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15" w:rsidRDefault="00C14D15"/>
    <w:p w:rsidR="00484133" w:rsidRDefault="00484133">
      <w:r>
        <w:fldChar w:fldCharType="begin"/>
      </w:r>
      <w:r>
        <w:instrText xml:space="preserve"> INCLUDEPICTURE "http://www.zut.edu.pl/fileadmin/pliki/bp/logo5.jpg" \* MERGEFORMATINET </w:instrText>
      </w:r>
      <w:r>
        <w:fldChar w:fldCharType="separate"/>
      </w:r>
      <w:r w:rsidR="00685231">
        <w:fldChar w:fldCharType="begin"/>
      </w:r>
      <w:r w:rsidR="00685231">
        <w:instrText xml:space="preserve"> INCLUDEPICTURE  "http://www.zut.edu.pl/fileadmin/pliki/bp/logo5.jpg" \* MERGEFORMATINET </w:instrText>
      </w:r>
      <w:r w:rsidR="00685231">
        <w:fldChar w:fldCharType="separate"/>
      </w:r>
      <w:r w:rsidR="00BB6F08">
        <w:fldChar w:fldCharType="begin"/>
      </w:r>
      <w:r w:rsidR="00BB6F08">
        <w:instrText xml:space="preserve"> INCLUDEPICTURE  "http://www.zut.edu.pl/fileadmin/pliki/bp/logo5.jpg" \* MERGEFORMATINET </w:instrText>
      </w:r>
      <w:r w:rsidR="00BB6F08">
        <w:fldChar w:fldCharType="separate"/>
      </w:r>
      <w:r w:rsidR="00FD1D86">
        <w:fldChar w:fldCharType="begin"/>
      </w:r>
      <w:r w:rsidR="00FD1D86">
        <w:instrText xml:space="preserve"> INCLUDEPICTURE  "http://www.zut.edu.pl/fileadmin/pliki/bp/logo5.jpg" \* MERGEFORMATINET </w:instrText>
      </w:r>
      <w:r w:rsidR="00FD1D86">
        <w:fldChar w:fldCharType="separate"/>
      </w:r>
      <w:r w:rsidR="003E48FF">
        <w:fldChar w:fldCharType="begin"/>
      </w:r>
      <w:r w:rsidR="003E48FF">
        <w:instrText xml:space="preserve"> INCLUDEPICTURE  "http://www.zut.edu.pl/fileadmin/pliki/bp/logo5.jpg" \* MERGEFORMATINET </w:instrText>
      </w:r>
      <w:r w:rsidR="003E48FF">
        <w:fldChar w:fldCharType="separate"/>
      </w:r>
      <w:r w:rsidR="004D36F4">
        <w:fldChar w:fldCharType="begin"/>
      </w:r>
      <w:r w:rsidR="004D36F4">
        <w:instrText xml:space="preserve"> INCLUDEPICTURE  "http://www.zut.edu.pl/fileadmin/pliki/bp/logo5.jpg" \* MERGEFORMATINET </w:instrText>
      </w:r>
      <w:r w:rsidR="004D36F4">
        <w:fldChar w:fldCharType="separate"/>
      </w:r>
      <w:r w:rsidR="00D233BC">
        <w:fldChar w:fldCharType="begin"/>
      </w:r>
      <w:r w:rsidR="00D233BC">
        <w:instrText xml:space="preserve"> INCLUDEPICTURE  "http://www.zut.edu.pl/fileadmin/pliki/bp/logo5.jpg" \* MERGEFORMATINET </w:instrText>
      </w:r>
      <w:r w:rsidR="00D233BC">
        <w:fldChar w:fldCharType="separate"/>
      </w:r>
      <w:r w:rsidR="00896DD5">
        <w:fldChar w:fldCharType="begin"/>
      </w:r>
      <w:r w:rsidR="00896DD5">
        <w:instrText xml:space="preserve"> INCLUDEPICTURE  "http://www.zut.edu.pl/fileadmin/pliki/bp/logo5.jpg" \* MERGEFORMATINET </w:instrText>
      </w:r>
      <w:r w:rsidR="00896DD5">
        <w:fldChar w:fldCharType="separate"/>
      </w:r>
      <w:r w:rsidR="00E32136">
        <w:fldChar w:fldCharType="begin"/>
      </w:r>
      <w:r w:rsidR="00E32136">
        <w:instrText xml:space="preserve"> INCLUDEPICTURE  "http://www.zut.edu.pl/fileadmin/pliki/bp/logo5.jpg" \* MERGEFORMATINET </w:instrText>
      </w:r>
      <w:r w:rsidR="00E32136">
        <w:fldChar w:fldCharType="separate"/>
      </w:r>
      <w:r w:rsidR="00703C3B">
        <w:fldChar w:fldCharType="begin"/>
      </w:r>
      <w:r w:rsidR="00703C3B">
        <w:instrText xml:space="preserve"> INCLUDEPICTURE  "http://www.zut.edu.pl/fileadmin/pliki/bp/logo5.jpg" \* MERGEFORMATINET </w:instrText>
      </w:r>
      <w:r w:rsidR="00703C3B">
        <w:fldChar w:fldCharType="separate"/>
      </w:r>
      <w:r w:rsidR="00703C3B">
        <w:fldChar w:fldCharType="begin"/>
      </w:r>
      <w:r w:rsidR="00703C3B">
        <w:instrText xml:space="preserve"> INCLUDEPICTURE  "http://www.zut.edu.pl/fileadmin/pliki/bp/logo5.jpg" \* MERGEFORMATINET </w:instrText>
      </w:r>
      <w:r w:rsidR="00703C3B">
        <w:fldChar w:fldCharType="separate"/>
      </w:r>
      <w:r w:rsidR="00425A05">
        <w:fldChar w:fldCharType="begin"/>
      </w:r>
      <w:r w:rsidR="00425A05">
        <w:instrText xml:space="preserve"> INCLUDEPICTURE  "http://www.zut.edu.pl/fileadmin/pliki/bp/logo5.jpg" \* MERGEFORMATINET </w:instrText>
      </w:r>
      <w:r w:rsidR="00425A05">
        <w:fldChar w:fldCharType="separate"/>
      </w:r>
      <w:r w:rsidR="00C078F6">
        <w:fldChar w:fldCharType="begin"/>
      </w:r>
      <w:r w:rsidR="00C078F6">
        <w:instrText xml:space="preserve"> INCLUDEPICTURE  "http://www.zut.edu.pl/fileadmin/pliki/bp/logo5.jpg" \* MERGEFORMATINET </w:instrText>
      </w:r>
      <w:r w:rsidR="00C078F6">
        <w:fldChar w:fldCharType="separate"/>
      </w:r>
      <w:r w:rsidR="004E1984">
        <w:fldChar w:fldCharType="begin"/>
      </w:r>
      <w:r w:rsidR="004E1984">
        <w:instrText xml:space="preserve"> INCLUDEPICTURE  "http://www.zut.edu.pl/fileadmin/pliki/bp/logo5.jpg" \* MERGEFORMATINET </w:instrText>
      </w:r>
      <w:r w:rsidR="004E1984">
        <w:fldChar w:fldCharType="separate"/>
      </w:r>
      <w:r w:rsidR="00982C53">
        <w:fldChar w:fldCharType="begin"/>
      </w:r>
      <w:r w:rsidR="00982C53">
        <w:instrText xml:space="preserve"> INCLUDEPICTURE  "http://www.zut.edu.pl/fileadmin/pliki/bp/logo5.jpg" \* MERGEFORMATINET </w:instrText>
      </w:r>
      <w:r w:rsidR="00982C53">
        <w:fldChar w:fldCharType="separate"/>
      </w:r>
      <w:r w:rsidR="00C375FE">
        <w:fldChar w:fldCharType="begin"/>
      </w:r>
      <w:r w:rsidR="00C375FE">
        <w:instrText xml:space="preserve"> INCLUDEPICTURE  "http://www.zut.edu.pl/fileadmin/pliki/bp/logo5.jpg" \* MERGEFORMATINET </w:instrText>
      </w:r>
      <w:r w:rsidR="00C375FE">
        <w:fldChar w:fldCharType="separate"/>
      </w:r>
      <w:r w:rsidR="000644A3">
        <w:fldChar w:fldCharType="begin"/>
      </w:r>
      <w:r w:rsidR="000644A3">
        <w:instrText xml:space="preserve"> INCLUDEPICTURE  "http://www.zut.edu.pl/fileadmin/pliki/bp/logo5.jpg" \* MERGEFORMATINET </w:instrText>
      </w:r>
      <w:r w:rsidR="000644A3">
        <w:fldChar w:fldCharType="separate"/>
      </w:r>
      <w:r w:rsidR="007B622F">
        <w:fldChar w:fldCharType="begin"/>
      </w:r>
      <w:r w:rsidR="007B622F">
        <w:instrText xml:space="preserve"> INCLUDEPICTURE  "http://www.zut.edu.pl/fileadmin/pliki/bp/logo5.jpg" \* MERGEFORMATINET </w:instrText>
      </w:r>
      <w:r w:rsidR="007B622F">
        <w:fldChar w:fldCharType="separate"/>
      </w:r>
      <w:r w:rsidR="00ED326E">
        <w:fldChar w:fldCharType="begin"/>
      </w:r>
      <w:r w:rsidR="00ED326E">
        <w:instrText xml:space="preserve"> INCLUDEPICTURE  "http://www.zut.edu.pl/fileadmin/pliki/bp/logo5.jpg" \* MERGEFORMATINET </w:instrText>
      </w:r>
      <w:r w:rsidR="00ED326E">
        <w:fldChar w:fldCharType="separate"/>
      </w:r>
      <w:r w:rsidR="008E7CD1">
        <w:fldChar w:fldCharType="begin"/>
      </w:r>
      <w:r w:rsidR="008E7CD1">
        <w:instrText xml:space="preserve"> </w:instrText>
      </w:r>
      <w:r w:rsidR="008E7CD1">
        <w:instrText>INCLUDEPICTURE  "http:</w:instrText>
      </w:r>
      <w:r w:rsidR="008E7CD1">
        <w:instrText>//www.zut.edu.pl/fileadmin/pliki/bp/logo5.jpg" \* MERGEFORMATINET</w:instrText>
      </w:r>
      <w:r w:rsidR="008E7CD1">
        <w:instrText xml:space="preserve"> </w:instrText>
      </w:r>
      <w:r w:rsidR="008E7CD1">
        <w:fldChar w:fldCharType="separate"/>
      </w:r>
      <w:r w:rsidR="008E7C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65pt;height:130.9pt">
            <v:imagedata r:id="rId8" r:href="rId9"/>
          </v:shape>
        </w:pict>
      </w:r>
      <w:r w:rsidR="008E7CD1">
        <w:fldChar w:fldCharType="end"/>
      </w:r>
      <w:r w:rsidR="00ED326E">
        <w:fldChar w:fldCharType="end"/>
      </w:r>
      <w:r w:rsidR="007B622F">
        <w:fldChar w:fldCharType="end"/>
      </w:r>
      <w:r w:rsidR="000644A3">
        <w:fldChar w:fldCharType="end"/>
      </w:r>
      <w:r w:rsidR="00C375FE">
        <w:fldChar w:fldCharType="end"/>
      </w:r>
      <w:r w:rsidR="00982C53">
        <w:fldChar w:fldCharType="end"/>
      </w:r>
      <w:r w:rsidR="004E1984">
        <w:fldChar w:fldCharType="end"/>
      </w:r>
      <w:r w:rsidR="00C078F6">
        <w:fldChar w:fldCharType="end"/>
      </w:r>
      <w:r w:rsidR="00425A05">
        <w:fldChar w:fldCharType="end"/>
      </w:r>
      <w:r w:rsidR="00703C3B">
        <w:fldChar w:fldCharType="end"/>
      </w:r>
      <w:r w:rsidR="00703C3B">
        <w:fldChar w:fldCharType="end"/>
      </w:r>
      <w:r w:rsidR="00E32136">
        <w:fldChar w:fldCharType="end"/>
      </w:r>
      <w:r w:rsidR="00896DD5">
        <w:fldChar w:fldCharType="end"/>
      </w:r>
      <w:r w:rsidR="00D233BC">
        <w:fldChar w:fldCharType="end"/>
      </w:r>
      <w:r w:rsidR="004D36F4">
        <w:fldChar w:fldCharType="end"/>
      </w:r>
      <w:r w:rsidR="003E48FF">
        <w:fldChar w:fldCharType="end"/>
      </w:r>
      <w:r w:rsidR="00FD1D86">
        <w:fldChar w:fldCharType="end"/>
      </w:r>
      <w:r w:rsidR="00BB6F08">
        <w:fldChar w:fldCharType="end"/>
      </w:r>
      <w:r w:rsidR="00685231">
        <w:fldChar w:fldCharType="end"/>
      </w:r>
      <w:r>
        <w:fldChar w:fldCharType="end"/>
      </w:r>
    </w:p>
    <w:p w:rsidR="00484133" w:rsidRDefault="00484133"/>
    <w:p w:rsidR="00E60E5B" w:rsidRDefault="003D5F8C" w:rsidP="004D7758">
      <w:pPr>
        <w:spacing w:before="600" w:after="0" w:line="240" w:lineRule="auto"/>
        <w:jc w:val="center"/>
        <w:rPr>
          <w:rFonts w:ascii="Arial Black" w:hAnsi="Arial Black"/>
          <w:b/>
          <w:sz w:val="44"/>
          <w:szCs w:val="44"/>
        </w:rPr>
      </w:pPr>
      <w:r>
        <w:rPr>
          <w:rFonts w:ascii="Arial Black" w:hAnsi="Arial Black"/>
          <w:b/>
          <w:sz w:val="44"/>
          <w:szCs w:val="44"/>
        </w:rPr>
        <w:t xml:space="preserve">Przetarg </w:t>
      </w:r>
      <w:r w:rsidR="00484133" w:rsidRPr="00484133">
        <w:rPr>
          <w:rFonts w:ascii="Arial Black" w:hAnsi="Arial Black"/>
          <w:b/>
          <w:sz w:val="44"/>
          <w:szCs w:val="44"/>
        </w:rPr>
        <w:t xml:space="preserve">na świadczenie usług pocztowych na potrzeby Zachodniopomorskiego Uniwersytetu Technologicznego w Szczecinie </w:t>
      </w:r>
    </w:p>
    <w:p w:rsidR="00484133" w:rsidRPr="00484133" w:rsidRDefault="00E60E5B" w:rsidP="00E60E5B">
      <w:pPr>
        <w:spacing w:before="120" w:line="240" w:lineRule="auto"/>
        <w:jc w:val="center"/>
        <w:rPr>
          <w:b/>
          <w:sz w:val="32"/>
          <w:szCs w:val="32"/>
        </w:rPr>
      </w:pPr>
      <w:r>
        <w:rPr>
          <w:b/>
          <w:sz w:val="32"/>
          <w:szCs w:val="32"/>
        </w:rPr>
        <w:t>/Za</w:t>
      </w:r>
      <w:r w:rsidR="003D5F8C">
        <w:rPr>
          <w:b/>
          <w:sz w:val="32"/>
          <w:szCs w:val="32"/>
        </w:rPr>
        <w:t>mówienie publiczne</w:t>
      </w:r>
      <w:r w:rsidR="00484133" w:rsidRPr="00484133">
        <w:rPr>
          <w:b/>
          <w:sz w:val="32"/>
          <w:szCs w:val="32"/>
        </w:rPr>
        <w:t xml:space="preserve">/ </w:t>
      </w:r>
    </w:p>
    <w:p w:rsidR="00484133" w:rsidRDefault="00484133"/>
    <w:p w:rsidR="00E60E5B" w:rsidRPr="00D209ED" w:rsidRDefault="00E60E5B" w:rsidP="004D7758">
      <w:pPr>
        <w:tabs>
          <w:tab w:val="left" w:pos="284"/>
        </w:tabs>
        <w:spacing w:before="960" w:after="0" w:line="240" w:lineRule="auto"/>
        <w:ind w:left="227" w:hanging="227"/>
        <w:rPr>
          <w:rFonts w:ascii="Arial Black" w:hAnsi="Arial Black"/>
          <w:sz w:val="24"/>
          <w:szCs w:val="24"/>
        </w:rPr>
      </w:pPr>
      <w:r w:rsidRPr="00D209ED">
        <w:rPr>
          <w:rFonts w:ascii="Arial Black" w:hAnsi="Arial Black"/>
          <w:sz w:val="24"/>
          <w:szCs w:val="24"/>
          <w:u w:val="single"/>
        </w:rPr>
        <w:t>Organizator przetargu</w:t>
      </w:r>
      <w:r w:rsidR="00D209ED" w:rsidRPr="00D209ED">
        <w:rPr>
          <w:rFonts w:ascii="Arial Black" w:hAnsi="Arial Black"/>
          <w:sz w:val="24"/>
          <w:szCs w:val="24"/>
          <w:u w:val="single"/>
        </w:rPr>
        <w:t xml:space="preserve"> (Zamawiający)</w:t>
      </w:r>
      <w:r w:rsidRPr="00D209ED">
        <w:rPr>
          <w:rFonts w:ascii="Arial Black" w:hAnsi="Arial Black"/>
          <w:sz w:val="24"/>
          <w:szCs w:val="24"/>
          <w:u w:val="single"/>
        </w:rPr>
        <w:t xml:space="preserve">: </w:t>
      </w:r>
    </w:p>
    <w:p w:rsidR="00E60E5B" w:rsidRPr="0007005E" w:rsidRDefault="00E60E5B" w:rsidP="00E60E5B">
      <w:pPr>
        <w:spacing w:after="0" w:line="240" w:lineRule="auto"/>
        <w:rPr>
          <w:rFonts w:ascii="Calibri" w:hAnsi="Calibri" w:cs="Arial"/>
          <w:b/>
          <w:sz w:val="24"/>
          <w:szCs w:val="24"/>
        </w:rPr>
      </w:pPr>
      <w:r w:rsidRPr="0007005E">
        <w:rPr>
          <w:rFonts w:ascii="Calibri" w:hAnsi="Calibri" w:cs="Arial"/>
          <w:b/>
          <w:sz w:val="24"/>
          <w:szCs w:val="24"/>
        </w:rPr>
        <w:t>Zachodniopomorski Uniwersytet Technologiczny</w:t>
      </w:r>
    </w:p>
    <w:p w:rsidR="00E60E5B" w:rsidRPr="0007005E" w:rsidRDefault="00E60E5B" w:rsidP="00E60E5B">
      <w:pPr>
        <w:spacing w:after="0" w:line="240" w:lineRule="auto"/>
        <w:rPr>
          <w:rFonts w:ascii="Calibri" w:hAnsi="Calibri" w:cs="Arial"/>
          <w:b/>
          <w:sz w:val="24"/>
          <w:szCs w:val="24"/>
        </w:rPr>
      </w:pPr>
      <w:r w:rsidRPr="0007005E">
        <w:rPr>
          <w:rFonts w:ascii="Calibri" w:hAnsi="Calibri" w:cs="Arial"/>
          <w:b/>
          <w:sz w:val="24"/>
          <w:szCs w:val="24"/>
        </w:rPr>
        <w:t>w Szczecinie</w:t>
      </w:r>
    </w:p>
    <w:p w:rsidR="00E60E5B" w:rsidRPr="0007005E" w:rsidRDefault="00E60E5B" w:rsidP="00E60E5B">
      <w:pPr>
        <w:spacing w:after="0" w:line="240" w:lineRule="auto"/>
        <w:rPr>
          <w:rFonts w:ascii="Calibri" w:hAnsi="Calibri" w:cs="Arial"/>
          <w:b/>
          <w:sz w:val="24"/>
          <w:szCs w:val="24"/>
        </w:rPr>
      </w:pPr>
      <w:r w:rsidRPr="0007005E">
        <w:rPr>
          <w:rFonts w:ascii="Calibri" w:hAnsi="Calibri" w:cs="Arial"/>
          <w:b/>
          <w:sz w:val="24"/>
          <w:szCs w:val="24"/>
        </w:rPr>
        <w:t>Al. Piastów 17</w:t>
      </w:r>
    </w:p>
    <w:p w:rsidR="00E60E5B" w:rsidRPr="0007005E" w:rsidRDefault="00E60E5B" w:rsidP="00E60E5B">
      <w:pPr>
        <w:spacing w:after="0" w:line="240" w:lineRule="auto"/>
        <w:rPr>
          <w:rFonts w:ascii="Calibri" w:hAnsi="Calibri" w:cs="Arial"/>
          <w:b/>
          <w:sz w:val="24"/>
          <w:szCs w:val="24"/>
        </w:rPr>
      </w:pPr>
      <w:r w:rsidRPr="0007005E">
        <w:rPr>
          <w:rFonts w:ascii="Calibri" w:hAnsi="Calibri" w:cs="Arial"/>
          <w:b/>
          <w:sz w:val="24"/>
          <w:szCs w:val="24"/>
        </w:rPr>
        <w:t>70-310 Szczecin</w:t>
      </w:r>
    </w:p>
    <w:p w:rsidR="00E60E5B" w:rsidRPr="0007005E" w:rsidRDefault="00E60E5B" w:rsidP="00E60E5B">
      <w:pPr>
        <w:spacing w:after="0" w:line="240" w:lineRule="auto"/>
        <w:rPr>
          <w:rFonts w:ascii="Calibri" w:hAnsi="Calibri" w:cs="Arial"/>
          <w:b/>
          <w:sz w:val="24"/>
          <w:szCs w:val="24"/>
        </w:rPr>
      </w:pPr>
      <w:r w:rsidRPr="0007005E">
        <w:rPr>
          <w:rFonts w:ascii="Calibri" w:hAnsi="Calibri" w:cs="Arial"/>
          <w:b/>
          <w:sz w:val="24"/>
          <w:szCs w:val="24"/>
        </w:rPr>
        <w:t xml:space="preserve">REGON: 320588161 </w:t>
      </w:r>
    </w:p>
    <w:p w:rsidR="00E60E5B" w:rsidRPr="0007005E" w:rsidRDefault="00E60E5B" w:rsidP="00E60E5B">
      <w:pPr>
        <w:spacing w:after="0" w:line="240" w:lineRule="auto"/>
        <w:rPr>
          <w:rFonts w:ascii="Calibri" w:hAnsi="Calibri" w:cs="Arial"/>
          <w:b/>
          <w:sz w:val="24"/>
          <w:szCs w:val="24"/>
        </w:rPr>
      </w:pPr>
      <w:r w:rsidRPr="0007005E">
        <w:rPr>
          <w:rFonts w:ascii="Calibri" w:hAnsi="Calibri" w:cs="Arial"/>
          <w:b/>
          <w:sz w:val="24"/>
          <w:szCs w:val="24"/>
        </w:rPr>
        <w:t xml:space="preserve">NIP: 852-254-50-56 </w:t>
      </w:r>
    </w:p>
    <w:p w:rsidR="00E60E5B" w:rsidRPr="00333583" w:rsidRDefault="00E60E5B" w:rsidP="004D7758">
      <w:pPr>
        <w:spacing w:before="2160"/>
        <w:ind w:left="357"/>
        <w:jc w:val="center"/>
        <w:rPr>
          <w:rFonts w:ascii="Calibri" w:hAnsi="Calibri" w:cs="Arial"/>
          <w:b/>
          <w:sz w:val="24"/>
          <w:szCs w:val="24"/>
        </w:rPr>
      </w:pPr>
      <w:r w:rsidRPr="0007005E">
        <w:rPr>
          <w:rFonts w:ascii="Calibri" w:hAnsi="Calibri" w:cs="Arial"/>
          <w:b/>
          <w:sz w:val="24"/>
          <w:szCs w:val="24"/>
        </w:rPr>
        <w:t xml:space="preserve">- Szczecin, </w:t>
      </w:r>
      <w:r w:rsidRPr="00333583">
        <w:rPr>
          <w:rFonts w:ascii="Calibri" w:hAnsi="Calibri" w:cs="Arial"/>
          <w:b/>
          <w:sz w:val="24"/>
          <w:szCs w:val="24"/>
        </w:rPr>
        <w:t xml:space="preserve">dnia </w:t>
      </w:r>
      <w:r w:rsidR="00326D44" w:rsidRPr="00333583">
        <w:rPr>
          <w:rFonts w:ascii="Calibri" w:hAnsi="Calibri" w:cs="Arial"/>
          <w:b/>
          <w:sz w:val="24"/>
          <w:szCs w:val="24"/>
        </w:rPr>
        <w:t>2</w:t>
      </w:r>
      <w:r w:rsidR="00333583" w:rsidRPr="00333583">
        <w:rPr>
          <w:rFonts w:ascii="Calibri" w:hAnsi="Calibri" w:cs="Arial"/>
          <w:b/>
          <w:sz w:val="24"/>
          <w:szCs w:val="24"/>
        </w:rPr>
        <w:t>7</w:t>
      </w:r>
      <w:r w:rsidRPr="00333583">
        <w:rPr>
          <w:rFonts w:ascii="Calibri" w:hAnsi="Calibri" w:cs="Arial"/>
          <w:b/>
          <w:sz w:val="24"/>
          <w:szCs w:val="24"/>
        </w:rPr>
        <w:t>.11.2017 -</w:t>
      </w:r>
    </w:p>
    <w:p w:rsidR="00484133" w:rsidRDefault="00484133"/>
    <w:p w:rsidR="00D209ED" w:rsidRDefault="004D7758" w:rsidP="00D209ED">
      <w:pPr>
        <w:pStyle w:val="Standard"/>
        <w:spacing w:before="840"/>
        <w:jc w:val="center"/>
        <w:rPr>
          <w:rFonts w:ascii="Calibri" w:hAnsi="Calibri" w:cs="Arial"/>
          <w:b/>
          <w:bCs/>
          <w:sz w:val="22"/>
          <w:szCs w:val="22"/>
        </w:rPr>
      </w:pPr>
      <w:r>
        <w:rPr>
          <w:rFonts w:ascii="Calibri" w:hAnsi="Calibri" w:cs="Arial"/>
          <w:b/>
          <w:bCs/>
          <w:sz w:val="22"/>
          <w:szCs w:val="22"/>
        </w:rPr>
        <w:lastRenderedPageBreak/>
        <w:t>Rozd</w:t>
      </w:r>
      <w:r w:rsidR="00D209ED" w:rsidRPr="0007005E">
        <w:rPr>
          <w:rFonts w:ascii="Calibri" w:hAnsi="Calibri" w:cs="Arial"/>
          <w:b/>
          <w:bCs/>
          <w:sz w:val="22"/>
          <w:szCs w:val="22"/>
        </w:rPr>
        <w:t>ział I. Postanowienia ogólne</w:t>
      </w:r>
    </w:p>
    <w:p w:rsidR="005249E3" w:rsidRDefault="00D209ED" w:rsidP="00D209ED">
      <w:pPr>
        <w:pStyle w:val="Standard"/>
        <w:numPr>
          <w:ilvl w:val="0"/>
          <w:numId w:val="1"/>
        </w:numPr>
        <w:spacing w:before="120"/>
        <w:ind w:left="426" w:hanging="426"/>
        <w:jc w:val="both"/>
        <w:rPr>
          <w:rFonts w:ascii="Calibri" w:hAnsi="Calibri" w:cs="Arial"/>
          <w:sz w:val="22"/>
          <w:szCs w:val="22"/>
        </w:rPr>
      </w:pPr>
      <w:r w:rsidRPr="00D209ED">
        <w:rPr>
          <w:rFonts w:ascii="Calibri" w:hAnsi="Calibri" w:cs="Arial"/>
          <w:bCs/>
          <w:sz w:val="22"/>
          <w:szCs w:val="22"/>
        </w:rPr>
        <w:t>Niniejszy dokument</w:t>
      </w:r>
      <w:r>
        <w:rPr>
          <w:rFonts w:ascii="Calibri" w:hAnsi="Calibri" w:cs="Arial"/>
          <w:sz w:val="22"/>
          <w:szCs w:val="22"/>
        </w:rPr>
        <w:t xml:space="preserve"> (zwany dalej </w:t>
      </w:r>
      <w:r w:rsidRPr="005249E3">
        <w:rPr>
          <w:rFonts w:ascii="Calibri" w:hAnsi="Calibri" w:cs="Arial"/>
          <w:b/>
          <w:sz w:val="22"/>
          <w:szCs w:val="22"/>
        </w:rPr>
        <w:t>„Instrukcją”</w:t>
      </w:r>
      <w:r>
        <w:rPr>
          <w:rFonts w:ascii="Calibri" w:hAnsi="Calibri" w:cs="Arial"/>
          <w:sz w:val="22"/>
          <w:szCs w:val="22"/>
        </w:rPr>
        <w:t xml:space="preserve">) </w:t>
      </w:r>
      <w:r w:rsidR="003D5F8C">
        <w:rPr>
          <w:rFonts w:ascii="Calibri" w:hAnsi="Calibri" w:cs="Arial"/>
          <w:sz w:val="22"/>
          <w:szCs w:val="22"/>
        </w:rPr>
        <w:t xml:space="preserve">określa </w:t>
      </w:r>
      <w:r>
        <w:rPr>
          <w:rFonts w:ascii="Calibri" w:hAnsi="Calibri" w:cs="Arial"/>
          <w:sz w:val="22"/>
          <w:szCs w:val="22"/>
        </w:rPr>
        <w:t>przedmiot przetargu (</w:t>
      </w:r>
      <w:r w:rsidR="004D7758">
        <w:rPr>
          <w:rFonts w:ascii="Calibri" w:hAnsi="Calibri" w:cs="Arial"/>
          <w:sz w:val="22"/>
          <w:szCs w:val="22"/>
        </w:rPr>
        <w:t>zamówienia</w:t>
      </w:r>
      <w:r>
        <w:rPr>
          <w:rFonts w:ascii="Calibri" w:hAnsi="Calibri" w:cs="Arial"/>
          <w:sz w:val="22"/>
          <w:szCs w:val="22"/>
        </w:rPr>
        <w:t>)</w:t>
      </w:r>
      <w:r w:rsidR="003D5F8C">
        <w:rPr>
          <w:rFonts w:ascii="Calibri" w:hAnsi="Calibri" w:cs="Arial"/>
          <w:sz w:val="22"/>
          <w:szCs w:val="22"/>
        </w:rPr>
        <w:t>, istotne warunki na jakich wymagana jest jego realizacja, a także</w:t>
      </w:r>
      <w:r>
        <w:rPr>
          <w:rFonts w:ascii="Calibri" w:hAnsi="Calibri" w:cs="Arial"/>
          <w:sz w:val="22"/>
          <w:szCs w:val="22"/>
        </w:rPr>
        <w:t xml:space="preserve"> zasady postępowania przy ubieganiu </w:t>
      </w:r>
      <w:r w:rsidR="003D5F8C">
        <w:rPr>
          <w:rFonts w:ascii="Calibri" w:hAnsi="Calibri" w:cs="Arial"/>
          <w:sz w:val="22"/>
          <w:szCs w:val="22"/>
        </w:rPr>
        <w:br/>
      </w:r>
      <w:r>
        <w:rPr>
          <w:rFonts w:ascii="Calibri" w:hAnsi="Calibri" w:cs="Arial"/>
          <w:sz w:val="22"/>
          <w:szCs w:val="22"/>
        </w:rPr>
        <w:t>się o udzielenie tego zamówienia</w:t>
      </w:r>
      <w:r w:rsidR="004D7758">
        <w:rPr>
          <w:rFonts w:ascii="Calibri" w:hAnsi="Calibri" w:cs="Arial"/>
          <w:sz w:val="22"/>
          <w:szCs w:val="22"/>
        </w:rPr>
        <w:t xml:space="preserve"> i warunki po spełnieniu, których zostanie ono udzielone</w:t>
      </w:r>
      <w:r w:rsidR="005249E3">
        <w:rPr>
          <w:rFonts w:ascii="Calibri" w:hAnsi="Calibri" w:cs="Arial"/>
          <w:sz w:val="22"/>
          <w:szCs w:val="22"/>
        </w:rPr>
        <w:t>.</w:t>
      </w:r>
    </w:p>
    <w:p w:rsidR="00431956" w:rsidRPr="00457C86" w:rsidRDefault="005249E3" w:rsidP="00D209ED">
      <w:pPr>
        <w:pStyle w:val="Standard"/>
        <w:numPr>
          <w:ilvl w:val="0"/>
          <w:numId w:val="1"/>
        </w:numPr>
        <w:spacing w:before="120"/>
        <w:ind w:left="426" w:hanging="426"/>
        <w:jc w:val="both"/>
        <w:rPr>
          <w:rFonts w:ascii="Calibri" w:hAnsi="Calibri" w:cs="Arial"/>
          <w:sz w:val="22"/>
          <w:szCs w:val="22"/>
        </w:rPr>
      </w:pPr>
      <w:r>
        <w:rPr>
          <w:rFonts w:ascii="Calibri" w:hAnsi="Calibri" w:cs="Arial"/>
          <w:sz w:val="22"/>
          <w:szCs w:val="22"/>
        </w:rPr>
        <w:t xml:space="preserve">Niniejsze postępowanie (przetarg) jest prowadzone na podstawie </w:t>
      </w:r>
      <w:r w:rsidRPr="00431956">
        <w:rPr>
          <w:rFonts w:ascii="Calibri" w:hAnsi="Calibri" w:cs="Arial"/>
          <w:b/>
          <w:sz w:val="22"/>
          <w:szCs w:val="22"/>
        </w:rPr>
        <w:t>art. 138o</w:t>
      </w:r>
      <w:r>
        <w:rPr>
          <w:rFonts w:ascii="Calibri" w:hAnsi="Calibri" w:cs="Arial"/>
          <w:sz w:val="22"/>
          <w:szCs w:val="22"/>
        </w:rPr>
        <w:t xml:space="preserve"> obowiązującej ustawy </w:t>
      </w:r>
      <w:r w:rsidRPr="00187ECB">
        <w:rPr>
          <w:rFonts w:ascii="Calibri" w:hAnsi="Calibri" w:cs="Arial"/>
          <w:sz w:val="22"/>
          <w:szCs w:val="22"/>
        </w:rPr>
        <w:t>z dnia 29 stycznia 2004 r. - Prawo zamówień publicznych</w:t>
      </w:r>
      <w:r>
        <w:rPr>
          <w:rFonts w:ascii="Calibri" w:hAnsi="Calibri" w:cs="Arial"/>
          <w:sz w:val="22"/>
          <w:szCs w:val="22"/>
        </w:rPr>
        <w:t xml:space="preserve"> </w:t>
      </w:r>
      <w:r w:rsidRPr="00124F45">
        <w:rPr>
          <w:rFonts w:ascii="Calibri" w:hAnsi="Calibri" w:cs="Arial"/>
          <w:sz w:val="22"/>
          <w:szCs w:val="22"/>
        </w:rPr>
        <w:t>(</w:t>
      </w:r>
      <w:r w:rsidRPr="00124F45">
        <w:rPr>
          <w:rFonts w:ascii="Calibri" w:hAnsi="Calibri" w:cs="Arial"/>
          <w:bCs/>
          <w:color w:val="1B1B1B"/>
          <w:sz w:val="22"/>
          <w:szCs w:val="22"/>
        </w:rPr>
        <w:t xml:space="preserve">Dz.U.2017.1579 </w:t>
      </w:r>
      <w:proofErr w:type="spellStart"/>
      <w:r w:rsidRPr="00124F45">
        <w:rPr>
          <w:rFonts w:ascii="Calibri" w:hAnsi="Calibri" w:cs="Arial"/>
          <w:bCs/>
          <w:color w:val="1B1B1B"/>
          <w:sz w:val="22"/>
          <w:szCs w:val="22"/>
        </w:rPr>
        <w:t>t.j</w:t>
      </w:r>
      <w:proofErr w:type="spellEnd"/>
      <w:r w:rsidRPr="00124F45">
        <w:rPr>
          <w:rFonts w:ascii="Calibri" w:hAnsi="Calibri" w:cs="Arial"/>
          <w:bCs/>
          <w:color w:val="1B1B1B"/>
          <w:sz w:val="22"/>
          <w:szCs w:val="22"/>
        </w:rPr>
        <w:t>. z dnia 2017.08.24</w:t>
      </w:r>
      <w:r w:rsidRPr="00124F45">
        <w:rPr>
          <w:rFonts w:ascii="Calibri" w:hAnsi="Calibri" w:cs="Calibri"/>
          <w:sz w:val="22"/>
          <w:szCs w:val="22"/>
          <w:vertAlign w:val="superscript"/>
        </w:rPr>
        <w:footnoteReference w:id="1"/>
      </w:r>
      <w:r w:rsidRPr="00124F45">
        <w:rPr>
          <w:rFonts w:ascii="Calibri" w:hAnsi="Calibri" w:cs="Calibri"/>
          <w:sz w:val="22"/>
          <w:szCs w:val="22"/>
        </w:rPr>
        <w:t xml:space="preserve">) </w:t>
      </w:r>
      <w:r>
        <w:rPr>
          <w:rFonts w:ascii="Calibri" w:hAnsi="Calibri" w:cs="Calibri"/>
          <w:sz w:val="22"/>
          <w:szCs w:val="22"/>
        </w:rPr>
        <w:t>– zwanej</w:t>
      </w:r>
      <w:r w:rsidRPr="00187ECB">
        <w:rPr>
          <w:rFonts w:ascii="Calibri" w:hAnsi="Calibri" w:cs="Calibri"/>
          <w:sz w:val="22"/>
          <w:szCs w:val="22"/>
        </w:rPr>
        <w:t xml:space="preserve"> dalej </w:t>
      </w:r>
      <w:r w:rsidRPr="00187ECB">
        <w:rPr>
          <w:rFonts w:ascii="Calibri" w:hAnsi="Calibri" w:cs="Arial"/>
          <w:sz w:val="22"/>
          <w:szCs w:val="22"/>
        </w:rPr>
        <w:t xml:space="preserve">w skrócie </w:t>
      </w:r>
      <w:r w:rsidRPr="005249E3">
        <w:rPr>
          <w:rFonts w:ascii="Calibri" w:hAnsi="Calibri" w:cs="Arial"/>
          <w:b/>
          <w:sz w:val="22"/>
          <w:szCs w:val="22"/>
        </w:rPr>
        <w:t>„ustawą PZP”</w:t>
      </w:r>
      <w:r>
        <w:rPr>
          <w:rFonts w:ascii="Calibri" w:hAnsi="Calibri" w:cs="Arial"/>
          <w:sz w:val="22"/>
          <w:szCs w:val="22"/>
        </w:rPr>
        <w:t xml:space="preserve"> – jako postępowani</w:t>
      </w:r>
      <w:r w:rsidR="00431956">
        <w:rPr>
          <w:rFonts w:ascii="Calibri" w:hAnsi="Calibri" w:cs="Arial"/>
          <w:sz w:val="22"/>
          <w:szCs w:val="22"/>
        </w:rPr>
        <w:t>e</w:t>
      </w:r>
      <w:r>
        <w:rPr>
          <w:rFonts w:ascii="Calibri" w:hAnsi="Calibri" w:cs="Arial"/>
          <w:sz w:val="22"/>
          <w:szCs w:val="22"/>
        </w:rPr>
        <w:t xml:space="preserve"> na zamówienie publiczne </w:t>
      </w:r>
      <w:r w:rsidR="000614BB">
        <w:rPr>
          <w:rFonts w:ascii="Calibri" w:hAnsi="Calibri" w:cs="Arial"/>
          <w:sz w:val="22"/>
          <w:szCs w:val="22"/>
        </w:rPr>
        <w:t xml:space="preserve">o wartości </w:t>
      </w:r>
      <w:r w:rsidR="000614BB" w:rsidRPr="00431956">
        <w:rPr>
          <w:rFonts w:ascii="Calibri" w:hAnsi="Calibri" w:cs="Arial"/>
          <w:b/>
          <w:sz w:val="22"/>
          <w:szCs w:val="22"/>
        </w:rPr>
        <w:t>nie przekraczającej równowartości 750 000 EURO</w:t>
      </w:r>
      <w:r w:rsidR="000614BB">
        <w:rPr>
          <w:rFonts w:ascii="Calibri" w:hAnsi="Calibri" w:cs="Arial"/>
          <w:sz w:val="22"/>
          <w:szCs w:val="22"/>
        </w:rPr>
        <w:t xml:space="preserve">, </w:t>
      </w:r>
      <w:r>
        <w:rPr>
          <w:rFonts w:ascii="Calibri" w:hAnsi="Calibri" w:cs="Arial"/>
          <w:sz w:val="22"/>
          <w:szCs w:val="22"/>
        </w:rPr>
        <w:t>stanowiące usług</w:t>
      </w:r>
      <w:r w:rsidR="00431956">
        <w:rPr>
          <w:rFonts w:ascii="Calibri" w:hAnsi="Calibri" w:cs="Arial"/>
          <w:sz w:val="22"/>
          <w:szCs w:val="22"/>
        </w:rPr>
        <w:t>i wymienione</w:t>
      </w:r>
      <w:r>
        <w:rPr>
          <w:rFonts w:ascii="Calibri" w:hAnsi="Calibri" w:cs="Arial"/>
          <w:sz w:val="22"/>
          <w:szCs w:val="22"/>
        </w:rPr>
        <w:t xml:space="preserve"> </w:t>
      </w:r>
      <w:r w:rsidR="000614BB">
        <w:rPr>
          <w:rFonts w:ascii="Calibri" w:hAnsi="Calibri" w:cs="Arial"/>
          <w:sz w:val="22"/>
          <w:szCs w:val="22"/>
        </w:rPr>
        <w:br/>
      </w:r>
      <w:r>
        <w:rPr>
          <w:rFonts w:ascii="Calibri" w:hAnsi="Calibri" w:cs="Arial"/>
          <w:sz w:val="22"/>
          <w:szCs w:val="22"/>
        </w:rPr>
        <w:t>w załączniku XIV do dyrektywy Parlamentu Europejskiego i Rady 2014/24/UE</w:t>
      </w:r>
      <w:r w:rsidR="000614BB">
        <w:rPr>
          <w:rFonts w:ascii="Calibri" w:hAnsi="Calibri" w:cs="Arial"/>
          <w:sz w:val="22"/>
          <w:szCs w:val="22"/>
        </w:rPr>
        <w:t xml:space="preserve"> z dnia 26.02.2014 r. w sprawie zamówień </w:t>
      </w:r>
      <w:r w:rsidR="00457C86">
        <w:rPr>
          <w:rFonts w:ascii="Calibri" w:hAnsi="Calibri" w:cs="Arial"/>
          <w:sz w:val="22"/>
          <w:szCs w:val="22"/>
        </w:rPr>
        <w:t>publicznych, tj. usługi o kodzie</w:t>
      </w:r>
      <w:r w:rsidR="000614BB">
        <w:rPr>
          <w:rFonts w:ascii="Calibri" w:hAnsi="Calibri" w:cs="Arial"/>
          <w:sz w:val="22"/>
          <w:szCs w:val="22"/>
        </w:rPr>
        <w:t xml:space="preserve"> CP</w:t>
      </w:r>
      <w:r w:rsidR="00457C86">
        <w:rPr>
          <w:rFonts w:ascii="Calibri" w:hAnsi="Calibri" w:cs="Arial"/>
          <w:sz w:val="22"/>
          <w:szCs w:val="22"/>
        </w:rPr>
        <w:t xml:space="preserve">V 64110000-0 (Usługi pocztowe) </w:t>
      </w:r>
      <w:r w:rsidR="00457C86">
        <w:rPr>
          <w:rFonts w:ascii="Calibri" w:hAnsi="Calibri" w:cs="Arial"/>
          <w:sz w:val="22"/>
          <w:szCs w:val="22"/>
        </w:rPr>
        <w:br/>
        <w:t xml:space="preserve">oraz kodzie CPV </w:t>
      </w:r>
      <w:r w:rsidR="000614BB">
        <w:rPr>
          <w:rFonts w:ascii="Calibri" w:hAnsi="Calibri" w:cs="Arial"/>
          <w:sz w:val="22"/>
          <w:szCs w:val="22"/>
        </w:rPr>
        <w:t>64112000-4 (Usługi pocztowe dotyczące listów</w:t>
      </w:r>
      <w:r w:rsidR="000614BB" w:rsidRPr="00457C86">
        <w:rPr>
          <w:rFonts w:ascii="Calibri" w:hAnsi="Calibri" w:cs="Arial"/>
          <w:sz w:val="22"/>
          <w:szCs w:val="22"/>
        </w:rPr>
        <w:t>)</w:t>
      </w:r>
      <w:r w:rsidR="00431956" w:rsidRPr="00457C86">
        <w:rPr>
          <w:rFonts w:ascii="Calibri" w:hAnsi="Calibri" w:cs="Arial"/>
          <w:sz w:val="22"/>
          <w:szCs w:val="22"/>
        </w:rPr>
        <w:t>.</w:t>
      </w:r>
    </w:p>
    <w:p w:rsidR="00077E07" w:rsidRPr="00077E07" w:rsidRDefault="00077E07" w:rsidP="00077E07">
      <w:pPr>
        <w:pStyle w:val="Standard"/>
        <w:numPr>
          <w:ilvl w:val="0"/>
          <w:numId w:val="1"/>
        </w:numPr>
        <w:spacing w:before="120"/>
        <w:ind w:left="426" w:hanging="426"/>
        <w:jc w:val="both"/>
        <w:rPr>
          <w:rFonts w:ascii="Calibri" w:hAnsi="Calibri" w:cs="Arial"/>
          <w:sz w:val="22"/>
          <w:szCs w:val="22"/>
        </w:rPr>
      </w:pPr>
      <w:r w:rsidRPr="00077E07">
        <w:rPr>
          <w:rFonts w:ascii="Calibri" w:hAnsi="Calibri" w:cs="Arial"/>
          <w:bCs/>
          <w:sz w:val="22"/>
          <w:szCs w:val="22"/>
        </w:rPr>
        <w:t>Ilekroć w dalszych częściach niniejszego dokumentu (jak te</w:t>
      </w:r>
      <w:r w:rsidR="00C153C3">
        <w:rPr>
          <w:rFonts w:ascii="Calibri" w:hAnsi="Calibri" w:cs="Arial"/>
          <w:bCs/>
          <w:sz w:val="22"/>
          <w:szCs w:val="22"/>
        </w:rPr>
        <w:t>ż</w:t>
      </w:r>
      <w:r w:rsidRPr="00077E07">
        <w:rPr>
          <w:rFonts w:ascii="Calibri" w:hAnsi="Calibri" w:cs="Arial"/>
          <w:bCs/>
          <w:sz w:val="22"/>
          <w:szCs w:val="22"/>
        </w:rPr>
        <w:t xml:space="preserve"> jego załącznikach) mowa jest</w:t>
      </w:r>
      <w:r w:rsidR="00C153C3">
        <w:rPr>
          <w:rFonts w:ascii="Calibri" w:hAnsi="Calibri" w:cs="Arial"/>
          <w:bCs/>
          <w:sz w:val="22"/>
          <w:szCs w:val="22"/>
        </w:rPr>
        <w:t>, bez bliższego określenia,</w:t>
      </w:r>
      <w:r w:rsidRPr="00077E07">
        <w:rPr>
          <w:rFonts w:ascii="Calibri" w:hAnsi="Calibri" w:cs="Arial"/>
          <w:bCs/>
          <w:sz w:val="22"/>
          <w:szCs w:val="22"/>
        </w:rPr>
        <w:t xml:space="preserve"> o:</w:t>
      </w:r>
    </w:p>
    <w:p w:rsidR="00077E07" w:rsidRPr="000B7927" w:rsidRDefault="00077E07" w:rsidP="00077E07">
      <w:pPr>
        <w:widowControl w:val="0"/>
        <w:numPr>
          <w:ilvl w:val="0"/>
          <w:numId w:val="3"/>
        </w:numPr>
        <w:spacing w:before="120" w:after="0" w:line="240" w:lineRule="auto"/>
        <w:ind w:left="1134" w:hanging="425"/>
        <w:jc w:val="both"/>
        <w:rPr>
          <w:rFonts w:ascii="Calibri" w:hAnsi="Calibri" w:cs="Arial"/>
        </w:rPr>
      </w:pPr>
      <w:r w:rsidRPr="00124F45">
        <w:rPr>
          <w:rFonts w:ascii="Calibri" w:hAnsi="Calibri" w:cs="Arial"/>
          <w:b/>
          <w:bCs/>
          <w:i/>
        </w:rPr>
        <w:t>„Zamawiającym”</w:t>
      </w:r>
      <w:r w:rsidRPr="00124F45">
        <w:rPr>
          <w:rFonts w:ascii="Calibri" w:hAnsi="Calibri" w:cs="Arial"/>
          <w:bCs/>
        </w:rPr>
        <w:t xml:space="preserve"> – należy przez to rozumieć </w:t>
      </w:r>
      <w:r w:rsidRPr="0007005E">
        <w:rPr>
          <w:rFonts w:ascii="Calibri" w:hAnsi="Calibri" w:cs="Arial"/>
          <w:bCs/>
        </w:rPr>
        <w:t>Zachodniopomorski Uniwersytet Technologiczny w Szczecinie</w:t>
      </w:r>
      <w:r>
        <w:rPr>
          <w:rFonts w:ascii="Calibri" w:hAnsi="Calibri" w:cs="Arial"/>
          <w:bCs/>
        </w:rPr>
        <w:t xml:space="preserve"> – organizatora niniejszego </w:t>
      </w:r>
      <w:r w:rsidR="00333583">
        <w:rPr>
          <w:rFonts w:ascii="Calibri" w:hAnsi="Calibri" w:cs="Arial"/>
          <w:bCs/>
        </w:rPr>
        <w:t>postępowania (</w:t>
      </w:r>
      <w:r>
        <w:rPr>
          <w:rFonts w:ascii="Calibri" w:hAnsi="Calibri" w:cs="Arial"/>
          <w:bCs/>
        </w:rPr>
        <w:t>przetargu</w:t>
      </w:r>
      <w:r w:rsidR="00333583">
        <w:rPr>
          <w:rFonts w:ascii="Calibri" w:hAnsi="Calibri" w:cs="Arial"/>
          <w:bCs/>
        </w:rPr>
        <w:t>)</w:t>
      </w:r>
      <w:r>
        <w:rPr>
          <w:rFonts w:ascii="Calibri" w:hAnsi="Calibri" w:cs="Arial"/>
          <w:bCs/>
        </w:rPr>
        <w:t>;</w:t>
      </w:r>
    </w:p>
    <w:p w:rsidR="00077E07" w:rsidRPr="00124F45" w:rsidRDefault="00077E07" w:rsidP="00077E07">
      <w:pPr>
        <w:widowControl w:val="0"/>
        <w:numPr>
          <w:ilvl w:val="0"/>
          <w:numId w:val="3"/>
        </w:numPr>
        <w:spacing w:before="120" w:after="0" w:line="240" w:lineRule="auto"/>
        <w:ind w:left="1134" w:hanging="425"/>
        <w:jc w:val="both"/>
        <w:rPr>
          <w:rFonts w:ascii="Calibri" w:hAnsi="Calibri" w:cs="Arial"/>
        </w:rPr>
      </w:pPr>
      <w:r w:rsidRPr="00124F45">
        <w:rPr>
          <w:rFonts w:ascii="Calibri" w:hAnsi="Calibri" w:cs="Arial"/>
          <w:b/>
          <w:i/>
        </w:rPr>
        <w:t xml:space="preserve"> „Wykonawcy” </w:t>
      </w:r>
      <w:r w:rsidRPr="00124F45">
        <w:rPr>
          <w:rFonts w:ascii="Calibri" w:hAnsi="Calibri" w:cs="Arial"/>
        </w:rPr>
        <w:t xml:space="preserve">- należy przez to rozumieć osobę fizyczną, osobę prawną albo jednostkę organizacyjną nieposiadającą osobowości prawnej, która ubiega się o udzielenie </w:t>
      </w:r>
      <w:r>
        <w:rPr>
          <w:rFonts w:ascii="Calibri" w:hAnsi="Calibri" w:cs="Arial"/>
        </w:rPr>
        <w:t xml:space="preserve">niniejszego </w:t>
      </w:r>
      <w:r w:rsidRPr="00124F45">
        <w:rPr>
          <w:rFonts w:ascii="Calibri" w:hAnsi="Calibri" w:cs="Arial"/>
        </w:rPr>
        <w:t>zamówienia publicznego w ramach postępowania</w:t>
      </w:r>
      <w:r>
        <w:rPr>
          <w:rFonts w:ascii="Calibri" w:hAnsi="Calibri" w:cs="Arial"/>
        </w:rPr>
        <w:t xml:space="preserve"> z niniejszej Instrukcji, złożyła </w:t>
      </w:r>
      <w:r w:rsidRPr="00124F45">
        <w:rPr>
          <w:rFonts w:ascii="Calibri" w:hAnsi="Calibri" w:cs="Arial"/>
        </w:rPr>
        <w:t xml:space="preserve">w tym postępowaniu </w:t>
      </w:r>
      <w:r w:rsidR="00760DCB">
        <w:rPr>
          <w:rFonts w:ascii="Calibri" w:hAnsi="Calibri" w:cs="Arial"/>
        </w:rPr>
        <w:t>O</w:t>
      </w:r>
      <w:r w:rsidRPr="00124F45">
        <w:rPr>
          <w:rFonts w:ascii="Calibri" w:hAnsi="Calibri" w:cs="Arial"/>
        </w:rPr>
        <w:t xml:space="preserve">fertę, przy czym na etapie po złożeniu </w:t>
      </w:r>
      <w:r w:rsidR="00760DCB">
        <w:rPr>
          <w:rFonts w:ascii="Calibri" w:hAnsi="Calibri" w:cs="Arial"/>
        </w:rPr>
        <w:t>O</w:t>
      </w:r>
      <w:r w:rsidRPr="00124F45">
        <w:rPr>
          <w:rFonts w:ascii="Calibri" w:hAnsi="Calibri" w:cs="Arial"/>
        </w:rPr>
        <w:t xml:space="preserve">fert </w:t>
      </w:r>
      <w:r>
        <w:rPr>
          <w:rFonts w:ascii="Calibri" w:hAnsi="Calibri" w:cs="Arial"/>
        </w:rPr>
        <w:t xml:space="preserve">w </w:t>
      </w:r>
      <w:r w:rsidRPr="00124F45">
        <w:rPr>
          <w:rFonts w:ascii="Calibri" w:hAnsi="Calibri" w:cs="Arial"/>
        </w:rPr>
        <w:t>niniejszym postępowaniu Wykonawcą jest wyłącznie osoba fizyczna, osoba prawna albo jednostka organizacyjna nieposiadająca osobowości prawnej, kt</w:t>
      </w:r>
      <w:r w:rsidR="00760DCB">
        <w:rPr>
          <w:rFonts w:ascii="Calibri" w:hAnsi="Calibri" w:cs="Arial"/>
        </w:rPr>
        <w:t>óra złożyła w tym postępowaniu O</w:t>
      </w:r>
      <w:r w:rsidRPr="00124F45">
        <w:rPr>
          <w:rFonts w:ascii="Calibri" w:hAnsi="Calibri" w:cs="Arial"/>
        </w:rPr>
        <w:t>fertę</w:t>
      </w:r>
      <w:r w:rsidR="00333583">
        <w:rPr>
          <w:rFonts w:ascii="Calibri" w:hAnsi="Calibri" w:cs="Arial"/>
        </w:rPr>
        <w:t>. Określenie „Wykonawca” używane w Rozdziale IV Instrukcji oznacza Wykonawcę, z którym zawarta będzie – w przypadku i na warunkach wskazanych w Instrukcji - Umowa o zamówienie</w:t>
      </w:r>
      <w:r w:rsidRPr="00124F45">
        <w:rPr>
          <w:rFonts w:ascii="Calibri" w:hAnsi="Calibri" w:cs="Arial"/>
        </w:rPr>
        <w:t>;</w:t>
      </w:r>
    </w:p>
    <w:p w:rsidR="00077E07" w:rsidRPr="00C153C3" w:rsidRDefault="00760DCB" w:rsidP="00077E07">
      <w:pPr>
        <w:widowControl w:val="0"/>
        <w:numPr>
          <w:ilvl w:val="0"/>
          <w:numId w:val="3"/>
        </w:numPr>
        <w:spacing w:before="120" w:after="0" w:line="240" w:lineRule="auto"/>
        <w:ind w:left="1134" w:hanging="425"/>
        <w:jc w:val="both"/>
        <w:rPr>
          <w:rFonts w:ascii="Calibri" w:hAnsi="Calibri" w:cs="Arial"/>
        </w:rPr>
      </w:pPr>
      <w:r>
        <w:rPr>
          <w:rFonts w:ascii="Calibri" w:hAnsi="Calibri" w:cs="Calibri"/>
          <w:bCs/>
        </w:rPr>
        <w:t>Złożeniu O</w:t>
      </w:r>
      <w:r w:rsidR="00077E07" w:rsidRPr="00124F45">
        <w:rPr>
          <w:rFonts w:ascii="Calibri" w:hAnsi="Calibri" w:cs="Calibri"/>
          <w:bCs/>
        </w:rPr>
        <w:t xml:space="preserve">ferty lub innego wymaganego przez </w:t>
      </w:r>
      <w:r w:rsidR="00077E07">
        <w:rPr>
          <w:rFonts w:ascii="Calibri" w:hAnsi="Calibri" w:cs="Calibri"/>
          <w:bCs/>
        </w:rPr>
        <w:t>Instrukcję</w:t>
      </w:r>
      <w:r w:rsidR="00077E07" w:rsidRPr="00124F45">
        <w:rPr>
          <w:rFonts w:ascii="Calibri" w:hAnsi="Calibri" w:cs="Calibri"/>
          <w:bCs/>
        </w:rPr>
        <w:t xml:space="preserve"> oświadczenia</w:t>
      </w:r>
      <w:r w:rsidR="00077E07">
        <w:rPr>
          <w:rFonts w:ascii="Calibri" w:hAnsi="Calibri" w:cs="Calibri"/>
          <w:bCs/>
        </w:rPr>
        <w:t xml:space="preserve"> lub innego dokumentu  </w:t>
      </w:r>
      <w:r w:rsidR="00077E07" w:rsidRPr="00124F45">
        <w:rPr>
          <w:rFonts w:ascii="Calibri" w:hAnsi="Calibri" w:cs="Calibri"/>
          <w:b/>
          <w:bCs/>
          <w:i/>
        </w:rPr>
        <w:t>„w formie pisemnej”</w:t>
      </w:r>
      <w:r w:rsidR="00077E07" w:rsidRPr="00124F45">
        <w:rPr>
          <w:rFonts w:ascii="Calibri" w:hAnsi="Calibri" w:cs="Calibri"/>
          <w:bCs/>
        </w:rPr>
        <w:t xml:space="preserve"> czy </w:t>
      </w:r>
      <w:r w:rsidR="00077E07" w:rsidRPr="00124F45">
        <w:rPr>
          <w:rFonts w:ascii="Calibri" w:hAnsi="Calibri" w:cs="Calibri"/>
          <w:b/>
          <w:bCs/>
          <w:i/>
        </w:rPr>
        <w:t>„z zachowaniem formy pisemnej”</w:t>
      </w:r>
      <w:r w:rsidR="00077E07" w:rsidRPr="00124F45">
        <w:rPr>
          <w:rFonts w:ascii="Calibri" w:hAnsi="Calibri" w:cs="Calibri"/>
          <w:bCs/>
        </w:rPr>
        <w:t xml:space="preserve"> – należy przez </w:t>
      </w:r>
      <w:r w:rsidR="00077E07" w:rsidRPr="00124F45">
        <w:rPr>
          <w:rFonts w:ascii="Calibri" w:hAnsi="Calibri" w:cs="Calibri"/>
          <w:bCs/>
        </w:rPr>
        <w:br/>
        <w:t xml:space="preserve">to rozumieć obowiązek złożenia oferty, czy innego dokumentu w sposób określony </w:t>
      </w:r>
      <w:r w:rsidR="00077E07" w:rsidRPr="00124F45">
        <w:rPr>
          <w:rFonts w:ascii="Calibri" w:hAnsi="Calibri" w:cs="Calibri"/>
          <w:bCs/>
        </w:rPr>
        <w:br/>
        <w:t>w</w:t>
      </w:r>
      <w:r w:rsidR="00077E07" w:rsidRPr="00124F45">
        <w:rPr>
          <w:rFonts w:ascii="Calibri" w:hAnsi="Calibri" w:cs="Calibri"/>
          <w:b/>
          <w:bCs/>
        </w:rPr>
        <w:t xml:space="preserve"> </w:t>
      </w:r>
      <w:r w:rsidR="00077E07" w:rsidRPr="00124F45">
        <w:rPr>
          <w:rFonts w:ascii="Calibri" w:hAnsi="Calibri" w:cs="Calibri"/>
        </w:rPr>
        <w:t xml:space="preserve">art. 78 § 1 aktualnej ustawy z dnia 23.04.1964 r. kodeks cywilny – zwanym dalej </w:t>
      </w:r>
      <w:r w:rsidR="00077E07" w:rsidRPr="00124F45">
        <w:rPr>
          <w:rFonts w:ascii="Calibri" w:hAnsi="Calibri" w:cs="Calibri"/>
          <w:b/>
          <w:i/>
        </w:rPr>
        <w:t>„kodeksem cywilnym”</w:t>
      </w:r>
      <w:r w:rsidR="00077E07" w:rsidRPr="00124F45">
        <w:rPr>
          <w:rFonts w:ascii="Calibri" w:hAnsi="Calibri" w:cs="Calibri"/>
        </w:rPr>
        <w:t xml:space="preserve"> - tj. w sposób polegający na złożeniu własnoręcznego podpisu minimum na ostatniej stronie dokumentu zawierającego oświadczenie (w tym ofertę). Podpis powinien być złożony przez osobę umocowaną (upoważnioną) </w:t>
      </w:r>
      <w:r w:rsidR="00077E07" w:rsidRPr="00124F45">
        <w:rPr>
          <w:rFonts w:ascii="Calibri" w:hAnsi="Calibri" w:cs="Calibri"/>
        </w:rPr>
        <w:br/>
        <w:t xml:space="preserve">do reprezentowania tego w imieniu, którego składana jest oferta, czy inny dokument. Podpis powinien być złożony w sposób umożliwiający identyfikację osoby (zaleca się podpis z czytelnie napisanym przynajmniej nazwiskiem podpisującego. Jeżeli podpis składany jest nieczytelnie, np. jako tzw. „parafa”, zaleca się, aby dodatkowo zawierał czytelne oznaczenie składającego, np. poprzez odciśnięcie pieczęci z przynajmniej nazwiskiem podpisującego). </w:t>
      </w:r>
      <w:r w:rsidR="00077E07" w:rsidRPr="00124F45">
        <w:rPr>
          <w:rFonts w:ascii="Calibri" w:hAnsi="Calibri" w:cs="Calibri"/>
          <w:bCs/>
        </w:rPr>
        <w:t xml:space="preserve">Obowiązku zachowania formy pisemnej </w:t>
      </w:r>
      <w:r w:rsidR="00077E07" w:rsidRPr="00124F45">
        <w:rPr>
          <w:rFonts w:ascii="Calibri" w:hAnsi="Calibri" w:cs="Calibri"/>
          <w:b/>
          <w:bCs/>
        </w:rPr>
        <w:t>nie spełnia</w:t>
      </w:r>
      <w:r w:rsidR="00077E07" w:rsidRPr="00124F45">
        <w:rPr>
          <w:rFonts w:ascii="Calibri" w:hAnsi="Calibri" w:cs="Calibri"/>
          <w:bCs/>
        </w:rPr>
        <w:t xml:space="preserve"> oferta/oświadczenie złożone w kopii lub ze skopiowanym podpisem czy tzw. faksymile (podpis odbity sposobem mechanicznym na dokumencie). </w:t>
      </w:r>
      <w:r w:rsidR="00077E07" w:rsidRPr="00124F45">
        <w:rPr>
          <w:rFonts w:ascii="Calibri" w:hAnsi="Calibri" w:cs="Calibri"/>
        </w:rPr>
        <w:t xml:space="preserve">Jeżeli składana Zamawiającemu na podstawie SIWZ oferta/oświadczenie wymaga zachowania formy szczególnej w stosunku do podanej w art. 78 § 1 kodeksu cywilnego, użyte w SIWZ zwroty </w:t>
      </w:r>
      <w:r w:rsidR="00077E07" w:rsidRPr="00124F45">
        <w:rPr>
          <w:rFonts w:ascii="Calibri" w:hAnsi="Calibri" w:cs="Calibri"/>
          <w:bCs/>
        </w:rPr>
        <w:t>„</w:t>
      </w:r>
      <w:r w:rsidR="00077E07" w:rsidRPr="00124F45">
        <w:rPr>
          <w:rFonts w:ascii="Calibri" w:hAnsi="Calibri" w:cs="Calibri"/>
          <w:b/>
          <w:bCs/>
          <w:i/>
        </w:rPr>
        <w:t>w formie pisemnej”</w:t>
      </w:r>
      <w:r w:rsidR="00077E07" w:rsidRPr="00124F45">
        <w:rPr>
          <w:rFonts w:ascii="Calibri" w:hAnsi="Calibri" w:cs="Calibri"/>
          <w:bCs/>
        </w:rPr>
        <w:t>, czy też „</w:t>
      </w:r>
      <w:r w:rsidR="00077E07" w:rsidRPr="00124F45">
        <w:rPr>
          <w:rFonts w:ascii="Calibri" w:hAnsi="Calibri" w:cs="Calibri"/>
          <w:b/>
          <w:bCs/>
          <w:i/>
        </w:rPr>
        <w:t>z zachowaniem formy pisemnej</w:t>
      </w:r>
      <w:r w:rsidR="00077E07" w:rsidRPr="00124F45">
        <w:rPr>
          <w:rFonts w:ascii="Calibri" w:hAnsi="Calibri" w:cs="Calibri"/>
          <w:bCs/>
        </w:rPr>
        <w:t xml:space="preserve">”, należy rozumieć </w:t>
      </w:r>
      <w:r w:rsidR="00077E07">
        <w:rPr>
          <w:rFonts w:ascii="Calibri" w:hAnsi="Calibri" w:cs="Calibri"/>
          <w:bCs/>
        </w:rPr>
        <w:br/>
      </w:r>
      <w:r w:rsidR="00077E07" w:rsidRPr="00124F45">
        <w:rPr>
          <w:rFonts w:ascii="Calibri" w:hAnsi="Calibri" w:cs="Calibri"/>
          <w:bCs/>
        </w:rPr>
        <w:t>z uwzględnieniem formy szczególnej określon</w:t>
      </w:r>
      <w:r w:rsidR="00CE3C10">
        <w:rPr>
          <w:rFonts w:ascii="Calibri" w:hAnsi="Calibri" w:cs="Calibri"/>
          <w:bCs/>
        </w:rPr>
        <w:t>ej przepisami kodeksu cywilnego;</w:t>
      </w:r>
    </w:p>
    <w:p w:rsidR="00FD1D86" w:rsidRPr="00FD1D86" w:rsidRDefault="00CE3C10" w:rsidP="00077E07">
      <w:pPr>
        <w:widowControl w:val="0"/>
        <w:numPr>
          <w:ilvl w:val="0"/>
          <w:numId w:val="3"/>
        </w:numPr>
        <w:spacing w:before="120" w:after="0" w:line="240" w:lineRule="auto"/>
        <w:ind w:left="1134" w:hanging="425"/>
        <w:jc w:val="both"/>
        <w:rPr>
          <w:rFonts w:ascii="Calibri" w:hAnsi="Calibri" w:cs="Arial"/>
        </w:rPr>
      </w:pPr>
      <w:r w:rsidRPr="00CE3C10">
        <w:rPr>
          <w:rFonts w:ascii="Calibri" w:hAnsi="Calibri" w:cs="Calibri"/>
          <w:b/>
          <w:bCs/>
          <w:i/>
        </w:rPr>
        <w:t>„Ofercie”</w:t>
      </w:r>
      <w:r>
        <w:rPr>
          <w:rFonts w:ascii="Calibri" w:hAnsi="Calibri" w:cs="Calibri"/>
          <w:bCs/>
        </w:rPr>
        <w:t xml:space="preserve"> – należy przez to rozumieć ofertę Wykonawcy na świadczenie usług pocztowych stanowiących </w:t>
      </w:r>
      <w:r w:rsidRPr="00333583">
        <w:rPr>
          <w:rFonts w:ascii="Calibri" w:hAnsi="Calibri" w:cs="Calibri"/>
          <w:bCs/>
        </w:rPr>
        <w:t xml:space="preserve">przedmiot niniejszego postępowania, składaną stosownie do postanowień </w:t>
      </w:r>
      <w:r w:rsidR="00333583" w:rsidRPr="00333583">
        <w:rPr>
          <w:rFonts w:ascii="Calibri" w:hAnsi="Calibri" w:cs="Calibri"/>
          <w:bCs/>
        </w:rPr>
        <w:lastRenderedPageBreak/>
        <w:t>Rozdziałów VI i VII</w:t>
      </w:r>
      <w:r w:rsidRPr="00333583">
        <w:rPr>
          <w:rFonts w:ascii="Calibri" w:hAnsi="Calibri" w:cs="Calibri"/>
          <w:bCs/>
        </w:rPr>
        <w:t xml:space="preserve"> Instrukcji</w:t>
      </w:r>
      <w:r w:rsidR="00FD1D86" w:rsidRPr="00333583">
        <w:rPr>
          <w:rFonts w:ascii="Calibri" w:hAnsi="Calibri" w:cs="Calibri"/>
          <w:bCs/>
        </w:rPr>
        <w:t>;</w:t>
      </w:r>
    </w:p>
    <w:p w:rsidR="00FD5F1C" w:rsidRPr="00333583" w:rsidRDefault="00FD1D86" w:rsidP="00077E07">
      <w:pPr>
        <w:widowControl w:val="0"/>
        <w:numPr>
          <w:ilvl w:val="0"/>
          <w:numId w:val="3"/>
        </w:numPr>
        <w:spacing w:before="120" w:after="0" w:line="240" w:lineRule="auto"/>
        <w:ind w:left="1134" w:hanging="425"/>
        <w:jc w:val="both"/>
        <w:rPr>
          <w:rFonts w:ascii="Calibri" w:hAnsi="Calibri" w:cs="Arial"/>
        </w:rPr>
      </w:pPr>
      <w:r>
        <w:rPr>
          <w:rFonts w:ascii="Calibri" w:hAnsi="Calibri" w:cs="Calibri"/>
          <w:b/>
          <w:bCs/>
          <w:i/>
        </w:rPr>
        <w:t xml:space="preserve">„Ofercie najkorzystniejszej” </w:t>
      </w:r>
      <w:r>
        <w:rPr>
          <w:rFonts w:ascii="Calibri" w:hAnsi="Calibri" w:cs="Calibri"/>
          <w:bCs/>
        </w:rPr>
        <w:t xml:space="preserve">– należy przez to rozumieć Ofertę o najwyższej liczbie punktów uzyskanych w kryteriach oceny Ofert podanych w Rozdziale </w:t>
      </w:r>
      <w:r w:rsidR="00333583">
        <w:rPr>
          <w:rFonts w:ascii="Calibri" w:hAnsi="Calibri" w:cs="Calibri"/>
          <w:bCs/>
        </w:rPr>
        <w:t xml:space="preserve">IX </w:t>
      </w:r>
      <w:r>
        <w:rPr>
          <w:rFonts w:ascii="Calibri" w:hAnsi="Calibri" w:cs="Calibri"/>
          <w:bCs/>
        </w:rPr>
        <w:t>Instrukcji</w:t>
      </w:r>
      <w:r w:rsidR="00FD5F1C">
        <w:rPr>
          <w:rFonts w:ascii="Calibri" w:hAnsi="Calibri" w:cs="Calibri"/>
          <w:bCs/>
        </w:rPr>
        <w:t>;</w:t>
      </w:r>
    </w:p>
    <w:p w:rsidR="00333583" w:rsidRPr="00FD5F1C" w:rsidRDefault="00333583" w:rsidP="00427B24">
      <w:pPr>
        <w:widowControl w:val="0"/>
        <w:numPr>
          <w:ilvl w:val="0"/>
          <w:numId w:val="3"/>
        </w:numPr>
        <w:spacing w:before="120" w:after="0" w:line="240" w:lineRule="auto"/>
        <w:ind w:left="1134" w:hanging="425"/>
        <w:jc w:val="both"/>
        <w:rPr>
          <w:rFonts w:ascii="Calibri" w:hAnsi="Calibri" w:cs="Arial"/>
        </w:rPr>
      </w:pPr>
      <w:r>
        <w:rPr>
          <w:rFonts w:ascii="Calibri" w:hAnsi="Calibri" w:cs="Calibri"/>
          <w:b/>
          <w:bCs/>
          <w:i/>
        </w:rPr>
        <w:t xml:space="preserve">„Ofercie ważnej” </w:t>
      </w:r>
      <w:r>
        <w:rPr>
          <w:rFonts w:ascii="Calibri" w:hAnsi="Calibri" w:cs="Arial"/>
        </w:rPr>
        <w:t xml:space="preserve">– należy przez to rozumieć </w:t>
      </w:r>
      <w:r w:rsidR="00845C2C">
        <w:rPr>
          <w:rFonts w:ascii="Calibri" w:hAnsi="Calibri" w:cs="Arial"/>
        </w:rPr>
        <w:t xml:space="preserve">Ofertę, która kwalifikuje się do oceny punktowej w celu wyboru Oferty najkorzystniejszej, stosownie do postanowień </w:t>
      </w:r>
      <w:r w:rsidR="00845C2C">
        <w:rPr>
          <w:rFonts w:ascii="Calibri" w:hAnsi="Calibri" w:cs="Arial"/>
        </w:rPr>
        <w:br/>
        <w:t xml:space="preserve">Rozdziału IX Instrukcji. Ilekroć z konkretnych postanowień Instrukcji nie wynika inaczej </w:t>
      </w:r>
      <w:r w:rsidR="00845C2C">
        <w:rPr>
          <w:rFonts w:ascii="Calibri" w:hAnsi="Calibri" w:cs="Arial"/>
        </w:rPr>
        <w:br/>
        <w:t xml:space="preserve">za Ofertę Ważną uważana będzie również Oferta, która nie spełniała tego przymiotu </w:t>
      </w:r>
      <w:r w:rsidR="00845C2C">
        <w:rPr>
          <w:rFonts w:ascii="Calibri" w:hAnsi="Calibri" w:cs="Arial"/>
        </w:rPr>
        <w:br/>
        <w:t xml:space="preserve">na moment jej złożenia Zamawiającemu ale stała się Ofertą ważną na skutek zakończonych powodzeniem procedur naprawczych podejmowanych przez Zamawiającego  w przypadkach </w:t>
      </w:r>
      <w:r w:rsidR="00427B24">
        <w:rPr>
          <w:rFonts w:ascii="Calibri" w:hAnsi="Calibri" w:cs="Arial"/>
        </w:rPr>
        <w:t xml:space="preserve">i na warunkach </w:t>
      </w:r>
      <w:r w:rsidR="00845C2C">
        <w:rPr>
          <w:rFonts w:ascii="Calibri" w:hAnsi="Calibri" w:cs="Arial"/>
        </w:rPr>
        <w:t xml:space="preserve">wskazanych w Rozdziale V ust. 4 i 5 </w:t>
      </w:r>
      <w:r w:rsidR="00427B24">
        <w:rPr>
          <w:rFonts w:ascii="Calibri" w:hAnsi="Calibri" w:cs="Arial"/>
        </w:rPr>
        <w:t>Instrukcji lub</w:t>
      </w:r>
      <w:r w:rsidR="00845C2C">
        <w:rPr>
          <w:rFonts w:ascii="Calibri" w:hAnsi="Calibri" w:cs="Arial"/>
        </w:rPr>
        <w:t xml:space="preserve"> Rozdziale</w:t>
      </w:r>
      <w:r w:rsidR="00427B24">
        <w:rPr>
          <w:rFonts w:ascii="Calibri" w:hAnsi="Calibri" w:cs="Arial"/>
        </w:rPr>
        <w:t xml:space="preserve"> X ust. 3 – 14 Instrukcji; </w:t>
      </w:r>
      <w:r w:rsidR="00845C2C">
        <w:rPr>
          <w:rFonts w:ascii="Calibri" w:hAnsi="Calibri" w:cs="Arial"/>
        </w:rPr>
        <w:t xml:space="preserve">     </w:t>
      </w:r>
    </w:p>
    <w:p w:rsidR="000E5425" w:rsidRPr="000E5425" w:rsidRDefault="00FD5F1C" w:rsidP="00077E07">
      <w:pPr>
        <w:widowControl w:val="0"/>
        <w:numPr>
          <w:ilvl w:val="0"/>
          <w:numId w:val="3"/>
        </w:numPr>
        <w:spacing w:before="120" w:after="0" w:line="240" w:lineRule="auto"/>
        <w:ind w:left="1134" w:hanging="425"/>
        <w:jc w:val="both"/>
        <w:rPr>
          <w:rFonts w:ascii="Calibri" w:hAnsi="Calibri" w:cs="Arial"/>
        </w:rPr>
      </w:pPr>
      <w:r>
        <w:rPr>
          <w:rFonts w:cs="Arial"/>
          <w:b/>
          <w:i/>
        </w:rPr>
        <w:t>„T</w:t>
      </w:r>
      <w:r w:rsidRPr="00FD5F1C">
        <w:rPr>
          <w:rFonts w:cs="Arial"/>
          <w:b/>
          <w:i/>
        </w:rPr>
        <w:t>ermi</w:t>
      </w:r>
      <w:r>
        <w:rPr>
          <w:rFonts w:cs="Arial"/>
          <w:b/>
          <w:i/>
        </w:rPr>
        <w:t>nie</w:t>
      </w:r>
      <w:r w:rsidRPr="00FD5F1C">
        <w:rPr>
          <w:rFonts w:cs="Arial"/>
          <w:b/>
          <w:i/>
        </w:rPr>
        <w:t xml:space="preserve"> wyznaczony</w:t>
      </w:r>
      <w:r w:rsidR="00EE240B">
        <w:rPr>
          <w:rFonts w:cs="Arial"/>
          <w:b/>
          <w:i/>
        </w:rPr>
        <w:t>m</w:t>
      </w:r>
      <w:r w:rsidRPr="00FD5F1C">
        <w:rPr>
          <w:rFonts w:cs="Arial"/>
          <w:b/>
          <w:i/>
        </w:rPr>
        <w:t xml:space="preserve"> na składanie </w:t>
      </w:r>
      <w:r w:rsidR="003E48FF">
        <w:rPr>
          <w:rFonts w:cs="Arial"/>
          <w:b/>
          <w:i/>
        </w:rPr>
        <w:t>O</w:t>
      </w:r>
      <w:r w:rsidRPr="00FD5F1C">
        <w:rPr>
          <w:rFonts w:cs="Arial"/>
          <w:b/>
          <w:i/>
        </w:rPr>
        <w:t>fert”</w:t>
      </w:r>
      <w:r>
        <w:rPr>
          <w:rFonts w:cs="Arial"/>
          <w:b/>
          <w:i/>
        </w:rPr>
        <w:t xml:space="preserve"> </w:t>
      </w:r>
      <w:r>
        <w:rPr>
          <w:rFonts w:cs="Arial"/>
        </w:rPr>
        <w:t>–</w:t>
      </w:r>
      <w:r w:rsidRPr="00FD5F1C">
        <w:rPr>
          <w:rFonts w:cs="Arial"/>
        </w:rPr>
        <w:t xml:space="preserve"> </w:t>
      </w:r>
      <w:r>
        <w:rPr>
          <w:rFonts w:cs="Arial"/>
        </w:rPr>
        <w:t xml:space="preserve">należy przez to rozumieć </w:t>
      </w:r>
      <w:r w:rsidRPr="00FD5F1C">
        <w:rPr>
          <w:rFonts w:cs="Arial"/>
        </w:rPr>
        <w:t xml:space="preserve">termin </w:t>
      </w:r>
      <w:r w:rsidR="00525EF3">
        <w:rPr>
          <w:rFonts w:cs="Arial"/>
        </w:rPr>
        <w:br/>
      </w:r>
      <w:r w:rsidRPr="00FD5F1C">
        <w:rPr>
          <w:rFonts w:cs="Arial"/>
        </w:rPr>
        <w:t xml:space="preserve">na składanie Ofert </w:t>
      </w:r>
      <w:r w:rsidR="00427B24">
        <w:rPr>
          <w:rFonts w:cs="Arial"/>
        </w:rPr>
        <w:t>w niniejszym postę</w:t>
      </w:r>
      <w:r w:rsidR="003E48FF">
        <w:rPr>
          <w:rFonts w:cs="Arial"/>
        </w:rPr>
        <w:t>powaniu (</w:t>
      </w:r>
      <w:r w:rsidR="003E48FF" w:rsidRPr="00427B24">
        <w:rPr>
          <w:rFonts w:cs="Arial"/>
        </w:rPr>
        <w:t xml:space="preserve">przetargu) </w:t>
      </w:r>
      <w:r w:rsidRPr="00427B24">
        <w:rPr>
          <w:rFonts w:cs="Arial"/>
        </w:rPr>
        <w:t xml:space="preserve">podany w Rozdziale </w:t>
      </w:r>
      <w:r w:rsidR="00427B24" w:rsidRPr="00427B24">
        <w:rPr>
          <w:rFonts w:cs="Arial"/>
        </w:rPr>
        <w:t>VII</w:t>
      </w:r>
      <w:r w:rsidRPr="00427B24">
        <w:rPr>
          <w:rFonts w:cs="Arial"/>
        </w:rPr>
        <w:t xml:space="preserve"> </w:t>
      </w:r>
      <w:r w:rsidRPr="00FD5F1C">
        <w:rPr>
          <w:rFonts w:cs="Arial"/>
        </w:rPr>
        <w:t xml:space="preserve">Instrukcji, przy czym jeżeli wskazany termin będzie w wykonaniu postanowień </w:t>
      </w:r>
      <w:r w:rsidR="00427B24">
        <w:rPr>
          <w:rFonts w:cs="Arial"/>
        </w:rPr>
        <w:br/>
      </w:r>
      <w:r w:rsidR="00EE240B">
        <w:rPr>
          <w:rFonts w:cs="Arial"/>
        </w:rPr>
        <w:t xml:space="preserve">ust. </w:t>
      </w:r>
      <w:r w:rsidRPr="00FD5F1C">
        <w:rPr>
          <w:rFonts w:cs="Arial"/>
        </w:rPr>
        <w:t xml:space="preserve">7 </w:t>
      </w:r>
      <w:r w:rsidR="00E27DE3">
        <w:rPr>
          <w:rFonts w:cs="Arial"/>
        </w:rPr>
        <w:t xml:space="preserve">poniżej </w:t>
      </w:r>
      <w:r w:rsidR="00EE240B">
        <w:rPr>
          <w:rFonts w:cs="Arial"/>
        </w:rPr>
        <w:t xml:space="preserve">w niniejszym Rozdziale </w:t>
      </w:r>
      <w:r w:rsidRPr="00FD5F1C">
        <w:rPr>
          <w:rFonts w:cs="Arial"/>
        </w:rPr>
        <w:t>zmieniony - wskazane określenie dotyczyć będzie terminu na składanie ofert w niniejszym postepowaniu (przetargu) ustalonego w wyniku ostatniej zmiany w tym zakresie</w:t>
      </w:r>
      <w:r w:rsidR="000E5425">
        <w:rPr>
          <w:rFonts w:cs="Arial"/>
        </w:rPr>
        <w:t>;</w:t>
      </w:r>
    </w:p>
    <w:p w:rsidR="00E27DE3" w:rsidRPr="00E27DE3" w:rsidRDefault="000E5425" w:rsidP="00077E07">
      <w:pPr>
        <w:widowControl w:val="0"/>
        <w:numPr>
          <w:ilvl w:val="0"/>
          <w:numId w:val="3"/>
        </w:numPr>
        <w:spacing w:before="120" w:after="0" w:line="240" w:lineRule="auto"/>
        <w:ind w:left="1134" w:hanging="425"/>
        <w:jc w:val="both"/>
        <w:rPr>
          <w:rFonts w:ascii="Calibri" w:hAnsi="Calibri" w:cs="Arial"/>
        </w:rPr>
      </w:pPr>
      <w:r>
        <w:rPr>
          <w:rFonts w:cs="Arial"/>
          <w:b/>
          <w:i/>
        </w:rPr>
        <w:t xml:space="preserve">„CENIE ZA ZAMÓWIENIE” </w:t>
      </w:r>
      <w:r w:rsidRPr="00773542">
        <w:rPr>
          <w:rFonts w:cs="Arial"/>
        </w:rPr>
        <w:t xml:space="preserve">- należy przez to rozumieć </w:t>
      </w:r>
      <w:r w:rsidR="00525EF3" w:rsidRPr="00773542">
        <w:rPr>
          <w:rFonts w:cs="Arial"/>
        </w:rPr>
        <w:t xml:space="preserve">podaną w Ofercie </w:t>
      </w:r>
      <w:r w:rsidRPr="00773542">
        <w:rPr>
          <w:rFonts w:cs="Arial"/>
        </w:rPr>
        <w:t xml:space="preserve">cenę (wynagrodzenie Wykonawcy) </w:t>
      </w:r>
      <w:r w:rsidR="00525EF3" w:rsidRPr="00773542">
        <w:rPr>
          <w:rFonts w:cs="Arial"/>
        </w:rPr>
        <w:t xml:space="preserve">z tytułu wykonania całego zamówienia, o której mowa </w:t>
      </w:r>
      <w:r w:rsidR="00525EF3" w:rsidRPr="00773542">
        <w:rPr>
          <w:rFonts w:cs="Arial"/>
        </w:rPr>
        <w:br/>
        <w:t xml:space="preserve">w Rozdziale </w:t>
      </w:r>
      <w:r w:rsidR="00427B24" w:rsidRPr="00773542">
        <w:rPr>
          <w:rFonts w:cs="Arial"/>
        </w:rPr>
        <w:t>VIII ust. 5</w:t>
      </w:r>
      <w:r w:rsidR="00525EF3" w:rsidRPr="00773542">
        <w:rPr>
          <w:rFonts w:cs="Arial"/>
        </w:rPr>
        <w:t xml:space="preserve"> Instrukcji</w:t>
      </w:r>
      <w:r w:rsidR="00427B24" w:rsidRPr="00773542">
        <w:rPr>
          <w:rFonts w:cs="Arial"/>
        </w:rPr>
        <w:t xml:space="preserve">, przy czym w przypadku dokonania </w:t>
      </w:r>
      <w:r w:rsidR="00427B24">
        <w:rPr>
          <w:rFonts w:cs="Arial"/>
        </w:rPr>
        <w:t>poprawienia podanej w Ofercie CENY ZA ZAMÓWIENIE stosownie do postanowień Rozdziału X ust. 6 – 10 Instrukcji i/lub Rozdziału IX ust. 7 Instrukcji  – przez CENĘ ZA ZAMÓWIENIE w tej Ofercie należy rozu</w:t>
      </w:r>
      <w:r w:rsidR="00773542">
        <w:rPr>
          <w:rFonts w:cs="Arial"/>
        </w:rPr>
        <w:t>mieć CENĘ ZA ZAMÓWIENIE uzyskaną</w:t>
      </w:r>
      <w:r w:rsidR="00427B24">
        <w:rPr>
          <w:rFonts w:cs="Arial"/>
        </w:rPr>
        <w:t xml:space="preserve"> w wyniku poprawienia</w:t>
      </w:r>
      <w:r w:rsidR="00E27DE3">
        <w:rPr>
          <w:rFonts w:cs="Arial"/>
        </w:rPr>
        <w:t>;</w:t>
      </w:r>
    </w:p>
    <w:p w:rsidR="00CE3C10" w:rsidRPr="00124F45" w:rsidRDefault="00E27DE3" w:rsidP="00077E07">
      <w:pPr>
        <w:widowControl w:val="0"/>
        <w:numPr>
          <w:ilvl w:val="0"/>
          <w:numId w:val="3"/>
        </w:numPr>
        <w:spacing w:before="120" w:after="0" w:line="240" w:lineRule="auto"/>
        <w:ind w:left="1134" w:hanging="425"/>
        <w:jc w:val="both"/>
        <w:rPr>
          <w:rFonts w:ascii="Calibri" w:hAnsi="Calibri" w:cs="Arial"/>
        </w:rPr>
      </w:pPr>
      <w:r>
        <w:rPr>
          <w:rFonts w:cs="Arial"/>
          <w:b/>
          <w:i/>
        </w:rPr>
        <w:t>„Umowie”</w:t>
      </w:r>
      <w:r w:rsidR="00525EF3">
        <w:rPr>
          <w:rFonts w:cs="Arial"/>
        </w:rPr>
        <w:t xml:space="preserve"> </w:t>
      </w:r>
      <w:r w:rsidR="00874F7B">
        <w:rPr>
          <w:rFonts w:cs="Arial"/>
        </w:rPr>
        <w:t xml:space="preserve">lub </w:t>
      </w:r>
      <w:r w:rsidR="00874F7B" w:rsidRPr="00874F7B">
        <w:rPr>
          <w:rFonts w:cs="Arial"/>
          <w:b/>
          <w:i/>
        </w:rPr>
        <w:t>„Umowie o zamówienie”</w:t>
      </w:r>
      <w:r w:rsidR="00874F7B">
        <w:rPr>
          <w:rFonts w:cs="Arial"/>
        </w:rPr>
        <w:t xml:space="preserve"> </w:t>
      </w:r>
      <w:r>
        <w:rPr>
          <w:rFonts w:cs="Arial"/>
        </w:rPr>
        <w:t xml:space="preserve">– należy przez to rozumieć </w:t>
      </w:r>
      <w:r w:rsidR="001166CE">
        <w:rPr>
          <w:rFonts w:cs="Arial"/>
        </w:rPr>
        <w:t xml:space="preserve">uwzględniającą </w:t>
      </w:r>
      <w:r w:rsidR="00773542">
        <w:rPr>
          <w:rFonts w:cs="Arial"/>
        </w:rPr>
        <w:t xml:space="preserve">istotne </w:t>
      </w:r>
      <w:r w:rsidR="001166CE">
        <w:rPr>
          <w:rFonts w:cs="Arial"/>
        </w:rPr>
        <w:t xml:space="preserve">postanowienia Rozdziału </w:t>
      </w:r>
      <w:r w:rsidR="00773542">
        <w:rPr>
          <w:rFonts w:cs="Arial"/>
        </w:rPr>
        <w:t xml:space="preserve">IV </w:t>
      </w:r>
      <w:r w:rsidR="001166CE">
        <w:rPr>
          <w:rFonts w:cs="Arial"/>
        </w:rPr>
        <w:t xml:space="preserve">Instrukcji </w:t>
      </w:r>
      <w:r>
        <w:rPr>
          <w:rFonts w:cs="Arial"/>
        </w:rPr>
        <w:t xml:space="preserve">umowę o </w:t>
      </w:r>
      <w:r w:rsidR="001166CE">
        <w:rPr>
          <w:rFonts w:cs="Arial"/>
        </w:rPr>
        <w:t>świadczenie</w:t>
      </w:r>
      <w:r>
        <w:rPr>
          <w:rFonts w:cs="Arial"/>
        </w:rPr>
        <w:t xml:space="preserve"> usług pocztowych stanowiących przedmiot niniejszego postępowania</w:t>
      </w:r>
      <w:r w:rsidR="001166CE">
        <w:rPr>
          <w:rFonts w:cs="Arial"/>
        </w:rPr>
        <w:t xml:space="preserve">, jaka w następstwie stosowania </w:t>
      </w:r>
      <w:r w:rsidR="00773542">
        <w:rPr>
          <w:rFonts w:cs="Arial"/>
        </w:rPr>
        <w:t xml:space="preserve">niniejszej </w:t>
      </w:r>
      <w:r w:rsidR="001166CE">
        <w:rPr>
          <w:rFonts w:cs="Arial"/>
        </w:rPr>
        <w:t xml:space="preserve">Instrukcji może zostać zawarta z Wykonawcą. </w:t>
      </w:r>
      <w:r>
        <w:rPr>
          <w:rFonts w:cs="Arial"/>
        </w:rPr>
        <w:t xml:space="preserve">  </w:t>
      </w:r>
      <w:r w:rsidR="000E5425">
        <w:rPr>
          <w:rFonts w:cs="Arial"/>
        </w:rPr>
        <w:t xml:space="preserve"> </w:t>
      </w:r>
      <w:r w:rsidR="00FD5F1C" w:rsidRPr="00FD5F1C">
        <w:rPr>
          <w:rFonts w:cs="Arial"/>
        </w:rPr>
        <w:t xml:space="preserve"> </w:t>
      </w:r>
      <w:r w:rsidR="00FD1D86" w:rsidRPr="00FD5F1C">
        <w:rPr>
          <w:rFonts w:ascii="Calibri" w:hAnsi="Calibri" w:cs="Calibri"/>
          <w:bCs/>
        </w:rPr>
        <w:t xml:space="preserve"> </w:t>
      </w:r>
      <w:r w:rsidR="00FD1D86">
        <w:rPr>
          <w:rFonts w:ascii="Calibri" w:hAnsi="Calibri" w:cs="Calibri"/>
          <w:b/>
          <w:bCs/>
          <w:i/>
        </w:rPr>
        <w:t xml:space="preserve"> </w:t>
      </w:r>
      <w:r w:rsidR="00CE3C10">
        <w:rPr>
          <w:rFonts w:ascii="Calibri" w:hAnsi="Calibri" w:cs="Calibri"/>
          <w:bCs/>
        </w:rPr>
        <w:t xml:space="preserve">   </w:t>
      </w:r>
    </w:p>
    <w:p w:rsidR="006C3922" w:rsidRDefault="006C3922" w:rsidP="00773542">
      <w:pPr>
        <w:pStyle w:val="Standard"/>
        <w:numPr>
          <w:ilvl w:val="0"/>
          <w:numId w:val="1"/>
        </w:numPr>
        <w:spacing w:before="120"/>
        <w:ind w:left="426" w:hanging="426"/>
        <w:jc w:val="both"/>
        <w:rPr>
          <w:rFonts w:ascii="Calibri" w:hAnsi="Calibri" w:cs="Arial"/>
          <w:sz w:val="22"/>
          <w:szCs w:val="22"/>
        </w:rPr>
      </w:pPr>
      <w:r>
        <w:rPr>
          <w:rFonts w:ascii="Calibri" w:hAnsi="Calibri"/>
          <w:sz w:val="22"/>
          <w:szCs w:val="22"/>
        </w:rPr>
        <w:t xml:space="preserve">Użyte w ust. 3 powyżej w liczbie pojedynczej pojęcia (określenia) </w:t>
      </w:r>
      <w:r w:rsidRPr="00C153C3">
        <w:rPr>
          <w:rFonts w:ascii="Calibri" w:hAnsi="Calibri"/>
          <w:b/>
          <w:sz w:val="22"/>
          <w:szCs w:val="22"/>
        </w:rPr>
        <w:t>„Wykonawca”</w:t>
      </w:r>
      <w:r w:rsidR="00773542">
        <w:rPr>
          <w:rFonts w:ascii="Calibri" w:hAnsi="Calibri"/>
          <w:sz w:val="22"/>
          <w:szCs w:val="22"/>
        </w:rPr>
        <w:t xml:space="preserve">, </w:t>
      </w:r>
      <w:r>
        <w:rPr>
          <w:rFonts w:ascii="Calibri" w:hAnsi="Calibri"/>
          <w:sz w:val="22"/>
          <w:szCs w:val="22"/>
        </w:rPr>
        <w:t>„</w:t>
      </w:r>
      <w:r w:rsidRPr="00C153C3">
        <w:rPr>
          <w:rFonts w:ascii="Calibri" w:hAnsi="Calibri"/>
          <w:b/>
          <w:sz w:val="22"/>
          <w:szCs w:val="22"/>
        </w:rPr>
        <w:t>Oferta”</w:t>
      </w:r>
      <w:r>
        <w:rPr>
          <w:rFonts w:ascii="Calibri" w:hAnsi="Calibri"/>
          <w:sz w:val="22"/>
          <w:szCs w:val="22"/>
        </w:rPr>
        <w:t xml:space="preserve"> </w:t>
      </w:r>
      <w:r w:rsidR="00773542">
        <w:rPr>
          <w:rFonts w:ascii="Calibri" w:hAnsi="Calibri"/>
          <w:sz w:val="22"/>
          <w:szCs w:val="22"/>
        </w:rPr>
        <w:br/>
        <w:t xml:space="preserve">czy </w:t>
      </w:r>
      <w:r w:rsidR="00773542" w:rsidRPr="00773542">
        <w:rPr>
          <w:rFonts w:ascii="Calibri" w:hAnsi="Calibri"/>
          <w:b/>
          <w:sz w:val="22"/>
          <w:szCs w:val="22"/>
        </w:rPr>
        <w:t>„Oferta ważna”</w:t>
      </w:r>
      <w:r w:rsidR="00773542">
        <w:rPr>
          <w:rFonts w:ascii="Calibri" w:hAnsi="Calibri"/>
          <w:sz w:val="22"/>
          <w:szCs w:val="22"/>
        </w:rPr>
        <w:t xml:space="preserve"> - </w:t>
      </w:r>
      <w:r w:rsidRPr="007E427D">
        <w:rPr>
          <w:rFonts w:ascii="Calibri" w:hAnsi="Calibri"/>
          <w:sz w:val="22"/>
          <w:szCs w:val="22"/>
        </w:rPr>
        <w:t xml:space="preserve">dotyczy to również </w:t>
      </w:r>
      <w:r>
        <w:rPr>
          <w:rFonts w:ascii="Calibri" w:hAnsi="Calibri"/>
          <w:sz w:val="22"/>
          <w:szCs w:val="22"/>
        </w:rPr>
        <w:t>tych pojęć</w:t>
      </w:r>
      <w:r w:rsidRPr="007E427D">
        <w:rPr>
          <w:rFonts w:ascii="Calibri" w:hAnsi="Calibri"/>
          <w:sz w:val="22"/>
          <w:szCs w:val="22"/>
        </w:rPr>
        <w:t xml:space="preserve"> </w:t>
      </w:r>
      <w:r>
        <w:rPr>
          <w:rFonts w:ascii="Calibri" w:hAnsi="Calibri"/>
          <w:sz w:val="22"/>
          <w:szCs w:val="22"/>
        </w:rPr>
        <w:t xml:space="preserve">(określeń) </w:t>
      </w:r>
      <w:r w:rsidR="00C153C3">
        <w:rPr>
          <w:rFonts w:ascii="Calibri" w:hAnsi="Calibri"/>
          <w:sz w:val="22"/>
          <w:szCs w:val="22"/>
        </w:rPr>
        <w:t>używanych w dalsz</w:t>
      </w:r>
      <w:r w:rsidR="00773542">
        <w:rPr>
          <w:rFonts w:ascii="Calibri" w:hAnsi="Calibri"/>
          <w:sz w:val="22"/>
          <w:szCs w:val="22"/>
        </w:rPr>
        <w:t xml:space="preserve">ych postanowieniach Instrukcji </w:t>
      </w:r>
      <w:r w:rsidR="00C153C3">
        <w:rPr>
          <w:rFonts w:ascii="Calibri" w:hAnsi="Calibri"/>
          <w:sz w:val="22"/>
          <w:szCs w:val="22"/>
        </w:rPr>
        <w:t xml:space="preserve">(i jej załącznikach) </w:t>
      </w:r>
      <w:r w:rsidRPr="007E427D">
        <w:rPr>
          <w:rFonts w:ascii="Calibri" w:hAnsi="Calibri"/>
          <w:sz w:val="22"/>
          <w:szCs w:val="22"/>
        </w:rPr>
        <w:t xml:space="preserve">w liczbie mnogiej chyba, że z określonego uregulowania </w:t>
      </w:r>
      <w:r>
        <w:rPr>
          <w:rFonts w:ascii="Calibri" w:hAnsi="Calibri"/>
          <w:sz w:val="22"/>
          <w:szCs w:val="22"/>
        </w:rPr>
        <w:t xml:space="preserve">Instrukcji </w:t>
      </w:r>
      <w:r w:rsidR="00C153C3">
        <w:rPr>
          <w:rFonts w:ascii="Calibri" w:hAnsi="Calibri"/>
          <w:sz w:val="22"/>
          <w:szCs w:val="22"/>
        </w:rPr>
        <w:t>(</w:t>
      </w:r>
      <w:r w:rsidR="00B67374">
        <w:rPr>
          <w:rFonts w:ascii="Calibri" w:hAnsi="Calibri"/>
          <w:sz w:val="22"/>
          <w:szCs w:val="22"/>
        </w:rPr>
        <w:t xml:space="preserve">czy </w:t>
      </w:r>
      <w:r w:rsidR="00C153C3">
        <w:rPr>
          <w:rFonts w:ascii="Calibri" w:hAnsi="Calibri"/>
          <w:sz w:val="22"/>
          <w:szCs w:val="22"/>
        </w:rPr>
        <w:t xml:space="preserve">jej załącznika) </w:t>
      </w:r>
      <w:r w:rsidRPr="007E427D">
        <w:rPr>
          <w:rFonts w:ascii="Calibri" w:hAnsi="Calibri"/>
          <w:sz w:val="22"/>
          <w:szCs w:val="22"/>
        </w:rPr>
        <w:t>wynika wyraźnie coś innego</w:t>
      </w:r>
      <w:r>
        <w:rPr>
          <w:rFonts w:ascii="Calibri" w:hAnsi="Calibri"/>
          <w:sz w:val="22"/>
          <w:szCs w:val="22"/>
        </w:rPr>
        <w:t>.</w:t>
      </w:r>
    </w:p>
    <w:p w:rsidR="00A5293B" w:rsidRDefault="00431956" w:rsidP="00773542">
      <w:pPr>
        <w:pStyle w:val="Standard"/>
        <w:numPr>
          <w:ilvl w:val="0"/>
          <w:numId w:val="1"/>
        </w:numPr>
        <w:spacing w:before="120"/>
        <w:ind w:left="426" w:hanging="426"/>
        <w:jc w:val="both"/>
        <w:rPr>
          <w:rFonts w:ascii="Calibri" w:hAnsi="Calibri" w:cs="Arial"/>
          <w:sz w:val="22"/>
          <w:szCs w:val="22"/>
        </w:rPr>
      </w:pPr>
      <w:r>
        <w:rPr>
          <w:rFonts w:ascii="Calibri" w:hAnsi="Calibri" w:cs="Arial"/>
          <w:sz w:val="22"/>
          <w:szCs w:val="22"/>
        </w:rPr>
        <w:t xml:space="preserve">W kwestiach nie uregulowanych </w:t>
      </w:r>
      <w:r w:rsidR="00C153C3">
        <w:rPr>
          <w:rFonts w:ascii="Calibri" w:hAnsi="Calibri" w:cs="Arial"/>
          <w:sz w:val="22"/>
          <w:szCs w:val="22"/>
        </w:rPr>
        <w:t>niniejszą</w:t>
      </w:r>
      <w:r w:rsidR="004D2A37">
        <w:rPr>
          <w:rFonts w:ascii="Calibri" w:hAnsi="Calibri" w:cs="Arial"/>
          <w:sz w:val="22"/>
          <w:szCs w:val="22"/>
        </w:rPr>
        <w:t xml:space="preserve"> </w:t>
      </w:r>
      <w:r>
        <w:rPr>
          <w:rFonts w:ascii="Calibri" w:hAnsi="Calibri" w:cs="Arial"/>
          <w:sz w:val="22"/>
          <w:szCs w:val="22"/>
        </w:rPr>
        <w:t xml:space="preserve">Instrukcją zastosowanie będą miały </w:t>
      </w:r>
      <w:r w:rsidRPr="00124F45">
        <w:rPr>
          <w:rFonts w:ascii="Calibri" w:hAnsi="Calibri" w:cs="Arial"/>
          <w:sz w:val="22"/>
          <w:szCs w:val="22"/>
        </w:rPr>
        <w:t>przepisy obowiązu</w:t>
      </w:r>
      <w:r>
        <w:rPr>
          <w:rFonts w:ascii="Calibri" w:hAnsi="Calibri" w:cs="Arial"/>
          <w:sz w:val="22"/>
          <w:szCs w:val="22"/>
        </w:rPr>
        <w:t>jącego w Polsce prawa</w:t>
      </w:r>
      <w:r w:rsidR="00773542">
        <w:rPr>
          <w:rFonts w:ascii="Calibri" w:hAnsi="Calibri" w:cs="Arial"/>
          <w:sz w:val="22"/>
          <w:szCs w:val="22"/>
        </w:rPr>
        <w:t>,</w:t>
      </w:r>
      <w:r>
        <w:rPr>
          <w:rFonts w:ascii="Calibri" w:hAnsi="Calibri" w:cs="Arial"/>
          <w:sz w:val="22"/>
          <w:szCs w:val="22"/>
        </w:rPr>
        <w:t xml:space="preserve"> właściwe </w:t>
      </w:r>
      <w:r w:rsidRPr="00124F45">
        <w:rPr>
          <w:rFonts w:ascii="Calibri" w:hAnsi="Calibri" w:cs="Arial"/>
          <w:sz w:val="22"/>
          <w:szCs w:val="22"/>
        </w:rPr>
        <w:t xml:space="preserve">dla przedmiotu zamówienia objętego niniejszym postępowaniem, w tym </w:t>
      </w:r>
      <w:r w:rsidR="00BD5BB7">
        <w:rPr>
          <w:rFonts w:ascii="Calibri" w:hAnsi="Calibri" w:cs="Arial"/>
          <w:sz w:val="22"/>
          <w:szCs w:val="22"/>
        </w:rPr>
        <w:t xml:space="preserve">ustawa - </w:t>
      </w:r>
      <w:r w:rsidRPr="00124F45">
        <w:rPr>
          <w:rFonts w:ascii="Calibri" w:hAnsi="Calibri" w:cs="Arial"/>
          <w:sz w:val="22"/>
          <w:szCs w:val="22"/>
        </w:rPr>
        <w:t>kodeks cywilny</w:t>
      </w:r>
      <w:r>
        <w:rPr>
          <w:rFonts w:ascii="Calibri" w:hAnsi="Calibri" w:cs="Arial"/>
          <w:sz w:val="22"/>
          <w:szCs w:val="22"/>
        </w:rPr>
        <w:t xml:space="preserve">. Mając jednak na względzie postanowienia </w:t>
      </w:r>
      <w:r w:rsidR="00BD5BB7">
        <w:rPr>
          <w:rFonts w:ascii="Calibri" w:hAnsi="Calibri" w:cs="Arial"/>
          <w:sz w:val="22"/>
          <w:szCs w:val="22"/>
        </w:rPr>
        <w:br/>
      </w:r>
      <w:r>
        <w:rPr>
          <w:rFonts w:ascii="Calibri" w:hAnsi="Calibri" w:cs="Arial"/>
          <w:sz w:val="22"/>
          <w:szCs w:val="22"/>
        </w:rPr>
        <w:t xml:space="preserve">ust. 2 powyżej, do niniejszego postępowania nie </w:t>
      </w:r>
      <w:r w:rsidR="00077E07">
        <w:rPr>
          <w:rFonts w:ascii="Calibri" w:hAnsi="Calibri" w:cs="Arial"/>
          <w:sz w:val="22"/>
          <w:szCs w:val="22"/>
        </w:rPr>
        <w:t xml:space="preserve">ma </w:t>
      </w:r>
      <w:r>
        <w:rPr>
          <w:rFonts w:ascii="Calibri" w:hAnsi="Calibri" w:cs="Arial"/>
          <w:sz w:val="22"/>
          <w:szCs w:val="22"/>
        </w:rPr>
        <w:t xml:space="preserve">zastosowania ustawa PZP, z wyjątkiem przepisów art. 138o ustawy PZP oraz niektórych innych przywołanych </w:t>
      </w:r>
      <w:r w:rsidR="004D2A37">
        <w:rPr>
          <w:rFonts w:ascii="Calibri" w:hAnsi="Calibri" w:cs="Arial"/>
          <w:sz w:val="22"/>
          <w:szCs w:val="22"/>
        </w:rPr>
        <w:t xml:space="preserve">wprost </w:t>
      </w:r>
      <w:r>
        <w:rPr>
          <w:rFonts w:ascii="Calibri" w:hAnsi="Calibri" w:cs="Arial"/>
          <w:sz w:val="22"/>
          <w:szCs w:val="22"/>
        </w:rPr>
        <w:t>w niniejszej Instrukcji</w:t>
      </w:r>
      <w:r w:rsidR="004D2A37">
        <w:rPr>
          <w:rFonts w:ascii="Calibri" w:hAnsi="Calibri" w:cs="Arial"/>
          <w:sz w:val="22"/>
          <w:szCs w:val="22"/>
        </w:rPr>
        <w:t>, przy czym wszelkie (inne niż ww. art. 138o) przepisy z ustawy PZP są przywoływane wyłącznie z wyboru Zamawiającego (jako odesłanie do określonych opisanych w tych przepisach procedur postępowania, które Z</w:t>
      </w:r>
      <w:r w:rsidR="00A5293B">
        <w:rPr>
          <w:rFonts w:ascii="Calibri" w:hAnsi="Calibri" w:cs="Arial"/>
          <w:sz w:val="22"/>
          <w:szCs w:val="22"/>
        </w:rPr>
        <w:t>amawiający zdecydował się dobrowolnie włączyć do niniejszej Instrukcji).</w:t>
      </w:r>
      <w:r w:rsidR="00773542">
        <w:rPr>
          <w:rFonts w:ascii="Calibri" w:hAnsi="Calibri" w:cs="Arial"/>
          <w:sz w:val="22"/>
          <w:szCs w:val="22"/>
        </w:rPr>
        <w:t xml:space="preserve"> W przypadkach i zakresie w jakich Instrukcja przywołuje stosowanie określonych przepisów ustawy PZP będą one stosowane z uwzględnieniem </w:t>
      </w:r>
      <w:r w:rsidR="00773542" w:rsidRPr="00D233BC">
        <w:rPr>
          <w:rFonts w:ascii="Calibri" w:hAnsi="Calibri" w:cs="Arial"/>
          <w:sz w:val="22"/>
          <w:szCs w:val="22"/>
        </w:rPr>
        <w:t xml:space="preserve">poglądów doktryny </w:t>
      </w:r>
      <w:r w:rsidR="00773542" w:rsidRPr="00D233BC">
        <w:rPr>
          <w:rFonts w:ascii="Calibri" w:hAnsi="Calibri" w:cs="Arial"/>
          <w:sz w:val="22"/>
          <w:szCs w:val="22"/>
        </w:rPr>
        <w:br/>
        <w:t xml:space="preserve">i orzecznictwa na tle </w:t>
      </w:r>
      <w:r w:rsidR="00773542">
        <w:rPr>
          <w:rFonts w:ascii="Calibri" w:hAnsi="Calibri" w:cs="Arial"/>
          <w:sz w:val="22"/>
          <w:szCs w:val="22"/>
        </w:rPr>
        <w:t xml:space="preserve">ich </w:t>
      </w:r>
      <w:r w:rsidR="00773542" w:rsidRPr="00D233BC">
        <w:rPr>
          <w:rFonts w:ascii="Calibri" w:hAnsi="Calibri" w:cs="Arial"/>
          <w:sz w:val="22"/>
          <w:szCs w:val="22"/>
        </w:rPr>
        <w:t>stosowania</w:t>
      </w:r>
      <w:r w:rsidR="00773542">
        <w:rPr>
          <w:rFonts w:ascii="Calibri" w:hAnsi="Calibri" w:cs="Arial"/>
          <w:sz w:val="22"/>
          <w:szCs w:val="22"/>
        </w:rPr>
        <w:t xml:space="preserve"> na gruncie prawa zamówień publicznych</w:t>
      </w:r>
      <w:r w:rsidR="00773542" w:rsidRPr="00D233BC">
        <w:rPr>
          <w:rFonts w:ascii="Calibri" w:hAnsi="Calibri" w:cs="Arial"/>
          <w:sz w:val="22"/>
          <w:szCs w:val="22"/>
        </w:rPr>
        <w:t>.</w:t>
      </w:r>
      <w:r w:rsidR="00773542">
        <w:rPr>
          <w:rFonts w:ascii="Calibri" w:hAnsi="Calibri" w:cs="Arial"/>
          <w:sz w:val="22"/>
          <w:szCs w:val="22"/>
        </w:rPr>
        <w:t xml:space="preserve"> Ta</w:t>
      </w:r>
      <w:r w:rsidR="000A3F22">
        <w:rPr>
          <w:rFonts w:ascii="Calibri" w:hAnsi="Calibri" w:cs="Arial"/>
          <w:sz w:val="22"/>
          <w:szCs w:val="22"/>
        </w:rPr>
        <w:t>m</w:t>
      </w:r>
      <w:r w:rsidR="00773542">
        <w:rPr>
          <w:rFonts w:ascii="Calibri" w:hAnsi="Calibri" w:cs="Arial"/>
          <w:sz w:val="22"/>
          <w:szCs w:val="22"/>
        </w:rPr>
        <w:t xml:space="preserve"> gdzie </w:t>
      </w:r>
      <w:r w:rsidR="00773542">
        <w:rPr>
          <w:rFonts w:ascii="Calibri" w:hAnsi="Calibri" w:cs="Arial"/>
          <w:sz w:val="22"/>
          <w:szCs w:val="22"/>
        </w:rPr>
        <w:br/>
        <w:t xml:space="preserve">w przywoływanych w Instrukcji przepisach ustawy PZP występuje określenie SIWZ czy specyfikacja istotnych warunków zamówienia </w:t>
      </w:r>
      <w:r w:rsidR="00BA40FD">
        <w:rPr>
          <w:rFonts w:ascii="Calibri" w:hAnsi="Calibri" w:cs="Arial"/>
          <w:sz w:val="22"/>
          <w:szCs w:val="22"/>
        </w:rPr>
        <w:t xml:space="preserve">lub specyfikacja </w:t>
      </w:r>
      <w:r w:rsidR="00773542">
        <w:rPr>
          <w:rFonts w:ascii="Calibri" w:hAnsi="Calibri" w:cs="Arial"/>
          <w:sz w:val="22"/>
          <w:szCs w:val="22"/>
        </w:rPr>
        <w:t xml:space="preserve">– należy przez to rozumieć niniejszą Instrukcję (i jej załączniki).  </w:t>
      </w:r>
    </w:p>
    <w:p w:rsidR="00CE3C10" w:rsidRDefault="00CE3C10" w:rsidP="00EE240B">
      <w:pPr>
        <w:pStyle w:val="Standard"/>
        <w:numPr>
          <w:ilvl w:val="0"/>
          <w:numId w:val="1"/>
        </w:numPr>
        <w:spacing w:before="120"/>
        <w:ind w:left="426" w:hanging="426"/>
        <w:jc w:val="both"/>
        <w:rPr>
          <w:rFonts w:ascii="Calibri" w:hAnsi="Calibri" w:cs="Arial"/>
          <w:sz w:val="22"/>
          <w:szCs w:val="22"/>
        </w:rPr>
      </w:pPr>
      <w:r>
        <w:rPr>
          <w:rFonts w:ascii="Calibri" w:hAnsi="Calibri" w:cs="Arial"/>
          <w:sz w:val="22"/>
          <w:szCs w:val="22"/>
        </w:rPr>
        <w:t xml:space="preserve">Na etapie przed </w:t>
      </w:r>
      <w:r w:rsidR="00EE240B">
        <w:rPr>
          <w:rFonts w:ascii="Calibri" w:hAnsi="Calibri" w:cs="Arial"/>
          <w:sz w:val="22"/>
          <w:szCs w:val="22"/>
        </w:rPr>
        <w:t xml:space="preserve">Terminem wyznaczonym na składanie </w:t>
      </w:r>
      <w:r w:rsidR="00FD5F1C">
        <w:rPr>
          <w:rFonts w:ascii="Calibri" w:hAnsi="Calibri" w:cs="Arial"/>
          <w:sz w:val="22"/>
          <w:szCs w:val="22"/>
        </w:rPr>
        <w:t>O</w:t>
      </w:r>
      <w:r>
        <w:rPr>
          <w:rFonts w:ascii="Calibri" w:hAnsi="Calibri" w:cs="Arial"/>
          <w:sz w:val="22"/>
          <w:szCs w:val="22"/>
        </w:rPr>
        <w:t>fert</w:t>
      </w:r>
      <w:r w:rsidR="00EE240B">
        <w:rPr>
          <w:rFonts w:ascii="Calibri" w:hAnsi="Calibri" w:cs="Arial"/>
          <w:sz w:val="22"/>
          <w:szCs w:val="22"/>
        </w:rPr>
        <w:t xml:space="preserve"> </w:t>
      </w:r>
      <w:r>
        <w:rPr>
          <w:rFonts w:ascii="Calibri" w:hAnsi="Calibri" w:cs="Arial"/>
          <w:sz w:val="22"/>
          <w:szCs w:val="22"/>
        </w:rPr>
        <w:t xml:space="preserve">Wykonawca może zwrócić </w:t>
      </w:r>
      <w:r w:rsidR="003E48FF">
        <w:rPr>
          <w:rFonts w:ascii="Calibri" w:hAnsi="Calibri" w:cs="Arial"/>
          <w:sz w:val="22"/>
          <w:szCs w:val="22"/>
        </w:rPr>
        <w:br/>
      </w:r>
      <w:r>
        <w:rPr>
          <w:rFonts w:ascii="Calibri" w:hAnsi="Calibri" w:cs="Arial"/>
          <w:sz w:val="22"/>
          <w:szCs w:val="22"/>
        </w:rPr>
        <w:lastRenderedPageBreak/>
        <w:t xml:space="preserve">się do Zamawiającego o wyjaśnienie lub zmianę </w:t>
      </w:r>
      <w:r w:rsidR="00760DCB">
        <w:rPr>
          <w:rFonts w:ascii="Calibri" w:hAnsi="Calibri" w:cs="Arial"/>
          <w:sz w:val="22"/>
          <w:szCs w:val="22"/>
        </w:rPr>
        <w:t xml:space="preserve">(modyfikację) </w:t>
      </w:r>
      <w:r>
        <w:rPr>
          <w:rFonts w:ascii="Calibri" w:hAnsi="Calibri" w:cs="Arial"/>
          <w:sz w:val="22"/>
          <w:szCs w:val="22"/>
        </w:rPr>
        <w:t xml:space="preserve">treści Instrukcji </w:t>
      </w:r>
      <w:r w:rsidR="003E48FF">
        <w:rPr>
          <w:rFonts w:ascii="Calibri" w:hAnsi="Calibri" w:cs="Arial"/>
          <w:sz w:val="22"/>
          <w:szCs w:val="22"/>
        </w:rPr>
        <w:br/>
      </w:r>
      <w:r>
        <w:rPr>
          <w:rFonts w:ascii="Calibri" w:hAnsi="Calibri" w:cs="Arial"/>
          <w:sz w:val="22"/>
          <w:szCs w:val="22"/>
        </w:rPr>
        <w:t>(lub jej załączników)</w:t>
      </w:r>
      <w:r w:rsidR="006C3922">
        <w:rPr>
          <w:rFonts w:ascii="Calibri" w:hAnsi="Calibri" w:cs="Arial"/>
          <w:sz w:val="22"/>
          <w:szCs w:val="22"/>
        </w:rPr>
        <w:t>. Do wskazanych kwestii zastosowanie będą miały przepisy art. 38</w:t>
      </w:r>
      <w:r w:rsidR="00C153C3">
        <w:rPr>
          <w:rFonts w:ascii="Calibri" w:hAnsi="Calibri" w:cs="Arial"/>
          <w:sz w:val="22"/>
          <w:szCs w:val="22"/>
        </w:rPr>
        <w:t xml:space="preserve"> ust. 1, ust. 1a i</w:t>
      </w:r>
      <w:r w:rsidR="006C3922">
        <w:rPr>
          <w:rFonts w:ascii="Calibri" w:hAnsi="Calibri" w:cs="Arial"/>
          <w:sz w:val="22"/>
          <w:szCs w:val="22"/>
        </w:rPr>
        <w:t xml:space="preserve"> </w:t>
      </w:r>
      <w:r w:rsidR="00C153C3">
        <w:rPr>
          <w:rFonts w:ascii="Calibri" w:hAnsi="Calibri" w:cs="Arial"/>
          <w:sz w:val="22"/>
          <w:szCs w:val="22"/>
        </w:rPr>
        <w:t xml:space="preserve">ust. </w:t>
      </w:r>
      <w:r w:rsidR="006C3922">
        <w:rPr>
          <w:rFonts w:ascii="Calibri" w:hAnsi="Calibri" w:cs="Arial"/>
          <w:sz w:val="22"/>
          <w:szCs w:val="22"/>
        </w:rPr>
        <w:t>2 ustawy PZP</w:t>
      </w:r>
      <w:r w:rsidR="00BA40FD">
        <w:rPr>
          <w:rFonts w:ascii="Calibri" w:hAnsi="Calibri" w:cs="Arial"/>
          <w:sz w:val="22"/>
          <w:szCs w:val="22"/>
        </w:rPr>
        <w:t>, przy czym przez przywoływany tam termin składania ofert należy rozumieć termin, o którym mowa w Rozdziale VII ust. 1 Instrukcji</w:t>
      </w:r>
      <w:r w:rsidR="006C3922">
        <w:rPr>
          <w:rFonts w:ascii="Calibri" w:hAnsi="Calibri" w:cs="Arial"/>
          <w:sz w:val="22"/>
          <w:szCs w:val="22"/>
        </w:rPr>
        <w:t xml:space="preserve">. </w:t>
      </w:r>
      <w:r>
        <w:rPr>
          <w:rFonts w:ascii="Calibri" w:hAnsi="Calibri" w:cs="Arial"/>
          <w:sz w:val="22"/>
          <w:szCs w:val="22"/>
        </w:rPr>
        <w:t xml:space="preserve">  </w:t>
      </w:r>
    </w:p>
    <w:p w:rsidR="00760DCB" w:rsidRDefault="00CE3C10" w:rsidP="004D2A37">
      <w:pPr>
        <w:pStyle w:val="Standard"/>
        <w:numPr>
          <w:ilvl w:val="0"/>
          <w:numId w:val="1"/>
        </w:numPr>
        <w:spacing w:before="120"/>
        <w:ind w:left="426" w:hanging="426"/>
        <w:jc w:val="both"/>
        <w:rPr>
          <w:rFonts w:ascii="Calibri" w:hAnsi="Calibri" w:cs="Arial"/>
          <w:sz w:val="22"/>
          <w:szCs w:val="22"/>
        </w:rPr>
      </w:pPr>
      <w:r>
        <w:rPr>
          <w:rFonts w:ascii="Calibri" w:hAnsi="Calibri" w:cs="Arial"/>
          <w:sz w:val="22"/>
          <w:szCs w:val="22"/>
        </w:rPr>
        <w:t>Zamawiający zastrzega sobie prawo zmiany postanowień niniejszej Instrukcji</w:t>
      </w:r>
      <w:r w:rsidR="004D2A37">
        <w:rPr>
          <w:rFonts w:ascii="Calibri" w:hAnsi="Calibri" w:cs="Arial"/>
          <w:sz w:val="22"/>
          <w:szCs w:val="22"/>
        </w:rPr>
        <w:t xml:space="preserve"> </w:t>
      </w:r>
      <w:r w:rsidR="006C3922">
        <w:rPr>
          <w:rFonts w:ascii="Calibri" w:hAnsi="Calibri" w:cs="Arial"/>
          <w:sz w:val="22"/>
          <w:szCs w:val="22"/>
        </w:rPr>
        <w:t>(i</w:t>
      </w:r>
      <w:r w:rsidR="00C153C3">
        <w:rPr>
          <w:rFonts w:ascii="Calibri" w:hAnsi="Calibri" w:cs="Arial"/>
          <w:sz w:val="22"/>
          <w:szCs w:val="22"/>
        </w:rPr>
        <w:t>/lub</w:t>
      </w:r>
      <w:r w:rsidR="006C3922">
        <w:rPr>
          <w:rFonts w:ascii="Calibri" w:hAnsi="Calibri" w:cs="Arial"/>
          <w:sz w:val="22"/>
          <w:szCs w:val="22"/>
        </w:rPr>
        <w:t xml:space="preserve"> </w:t>
      </w:r>
      <w:r w:rsidR="00C153C3">
        <w:rPr>
          <w:rFonts w:ascii="Calibri" w:hAnsi="Calibri" w:cs="Arial"/>
          <w:sz w:val="22"/>
          <w:szCs w:val="22"/>
        </w:rPr>
        <w:br/>
      </w:r>
      <w:r w:rsidR="006C3922">
        <w:rPr>
          <w:rFonts w:ascii="Calibri" w:hAnsi="Calibri" w:cs="Arial"/>
          <w:sz w:val="22"/>
          <w:szCs w:val="22"/>
        </w:rPr>
        <w:t xml:space="preserve">jej załączników), w szczególności w reakcji na wnioski </w:t>
      </w:r>
      <w:r w:rsidR="00C153C3">
        <w:rPr>
          <w:rFonts w:ascii="Calibri" w:hAnsi="Calibri" w:cs="Arial"/>
          <w:sz w:val="22"/>
          <w:szCs w:val="22"/>
        </w:rPr>
        <w:t xml:space="preserve">Wykonawców składane stosownie </w:t>
      </w:r>
      <w:r w:rsidR="00C153C3">
        <w:rPr>
          <w:rFonts w:ascii="Calibri" w:hAnsi="Calibri" w:cs="Arial"/>
          <w:sz w:val="22"/>
          <w:szCs w:val="22"/>
        </w:rPr>
        <w:br/>
        <w:t>do ust. 6 powyżej</w:t>
      </w:r>
      <w:r w:rsidR="00760DCB">
        <w:rPr>
          <w:rFonts w:ascii="Calibri" w:hAnsi="Calibri" w:cs="Arial"/>
          <w:sz w:val="22"/>
          <w:szCs w:val="22"/>
        </w:rPr>
        <w:t xml:space="preserve">, przy czym dokonanie zmian (modyfikacji) w Instrukcji (lub jej załącznikach) jest wyłącznym uprawnieniem Zamawiającego (Wykonawcy nie przysługuje roszczenie </w:t>
      </w:r>
      <w:r w:rsidR="00760DCB">
        <w:rPr>
          <w:rFonts w:ascii="Calibri" w:hAnsi="Calibri" w:cs="Arial"/>
          <w:sz w:val="22"/>
          <w:szCs w:val="22"/>
        </w:rPr>
        <w:br/>
        <w:t>o dokonanie wnioskowanych zmian)</w:t>
      </w:r>
      <w:r w:rsidR="00C153C3">
        <w:rPr>
          <w:rFonts w:ascii="Calibri" w:hAnsi="Calibri" w:cs="Arial"/>
          <w:sz w:val="22"/>
          <w:szCs w:val="22"/>
        </w:rPr>
        <w:t>.</w:t>
      </w:r>
      <w:r w:rsidR="00EE240B">
        <w:rPr>
          <w:rFonts w:ascii="Calibri" w:hAnsi="Calibri" w:cs="Arial"/>
          <w:sz w:val="22"/>
          <w:szCs w:val="22"/>
        </w:rPr>
        <w:t xml:space="preserve"> Zmiany Instrukcji, o których mowa w niniejszym ustępie nie będą mogły być wykonane po upływie Terminu wyznaczonego na składane Ofert.</w:t>
      </w:r>
    </w:p>
    <w:p w:rsidR="00760DCB" w:rsidRDefault="00760DCB" w:rsidP="00760DCB">
      <w:pPr>
        <w:pStyle w:val="Standard"/>
        <w:numPr>
          <w:ilvl w:val="0"/>
          <w:numId w:val="1"/>
        </w:numPr>
        <w:spacing w:before="120"/>
        <w:ind w:left="426" w:hanging="426"/>
        <w:jc w:val="both"/>
        <w:rPr>
          <w:rFonts w:ascii="Calibri" w:hAnsi="Calibri" w:cs="Arial"/>
          <w:sz w:val="22"/>
          <w:szCs w:val="22"/>
        </w:rPr>
      </w:pPr>
      <w:r w:rsidRPr="00760DCB">
        <w:rPr>
          <w:rFonts w:ascii="Calibri" w:hAnsi="Calibri" w:cs="Arial"/>
          <w:bCs/>
          <w:sz w:val="22"/>
          <w:szCs w:val="22"/>
        </w:rPr>
        <w:t>Osobą po stronie Zamawiającego uprawnioną do kontaktu w sprawach niniejszego postępowania jest</w:t>
      </w:r>
      <w:r w:rsidRPr="00760DCB">
        <w:rPr>
          <w:rFonts w:ascii="Calibri" w:hAnsi="Calibri" w:cs="Arial"/>
          <w:sz w:val="22"/>
          <w:szCs w:val="22"/>
        </w:rPr>
        <w:t xml:space="preserve"> </w:t>
      </w:r>
      <w:r w:rsidRPr="00760DCB">
        <w:rPr>
          <w:rFonts w:ascii="Calibri" w:hAnsi="Calibri" w:cs="Arial"/>
          <w:b/>
          <w:sz w:val="22"/>
          <w:szCs w:val="22"/>
        </w:rPr>
        <w:t>Adam Spychała</w:t>
      </w:r>
      <w:r w:rsidRPr="00760DCB">
        <w:rPr>
          <w:rFonts w:ascii="Calibri" w:hAnsi="Calibri" w:cs="Arial"/>
          <w:sz w:val="22"/>
          <w:szCs w:val="22"/>
        </w:rPr>
        <w:t xml:space="preserve">, adres poczty e-mail: </w:t>
      </w:r>
      <w:hyperlink r:id="rId10" w:history="1">
        <w:r w:rsidRPr="00760DCB">
          <w:rPr>
            <w:rStyle w:val="Hipercze"/>
            <w:rFonts w:ascii="Calibri" w:hAnsi="Calibri" w:cs="Arial"/>
            <w:sz w:val="22"/>
            <w:szCs w:val="22"/>
          </w:rPr>
          <w:t>adam.spychala@zut.edu.pl</w:t>
        </w:r>
      </w:hyperlink>
    </w:p>
    <w:p w:rsidR="00760DCB" w:rsidRPr="000B0A51" w:rsidRDefault="00760DCB" w:rsidP="000B0A51">
      <w:pPr>
        <w:pStyle w:val="Standard"/>
        <w:numPr>
          <w:ilvl w:val="0"/>
          <w:numId w:val="1"/>
        </w:numPr>
        <w:spacing w:before="120"/>
        <w:ind w:left="426" w:hanging="426"/>
        <w:jc w:val="both"/>
        <w:rPr>
          <w:rFonts w:ascii="Calibri" w:hAnsi="Calibri" w:cs="Arial"/>
          <w:sz w:val="22"/>
          <w:szCs w:val="22"/>
        </w:rPr>
      </w:pPr>
      <w:r>
        <w:rPr>
          <w:rFonts w:ascii="Calibri" w:hAnsi="Calibri" w:cs="Arial"/>
          <w:sz w:val="22"/>
          <w:szCs w:val="22"/>
        </w:rPr>
        <w:t>Wnioski Wykonawców, o których mowa w ust. 6</w:t>
      </w:r>
      <w:r w:rsidR="00244EE3">
        <w:rPr>
          <w:rFonts w:ascii="Calibri" w:hAnsi="Calibri" w:cs="Arial"/>
          <w:sz w:val="22"/>
          <w:szCs w:val="22"/>
        </w:rPr>
        <w:t xml:space="preserve"> powyżej, przewidziane niniejszą Instrukcją wnioski, wyjaśnienia, zawiadomienia czy innego rodzaju </w:t>
      </w:r>
      <w:r>
        <w:rPr>
          <w:rFonts w:ascii="Calibri" w:hAnsi="Calibri" w:cs="Arial"/>
          <w:sz w:val="22"/>
          <w:szCs w:val="22"/>
        </w:rPr>
        <w:t xml:space="preserve">korespondencja </w:t>
      </w:r>
      <w:r w:rsidR="00244EE3">
        <w:rPr>
          <w:rFonts w:ascii="Calibri" w:hAnsi="Calibri" w:cs="Arial"/>
          <w:sz w:val="22"/>
          <w:szCs w:val="22"/>
        </w:rPr>
        <w:t xml:space="preserve">od Wykonawców </w:t>
      </w:r>
      <w:r w:rsidR="00244EE3">
        <w:rPr>
          <w:rFonts w:ascii="Calibri" w:hAnsi="Calibri" w:cs="Arial"/>
          <w:sz w:val="22"/>
          <w:szCs w:val="22"/>
        </w:rPr>
        <w:br/>
        <w:t>do Z</w:t>
      </w:r>
      <w:r>
        <w:rPr>
          <w:rFonts w:ascii="Calibri" w:hAnsi="Calibri" w:cs="Arial"/>
          <w:sz w:val="22"/>
          <w:szCs w:val="22"/>
        </w:rPr>
        <w:t xml:space="preserve">amawiającego </w:t>
      </w:r>
      <w:r w:rsidR="00244EE3">
        <w:rPr>
          <w:rFonts w:ascii="Calibri" w:hAnsi="Calibri" w:cs="Arial"/>
          <w:sz w:val="22"/>
          <w:szCs w:val="22"/>
        </w:rPr>
        <w:t xml:space="preserve">oraz od Zamawiającego do Wykonawców </w:t>
      </w:r>
      <w:r>
        <w:rPr>
          <w:rFonts w:ascii="Calibri" w:hAnsi="Calibri" w:cs="Arial"/>
          <w:sz w:val="22"/>
          <w:szCs w:val="22"/>
        </w:rPr>
        <w:t>w toku niniejszego postępowania</w:t>
      </w:r>
      <w:r w:rsidR="00244EE3">
        <w:rPr>
          <w:rFonts w:ascii="Calibri" w:hAnsi="Calibri" w:cs="Arial"/>
          <w:sz w:val="22"/>
          <w:szCs w:val="22"/>
        </w:rPr>
        <w:t xml:space="preserve"> (zwane dalej łącznie jako </w:t>
      </w:r>
      <w:r w:rsidRPr="00760DCB">
        <w:rPr>
          <w:rFonts w:ascii="Calibri" w:hAnsi="Calibri" w:cs="Arial"/>
          <w:b/>
          <w:i/>
          <w:sz w:val="22"/>
          <w:szCs w:val="22"/>
        </w:rPr>
        <w:t>„Informacje”</w:t>
      </w:r>
      <w:r w:rsidR="00244EE3" w:rsidRPr="00244EE3">
        <w:rPr>
          <w:rFonts w:ascii="Calibri" w:hAnsi="Calibri" w:cs="Arial"/>
          <w:sz w:val="22"/>
          <w:szCs w:val="22"/>
        </w:rPr>
        <w:t>)</w:t>
      </w:r>
      <w:r w:rsidRPr="00760DCB">
        <w:rPr>
          <w:rFonts w:ascii="Calibri" w:hAnsi="Calibri" w:cs="Arial"/>
          <w:sz w:val="22"/>
          <w:szCs w:val="22"/>
        </w:rPr>
        <w:t xml:space="preserve"> </w:t>
      </w:r>
      <w:r w:rsidR="00244EE3">
        <w:rPr>
          <w:rFonts w:ascii="Calibri" w:hAnsi="Calibri" w:cs="Arial"/>
          <w:sz w:val="22"/>
          <w:szCs w:val="22"/>
        </w:rPr>
        <w:t xml:space="preserve">będą </w:t>
      </w:r>
      <w:r w:rsidRPr="00760DCB">
        <w:rPr>
          <w:rFonts w:ascii="Calibri" w:hAnsi="Calibri" w:cs="Arial"/>
          <w:sz w:val="22"/>
          <w:szCs w:val="22"/>
        </w:rPr>
        <w:t xml:space="preserve">przekazywane przy użyciu poczty elektronicznej </w:t>
      </w:r>
      <w:r w:rsidR="00244EE3">
        <w:rPr>
          <w:rFonts w:ascii="Calibri" w:hAnsi="Calibri" w:cs="Arial"/>
          <w:sz w:val="22"/>
          <w:szCs w:val="22"/>
        </w:rPr>
        <w:br/>
      </w:r>
      <w:r w:rsidRPr="00760DCB">
        <w:rPr>
          <w:rFonts w:ascii="Calibri" w:hAnsi="Calibri" w:cs="Arial"/>
          <w:sz w:val="22"/>
          <w:szCs w:val="22"/>
        </w:rPr>
        <w:t>e-mail</w:t>
      </w:r>
      <w:r w:rsidR="000B0A51">
        <w:rPr>
          <w:rFonts w:ascii="Calibri" w:hAnsi="Calibri" w:cs="Arial"/>
          <w:sz w:val="22"/>
          <w:szCs w:val="22"/>
        </w:rPr>
        <w:t xml:space="preserve">, z zastrzeżeniem ust. 10 </w:t>
      </w:r>
      <w:r w:rsidR="006D6E15">
        <w:rPr>
          <w:rFonts w:ascii="Calibri" w:hAnsi="Calibri" w:cs="Arial"/>
          <w:sz w:val="22"/>
          <w:szCs w:val="22"/>
        </w:rPr>
        <w:t xml:space="preserve">i 14 </w:t>
      </w:r>
      <w:r w:rsidR="000B0A51">
        <w:rPr>
          <w:rFonts w:ascii="Calibri" w:hAnsi="Calibri" w:cs="Arial"/>
          <w:sz w:val="22"/>
          <w:szCs w:val="22"/>
        </w:rPr>
        <w:t>poniżej</w:t>
      </w:r>
      <w:r w:rsidRPr="00760DCB">
        <w:rPr>
          <w:rFonts w:ascii="Calibri" w:hAnsi="Calibri" w:cs="Arial"/>
          <w:sz w:val="22"/>
          <w:szCs w:val="22"/>
        </w:rPr>
        <w:t>. Ze strony Zamawiającego</w:t>
      </w:r>
      <w:r w:rsidRPr="00760DCB">
        <w:rPr>
          <w:rFonts w:ascii="Calibri" w:hAnsi="Calibri" w:cs="Arial"/>
          <w:bCs/>
          <w:sz w:val="22"/>
          <w:szCs w:val="22"/>
        </w:rPr>
        <w:t xml:space="preserve"> adres poczty elektronicznej </w:t>
      </w:r>
      <w:r w:rsidR="000B0A51">
        <w:rPr>
          <w:rFonts w:ascii="Calibri" w:hAnsi="Calibri" w:cs="Arial"/>
          <w:bCs/>
          <w:sz w:val="22"/>
          <w:szCs w:val="22"/>
        </w:rPr>
        <w:br/>
      </w:r>
      <w:r w:rsidRPr="00760DCB">
        <w:rPr>
          <w:rFonts w:ascii="Calibri" w:hAnsi="Calibri" w:cs="Arial"/>
          <w:bCs/>
          <w:sz w:val="22"/>
          <w:szCs w:val="22"/>
        </w:rPr>
        <w:t xml:space="preserve">(e-mail) podaje ust. </w:t>
      </w:r>
      <w:r w:rsidR="00244EE3">
        <w:rPr>
          <w:rFonts w:ascii="Calibri" w:hAnsi="Calibri" w:cs="Arial"/>
          <w:bCs/>
          <w:sz w:val="22"/>
          <w:szCs w:val="22"/>
        </w:rPr>
        <w:t>8 powyżej</w:t>
      </w:r>
      <w:r w:rsidRPr="00760DCB">
        <w:rPr>
          <w:rFonts w:ascii="Calibri" w:hAnsi="Calibri" w:cs="Arial"/>
          <w:bCs/>
          <w:sz w:val="22"/>
          <w:szCs w:val="22"/>
        </w:rPr>
        <w:t xml:space="preserve">. W odniesieniu do Wykonawcy przyjmuje się, iż dane w zakresie jego poczty elektronicznej e-mail stanowić będą w pierwszej kolejności dane (adres poczty e-mail) </w:t>
      </w:r>
      <w:r w:rsidR="00244EE3">
        <w:rPr>
          <w:rFonts w:ascii="Calibri" w:hAnsi="Calibri" w:cs="Arial"/>
          <w:bCs/>
          <w:sz w:val="22"/>
          <w:szCs w:val="22"/>
        </w:rPr>
        <w:t>podane w jego O</w:t>
      </w:r>
      <w:r w:rsidRPr="00760DCB">
        <w:rPr>
          <w:rFonts w:ascii="Calibri" w:hAnsi="Calibri" w:cs="Arial"/>
          <w:bCs/>
          <w:sz w:val="22"/>
          <w:szCs w:val="22"/>
        </w:rPr>
        <w:t xml:space="preserve">fercie lub innych dokumentach składanych Zamawiającemu przez Wykonawcę </w:t>
      </w:r>
      <w:r w:rsidR="000B0A51">
        <w:rPr>
          <w:rFonts w:ascii="Calibri" w:hAnsi="Calibri" w:cs="Arial"/>
          <w:bCs/>
          <w:sz w:val="22"/>
          <w:szCs w:val="22"/>
        </w:rPr>
        <w:br/>
      </w:r>
      <w:r w:rsidRPr="00760DCB">
        <w:rPr>
          <w:rFonts w:ascii="Calibri" w:hAnsi="Calibri" w:cs="Arial"/>
          <w:bCs/>
          <w:sz w:val="22"/>
          <w:szCs w:val="22"/>
        </w:rPr>
        <w:t>w związku z niniejszym postępowaniem.</w:t>
      </w:r>
    </w:p>
    <w:p w:rsidR="00760DCB" w:rsidRDefault="00244EE3" w:rsidP="000B0A51">
      <w:pPr>
        <w:pStyle w:val="Standard"/>
        <w:numPr>
          <w:ilvl w:val="0"/>
          <w:numId w:val="1"/>
        </w:numPr>
        <w:spacing w:before="120"/>
        <w:ind w:left="426" w:hanging="426"/>
        <w:jc w:val="both"/>
        <w:rPr>
          <w:rFonts w:ascii="Calibri" w:hAnsi="Calibri" w:cs="Arial"/>
          <w:sz w:val="22"/>
          <w:szCs w:val="22"/>
        </w:rPr>
      </w:pPr>
      <w:r w:rsidRPr="000B0A51">
        <w:rPr>
          <w:rFonts w:ascii="Calibri" w:hAnsi="Calibri" w:cs="Arial"/>
          <w:sz w:val="22"/>
          <w:szCs w:val="22"/>
        </w:rPr>
        <w:t xml:space="preserve">Dokonywane w wykonaniu postanowień ust. </w:t>
      </w:r>
      <w:r w:rsidR="000B0A51" w:rsidRPr="000B0A51">
        <w:rPr>
          <w:rFonts w:ascii="Calibri" w:hAnsi="Calibri" w:cs="Arial"/>
          <w:sz w:val="22"/>
          <w:szCs w:val="22"/>
        </w:rPr>
        <w:t xml:space="preserve">6 i </w:t>
      </w:r>
      <w:r w:rsidRPr="000B0A51">
        <w:rPr>
          <w:rFonts w:ascii="Calibri" w:hAnsi="Calibri" w:cs="Arial"/>
          <w:sz w:val="22"/>
          <w:szCs w:val="22"/>
        </w:rPr>
        <w:t xml:space="preserve">7 powyżej wyjaśnienia i/lub zmiany (modyfikacje) Instrukcji (lub jej załączników) będą </w:t>
      </w:r>
      <w:r w:rsidR="000B0A51" w:rsidRPr="000B0A51">
        <w:rPr>
          <w:rFonts w:ascii="Calibri" w:hAnsi="Calibri" w:cs="Arial"/>
          <w:sz w:val="22"/>
          <w:szCs w:val="22"/>
        </w:rPr>
        <w:t xml:space="preserve">udostępniane Wykonawcom </w:t>
      </w:r>
      <w:r w:rsidR="00760DCB" w:rsidRPr="000B0A51">
        <w:rPr>
          <w:rFonts w:ascii="Calibri" w:hAnsi="Calibri" w:cs="Arial"/>
          <w:sz w:val="22"/>
          <w:szCs w:val="22"/>
        </w:rPr>
        <w:t xml:space="preserve">poprzez ich zamieszczenie </w:t>
      </w:r>
      <w:r w:rsidR="000B0A51">
        <w:rPr>
          <w:rFonts w:ascii="Calibri" w:hAnsi="Calibri" w:cs="Arial"/>
          <w:sz w:val="22"/>
          <w:szCs w:val="22"/>
        </w:rPr>
        <w:br/>
      </w:r>
      <w:r w:rsidR="00760DCB" w:rsidRPr="000B0A51">
        <w:rPr>
          <w:rFonts w:ascii="Calibri" w:hAnsi="Calibri" w:cs="Arial"/>
          <w:sz w:val="22"/>
          <w:szCs w:val="22"/>
        </w:rPr>
        <w:t xml:space="preserve">na stronie internetowej Zamawiającego </w:t>
      </w:r>
      <w:r w:rsidR="000B0A51" w:rsidRPr="000B0A51">
        <w:rPr>
          <w:rFonts w:ascii="Calibri" w:hAnsi="Calibri" w:cs="Arial"/>
          <w:sz w:val="22"/>
          <w:szCs w:val="22"/>
        </w:rPr>
        <w:t>http://www.zamowienia.zut.edu.pl/przetargi.html</w:t>
      </w:r>
      <w:r w:rsidR="00760DCB" w:rsidRPr="000B0A51">
        <w:rPr>
          <w:rFonts w:ascii="Calibri" w:hAnsi="Calibri" w:cs="Arial"/>
          <w:color w:val="FF0000"/>
          <w:sz w:val="22"/>
          <w:szCs w:val="22"/>
        </w:rPr>
        <w:t xml:space="preserve">  </w:t>
      </w:r>
      <w:r w:rsidR="00760DCB" w:rsidRPr="000B0A51">
        <w:rPr>
          <w:rFonts w:ascii="Calibri" w:hAnsi="Calibri" w:cs="Arial"/>
          <w:sz w:val="22"/>
          <w:szCs w:val="22"/>
        </w:rPr>
        <w:t xml:space="preserve">(ścieżka dostępu na wskazanej stronie: </w:t>
      </w:r>
      <w:r w:rsidR="00760DCB" w:rsidRPr="000B0A51">
        <w:rPr>
          <w:rFonts w:ascii="Calibri" w:hAnsi="Calibri" w:cs="Arial"/>
          <w:b/>
          <w:sz w:val="22"/>
          <w:szCs w:val="22"/>
        </w:rPr>
        <w:t xml:space="preserve">Ogłoszenia o zamówieniach </w:t>
      </w:r>
      <w:r w:rsidR="000B0A51">
        <w:rPr>
          <w:rFonts w:ascii="Calibri" w:hAnsi="Calibri" w:cs="Arial"/>
          <w:b/>
          <w:sz w:val="22"/>
          <w:szCs w:val="22"/>
        </w:rPr>
        <w:t xml:space="preserve">na usługi społeczne i inne szczególne usługi </w:t>
      </w:r>
      <w:r w:rsidR="000B0A51" w:rsidRPr="00742AA6">
        <w:rPr>
          <w:rFonts w:ascii="Calibri" w:hAnsi="Calibri" w:cs="Arial"/>
          <w:b/>
          <w:i/>
          <w:sz w:val="22"/>
          <w:szCs w:val="22"/>
        </w:rPr>
        <w:t>→</w:t>
      </w:r>
      <w:r w:rsidR="00BA2FFF">
        <w:rPr>
          <w:rFonts w:ascii="Calibri" w:hAnsi="Calibri" w:cs="Arial"/>
          <w:b/>
          <w:i/>
          <w:sz w:val="22"/>
          <w:szCs w:val="22"/>
        </w:rPr>
        <w:t xml:space="preserve"> </w:t>
      </w:r>
      <w:r w:rsidR="000B0A51" w:rsidRPr="00742AA6">
        <w:rPr>
          <w:rFonts w:ascii="Calibri" w:hAnsi="Calibri" w:cs="Arial"/>
          <w:sz w:val="22"/>
          <w:szCs w:val="22"/>
        </w:rPr>
        <w:t>treść ze wskazaniem nazwy niniejszego postępowania</w:t>
      </w:r>
      <w:r w:rsidR="00760DCB" w:rsidRPr="000B0A51">
        <w:rPr>
          <w:rFonts w:ascii="Calibri" w:hAnsi="Calibri" w:cs="Arial"/>
          <w:sz w:val="22"/>
          <w:szCs w:val="22"/>
        </w:rPr>
        <w:t>)</w:t>
      </w:r>
      <w:r w:rsidR="00760DCB" w:rsidRPr="000B0A51">
        <w:rPr>
          <w:rFonts w:ascii="Calibri" w:hAnsi="Calibri" w:cs="Arial"/>
          <w:b/>
          <w:i/>
          <w:sz w:val="22"/>
          <w:szCs w:val="22"/>
        </w:rPr>
        <w:t>.</w:t>
      </w:r>
      <w:r w:rsidR="000B0A51">
        <w:rPr>
          <w:rFonts w:ascii="Calibri" w:hAnsi="Calibri" w:cs="Arial"/>
          <w:sz w:val="22"/>
          <w:szCs w:val="22"/>
        </w:rPr>
        <w:t xml:space="preserve"> Wskazana strona internetowa jest stroną, o której mowa w art. 38 ust. 2 ustawy PZP.</w:t>
      </w:r>
    </w:p>
    <w:p w:rsidR="006D6E15" w:rsidRPr="006D6E15" w:rsidRDefault="000B0A51" w:rsidP="006D6E15">
      <w:pPr>
        <w:pStyle w:val="Standard"/>
        <w:numPr>
          <w:ilvl w:val="0"/>
          <w:numId w:val="1"/>
        </w:numPr>
        <w:spacing w:before="120"/>
        <w:ind w:left="426" w:hanging="426"/>
        <w:jc w:val="both"/>
        <w:rPr>
          <w:rFonts w:ascii="Calibri" w:hAnsi="Calibri" w:cs="Arial"/>
          <w:sz w:val="22"/>
          <w:szCs w:val="22"/>
        </w:rPr>
      </w:pPr>
      <w:r w:rsidRPr="006D6E15">
        <w:rPr>
          <w:rFonts w:ascii="Calibri" w:hAnsi="Calibri" w:cs="Arial"/>
          <w:sz w:val="22"/>
          <w:szCs w:val="22"/>
        </w:rPr>
        <w:t>Postanowienia ust 9 i 10 powyżej</w:t>
      </w:r>
      <w:r w:rsidR="006D6E15" w:rsidRPr="006D6E15">
        <w:rPr>
          <w:rFonts w:ascii="Calibri" w:hAnsi="Calibri" w:cs="Arial"/>
          <w:sz w:val="22"/>
          <w:szCs w:val="22"/>
        </w:rPr>
        <w:t xml:space="preserve"> nie naruszają prawa do przekazywania Informacji </w:t>
      </w:r>
      <w:r w:rsidR="006D6E15" w:rsidRPr="006D6E15">
        <w:rPr>
          <w:rFonts w:ascii="Calibri" w:hAnsi="Calibri" w:cs="Arial"/>
          <w:sz w:val="22"/>
          <w:szCs w:val="22"/>
        </w:rPr>
        <w:br/>
        <w:t xml:space="preserve">czy innej korespondencji pomiędzy Zamawiającym a Wykonawcą za pośrednictwem operatora pocztowego w rozumieniu ustawy z dnia 23.11.2012 r. – Prawo pocztowe, osobiście </w:t>
      </w:r>
      <w:r w:rsidR="006D6E15" w:rsidRPr="006D6E15">
        <w:rPr>
          <w:rFonts w:ascii="Calibri" w:hAnsi="Calibri" w:cs="Arial"/>
          <w:sz w:val="22"/>
          <w:szCs w:val="22"/>
        </w:rPr>
        <w:br/>
        <w:t xml:space="preserve">lub za pośrednictwem posłańca, przy czym jeżeli dla doręczenia Zamawiającemu Informacji/innej korespondencji wyznaczony jest przez Zamawiającego termin, doręczenie </w:t>
      </w:r>
      <w:r w:rsidR="006D6E15" w:rsidRPr="006D6E15">
        <w:rPr>
          <w:rFonts w:ascii="Calibri" w:hAnsi="Calibri" w:cs="Arial"/>
          <w:sz w:val="22"/>
          <w:szCs w:val="22"/>
        </w:rPr>
        <w:br/>
        <w:t xml:space="preserve">za pośrednictwem operatora pocztowego, osobiście czy za pośrednictwem posłańca musi nastąpić przed tym terminem, chyba że w konkretnym przypadku </w:t>
      </w:r>
      <w:r w:rsidR="000644A3">
        <w:rPr>
          <w:rFonts w:ascii="Calibri" w:hAnsi="Calibri" w:cs="Arial"/>
          <w:sz w:val="22"/>
          <w:szCs w:val="22"/>
        </w:rPr>
        <w:t xml:space="preserve">w wezwaniu </w:t>
      </w:r>
      <w:r w:rsidR="006D6E15" w:rsidRPr="006D6E15">
        <w:rPr>
          <w:rFonts w:ascii="Calibri" w:hAnsi="Calibri" w:cs="Arial"/>
          <w:sz w:val="22"/>
          <w:szCs w:val="22"/>
        </w:rPr>
        <w:t>Zamawiający postanowi inaczej.</w:t>
      </w:r>
    </w:p>
    <w:p w:rsidR="006D6E15" w:rsidRDefault="006D6E15" w:rsidP="006D6E15">
      <w:pPr>
        <w:pStyle w:val="Standard"/>
        <w:numPr>
          <w:ilvl w:val="0"/>
          <w:numId w:val="1"/>
        </w:numPr>
        <w:spacing w:before="120"/>
        <w:ind w:left="426" w:hanging="426"/>
        <w:jc w:val="both"/>
        <w:rPr>
          <w:rFonts w:ascii="Calibri" w:hAnsi="Calibri" w:cs="Arial"/>
          <w:sz w:val="22"/>
          <w:szCs w:val="22"/>
        </w:rPr>
      </w:pPr>
      <w:r w:rsidRPr="00760DCB">
        <w:rPr>
          <w:rFonts w:ascii="Calibri" w:hAnsi="Calibri" w:cs="Arial"/>
          <w:sz w:val="22"/>
          <w:szCs w:val="22"/>
        </w:rPr>
        <w:t xml:space="preserve">Adresem dla doręczeń Zamawiającemu dokumentów (w tym pism) dokonywanych </w:t>
      </w:r>
      <w:r w:rsidRPr="00760DCB">
        <w:rPr>
          <w:rFonts w:ascii="Calibri" w:hAnsi="Calibri" w:cs="Arial"/>
          <w:sz w:val="22"/>
          <w:szCs w:val="22"/>
        </w:rPr>
        <w:br/>
        <w:t xml:space="preserve">za pośrednictwem operatora pocztowego w rozumieniu ustawy z dnia 23.11.2012 r. – Prawo pocztowe, osobiście lub za pośrednictwem posłańca </w:t>
      </w:r>
      <w:r>
        <w:rPr>
          <w:rFonts w:ascii="Calibri" w:hAnsi="Calibri" w:cs="Arial"/>
          <w:sz w:val="22"/>
          <w:szCs w:val="22"/>
        </w:rPr>
        <w:t xml:space="preserve">stosownie do postanowień </w:t>
      </w:r>
      <w:r>
        <w:rPr>
          <w:rFonts w:ascii="Calibri" w:hAnsi="Calibri" w:cs="Arial"/>
          <w:sz w:val="22"/>
          <w:szCs w:val="22"/>
        </w:rPr>
        <w:br/>
        <w:t>ust. 1</w:t>
      </w:r>
      <w:r w:rsidR="00BA40FD">
        <w:rPr>
          <w:rFonts w:ascii="Calibri" w:hAnsi="Calibri" w:cs="Arial"/>
          <w:sz w:val="22"/>
          <w:szCs w:val="22"/>
        </w:rPr>
        <w:t>1</w:t>
      </w:r>
      <w:r>
        <w:rPr>
          <w:rFonts w:ascii="Calibri" w:hAnsi="Calibri" w:cs="Arial"/>
          <w:sz w:val="22"/>
          <w:szCs w:val="22"/>
        </w:rPr>
        <w:t xml:space="preserve"> powyżej je</w:t>
      </w:r>
      <w:r w:rsidRPr="00760DCB">
        <w:rPr>
          <w:rFonts w:ascii="Calibri" w:hAnsi="Calibri" w:cs="Arial"/>
          <w:sz w:val="22"/>
          <w:szCs w:val="22"/>
        </w:rPr>
        <w:t xml:space="preserve">st: Zachodniopomorski Uniwersytet Technologiczny w Szczecinie, </w:t>
      </w:r>
      <w:r w:rsidRPr="00760DCB">
        <w:rPr>
          <w:rFonts w:ascii="Calibri" w:hAnsi="Calibri" w:cs="Arial"/>
          <w:sz w:val="22"/>
          <w:szCs w:val="22"/>
        </w:rPr>
        <w:br/>
        <w:t xml:space="preserve">70-310 Szczecin, al. Piastów 17, Kancelaria Główna, I p. pok. 119. Na potrzeby niniejszego postępowania wskazana Kancelaria Główna jest czynna w godzinach 8.00 – 15.00, z wyjątkiem dni wolnych od pracy u Zamawiającego. Dni wolne od pracy u Zamawiającego, to soboty, </w:t>
      </w:r>
      <w:r w:rsidRPr="00760DCB">
        <w:rPr>
          <w:rFonts w:ascii="Calibri" w:hAnsi="Calibri" w:cs="Arial"/>
          <w:sz w:val="22"/>
          <w:szCs w:val="22"/>
        </w:rPr>
        <w:br/>
        <w:t xml:space="preserve">dni ustawowo wolne od pracy, a także dzień/dni, co do których Zamawiający poinformuje </w:t>
      </w:r>
      <w:r w:rsidRPr="00760DCB">
        <w:rPr>
          <w:rFonts w:ascii="Calibri" w:hAnsi="Calibri" w:cs="Arial"/>
          <w:sz w:val="22"/>
          <w:szCs w:val="22"/>
        </w:rPr>
        <w:br/>
        <w:t xml:space="preserve">w toku postępowania (w szczególności poprzez zamieszczenie na stronie internetowej wskazanej w ust. </w:t>
      </w:r>
      <w:r>
        <w:rPr>
          <w:rFonts w:ascii="Calibri" w:hAnsi="Calibri" w:cs="Arial"/>
          <w:sz w:val="22"/>
          <w:szCs w:val="22"/>
        </w:rPr>
        <w:t>10</w:t>
      </w:r>
      <w:r w:rsidRPr="00760DCB">
        <w:rPr>
          <w:rFonts w:ascii="Calibri" w:hAnsi="Calibri" w:cs="Arial"/>
          <w:sz w:val="22"/>
          <w:szCs w:val="22"/>
        </w:rPr>
        <w:t xml:space="preserve"> powyżej), iż stanowią one dni wolne od pracy u Zamawiającego.</w:t>
      </w:r>
    </w:p>
    <w:p w:rsidR="006D6E15" w:rsidRPr="00760DCB" w:rsidRDefault="006D6E15" w:rsidP="006D6E15">
      <w:pPr>
        <w:pStyle w:val="Standard"/>
        <w:numPr>
          <w:ilvl w:val="0"/>
          <w:numId w:val="1"/>
        </w:numPr>
        <w:spacing w:before="120"/>
        <w:ind w:left="426" w:hanging="426"/>
        <w:jc w:val="both"/>
        <w:rPr>
          <w:rFonts w:ascii="Calibri" w:hAnsi="Calibri" w:cs="Arial"/>
          <w:sz w:val="22"/>
          <w:szCs w:val="22"/>
        </w:rPr>
      </w:pPr>
      <w:r w:rsidRPr="00760DCB">
        <w:rPr>
          <w:rFonts w:ascii="Calibri" w:hAnsi="Calibri"/>
          <w:sz w:val="22"/>
          <w:szCs w:val="22"/>
        </w:rPr>
        <w:t xml:space="preserve">Zalecane jest aby we wszelkiej korespondencji kierowanej do Zamawiającego dotyczącej niniejszego postępowania Wykonawca zamieścił numer </w:t>
      </w:r>
      <w:r>
        <w:rPr>
          <w:rFonts w:ascii="Calibri" w:hAnsi="Calibri"/>
          <w:sz w:val="22"/>
          <w:szCs w:val="22"/>
        </w:rPr>
        <w:t xml:space="preserve">referencyjny </w:t>
      </w:r>
      <w:r w:rsidRPr="00760DCB">
        <w:rPr>
          <w:rFonts w:ascii="Calibri" w:hAnsi="Calibri"/>
          <w:sz w:val="22"/>
          <w:szCs w:val="22"/>
        </w:rPr>
        <w:t xml:space="preserve">(znak) sprawy określony </w:t>
      </w:r>
      <w:r>
        <w:rPr>
          <w:rFonts w:ascii="Calibri" w:hAnsi="Calibri"/>
          <w:sz w:val="22"/>
          <w:szCs w:val="22"/>
        </w:rPr>
        <w:br/>
      </w:r>
      <w:r>
        <w:rPr>
          <w:rFonts w:ascii="Calibri" w:hAnsi="Calibri"/>
          <w:sz w:val="22"/>
          <w:szCs w:val="22"/>
        </w:rPr>
        <w:lastRenderedPageBreak/>
        <w:t xml:space="preserve">dla niniejszego </w:t>
      </w:r>
      <w:r w:rsidRPr="000467E2">
        <w:rPr>
          <w:rFonts w:ascii="Calibri" w:hAnsi="Calibri"/>
          <w:sz w:val="22"/>
          <w:szCs w:val="22"/>
        </w:rPr>
        <w:t>postępowania (ZP/</w:t>
      </w:r>
      <w:r w:rsidR="000467E2" w:rsidRPr="000467E2">
        <w:rPr>
          <w:rFonts w:ascii="Calibri" w:hAnsi="Calibri"/>
          <w:sz w:val="22"/>
          <w:szCs w:val="22"/>
        </w:rPr>
        <w:t>AKG/507/2017/US</w:t>
      </w:r>
      <w:r w:rsidRPr="000467E2">
        <w:rPr>
          <w:rFonts w:ascii="Calibri" w:hAnsi="Calibri"/>
          <w:sz w:val="22"/>
          <w:szCs w:val="22"/>
        </w:rPr>
        <w:t xml:space="preserve">) oraz podał </w:t>
      </w:r>
      <w:r w:rsidRPr="00760DCB">
        <w:rPr>
          <w:rFonts w:ascii="Calibri" w:hAnsi="Calibri"/>
          <w:sz w:val="22"/>
          <w:szCs w:val="22"/>
        </w:rPr>
        <w:t>nazwę (tytuł) niniejszego zamówienia.</w:t>
      </w:r>
    </w:p>
    <w:p w:rsidR="000B0A51" w:rsidRPr="00F31EAD" w:rsidRDefault="006D6E15" w:rsidP="009E3273">
      <w:pPr>
        <w:pStyle w:val="Standard"/>
        <w:numPr>
          <w:ilvl w:val="0"/>
          <w:numId w:val="1"/>
        </w:numPr>
        <w:spacing w:before="120"/>
        <w:ind w:left="426" w:hanging="426"/>
        <w:jc w:val="both"/>
        <w:rPr>
          <w:rFonts w:ascii="Calibri" w:hAnsi="Calibri" w:cs="Arial"/>
          <w:sz w:val="22"/>
          <w:szCs w:val="22"/>
        </w:rPr>
      </w:pPr>
      <w:r>
        <w:rPr>
          <w:rFonts w:ascii="Calibri" w:hAnsi="Calibri" w:cs="Arial"/>
          <w:bCs/>
          <w:sz w:val="22"/>
          <w:szCs w:val="22"/>
        </w:rPr>
        <w:t>Komunikacja e</w:t>
      </w:r>
      <w:r w:rsidR="00BA40FD">
        <w:rPr>
          <w:rFonts w:ascii="Calibri" w:hAnsi="Calibri" w:cs="Arial"/>
          <w:bCs/>
          <w:sz w:val="22"/>
          <w:szCs w:val="22"/>
        </w:rPr>
        <w:t>lektroniczna stosownie do ust. 8 - 10</w:t>
      </w:r>
      <w:r>
        <w:rPr>
          <w:rFonts w:ascii="Calibri" w:hAnsi="Calibri" w:cs="Arial"/>
          <w:bCs/>
          <w:sz w:val="22"/>
          <w:szCs w:val="22"/>
        </w:rPr>
        <w:t xml:space="preserve"> powyżej</w:t>
      </w:r>
      <w:r w:rsidRPr="00760DCB">
        <w:rPr>
          <w:rFonts w:ascii="Calibri" w:hAnsi="Calibri" w:cs="Arial"/>
          <w:bCs/>
          <w:sz w:val="22"/>
          <w:szCs w:val="22"/>
        </w:rPr>
        <w:t xml:space="preserve"> nie mają zastosowania do </w:t>
      </w:r>
      <w:r>
        <w:rPr>
          <w:rFonts w:ascii="Calibri" w:hAnsi="Calibri" w:cs="Arial"/>
          <w:bCs/>
          <w:sz w:val="22"/>
          <w:szCs w:val="22"/>
        </w:rPr>
        <w:t xml:space="preserve">składania Ofert i innych dokumentów </w:t>
      </w:r>
      <w:r w:rsidR="009E3273">
        <w:rPr>
          <w:rFonts w:ascii="Calibri" w:hAnsi="Calibri" w:cs="Arial"/>
          <w:bCs/>
          <w:sz w:val="22"/>
          <w:szCs w:val="22"/>
        </w:rPr>
        <w:t>wymaganych do złożenia Zamawiającemu</w:t>
      </w:r>
      <w:r>
        <w:rPr>
          <w:rFonts w:ascii="Calibri" w:hAnsi="Calibri" w:cs="Arial"/>
          <w:bCs/>
          <w:sz w:val="22"/>
          <w:szCs w:val="22"/>
        </w:rPr>
        <w:t xml:space="preserve"> </w:t>
      </w:r>
      <w:r w:rsidRPr="00F31EAD">
        <w:rPr>
          <w:rFonts w:ascii="Calibri" w:hAnsi="Calibri" w:cs="Arial"/>
          <w:bCs/>
          <w:sz w:val="22"/>
          <w:szCs w:val="22"/>
        </w:rPr>
        <w:t xml:space="preserve">stosownie do </w:t>
      </w:r>
      <w:r w:rsidR="00BA40FD" w:rsidRPr="00F31EAD">
        <w:rPr>
          <w:rFonts w:ascii="Calibri" w:hAnsi="Calibri" w:cs="Arial"/>
          <w:bCs/>
          <w:sz w:val="22"/>
          <w:szCs w:val="22"/>
        </w:rPr>
        <w:t xml:space="preserve">Rozdziału </w:t>
      </w:r>
      <w:r w:rsidR="00F31EAD">
        <w:rPr>
          <w:rFonts w:ascii="Calibri" w:hAnsi="Calibri" w:cs="Arial"/>
          <w:bCs/>
          <w:sz w:val="22"/>
          <w:szCs w:val="22"/>
        </w:rPr>
        <w:br/>
      </w:r>
      <w:r w:rsidR="00BA40FD" w:rsidRPr="00F31EAD">
        <w:rPr>
          <w:rFonts w:ascii="Calibri" w:hAnsi="Calibri" w:cs="Arial"/>
          <w:bCs/>
          <w:sz w:val="22"/>
          <w:szCs w:val="22"/>
        </w:rPr>
        <w:t xml:space="preserve">VI </w:t>
      </w:r>
      <w:r w:rsidRPr="00F31EAD">
        <w:rPr>
          <w:rFonts w:ascii="Calibri" w:hAnsi="Calibri" w:cs="Arial"/>
          <w:bCs/>
          <w:sz w:val="22"/>
          <w:szCs w:val="22"/>
        </w:rPr>
        <w:t xml:space="preserve">Instrukcji </w:t>
      </w:r>
      <w:r w:rsidR="009E3273" w:rsidRPr="00F31EAD">
        <w:rPr>
          <w:rFonts w:ascii="Calibri" w:hAnsi="Calibri" w:cs="Arial"/>
          <w:bCs/>
          <w:sz w:val="22"/>
          <w:szCs w:val="22"/>
        </w:rPr>
        <w:t xml:space="preserve"> wraz z Ofertą </w:t>
      </w:r>
      <w:r w:rsidRPr="00F31EAD">
        <w:rPr>
          <w:rFonts w:ascii="Calibri" w:hAnsi="Calibri" w:cs="Arial"/>
          <w:bCs/>
          <w:sz w:val="22"/>
          <w:szCs w:val="22"/>
        </w:rPr>
        <w:t>lub na wezwanie Zamawiającego w przypadkach i w zakre</w:t>
      </w:r>
      <w:r w:rsidR="00BA40FD" w:rsidRPr="00F31EAD">
        <w:rPr>
          <w:rFonts w:ascii="Calibri" w:hAnsi="Calibri" w:cs="Arial"/>
          <w:bCs/>
          <w:sz w:val="22"/>
          <w:szCs w:val="22"/>
        </w:rPr>
        <w:t>sie wynikającym z Rozdziału V ust. 4 i 5</w:t>
      </w:r>
      <w:r w:rsidRPr="00F31EAD">
        <w:rPr>
          <w:rFonts w:ascii="Calibri" w:hAnsi="Calibri" w:cs="Arial"/>
          <w:bCs/>
          <w:sz w:val="22"/>
          <w:szCs w:val="22"/>
        </w:rPr>
        <w:t xml:space="preserve"> Instrukcji</w:t>
      </w:r>
      <w:r w:rsidR="00F31EAD" w:rsidRPr="00F31EAD">
        <w:rPr>
          <w:rFonts w:ascii="Calibri" w:hAnsi="Calibri" w:cs="Arial"/>
          <w:bCs/>
          <w:sz w:val="22"/>
          <w:szCs w:val="22"/>
        </w:rPr>
        <w:t xml:space="preserve">, </w:t>
      </w:r>
      <w:r w:rsidR="00BA40FD" w:rsidRPr="00F31EAD">
        <w:rPr>
          <w:rFonts w:ascii="Calibri" w:hAnsi="Calibri" w:cs="Arial"/>
          <w:bCs/>
          <w:sz w:val="22"/>
          <w:szCs w:val="22"/>
        </w:rPr>
        <w:t xml:space="preserve">Rozdziału </w:t>
      </w:r>
      <w:r w:rsidR="00F31EAD" w:rsidRPr="00F31EAD">
        <w:rPr>
          <w:rFonts w:ascii="Calibri" w:hAnsi="Calibri" w:cs="Arial"/>
          <w:bCs/>
          <w:sz w:val="22"/>
          <w:szCs w:val="22"/>
        </w:rPr>
        <w:t>IX ust. 6 Instrukcji lub Rozdziału X ust. 3 lub 4 Instrukcji</w:t>
      </w:r>
      <w:r w:rsidRPr="00F31EAD">
        <w:rPr>
          <w:rFonts w:ascii="Calibri" w:hAnsi="Calibri" w:cs="Arial"/>
          <w:bCs/>
          <w:sz w:val="22"/>
          <w:szCs w:val="22"/>
        </w:rPr>
        <w:t>. S</w:t>
      </w:r>
      <w:r w:rsidRPr="00F31EAD">
        <w:rPr>
          <w:rFonts w:ascii="Calibri" w:hAnsi="Calibri" w:cs="Arial"/>
          <w:sz w:val="22"/>
          <w:szCs w:val="22"/>
        </w:rPr>
        <w:t xml:space="preserve">posób złożenia Zamawiającemu dokumentów wskazanych powyżej w niniejszym ustępie określają odpowiednio </w:t>
      </w:r>
      <w:r w:rsidR="00F31EAD" w:rsidRPr="00F31EAD">
        <w:rPr>
          <w:rFonts w:ascii="Calibri" w:hAnsi="Calibri" w:cs="Arial"/>
          <w:sz w:val="22"/>
          <w:szCs w:val="22"/>
        </w:rPr>
        <w:t xml:space="preserve">wyżej wskazane </w:t>
      </w:r>
      <w:r w:rsidRPr="00F31EAD">
        <w:rPr>
          <w:rFonts w:ascii="Calibri" w:hAnsi="Calibri" w:cs="Arial"/>
          <w:sz w:val="22"/>
          <w:szCs w:val="22"/>
        </w:rPr>
        <w:t>postanowienia</w:t>
      </w:r>
      <w:r w:rsidR="00F31EAD" w:rsidRPr="00F31EAD">
        <w:rPr>
          <w:rFonts w:ascii="Calibri" w:hAnsi="Calibri" w:cs="Arial"/>
          <w:sz w:val="22"/>
          <w:szCs w:val="22"/>
        </w:rPr>
        <w:t xml:space="preserve"> Instrukcji oraz treść konkretnego wezwania Zamawiającego do ich przedłożenia</w:t>
      </w:r>
      <w:r w:rsidRPr="00F31EAD">
        <w:rPr>
          <w:rFonts w:ascii="Calibri" w:hAnsi="Calibri" w:cs="Arial"/>
          <w:sz w:val="22"/>
          <w:szCs w:val="22"/>
        </w:rPr>
        <w:t>.</w:t>
      </w:r>
    </w:p>
    <w:p w:rsidR="00EF6AB1" w:rsidRPr="00A444D5" w:rsidRDefault="00EF6AB1" w:rsidP="00760DCB">
      <w:pPr>
        <w:pStyle w:val="Standard"/>
        <w:numPr>
          <w:ilvl w:val="0"/>
          <w:numId w:val="1"/>
        </w:numPr>
        <w:spacing w:before="120"/>
        <w:ind w:left="426" w:hanging="426"/>
        <w:jc w:val="both"/>
        <w:rPr>
          <w:rFonts w:ascii="Calibri" w:hAnsi="Calibri" w:cs="Arial"/>
          <w:color w:val="FF0000"/>
          <w:sz w:val="22"/>
          <w:szCs w:val="22"/>
        </w:rPr>
      </w:pPr>
      <w:r w:rsidRPr="00EF6AB1">
        <w:rPr>
          <w:rFonts w:ascii="Calibri" w:hAnsi="Calibri" w:cs="Calibri"/>
          <w:sz w:val="22"/>
          <w:szCs w:val="22"/>
        </w:rPr>
        <w:t>Postępowanie niniejsze prowadzone jest w języku polskim.</w:t>
      </w:r>
    </w:p>
    <w:p w:rsidR="00A444D5" w:rsidRPr="00755B36" w:rsidRDefault="00A444D5" w:rsidP="00760DCB">
      <w:pPr>
        <w:pStyle w:val="Standard"/>
        <w:numPr>
          <w:ilvl w:val="0"/>
          <w:numId w:val="1"/>
        </w:numPr>
        <w:spacing w:before="120"/>
        <w:ind w:left="426" w:hanging="426"/>
        <w:jc w:val="both"/>
        <w:rPr>
          <w:rFonts w:ascii="Calibri" w:hAnsi="Calibri" w:cs="Arial"/>
          <w:color w:val="FF0000"/>
          <w:sz w:val="22"/>
          <w:szCs w:val="22"/>
        </w:rPr>
      </w:pPr>
      <w:r w:rsidRPr="00A444D5">
        <w:rPr>
          <w:rFonts w:ascii="Calibri" w:hAnsi="Calibri" w:cs="Calibri"/>
          <w:sz w:val="22"/>
          <w:szCs w:val="22"/>
        </w:rPr>
        <w:t xml:space="preserve">Jeżeli Wykonawca w dokumentach przedkładanych Zamawiającemu w związku z niniejszym postępowaniem, w szczególności w Ofercie podaje informacje stanowiące tajemnice przedsiębiorstwa w rozumieniu ustawy z dnia 16.04.1993 r. o zwalczaniu nieuczciwej konkurencji i wyraża wolę, aby wskazane informacje nie podlegały ujawnieniu osobom trzecim, powinien, </w:t>
      </w:r>
      <w:r w:rsidRPr="00A444D5">
        <w:rPr>
          <w:rFonts w:ascii="Calibri" w:hAnsi="Calibri" w:cs="Calibri"/>
          <w:sz w:val="22"/>
          <w:szCs w:val="22"/>
        </w:rPr>
        <w:br/>
        <w:t xml:space="preserve">nie później niż na moment ich złożenia zastrzec, że nie mogą być one udostępniane oraz wykazać, że zastrzeżone informacje stanowią tajemnicę przedsiębiorstwa. </w:t>
      </w:r>
      <w:r w:rsidR="0068257B">
        <w:rPr>
          <w:rFonts w:ascii="Calibri" w:hAnsi="Calibri" w:cs="Calibri"/>
          <w:sz w:val="22"/>
          <w:szCs w:val="22"/>
        </w:rPr>
        <w:t xml:space="preserve">Powyższe podaje </w:t>
      </w:r>
      <w:r w:rsidR="0068257B">
        <w:rPr>
          <w:rFonts w:ascii="Calibri" w:hAnsi="Calibri" w:cs="Calibri"/>
          <w:sz w:val="22"/>
          <w:szCs w:val="22"/>
        </w:rPr>
        <w:br/>
        <w:t xml:space="preserve">się z zastrzeżeniem postanowień Rozdziału IV ust. </w:t>
      </w:r>
      <w:r w:rsidR="00015389">
        <w:rPr>
          <w:rFonts w:ascii="Calibri" w:hAnsi="Calibri" w:cs="Calibri"/>
          <w:sz w:val="22"/>
          <w:szCs w:val="22"/>
        </w:rPr>
        <w:t>10</w:t>
      </w:r>
      <w:r w:rsidR="0068257B">
        <w:rPr>
          <w:rFonts w:ascii="Calibri" w:hAnsi="Calibri" w:cs="Calibri"/>
          <w:sz w:val="22"/>
          <w:szCs w:val="22"/>
        </w:rPr>
        <w:t xml:space="preserve"> Instrukcji.</w:t>
      </w:r>
    </w:p>
    <w:p w:rsidR="00755B36" w:rsidRPr="00FD5F1C" w:rsidRDefault="00755B36" w:rsidP="00760DCB">
      <w:pPr>
        <w:pStyle w:val="Standard"/>
        <w:numPr>
          <w:ilvl w:val="0"/>
          <w:numId w:val="1"/>
        </w:numPr>
        <w:spacing w:before="120"/>
        <w:ind w:left="426" w:hanging="426"/>
        <w:jc w:val="both"/>
        <w:rPr>
          <w:rFonts w:ascii="Calibri" w:hAnsi="Calibri" w:cs="Arial"/>
          <w:color w:val="FF0000"/>
          <w:sz w:val="22"/>
          <w:szCs w:val="22"/>
        </w:rPr>
      </w:pPr>
      <w:r w:rsidRPr="00015389">
        <w:rPr>
          <w:rFonts w:ascii="Calibri" w:hAnsi="Calibri" w:cs="Arial"/>
          <w:sz w:val="22"/>
          <w:szCs w:val="22"/>
        </w:rPr>
        <w:t>W postępowaniu będzie miał zastosowanie art. 85 ust. 2 ustawy PZP</w:t>
      </w:r>
      <w:r>
        <w:rPr>
          <w:rFonts w:ascii="Calibri" w:hAnsi="Calibri" w:cs="Arial"/>
          <w:sz w:val="22"/>
          <w:szCs w:val="22"/>
        </w:rPr>
        <w:t>.</w:t>
      </w:r>
    </w:p>
    <w:p w:rsidR="00EF6AB1" w:rsidRDefault="00EF6AB1" w:rsidP="00EF6AB1">
      <w:pPr>
        <w:pStyle w:val="Standard"/>
        <w:spacing w:before="240"/>
        <w:jc w:val="center"/>
        <w:rPr>
          <w:rFonts w:ascii="Calibri" w:hAnsi="Calibri" w:cs="Calibri"/>
          <w:b/>
          <w:sz w:val="22"/>
          <w:szCs w:val="22"/>
        </w:rPr>
      </w:pPr>
      <w:r w:rsidRPr="00EF6AB1">
        <w:rPr>
          <w:rFonts w:ascii="Calibri" w:hAnsi="Calibri" w:cs="Calibri"/>
          <w:b/>
          <w:sz w:val="22"/>
          <w:szCs w:val="22"/>
        </w:rPr>
        <w:t xml:space="preserve">Rozdział II. Przedmiot </w:t>
      </w:r>
      <w:r w:rsidR="00493743">
        <w:rPr>
          <w:rFonts w:ascii="Calibri" w:hAnsi="Calibri" w:cs="Calibri"/>
          <w:b/>
          <w:sz w:val="22"/>
          <w:szCs w:val="22"/>
        </w:rPr>
        <w:t>zamówienia</w:t>
      </w:r>
    </w:p>
    <w:p w:rsidR="00426AC6" w:rsidRPr="00426AC6" w:rsidRDefault="00426AC6" w:rsidP="00493743">
      <w:pPr>
        <w:numPr>
          <w:ilvl w:val="0"/>
          <w:numId w:val="6"/>
        </w:numPr>
        <w:tabs>
          <w:tab w:val="clear" w:pos="720"/>
          <w:tab w:val="num" w:pos="426"/>
          <w:tab w:val="num" w:pos="851"/>
          <w:tab w:val="num" w:pos="1134"/>
        </w:tabs>
        <w:spacing w:before="120" w:after="0" w:line="240" w:lineRule="auto"/>
        <w:ind w:left="426" w:hanging="426"/>
        <w:jc w:val="both"/>
        <w:rPr>
          <w:rFonts w:cs="Arial"/>
          <w:color w:val="000000"/>
        </w:rPr>
      </w:pPr>
      <w:r w:rsidRPr="00426AC6">
        <w:rPr>
          <w:rFonts w:cs="Arial"/>
        </w:rPr>
        <w:t xml:space="preserve">Przedmiotem zamówienia jest świadczenie dla Zamawiającego usług pocztowych w zakresie obejmującym odbiór przesyłek pocztowych </w:t>
      </w:r>
      <w:r w:rsidR="000467E2">
        <w:rPr>
          <w:rFonts w:cs="Arial"/>
        </w:rPr>
        <w:t xml:space="preserve">od Zamawiającego, </w:t>
      </w:r>
      <w:r w:rsidRPr="00426AC6">
        <w:rPr>
          <w:rFonts w:cs="Arial"/>
        </w:rPr>
        <w:t xml:space="preserve">ich nadawanie, przemieszczanie </w:t>
      </w:r>
      <w:r w:rsidR="00493743">
        <w:rPr>
          <w:rFonts w:cs="Arial"/>
        </w:rPr>
        <w:br/>
      </w:r>
      <w:r w:rsidRPr="00426AC6">
        <w:rPr>
          <w:rFonts w:cs="Arial"/>
        </w:rPr>
        <w:t>i doręczanie adresatowi, a także potwierdzenia ich</w:t>
      </w:r>
      <w:r w:rsidR="000467E2">
        <w:rPr>
          <w:rFonts w:cs="Arial"/>
        </w:rPr>
        <w:t xml:space="preserve"> odbioru </w:t>
      </w:r>
      <w:r w:rsidRPr="00426AC6">
        <w:rPr>
          <w:rFonts w:cs="Arial"/>
        </w:rPr>
        <w:t xml:space="preserve">u adresata (ZPO) oraz dokonywanie ewentualnych zwrotów nadanych przesyłek, z powodu ich nie doręczenia adresatowi. Usługi pocztowe stanowiące przedmiot przetargu podlegają świadczeniu w obrocie krajowym </w:t>
      </w:r>
      <w:r w:rsidR="00493743">
        <w:rPr>
          <w:rFonts w:cs="Arial"/>
        </w:rPr>
        <w:br/>
      </w:r>
      <w:r w:rsidRPr="00426AC6">
        <w:rPr>
          <w:rFonts w:cs="Arial"/>
        </w:rPr>
        <w:t xml:space="preserve">i zagranicznym. </w:t>
      </w:r>
      <w:r w:rsidR="00493743">
        <w:rPr>
          <w:rFonts w:cs="Arial"/>
        </w:rPr>
        <w:t xml:space="preserve">Zakresem niniejszego postępowania nie są objęte (a tym samym przedmiotu niniejszego zamówienia nie stanowią) usługi kurierskie (tj. usługi pocztowe w zakresie przesyłek kurierskich. </w:t>
      </w:r>
    </w:p>
    <w:p w:rsidR="00426AC6" w:rsidRDefault="00426AC6" w:rsidP="00426AC6">
      <w:pPr>
        <w:numPr>
          <w:ilvl w:val="0"/>
          <w:numId w:val="6"/>
        </w:numPr>
        <w:tabs>
          <w:tab w:val="clear" w:pos="720"/>
          <w:tab w:val="num" w:pos="426"/>
          <w:tab w:val="num" w:pos="851"/>
          <w:tab w:val="num" w:pos="1134"/>
        </w:tabs>
        <w:spacing w:before="120" w:after="0" w:line="240" w:lineRule="auto"/>
        <w:ind w:left="426" w:hanging="426"/>
        <w:jc w:val="both"/>
        <w:rPr>
          <w:rFonts w:cs="Arial"/>
          <w:color w:val="000000"/>
        </w:rPr>
      </w:pPr>
      <w:r>
        <w:rPr>
          <w:rFonts w:cs="Arial"/>
        </w:rPr>
        <w:t>M</w:t>
      </w:r>
      <w:r w:rsidRPr="00426AC6">
        <w:rPr>
          <w:rFonts w:cs="Arial"/>
        </w:rPr>
        <w:t xml:space="preserve">iejsce odbioru przesyłek od Zamawiającego w celu ich nadania (przyjęcie przesyłki pocztowej </w:t>
      </w:r>
      <w:r>
        <w:rPr>
          <w:rFonts w:cs="Arial"/>
        </w:rPr>
        <w:br/>
      </w:r>
      <w:r w:rsidRPr="00426AC6">
        <w:rPr>
          <w:rFonts w:cs="Arial"/>
        </w:rPr>
        <w:t xml:space="preserve">do przemieszczenia i doręczenia), miejsce doręczania Zamawiającemu potwierdzenia doręczenia przesyłki adresatowi (ZPO), a także miejsce, gdzie należy zwrócić Zamawiającemu przesyłkę niedoręczoną stanowi </w:t>
      </w:r>
      <w:r w:rsidRPr="00426AC6">
        <w:rPr>
          <w:rFonts w:cs="Arial"/>
          <w:b/>
        </w:rPr>
        <w:t xml:space="preserve">Kancelaria Główna Zamawiającego zlokalizowana w Szczecinie </w:t>
      </w:r>
      <w:r>
        <w:rPr>
          <w:rFonts w:cs="Arial"/>
          <w:b/>
        </w:rPr>
        <w:br/>
      </w:r>
      <w:r w:rsidRPr="00426AC6">
        <w:rPr>
          <w:rFonts w:cs="Arial"/>
          <w:b/>
        </w:rPr>
        <w:t>w budynku przy Al. Piastów 17 (I piętro).</w:t>
      </w:r>
    </w:p>
    <w:p w:rsidR="00426AC6" w:rsidRPr="00426AC6" w:rsidRDefault="00DB70A2" w:rsidP="005471CA">
      <w:pPr>
        <w:numPr>
          <w:ilvl w:val="0"/>
          <w:numId w:val="6"/>
        </w:numPr>
        <w:tabs>
          <w:tab w:val="clear" w:pos="720"/>
          <w:tab w:val="num" w:pos="426"/>
          <w:tab w:val="num" w:pos="851"/>
          <w:tab w:val="num" w:pos="1134"/>
        </w:tabs>
        <w:spacing w:before="120" w:after="0" w:line="240" w:lineRule="auto"/>
        <w:ind w:left="426" w:hanging="426"/>
        <w:jc w:val="both"/>
        <w:rPr>
          <w:rFonts w:cs="Arial"/>
          <w:color w:val="000000"/>
        </w:rPr>
      </w:pPr>
      <w:r>
        <w:rPr>
          <w:rFonts w:cs="Arial"/>
          <w:color w:val="000000"/>
        </w:rPr>
        <w:t>Z zastrzeżeniem dodatkowych postanowień poniższych niniejszego rozdziału, w</w:t>
      </w:r>
      <w:r w:rsidR="00426AC6" w:rsidRPr="00426AC6">
        <w:rPr>
          <w:rFonts w:cs="Arial"/>
          <w:color w:val="000000"/>
        </w:rPr>
        <w:t xml:space="preserve">yszczególnienie </w:t>
      </w:r>
      <w:r w:rsidR="00426AC6">
        <w:rPr>
          <w:rFonts w:cs="Arial"/>
          <w:color w:val="000000"/>
        </w:rPr>
        <w:t xml:space="preserve">usług pocztowych, o których mowa w ust. 1 powyżej, w tym wskazanie poszczególnych </w:t>
      </w:r>
      <w:r w:rsidR="00426AC6" w:rsidRPr="00426AC6">
        <w:rPr>
          <w:rFonts w:cs="Arial"/>
          <w:color w:val="000000"/>
        </w:rPr>
        <w:t>rodzajów przesyłek pocztowych</w:t>
      </w:r>
      <w:r w:rsidR="00426AC6">
        <w:rPr>
          <w:rFonts w:cs="Arial"/>
          <w:color w:val="000000"/>
        </w:rPr>
        <w:t xml:space="preserve"> w ramach tych usług</w:t>
      </w:r>
      <w:r w:rsidR="00426AC6" w:rsidRPr="00426AC6">
        <w:rPr>
          <w:rFonts w:cs="Arial"/>
          <w:color w:val="000000"/>
        </w:rPr>
        <w:t xml:space="preserve">, </w:t>
      </w:r>
      <w:r w:rsidR="0047321A">
        <w:rPr>
          <w:rFonts w:cs="Arial"/>
          <w:color w:val="000000"/>
        </w:rPr>
        <w:t xml:space="preserve">szacowane </w:t>
      </w:r>
      <w:r w:rsidR="00426AC6" w:rsidRPr="00426AC6">
        <w:rPr>
          <w:rFonts w:cs="Arial"/>
          <w:color w:val="000000"/>
        </w:rPr>
        <w:t>ilości w jakich poszczególne rodzaje przesyłek podlegać będą nadaniom, potwierdzeniom odbioru</w:t>
      </w:r>
      <w:r w:rsidR="00426AC6">
        <w:rPr>
          <w:rFonts w:cs="Arial"/>
          <w:color w:val="000000"/>
        </w:rPr>
        <w:t xml:space="preserve"> (ZPO) oraz ewentualnym zwrotom, </w:t>
      </w:r>
      <w:r w:rsidR="00426AC6" w:rsidRPr="00426AC6">
        <w:rPr>
          <w:rFonts w:cs="Arial"/>
          <w:color w:val="000000"/>
        </w:rPr>
        <w:t xml:space="preserve">jak też </w:t>
      </w:r>
      <w:r w:rsidR="0047321A">
        <w:rPr>
          <w:rFonts w:cs="Arial"/>
          <w:color w:val="000000"/>
        </w:rPr>
        <w:t xml:space="preserve">szacowane ilości </w:t>
      </w:r>
      <w:r w:rsidR="00426AC6" w:rsidRPr="00426AC6">
        <w:rPr>
          <w:rFonts w:cs="Arial"/>
          <w:color w:val="000000"/>
        </w:rPr>
        <w:t xml:space="preserve">odbiorów </w:t>
      </w:r>
      <w:r w:rsidR="00426AC6" w:rsidRPr="00426AC6">
        <w:rPr>
          <w:rFonts w:cs="Arial"/>
        </w:rPr>
        <w:t xml:space="preserve">przesyłek od Zamawiającego z miejsca wskazanego </w:t>
      </w:r>
      <w:r w:rsidR="00E85ABB">
        <w:rPr>
          <w:rFonts w:cs="Arial"/>
        </w:rPr>
        <w:br/>
      </w:r>
      <w:r w:rsidR="00426AC6" w:rsidRPr="00426AC6">
        <w:rPr>
          <w:rFonts w:cs="Arial"/>
        </w:rPr>
        <w:t xml:space="preserve">ust. 2 </w:t>
      </w:r>
      <w:r w:rsidR="00426AC6">
        <w:rPr>
          <w:rFonts w:cs="Arial"/>
        </w:rPr>
        <w:t xml:space="preserve">powyżej </w:t>
      </w:r>
      <w:r w:rsidR="00426AC6" w:rsidRPr="00426AC6">
        <w:rPr>
          <w:rFonts w:cs="Arial"/>
        </w:rPr>
        <w:t>w celu ich nadania</w:t>
      </w:r>
      <w:r w:rsidR="00426AC6" w:rsidRPr="00426AC6">
        <w:rPr>
          <w:rFonts w:cs="Arial"/>
          <w:color w:val="000000"/>
        </w:rPr>
        <w:t xml:space="preserve"> </w:t>
      </w:r>
      <w:r w:rsidR="005471CA">
        <w:rPr>
          <w:rFonts w:cs="Arial"/>
          <w:color w:val="000000"/>
        </w:rPr>
        <w:t xml:space="preserve">(Wyszczególnienie przedmiotu zamówienia) </w:t>
      </w:r>
      <w:r w:rsidR="00426AC6">
        <w:rPr>
          <w:rFonts w:cs="Arial"/>
          <w:color w:val="000000"/>
        </w:rPr>
        <w:t xml:space="preserve">- </w:t>
      </w:r>
      <w:r w:rsidR="00426AC6" w:rsidRPr="00426AC6">
        <w:rPr>
          <w:rFonts w:cs="Arial"/>
          <w:color w:val="000000"/>
        </w:rPr>
        <w:t xml:space="preserve">określa </w:t>
      </w:r>
      <w:r w:rsidR="00426AC6" w:rsidRPr="00DB70A2">
        <w:rPr>
          <w:rFonts w:cs="Arial"/>
          <w:b/>
          <w:color w:val="000000"/>
        </w:rPr>
        <w:t xml:space="preserve">załącznik nr 1 </w:t>
      </w:r>
      <w:r w:rsidR="00E85ABB">
        <w:rPr>
          <w:rFonts w:cs="Arial"/>
          <w:b/>
          <w:color w:val="000000"/>
        </w:rPr>
        <w:t xml:space="preserve">do </w:t>
      </w:r>
      <w:r w:rsidR="00426AC6" w:rsidRPr="00DB70A2">
        <w:rPr>
          <w:rFonts w:cs="Arial"/>
          <w:b/>
          <w:color w:val="000000"/>
        </w:rPr>
        <w:t>Instrukcji</w:t>
      </w:r>
      <w:r w:rsidR="005471CA">
        <w:rPr>
          <w:rFonts w:cs="Arial"/>
          <w:color w:val="000000"/>
        </w:rPr>
        <w:t xml:space="preserve">, na który składa </w:t>
      </w:r>
      <w:r w:rsidR="00426AC6" w:rsidRPr="00426AC6">
        <w:rPr>
          <w:rFonts w:cs="Arial"/>
          <w:color w:val="000000"/>
        </w:rPr>
        <w:t>się</w:t>
      </w:r>
      <w:r w:rsidR="00425A05">
        <w:rPr>
          <w:rFonts w:cs="Arial"/>
          <w:color w:val="000000"/>
        </w:rPr>
        <w:t xml:space="preserve"> w szczególności</w:t>
      </w:r>
      <w:r w:rsidR="00426AC6" w:rsidRPr="00426AC6">
        <w:rPr>
          <w:rFonts w:cs="Arial"/>
          <w:color w:val="000000"/>
        </w:rPr>
        <w:t>:</w:t>
      </w:r>
    </w:p>
    <w:p w:rsidR="00426AC6" w:rsidRPr="00426AC6" w:rsidRDefault="00426AC6" w:rsidP="00426AC6">
      <w:pPr>
        <w:numPr>
          <w:ilvl w:val="1"/>
          <w:numId w:val="6"/>
        </w:numPr>
        <w:tabs>
          <w:tab w:val="clear" w:pos="1440"/>
          <w:tab w:val="num" w:pos="1276"/>
        </w:tabs>
        <w:spacing w:before="120" w:after="0" w:line="240" w:lineRule="auto"/>
        <w:ind w:left="1276" w:hanging="709"/>
        <w:jc w:val="both"/>
        <w:rPr>
          <w:rFonts w:cs="Arial"/>
          <w:color w:val="000000"/>
        </w:rPr>
      </w:pPr>
      <w:r w:rsidRPr="00426AC6">
        <w:rPr>
          <w:rFonts w:cs="Arial"/>
          <w:b/>
          <w:color w:val="000000"/>
        </w:rPr>
        <w:t>Tabela A</w:t>
      </w:r>
      <w:r w:rsidR="00425A05">
        <w:rPr>
          <w:rFonts w:cs="Arial"/>
          <w:color w:val="000000"/>
        </w:rPr>
        <w:t xml:space="preserve"> </w:t>
      </w:r>
      <w:r w:rsidRPr="00426AC6">
        <w:rPr>
          <w:rFonts w:cs="Arial"/>
          <w:color w:val="000000"/>
        </w:rPr>
        <w:t xml:space="preserve"> - obejmująca wyszczególnienie przesyłek pocztowych podlegających nadaniu, w tym wskazanie ilości przesyłek wymagających potwierdzenia odbioru;</w:t>
      </w:r>
    </w:p>
    <w:p w:rsidR="00426AC6" w:rsidRPr="00426AC6" w:rsidRDefault="00426AC6" w:rsidP="00426AC6">
      <w:pPr>
        <w:numPr>
          <w:ilvl w:val="1"/>
          <w:numId w:val="6"/>
        </w:numPr>
        <w:tabs>
          <w:tab w:val="clear" w:pos="1440"/>
          <w:tab w:val="num" w:pos="1276"/>
        </w:tabs>
        <w:spacing w:before="120" w:after="0" w:line="240" w:lineRule="auto"/>
        <w:ind w:left="1276" w:hanging="709"/>
        <w:jc w:val="both"/>
        <w:rPr>
          <w:rFonts w:cs="Arial"/>
          <w:color w:val="000000"/>
        </w:rPr>
      </w:pPr>
      <w:r w:rsidRPr="00426AC6">
        <w:rPr>
          <w:rFonts w:cs="Arial"/>
          <w:b/>
          <w:color w:val="000000"/>
        </w:rPr>
        <w:t xml:space="preserve">Tabela B </w:t>
      </w:r>
      <w:r w:rsidRPr="00426AC6">
        <w:rPr>
          <w:rFonts w:cs="Arial"/>
          <w:color w:val="000000"/>
        </w:rPr>
        <w:t>załącznika nr 1 SIWZ - obejmująca wyszczególnienie przesyłek pocztowych stanowiących zwroty przesyłek nadanyc</w:t>
      </w:r>
      <w:r>
        <w:rPr>
          <w:rFonts w:cs="Arial"/>
          <w:color w:val="000000"/>
        </w:rPr>
        <w:t>h.</w:t>
      </w:r>
    </w:p>
    <w:p w:rsidR="00426AC6" w:rsidRPr="00426AC6" w:rsidRDefault="00426AC6" w:rsidP="00426AC6">
      <w:pPr>
        <w:numPr>
          <w:ilvl w:val="0"/>
          <w:numId w:val="6"/>
        </w:numPr>
        <w:tabs>
          <w:tab w:val="clear" w:pos="720"/>
          <w:tab w:val="num" w:pos="426"/>
        </w:tabs>
        <w:spacing w:before="120" w:after="0" w:line="240" w:lineRule="auto"/>
        <w:ind w:left="426" w:hanging="426"/>
        <w:jc w:val="both"/>
        <w:rPr>
          <w:rFonts w:cs="Arial"/>
        </w:rPr>
      </w:pPr>
      <w:r w:rsidRPr="00426AC6">
        <w:rPr>
          <w:rFonts w:cs="Arial"/>
        </w:rPr>
        <w:t xml:space="preserve">Ilekroć </w:t>
      </w:r>
      <w:r>
        <w:rPr>
          <w:rFonts w:cs="Arial"/>
        </w:rPr>
        <w:t xml:space="preserve">w </w:t>
      </w:r>
      <w:r w:rsidRPr="00426AC6">
        <w:rPr>
          <w:rFonts w:cs="Arial"/>
        </w:rPr>
        <w:t xml:space="preserve">załączniku nr 1 </w:t>
      </w:r>
      <w:r w:rsidR="00425A05">
        <w:rPr>
          <w:rFonts w:cs="Arial"/>
        </w:rPr>
        <w:t xml:space="preserve">do </w:t>
      </w:r>
      <w:r>
        <w:rPr>
          <w:rFonts w:cs="Arial"/>
        </w:rPr>
        <w:t>Instrukcji</w:t>
      </w:r>
      <w:r w:rsidRPr="00426AC6">
        <w:rPr>
          <w:rFonts w:cs="Arial"/>
        </w:rPr>
        <w:t xml:space="preserve"> mowa jest o:</w:t>
      </w:r>
    </w:p>
    <w:p w:rsidR="00426AC6" w:rsidRPr="00426AC6" w:rsidRDefault="00426AC6" w:rsidP="00426AC6">
      <w:pPr>
        <w:numPr>
          <w:ilvl w:val="1"/>
          <w:numId w:val="6"/>
        </w:numPr>
        <w:tabs>
          <w:tab w:val="clear" w:pos="1440"/>
          <w:tab w:val="num" w:pos="1276"/>
        </w:tabs>
        <w:spacing w:before="120" w:after="0" w:line="240" w:lineRule="auto"/>
        <w:ind w:left="1276" w:hanging="709"/>
        <w:jc w:val="both"/>
        <w:rPr>
          <w:rFonts w:cs="Arial"/>
        </w:rPr>
      </w:pPr>
      <w:r w:rsidRPr="00426AC6">
        <w:rPr>
          <w:rFonts w:cs="Arial"/>
          <w:b/>
          <w:i/>
        </w:rPr>
        <w:lastRenderedPageBreak/>
        <w:t>„gabarycie A”</w:t>
      </w:r>
      <w:r w:rsidRPr="00426AC6">
        <w:rPr>
          <w:rFonts w:cs="Arial"/>
        </w:rPr>
        <w:t xml:space="preserve"> – należy przez to rozumieć przesyłki o wymiarach </w:t>
      </w:r>
      <w:r w:rsidRPr="00426AC6">
        <w:rPr>
          <w:rFonts w:cs="Arial"/>
        </w:rPr>
        <w:br/>
        <w:t xml:space="preserve">(z tolerancją </w:t>
      </w:r>
      <w:smartTag w:uri="urn:schemas-microsoft-com:office:smarttags" w:element="metricconverter">
        <w:smartTagPr>
          <w:attr w:name="ProductID" w:val="2 mm"/>
        </w:smartTagPr>
        <w:r w:rsidRPr="00426AC6">
          <w:rPr>
            <w:rFonts w:cs="Arial"/>
          </w:rPr>
          <w:t>2 mm</w:t>
        </w:r>
      </w:smartTag>
      <w:r w:rsidRPr="00426AC6">
        <w:rPr>
          <w:rFonts w:cs="Arial"/>
        </w:rPr>
        <w:t xml:space="preserve">): minimum wymiary strony adresowej nie mogą być mniejsze </w:t>
      </w:r>
      <w:r w:rsidRPr="00426AC6">
        <w:rPr>
          <w:rFonts w:cs="Arial"/>
        </w:rPr>
        <w:br/>
        <w:t xml:space="preserve">niż 90 x </w:t>
      </w:r>
      <w:smartTag w:uri="urn:schemas-microsoft-com:office:smarttags" w:element="metricconverter">
        <w:smartTagPr>
          <w:attr w:name="ProductID" w:val="140 mm"/>
        </w:smartTagPr>
        <w:r w:rsidRPr="00426AC6">
          <w:rPr>
            <w:rFonts w:cs="Arial"/>
          </w:rPr>
          <w:t>140 mm</w:t>
        </w:r>
      </w:smartTag>
      <w:r w:rsidRPr="00426AC6">
        <w:rPr>
          <w:rFonts w:cs="Arial"/>
        </w:rPr>
        <w:t xml:space="preserve">, natomiast maksimum żaden z wymiarów nie może przekroczyć wysokości </w:t>
      </w:r>
      <w:smartTag w:uri="urn:schemas-microsoft-com:office:smarttags" w:element="metricconverter">
        <w:smartTagPr>
          <w:attr w:name="ProductID" w:val="20 mm"/>
        </w:smartTagPr>
        <w:r w:rsidRPr="00426AC6">
          <w:rPr>
            <w:rFonts w:cs="Arial"/>
          </w:rPr>
          <w:t>20 mm</w:t>
        </w:r>
      </w:smartTag>
      <w:r w:rsidRPr="00426AC6">
        <w:rPr>
          <w:rFonts w:cs="Arial"/>
        </w:rPr>
        <w:t xml:space="preserve">, długości </w:t>
      </w:r>
      <w:smartTag w:uri="urn:schemas-microsoft-com:office:smarttags" w:element="metricconverter">
        <w:smartTagPr>
          <w:attr w:name="ProductID" w:val="325 mm"/>
        </w:smartTagPr>
        <w:r w:rsidRPr="00426AC6">
          <w:rPr>
            <w:rFonts w:cs="Arial"/>
          </w:rPr>
          <w:t>325 mm</w:t>
        </w:r>
      </w:smartTag>
      <w:r w:rsidRPr="00426AC6">
        <w:rPr>
          <w:rFonts w:cs="Arial"/>
        </w:rPr>
        <w:t xml:space="preserve">, szerokości </w:t>
      </w:r>
      <w:smartTag w:uri="urn:schemas-microsoft-com:office:smarttags" w:element="metricconverter">
        <w:smartTagPr>
          <w:attr w:name="ProductID" w:val="230 mm"/>
        </w:smartTagPr>
        <w:r w:rsidRPr="00426AC6">
          <w:rPr>
            <w:rFonts w:cs="Arial"/>
          </w:rPr>
          <w:t>230 mm</w:t>
        </w:r>
      </w:smartTag>
      <w:r w:rsidRPr="00426AC6">
        <w:rPr>
          <w:rFonts w:cs="Arial"/>
        </w:rPr>
        <w:t>;</w:t>
      </w:r>
    </w:p>
    <w:p w:rsidR="00426AC6" w:rsidRPr="00426AC6" w:rsidRDefault="00426AC6" w:rsidP="00426AC6">
      <w:pPr>
        <w:numPr>
          <w:ilvl w:val="1"/>
          <w:numId w:val="6"/>
        </w:numPr>
        <w:tabs>
          <w:tab w:val="clear" w:pos="1440"/>
          <w:tab w:val="num" w:pos="1276"/>
        </w:tabs>
        <w:spacing w:before="120" w:after="0" w:line="240" w:lineRule="auto"/>
        <w:ind w:left="1276" w:hanging="709"/>
        <w:jc w:val="both"/>
        <w:rPr>
          <w:rFonts w:cs="Arial"/>
        </w:rPr>
      </w:pPr>
      <w:r w:rsidRPr="00426AC6">
        <w:rPr>
          <w:rFonts w:cs="Arial"/>
          <w:b/>
          <w:i/>
        </w:rPr>
        <w:t>„gabarycie B”</w:t>
      </w:r>
      <w:r w:rsidRPr="00426AC6">
        <w:rPr>
          <w:rFonts w:cs="Arial"/>
        </w:rPr>
        <w:t xml:space="preserve"> – należy przez to rozumieć przesyłki listowe o wymiarach (z tolerancją 2mm): minimum, jeśli choć jeden z wymiarów przekracza wysokość </w:t>
      </w:r>
      <w:smartTag w:uri="urn:schemas-microsoft-com:office:smarttags" w:element="metricconverter">
        <w:smartTagPr>
          <w:attr w:name="ProductID" w:val="20 mm"/>
        </w:smartTagPr>
        <w:r w:rsidRPr="00426AC6">
          <w:rPr>
            <w:rFonts w:cs="Arial"/>
          </w:rPr>
          <w:t>20 mm</w:t>
        </w:r>
      </w:smartTag>
      <w:r w:rsidRPr="00426AC6">
        <w:rPr>
          <w:rFonts w:cs="Arial"/>
        </w:rPr>
        <w:t xml:space="preserve"> lub długość </w:t>
      </w:r>
      <w:smartTag w:uri="urn:schemas-microsoft-com:office:smarttags" w:element="metricconverter">
        <w:smartTagPr>
          <w:attr w:name="ProductID" w:val="325 mm"/>
        </w:smartTagPr>
        <w:r w:rsidRPr="00426AC6">
          <w:rPr>
            <w:rFonts w:cs="Arial"/>
          </w:rPr>
          <w:t>325 mm</w:t>
        </w:r>
      </w:smartTag>
      <w:r w:rsidRPr="00426AC6">
        <w:rPr>
          <w:rFonts w:cs="Arial"/>
        </w:rPr>
        <w:t xml:space="preserve"> lub szerokość </w:t>
      </w:r>
      <w:smartTag w:uri="urn:schemas-microsoft-com:office:smarttags" w:element="metricconverter">
        <w:smartTagPr>
          <w:attr w:name="ProductID" w:val="230 mm"/>
        </w:smartTagPr>
        <w:r w:rsidRPr="00426AC6">
          <w:rPr>
            <w:rFonts w:cs="Arial"/>
          </w:rPr>
          <w:t>230 mm</w:t>
        </w:r>
      </w:smartTag>
      <w:r w:rsidRPr="00426AC6">
        <w:rPr>
          <w:rFonts w:cs="Arial"/>
        </w:rPr>
        <w:t xml:space="preserve">, natomiast maksimum suma długości, szerokości </w:t>
      </w:r>
      <w:r w:rsidRPr="00426AC6">
        <w:rPr>
          <w:rFonts w:cs="Arial"/>
        </w:rPr>
        <w:br/>
        <w:t xml:space="preserve">i wysokości </w:t>
      </w:r>
      <w:smartTag w:uri="urn:schemas-microsoft-com:office:smarttags" w:element="metricconverter">
        <w:smartTagPr>
          <w:attr w:name="ProductID" w:val="900 mm"/>
        </w:smartTagPr>
        <w:r w:rsidRPr="00426AC6">
          <w:rPr>
            <w:rFonts w:cs="Arial"/>
          </w:rPr>
          <w:t>900 mm</w:t>
        </w:r>
      </w:smartTag>
      <w:r w:rsidRPr="00426AC6">
        <w:rPr>
          <w:rFonts w:cs="Arial"/>
        </w:rPr>
        <w:t xml:space="preserve">, przy czym największy z tych wymiarów nie może przekroczyć </w:t>
      </w:r>
      <w:smartTag w:uri="urn:schemas-microsoft-com:office:smarttags" w:element="metricconverter">
        <w:smartTagPr>
          <w:attr w:name="ProductID" w:val="600 mm"/>
        </w:smartTagPr>
        <w:r w:rsidRPr="00426AC6">
          <w:rPr>
            <w:rFonts w:cs="Arial"/>
          </w:rPr>
          <w:t>600 mm</w:t>
        </w:r>
      </w:smartTag>
      <w:r w:rsidRPr="00426AC6">
        <w:rPr>
          <w:rFonts w:cs="Arial"/>
        </w:rPr>
        <w:t>;</w:t>
      </w:r>
    </w:p>
    <w:p w:rsidR="00426AC6" w:rsidRPr="00426AC6" w:rsidRDefault="00426AC6" w:rsidP="00426AC6">
      <w:pPr>
        <w:numPr>
          <w:ilvl w:val="1"/>
          <w:numId w:val="6"/>
        </w:numPr>
        <w:tabs>
          <w:tab w:val="clear" w:pos="1440"/>
          <w:tab w:val="num" w:pos="1276"/>
        </w:tabs>
        <w:spacing w:before="120" w:after="0" w:line="240" w:lineRule="auto"/>
        <w:ind w:left="1276" w:hanging="709"/>
        <w:jc w:val="both"/>
        <w:rPr>
          <w:rFonts w:cs="Arial"/>
        </w:rPr>
      </w:pPr>
      <w:r w:rsidRPr="00426AC6">
        <w:rPr>
          <w:rFonts w:cs="Arial"/>
          <w:b/>
          <w:i/>
        </w:rPr>
        <w:t xml:space="preserve">„krajach europejskich” </w:t>
      </w:r>
      <w:r w:rsidRPr="00426AC6">
        <w:rPr>
          <w:rFonts w:cs="Arial"/>
        </w:rPr>
        <w:t xml:space="preserve">– należy przez to rozumieć wszystkie państwa (kraje), </w:t>
      </w:r>
      <w:r w:rsidRPr="00426AC6">
        <w:rPr>
          <w:rFonts w:cs="Arial"/>
        </w:rPr>
        <w:br/>
        <w:t xml:space="preserve">które choćby w części leżą geograficzne na terenie </w:t>
      </w:r>
      <w:r w:rsidR="00BB6F08" w:rsidRPr="00426AC6">
        <w:rPr>
          <w:rFonts w:cs="Arial"/>
        </w:rPr>
        <w:t>Europy</w:t>
      </w:r>
      <w:r w:rsidRPr="00426AC6">
        <w:rPr>
          <w:rFonts w:cs="Arial"/>
        </w:rPr>
        <w:t xml:space="preserve"> z całą Rosją, Cyprem </w:t>
      </w:r>
      <w:r w:rsidRPr="00426AC6">
        <w:rPr>
          <w:rFonts w:cs="Arial"/>
        </w:rPr>
        <w:br/>
        <w:t>i Izraelem;</w:t>
      </w:r>
    </w:p>
    <w:p w:rsidR="00426AC6" w:rsidRPr="00426AC6" w:rsidRDefault="00426AC6" w:rsidP="00426AC6">
      <w:pPr>
        <w:numPr>
          <w:ilvl w:val="1"/>
          <w:numId w:val="6"/>
        </w:numPr>
        <w:tabs>
          <w:tab w:val="clear" w:pos="1440"/>
          <w:tab w:val="num" w:pos="1276"/>
        </w:tabs>
        <w:spacing w:before="120" w:after="0" w:line="240" w:lineRule="auto"/>
        <w:ind w:left="1276" w:hanging="709"/>
        <w:jc w:val="both"/>
        <w:rPr>
          <w:rFonts w:cs="Arial"/>
        </w:rPr>
      </w:pPr>
      <w:r w:rsidRPr="00426AC6">
        <w:rPr>
          <w:rFonts w:cs="Arial"/>
          <w:b/>
          <w:i/>
        </w:rPr>
        <w:t xml:space="preserve">„krajach pozaeuropejskich” </w:t>
      </w:r>
      <w:r w:rsidRPr="00426AC6">
        <w:rPr>
          <w:rFonts w:cs="Arial"/>
        </w:rPr>
        <w:t xml:space="preserve">– należy przez to rozumieć wszystkie państwa (kraje) </w:t>
      </w:r>
      <w:r w:rsidRPr="00426AC6">
        <w:rPr>
          <w:rFonts w:cs="Arial"/>
        </w:rPr>
        <w:br/>
        <w:t>niezaliczone do krajów europejskich stosownie do definicji podanej powyżej;</w:t>
      </w:r>
    </w:p>
    <w:p w:rsidR="00426AC6" w:rsidRPr="00426AC6" w:rsidRDefault="00426AC6" w:rsidP="00426AC6">
      <w:pPr>
        <w:numPr>
          <w:ilvl w:val="1"/>
          <w:numId w:val="6"/>
        </w:numPr>
        <w:tabs>
          <w:tab w:val="clear" w:pos="1440"/>
          <w:tab w:val="num" w:pos="1276"/>
        </w:tabs>
        <w:spacing w:before="120" w:after="0" w:line="240" w:lineRule="auto"/>
        <w:ind w:left="1276" w:hanging="709"/>
        <w:jc w:val="both"/>
        <w:rPr>
          <w:rFonts w:cs="Arial"/>
        </w:rPr>
      </w:pPr>
      <w:r w:rsidRPr="00426AC6">
        <w:rPr>
          <w:rFonts w:cs="Arial"/>
          <w:b/>
          <w:i/>
        </w:rPr>
        <w:t>„przesyłkach”</w:t>
      </w:r>
      <w:r w:rsidRPr="00426AC6">
        <w:rPr>
          <w:rFonts w:cs="Arial"/>
        </w:rPr>
        <w:t xml:space="preserve"> lub </w:t>
      </w:r>
      <w:r w:rsidRPr="00426AC6">
        <w:rPr>
          <w:rFonts w:cs="Arial"/>
          <w:b/>
          <w:i/>
        </w:rPr>
        <w:t>„przesyłkach pocztowych”</w:t>
      </w:r>
      <w:r w:rsidRPr="00426AC6">
        <w:rPr>
          <w:rFonts w:cs="Arial"/>
        </w:rPr>
        <w:t xml:space="preserve"> – należy przez to rozumieć stanowiące </w:t>
      </w:r>
      <w:r w:rsidRPr="00BA2FFF">
        <w:rPr>
          <w:rFonts w:cs="Arial"/>
        </w:rPr>
        <w:t xml:space="preserve">przedmiot niniejszego zamówienia przesyłki pocztowe w rozumieniu ustawy z dnia 23.11.2012 r. Prawo pocztowe </w:t>
      </w:r>
      <w:r w:rsidRPr="00BA2FFF">
        <w:rPr>
          <w:rFonts w:cstheme="minorHAnsi"/>
        </w:rPr>
        <w:t>(</w:t>
      </w:r>
      <w:r w:rsidR="00BA2FFF" w:rsidRPr="00BA2FFF">
        <w:rPr>
          <w:rFonts w:cstheme="minorHAnsi"/>
          <w:color w:val="1B1B1B"/>
        </w:rPr>
        <w:t xml:space="preserve">Dz.U.2017.1481 </w:t>
      </w:r>
      <w:proofErr w:type="spellStart"/>
      <w:r w:rsidR="00BA2FFF" w:rsidRPr="00BA2FFF">
        <w:rPr>
          <w:rFonts w:cstheme="minorHAnsi"/>
          <w:color w:val="1B1B1B"/>
        </w:rPr>
        <w:t>t.j</w:t>
      </w:r>
      <w:proofErr w:type="spellEnd"/>
      <w:r w:rsidR="00BA2FFF" w:rsidRPr="00BA2FFF">
        <w:rPr>
          <w:rFonts w:cstheme="minorHAnsi"/>
          <w:color w:val="1B1B1B"/>
        </w:rPr>
        <w:t>. z dnia 2017.08.02</w:t>
      </w:r>
      <w:r w:rsidRPr="00BA2FFF">
        <w:rPr>
          <w:rFonts w:cstheme="minorHAnsi"/>
        </w:rPr>
        <w:t>)</w:t>
      </w:r>
      <w:r w:rsidRPr="00426AC6">
        <w:rPr>
          <w:rFonts w:cs="Arial"/>
        </w:rPr>
        <w:t xml:space="preserve"> – zwana dalej </w:t>
      </w:r>
      <w:r w:rsidRPr="00426AC6">
        <w:rPr>
          <w:rFonts w:cs="Arial"/>
          <w:b/>
          <w:i/>
        </w:rPr>
        <w:t>Ustawą Prawo pocztowe</w:t>
      </w:r>
      <w:r w:rsidRPr="00426AC6">
        <w:rPr>
          <w:rFonts w:cs="Arial"/>
        </w:rPr>
        <w:t>;</w:t>
      </w:r>
    </w:p>
    <w:p w:rsidR="00426AC6" w:rsidRPr="00426AC6" w:rsidRDefault="00426AC6" w:rsidP="00426AC6">
      <w:pPr>
        <w:numPr>
          <w:ilvl w:val="1"/>
          <w:numId w:val="6"/>
        </w:numPr>
        <w:tabs>
          <w:tab w:val="clear" w:pos="1440"/>
          <w:tab w:val="num" w:pos="1276"/>
        </w:tabs>
        <w:spacing w:before="120" w:after="0" w:line="240" w:lineRule="auto"/>
        <w:ind w:left="1276" w:hanging="709"/>
        <w:jc w:val="both"/>
        <w:rPr>
          <w:rFonts w:cs="Arial"/>
        </w:rPr>
      </w:pPr>
      <w:r w:rsidRPr="00426AC6">
        <w:rPr>
          <w:rFonts w:cs="Arial"/>
          <w:b/>
          <w:i/>
        </w:rPr>
        <w:t xml:space="preserve">„przesyłkach rejestrowanych” - </w:t>
      </w:r>
      <w:r w:rsidRPr="00426AC6">
        <w:rPr>
          <w:rFonts w:cs="Arial"/>
        </w:rPr>
        <w:t xml:space="preserve">należy przez to rozumieć przesyłki polecone </w:t>
      </w:r>
      <w:r w:rsidRPr="00426AC6">
        <w:rPr>
          <w:rFonts w:cs="Arial"/>
        </w:rPr>
        <w:br/>
        <w:t>w rozumieniu Ustawy Prawo pocztowe;</w:t>
      </w:r>
    </w:p>
    <w:p w:rsidR="00426AC6" w:rsidRPr="00426AC6" w:rsidRDefault="00426AC6" w:rsidP="00426AC6">
      <w:pPr>
        <w:numPr>
          <w:ilvl w:val="1"/>
          <w:numId w:val="6"/>
        </w:numPr>
        <w:tabs>
          <w:tab w:val="clear" w:pos="1440"/>
          <w:tab w:val="num" w:pos="1276"/>
        </w:tabs>
        <w:spacing w:before="120" w:after="0" w:line="240" w:lineRule="auto"/>
        <w:ind w:left="1276" w:hanging="709"/>
        <w:jc w:val="both"/>
        <w:rPr>
          <w:rFonts w:cs="Arial"/>
        </w:rPr>
      </w:pPr>
      <w:r w:rsidRPr="00426AC6">
        <w:rPr>
          <w:rFonts w:cs="Arial"/>
          <w:b/>
          <w:i/>
        </w:rPr>
        <w:t xml:space="preserve">„przesyłkach nierejestrowanych” </w:t>
      </w:r>
      <w:r w:rsidRPr="00426AC6">
        <w:rPr>
          <w:rFonts w:cs="Arial"/>
        </w:rPr>
        <w:t xml:space="preserve">– należy przez to rozumieć przesyłki niebędące przesyłkami rejestrowanymi; </w:t>
      </w:r>
    </w:p>
    <w:p w:rsidR="00426AC6" w:rsidRPr="00426AC6" w:rsidRDefault="00426AC6" w:rsidP="00426AC6">
      <w:pPr>
        <w:numPr>
          <w:ilvl w:val="1"/>
          <w:numId w:val="6"/>
        </w:numPr>
        <w:tabs>
          <w:tab w:val="clear" w:pos="1440"/>
          <w:tab w:val="num" w:pos="1276"/>
        </w:tabs>
        <w:spacing w:before="120" w:after="0" w:line="240" w:lineRule="auto"/>
        <w:ind w:left="1276" w:hanging="709"/>
        <w:jc w:val="both"/>
        <w:rPr>
          <w:rFonts w:cs="Arial"/>
        </w:rPr>
      </w:pPr>
      <w:r w:rsidRPr="00426AC6">
        <w:rPr>
          <w:rFonts w:cs="Arial"/>
          <w:b/>
          <w:i/>
        </w:rPr>
        <w:t>„przesyłkach priorytetowych”</w:t>
      </w:r>
      <w:r w:rsidRPr="00426AC6">
        <w:rPr>
          <w:rFonts w:cs="Arial"/>
        </w:rPr>
        <w:t xml:space="preserve"> - należy przez to rozumieć przesyłki z najszybszym możliwym terminem doręczenia (mająca pierwszeństwo w procesie doręczania przed pozostałymi przesyłkami), przy czym w przypadku przesyłek priorytetowych w obrocie krajowym termin doręczenia powinien nastąpić w pierwszym dniu roboczym licząc </w:t>
      </w:r>
      <w:r w:rsidRPr="00426AC6">
        <w:rPr>
          <w:rFonts w:cs="Arial"/>
        </w:rPr>
        <w:br/>
        <w:t>od dnia następnego po dniu nadania;</w:t>
      </w:r>
    </w:p>
    <w:p w:rsidR="00426AC6" w:rsidRPr="00426AC6" w:rsidRDefault="00426AC6" w:rsidP="00426AC6">
      <w:pPr>
        <w:numPr>
          <w:ilvl w:val="1"/>
          <w:numId w:val="6"/>
        </w:numPr>
        <w:tabs>
          <w:tab w:val="clear" w:pos="1440"/>
          <w:tab w:val="num" w:pos="1276"/>
        </w:tabs>
        <w:spacing w:before="120" w:after="0" w:line="240" w:lineRule="auto"/>
        <w:ind w:left="1276" w:hanging="709"/>
        <w:jc w:val="both"/>
        <w:rPr>
          <w:rFonts w:cs="Arial"/>
        </w:rPr>
      </w:pPr>
      <w:r w:rsidRPr="00426AC6">
        <w:rPr>
          <w:rFonts w:cs="Arial"/>
          <w:b/>
          <w:i/>
        </w:rPr>
        <w:t xml:space="preserve">„Zwrotnym potwierdzeniu odbioru przesyłek” </w:t>
      </w:r>
      <w:r w:rsidRPr="00426AC6">
        <w:rPr>
          <w:rFonts w:cs="Arial"/>
        </w:rPr>
        <w:t>lub skrót</w:t>
      </w:r>
      <w:r w:rsidRPr="00426AC6">
        <w:rPr>
          <w:rFonts w:cs="Arial"/>
          <w:b/>
          <w:i/>
        </w:rPr>
        <w:t xml:space="preserve"> „ZPO”</w:t>
      </w:r>
      <w:r w:rsidRPr="00426AC6">
        <w:rPr>
          <w:rFonts w:cs="Arial"/>
        </w:rPr>
        <w:t xml:space="preserve"> – należy przez </w:t>
      </w:r>
      <w:r w:rsidRPr="00426AC6">
        <w:rPr>
          <w:rFonts w:cs="Arial"/>
        </w:rPr>
        <w:br/>
        <w:t xml:space="preserve">to rozumieć zwrócone Zamawiającemu w miejsce wskazane w </w:t>
      </w:r>
      <w:r>
        <w:rPr>
          <w:rFonts w:cs="Arial"/>
        </w:rPr>
        <w:t xml:space="preserve">ust. 2 powyżej </w:t>
      </w:r>
      <w:r w:rsidRPr="00426AC6">
        <w:rPr>
          <w:rFonts w:cs="Arial"/>
        </w:rPr>
        <w:t>potwierdzenie odbioru nadanej przesyłki, zawierające datę i podpis odbiorcy, stanowiące potwierdzenie otrzymania przesyłki.</w:t>
      </w:r>
      <w:r w:rsidRPr="00426AC6">
        <w:rPr>
          <w:rFonts w:cs="Arial"/>
          <w:b/>
          <w:i/>
        </w:rPr>
        <w:t xml:space="preserve"> </w:t>
      </w:r>
    </w:p>
    <w:p w:rsidR="00426AC6" w:rsidRPr="00426AC6" w:rsidRDefault="00426AC6" w:rsidP="0047321A">
      <w:pPr>
        <w:numPr>
          <w:ilvl w:val="0"/>
          <w:numId w:val="6"/>
        </w:numPr>
        <w:tabs>
          <w:tab w:val="clear" w:pos="720"/>
          <w:tab w:val="num" w:pos="426"/>
        </w:tabs>
        <w:spacing w:before="120" w:after="0" w:line="240" w:lineRule="auto"/>
        <w:ind w:left="426" w:hanging="426"/>
        <w:jc w:val="both"/>
        <w:rPr>
          <w:rFonts w:cs="Arial"/>
        </w:rPr>
      </w:pPr>
      <w:r w:rsidRPr="00426AC6">
        <w:rPr>
          <w:rFonts w:cs="Arial"/>
        </w:rPr>
        <w:t xml:space="preserve">W zakres przedmiotu </w:t>
      </w:r>
      <w:r>
        <w:rPr>
          <w:rFonts w:cs="Arial"/>
        </w:rPr>
        <w:t xml:space="preserve">niniejszego </w:t>
      </w:r>
      <w:r w:rsidRPr="00426AC6">
        <w:rPr>
          <w:rFonts w:cs="Arial"/>
        </w:rPr>
        <w:t xml:space="preserve">zamówienia wchodzi również świadczenie polegające </w:t>
      </w:r>
      <w:r>
        <w:rPr>
          <w:rFonts w:cs="Arial"/>
        </w:rPr>
        <w:br/>
      </w:r>
      <w:r w:rsidRPr="00426AC6">
        <w:rPr>
          <w:rFonts w:cs="Arial"/>
        </w:rPr>
        <w:t>na wykonaniu czynności nadania (w imieniu i na rzecz Zamawiającego) w placówce operatora wyznaczonego w rozumieniu ustawy Prawo Pocztowe (dalej zwanego „operatorem wyznaczonym”) wskazanych przez Zamawiającego przesyłek pocztowych</w:t>
      </w:r>
      <w:r>
        <w:rPr>
          <w:rFonts w:cs="Arial"/>
        </w:rPr>
        <w:t xml:space="preserve"> (z rodzajów wskazanych w </w:t>
      </w:r>
      <w:r w:rsidR="0047321A">
        <w:rPr>
          <w:rFonts w:cs="Arial"/>
        </w:rPr>
        <w:t>załączniku nr 1 Instrukcji)</w:t>
      </w:r>
      <w:r w:rsidRPr="00426AC6">
        <w:rPr>
          <w:rFonts w:cs="Arial"/>
        </w:rPr>
        <w:t>, dla których Zamawiający wymaga uzyskania skutku doręczenia przesyłki z dniem jej nadania w placówce operatora wyznaczonego stosownie do obowiązującym w tym zakresie uprawnień wynikających z obowiązujących przepisów prawa, w tym przepisów</w:t>
      </w:r>
    </w:p>
    <w:p w:rsidR="00426AC6" w:rsidRPr="00426AC6" w:rsidRDefault="00426AC6" w:rsidP="00426AC6">
      <w:pPr>
        <w:numPr>
          <w:ilvl w:val="1"/>
          <w:numId w:val="6"/>
        </w:numPr>
        <w:tabs>
          <w:tab w:val="clear" w:pos="1440"/>
          <w:tab w:val="num" w:pos="1276"/>
        </w:tabs>
        <w:spacing w:before="120" w:after="0" w:line="240" w:lineRule="auto"/>
        <w:ind w:left="1276" w:hanging="709"/>
        <w:jc w:val="both"/>
        <w:rPr>
          <w:rFonts w:cs="Arial"/>
        </w:rPr>
      </w:pPr>
      <w:r w:rsidRPr="00426AC6">
        <w:rPr>
          <w:rFonts w:cs="Arial"/>
        </w:rPr>
        <w:t>art. 57 § 5 pkt 2 Kodeksu postępowania administracyjnego;</w:t>
      </w:r>
    </w:p>
    <w:p w:rsidR="00426AC6" w:rsidRPr="00426AC6" w:rsidRDefault="00426AC6" w:rsidP="00426AC6">
      <w:pPr>
        <w:numPr>
          <w:ilvl w:val="1"/>
          <w:numId w:val="6"/>
        </w:numPr>
        <w:tabs>
          <w:tab w:val="clear" w:pos="1440"/>
          <w:tab w:val="num" w:pos="1276"/>
        </w:tabs>
        <w:spacing w:before="120" w:after="0" w:line="240" w:lineRule="auto"/>
        <w:ind w:left="1276" w:hanging="709"/>
        <w:jc w:val="both"/>
        <w:rPr>
          <w:rFonts w:cs="Arial"/>
        </w:rPr>
      </w:pPr>
      <w:r w:rsidRPr="00426AC6">
        <w:rPr>
          <w:rFonts w:cs="Arial"/>
        </w:rPr>
        <w:t>art. 165 § 2 Kodeks postępowania cywilnego;</w:t>
      </w:r>
    </w:p>
    <w:p w:rsidR="00426AC6" w:rsidRPr="00426AC6" w:rsidRDefault="00426AC6" w:rsidP="00426AC6">
      <w:pPr>
        <w:numPr>
          <w:ilvl w:val="1"/>
          <w:numId w:val="6"/>
        </w:numPr>
        <w:tabs>
          <w:tab w:val="clear" w:pos="1440"/>
          <w:tab w:val="num" w:pos="1276"/>
        </w:tabs>
        <w:spacing w:before="120" w:after="0" w:line="240" w:lineRule="auto"/>
        <w:ind w:left="1276" w:hanging="709"/>
        <w:jc w:val="both"/>
        <w:rPr>
          <w:rFonts w:cs="Arial"/>
        </w:rPr>
      </w:pPr>
      <w:r w:rsidRPr="00426AC6">
        <w:rPr>
          <w:rFonts w:cs="Arial"/>
        </w:rPr>
        <w:t>art. 198b ust. 2 ustawy - Prawo zamówień publicznych.</w:t>
      </w:r>
    </w:p>
    <w:p w:rsidR="00426AC6" w:rsidRPr="00426AC6" w:rsidRDefault="00426AC6" w:rsidP="0047321A">
      <w:pPr>
        <w:numPr>
          <w:ilvl w:val="0"/>
          <w:numId w:val="6"/>
        </w:numPr>
        <w:tabs>
          <w:tab w:val="clear" w:pos="720"/>
          <w:tab w:val="num" w:pos="426"/>
        </w:tabs>
        <w:spacing w:before="120" w:after="0" w:line="240" w:lineRule="auto"/>
        <w:ind w:left="426" w:hanging="426"/>
        <w:jc w:val="both"/>
        <w:rPr>
          <w:rFonts w:cs="Arial"/>
        </w:rPr>
      </w:pPr>
      <w:r w:rsidRPr="00426AC6">
        <w:rPr>
          <w:rFonts w:cs="Arial"/>
        </w:rPr>
        <w:t xml:space="preserve">O konieczności nadania danej przesyłki w placówce operatora wyznaczonego, stosowne </w:t>
      </w:r>
      <w:r w:rsidRPr="00426AC6">
        <w:rPr>
          <w:rFonts w:cs="Arial"/>
        </w:rPr>
        <w:br/>
        <w:t xml:space="preserve">do postanowień ust. </w:t>
      </w:r>
      <w:r w:rsidR="0047321A">
        <w:rPr>
          <w:rFonts w:cs="Arial"/>
        </w:rPr>
        <w:t>5 powyżej</w:t>
      </w:r>
      <w:r w:rsidRPr="00426AC6">
        <w:rPr>
          <w:rFonts w:cs="Arial"/>
        </w:rPr>
        <w:t xml:space="preserve"> Zamawiający poinformuje Wykonawcę każdorazowo </w:t>
      </w:r>
      <w:r w:rsidRPr="00426AC6">
        <w:rPr>
          <w:rFonts w:cs="Arial"/>
        </w:rPr>
        <w:br/>
        <w:t>w ramach odbioru przesyłek w celu ich nadania.</w:t>
      </w:r>
    </w:p>
    <w:p w:rsidR="00426AC6" w:rsidRPr="000467E2" w:rsidRDefault="00426AC6" w:rsidP="00426AC6">
      <w:pPr>
        <w:numPr>
          <w:ilvl w:val="0"/>
          <w:numId w:val="6"/>
        </w:numPr>
        <w:tabs>
          <w:tab w:val="clear" w:pos="720"/>
          <w:tab w:val="num" w:pos="426"/>
        </w:tabs>
        <w:spacing w:before="120" w:after="0" w:line="240" w:lineRule="auto"/>
        <w:ind w:left="426" w:hanging="426"/>
        <w:jc w:val="both"/>
        <w:rPr>
          <w:rFonts w:cs="Arial"/>
        </w:rPr>
      </w:pPr>
      <w:r w:rsidRPr="00426AC6">
        <w:rPr>
          <w:rFonts w:cs="Arial"/>
        </w:rPr>
        <w:lastRenderedPageBreak/>
        <w:t xml:space="preserve">Zamawiający podaje, iż przesyłek, o </w:t>
      </w:r>
      <w:r w:rsidR="0047321A">
        <w:rPr>
          <w:rFonts w:cs="Arial"/>
        </w:rPr>
        <w:t>których mowa w ust. 5</w:t>
      </w:r>
      <w:r w:rsidRPr="00426AC6">
        <w:rPr>
          <w:rFonts w:cs="Arial"/>
        </w:rPr>
        <w:t xml:space="preserve"> i </w:t>
      </w:r>
      <w:r w:rsidR="0047321A">
        <w:rPr>
          <w:rFonts w:cs="Arial"/>
        </w:rPr>
        <w:t xml:space="preserve">6 </w:t>
      </w:r>
      <w:r w:rsidR="0047321A" w:rsidRPr="00CE47B3">
        <w:rPr>
          <w:rFonts w:cs="Arial"/>
        </w:rPr>
        <w:t xml:space="preserve">powyżej </w:t>
      </w:r>
      <w:r w:rsidRPr="00CE47B3">
        <w:rPr>
          <w:rFonts w:cs="Arial"/>
        </w:rPr>
        <w:t xml:space="preserve">będzie </w:t>
      </w:r>
      <w:r w:rsidR="000467E2" w:rsidRPr="00CE47B3">
        <w:rPr>
          <w:rFonts w:cs="Arial"/>
        </w:rPr>
        <w:t xml:space="preserve">łącznie </w:t>
      </w:r>
      <w:r w:rsidRPr="00CE47B3">
        <w:rPr>
          <w:rFonts w:cs="Arial"/>
        </w:rPr>
        <w:t xml:space="preserve">ok. </w:t>
      </w:r>
      <w:r w:rsidR="000467E2" w:rsidRPr="00CE47B3">
        <w:rPr>
          <w:rFonts w:cs="Arial"/>
        </w:rPr>
        <w:t>50</w:t>
      </w:r>
      <w:r w:rsidRPr="00CE47B3">
        <w:rPr>
          <w:rFonts w:cs="Arial"/>
        </w:rPr>
        <w:t xml:space="preserve"> sztuk</w:t>
      </w:r>
      <w:r w:rsidR="0047321A" w:rsidRPr="00CE47B3">
        <w:rPr>
          <w:rFonts w:cs="Arial"/>
        </w:rPr>
        <w:t xml:space="preserve"> </w:t>
      </w:r>
      <w:r w:rsidR="000467E2" w:rsidRPr="00CE47B3">
        <w:rPr>
          <w:rFonts w:cs="Arial"/>
        </w:rPr>
        <w:br/>
      </w:r>
      <w:r w:rsidR="000467E2" w:rsidRPr="000467E2">
        <w:rPr>
          <w:rFonts w:cs="Arial"/>
        </w:rPr>
        <w:t>w okresie każdych 12 miesięcy wykonywania niniejszego zamówienia, z zastrzeżeniem postanowień ust. 8 poniżej</w:t>
      </w:r>
      <w:r w:rsidRPr="000467E2">
        <w:rPr>
          <w:rFonts w:cs="Arial"/>
        </w:rPr>
        <w:t>.</w:t>
      </w:r>
    </w:p>
    <w:p w:rsidR="00DB70A2" w:rsidRPr="00DB70A2" w:rsidRDefault="00426AC6" w:rsidP="00C37E17">
      <w:pPr>
        <w:numPr>
          <w:ilvl w:val="0"/>
          <w:numId w:val="6"/>
        </w:numPr>
        <w:tabs>
          <w:tab w:val="clear" w:pos="720"/>
          <w:tab w:val="num" w:pos="426"/>
        </w:tabs>
        <w:spacing w:before="120" w:after="0" w:line="240" w:lineRule="auto"/>
        <w:ind w:left="426" w:hanging="426"/>
        <w:jc w:val="both"/>
        <w:rPr>
          <w:rFonts w:cs="Arial"/>
          <w:color w:val="000000"/>
        </w:rPr>
      </w:pPr>
      <w:r w:rsidRPr="00426AC6">
        <w:rPr>
          <w:rFonts w:cs="Arial"/>
        </w:rPr>
        <w:t>Ilości poszczególnych rodzajów pr</w:t>
      </w:r>
      <w:r w:rsidR="00C37E17">
        <w:rPr>
          <w:rFonts w:cs="Arial"/>
        </w:rPr>
        <w:t>zesyłek wskazane w kolumnach E T</w:t>
      </w:r>
      <w:r w:rsidRPr="00426AC6">
        <w:rPr>
          <w:rFonts w:cs="Arial"/>
        </w:rPr>
        <w:t>abel załą</w:t>
      </w:r>
      <w:r w:rsidR="0047321A">
        <w:rPr>
          <w:rFonts w:cs="Arial"/>
        </w:rPr>
        <w:t>cznika nr 1 Instrukcji</w:t>
      </w:r>
      <w:r w:rsidR="00C37E17">
        <w:rPr>
          <w:rFonts w:cs="Arial"/>
        </w:rPr>
        <w:t xml:space="preserve"> </w:t>
      </w:r>
      <w:r w:rsidR="0047321A">
        <w:rPr>
          <w:rFonts w:cs="Arial"/>
        </w:rPr>
        <w:t>oraz ilość wskazana w ust. 7</w:t>
      </w:r>
      <w:r w:rsidRPr="00426AC6">
        <w:rPr>
          <w:rFonts w:cs="Arial"/>
        </w:rPr>
        <w:t xml:space="preserve"> </w:t>
      </w:r>
      <w:r w:rsidR="0047321A">
        <w:rPr>
          <w:rFonts w:cs="Arial"/>
        </w:rPr>
        <w:t xml:space="preserve">powyżej </w:t>
      </w:r>
      <w:r w:rsidRPr="00426AC6">
        <w:rPr>
          <w:rFonts w:cs="Arial"/>
        </w:rPr>
        <w:t>są</w:t>
      </w:r>
      <w:r w:rsidRPr="00426AC6">
        <w:rPr>
          <w:rFonts w:cs="Arial"/>
          <w:color w:val="000000"/>
        </w:rPr>
        <w:t xml:space="preserve"> </w:t>
      </w:r>
      <w:r w:rsidRPr="00426AC6">
        <w:rPr>
          <w:rFonts w:cs="Arial"/>
        </w:rPr>
        <w:t>ilościami szacunkowymi (orientacyjnymi). Zamawiający zastrzega, że rzeczywiste ilości będą</w:t>
      </w:r>
      <w:r w:rsidRPr="00426AC6">
        <w:rPr>
          <w:rFonts w:cs="Arial"/>
          <w:color w:val="000000"/>
        </w:rPr>
        <w:t xml:space="preserve"> </w:t>
      </w:r>
      <w:r w:rsidRPr="00426AC6">
        <w:rPr>
          <w:rFonts w:cs="Arial"/>
        </w:rPr>
        <w:t>wynikać z aktualnych potrzeb Zamawiającego i mogą odbiegać (w górę i w dół) od ilości podanych</w:t>
      </w:r>
      <w:r w:rsidR="0047321A">
        <w:rPr>
          <w:rFonts w:cs="Arial"/>
        </w:rPr>
        <w:t xml:space="preserve"> w ramach całego okresu wykonywania zamówienia</w:t>
      </w:r>
      <w:r w:rsidR="00C37E17">
        <w:rPr>
          <w:rFonts w:cs="Arial"/>
        </w:rPr>
        <w:t xml:space="preserve"> wyznaczonego postanowienia Rozdziału III Instrukcji</w:t>
      </w:r>
      <w:r w:rsidRPr="00426AC6">
        <w:rPr>
          <w:rFonts w:cs="Arial"/>
          <w:color w:val="000000"/>
        </w:rPr>
        <w:t xml:space="preserve">. </w:t>
      </w:r>
      <w:r w:rsidRPr="00DB70A2">
        <w:rPr>
          <w:rFonts w:cs="Arial"/>
        </w:rPr>
        <w:t xml:space="preserve">W konsekwencji zastrzeżenia wskazanego </w:t>
      </w:r>
      <w:r w:rsidR="0047321A" w:rsidRPr="00DB70A2">
        <w:rPr>
          <w:rFonts w:cs="Arial"/>
        </w:rPr>
        <w:t xml:space="preserve">powyżej </w:t>
      </w:r>
      <w:r w:rsidR="00DB70A2">
        <w:rPr>
          <w:rFonts w:cs="Arial"/>
        </w:rPr>
        <w:t xml:space="preserve">(w niniejszym ustępie) </w:t>
      </w:r>
      <w:r w:rsidRPr="00DB70A2">
        <w:rPr>
          <w:rFonts w:cs="Arial"/>
        </w:rPr>
        <w:t xml:space="preserve">niektóre </w:t>
      </w:r>
      <w:r w:rsidR="00DB70A2">
        <w:rPr>
          <w:rFonts w:cs="Arial"/>
          <w:color w:val="000000"/>
        </w:rPr>
        <w:t xml:space="preserve">rodzaje </w:t>
      </w:r>
      <w:r w:rsidRPr="00DB70A2">
        <w:rPr>
          <w:rFonts w:cs="Arial"/>
          <w:color w:val="000000"/>
        </w:rPr>
        <w:t xml:space="preserve">ze wskazanych w załączniku nr 1 </w:t>
      </w:r>
      <w:r w:rsidR="00D205B4">
        <w:rPr>
          <w:rFonts w:cs="Arial"/>
          <w:color w:val="000000"/>
        </w:rPr>
        <w:t xml:space="preserve">do </w:t>
      </w:r>
      <w:r w:rsidR="0047321A" w:rsidRPr="00DB70A2">
        <w:rPr>
          <w:rFonts w:cs="Arial"/>
          <w:color w:val="000000"/>
        </w:rPr>
        <w:t xml:space="preserve">Instrukcji </w:t>
      </w:r>
      <w:r w:rsidRPr="00DB70A2">
        <w:rPr>
          <w:rFonts w:cs="Arial"/>
          <w:color w:val="000000"/>
        </w:rPr>
        <w:t xml:space="preserve">usług pocztowych, </w:t>
      </w:r>
      <w:r w:rsidR="00DB70A2">
        <w:rPr>
          <w:rFonts w:cs="Arial"/>
          <w:color w:val="000000"/>
        </w:rPr>
        <w:t xml:space="preserve">jak też usługi, o których mowa </w:t>
      </w:r>
      <w:r w:rsidRPr="00DB70A2">
        <w:rPr>
          <w:rFonts w:cs="Arial"/>
          <w:color w:val="000000"/>
        </w:rPr>
        <w:t xml:space="preserve">w ust. </w:t>
      </w:r>
      <w:r w:rsidR="0047321A" w:rsidRPr="00DB70A2">
        <w:rPr>
          <w:rFonts w:cs="Arial"/>
          <w:color w:val="000000"/>
        </w:rPr>
        <w:t>5 i 6 powyżej</w:t>
      </w:r>
      <w:r w:rsidRPr="00DB70A2">
        <w:rPr>
          <w:rFonts w:cs="Arial"/>
          <w:color w:val="000000"/>
        </w:rPr>
        <w:t xml:space="preserve"> mogą być ogóle nierealizowane </w:t>
      </w:r>
      <w:r w:rsidR="0047321A" w:rsidRPr="00DB70A2">
        <w:rPr>
          <w:rFonts w:cs="Arial"/>
          <w:color w:val="000000"/>
        </w:rPr>
        <w:t xml:space="preserve">w całym okresie realizacji Zamówienia z powodu braku potrzeby </w:t>
      </w:r>
      <w:r w:rsidRPr="00DB70A2">
        <w:rPr>
          <w:rFonts w:cs="Arial"/>
          <w:color w:val="000000"/>
        </w:rPr>
        <w:t xml:space="preserve">ich wykonania (np. wskazane w załączniku nr 1 </w:t>
      </w:r>
      <w:r w:rsidR="00B4093E">
        <w:rPr>
          <w:rFonts w:cs="Arial"/>
          <w:color w:val="000000"/>
        </w:rPr>
        <w:t xml:space="preserve">do </w:t>
      </w:r>
      <w:r w:rsidR="0047321A" w:rsidRPr="00DB70A2">
        <w:rPr>
          <w:rFonts w:cs="Arial"/>
          <w:color w:val="000000"/>
        </w:rPr>
        <w:t xml:space="preserve">Instrukcji </w:t>
      </w:r>
      <w:r w:rsidRPr="00DB70A2">
        <w:rPr>
          <w:rFonts w:cs="Arial"/>
          <w:color w:val="000000"/>
        </w:rPr>
        <w:t xml:space="preserve">przesyłki, dla których jako ilość wskazuje </w:t>
      </w:r>
      <w:r w:rsidR="00C37E17">
        <w:rPr>
          <w:rFonts w:cs="Arial"/>
          <w:color w:val="000000"/>
        </w:rPr>
        <w:br/>
      </w:r>
      <w:r w:rsidRPr="00DB70A2">
        <w:rPr>
          <w:rFonts w:cs="Arial"/>
          <w:color w:val="000000"/>
        </w:rPr>
        <w:t>się liczbę 1)</w:t>
      </w:r>
      <w:r w:rsidRPr="00DB70A2">
        <w:rPr>
          <w:rFonts w:cs="Arial"/>
        </w:rPr>
        <w:t>.</w:t>
      </w:r>
    </w:p>
    <w:p w:rsidR="00426AC6" w:rsidRPr="00DB70A2" w:rsidRDefault="00E27DE3" w:rsidP="00DB70A2">
      <w:pPr>
        <w:numPr>
          <w:ilvl w:val="0"/>
          <w:numId w:val="6"/>
        </w:numPr>
        <w:tabs>
          <w:tab w:val="clear" w:pos="720"/>
          <w:tab w:val="num" w:pos="426"/>
        </w:tabs>
        <w:spacing w:before="120" w:after="0" w:line="240" w:lineRule="auto"/>
        <w:ind w:left="426" w:hanging="426"/>
        <w:jc w:val="both"/>
        <w:rPr>
          <w:rFonts w:cs="Arial"/>
          <w:color w:val="000000"/>
        </w:rPr>
      </w:pPr>
      <w:r>
        <w:rPr>
          <w:rFonts w:cs="Arial"/>
        </w:rPr>
        <w:t>W zakresie nieujętym powyżej w</w:t>
      </w:r>
      <w:r w:rsidR="00DB70A2">
        <w:rPr>
          <w:rFonts w:cs="Arial"/>
        </w:rPr>
        <w:t>arunki wykonywania niniejszego zamówienia określa</w:t>
      </w:r>
      <w:r>
        <w:rPr>
          <w:rFonts w:cs="Arial"/>
        </w:rPr>
        <w:t xml:space="preserve">ją istotne postanowienia </w:t>
      </w:r>
      <w:r w:rsidR="001166CE">
        <w:rPr>
          <w:rFonts w:cs="Arial"/>
        </w:rPr>
        <w:t>U</w:t>
      </w:r>
      <w:r>
        <w:rPr>
          <w:rFonts w:cs="Arial"/>
        </w:rPr>
        <w:t xml:space="preserve">mowy </w:t>
      </w:r>
      <w:r w:rsidR="001166CE" w:rsidRPr="00B4093E">
        <w:rPr>
          <w:rFonts w:cs="Arial"/>
        </w:rPr>
        <w:t xml:space="preserve">podane </w:t>
      </w:r>
      <w:r w:rsidR="001166CE" w:rsidRPr="00C37E17">
        <w:rPr>
          <w:rFonts w:cs="Arial"/>
        </w:rPr>
        <w:t>w</w:t>
      </w:r>
      <w:r w:rsidR="00DB70A2" w:rsidRPr="00C37E17">
        <w:rPr>
          <w:rFonts w:cs="Arial"/>
        </w:rPr>
        <w:t xml:space="preserve"> </w:t>
      </w:r>
      <w:r w:rsidR="00B4093E" w:rsidRPr="00C37E17">
        <w:rPr>
          <w:rFonts w:cs="Arial"/>
        </w:rPr>
        <w:t>Rozdziale</w:t>
      </w:r>
      <w:r w:rsidR="00C37E17" w:rsidRPr="00C37E17">
        <w:rPr>
          <w:rFonts w:cs="Arial"/>
        </w:rPr>
        <w:t xml:space="preserve"> </w:t>
      </w:r>
      <w:r w:rsidR="00B4093E" w:rsidRPr="00C37E17">
        <w:rPr>
          <w:rFonts w:cs="Arial"/>
        </w:rPr>
        <w:t xml:space="preserve">IV </w:t>
      </w:r>
      <w:r w:rsidR="00DB70A2" w:rsidRPr="00C37E17">
        <w:rPr>
          <w:rFonts w:cs="Arial"/>
        </w:rPr>
        <w:t>Instrukcji.</w:t>
      </w:r>
      <w:r w:rsidR="00690C28" w:rsidRPr="00B4093E">
        <w:rPr>
          <w:rFonts w:cs="Arial"/>
        </w:rPr>
        <w:t xml:space="preserve"> </w:t>
      </w:r>
      <w:r w:rsidR="00DB70A2" w:rsidRPr="00B4093E">
        <w:rPr>
          <w:rFonts w:cs="Arial"/>
        </w:rPr>
        <w:t xml:space="preserve">  </w:t>
      </w:r>
      <w:r w:rsidR="00426AC6" w:rsidRPr="00B4093E">
        <w:rPr>
          <w:rFonts w:cs="Arial"/>
        </w:rPr>
        <w:t xml:space="preserve">     </w:t>
      </w:r>
    </w:p>
    <w:p w:rsidR="00CB5800" w:rsidRDefault="00EF6AB1" w:rsidP="00EF6AB1">
      <w:pPr>
        <w:pStyle w:val="Standard"/>
        <w:spacing w:before="240"/>
        <w:jc w:val="center"/>
        <w:rPr>
          <w:rFonts w:ascii="Calibri" w:hAnsi="Calibri" w:cs="Arial"/>
          <w:b/>
          <w:sz w:val="22"/>
          <w:szCs w:val="22"/>
        </w:rPr>
      </w:pPr>
      <w:r w:rsidRPr="00EF6AB1">
        <w:rPr>
          <w:rFonts w:ascii="Calibri" w:hAnsi="Calibri" w:cs="Arial"/>
          <w:b/>
          <w:sz w:val="22"/>
          <w:szCs w:val="22"/>
        </w:rPr>
        <w:t xml:space="preserve">Rozdział </w:t>
      </w:r>
      <w:r>
        <w:rPr>
          <w:rFonts w:ascii="Calibri" w:hAnsi="Calibri" w:cs="Arial"/>
          <w:b/>
          <w:sz w:val="22"/>
          <w:szCs w:val="22"/>
        </w:rPr>
        <w:t xml:space="preserve">III. </w:t>
      </w:r>
      <w:r w:rsidR="00CB5800">
        <w:rPr>
          <w:rFonts w:ascii="Calibri" w:hAnsi="Calibri" w:cs="Arial"/>
          <w:b/>
          <w:sz w:val="22"/>
          <w:szCs w:val="22"/>
        </w:rPr>
        <w:t>Termin (okres) wykonywania zamówienia</w:t>
      </w:r>
    </w:p>
    <w:p w:rsidR="00CB5800" w:rsidRPr="00CB5800" w:rsidRDefault="00CB5800" w:rsidP="00CB5800">
      <w:pPr>
        <w:widowControl w:val="0"/>
        <w:numPr>
          <w:ilvl w:val="0"/>
          <w:numId w:val="36"/>
        </w:numPr>
        <w:tabs>
          <w:tab w:val="clear" w:pos="720"/>
          <w:tab w:val="num" w:pos="426"/>
        </w:tabs>
        <w:spacing w:before="120" w:after="0" w:line="240" w:lineRule="auto"/>
        <w:ind w:left="426" w:hanging="426"/>
        <w:jc w:val="both"/>
        <w:rPr>
          <w:rFonts w:cstheme="minorHAnsi"/>
          <w:snapToGrid w:val="0"/>
        </w:rPr>
      </w:pPr>
      <w:r w:rsidRPr="00CB5800">
        <w:rPr>
          <w:rFonts w:cstheme="minorHAnsi"/>
          <w:snapToGrid w:val="0"/>
        </w:rPr>
        <w:t xml:space="preserve">Termin wykonania </w:t>
      </w:r>
      <w:r>
        <w:rPr>
          <w:rFonts w:cstheme="minorHAnsi"/>
          <w:snapToGrid w:val="0"/>
        </w:rPr>
        <w:t xml:space="preserve">niniejszego </w:t>
      </w:r>
      <w:r w:rsidRPr="00CB5800">
        <w:rPr>
          <w:rFonts w:cstheme="minorHAnsi"/>
          <w:snapToGrid w:val="0"/>
        </w:rPr>
        <w:t xml:space="preserve">zamówienia jest okresem trwania </w:t>
      </w:r>
      <w:r>
        <w:rPr>
          <w:rFonts w:cstheme="minorHAnsi"/>
          <w:snapToGrid w:val="0"/>
        </w:rPr>
        <w:t>U</w:t>
      </w:r>
      <w:r w:rsidRPr="00CB5800">
        <w:rPr>
          <w:rFonts w:cstheme="minorHAnsi"/>
          <w:snapToGrid w:val="0"/>
        </w:rPr>
        <w:t>mowy o zamówienie</w:t>
      </w:r>
      <w:r>
        <w:rPr>
          <w:rFonts w:cstheme="minorHAnsi"/>
          <w:snapToGrid w:val="0"/>
        </w:rPr>
        <w:t xml:space="preserve">. </w:t>
      </w:r>
      <w:r>
        <w:rPr>
          <w:rFonts w:cstheme="minorHAnsi"/>
          <w:snapToGrid w:val="0"/>
        </w:rPr>
        <w:br/>
        <w:t>Z zastrzeżeniem ust. 2 – 4 poniżej</w:t>
      </w:r>
      <w:r w:rsidRPr="00CB5800">
        <w:rPr>
          <w:rFonts w:cstheme="minorHAnsi"/>
          <w:snapToGrid w:val="0"/>
        </w:rPr>
        <w:t>,</w:t>
      </w:r>
      <w:r>
        <w:rPr>
          <w:rFonts w:cstheme="minorHAnsi"/>
          <w:snapToGrid w:val="0"/>
        </w:rPr>
        <w:t xml:space="preserve"> wskazany okres będzie </w:t>
      </w:r>
      <w:r w:rsidRPr="00F36935">
        <w:rPr>
          <w:rFonts w:cstheme="minorHAnsi"/>
          <w:b/>
          <w:snapToGrid w:val="0"/>
        </w:rPr>
        <w:t xml:space="preserve">trwał 36 miesięcy i rozpoczyna swój bieg </w:t>
      </w:r>
      <w:r w:rsidR="00F36935">
        <w:rPr>
          <w:rFonts w:cstheme="minorHAnsi"/>
          <w:b/>
          <w:snapToGrid w:val="0"/>
        </w:rPr>
        <w:t>od z</w:t>
      </w:r>
      <w:r w:rsidR="00C37E17">
        <w:rPr>
          <w:rFonts w:cstheme="minorHAnsi"/>
          <w:b/>
          <w:snapToGrid w:val="0"/>
        </w:rPr>
        <w:t>awarcia Umowy o zamówienie</w:t>
      </w:r>
      <w:r w:rsidRPr="00F36935">
        <w:rPr>
          <w:rFonts w:cstheme="minorHAnsi"/>
          <w:b/>
          <w:snapToGrid w:val="0"/>
        </w:rPr>
        <w:t>.</w:t>
      </w:r>
    </w:p>
    <w:p w:rsidR="00CB5800" w:rsidRPr="00CB5800" w:rsidRDefault="00CB5800" w:rsidP="00CB5800">
      <w:pPr>
        <w:widowControl w:val="0"/>
        <w:numPr>
          <w:ilvl w:val="0"/>
          <w:numId w:val="36"/>
        </w:numPr>
        <w:tabs>
          <w:tab w:val="clear" w:pos="720"/>
          <w:tab w:val="num" w:pos="426"/>
        </w:tabs>
        <w:spacing w:before="120" w:after="0" w:line="240" w:lineRule="auto"/>
        <w:ind w:left="426" w:hanging="426"/>
        <w:jc w:val="both"/>
        <w:rPr>
          <w:rFonts w:cstheme="minorHAnsi"/>
          <w:snapToGrid w:val="0"/>
        </w:rPr>
      </w:pPr>
      <w:r w:rsidRPr="00CB5800">
        <w:rPr>
          <w:rFonts w:cstheme="minorHAnsi"/>
          <w:snapToGrid w:val="0"/>
        </w:rPr>
        <w:t>Termin końcowy</w:t>
      </w:r>
      <w:r>
        <w:rPr>
          <w:rFonts w:cstheme="minorHAnsi"/>
          <w:snapToGrid w:val="0"/>
        </w:rPr>
        <w:t xml:space="preserve"> okresu 36 miesięcznego</w:t>
      </w:r>
      <w:r w:rsidRPr="00CB5800">
        <w:rPr>
          <w:rFonts w:cstheme="minorHAnsi"/>
          <w:snapToGrid w:val="0"/>
        </w:rPr>
        <w:t xml:space="preserve">, o którym mowa ust. 1  </w:t>
      </w:r>
      <w:r>
        <w:rPr>
          <w:rFonts w:cstheme="minorHAnsi"/>
          <w:snapToGrid w:val="0"/>
        </w:rPr>
        <w:t xml:space="preserve">powyżej </w:t>
      </w:r>
      <w:r w:rsidRPr="00CB5800">
        <w:rPr>
          <w:rFonts w:cstheme="minorHAnsi"/>
          <w:snapToGrid w:val="0"/>
        </w:rPr>
        <w:t>u</w:t>
      </w:r>
      <w:r>
        <w:rPr>
          <w:rFonts w:cstheme="minorHAnsi"/>
          <w:snapToGrid w:val="0"/>
        </w:rPr>
        <w:t xml:space="preserve">lega automatycznemu wydłużeniu </w:t>
      </w:r>
      <w:r w:rsidRPr="00CB5800">
        <w:rPr>
          <w:rFonts w:cstheme="minorHAnsi"/>
          <w:snapToGrid w:val="0"/>
        </w:rPr>
        <w:t>aż do momentu, kiedy suma płatności Zamawiającego na rzecz Wykonawcy</w:t>
      </w:r>
      <w:r>
        <w:rPr>
          <w:rFonts w:cstheme="minorHAnsi"/>
          <w:snapToGrid w:val="0"/>
        </w:rPr>
        <w:t xml:space="preserve">, z którym Umowa będzie zawierana (z tytułu usług pocztowych objętych Umową) </w:t>
      </w:r>
      <w:r w:rsidRPr="00CB5800">
        <w:rPr>
          <w:rFonts w:cstheme="minorHAnsi"/>
          <w:snapToGrid w:val="0"/>
        </w:rPr>
        <w:t xml:space="preserve"> osiągnie kwotę </w:t>
      </w:r>
      <w:r w:rsidR="00C37E17">
        <w:rPr>
          <w:rFonts w:cstheme="minorHAnsi"/>
          <w:snapToGrid w:val="0"/>
        </w:rPr>
        <w:br/>
      </w:r>
      <w:r w:rsidRPr="00CB5800">
        <w:rPr>
          <w:rFonts w:cstheme="minorHAnsi"/>
          <w:snapToGrid w:val="0"/>
        </w:rPr>
        <w:t xml:space="preserve">jaką </w:t>
      </w:r>
      <w:r w:rsidRPr="00C37E17">
        <w:rPr>
          <w:rFonts w:cstheme="minorHAnsi"/>
          <w:snapToGrid w:val="0"/>
        </w:rPr>
        <w:t>Zamawiający zamierza przeznaczyć na sfinansowanie niniejszego zamówienia</w:t>
      </w:r>
      <w:r w:rsidR="00B94E92" w:rsidRPr="00C37E17">
        <w:rPr>
          <w:rFonts w:cstheme="minorHAnsi"/>
          <w:snapToGrid w:val="0"/>
        </w:rPr>
        <w:t>, podlegająca, stosownie do Rozdziału</w:t>
      </w:r>
      <w:r w:rsidR="00C37E17" w:rsidRPr="00C37E17">
        <w:rPr>
          <w:rFonts w:cstheme="minorHAnsi"/>
          <w:snapToGrid w:val="0"/>
        </w:rPr>
        <w:t xml:space="preserve"> VII ust.7</w:t>
      </w:r>
      <w:r w:rsidR="00B94E92" w:rsidRPr="00C37E17">
        <w:rPr>
          <w:rFonts w:cstheme="minorHAnsi"/>
          <w:snapToGrid w:val="0"/>
        </w:rPr>
        <w:t xml:space="preserve"> Instrukcji </w:t>
      </w:r>
      <w:r w:rsidR="00B94E92">
        <w:rPr>
          <w:rFonts w:cstheme="minorHAnsi"/>
          <w:snapToGrid w:val="0"/>
        </w:rPr>
        <w:t xml:space="preserve">ujawnieniu </w:t>
      </w:r>
      <w:r w:rsidRPr="00CB5800">
        <w:rPr>
          <w:rFonts w:cstheme="minorHAnsi"/>
          <w:snapToGrid w:val="0"/>
        </w:rPr>
        <w:t xml:space="preserve">przez Zamawiającego </w:t>
      </w:r>
      <w:r>
        <w:rPr>
          <w:rFonts w:cstheme="minorHAnsi"/>
          <w:snapToGrid w:val="0"/>
        </w:rPr>
        <w:t xml:space="preserve">bezpośrednio </w:t>
      </w:r>
      <w:r w:rsidR="00B4093E">
        <w:rPr>
          <w:rFonts w:cstheme="minorHAnsi"/>
          <w:snapToGrid w:val="0"/>
        </w:rPr>
        <w:br/>
      </w:r>
      <w:r>
        <w:rPr>
          <w:rFonts w:cstheme="minorHAnsi"/>
          <w:snapToGrid w:val="0"/>
        </w:rPr>
        <w:t>przed czynnością otwarcia Ofert</w:t>
      </w:r>
      <w:r w:rsidR="00B94E92">
        <w:rPr>
          <w:rFonts w:cstheme="minorHAnsi"/>
          <w:snapToGrid w:val="0"/>
        </w:rPr>
        <w:t>, p</w:t>
      </w:r>
      <w:r w:rsidRPr="00CB5800">
        <w:rPr>
          <w:rFonts w:cstheme="minorHAnsi"/>
          <w:snapToGrid w:val="0"/>
        </w:rPr>
        <w:t>odczas sesji otwarcia ofert</w:t>
      </w:r>
      <w:r w:rsidR="00B94E92">
        <w:rPr>
          <w:rFonts w:cstheme="minorHAnsi"/>
          <w:snapToGrid w:val="0"/>
        </w:rPr>
        <w:t>,</w:t>
      </w:r>
      <w:r w:rsidRPr="00CB5800">
        <w:rPr>
          <w:rFonts w:cstheme="minorHAnsi"/>
          <w:snapToGrid w:val="0"/>
        </w:rPr>
        <w:t xml:space="preserve"> z zastrzeżeniem ust. 3 poniżej.</w:t>
      </w:r>
    </w:p>
    <w:p w:rsidR="00CB5800" w:rsidRPr="00CB5800" w:rsidRDefault="00CB5800" w:rsidP="00CB5800">
      <w:pPr>
        <w:widowControl w:val="0"/>
        <w:numPr>
          <w:ilvl w:val="0"/>
          <w:numId w:val="36"/>
        </w:numPr>
        <w:tabs>
          <w:tab w:val="clear" w:pos="720"/>
          <w:tab w:val="num" w:pos="426"/>
        </w:tabs>
        <w:spacing w:before="120" w:after="0" w:line="240" w:lineRule="auto"/>
        <w:ind w:left="426" w:hanging="426"/>
        <w:jc w:val="both"/>
        <w:rPr>
          <w:rFonts w:cstheme="minorHAnsi"/>
          <w:snapToGrid w:val="0"/>
        </w:rPr>
      </w:pPr>
      <w:r w:rsidRPr="00CB5800">
        <w:rPr>
          <w:rFonts w:cstheme="minorHAnsi"/>
          <w:snapToGrid w:val="0"/>
        </w:rPr>
        <w:t xml:space="preserve">Jeżeli CENA ZA ZAMÓWIENIE </w:t>
      </w:r>
      <w:r w:rsidR="00F36935">
        <w:rPr>
          <w:rFonts w:cstheme="minorHAnsi"/>
          <w:snapToGrid w:val="0"/>
        </w:rPr>
        <w:t xml:space="preserve">u </w:t>
      </w:r>
      <w:r w:rsidRPr="00CB5800">
        <w:rPr>
          <w:rFonts w:cstheme="minorHAnsi"/>
          <w:snapToGrid w:val="0"/>
        </w:rPr>
        <w:t>Wykonawcy</w:t>
      </w:r>
      <w:r w:rsidR="00F6057C">
        <w:rPr>
          <w:rFonts w:cstheme="minorHAnsi"/>
          <w:snapToGrid w:val="0"/>
        </w:rPr>
        <w:t>, z</w:t>
      </w:r>
      <w:r w:rsidR="00B4093E">
        <w:rPr>
          <w:rFonts w:cstheme="minorHAnsi"/>
          <w:snapToGrid w:val="0"/>
        </w:rPr>
        <w:t xml:space="preserve"> którym zawierana miałaby być </w:t>
      </w:r>
      <w:r w:rsidR="00F6057C">
        <w:rPr>
          <w:rFonts w:cstheme="minorHAnsi"/>
          <w:snapToGrid w:val="0"/>
        </w:rPr>
        <w:t xml:space="preserve">Umowa </w:t>
      </w:r>
      <w:r w:rsidR="00B4093E">
        <w:rPr>
          <w:rFonts w:cstheme="minorHAnsi"/>
          <w:snapToGrid w:val="0"/>
        </w:rPr>
        <w:br/>
      </w:r>
      <w:r w:rsidRPr="00CB5800">
        <w:rPr>
          <w:rFonts w:cstheme="minorHAnsi"/>
          <w:snapToGrid w:val="0"/>
        </w:rPr>
        <w:t xml:space="preserve">o zamówienie </w:t>
      </w:r>
      <w:r w:rsidR="00B4093E">
        <w:rPr>
          <w:rFonts w:cstheme="minorHAnsi"/>
          <w:snapToGrid w:val="0"/>
        </w:rPr>
        <w:t xml:space="preserve">- </w:t>
      </w:r>
      <w:r w:rsidRPr="00CB5800">
        <w:rPr>
          <w:rFonts w:cstheme="minorHAnsi"/>
          <w:snapToGrid w:val="0"/>
        </w:rPr>
        <w:t>będzie wyższa niż kwota</w:t>
      </w:r>
      <w:r w:rsidR="00F6057C">
        <w:rPr>
          <w:rFonts w:cstheme="minorHAnsi"/>
          <w:snapToGrid w:val="0"/>
        </w:rPr>
        <w:t xml:space="preserve"> ujawniona przez Zamawiającego podczas sesji otwarcia Ofert</w:t>
      </w:r>
      <w:r w:rsidRPr="00CB5800">
        <w:rPr>
          <w:rFonts w:cstheme="minorHAnsi"/>
          <w:snapToGrid w:val="0"/>
        </w:rPr>
        <w:t xml:space="preserve">, o której mowa w ust. 2 </w:t>
      </w:r>
      <w:r w:rsidR="00F6057C">
        <w:rPr>
          <w:rFonts w:cstheme="minorHAnsi"/>
          <w:snapToGrid w:val="0"/>
        </w:rPr>
        <w:t>powyżej</w:t>
      </w:r>
      <w:r w:rsidR="00F6057C">
        <w:rPr>
          <w:rStyle w:val="Odwoanieprzypisudolnego"/>
          <w:rFonts w:cstheme="minorHAnsi"/>
          <w:snapToGrid w:val="0"/>
        </w:rPr>
        <w:footnoteReference w:id="2"/>
      </w:r>
      <w:r w:rsidR="00C37E17">
        <w:rPr>
          <w:rFonts w:cstheme="minorHAnsi"/>
          <w:snapToGrid w:val="0"/>
        </w:rPr>
        <w:t xml:space="preserve"> -</w:t>
      </w:r>
      <w:r w:rsidR="00B4093E">
        <w:rPr>
          <w:rFonts w:cstheme="minorHAnsi"/>
          <w:snapToGrid w:val="0"/>
        </w:rPr>
        <w:t xml:space="preserve"> </w:t>
      </w:r>
      <w:r w:rsidRPr="00CB5800">
        <w:rPr>
          <w:rFonts w:cstheme="minorHAnsi"/>
          <w:snapToGrid w:val="0"/>
        </w:rPr>
        <w:t xml:space="preserve">termin końcowy, o którym mowa ust. 1 </w:t>
      </w:r>
      <w:r w:rsidR="00B4093E">
        <w:rPr>
          <w:rFonts w:cstheme="minorHAnsi"/>
          <w:snapToGrid w:val="0"/>
        </w:rPr>
        <w:t xml:space="preserve">powyżej </w:t>
      </w:r>
      <w:r w:rsidR="00B4093E">
        <w:rPr>
          <w:rFonts w:cstheme="minorHAnsi"/>
          <w:snapToGrid w:val="0"/>
        </w:rPr>
        <w:br/>
        <w:t xml:space="preserve">w niniejszym Rozdziale </w:t>
      </w:r>
      <w:r w:rsidRPr="00CB5800">
        <w:rPr>
          <w:rFonts w:cstheme="minorHAnsi"/>
          <w:snapToGrid w:val="0"/>
        </w:rPr>
        <w:t xml:space="preserve">ulega automatycznemu wydłużeniu aż do momentu kiedy suma płatności Zamawiającego na rzecz Wykonawcy z tytułu usług objętych przedmiotem zamówienia osiągnie </w:t>
      </w:r>
      <w:r w:rsidR="00B4093E">
        <w:rPr>
          <w:rFonts w:cstheme="minorHAnsi"/>
          <w:snapToGrid w:val="0"/>
        </w:rPr>
        <w:t>wysokość stanowiącą</w:t>
      </w:r>
      <w:r w:rsidRPr="00CB5800">
        <w:rPr>
          <w:rFonts w:cstheme="minorHAnsi"/>
          <w:snapToGrid w:val="0"/>
        </w:rPr>
        <w:t xml:space="preserve"> CENĘ ZA ZAMÓWIENIE</w:t>
      </w:r>
      <w:r w:rsidR="00B4093E">
        <w:rPr>
          <w:rFonts w:cstheme="minorHAnsi"/>
          <w:snapToGrid w:val="0"/>
        </w:rPr>
        <w:t>, z zastrzeżeniem ust.4 poniżej</w:t>
      </w:r>
      <w:r w:rsidRPr="00CB5800">
        <w:rPr>
          <w:rFonts w:cstheme="minorHAnsi"/>
          <w:snapToGrid w:val="0"/>
        </w:rPr>
        <w:t>.</w:t>
      </w:r>
    </w:p>
    <w:p w:rsidR="00CB5800" w:rsidRPr="00CB5800" w:rsidRDefault="00CB5800" w:rsidP="00CB5800">
      <w:pPr>
        <w:widowControl w:val="0"/>
        <w:numPr>
          <w:ilvl w:val="0"/>
          <w:numId w:val="36"/>
        </w:numPr>
        <w:tabs>
          <w:tab w:val="clear" w:pos="720"/>
          <w:tab w:val="num" w:pos="426"/>
        </w:tabs>
        <w:spacing w:before="120" w:after="0" w:line="240" w:lineRule="auto"/>
        <w:ind w:left="426" w:hanging="426"/>
        <w:jc w:val="both"/>
        <w:rPr>
          <w:rFonts w:cstheme="minorHAnsi"/>
          <w:snapToGrid w:val="0"/>
        </w:rPr>
      </w:pPr>
      <w:r w:rsidRPr="00CB5800">
        <w:rPr>
          <w:rFonts w:cstheme="minorHAnsi"/>
          <w:snapToGrid w:val="0"/>
        </w:rPr>
        <w:t xml:space="preserve">Całkowity okres zamówienia </w:t>
      </w:r>
      <w:r w:rsidR="00B4093E">
        <w:rPr>
          <w:rFonts w:cstheme="minorHAnsi"/>
          <w:snapToGrid w:val="0"/>
        </w:rPr>
        <w:t xml:space="preserve">(okres trwania Umowy o zamówienie) </w:t>
      </w:r>
      <w:r w:rsidRPr="00CB5800">
        <w:rPr>
          <w:rFonts w:cstheme="minorHAnsi"/>
          <w:snapToGrid w:val="0"/>
        </w:rPr>
        <w:t xml:space="preserve">wynikający z postanowień </w:t>
      </w:r>
      <w:r w:rsidR="00B4093E">
        <w:rPr>
          <w:rFonts w:cstheme="minorHAnsi"/>
          <w:snapToGrid w:val="0"/>
        </w:rPr>
        <w:br/>
      </w:r>
      <w:r w:rsidRPr="00CB5800">
        <w:rPr>
          <w:rFonts w:cstheme="minorHAnsi"/>
          <w:snapToGrid w:val="0"/>
        </w:rPr>
        <w:t xml:space="preserve">ust. 1 – 3 </w:t>
      </w:r>
      <w:r w:rsidR="00B4093E">
        <w:rPr>
          <w:rFonts w:cstheme="minorHAnsi"/>
          <w:snapToGrid w:val="0"/>
        </w:rPr>
        <w:t xml:space="preserve">powyżej </w:t>
      </w:r>
      <w:r w:rsidRPr="00CB5800">
        <w:rPr>
          <w:rFonts w:cstheme="minorHAnsi"/>
          <w:snapToGrid w:val="0"/>
        </w:rPr>
        <w:t xml:space="preserve">nie będzie </w:t>
      </w:r>
      <w:r w:rsidR="00B4093E">
        <w:rPr>
          <w:rFonts w:cstheme="minorHAnsi"/>
          <w:snapToGrid w:val="0"/>
        </w:rPr>
        <w:t xml:space="preserve">jednak </w:t>
      </w:r>
      <w:r w:rsidRPr="00CB5800">
        <w:rPr>
          <w:rFonts w:cstheme="minorHAnsi"/>
          <w:snapToGrid w:val="0"/>
        </w:rPr>
        <w:t xml:space="preserve">dłuższy niż cztery lata od daty zawarcia Umowy o zamówienie.    </w:t>
      </w:r>
    </w:p>
    <w:p w:rsidR="00B4093E" w:rsidRDefault="00B4093E" w:rsidP="00EF6AB1">
      <w:pPr>
        <w:pStyle w:val="Standard"/>
        <w:spacing w:before="240"/>
        <w:jc w:val="center"/>
        <w:rPr>
          <w:rFonts w:ascii="Calibri" w:hAnsi="Calibri" w:cs="Arial"/>
          <w:b/>
          <w:sz w:val="22"/>
          <w:szCs w:val="22"/>
        </w:rPr>
      </w:pPr>
      <w:r>
        <w:rPr>
          <w:rFonts w:ascii="Calibri" w:hAnsi="Calibri" w:cs="Arial"/>
          <w:b/>
          <w:sz w:val="22"/>
          <w:szCs w:val="22"/>
        </w:rPr>
        <w:t>Rozdział IV. Istotne postanowienia Umowy o zamówienie</w:t>
      </w:r>
    </w:p>
    <w:p w:rsidR="00703C3B" w:rsidRPr="00A71E5A" w:rsidRDefault="00703C3B" w:rsidP="00703C3B">
      <w:pPr>
        <w:pStyle w:val="Standard"/>
        <w:spacing w:before="120"/>
        <w:jc w:val="both"/>
        <w:rPr>
          <w:rFonts w:asciiTheme="minorHAnsi" w:hAnsiTheme="minorHAnsi" w:cstheme="minorHAnsi"/>
          <w:bCs/>
          <w:sz w:val="22"/>
          <w:szCs w:val="22"/>
        </w:rPr>
      </w:pPr>
      <w:r w:rsidRPr="00A71E5A">
        <w:rPr>
          <w:rFonts w:asciiTheme="minorHAnsi" w:hAnsiTheme="minorHAnsi" w:cstheme="minorHAnsi"/>
          <w:bCs/>
          <w:sz w:val="22"/>
          <w:szCs w:val="22"/>
        </w:rPr>
        <w:t xml:space="preserve">Zobowiązania Stron w przyszłej Umowie o zamówienie na świadczenie usług pocztowych </w:t>
      </w:r>
      <w:r w:rsidR="00C37E17">
        <w:rPr>
          <w:rFonts w:asciiTheme="minorHAnsi" w:hAnsiTheme="minorHAnsi" w:cstheme="minorHAnsi"/>
          <w:bCs/>
          <w:sz w:val="22"/>
          <w:szCs w:val="22"/>
        </w:rPr>
        <w:t xml:space="preserve">stanowiących przedmiot niniejszego zamówienia </w:t>
      </w:r>
      <w:r w:rsidRPr="00A71E5A">
        <w:rPr>
          <w:rFonts w:asciiTheme="minorHAnsi" w:hAnsiTheme="minorHAnsi" w:cstheme="minorHAnsi"/>
          <w:bCs/>
          <w:sz w:val="22"/>
          <w:szCs w:val="22"/>
        </w:rPr>
        <w:t>uwzględniać będą następujące istotne postanowienia:</w:t>
      </w:r>
    </w:p>
    <w:p w:rsidR="00703C3B" w:rsidRPr="00C37E17" w:rsidRDefault="00703C3B" w:rsidP="00703C3B">
      <w:pPr>
        <w:pStyle w:val="Standard"/>
        <w:numPr>
          <w:ilvl w:val="0"/>
          <w:numId w:val="37"/>
        </w:numPr>
        <w:tabs>
          <w:tab w:val="clear" w:pos="720"/>
          <w:tab w:val="num" w:pos="426"/>
        </w:tabs>
        <w:spacing w:before="120"/>
        <w:ind w:left="426" w:hanging="426"/>
        <w:jc w:val="both"/>
        <w:rPr>
          <w:rFonts w:asciiTheme="minorHAnsi" w:hAnsiTheme="minorHAnsi" w:cstheme="minorHAnsi"/>
          <w:bCs/>
          <w:sz w:val="22"/>
          <w:szCs w:val="22"/>
        </w:rPr>
      </w:pPr>
      <w:r w:rsidRPr="00C37E17">
        <w:rPr>
          <w:rFonts w:asciiTheme="minorHAnsi" w:hAnsiTheme="minorHAnsi" w:cstheme="minorHAnsi"/>
          <w:bCs/>
          <w:sz w:val="22"/>
          <w:szCs w:val="22"/>
        </w:rPr>
        <w:t xml:space="preserve">Usługi pocztowe stanowiące przedmiot Umowy o zamówienie wymagają wykonania </w:t>
      </w:r>
      <w:r w:rsidRPr="00C37E17">
        <w:rPr>
          <w:rFonts w:asciiTheme="minorHAnsi" w:hAnsiTheme="minorHAnsi" w:cstheme="minorHAnsi"/>
          <w:bCs/>
          <w:sz w:val="22"/>
          <w:szCs w:val="22"/>
        </w:rPr>
        <w:br/>
        <w:t>na warunkach wynikających z obowiązujących przepisów prawa, w tym wskazanych w:</w:t>
      </w:r>
    </w:p>
    <w:p w:rsidR="00703C3B" w:rsidRPr="00C37E17" w:rsidRDefault="00703C3B" w:rsidP="00703C3B">
      <w:pPr>
        <w:pStyle w:val="Standard"/>
        <w:numPr>
          <w:ilvl w:val="0"/>
          <w:numId w:val="38"/>
        </w:numPr>
        <w:tabs>
          <w:tab w:val="clear" w:pos="1440"/>
          <w:tab w:val="num" w:pos="993"/>
        </w:tabs>
        <w:spacing w:before="120"/>
        <w:ind w:left="993" w:hanging="426"/>
        <w:jc w:val="both"/>
        <w:rPr>
          <w:rFonts w:asciiTheme="minorHAnsi" w:hAnsiTheme="minorHAnsi" w:cstheme="minorHAnsi"/>
          <w:bCs/>
          <w:sz w:val="22"/>
          <w:szCs w:val="22"/>
        </w:rPr>
      </w:pPr>
      <w:r w:rsidRPr="00C37E17">
        <w:rPr>
          <w:rFonts w:asciiTheme="minorHAnsi" w:hAnsiTheme="minorHAnsi" w:cstheme="minorHAnsi"/>
          <w:sz w:val="22"/>
          <w:szCs w:val="22"/>
        </w:rPr>
        <w:lastRenderedPageBreak/>
        <w:t>Ustawie Prawo pocztowe;</w:t>
      </w:r>
    </w:p>
    <w:p w:rsidR="00703C3B" w:rsidRPr="00A71E5A" w:rsidRDefault="00703C3B" w:rsidP="00703C3B">
      <w:pPr>
        <w:pStyle w:val="Standard"/>
        <w:numPr>
          <w:ilvl w:val="0"/>
          <w:numId w:val="38"/>
        </w:numPr>
        <w:tabs>
          <w:tab w:val="clear" w:pos="1440"/>
          <w:tab w:val="num" w:pos="993"/>
        </w:tabs>
        <w:spacing w:before="120"/>
        <w:ind w:left="993" w:hanging="426"/>
        <w:jc w:val="both"/>
        <w:rPr>
          <w:rFonts w:asciiTheme="minorHAnsi" w:hAnsiTheme="minorHAnsi" w:cstheme="minorHAnsi"/>
          <w:bCs/>
          <w:sz w:val="22"/>
          <w:szCs w:val="22"/>
        </w:rPr>
      </w:pPr>
      <w:r w:rsidRPr="00A71E5A">
        <w:rPr>
          <w:rFonts w:asciiTheme="minorHAnsi" w:hAnsiTheme="minorHAnsi" w:cstheme="minorHAnsi"/>
          <w:bCs/>
          <w:sz w:val="22"/>
          <w:szCs w:val="22"/>
        </w:rPr>
        <w:t>Regulamin</w:t>
      </w:r>
      <w:r>
        <w:rPr>
          <w:rFonts w:asciiTheme="minorHAnsi" w:hAnsiTheme="minorHAnsi" w:cstheme="minorHAnsi"/>
          <w:bCs/>
          <w:sz w:val="22"/>
          <w:szCs w:val="22"/>
        </w:rPr>
        <w:t>ie</w:t>
      </w:r>
      <w:r w:rsidRPr="00A71E5A">
        <w:rPr>
          <w:rFonts w:asciiTheme="minorHAnsi" w:hAnsiTheme="minorHAnsi" w:cstheme="minorHAnsi"/>
          <w:bCs/>
          <w:sz w:val="22"/>
          <w:szCs w:val="22"/>
        </w:rPr>
        <w:t xml:space="preserve"> świadczenia usług pocztowych objętych przedmiotem Umowy stosowanym </w:t>
      </w:r>
      <w:r w:rsidRPr="00A71E5A">
        <w:rPr>
          <w:rFonts w:asciiTheme="minorHAnsi" w:hAnsiTheme="minorHAnsi" w:cstheme="minorHAnsi"/>
          <w:bCs/>
          <w:sz w:val="22"/>
          <w:szCs w:val="22"/>
        </w:rPr>
        <w:br/>
        <w:t xml:space="preserve">u Wykonawcy jako operatora pocztowego, z zastrzeżeniem ust. 4 </w:t>
      </w:r>
      <w:r>
        <w:rPr>
          <w:rFonts w:asciiTheme="minorHAnsi" w:hAnsiTheme="minorHAnsi" w:cstheme="minorHAnsi"/>
          <w:bCs/>
          <w:sz w:val="22"/>
          <w:szCs w:val="22"/>
        </w:rPr>
        <w:t>poniżej</w:t>
      </w:r>
      <w:r w:rsidRPr="00A71E5A">
        <w:rPr>
          <w:rFonts w:asciiTheme="minorHAnsi" w:hAnsiTheme="minorHAnsi" w:cstheme="minorHAnsi"/>
          <w:bCs/>
          <w:sz w:val="22"/>
          <w:szCs w:val="22"/>
        </w:rPr>
        <w:t xml:space="preserve">   </w:t>
      </w:r>
    </w:p>
    <w:p w:rsidR="00703C3B" w:rsidRPr="00A71E5A" w:rsidRDefault="00703C3B" w:rsidP="00703C3B">
      <w:pPr>
        <w:pStyle w:val="Standard"/>
        <w:numPr>
          <w:ilvl w:val="0"/>
          <w:numId w:val="37"/>
        </w:numPr>
        <w:tabs>
          <w:tab w:val="clear" w:pos="72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bCs/>
          <w:sz w:val="22"/>
          <w:szCs w:val="22"/>
        </w:rPr>
        <w:t xml:space="preserve">Objęte przedmiotem Umowy usługi pocztowe podlegające świadczeniu w obrocie zagranicznym podlegają wykonaniu również na warunkach wskazanych w przepisach międzynarodowych, </w:t>
      </w:r>
      <w:r w:rsidRPr="00A71E5A">
        <w:rPr>
          <w:rFonts w:asciiTheme="minorHAnsi" w:hAnsiTheme="minorHAnsi" w:cstheme="minorHAnsi"/>
          <w:bCs/>
          <w:sz w:val="22"/>
          <w:szCs w:val="22"/>
        </w:rPr>
        <w:br/>
        <w:t>w tym:</w:t>
      </w:r>
    </w:p>
    <w:p w:rsidR="00703C3B" w:rsidRPr="00A71E5A" w:rsidRDefault="00703C3B" w:rsidP="00703C3B">
      <w:pPr>
        <w:pStyle w:val="Standard"/>
        <w:numPr>
          <w:ilvl w:val="0"/>
          <w:numId w:val="39"/>
        </w:numPr>
        <w:tabs>
          <w:tab w:val="clear" w:pos="1440"/>
          <w:tab w:val="num" w:pos="993"/>
        </w:tabs>
        <w:spacing w:before="120"/>
        <w:ind w:left="993" w:hanging="426"/>
        <w:jc w:val="both"/>
        <w:rPr>
          <w:rFonts w:asciiTheme="minorHAnsi" w:hAnsiTheme="minorHAnsi" w:cstheme="minorHAnsi"/>
          <w:bCs/>
          <w:sz w:val="22"/>
          <w:szCs w:val="22"/>
        </w:rPr>
      </w:pPr>
      <w:r w:rsidRPr="00A71E5A">
        <w:rPr>
          <w:rFonts w:asciiTheme="minorHAnsi" w:hAnsiTheme="minorHAnsi" w:cstheme="minorHAnsi"/>
          <w:sz w:val="22"/>
          <w:szCs w:val="22"/>
        </w:rPr>
        <w:t>Światowej Konwencji Pocztowej - Protokół Końcowy - Bukareszt 2004 (Dz. U. Nr 206 poz.1495 z dnia 31 sierpnia 2007 roku);</w:t>
      </w:r>
    </w:p>
    <w:p w:rsidR="00703C3B" w:rsidRPr="00A71E5A" w:rsidRDefault="00703C3B" w:rsidP="00703C3B">
      <w:pPr>
        <w:pStyle w:val="Standard"/>
        <w:numPr>
          <w:ilvl w:val="0"/>
          <w:numId w:val="39"/>
        </w:numPr>
        <w:tabs>
          <w:tab w:val="clear" w:pos="1440"/>
          <w:tab w:val="num" w:pos="993"/>
        </w:tabs>
        <w:spacing w:before="120"/>
        <w:ind w:left="993" w:hanging="426"/>
        <w:jc w:val="both"/>
        <w:rPr>
          <w:rFonts w:asciiTheme="minorHAnsi" w:hAnsiTheme="minorHAnsi" w:cstheme="minorHAnsi"/>
          <w:bCs/>
          <w:sz w:val="22"/>
          <w:szCs w:val="22"/>
        </w:rPr>
      </w:pPr>
      <w:r w:rsidRPr="00A71E5A">
        <w:rPr>
          <w:rFonts w:asciiTheme="minorHAnsi" w:hAnsiTheme="minorHAnsi" w:cstheme="minorHAnsi"/>
          <w:sz w:val="22"/>
          <w:szCs w:val="22"/>
        </w:rPr>
        <w:t>Siódmego protokołu dodatkowego do Konstytucji Światowego Związku Pocztowego, Regulamin Generalny Światowego Związku Pocztowego wraz z załącznikiem –</w:t>
      </w:r>
      <w:r w:rsidRPr="00A71E5A">
        <w:rPr>
          <w:rFonts w:asciiTheme="minorHAnsi" w:hAnsiTheme="minorHAnsi" w:cstheme="minorHAnsi"/>
          <w:bCs/>
          <w:sz w:val="22"/>
          <w:szCs w:val="22"/>
        </w:rPr>
        <w:t xml:space="preserve"> </w:t>
      </w:r>
      <w:r w:rsidRPr="00A71E5A">
        <w:rPr>
          <w:rFonts w:asciiTheme="minorHAnsi" w:hAnsiTheme="minorHAnsi" w:cstheme="minorHAnsi"/>
          <w:sz w:val="22"/>
          <w:szCs w:val="22"/>
        </w:rPr>
        <w:t xml:space="preserve">Regulaminem wewnętrznym Kongresów, Światowa Konwencja Pocztowa oraz Porozumienie dotyczące pocztowych usług płatniczych (Dz. U. z 2007 r., Nr 206, poz. 1494), </w:t>
      </w:r>
    </w:p>
    <w:p w:rsidR="00703C3B" w:rsidRPr="00A71E5A" w:rsidRDefault="00703C3B" w:rsidP="00703C3B">
      <w:pPr>
        <w:pStyle w:val="Standard"/>
        <w:numPr>
          <w:ilvl w:val="0"/>
          <w:numId w:val="39"/>
        </w:numPr>
        <w:tabs>
          <w:tab w:val="clear" w:pos="1440"/>
          <w:tab w:val="num" w:pos="993"/>
        </w:tabs>
        <w:spacing w:before="120"/>
        <w:ind w:left="993" w:hanging="426"/>
        <w:jc w:val="both"/>
        <w:rPr>
          <w:rFonts w:asciiTheme="minorHAnsi" w:hAnsiTheme="minorHAnsi" w:cstheme="minorHAnsi"/>
          <w:bCs/>
          <w:sz w:val="22"/>
          <w:szCs w:val="22"/>
        </w:rPr>
      </w:pPr>
      <w:r w:rsidRPr="00A71E5A">
        <w:rPr>
          <w:rFonts w:asciiTheme="minorHAnsi" w:hAnsiTheme="minorHAnsi" w:cstheme="minorHAnsi"/>
          <w:sz w:val="22"/>
          <w:szCs w:val="22"/>
        </w:rPr>
        <w:t>Regulamin</w:t>
      </w:r>
      <w:r w:rsidRPr="00A71E5A">
        <w:rPr>
          <w:rFonts w:asciiTheme="minorHAnsi" w:hAnsiTheme="minorHAnsi" w:cstheme="minorHAnsi"/>
          <w:bCs/>
          <w:sz w:val="22"/>
          <w:szCs w:val="22"/>
        </w:rPr>
        <w:t xml:space="preserve"> </w:t>
      </w:r>
      <w:r w:rsidRPr="00A71E5A">
        <w:rPr>
          <w:rFonts w:asciiTheme="minorHAnsi" w:hAnsiTheme="minorHAnsi" w:cstheme="minorHAnsi"/>
          <w:sz w:val="22"/>
          <w:szCs w:val="22"/>
        </w:rPr>
        <w:t>Poczty Listowej – Protokół końcowy – Berno 2005 (Dz.U. z 2007 r., Nr 108, poz. 744).</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sz w:val="22"/>
          <w:szCs w:val="22"/>
        </w:rPr>
        <w:t xml:space="preserve">Przepisy, o których mowa w ust. 1 i 2 </w:t>
      </w:r>
      <w:r>
        <w:rPr>
          <w:rFonts w:asciiTheme="minorHAnsi" w:hAnsiTheme="minorHAnsi" w:cstheme="minorHAnsi"/>
          <w:sz w:val="22"/>
          <w:szCs w:val="22"/>
        </w:rPr>
        <w:t xml:space="preserve">powyżej będą miały w Umowie </w:t>
      </w:r>
      <w:r w:rsidRPr="00A71E5A">
        <w:rPr>
          <w:rFonts w:asciiTheme="minorHAnsi" w:hAnsiTheme="minorHAnsi" w:cstheme="minorHAnsi"/>
          <w:sz w:val="22"/>
          <w:szCs w:val="22"/>
        </w:rPr>
        <w:t xml:space="preserve">zastosowanie w brzmieniu obowiązującym w dniu realizacji usługi pocztowej stanowiącej przedmiot niniejszego zamówienia. Jednakże zmiana wskazanych przepisów skutkująca zmianą podanych w </w:t>
      </w:r>
      <w:r>
        <w:rPr>
          <w:rFonts w:asciiTheme="minorHAnsi" w:hAnsiTheme="minorHAnsi" w:cstheme="minorHAnsi"/>
          <w:sz w:val="22"/>
          <w:szCs w:val="22"/>
        </w:rPr>
        <w:t xml:space="preserve">Ofercie Wykonawcy, </w:t>
      </w:r>
      <w:r>
        <w:rPr>
          <w:rFonts w:asciiTheme="minorHAnsi" w:hAnsiTheme="minorHAnsi" w:cstheme="minorHAnsi"/>
          <w:sz w:val="22"/>
          <w:szCs w:val="22"/>
        </w:rPr>
        <w:br/>
        <w:t xml:space="preserve">z którym Umowa będzie zawierana (a tym samym stosowanych w Umowie na moment </w:t>
      </w:r>
      <w:r>
        <w:rPr>
          <w:rFonts w:asciiTheme="minorHAnsi" w:hAnsiTheme="minorHAnsi" w:cstheme="minorHAnsi"/>
          <w:sz w:val="22"/>
          <w:szCs w:val="22"/>
        </w:rPr>
        <w:br/>
        <w:t xml:space="preserve">jej zawarcia) będzie </w:t>
      </w:r>
      <w:r w:rsidRPr="00A71E5A">
        <w:rPr>
          <w:rFonts w:asciiTheme="minorHAnsi" w:hAnsiTheme="minorHAnsi" w:cstheme="minorHAnsi"/>
          <w:sz w:val="22"/>
          <w:szCs w:val="22"/>
        </w:rPr>
        <w:t xml:space="preserve">możliwa wyłącznie w przypadkach i na warunkach określonych </w:t>
      </w:r>
      <w:r w:rsidR="00C37E17">
        <w:rPr>
          <w:rFonts w:asciiTheme="minorHAnsi" w:hAnsiTheme="minorHAnsi" w:cstheme="minorHAnsi"/>
          <w:sz w:val="22"/>
          <w:szCs w:val="22"/>
        </w:rPr>
        <w:t>w Rozdziale XIV</w:t>
      </w:r>
      <w:r>
        <w:rPr>
          <w:rFonts w:asciiTheme="minorHAnsi" w:hAnsiTheme="minorHAnsi" w:cstheme="minorHAnsi"/>
          <w:sz w:val="22"/>
          <w:szCs w:val="22"/>
        </w:rPr>
        <w:t xml:space="preserve"> Instrukcji Umowy.</w:t>
      </w:r>
      <w:r w:rsidRPr="00A71E5A">
        <w:rPr>
          <w:rFonts w:asciiTheme="minorHAnsi" w:hAnsiTheme="minorHAnsi" w:cstheme="minorHAnsi"/>
          <w:sz w:val="22"/>
          <w:szCs w:val="22"/>
        </w:rPr>
        <w:t xml:space="preserve">  </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sz w:val="22"/>
          <w:szCs w:val="22"/>
        </w:rPr>
        <w:t>Postanowienia Regulaminu Wykonawcy</w:t>
      </w:r>
      <w:r>
        <w:rPr>
          <w:rFonts w:asciiTheme="minorHAnsi" w:hAnsiTheme="minorHAnsi" w:cstheme="minorHAnsi"/>
          <w:sz w:val="22"/>
          <w:szCs w:val="22"/>
        </w:rPr>
        <w:t>, o którym mowa w ust. 1 pkt 2) powyżej (zwanym dalej „Regulaminem”)</w:t>
      </w:r>
      <w:r w:rsidRPr="00A71E5A">
        <w:rPr>
          <w:rFonts w:asciiTheme="minorHAnsi" w:hAnsiTheme="minorHAnsi" w:cstheme="minorHAnsi"/>
          <w:sz w:val="22"/>
          <w:szCs w:val="22"/>
        </w:rPr>
        <w:t xml:space="preserve"> nie będą w Umowie stosowane w zakresie, w jakim postanowienia </w:t>
      </w:r>
      <w:r>
        <w:rPr>
          <w:rFonts w:asciiTheme="minorHAnsi" w:hAnsiTheme="minorHAnsi" w:cstheme="minorHAnsi"/>
          <w:sz w:val="22"/>
          <w:szCs w:val="22"/>
        </w:rPr>
        <w:t>O</w:t>
      </w:r>
      <w:r w:rsidRPr="00A71E5A">
        <w:rPr>
          <w:rFonts w:asciiTheme="minorHAnsi" w:hAnsiTheme="minorHAnsi" w:cstheme="minorHAnsi"/>
          <w:sz w:val="22"/>
          <w:szCs w:val="22"/>
        </w:rPr>
        <w:t>ferty Wykonawcy</w:t>
      </w:r>
      <w:r>
        <w:rPr>
          <w:rFonts w:asciiTheme="minorHAnsi" w:hAnsiTheme="minorHAnsi" w:cstheme="minorHAnsi"/>
          <w:sz w:val="22"/>
          <w:szCs w:val="22"/>
        </w:rPr>
        <w:t>, z którym Umowa zostanie zawarta</w:t>
      </w:r>
      <w:r w:rsidRPr="00A71E5A">
        <w:rPr>
          <w:rFonts w:asciiTheme="minorHAnsi" w:hAnsiTheme="minorHAnsi" w:cstheme="minorHAnsi"/>
          <w:sz w:val="22"/>
          <w:szCs w:val="22"/>
        </w:rPr>
        <w:t xml:space="preserve"> oraz </w:t>
      </w:r>
      <w:r w:rsidRPr="0055342D">
        <w:rPr>
          <w:rFonts w:asciiTheme="minorHAnsi" w:hAnsiTheme="minorHAnsi" w:cstheme="minorHAnsi"/>
          <w:sz w:val="22"/>
          <w:szCs w:val="22"/>
        </w:rPr>
        <w:t xml:space="preserve">postanowienia ust. 5 – </w:t>
      </w:r>
      <w:r w:rsidR="0055342D" w:rsidRPr="0055342D">
        <w:rPr>
          <w:rFonts w:asciiTheme="minorHAnsi" w:hAnsiTheme="minorHAnsi" w:cstheme="minorHAnsi"/>
          <w:sz w:val="22"/>
          <w:szCs w:val="22"/>
        </w:rPr>
        <w:t>33</w:t>
      </w:r>
      <w:r w:rsidRPr="0055342D">
        <w:rPr>
          <w:rFonts w:asciiTheme="minorHAnsi" w:hAnsiTheme="minorHAnsi" w:cstheme="minorHAnsi"/>
          <w:sz w:val="22"/>
          <w:szCs w:val="22"/>
        </w:rPr>
        <w:t xml:space="preserve"> poniżej </w:t>
      </w:r>
      <w:r w:rsidRPr="0055342D">
        <w:rPr>
          <w:rFonts w:asciiTheme="minorHAnsi" w:hAnsiTheme="minorHAnsi" w:cstheme="minorHAnsi"/>
          <w:sz w:val="22"/>
          <w:szCs w:val="22"/>
        </w:rPr>
        <w:br/>
        <w:t>w niniejszym Rozdziale stanowią inaczej. W takim przypadku bezpośrednie zastosowania mają postanowienia Oferty Wykonawcy, z którym Umowa została z</w:t>
      </w:r>
      <w:r>
        <w:rPr>
          <w:rFonts w:asciiTheme="minorHAnsi" w:hAnsiTheme="minorHAnsi" w:cstheme="minorHAnsi"/>
          <w:sz w:val="22"/>
          <w:szCs w:val="22"/>
        </w:rPr>
        <w:t xml:space="preserve">awarta </w:t>
      </w:r>
      <w:r w:rsidRPr="00A71E5A">
        <w:rPr>
          <w:rFonts w:asciiTheme="minorHAnsi" w:hAnsiTheme="minorHAnsi" w:cstheme="minorHAnsi"/>
          <w:sz w:val="22"/>
          <w:szCs w:val="22"/>
        </w:rPr>
        <w:t>oraz postanowienia poniższe</w:t>
      </w:r>
      <w:r>
        <w:rPr>
          <w:rFonts w:asciiTheme="minorHAnsi" w:hAnsiTheme="minorHAnsi" w:cstheme="minorHAnsi"/>
          <w:sz w:val="22"/>
          <w:szCs w:val="22"/>
        </w:rPr>
        <w:t xml:space="preserve"> niniejszego Rozdziału</w:t>
      </w:r>
      <w:r w:rsidRPr="00A71E5A">
        <w:rPr>
          <w:rFonts w:asciiTheme="minorHAnsi" w:hAnsiTheme="minorHAnsi" w:cstheme="minorHAnsi"/>
          <w:sz w:val="22"/>
          <w:szCs w:val="22"/>
        </w:rPr>
        <w:t xml:space="preserve">. </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bCs/>
          <w:sz w:val="22"/>
          <w:szCs w:val="22"/>
        </w:rPr>
        <w:t xml:space="preserve">Przedmiot (zakres) Umowy o zamówienie, w tym rodzaje przesyłek pocztowych objęte Umową: zgodnie </w:t>
      </w:r>
      <w:r w:rsidR="000644A3">
        <w:rPr>
          <w:rFonts w:asciiTheme="minorHAnsi" w:hAnsiTheme="minorHAnsi" w:cstheme="minorHAnsi"/>
          <w:bCs/>
          <w:sz w:val="22"/>
          <w:szCs w:val="22"/>
        </w:rPr>
        <w:t xml:space="preserve">z </w:t>
      </w:r>
      <w:r w:rsidRPr="00A71E5A">
        <w:rPr>
          <w:rFonts w:asciiTheme="minorHAnsi" w:hAnsiTheme="minorHAnsi" w:cstheme="minorHAnsi"/>
          <w:bCs/>
          <w:sz w:val="22"/>
          <w:szCs w:val="22"/>
        </w:rPr>
        <w:t xml:space="preserve">postanowieniami </w:t>
      </w:r>
      <w:r>
        <w:rPr>
          <w:rFonts w:asciiTheme="minorHAnsi" w:hAnsiTheme="minorHAnsi" w:cstheme="minorHAnsi"/>
          <w:bCs/>
          <w:sz w:val="22"/>
          <w:szCs w:val="22"/>
        </w:rPr>
        <w:t>Roz</w:t>
      </w:r>
      <w:r w:rsidRPr="00A71E5A">
        <w:rPr>
          <w:rFonts w:asciiTheme="minorHAnsi" w:hAnsiTheme="minorHAnsi" w:cstheme="minorHAnsi"/>
          <w:bCs/>
          <w:sz w:val="22"/>
          <w:szCs w:val="22"/>
        </w:rPr>
        <w:t xml:space="preserve">działu II </w:t>
      </w:r>
      <w:r>
        <w:rPr>
          <w:rFonts w:asciiTheme="minorHAnsi" w:hAnsiTheme="minorHAnsi" w:cstheme="minorHAnsi"/>
          <w:bCs/>
          <w:sz w:val="22"/>
          <w:szCs w:val="22"/>
        </w:rPr>
        <w:t xml:space="preserve">Instrukcji oraz Ofertą Wykonawcy, z którym Umowa zostanie zawarta – a w przypadku i w zakresie jakim wskazana Oferta tego nie będzie precyzować – również </w:t>
      </w:r>
      <w:r w:rsidRPr="00A71E5A">
        <w:rPr>
          <w:rFonts w:asciiTheme="minorHAnsi" w:hAnsiTheme="minorHAnsi" w:cstheme="minorHAnsi"/>
          <w:bCs/>
          <w:sz w:val="22"/>
          <w:szCs w:val="22"/>
        </w:rPr>
        <w:t xml:space="preserve">załącznikiem nr 1 </w:t>
      </w:r>
      <w:r>
        <w:rPr>
          <w:rFonts w:asciiTheme="minorHAnsi" w:hAnsiTheme="minorHAnsi" w:cstheme="minorHAnsi"/>
          <w:bCs/>
          <w:sz w:val="22"/>
          <w:szCs w:val="22"/>
        </w:rPr>
        <w:t>do Instrukcji.</w:t>
      </w:r>
      <w:r w:rsidRPr="00A71E5A">
        <w:rPr>
          <w:rStyle w:val="Odwoanieprzypisudolnego"/>
          <w:rFonts w:asciiTheme="minorHAnsi" w:hAnsiTheme="minorHAnsi" w:cstheme="minorHAnsi"/>
          <w:bCs/>
          <w:sz w:val="22"/>
          <w:szCs w:val="22"/>
        </w:rPr>
        <w:footnoteReference w:id="3"/>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bCs/>
          <w:sz w:val="22"/>
          <w:szCs w:val="22"/>
        </w:rPr>
        <w:t xml:space="preserve">Okres trwania Umowy - zgodnie z postanowieniami </w:t>
      </w:r>
      <w:r>
        <w:rPr>
          <w:rFonts w:asciiTheme="minorHAnsi" w:hAnsiTheme="minorHAnsi" w:cstheme="minorHAnsi"/>
          <w:bCs/>
          <w:sz w:val="22"/>
          <w:szCs w:val="22"/>
        </w:rPr>
        <w:t>Roz</w:t>
      </w:r>
      <w:r w:rsidRPr="00A71E5A">
        <w:rPr>
          <w:rFonts w:asciiTheme="minorHAnsi" w:hAnsiTheme="minorHAnsi" w:cstheme="minorHAnsi"/>
          <w:bCs/>
          <w:sz w:val="22"/>
          <w:szCs w:val="22"/>
        </w:rPr>
        <w:t xml:space="preserve">działu </w:t>
      </w:r>
      <w:r>
        <w:rPr>
          <w:rFonts w:asciiTheme="minorHAnsi" w:hAnsiTheme="minorHAnsi" w:cstheme="minorHAnsi"/>
          <w:bCs/>
          <w:sz w:val="22"/>
          <w:szCs w:val="22"/>
        </w:rPr>
        <w:t>I</w:t>
      </w:r>
      <w:r w:rsidRPr="00A71E5A">
        <w:rPr>
          <w:rFonts w:asciiTheme="minorHAnsi" w:hAnsiTheme="minorHAnsi" w:cstheme="minorHAnsi"/>
          <w:bCs/>
          <w:sz w:val="22"/>
          <w:szCs w:val="22"/>
        </w:rPr>
        <w:t xml:space="preserve">V </w:t>
      </w:r>
      <w:r>
        <w:rPr>
          <w:rFonts w:asciiTheme="minorHAnsi" w:hAnsiTheme="minorHAnsi" w:cstheme="minorHAnsi"/>
          <w:bCs/>
          <w:sz w:val="22"/>
          <w:szCs w:val="22"/>
        </w:rPr>
        <w:t>Instrukcji</w:t>
      </w:r>
      <w:r w:rsidRPr="00A71E5A">
        <w:rPr>
          <w:rFonts w:asciiTheme="minorHAnsi" w:hAnsiTheme="minorHAnsi" w:cstheme="minorHAnsi"/>
          <w:bCs/>
          <w:sz w:val="22"/>
          <w:szCs w:val="22"/>
        </w:rPr>
        <w:t xml:space="preserve">. Wydłużenie okresu trwania Umowy na warunkach wskazanych w </w:t>
      </w:r>
      <w:r>
        <w:rPr>
          <w:rFonts w:asciiTheme="minorHAnsi" w:hAnsiTheme="minorHAnsi" w:cstheme="minorHAnsi"/>
          <w:bCs/>
          <w:sz w:val="22"/>
          <w:szCs w:val="22"/>
        </w:rPr>
        <w:t>Roz</w:t>
      </w:r>
      <w:r w:rsidRPr="00A71E5A">
        <w:rPr>
          <w:rFonts w:asciiTheme="minorHAnsi" w:hAnsiTheme="minorHAnsi" w:cstheme="minorHAnsi"/>
          <w:bCs/>
          <w:sz w:val="22"/>
          <w:szCs w:val="22"/>
        </w:rPr>
        <w:t xml:space="preserve">dziale </w:t>
      </w:r>
      <w:r>
        <w:rPr>
          <w:rFonts w:asciiTheme="minorHAnsi" w:hAnsiTheme="minorHAnsi" w:cstheme="minorHAnsi"/>
          <w:bCs/>
          <w:sz w:val="22"/>
          <w:szCs w:val="22"/>
        </w:rPr>
        <w:t>I</w:t>
      </w:r>
      <w:r w:rsidRPr="00A71E5A">
        <w:rPr>
          <w:rFonts w:asciiTheme="minorHAnsi" w:hAnsiTheme="minorHAnsi" w:cstheme="minorHAnsi"/>
          <w:bCs/>
          <w:sz w:val="22"/>
          <w:szCs w:val="22"/>
        </w:rPr>
        <w:t xml:space="preserve">V ust. 2 – 4 </w:t>
      </w:r>
      <w:r>
        <w:rPr>
          <w:rFonts w:asciiTheme="minorHAnsi" w:hAnsiTheme="minorHAnsi" w:cstheme="minorHAnsi"/>
          <w:bCs/>
          <w:sz w:val="22"/>
          <w:szCs w:val="22"/>
        </w:rPr>
        <w:t xml:space="preserve">Instrukcji nie stanowi zmiany Umowy. </w:t>
      </w:r>
      <w:r w:rsidRPr="00A71E5A">
        <w:rPr>
          <w:rFonts w:asciiTheme="minorHAnsi" w:hAnsiTheme="minorHAnsi" w:cstheme="minorHAnsi"/>
          <w:bCs/>
          <w:sz w:val="22"/>
          <w:szCs w:val="22"/>
        </w:rPr>
        <w:t xml:space="preserve">Do Umowy zostanie wpisana wyższa z kwot, o których mowa w </w:t>
      </w:r>
      <w:r>
        <w:rPr>
          <w:rFonts w:asciiTheme="minorHAnsi" w:hAnsiTheme="minorHAnsi" w:cstheme="minorHAnsi"/>
          <w:bCs/>
          <w:sz w:val="22"/>
          <w:szCs w:val="22"/>
        </w:rPr>
        <w:t>Roz</w:t>
      </w:r>
      <w:r w:rsidRPr="00A71E5A">
        <w:rPr>
          <w:rFonts w:asciiTheme="minorHAnsi" w:hAnsiTheme="minorHAnsi" w:cstheme="minorHAnsi"/>
          <w:bCs/>
          <w:sz w:val="22"/>
          <w:szCs w:val="22"/>
        </w:rPr>
        <w:t xml:space="preserve">dziale </w:t>
      </w:r>
      <w:r>
        <w:rPr>
          <w:rFonts w:asciiTheme="minorHAnsi" w:hAnsiTheme="minorHAnsi" w:cstheme="minorHAnsi"/>
          <w:bCs/>
          <w:sz w:val="22"/>
          <w:szCs w:val="22"/>
        </w:rPr>
        <w:t xml:space="preserve">IV ust. 2 i 3 Instrukcji </w:t>
      </w:r>
      <w:r w:rsidRPr="00A71E5A">
        <w:rPr>
          <w:rFonts w:asciiTheme="minorHAnsi" w:hAnsiTheme="minorHAnsi" w:cstheme="minorHAnsi"/>
          <w:bCs/>
          <w:sz w:val="22"/>
          <w:szCs w:val="22"/>
        </w:rPr>
        <w:t xml:space="preserve">jako okoliczność automatycznego wydłużenia okresu </w:t>
      </w:r>
      <w:r>
        <w:rPr>
          <w:rFonts w:asciiTheme="minorHAnsi" w:hAnsiTheme="minorHAnsi" w:cstheme="minorHAnsi"/>
          <w:bCs/>
          <w:sz w:val="22"/>
          <w:szCs w:val="22"/>
        </w:rPr>
        <w:t xml:space="preserve">trwania Umowy ponad termin (okres) wskazany </w:t>
      </w:r>
      <w:r w:rsidRPr="00A71E5A">
        <w:rPr>
          <w:rFonts w:asciiTheme="minorHAnsi" w:hAnsiTheme="minorHAnsi" w:cstheme="minorHAnsi"/>
          <w:bCs/>
          <w:sz w:val="22"/>
          <w:szCs w:val="22"/>
        </w:rPr>
        <w:t xml:space="preserve">w </w:t>
      </w:r>
      <w:r>
        <w:rPr>
          <w:rFonts w:asciiTheme="minorHAnsi" w:hAnsiTheme="minorHAnsi" w:cstheme="minorHAnsi"/>
          <w:bCs/>
          <w:sz w:val="22"/>
          <w:szCs w:val="22"/>
        </w:rPr>
        <w:t>Roz</w:t>
      </w:r>
      <w:r w:rsidRPr="00A71E5A">
        <w:rPr>
          <w:rFonts w:asciiTheme="minorHAnsi" w:hAnsiTheme="minorHAnsi" w:cstheme="minorHAnsi"/>
          <w:bCs/>
          <w:sz w:val="22"/>
          <w:szCs w:val="22"/>
        </w:rPr>
        <w:t xml:space="preserve">dziale </w:t>
      </w:r>
      <w:r>
        <w:rPr>
          <w:rFonts w:asciiTheme="minorHAnsi" w:hAnsiTheme="minorHAnsi" w:cstheme="minorHAnsi"/>
          <w:bCs/>
          <w:sz w:val="22"/>
          <w:szCs w:val="22"/>
        </w:rPr>
        <w:t>I</w:t>
      </w:r>
      <w:r w:rsidRPr="00A71E5A">
        <w:rPr>
          <w:rFonts w:asciiTheme="minorHAnsi" w:hAnsiTheme="minorHAnsi" w:cstheme="minorHAnsi"/>
          <w:bCs/>
          <w:sz w:val="22"/>
          <w:szCs w:val="22"/>
        </w:rPr>
        <w:t xml:space="preserve">V ust. 1 </w:t>
      </w:r>
      <w:r>
        <w:rPr>
          <w:rFonts w:asciiTheme="minorHAnsi" w:hAnsiTheme="minorHAnsi" w:cstheme="minorHAnsi"/>
          <w:bCs/>
          <w:sz w:val="22"/>
          <w:szCs w:val="22"/>
        </w:rPr>
        <w:t>Instrukcji</w:t>
      </w:r>
      <w:r w:rsidRPr="00A71E5A">
        <w:rPr>
          <w:rFonts w:asciiTheme="minorHAnsi" w:hAnsiTheme="minorHAnsi" w:cstheme="minorHAnsi"/>
          <w:bCs/>
          <w:sz w:val="22"/>
          <w:szCs w:val="22"/>
        </w:rPr>
        <w:t>. Zamawiającemu w Umowie przysług</w:t>
      </w:r>
      <w:r>
        <w:rPr>
          <w:rFonts w:asciiTheme="minorHAnsi" w:hAnsiTheme="minorHAnsi" w:cstheme="minorHAnsi"/>
          <w:bCs/>
          <w:sz w:val="22"/>
          <w:szCs w:val="22"/>
        </w:rPr>
        <w:t xml:space="preserve">iwać będzie jednostronne prawo </w:t>
      </w:r>
      <w:r w:rsidRPr="00A71E5A">
        <w:rPr>
          <w:rFonts w:asciiTheme="minorHAnsi" w:hAnsiTheme="minorHAnsi" w:cstheme="minorHAnsi"/>
          <w:bCs/>
          <w:sz w:val="22"/>
          <w:szCs w:val="22"/>
        </w:rPr>
        <w:t xml:space="preserve">jej rozwiązania, jeżeli suma </w:t>
      </w:r>
      <w:r w:rsidRPr="00A71E5A">
        <w:rPr>
          <w:rFonts w:asciiTheme="minorHAnsi" w:hAnsiTheme="minorHAnsi" w:cstheme="minorHAnsi"/>
          <w:snapToGrid w:val="0"/>
          <w:sz w:val="22"/>
          <w:szCs w:val="22"/>
        </w:rPr>
        <w:t>Zamawiającego na rzecz Wykonawcy</w:t>
      </w:r>
      <w:r>
        <w:rPr>
          <w:rFonts w:asciiTheme="minorHAnsi" w:hAnsiTheme="minorHAnsi" w:cstheme="minorHAnsi"/>
          <w:snapToGrid w:val="0"/>
          <w:sz w:val="22"/>
          <w:szCs w:val="22"/>
        </w:rPr>
        <w:t xml:space="preserve">, z którym Umowa zostanie zawarta, </w:t>
      </w:r>
      <w:r w:rsidRPr="00A71E5A">
        <w:rPr>
          <w:rFonts w:asciiTheme="minorHAnsi" w:hAnsiTheme="minorHAnsi" w:cstheme="minorHAnsi"/>
          <w:snapToGrid w:val="0"/>
          <w:sz w:val="22"/>
          <w:szCs w:val="22"/>
        </w:rPr>
        <w:t xml:space="preserve"> z tytułu usług objętych </w:t>
      </w:r>
      <w:r>
        <w:rPr>
          <w:rFonts w:asciiTheme="minorHAnsi" w:hAnsiTheme="minorHAnsi" w:cstheme="minorHAnsi"/>
          <w:snapToGrid w:val="0"/>
          <w:sz w:val="22"/>
          <w:szCs w:val="22"/>
        </w:rPr>
        <w:t xml:space="preserve">jej </w:t>
      </w:r>
      <w:r w:rsidRPr="00A71E5A">
        <w:rPr>
          <w:rFonts w:asciiTheme="minorHAnsi" w:hAnsiTheme="minorHAnsi" w:cstheme="minorHAnsi"/>
          <w:snapToGrid w:val="0"/>
          <w:sz w:val="22"/>
          <w:szCs w:val="22"/>
        </w:rPr>
        <w:t xml:space="preserve">przedmiotem osiągnie 90% wyższej z kwot, o których mowa w </w:t>
      </w:r>
      <w:r>
        <w:rPr>
          <w:rFonts w:asciiTheme="minorHAnsi" w:hAnsiTheme="minorHAnsi" w:cstheme="minorHAnsi"/>
          <w:snapToGrid w:val="0"/>
          <w:sz w:val="22"/>
          <w:szCs w:val="22"/>
        </w:rPr>
        <w:t>Roz</w:t>
      </w:r>
      <w:r w:rsidRPr="00A71E5A">
        <w:rPr>
          <w:rFonts w:asciiTheme="minorHAnsi" w:hAnsiTheme="minorHAnsi" w:cstheme="minorHAnsi"/>
          <w:snapToGrid w:val="0"/>
          <w:sz w:val="22"/>
          <w:szCs w:val="22"/>
        </w:rPr>
        <w:t xml:space="preserve">dziale </w:t>
      </w:r>
      <w:r>
        <w:rPr>
          <w:rFonts w:asciiTheme="minorHAnsi" w:hAnsiTheme="minorHAnsi" w:cstheme="minorHAnsi"/>
          <w:snapToGrid w:val="0"/>
          <w:sz w:val="22"/>
          <w:szCs w:val="22"/>
        </w:rPr>
        <w:t>I</w:t>
      </w:r>
      <w:r w:rsidRPr="00A71E5A">
        <w:rPr>
          <w:rFonts w:asciiTheme="minorHAnsi" w:hAnsiTheme="minorHAnsi" w:cstheme="minorHAnsi"/>
          <w:snapToGrid w:val="0"/>
          <w:sz w:val="22"/>
          <w:szCs w:val="22"/>
        </w:rPr>
        <w:t xml:space="preserve">V ust. 2 i 3 </w:t>
      </w:r>
      <w:r>
        <w:rPr>
          <w:rFonts w:asciiTheme="minorHAnsi" w:hAnsiTheme="minorHAnsi" w:cstheme="minorHAnsi"/>
          <w:snapToGrid w:val="0"/>
          <w:sz w:val="22"/>
          <w:szCs w:val="22"/>
        </w:rPr>
        <w:t>Instrukcji.</w:t>
      </w:r>
      <w:r w:rsidRPr="00A71E5A">
        <w:rPr>
          <w:rFonts w:asciiTheme="minorHAnsi" w:hAnsiTheme="minorHAnsi" w:cstheme="minorHAnsi"/>
          <w:snapToGrid w:val="0"/>
          <w:sz w:val="22"/>
          <w:szCs w:val="22"/>
        </w:rPr>
        <w:t xml:space="preserve"> Jeżeli Zamawiający skorzysta ze wskazanego </w:t>
      </w:r>
      <w:r w:rsidRPr="00A71E5A">
        <w:rPr>
          <w:rFonts w:asciiTheme="minorHAnsi" w:hAnsiTheme="minorHAnsi" w:cstheme="minorHAnsi"/>
          <w:snapToGrid w:val="0"/>
          <w:sz w:val="22"/>
          <w:szCs w:val="22"/>
        </w:rPr>
        <w:lastRenderedPageBreak/>
        <w:t>prawa, oświadczenie o rozwiązaniu Umowy złoży Wykonawcy</w:t>
      </w:r>
      <w:r>
        <w:rPr>
          <w:rFonts w:asciiTheme="minorHAnsi" w:hAnsiTheme="minorHAnsi" w:cstheme="minorHAnsi"/>
          <w:snapToGrid w:val="0"/>
          <w:sz w:val="22"/>
          <w:szCs w:val="22"/>
        </w:rPr>
        <w:t>, z którym Umowa zostanie zawarta</w:t>
      </w:r>
      <w:r w:rsidRPr="00A71E5A">
        <w:rPr>
          <w:rFonts w:asciiTheme="minorHAnsi" w:hAnsiTheme="minorHAnsi" w:cstheme="minorHAnsi"/>
          <w:snapToGrid w:val="0"/>
          <w:sz w:val="22"/>
          <w:szCs w:val="22"/>
        </w:rPr>
        <w:t xml:space="preserve"> na piśmie z przynajmniej miesięcznym wypowiedzeniem. </w:t>
      </w:r>
      <w:r w:rsidRPr="00A71E5A">
        <w:rPr>
          <w:rFonts w:asciiTheme="minorHAnsi" w:hAnsiTheme="minorHAnsi" w:cstheme="minorHAnsi"/>
          <w:sz w:val="22"/>
          <w:szCs w:val="22"/>
        </w:rPr>
        <w:t>Wykonawca</w:t>
      </w:r>
      <w:r>
        <w:rPr>
          <w:rFonts w:asciiTheme="minorHAnsi" w:hAnsiTheme="minorHAnsi" w:cstheme="minorHAnsi"/>
          <w:sz w:val="22"/>
          <w:szCs w:val="22"/>
        </w:rPr>
        <w:t xml:space="preserve"> ten </w:t>
      </w:r>
      <w:r w:rsidRPr="00A71E5A">
        <w:rPr>
          <w:rFonts w:asciiTheme="minorHAnsi" w:hAnsiTheme="minorHAnsi" w:cstheme="minorHAnsi"/>
          <w:sz w:val="22"/>
          <w:szCs w:val="22"/>
        </w:rPr>
        <w:t xml:space="preserve"> w Umowie zapewni, </w:t>
      </w:r>
      <w:r>
        <w:rPr>
          <w:rFonts w:asciiTheme="minorHAnsi" w:hAnsiTheme="minorHAnsi" w:cstheme="minorHAnsi"/>
          <w:sz w:val="22"/>
          <w:szCs w:val="22"/>
        </w:rPr>
        <w:br/>
      </w:r>
      <w:r w:rsidRPr="00A71E5A">
        <w:rPr>
          <w:rFonts w:asciiTheme="minorHAnsi" w:hAnsiTheme="minorHAnsi" w:cstheme="minorHAnsi"/>
          <w:sz w:val="22"/>
          <w:szCs w:val="22"/>
        </w:rPr>
        <w:t>iż nie będzie</w:t>
      </w:r>
      <w:r w:rsidRPr="00A71E5A">
        <w:rPr>
          <w:rFonts w:asciiTheme="minorHAnsi" w:hAnsiTheme="minorHAnsi" w:cstheme="minorHAnsi"/>
          <w:bCs/>
          <w:sz w:val="22"/>
          <w:szCs w:val="22"/>
        </w:rPr>
        <w:t xml:space="preserve"> </w:t>
      </w:r>
      <w:r w:rsidRPr="00A71E5A">
        <w:rPr>
          <w:rFonts w:asciiTheme="minorHAnsi" w:hAnsiTheme="minorHAnsi" w:cstheme="minorHAnsi"/>
          <w:sz w:val="22"/>
          <w:szCs w:val="22"/>
        </w:rPr>
        <w:t>dochodził żadnych roszczeń</w:t>
      </w:r>
      <w:r>
        <w:rPr>
          <w:rFonts w:asciiTheme="minorHAnsi" w:hAnsiTheme="minorHAnsi" w:cstheme="minorHAnsi"/>
          <w:snapToGrid w:val="0"/>
          <w:sz w:val="22"/>
          <w:szCs w:val="22"/>
        </w:rPr>
        <w:t xml:space="preserve"> z tytułu rozwiązania Umowy, </w:t>
      </w:r>
      <w:r w:rsidRPr="00A71E5A">
        <w:rPr>
          <w:rFonts w:asciiTheme="minorHAnsi" w:hAnsiTheme="minorHAnsi" w:cstheme="minorHAnsi"/>
          <w:snapToGrid w:val="0"/>
          <w:sz w:val="22"/>
          <w:szCs w:val="22"/>
        </w:rPr>
        <w:t xml:space="preserve">o którym mowa </w:t>
      </w:r>
      <w:r>
        <w:rPr>
          <w:rFonts w:asciiTheme="minorHAnsi" w:hAnsiTheme="minorHAnsi" w:cstheme="minorHAnsi"/>
          <w:snapToGrid w:val="0"/>
          <w:sz w:val="22"/>
          <w:szCs w:val="22"/>
        </w:rPr>
        <w:br/>
      </w:r>
      <w:r w:rsidRPr="00A71E5A">
        <w:rPr>
          <w:rFonts w:asciiTheme="minorHAnsi" w:hAnsiTheme="minorHAnsi" w:cstheme="minorHAnsi"/>
          <w:snapToGrid w:val="0"/>
          <w:sz w:val="22"/>
          <w:szCs w:val="22"/>
        </w:rPr>
        <w:t xml:space="preserve">w niniejszym ustępie.  </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sz w:val="22"/>
          <w:szCs w:val="22"/>
        </w:rPr>
        <w:t xml:space="preserve">Miejsce odbioru przesyłek w celu ich nadania (przyjęcia od Zamawiającego przesyłki pocztowej </w:t>
      </w:r>
      <w:r>
        <w:rPr>
          <w:rFonts w:asciiTheme="minorHAnsi" w:hAnsiTheme="minorHAnsi" w:cstheme="minorHAnsi"/>
          <w:sz w:val="22"/>
          <w:szCs w:val="22"/>
        </w:rPr>
        <w:br/>
      </w:r>
      <w:r w:rsidRPr="00A71E5A">
        <w:rPr>
          <w:rFonts w:asciiTheme="minorHAnsi" w:hAnsiTheme="minorHAnsi" w:cstheme="minorHAnsi"/>
          <w:sz w:val="22"/>
          <w:szCs w:val="22"/>
        </w:rPr>
        <w:t xml:space="preserve">do przemieszczenia i doręczenia), miejsce doręczania Zamawiającemu potwierdzenia doręczenia przesyłki adresatowi (ZPO), a także miejsce w jakie należy zwrócić Zamawiającemu przesyłkę niedoręczoną </w:t>
      </w:r>
      <w:r>
        <w:rPr>
          <w:rFonts w:asciiTheme="minorHAnsi" w:hAnsiTheme="minorHAnsi" w:cstheme="minorHAnsi"/>
          <w:sz w:val="22"/>
          <w:szCs w:val="22"/>
        </w:rPr>
        <w:t>–</w:t>
      </w:r>
      <w:r w:rsidRPr="00A71E5A">
        <w:rPr>
          <w:rFonts w:asciiTheme="minorHAnsi" w:hAnsiTheme="minorHAnsi" w:cstheme="minorHAnsi"/>
          <w:sz w:val="22"/>
          <w:szCs w:val="22"/>
        </w:rPr>
        <w:t xml:space="preserve"> </w:t>
      </w:r>
      <w:r>
        <w:rPr>
          <w:rFonts w:asciiTheme="minorHAnsi" w:hAnsiTheme="minorHAnsi" w:cstheme="minorHAnsi"/>
          <w:sz w:val="22"/>
          <w:szCs w:val="22"/>
        </w:rPr>
        <w:t xml:space="preserve">będzie w Umowie określone </w:t>
      </w:r>
      <w:r w:rsidRPr="00A71E5A">
        <w:rPr>
          <w:rFonts w:asciiTheme="minorHAnsi" w:hAnsiTheme="minorHAnsi" w:cstheme="minorHAnsi"/>
          <w:sz w:val="22"/>
          <w:szCs w:val="22"/>
        </w:rPr>
        <w:t xml:space="preserve">zgodnie z postanowieniami </w:t>
      </w:r>
      <w:r>
        <w:rPr>
          <w:rFonts w:asciiTheme="minorHAnsi" w:hAnsiTheme="minorHAnsi" w:cstheme="minorHAnsi"/>
          <w:sz w:val="22"/>
          <w:szCs w:val="22"/>
        </w:rPr>
        <w:t xml:space="preserve">Rozdziału </w:t>
      </w:r>
      <w:r w:rsidRPr="00A71E5A">
        <w:rPr>
          <w:rFonts w:asciiTheme="minorHAnsi" w:hAnsiTheme="minorHAnsi" w:cstheme="minorHAnsi"/>
          <w:sz w:val="22"/>
          <w:szCs w:val="22"/>
        </w:rPr>
        <w:t xml:space="preserve">II ust. 2 </w:t>
      </w:r>
      <w:r>
        <w:rPr>
          <w:rFonts w:asciiTheme="minorHAnsi" w:hAnsiTheme="minorHAnsi" w:cstheme="minorHAnsi"/>
          <w:sz w:val="22"/>
          <w:szCs w:val="22"/>
        </w:rPr>
        <w:t>Instrukcji.</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sz w:val="22"/>
          <w:szCs w:val="22"/>
        </w:rPr>
        <w:t xml:space="preserve">Odbiór przesyłek w celu ich nadania z miejsca wskazanego w dziale III ust. 2 SIWZ wymagany będzie raz dziennie wyłącznie między godziną </w:t>
      </w:r>
      <w:smartTag w:uri="urn:schemas-microsoft-com:office:smarttags" w:element="metricconverter">
        <w:smartTagPr>
          <w:attr w:name="ProductID" w:val="14.00 a"/>
        </w:smartTagPr>
        <w:r w:rsidRPr="00A71E5A">
          <w:rPr>
            <w:rFonts w:asciiTheme="minorHAnsi" w:hAnsiTheme="minorHAnsi" w:cstheme="minorHAnsi"/>
            <w:sz w:val="22"/>
            <w:szCs w:val="22"/>
          </w:rPr>
          <w:t>14.00 a</w:t>
        </w:r>
      </w:smartTag>
      <w:r w:rsidRPr="00A71E5A">
        <w:rPr>
          <w:rFonts w:asciiTheme="minorHAnsi" w:hAnsiTheme="minorHAnsi" w:cstheme="minorHAnsi"/>
          <w:sz w:val="22"/>
          <w:szCs w:val="22"/>
        </w:rPr>
        <w:t xml:space="preserve"> 15.00 w dniach do poniedziałku do piątku (5 razy w tygodniu), z wyjątkiem, kiedy dni te stanowią dni ustawowo wolne od pracy lub stanowią dni wolne od pracy u Zamawiającego. Zamawiający powiadomi z przynajmniej jednym dniem wyprzedzenia o dniu wolnym od pracy u Zamawiającego (nie będącym dniem ustawowo wolnym od pracy).   </w:t>
      </w:r>
    </w:p>
    <w:p w:rsidR="00703C3B"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sz w:val="22"/>
          <w:szCs w:val="22"/>
        </w:rPr>
        <w:t xml:space="preserve">Nadanie przesyłek będzie następować w dniu ich otrzymania przez Wykonawcę </w:t>
      </w:r>
      <w:r w:rsidRPr="00A71E5A">
        <w:rPr>
          <w:rFonts w:asciiTheme="minorHAnsi" w:hAnsiTheme="minorHAnsi" w:cstheme="minorHAnsi"/>
          <w:sz w:val="22"/>
          <w:szCs w:val="22"/>
        </w:rPr>
        <w:br/>
        <w:t xml:space="preserve">od Zamawiającego. </w:t>
      </w:r>
    </w:p>
    <w:p w:rsidR="00703C3B" w:rsidRPr="008243BE"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8243BE">
        <w:rPr>
          <w:rFonts w:asciiTheme="minorHAnsi" w:hAnsiTheme="minorHAnsi" w:cstheme="minorHAnsi"/>
          <w:sz w:val="22"/>
          <w:szCs w:val="22"/>
        </w:rPr>
        <w:t xml:space="preserve">W przypadku przekazania Wykonawcy informacji o konieczności nadania danej przesyłki </w:t>
      </w:r>
      <w:r w:rsidRPr="008243BE">
        <w:rPr>
          <w:rFonts w:asciiTheme="minorHAnsi" w:hAnsiTheme="minorHAnsi" w:cstheme="minorHAnsi"/>
          <w:sz w:val="22"/>
          <w:szCs w:val="22"/>
        </w:rPr>
        <w:br/>
        <w:t xml:space="preserve">lub przesyłek w placówce operatora wyznaczonego (stosownie do postanowień Rozdziału II ust. 5 Instrukcji), Wykonawca odbierze od Zamawiającego przesyłkę/przesyłki, nada ją (tego samego dnia jak dzień odbioru od Zamawiającego) w placówce operatora wyznaczonego i przedstawi Zamawiającemu (najpóźniej w dniu następnym) potwierdzenie nadania przesyłki (z datą nadania u operatora wyznaczonego). Nadanie, o którym mowa wymaga dokonania w imieniu i na rzecz Zamawiającego (tak, aby Zamawiający z formalnego punktu widzenia był nadawcą – w razie potrzeby Zamawiający udzieli Wykonawcy stosownego pełnomocnictwa) </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sz w:val="22"/>
          <w:szCs w:val="22"/>
        </w:rPr>
        <w:t xml:space="preserve">W Umowie o zamówienie możliwe będzie wprowadzenie zastrzeżenia dopuszczającego przesunięcie nadania przesyłek na dzień następny, w przypadku uzasadnionych zastrzeżeń </w:t>
      </w:r>
      <w:r w:rsidRPr="00A71E5A">
        <w:rPr>
          <w:rFonts w:asciiTheme="minorHAnsi" w:hAnsiTheme="minorHAnsi" w:cstheme="minorHAnsi"/>
          <w:sz w:val="22"/>
          <w:szCs w:val="22"/>
        </w:rPr>
        <w:br/>
        <w:t xml:space="preserve">do odebranych przesyłek (np. niezgodności przepisami prawa stanowiące m.in. nieprawidłowe opakowanie, brak pełnego adresu, niezgodność wpisów do dokumentów nadawczych z wpisami na przesyłkach) i braku możliwości ich wyjaśnienia lub usunięcia w dniu ich odbioru </w:t>
      </w:r>
      <w:r w:rsidRPr="00A71E5A">
        <w:rPr>
          <w:rFonts w:asciiTheme="minorHAnsi" w:hAnsiTheme="minorHAnsi" w:cstheme="minorHAnsi"/>
          <w:sz w:val="22"/>
          <w:szCs w:val="22"/>
        </w:rPr>
        <w:br/>
        <w:t xml:space="preserve">od Zamawiającego. </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W Umowie Wykonawca zobowiąże się do tego, aby </w:t>
      </w:r>
      <w:r w:rsidRPr="00A71E5A">
        <w:rPr>
          <w:rFonts w:asciiTheme="minorHAnsi" w:hAnsiTheme="minorHAnsi" w:cstheme="minorHAnsi"/>
          <w:sz w:val="22"/>
          <w:szCs w:val="22"/>
        </w:rPr>
        <w:t xml:space="preserve">dostarczanie przesyłek w obrocie krajowym, w tym przesyłek kurierskich następowało do każdego wskazanego przez Zamawiającego adresu </w:t>
      </w:r>
      <w:r>
        <w:rPr>
          <w:rFonts w:asciiTheme="minorHAnsi" w:hAnsiTheme="minorHAnsi" w:cstheme="minorHAnsi"/>
          <w:sz w:val="22"/>
          <w:szCs w:val="22"/>
        </w:rPr>
        <w:br/>
        <w:t xml:space="preserve">w Polsce, a w przypadku </w:t>
      </w:r>
      <w:r w:rsidRPr="00A71E5A">
        <w:rPr>
          <w:rFonts w:asciiTheme="minorHAnsi" w:hAnsiTheme="minorHAnsi" w:cstheme="minorHAnsi"/>
          <w:sz w:val="22"/>
          <w:szCs w:val="22"/>
        </w:rPr>
        <w:t>p</w:t>
      </w:r>
      <w:r>
        <w:rPr>
          <w:rFonts w:asciiTheme="minorHAnsi" w:hAnsiTheme="minorHAnsi" w:cstheme="minorHAnsi"/>
          <w:sz w:val="22"/>
          <w:szCs w:val="22"/>
        </w:rPr>
        <w:t>rzesyłek w obrocie zagranicznym</w:t>
      </w:r>
      <w:r w:rsidRPr="00A71E5A">
        <w:rPr>
          <w:rFonts w:asciiTheme="minorHAnsi" w:hAnsiTheme="minorHAnsi" w:cstheme="minorHAnsi"/>
          <w:sz w:val="22"/>
          <w:szCs w:val="22"/>
        </w:rPr>
        <w:t>, aby dostarczanie przesyłek miało miejsce do każdego wskazanego przez Zamawiającego adresu za granicą objętego porozumieniem ze Światowym Związkiem Pocztowym (państwa sygnatariusze Konstytucji Światowego Związku Pocztowego sporządzonej w Wiedniu dnia 10 lipca 1964 r.)</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Pr>
          <w:rFonts w:asciiTheme="minorHAnsi" w:hAnsiTheme="minorHAnsi" w:cstheme="minorHAnsi"/>
          <w:bCs/>
          <w:sz w:val="22"/>
          <w:szCs w:val="22"/>
        </w:rPr>
        <w:t>Ustalony w Umowie t</w:t>
      </w:r>
      <w:r w:rsidRPr="00A71E5A">
        <w:rPr>
          <w:rFonts w:asciiTheme="minorHAnsi" w:hAnsiTheme="minorHAnsi" w:cstheme="minorHAnsi"/>
          <w:bCs/>
          <w:sz w:val="22"/>
          <w:szCs w:val="22"/>
        </w:rPr>
        <w:t>ermin doręczenia przesyłek poleconych w obrocie kraj</w:t>
      </w:r>
      <w:r>
        <w:rPr>
          <w:rFonts w:asciiTheme="minorHAnsi" w:hAnsiTheme="minorHAnsi" w:cstheme="minorHAnsi"/>
          <w:bCs/>
          <w:sz w:val="22"/>
          <w:szCs w:val="22"/>
        </w:rPr>
        <w:t xml:space="preserve">owym będzie </w:t>
      </w:r>
      <w:r>
        <w:rPr>
          <w:rFonts w:asciiTheme="minorHAnsi" w:hAnsiTheme="minorHAnsi" w:cstheme="minorHAnsi"/>
          <w:bCs/>
          <w:sz w:val="22"/>
          <w:szCs w:val="22"/>
        </w:rPr>
        <w:br/>
        <w:t xml:space="preserve">nie dłuższy niż wskazany </w:t>
      </w:r>
      <w:r w:rsidRPr="00A71E5A">
        <w:rPr>
          <w:rFonts w:asciiTheme="minorHAnsi" w:hAnsiTheme="minorHAnsi" w:cstheme="minorHAnsi"/>
          <w:bCs/>
          <w:sz w:val="22"/>
          <w:szCs w:val="22"/>
        </w:rPr>
        <w:t xml:space="preserve">w </w:t>
      </w:r>
      <w:r>
        <w:rPr>
          <w:rFonts w:asciiTheme="minorHAnsi" w:hAnsiTheme="minorHAnsi" w:cstheme="minorHAnsi"/>
          <w:bCs/>
          <w:sz w:val="22"/>
          <w:szCs w:val="22"/>
        </w:rPr>
        <w:t>Rozdziale I</w:t>
      </w:r>
      <w:r w:rsidRPr="00A71E5A">
        <w:rPr>
          <w:rFonts w:asciiTheme="minorHAnsi" w:hAnsiTheme="minorHAnsi" w:cstheme="minorHAnsi"/>
          <w:bCs/>
          <w:sz w:val="22"/>
          <w:szCs w:val="22"/>
        </w:rPr>
        <w:t xml:space="preserve">I ust. </w:t>
      </w:r>
      <w:r>
        <w:rPr>
          <w:rFonts w:asciiTheme="minorHAnsi" w:hAnsiTheme="minorHAnsi" w:cstheme="minorHAnsi"/>
          <w:bCs/>
          <w:sz w:val="22"/>
          <w:szCs w:val="22"/>
        </w:rPr>
        <w:t>4 pkt 8</w:t>
      </w:r>
      <w:r w:rsidRPr="00A71E5A">
        <w:rPr>
          <w:rFonts w:asciiTheme="minorHAnsi" w:hAnsiTheme="minorHAnsi" w:cstheme="minorHAnsi"/>
          <w:bCs/>
          <w:sz w:val="22"/>
          <w:szCs w:val="22"/>
        </w:rPr>
        <w:t xml:space="preserve">) </w:t>
      </w:r>
      <w:r>
        <w:rPr>
          <w:rFonts w:asciiTheme="minorHAnsi" w:hAnsiTheme="minorHAnsi" w:cstheme="minorHAnsi"/>
          <w:bCs/>
          <w:sz w:val="22"/>
          <w:szCs w:val="22"/>
        </w:rPr>
        <w:t>Instrukcji.</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sz w:val="22"/>
          <w:szCs w:val="22"/>
        </w:rPr>
        <w:t xml:space="preserve">W konsekwencji zastrzeżenia wskazanego w </w:t>
      </w:r>
      <w:r>
        <w:rPr>
          <w:rFonts w:asciiTheme="minorHAnsi" w:hAnsiTheme="minorHAnsi" w:cstheme="minorHAnsi"/>
          <w:sz w:val="22"/>
          <w:szCs w:val="22"/>
        </w:rPr>
        <w:t>Roz</w:t>
      </w:r>
      <w:r w:rsidRPr="00A71E5A">
        <w:rPr>
          <w:rFonts w:asciiTheme="minorHAnsi" w:hAnsiTheme="minorHAnsi" w:cstheme="minorHAnsi"/>
          <w:sz w:val="22"/>
          <w:szCs w:val="22"/>
        </w:rPr>
        <w:t xml:space="preserve">dziale II ust. </w:t>
      </w:r>
      <w:r>
        <w:rPr>
          <w:rFonts w:asciiTheme="minorHAnsi" w:hAnsiTheme="minorHAnsi" w:cstheme="minorHAnsi"/>
          <w:sz w:val="22"/>
          <w:szCs w:val="22"/>
        </w:rPr>
        <w:t>8 Instrukcji</w:t>
      </w:r>
      <w:r w:rsidRPr="00A71E5A">
        <w:rPr>
          <w:rFonts w:asciiTheme="minorHAnsi" w:hAnsiTheme="minorHAnsi" w:cstheme="minorHAnsi"/>
          <w:sz w:val="22"/>
          <w:szCs w:val="22"/>
        </w:rPr>
        <w:t xml:space="preserve"> Wykonawca w Umowie zapewni, iż nie będzie</w:t>
      </w:r>
      <w:r w:rsidRPr="00A71E5A">
        <w:rPr>
          <w:rFonts w:asciiTheme="minorHAnsi" w:hAnsiTheme="minorHAnsi" w:cstheme="minorHAnsi"/>
          <w:bCs/>
          <w:sz w:val="22"/>
          <w:szCs w:val="22"/>
        </w:rPr>
        <w:t xml:space="preserve"> </w:t>
      </w:r>
      <w:r w:rsidRPr="00A71E5A">
        <w:rPr>
          <w:rFonts w:asciiTheme="minorHAnsi" w:hAnsiTheme="minorHAnsi" w:cstheme="minorHAnsi"/>
          <w:sz w:val="22"/>
          <w:szCs w:val="22"/>
        </w:rPr>
        <w:t xml:space="preserve">dochodził żadnych roszczeń z tym związanych, w tym roszczeń związanych z ewentualnym brakiem nadania (lub zwrotu w skutek nieodebrania przez adresata) niektórych rodzajów przesyłek wskazanych w załączniku nr 1 </w:t>
      </w:r>
      <w:r>
        <w:rPr>
          <w:rFonts w:asciiTheme="minorHAnsi" w:hAnsiTheme="minorHAnsi" w:cstheme="minorHAnsi"/>
          <w:sz w:val="22"/>
          <w:szCs w:val="22"/>
        </w:rPr>
        <w:t>do Instrukcji</w:t>
      </w:r>
      <w:r w:rsidRPr="00A71E5A">
        <w:rPr>
          <w:rFonts w:asciiTheme="minorHAnsi" w:hAnsiTheme="minorHAnsi" w:cstheme="minorHAnsi"/>
          <w:sz w:val="22"/>
          <w:szCs w:val="22"/>
        </w:rPr>
        <w:t xml:space="preserve"> w ogóle, nadaniem (zwrotem) ich w ilości innej niż wskazane w tym załączniku, </w:t>
      </w:r>
      <w:r>
        <w:rPr>
          <w:rFonts w:asciiTheme="minorHAnsi" w:hAnsiTheme="minorHAnsi" w:cstheme="minorHAnsi"/>
          <w:sz w:val="22"/>
          <w:szCs w:val="22"/>
        </w:rPr>
        <w:t>jak też</w:t>
      </w:r>
      <w:r w:rsidRPr="00A71E5A">
        <w:rPr>
          <w:rFonts w:asciiTheme="minorHAnsi" w:hAnsiTheme="minorHAnsi" w:cstheme="minorHAnsi"/>
          <w:sz w:val="22"/>
          <w:szCs w:val="22"/>
        </w:rPr>
        <w:t xml:space="preserve"> roszczeń o wykonanie ilości ZPO w ilościach innych niż wskazane w załączniku nr 1 </w:t>
      </w:r>
      <w:r>
        <w:rPr>
          <w:rFonts w:asciiTheme="minorHAnsi" w:hAnsiTheme="minorHAnsi" w:cstheme="minorHAnsi"/>
          <w:sz w:val="22"/>
          <w:szCs w:val="22"/>
        </w:rPr>
        <w:t>do Instrukcji</w:t>
      </w:r>
      <w:r w:rsidRPr="00A71E5A">
        <w:rPr>
          <w:rFonts w:asciiTheme="minorHAnsi" w:hAnsiTheme="minorHAnsi" w:cstheme="minorHAnsi"/>
          <w:sz w:val="22"/>
          <w:szCs w:val="22"/>
        </w:rPr>
        <w:t xml:space="preserve">)  </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sz w:val="22"/>
          <w:szCs w:val="22"/>
        </w:rPr>
        <w:t>Zamawiający w Umowie zobowiąże się do:</w:t>
      </w:r>
    </w:p>
    <w:p w:rsidR="00703C3B" w:rsidRPr="00A71E5A" w:rsidRDefault="00703C3B" w:rsidP="00703C3B">
      <w:pPr>
        <w:pStyle w:val="Standard"/>
        <w:numPr>
          <w:ilvl w:val="0"/>
          <w:numId w:val="40"/>
        </w:numPr>
        <w:tabs>
          <w:tab w:val="num" w:pos="993"/>
        </w:tabs>
        <w:spacing w:before="120"/>
        <w:ind w:left="993" w:hanging="426"/>
        <w:jc w:val="both"/>
        <w:rPr>
          <w:rFonts w:asciiTheme="minorHAnsi" w:hAnsiTheme="minorHAnsi" w:cstheme="minorHAnsi"/>
          <w:bCs/>
          <w:sz w:val="22"/>
          <w:szCs w:val="22"/>
        </w:rPr>
      </w:pPr>
      <w:r w:rsidRPr="00A71E5A">
        <w:rPr>
          <w:rFonts w:asciiTheme="minorHAnsi" w:hAnsiTheme="minorHAnsi" w:cstheme="minorHAnsi"/>
          <w:sz w:val="22"/>
          <w:szCs w:val="22"/>
        </w:rPr>
        <w:lastRenderedPageBreak/>
        <w:t xml:space="preserve">Przygotowania przesyłek do odbioru celem nadawania w formie odpowiadającej wymogom dla danego rodzaju przesyłek pocztowych, określonych w obowiązujących przepisach prawa, w tym przestrzegania międzynarodowych przepisów pocztowych dotyczących umieszczania na opakowaniu przesyłek wyłącznie informacji pocztowych niezbędnych </w:t>
      </w:r>
      <w:r w:rsidRPr="00A71E5A">
        <w:rPr>
          <w:rFonts w:asciiTheme="minorHAnsi" w:hAnsiTheme="minorHAnsi" w:cstheme="minorHAnsi"/>
          <w:sz w:val="22"/>
          <w:szCs w:val="22"/>
        </w:rPr>
        <w:br/>
        <w:t>do wyekspediowania</w:t>
      </w:r>
      <w:r w:rsidRPr="00A71E5A">
        <w:rPr>
          <w:rFonts w:asciiTheme="minorHAnsi" w:hAnsiTheme="minorHAnsi" w:cstheme="minorHAnsi"/>
          <w:bCs/>
          <w:sz w:val="22"/>
          <w:szCs w:val="22"/>
        </w:rPr>
        <w:t xml:space="preserve"> </w:t>
      </w:r>
      <w:r w:rsidRPr="00A71E5A">
        <w:rPr>
          <w:rFonts w:asciiTheme="minorHAnsi" w:hAnsiTheme="minorHAnsi" w:cstheme="minorHAnsi"/>
          <w:sz w:val="22"/>
          <w:szCs w:val="22"/>
        </w:rPr>
        <w:t>przesyłek za granicę.</w:t>
      </w:r>
    </w:p>
    <w:p w:rsidR="00703C3B" w:rsidRPr="00A71E5A" w:rsidRDefault="00703C3B" w:rsidP="00703C3B">
      <w:pPr>
        <w:pStyle w:val="Standard"/>
        <w:numPr>
          <w:ilvl w:val="0"/>
          <w:numId w:val="40"/>
        </w:numPr>
        <w:tabs>
          <w:tab w:val="num" w:pos="993"/>
        </w:tabs>
        <w:spacing w:before="120"/>
        <w:ind w:left="993" w:hanging="426"/>
        <w:jc w:val="both"/>
        <w:rPr>
          <w:rFonts w:asciiTheme="minorHAnsi" w:hAnsiTheme="minorHAnsi" w:cstheme="minorHAnsi"/>
          <w:bCs/>
          <w:sz w:val="22"/>
          <w:szCs w:val="22"/>
        </w:rPr>
      </w:pPr>
      <w:r w:rsidRPr="00A71E5A">
        <w:rPr>
          <w:rFonts w:asciiTheme="minorHAnsi" w:hAnsiTheme="minorHAnsi" w:cstheme="minorHAnsi"/>
          <w:sz w:val="22"/>
          <w:szCs w:val="22"/>
        </w:rPr>
        <w:t>Przekazywania do odbioru Wykonawcy celem nadawania przesyłek w stanie uporządkowanym, przez co należy rozumieć:</w:t>
      </w:r>
    </w:p>
    <w:p w:rsidR="00703C3B" w:rsidRPr="00A71E5A" w:rsidRDefault="00703C3B" w:rsidP="00703C3B">
      <w:pPr>
        <w:pStyle w:val="Standard"/>
        <w:numPr>
          <w:ilvl w:val="1"/>
          <w:numId w:val="40"/>
        </w:numPr>
        <w:tabs>
          <w:tab w:val="clear" w:pos="2160"/>
          <w:tab w:val="num" w:pos="1560"/>
        </w:tabs>
        <w:spacing w:before="120"/>
        <w:ind w:left="1560" w:hanging="284"/>
        <w:jc w:val="both"/>
        <w:rPr>
          <w:rFonts w:asciiTheme="minorHAnsi" w:hAnsiTheme="minorHAnsi" w:cstheme="minorHAnsi"/>
          <w:bCs/>
          <w:sz w:val="22"/>
          <w:szCs w:val="22"/>
        </w:rPr>
      </w:pPr>
      <w:r w:rsidRPr="00A71E5A">
        <w:rPr>
          <w:rFonts w:asciiTheme="minorHAnsi" w:hAnsiTheme="minorHAnsi" w:cstheme="minorHAnsi"/>
          <w:sz w:val="22"/>
          <w:szCs w:val="22"/>
        </w:rPr>
        <w:t>Dla przesyłek rejestrowanych – wpisanie każdej przesyłki do książek nadawczych,</w:t>
      </w:r>
      <w:r w:rsidRPr="00A71E5A">
        <w:rPr>
          <w:rFonts w:asciiTheme="minorHAnsi" w:hAnsiTheme="minorHAnsi" w:cstheme="minorHAnsi"/>
          <w:bCs/>
          <w:sz w:val="22"/>
          <w:szCs w:val="22"/>
        </w:rPr>
        <w:t xml:space="preserve"> </w:t>
      </w:r>
      <w:r w:rsidRPr="00A71E5A">
        <w:rPr>
          <w:rFonts w:asciiTheme="minorHAnsi" w:hAnsiTheme="minorHAnsi" w:cstheme="minorHAnsi"/>
          <w:sz w:val="22"/>
          <w:szCs w:val="22"/>
        </w:rPr>
        <w:t xml:space="preserve">których wzór dostarczy Wykonawca, sporządzonych w dwóch egzemplarzach, </w:t>
      </w:r>
      <w:r w:rsidRPr="00A71E5A">
        <w:rPr>
          <w:rFonts w:asciiTheme="minorHAnsi" w:hAnsiTheme="minorHAnsi" w:cstheme="minorHAnsi"/>
          <w:sz w:val="22"/>
          <w:szCs w:val="22"/>
        </w:rPr>
        <w:br/>
        <w:t xml:space="preserve">z których oryginał będzie przeznaczony dla placówki nadawczej Wykonawcy </w:t>
      </w:r>
      <w:r w:rsidRPr="00A71E5A">
        <w:rPr>
          <w:rFonts w:asciiTheme="minorHAnsi" w:hAnsiTheme="minorHAnsi" w:cstheme="minorHAnsi"/>
          <w:sz w:val="22"/>
          <w:szCs w:val="22"/>
        </w:rPr>
        <w:br/>
        <w:t>w celach rozliczeniowych, a kopia dla Zamawiającego stanowić będzie potwierdzenie nadania/zwrotu danej partii przesyłek,</w:t>
      </w:r>
    </w:p>
    <w:p w:rsidR="00703C3B" w:rsidRPr="00A71E5A" w:rsidRDefault="00703C3B" w:rsidP="00703C3B">
      <w:pPr>
        <w:pStyle w:val="Standard"/>
        <w:numPr>
          <w:ilvl w:val="1"/>
          <w:numId w:val="40"/>
        </w:numPr>
        <w:tabs>
          <w:tab w:val="clear" w:pos="2160"/>
          <w:tab w:val="num" w:pos="1560"/>
        </w:tabs>
        <w:spacing w:before="120"/>
        <w:ind w:left="1560" w:hanging="284"/>
        <w:jc w:val="both"/>
        <w:rPr>
          <w:rFonts w:asciiTheme="minorHAnsi" w:hAnsiTheme="minorHAnsi" w:cstheme="minorHAnsi"/>
          <w:bCs/>
          <w:sz w:val="22"/>
          <w:szCs w:val="22"/>
        </w:rPr>
      </w:pPr>
      <w:r w:rsidRPr="00A71E5A">
        <w:rPr>
          <w:rFonts w:asciiTheme="minorHAnsi" w:hAnsiTheme="minorHAnsi" w:cstheme="minorHAnsi"/>
          <w:sz w:val="22"/>
          <w:szCs w:val="22"/>
        </w:rPr>
        <w:t xml:space="preserve">Dla przesyłek nierejestrowanych – zestawienia ilościowego przesyłek </w:t>
      </w:r>
      <w:r w:rsidRPr="00A71E5A">
        <w:rPr>
          <w:rFonts w:asciiTheme="minorHAnsi" w:hAnsiTheme="minorHAnsi" w:cstheme="minorHAnsi"/>
          <w:sz w:val="22"/>
          <w:szCs w:val="22"/>
        </w:rPr>
        <w:br/>
        <w:t>wg poszczególnych kategorii wagowych (wpisane do rejestru wg wzoru ustalonego przez Zamawiającego), sporządzonego w dwóch egzemplarzach, z których oryginał będzie przeznaczony dla placówki nadawczej Wykonawcy w celach rozliczeniowych a kopia dla Zamawiającego stanowić będzie potwierdzenie nadania/zwrotu danej partii przesyłek,</w:t>
      </w:r>
    </w:p>
    <w:p w:rsidR="00703C3B" w:rsidRPr="00A71E5A" w:rsidRDefault="00703C3B" w:rsidP="00703C3B">
      <w:pPr>
        <w:pStyle w:val="Standard"/>
        <w:numPr>
          <w:ilvl w:val="0"/>
          <w:numId w:val="40"/>
        </w:numPr>
        <w:tabs>
          <w:tab w:val="num" w:pos="993"/>
        </w:tabs>
        <w:spacing w:before="120"/>
        <w:ind w:left="993" w:hanging="426"/>
        <w:jc w:val="both"/>
        <w:rPr>
          <w:rFonts w:asciiTheme="minorHAnsi" w:hAnsiTheme="minorHAnsi" w:cstheme="minorHAnsi"/>
          <w:bCs/>
          <w:sz w:val="22"/>
          <w:szCs w:val="22"/>
        </w:rPr>
      </w:pPr>
      <w:r w:rsidRPr="00A71E5A">
        <w:rPr>
          <w:rFonts w:asciiTheme="minorHAnsi" w:hAnsiTheme="minorHAnsi" w:cstheme="minorHAnsi"/>
          <w:sz w:val="22"/>
          <w:szCs w:val="22"/>
        </w:rPr>
        <w:t>Umieszczania na każdej nadawanej przesyłce nazwy odbiorcy wraz z jego adresem, określając jednocześnie rodzaj przesyłki (zwykły, polecony, czy zwrotne poświadczenie odbioru – ZPO) oraz pełną nazwę i adres zwrotny Zamawiającego</w:t>
      </w:r>
      <w:r w:rsidRPr="00A71E5A">
        <w:rPr>
          <w:rFonts w:asciiTheme="minorHAnsi" w:hAnsiTheme="minorHAnsi" w:cstheme="minorHAnsi"/>
          <w:b/>
          <w:bCs/>
          <w:sz w:val="22"/>
          <w:szCs w:val="22"/>
        </w:rPr>
        <w:t>.</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sz w:val="22"/>
          <w:szCs w:val="22"/>
        </w:rPr>
        <w:t>Zamawiający przekaże Wykonawcy przesyłki podlegające nadaniu</w:t>
      </w:r>
      <w:r>
        <w:rPr>
          <w:rFonts w:asciiTheme="minorHAnsi" w:hAnsiTheme="minorHAnsi" w:cstheme="minorHAnsi"/>
          <w:sz w:val="22"/>
          <w:szCs w:val="22"/>
        </w:rPr>
        <w:t xml:space="preserve"> </w:t>
      </w:r>
      <w:r w:rsidRPr="00A71E5A">
        <w:rPr>
          <w:rFonts w:asciiTheme="minorHAnsi" w:hAnsiTheme="minorHAnsi" w:cstheme="minorHAnsi"/>
          <w:sz w:val="22"/>
          <w:szCs w:val="22"/>
        </w:rPr>
        <w:t>w zaklejonej i zaadresowanej kopercie.</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bCs/>
          <w:sz w:val="22"/>
          <w:szCs w:val="22"/>
        </w:rPr>
        <w:t>W przypadku uszkodzenia przesyłki Wykonawca ma obowiązek ją zabezpieczyć oraz nanieść stos</w:t>
      </w:r>
      <w:r>
        <w:rPr>
          <w:rFonts w:asciiTheme="minorHAnsi" w:hAnsiTheme="minorHAnsi" w:cstheme="minorHAnsi"/>
          <w:bCs/>
          <w:sz w:val="22"/>
          <w:szCs w:val="22"/>
        </w:rPr>
        <w:t>owną adnotację wraz z informacją</w:t>
      </w:r>
      <w:r w:rsidRPr="00A71E5A">
        <w:rPr>
          <w:rFonts w:asciiTheme="minorHAnsi" w:hAnsiTheme="minorHAnsi" w:cstheme="minorHAnsi"/>
          <w:bCs/>
          <w:sz w:val="22"/>
          <w:szCs w:val="22"/>
        </w:rPr>
        <w:t xml:space="preserve"> o osobie dokonującej zabezpieczenia. </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bCs/>
          <w:sz w:val="22"/>
          <w:szCs w:val="22"/>
        </w:rPr>
        <w:t xml:space="preserve">Podstawa rozliczeń z tytułu wykonania Umowy będą faktury wystawione przez Wykonawcę stosownie do postanowień poniższych. </w:t>
      </w:r>
    </w:p>
    <w:p w:rsidR="00703C3B" w:rsidRPr="00982C53"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982C53">
        <w:rPr>
          <w:rFonts w:asciiTheme="minorHAnsi" w:hAnsiTheme="minorHAnsi" w:cstheme="minorHAnsi"/>
          <w:bCs/>
          <w:sz w:val="22"/>
          <w:szCs w:val="22"/>
        </w:rPr>
        <w:t xml:space="preserve">Wykonawca będzie wystawiał faktury w cyklach miesięcznych. Faktura za dany cykl miesięczny (rozumiany jako miesiąc kalendarzowy) zawierać będzie wynagrodzenie stanowiące sumę wynagrodzeń należnych za poszczególne rodzaje wykonanych w miesiącu rozliczeniowym usług objętych załącznikiem nr 1 do Instrukcji. </w:t>
      </w:r>
    </w:p>
    <w:p w:rsidR="00C91303" w:rsidRPr="00982C53" w:rsidRDefault="00C91303" w:rsidP="00982C53">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982C53">
        <w:rPr>
          <w:rFonts w:asciiTheme="minorHAnsi" w:hAnsiTheme="minorHAnsi" w:cstheme="minorHAnsi"/>
          <w:bCs/>
          <w:sz w:val="22"/>
          <w:szCs w:val="22"/>
        </w:rPr>
        <w:t>Należność za dany rodzaj usługi objętej każdorazowo fakturą, o której mowa w ust. 19 powyżej zostanie przez Wykonawcę obliczona jako iloczyn (wynik mnożenia) ceny jednostkowe</w:t>
      </w:r>
      <w:r w:rsidR="00982C53" w:rsidRPr="00982C53">
        <w:rPr>
          <w:rFonts w:asciiTheme="minorHAnsi" w:hAnsiTheme="minorHAnsi" w:cstheme="minorHAnsi"/>
          <w:bCs/>
          <w:sz w:val="22"/>
          <w:szCs w:val="22"/>
        </w:rPr>
        <w:t xml:space="preserve">j zaoferowanej przez Wykonawcę </w:t>
      </w:r>
      <w:r w:rsidRPr="00982C53">
        <w:rPr>
          <w:rFonts w:asciiTheme="minorHAnsi" w:hAnsiTheme="minorHAnsi" w:cstheme="minorHAnsi"/>
          <w:bCs/>
          <w:sz w:val="22"/>
          <w:szCs w:val="22"/>
        </w:rPr>
        <w:t xml:space="preserve">dla tego rodzaju usługi (cena wymagana do podania w kolumnie F: Tabeli A oraz Tabeli B załącznika nr 1 </w:t>
      </w:r>
      <w:r w:rsidR="00982C53" w:rsidRPr="00982C53">
        <w:rPr>
          <w:rFonts w:asciiTheme="minorHAnsi" w:hAnsiTheme="minorHAnsi" w:cstheme="minorHAnsi"/>
          <w:bCs/>
          <w:sz w:val="22"/>
          <w:szCs w:val="22"/>
        </w:rPr>
        <w:t>do Instrukcji</w:t>
      </w:r>
      <w:r w:rsidRPr="00982C53">
        <w:rPr>
          <w:rFonts w:asciiTheme="minorHAnsi" w:hAnsiTheme="minorHAnsi" w:cstheme="minorHAnsi"/>
          <w:bCs/>
          <w:sz w:val="22"/>
          <w:szCs w:val="22"/>
        </w:rPr>
        <w:t xml:space="preserve">) oraz faktycznie wykonanych </w:t>
      </w:r>
      <w:r w:rsidRPr="00982C53">
        <w:rPr>
          <w:rFonts w:asciiTheme="minorHAnsi" w:hAnsiTheme="minorHAnsi" w:cstheme="minorHAnsi"/>
          <w:sz w:val="22"/>
          <w:szCs w:val="22"/>
        </w:rPr>
        <w:t>w danym miesiącu rozliczeniowym ilości usług tego rodzaju (rodzaj = poszczególna pozycja w tabelach A i B załącznika nr 1 SIWZ), który zostanie powiększony o należny podatek VAT (według stawki obowiązującej na moment wykonywania usług objętych fakturą)</w:t>
      </w:r>
      <w:r w:rsidR="00982C53" w:rsidRPr="00982C53">
        <w:rPr>
          <w:rFonts w:asciiTheme="minorHAnsi" w:hAnsiTheme="minorHAnsi" w:cstheme="minorHAnsi"/>
          <w:sz w:val="22"/>
          <w:szCs w:val="22"/>
        </w:rPr>
        <w:t>.</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982C53">
        <w:rPr>
          <w:rFonts w:asciiTheme="minorHAnsi" w:hAnsiTheme="minorHAnsi" w:cstheme="minorHAnsi"/>
          <w:bCs/>
          <w:sz w:val="22"/>
          <w:szCs w:val="22"/>
        </w:rPr>
        <w:t xml:space="preserve">Wynagrodzenie z faktur, o których mowa w ust. 18 – 20 powyżej płatne będzie „z dołu” </w:t>
      </w:r>
      <w:r w:rsidRPr="00982C53">
        <w:rPr>
          <w:rFonts w:asciiTheme="minorHAnsi" w:hAnsiTheme="minorHAnsi" w:cstheme="minorHAnsi"/>
          <w:bCs/>
          <w:sz w:val="22"/>
          <w:szCs w:val="22"/>
        </w:rPr>
        <w:br/>
        <w:t xml:space="preserve">w terminie do 21 dni od daty doręczenia Zamawiającemu prawidłowo wystawionej faktury. </w:t>
      </w:r>
      <w:r w:rsidRPr="00982C53">
        <w:rPr>
          <w:rFonts w:asciiTheme="minorHAnsi" w:hAnsiTheme="minorHAnsi" w:cstheme="minorHAnsi"/>
          <w:bCs/>
          <w:sz w:val="22"/>
          <w:szCs w:val="22"/>
        </w:rPr>
        <w:br/>
        <w:t xml:space="preserve">Za prawidłowo wystawioną fakturę uważana będzie faktura odpowiadająca rzeczywistej ilości </w:t>
      </w:r>
      <w:r w:rsidRPr="00982C53">
        <w:rPr>
          <w:rFonts w:asciiTheme="minorHAnsi" w:hAnsiTheme="minorHAnsi" w:cstheme="minorHAnsi"/>
          <w:bCs/>
          <w:sz w:val="22"/>
          <w:szCs w:val="22"/>
        </w:rPr>
        <w:br/>
        <w:t xml:space="preserve">i rodzaju usług wykonanych w miesiącu rozliczeniowym, wystawiona nie wcześniej </w:t>
      </w:r>
      <w:r w:rsidRPr="00982C53">
        <w:rPr>
          <w:rFonts w:asciiTheme="minorHAnsi" w:hAnsiTheme="minorHAnsi" w:cstheme="minorHAnsi"/>
          <w:bCs/>
          <w:sz w:val="22"/>
          <w:szCs w:val="22"/>
        </w:rPr>
        <w:br/>
        <w:t xml:space="preserve">niż z pierwszym dniem miesiąca następnego po miesiącu, którego dotyczy wystawiona faktura.    </w:t>
      </w:r>
    </w:p>
    <w:p w:rsidR="00703C3B" w:rsidRPr="00D63461"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D63461">
        <w:rPr>
          <w:rFonts w:asciiTheme="minorHAnsi" w:hAnsiTheme="minorHAnsi" w:cstheme="minorHAnsi"/>
          <w:bCs/>
          <w:sz w:val="22"/>
          <w:szCs w:val="22"/>
        </w:rPr>
        <w:t>Faktury, o których mowa w ust. 18 – 21 powyżej Wykonawca będzie doręczał wyłącznie do miejsca wskazanego w Rozdziale II ust. 2 Instrukcji (Kancelaria Główna).</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sz w:val="22"/>
          <w:szCs w:val="22"/>
        </w:rPr>
        <w:lastRenderedPageBreak/>
        <w:t xml:space="preserve">Zapłata nastąpi przelewem na rachunek bankowy Wykonawcy wskazany w fakturze. Umowa </w:t>
      </w:r>
      <w:r w:rsidRPr="00A71E5A">
        <w:rPr>
          <w:rFonts w:asciiTheme="minorHAnsi" w:hAnsiTheme="minorHAnsi" w:cstheme="minorHAnsi"/>
          <w:sz w:val="22"/>
          <w:szCs w:val="22"/>
        </w:rPr>
        <w:br/>
        <w:t xml:space="preserve">o zamówienie zawierać będzie postanowienie, iż Wykonawca nie może bez zgody Zamawiającego wyrażonej w formie pisemnej przenieść wierzytelności wynikających z Umowy, </w:t>
      </w:r>
      <w:r w:rsidRPr="00A71E5A">
        <w:rPr>
          <w:rFonts w:asciiTheme="minorHAnsi" w:hAnsiTheme="minorHAnsi" w:cstheme="minorHAnsi"/>
          <w:sz w:val="22"/>
          <w:szCs w:val="22"/>
        </w:rPr>
        <w:br/>
        <w:t>w tym wynagrodzenia Umownego lub dowolnej jego części na osobę trzecią.</w:t>
      </w:r>
    </w:p>
    <w:p w:rsidR="00703C3B" w:rsidRPr="00DA256C"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sz w:val="22"/>
          <w:szCs w:val="22"/>
        </w:rPr>
        <w:t xml:space="preserve">Umowa zawierać będzie postanowienie, iż wynagrodzenie płatne każdorazowo Wykonawcy, stosownie do </w:t>
      </w:r>
      <w:r w:rsidRPr="00DA256C">
        <w:rPr>
          <w:rFonts w:asciiTheme="minorHAnsi" w:hAnsiTheme="minorHAnsi" w:cstheme="minorHAnsi"/>
          <w:sz w:val="22"/>
          <w:szCs w:val="22"/>
        </w:rPr>
        <w:t>postanowień ust. 18 – 23 powyżej</w:t>
      </w:r>
      <w:r w:rsidR="00C37E17" w:rsidRPr="00DA256C">
        <w:rPr>
          <w:rFonts w:asciiTheme="minorHAnsi" w:hAnsiTheme="minorHAnsi" w:cstheme="minorHAnsi"/>
          <w:sz w:val="22"/>
          <w:szCs w:val="22"/>
        </w:rPr>
        <w:t>,</w:t>
      </w:r>
      <w:r w:rsidRPr="00DA256C">
        <w:rPr>
          <w:rFonts w:asciiTheme="minorHAnsi" w:hAnsiTheme="minorHAnsi" w:cstheme="minorHAnsi"/>
          <w:sz w:val="22"/>
          <w:szCs w:val="22"/>
        </w:rPr>
        <w:t xml:space="preserve"> uwzględniać będzie okoliczności wymagane </w:t>
      </w:r>
      <w:r w:rsidR="00DA256C" w:rsidRPr="00DA256C">
        <w:rPr>
          <w:rFonts w:asciiTheme="minorHAnsi" w:hAnsiTheme="minorHAnsi" w:cstheme="minorHAnsi"/>
          <w:sz w:val="22"/>
          <w:szCs w:val="22"/>
        </w:rPr>
        <w:br/>
      </w:r>
      <w:r w:rsidRPr="00DA256C">
        <w:rPr>
          <w:rFonts w:asciiTheme="minorHAnsi" w:hAnsiTheme="minorHAnsi" w:cstheme="minorHAnsi"/>
          <w:sz w:val="22"/>
          <w:szCs w:val="22"/>
        </w:rPr>
        <w:t xml:space="preserve">do jego kalkulacji na podstawie Rozdziału </w:t>
      </w:r>
      <w:r w:rsidR="00DA256C" w:rsidRPr="00DA256C">
        <w:rPr>
          <w:rFonts w:asciiTheme="minorHAnsi" w:hAnsiTheme="minorHAnsi" w:cstheme="minorHAnsi"/>
          <w:sz w:val="22"/>
          <w:szCs w:val="22"/>
        </w:rPr>
        <w:t>X ust. 6</w:t>
      </w:r>
      <w:r w:rsidRPr="00DA256C">
        <w:rPr>
          <w:rFonts w:asciiTheme="minorHAnsi" w:hAnsiTheme="minorHAnsi" w:cstheme="minorHAnsi"/>
          <w:sz w:val="22"/>
          <w:szCs w:val="22"/>
        </w:rPr>
        <w:t xml:space="preserve"> Instrukcji.</w:t>
      </w:r>
    </w:p>
    <w:p w:rsidR="00703C3B" w:rsidRPr="00BA2FFF"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sz w:val="22"/>
          <w:szCs w:val="22"/>
        </w:rPr>
        <w:t xml:space="preserve">Odpowiedzialność Wykonawcy z </w:t>
      </w:r>
      <w:r w:rsidRPr="00BA2FFF">
        <w:rPr>
          <w:rFonts w:asciiTheme="minorHAnsi" w:hAnsiTheme="minorHAnsi" w:cstheme="minorHAnsi"/>
          <w:sz w:val="22"/>
          <w:szCs w:val="22"/>
        </w:rPr>
        <w:t xml:space="preserve">tytułu niewykonania lub nienależytego wykonania Umowy </w:t>
      </w:r>
      <w:r w:rsidRPr="00BA2FFF">
        <w:rPr>
          <w:rFonts w:asciiTheme="minorHAnsi" w:hAnsiTheme="minorHAnsi" w:cstheme="minorHAnsi"/>
          <w:sz w:val="22"/>
          <w:szCs w:val="22"/>
        </w:rPr>
        <w:br/>
        <w:t xml:space="preserve">oraz postępowanie reklamacyjne regulować będą w Umowie postanowienia Rozdziału 8 Ustawy Prawo pocztowe.   </w:t>
      </w:r>
    </w:p>
    <w:p w:rsidR="00703C3B" w:rsidRPr="00D63461"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
          <w:bCs/>
          <w:color w:val="FF6600"/>
          <w:sz w:val="22"/>
          <w:szCs w:val="22"/>
        </w:rPr>
      </w:pPr>
      <w:r w:rsidRPr="00A71E5A">
        <w:rPr>
          <w:rFonts w:asciiTheme="minorHAnsi" w:hAnsiTheme="minorHAnsi" w:cstheme="minorHAnsi"/>
          <w:bCs/>
          <w:sz w:val="22"/>
          <w:szCs w:val="22"/>
        </w:rPr>
        <w:t xml:space="preserve">Niezależnie od postępowań ust. </w:t>
      </w:r>
      <w:r>
        <w:rPr>
          <w:rFonts w:asciiTheme="minorHAnsi" w:hAnsiTheme="minorHAnsi" w:cstheme="minorHAnsi"/>
          <w:bCs/>
          <w:sz w:val="22"/>
          <w:szCs w:val="22"/>
        </w:rPr>
        <w:t>25 powyżej</w:t>
      </w:r>
      <w:r w:rsidRPr="00A71E5A">
        <w:rPr>
          <w:rFonts w:asciiTheme="minorHAnsi" w:hAnsiTheme="minorHAnsi" w:cstheme="minorHAnsi"/>
          <w:bCs/>
          <w:sz w:val="22"/>
          <w:szCs w:val="22"/>
        </w:rPr>
        <w:t xml:space="preserve"> Wykonawca przyjmie na siebie w Umowie zobowiązanie zapłaty Zamawiającemu kary umownej w </w:t>
      </w:r>
      <w:r w:rsidRPr="00A71E5A">
        <w:rPr>
          <w:rFonts w:asciiTheme="minorHAnsi" w:hAnsiTheme="minorHAnsi" w:cstheme="minorHAnsi"/>
          <w:sz w:val="22"/>
          <w:szCs w:val="22"/>
        </w:rPr>
        <w:t xml:space="preserve">wysokości 10 % CENY ZA ZAMÓWIENIE </w:t>
      </w:r>
      <w:r>
        <w:rPr>
          <w:rFonts w:asciiTheme="minorHAnsi" w:hAnsiTheme="minorHAnsi" w:cstheme="minorHAnsi"/>
          <w:sz w:val="22"/>
          <w:szCs w:val="22"/>
        </w:rPr>
        <w:br/>
        <w:t xml:space="preserve">z jego oferty </w:t>
      </w:r>
      <w:r w:rsidRPr="00A71E5A">
        <w:rPr>
          <w:rFonts w:asciiTheme="minorHAnsi" w:hAnsiTheme="minorHAnsi" w:cstheme="minorHAnsi"/>
          <w:bCs/>
          <w:sz w:val="22"/>
          <w:szCs w:val="22"/>
        </w:rPr>
        <w:t>z</w:t>
      </w:r>
      <w:r w:rsidRPr="00A71E5A">
        <w:rPr>
          <w:rFonts w:asciiTheme="minorHAnsi" w:hAnsiTheme="minorHAnsi" w:cstheme="minorHAnsi"/>
          <w:sz w:val="22"/>
          <w:szCs w:val="22"/>
        </w:rPr>
        <w:t xml:space="preserve"> tytułu odstąpienia od Umowy lub jej rozwiązania z przyczyn leżących po stronie Wykonawcy. </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
          <w:bCs/>
          <w:color w:val="FF6600"/>
          <w:sz w:val="22"/>
          <w:szCs w:val="22"/>
        </w:rPr>
      </w:pPr>
      <w:r>
        <w:rPr>
          <w:rFonts w:asciiTheme="minorHAnsi" w:hAnsiTheme="minorHAnsi" w:cstheme="minorHAnsi"/>
          <w:sz w:val="22"/>
          <w:szCs w:val="22"/>
        </w:rPr>
        <w:t xml:space="preserve">W Umowie zastrzeżone zostanie prawo Zamawiającego do odstąpienia od Umowy </w:t>
      </w:r>
      <w:r>
        <w:rPr>
          <w:rFonts w:asciiTheme="minorHAnsi" w:hAnsiTheme="minorHAnsi" w:cstheme="minorHAnsi"/>
          <w:sz w:val="22"/>
          <w:szCs w:val="22"/>
        </w:rPr>
        <w:br/>
      </w:r>
      <w:r>
        <w:rPr>
          <w:rFonts w:ascii="Calibri" w:hAnsi="Calibri" w:cs="Arial"/>
          <w:color w:val="000000"/>
          <w:sz w:val="22"/>
          <w:szCs w:val="22"/>
        </w:rPr>
        <w:t>lub jej rozwiązania</w:t>
      </w:r>
      <w:r w:rsidRPr="00DD149E">
        <w:rPr>
          <w:rFonts w:ascii="Calibri" w:hAnsi="Calibri" w:cs="Arial"/>
          <w:color w:val="000000"/>
          <w:sz w:val="22"/>
          <w:szCs w:val="22"/>
        </w:rPr>
        <w:t xml:space="preserve"> w trybie </w:t>
      </w:r>
      <w:r>
        <w:rPr>
          <w:rFonts w:ascii="Calibri" w:hAnsi="Calibri" w:cs="Arial"/>
          <w:color w:val="000000"/>
          <w:sz w:val="22"/>
          <w:szCs w:val="22"/>
        </w:rPr>
        <w:t xml:space="preserve">i przypadkach przewidzianych w </w:t>
      </w:r>
      <w:r w:rsidRPr="00DD149E">
        <w:rPr>
          <w:rFonts w:ascii="Calibri" w:hAnsi="Calibri" w:cs="Arial"/>
          <w:color w:val="000000"/>
          <w:sz w:val="22"/>
          <w:szCs w:val="22"/>
        </w:rPr>
        <w:t>art. 145</w:t>
      </w:r>
      <w:r>
        <w:rPr>
          <w:rFonts w:ascii="Calibri" w:hAnsi="Calibri" w:cs="Arial"/>
          <w:color w:val="000000"/>
          <w:sz w:val="22"/>
          <w:szCs w:val="22"/>
        </w:rPr>
        <w:t xml:space="preserve"> </w:t>
      </w:r>
      <w:r w:rsidRPr="00DD149E">
        <w:rPr>
          <w:rFonts w:ascii="Calibri" w:hAnsi="Calibri" w:cs="Arial"/>
          <w:color w:val="000000"/>
          <w:sz w:val="22"/>
          <w:szCs w:val="22"/>
        </w:rPr>
        <w:t>ustawy PZP</w:t>
      </w:r>
      <w:r w:rsidR="009B2454">
        <w:rPr>
          <w:rFonts w:ascii="Calibri" w:hAnsi="Calibri" w:cs="Arial"/>
          <w:color w:val="000000"/>
          <w:sz w:val="22"/>
          <w:szCs w:val="22"/>
        </w:rPr>
        <w:t xml:space="preserve">, a także </w:t>
      </w:r>
      <w:r w:rsidR="009B2454">
        <w:rPr>
          <w:rFonts w:ascii="Calibri" w:hAnsi="Calibri" w:cs="Arial"/>
          <w:color w:val="000000"/>
          <w:sz w:val="22"/>
          <w:szCs w:val="22"/>
        </w:rPr>
        <w:br/>
        <w:t xml:space="preserve">w przypadku utraty przez Wykonawcę </w:t>
      </w:r>
      <w:r w:rsidR="009B2454" w:rsidRPr="00CE47B3">
        <w:rPr>
          <w:rFonts w:ascii="Calibri" w:hAnsi="Calibri" w:cs="Arial"/>
          <w:sz w:val="22"/>
          <w:szCs w:val="22"/>
        </w:rPr>
        <w:t>prawa do wykonywania działalności pocztowej, stosownie do art. 6 ust. 1 lub art. 180 – 182 ustawy Prawo pocztowe</w:t>
      </w:r>
      <w:r w:rsidRPr="00CE47B3">
        <w:rPr>
          <w:rFonts w:ascii="Calibri" w:hAnsi="Calibri" w:cs="Arial"/>
          <w:sz w:val="22"/>
          <w:szCs w:val="22"/>
        </w:rPr>
        <w:t xml:space="preserve">. </w:t>
      </w:r>
      <w:r w:rsidR="009B2454" w:rsidRPr="00CE47B3">
        <w:rPr>
          <w:rFonts w:ascii="Calibri" w:hAnsi="Calibri" w:cs="Arial"/>
          <w:sz w:val="22"/>
          <w:szCs w:val="22"/>
        </w:rPr>
        <w:t xml:space="preserve">Przez wskazaną utratę prawa </w:t>
      </w:r>
      <w:r w:rsidR="009B2454" w:rsidRPr="00CE47B3">
        <w:rPr>
          <w:rFonts w:ascii="Calibri" w:hAnsi="Calibri" w:cs="Arial"/>
          <w:sz w:val="22"/>
          <w:szCs w:val="22"/>
        </w:rPr>
        <w:br/>
        <w:t xml:space="preserve">do wykonywania działalności pocztowej rozumiana będzie również sytuacja, w której </w:t>
      </w:r>
      <w:r w:rsidR="00C91303" w:rsidRPr="00CE47B3">
        <w:rPr>
          <w:rFonts w:ascii="Calibri" w:hAnsi="Calibri" w:cs="Arial"/>
          <w:sz w:val="22"/>
          <w:szCs w:val="22"/>
        </w:rPr>
        <w:br/>
        <w:t xml:space="preserve">z dokumentów przedłożonych Zamawiającemu w wykonaniu Rozdziału V ust. 2 – 5 Instrukcji lub przedstawianych w toku realizacji Umowy wynikać będzie, że </w:t>
      </w:r>
      <w:r w:rsidR="009B2454" w:rsidRPr="00CE47B3">
        <w:rPr>
          <w:rFonts w:ascii="Calibri" w:hAnsi="Calibri" w:cs="Arial"/>
          <w:sz w:val="22"/>
          <w:szCs w:val="22"/>
        </w:rPr>
        <w:t xml:space="preserve">uprawnienie do </w:t>
      </w:r>
      <w:r w:rsidR="00C91303" w:rsidRPr="00CE47B3">
        <w:rPr>
          <w:rFonts w:ascii="Calibri" w:hAnsi="Calibri" w:cs="Arial"/>
          <w:sz w:val="22"/>
          <w:szCs w:val="22"/>
        </w:rPr>
        <w:t xml:space="preserve">wykonywania działalności pocztowej wygasa przed końcem terminu trwania Umowy, </w:t>
      </w:r>
      <w:r w:rsidR="00CE47B3" w:rsidRPr="00CE47B3">
        <w:rPr>
          <w:rFonts w:ascii="Calibri" w:hAnsi="Calibri" w:cs="Arial"/>
          <w:sz w:val="22"/>
          <w:szCs w:val="22"/>
        </w:rPr>
        <w:t>a</w:t>
      </w:r>
      <w:r w:rsidR="00C91303" w:rsidRPr="00CE47B3">
        <w:rPr>
          <w:rFonts w:ascii="Calibri" w:hAnsi="Calibri" w:cs="Arial"/>
          <w:sz w:val="22"/>
          <w:szCs w:val="22"/>
        </w:rPr>
        <w:t xml:space="preserve"> Wykonawca nie przedłoży Zamawiającego nowych dokumentów potwierdzających posiadanie prawa </w:t>
      </w:r>
      <w:r w:rsidR="00C91303" w:rsidRPr="00CE47B3">
        <w:rPr>
          <w:rFonts w:ascii="Calibri" w:hAnsi="Calibri" w:cs="Arial"/>
          <w:sz w:val="22"/>
          <w:szCs w:val="22"/>
        </w:rPr>
        <w:br/>
        <w:t xml:space="preserve">do kontynuowania wykonywania działalności pocztowej. </w:t>
      </w:r>
      <w:r>
        <w:rPr>
          <w:rFonts w:ascii="Calibri" w:hAnsi="Calibri" w:cs="Arial"/>
          <w:color w:val="000000"/>
          <w:sz w:val="22"/>
          <w:szCs w:val="22"/>
        </w:rPr>
        <w:t xml:space="preserve">Umowa przewidywać będzie również prawo </w:t>
      </w:r>
      <w:r>
        <w:rPr>
          <w:rFonts w:asciiTheme="minorHAnsi" w:hAnsiTheme="minorHAnsi" w:cstheme="minorHAnsi"/>
          <w:color w:val="000000"/>
          <w:sz w:val="22"/>
          <w:szCs w:val="22"/>
        </w:rPr>
        <w:t>rozwiązania</w:t>
      </w:r>
      <w:r w:rsidRPr="00A71E5A">
        <w:rPr>
          <w:rFonts w:asciiTheme="minorHAnsi" w:hAnsiTheme="minorHAnsi" w:cstheme="minorHAnsi"/>
          <w:color w:val="000000"/>
          <w:sz w:val="22"/>
          <w:szCs w:val="22"/>
        </w:rPr>
        <w:t xml:space="preserve"> </w:t>
      </w:r>
      <w:r>
        <w:rPr>
          <w:rFonts w:asciiTheme="minorHAnsi" w:hAnsiTheme="minorHAnsi" w:cstheme="minorHAnsi"/>
          <w:color w:val="000000"/>
          <w:sz w:val="22"/>
          <w:szCs w:val="22"/>
        </w:rPr>
        <w:t>U</w:t>
      </w:r>
      <w:r w:rsidRPr="00A71E5A">
        <w:rPr>
          <w:rFonts w:asciiTheme="minorHAnsi" w:hAnsiTheme="minorHAnsi" w:cstheme="minorHAnsi"/>
          <w:color w:val="000000"/>
          <w:sz w:val="22"/>
          <w:szCs w:val="22"/>
        </w:rPr>
        <w:t xml:space="preserve">mowy </w:t>
      </w:r>
      <w:r>
        <w:rPr>
          <w:rFonts w:asciiTheme="minorHAnsi" w:hAnsiTheme="minorHAnsi" w:cstheme="minorHAnsi"/>
          <w:color w:val="000000"/>
          <w:sz w:val="22"/>
          <w:szCs w:val="22"/>
        </w:rPr>
        <w:t xml:space="preserve">przez wypowiedzenie dokonane przez Zamawiającego </w:t>
      </w:r>
      <w:r w:rsidR="00C91303">
        <w:rPr>
          <w:rFonts w:asciiTheme="minorHAnsi" w:hAnsiTheme="minorHAnsi" w:cstheme="minorHAnsi"/>
          <w:color w:val="000000"/>
          <w:sz w:val="22"/>
          <w:szCs w:val="22"/>
        </w:rPr>
        <w:br/>
      </w:r>
      <w:r>
        <w:rPr>
          <w:rFonts w:asciiTheme="minorHAnsi" w:hAnsiTheme="minorHAnsi" w:cstheme="minorHAnsi"/>
          <w:color w:val="000000"/>
          <w:sz w:val="22"/>
          <w:szCs w:val="22"/>
        </w:rPr>
        <w:t>(z zachowaniem dwumiesięcznego okresu wypowiedzenia), jeżeli przyczyną wypowiedzenia będzie brak</w:t>
      </w:r>
      <w:r w:rsidRPr="00A71E5A">
        <w:rPr>
          <w:rFonts w:asciiTheme="minorHAnsi" w:hAnsiTheme="minorHAnsi" w:cstheme="minorHAnsi"/>
          <w:color w:val="000000"/>
          <w:sz w:val="22"/>
          <w:szCs w:val="22"/>
        </w:rPr>
        <w:t xml:space="preserve"> zdolności Zamawiającego do zapłaty wynagrodzenia </w:t>
      </w:r>
      <w:r>
        <w:rPr>
          <w:rFonts w:asciiTheme="minorHAnsi" w:hAnsiTheme="minorHAnsi" w:cstheme="minorHAnsi"/>
          <w:color w:val="000000"/>
          <w:sz w:val="22"/>
          <w:szCs w:val="22"/>
        </w:rPr>
        <w:t xml:space="preserve">z tytułu realizacji Umowy </w:t>
      </w:r>
      <w:r w:rsidR="00CE47B3">
        <w:rPr>
          <w:rFonts w:asciiTheme="minorHAnsi" w:hAnsiTheme="minorHAnsi" w:cstheme="minorHAnsi"/>
          <w:color w:val="000000"/>
          <w:sz w:val="22"/>
          <w:szCs w:val="22"/>
        </w:rPr>
        <w:br/>
      </w:r>
      <w:r>
        <w:rPr>
          <w:rFonts w:asciiTheme="minorHAnsi" w:hAnsiTheme="minorHAnsi" w:cstheme="minorHAnsi"/>
          <w:color w:val="000000"/>
          <w:sz w:val="22"/>
          <w:szCs w:val="22"/>
        </w:rPr>
        <w:t xml:space="preserve">w latach budżetowych 2019 i następne okresu trwania Umowy, </w:t>
      </w:r>
      <w:r w:rsidRPr="00A71E5A">
        <w:rPr>
          <w:rFonts w:asciiTheme="minorHAnsi" w:hAnsiTheme="minorHAnsi" w:cstheme="minorHAnsi"/>
          <w:color w:val="000000"/>
          <w:sz w:val="22"/>
          <w:szCs w:val="22"/>
        </w:rPr>
        <w:t>na skutek okoliczności zaistniałych po zawarciu Umowy</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
          <w:bCs/>
          <w:color w:val="FF6600"/>
          <w:sz w:val="22"/>
          <w:szCs w:val="22"/>
        </w:rPr>
      </w:pPr>
      <w:r w:rsidRPr="00A71E5A">
        <w:rPr>
          <w:rFonts w:asciiTheme="minorHAnsi" w:hAnsiTheme="minorHAnsi" w:cstheme="minorHAnsi"/>
          <w:sz w:val="22"/>
          <w:szCs w:val="22"/>
        </w:rPr>
        <w:t>Umowna odpowiedzialność Zamawiającego z tytułu niewykonania lub nienależytego wykonania Umowy może dotyczyć:</w:t>
      </w:r>
    </w:p>
    <w:p w:rsidR="00703C3B" w:rsidRPr="00A71E5A" w:rsidRDefault="00703C3B" w:rsidP="00703C3B">
      <w:pPr>
        <w:numPr>
          <w:ilvl w:val="0"/>
          <w:numId w:val="41"/>
        </w:numPr>
        <w:tabs>
          <w:tab w:val="num" w:pos="2160"/>
        </w:tabs>
        <w:spacing w:before="120" w:after="0" w:line="240" w:lineRule="auto"/>
        <w:jc w:val="both"/>
        <w:rPr>
          <w:rFonts w:cstheme="minorHAnsi"/>
          <w:color w:val="000000"/>
        </w:rPr>
      </w:pPr>
      <w:r w:rsidRPr="00A71E5A">
        <w:rPr>
          <w:rFonts w:cstheme="minorHAnsi"/>
          <w:color w:val="000000"/>
        </w:rPr>
        <w:t>Zwłoki w zapłacie wynagrodzenia wykonawcy z tytułu Umowy – odpowiedzialność Zamawiającego za zwłokę maksymalnie do wysokości odsetek ustawowych;</w:t>
      </w:r>
    </w:p>
    <w:p w:rsidR="00703C3B" w:rsidRPr="00A71E5A" w:rsidRDefault="00703C3B" w:rsidP="00703C3B">
      <w:pPr>
        <w:numPr>
          <w:ilvl w:val="0"/>
          <w:numId w:val="41"/>
        </w:numPr>
        <w:tabs>
          <w:tab w:val="num" w:pos="2160"/>
        </w:tabs>
        <w:spacing w:before="120" w:after="0" w:line="240" w:lineRule="auto"/>
        <w:jc w:val="both"/>
        <w:rPr>
          <w:rFonts w:cstheme="minorHAnsi"/>
          <w:color w:val="000000"/>
        </w:rPr>
      </w:pPr>
      <w:r w:rsidRPr="00A71E5A">
        <w:rPr>
          <w:rFonts w:cstheme="minorHAnsi"/>
          <w:color w:val="000000"/>
        </w:rPr>
        <w:t xml:space="preserve">Obowiązku zapłaty Wykonawcy kary umownej </w:t>
      </w:r>
      <w:r w:rsidRPr="00A71E5A">
        <w:rPr>
          <w:rFonts w:cstheme="minorHAnsi"/>
          <w:bCs/>
        </w:rPr>
        <w:t xml:space="preserve">w </w:t>
      </w:r>
      <w:r w:rsidRPr="00A71E5A">
        <w:rPr>
          <w:rFonts w:cstheme="minorHAnsi"/>
        </w:rPr>
        <w:t>wysokości 10 % CENY ZA ZAMÓWIENIE w przypadku o</w:t>
      </w:r>
      <w:r w:rsidRPr="00A71E5A">
        <w:rPr>
          <w:rFonts w:cstheme="minorHAnsi"/>
          <w:color w:val="000000"/>
        </w:rPr>
        <w:t xml:space="preserve">dstąpienia od Umowy lub jej rozwiązania z przyczyn leżących po stronie Zamawiającego (z wyjątkiem sytuacji, gdy odstąpienie od umowy nastąpiło w trybie </w:t>
      </w:r>
      <w:r>
        <w:rPr>
          <w:rFonts w:cstheme="minorHAnsi"/>
          <w:color w:val="000000"/>
        </w:rPr>
        <w:br/>
      </w:r>
      <w:r w:rsidRPr="00A71E5A">
        <w:rPr>
          <w:rFonts w:cstheme="minorHAnsi"/>
          <w:color w:val="000000"/>
        </w:rPr>
        <w:t xml:space="preserve">art. 145 PZP, bądź też rozwiązanie </w:t>
      </w:r>
      <w:r>
        <w:rPr>
          <w:rFonts w:cstheme="minorHAnsi"/>
          <w:color w:val="000000"/>
        </w:rPr>
        <w:t>U</w:t>
      </w:r>
      <w:r w:rsidRPr="00A71E5A">
        <w:rPr>
          <w:rFonts w:cstheme="minorHAnsi"/>
          <w:color w:val="000000"/>
        </w:rPr>
        <w:t xml:space="preserve">mowy spowodowane zostało brakiem zdolności Zamawiającego do zapłaty wynagrodzenia na skutek okoliczności zaistniałych </w:t>
      </w:r>
      <w:r>
        <w:rPr>
          <w:rFonts w:cstheme="minorHAnsi"/>
          <w:color w:val="000000"/>
        </w:rPr>
        <w:br/>
      </w:r>
      <w:r w:rsidRPr="00A71E5A">
        <w:rPr>
          <w:rFonts w:cstheme="minorHAnsi"/>
          <w:color w:val="000000"/>
        </w:rPr>
        <w:t>po zawarciu Umowy)</w:t>
      </w:r>
      <w:r w:rsidRPr="00A71E5A">
        <w:rPr>
          <w:rFonts w:cstheme="minorHAnsi"/>
        </w:rPr>
        <w:t>.</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
          <w:bCs/>
          <w:color w:val="FF6600"/>
          <w:sz w:val="22"/>
          <w:szCs w:val="22"/>
        </w:rPr>
      </w:pPr>
      <w:r w:rsidRPr="00A71E5A">
        <w:rPr>
          <w:rFonts w:asciiTheme="minorHAnsi" w:hAnsiTheme="minorHAnsi" w:cstheme="minorHAnsi"/>
          <w:sz w:val="22"/>
          <w:szCs w:val="22"/>
        </w:rPr>
        <w:t xml:space="preserve">Dla Zamawiającego i Wykonawcy zostanie zastrzeżona w umowie możliwości dochodzenia odszkodowania ponad wysokość zastrzeżonych kar umownych oraz w innych wypadkach nienależytego wykonania Umowy. </w:t>
      </w:r>
    </w:p>
    <w:p w:rsidR="00703C3B" w:rsidRPr="00A71E5A" w:rsidRDefault="00703C3B" w:rsidP="00F77FB3">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bCs/>
          <w:sz w:val="22"/>
          <w:szCs w:val="22"/>
        </w:rPr>
        <w:t xml:space="preserve">Rozwiązanie Umowy przez jej wypowiedzenie, o którym mowa w ust. 6 </w:t>
      </w:r>
      <w:r>
        <w:rPr>
          <w:rFonts w:asciiTheme="minorHAnsi" w:hAnsiTheme="minorHAnsi" w:cstheme="minorHAnsi"/>
          <w:bCs/>
          <w:sz w:val="22"/>
          <w:szCs w:val="22"/>
        </w:rPr>
        <w:t>oraz ust. 27 powyżej</w:t>
      </w:r>
      <w:r w:rsidR="00F77FB3">
        <w:rPr>
          <w:rFonts w:asciiTheme="minorHAnsi" w:hAnsiTheme="minorHAnsi" w:cstheme="minorHAnsi"/>
          <w:bCs/>
          <w:sz w:val="22"/>
          <w:szCs w:val="22"/>
        </w:rPr>
        <w:t xml:space="preserve"> </w:t>
      </w:r>
      <w:r w:rsidR="00F77FB3">
        <w:rPr>
          <w:rFonts w:asciiTheme="minorHAnsi" w:hAnsiTheme="minorHAnsi" w:cstheme="minorHAnsi"/>
          <w:bCs/>
          <w:sz w:val="22"/>
          <w:szCs w:val="22"/>
        </w:rPr>
        <w:br/>
        <w:t xml:space="preserve">w niniejszym Rozdziale </w:t>
      </w:r>
      <w:r w:rsidRPr="00A71E5A">
        <w:rPr>
          <w:rFonts w:asciiTheme="minorHAnsi" w:hAnsiTheme="minorHAnsi" w:cstheme="minorHAnsi"/>
          <w:bCs/>
          <w:sz w:val="22"/>
          <w:szCs w:val="22"/>
        </w:rPr>
        <w:t>nie skutkuje odpowiedzialnością z tytułu niewykonania lub</w:t>
      </w:r>
      <w:r w:rsidR="00F77FB3">
        <w:rPr>
          <w:rFonts w:asciiTheme="minorHAnsi" w:hAnsiTheme="minorHAnsi" w:cstheme="minorHAnsi"/>
          <w:bCs/>
          <w:sz w:val="22"/>
          <w:szCs w:val="22"/>
        </w:rPr>
        <w:t xml:space="preserve"> nienależytego wykonania Umowy </w:t>
      </w:r>
      <w:r w:rsidRPr="00A71E5A">
        <w:rPr>
          <w:rFonts w:asciiTheme="minorHAnsi" w:hAnsiTheme="minorHAnsi" w:cstheme="minorHAnsi"/>
          <w:bCs/>
          <w:sz w:val="22"/>
          <w:szCs w:val="22"/>
        </w:rPr>
        <w:t>przez żadną ze stron Umowy.</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sz w:val="22"/>
          <w:szCs w:val="22"/>
        </w:rPr>
        <w:t xml:space="preserve">Ewentualne spory wynikające z zawartej Umowy rozstrzygane będą przez sąd właściwy </w:t>
      </w:r>
      <w:r w:rsidRPr="00A71E5A">
        <w:rPr>
          <w:rFonts w:asciiTheme="minorHAnsi" w:hAnsiTheme="minorHAnsi" w:cstheme="minorHAnsi"/>
          <w:sz w:val="22"/>
          <w:szCs w:val="22"/>
        </w:rPr>
        <w:br/>
      </w:r>
      <w:r w:rsidRPr="00A71E5A">
        <w:rPr>
          <w:rFonts w:asciiTheme="minorHAnsi" w:hAnsiTheme="minorHAnsi" w:cstheme="minorHAnsi"/>
          <w:sz w:val="22"/>
          <w:szCs w:val="22"/>
        </w:rPr>
        <w:lastRenderedPageBreak/>
        <w:t>dla siedziby Zamawiającego.</w:t>
      </w:r>
    </w:p>
    <w:p w:rsidR="00703C3B" w:rsidRPr="00A71E5A" w:rsidRDefault="00703C3B" w:rsidP="00703C3B">
      <w:pPr>
        <w:pStyle w:val="Standard"/>
        <w:numPr>
          <w:ilvl w:val="0"/>
          <w:numId w:val="33"/>
        </w:numPr>
        <w:tabs>
          <w:tab w:val="clear" w:pos="1440"/>
          <w:tab w:val="num" w:pos="426"/>
        </w:tabs>
        <w:spacing w:before="120"/>
        <w:ind w:left="426" w:hanging="426"/>
        <w:jc w:val="both"/>
        <w:rPr>
          <w:rFonts w:asciiTheme="minorHAnsi" w:hAnsiTheme="minorHAnsi" w:cstheme="minorHAnsi"/>
          <w:bCs/>
          <w:sz w:val="22"/>
          <w:szCs w:val="22"/>
        </w:rPr>
      </w:pPr>
      <w:r w:rsidRPr="00A71E5A">
        <w:rPr>
          <w:rFonts w:asciiTheme="minorHAnsi" w:hAnsiTheme="minorHAnsi" w:cstheme="minorHAnsi"/>
          <w:bCs/>
          <w:sz w:val="22"/>
          <w:szCs w:val="22"/>
        </w:rPr>
        <w:t xml:space="preserve">Do Umowy o zamówienie podlegającej zawarciu z Wykonawcą, którego oferta uzyskała punkty </w:t>
      </w:r>
      <w:r w:rsidRPr="00A71E5A">
        <w:rPr>
          <w:rFonts w:asciiTheme="minorHAnsi" w:hAnsiTheme="minorHAnsi" w:cstheme="minorHAnsi"/>
          <w:bCs/>
          <w:sz w:val="22"/>
          <w:szCs w:val="22"/>
        </w:rPr>
        <w:br/>
        <w:t xml:space="preserve">w ramach </w:t>
      </w:r>
      <w:r w:rsidRPr="00F77FB3">
        <w:rPr>
          <w:rFonts w:asciiTheme="minorHAnsi" w:hAnsiTheme="minorHAnsi" w:cstheme="minorHAnsi"/>
          <w:bCs/>
          <w:sz w:val="22"/>
          <w:szCs w:val="22"/>
        </w:rPr>
        <w:t xml:space="preserve">wskazanego w Rozdziale </w:t>
      </w:r>
      <w:r w:rsidR="00F77FB3" w:rsidRPr="00F77FB3">
        <w:rPr>
          <w:rFonts w:asciiTheme="minorHAnsi" w:hAnsiTheme="minorHAnsi" w:cstheme="minorHAnsi"/>
          <w:bCs/>
          <w:sz w:val="22"/>
          <w:szCs w:val="22"/>
        </w:rPr>
        <w:t>IX</w:t>
      </w:r>
      <w:r w:rsidRPr="00F77FB3">
        <w:rPr>
          <w:rFonts w:asciiTheme="minorHAnsi" w:hAnsiTheme="minorHAnsi" w:cstheme="minorHAnsi"/>
          <w:bCs/>
          <w:sz w:val="22"/>
          <w:szCs w:val="22"/>
        </w:rPr>
        <w:t xml:space="preserve"> Instrukcji kryterium </w:t>
      </w:r>
      <w:r w:rsidRPr="00F77FB3">
        <w:rPr>
          <w:rFonts w:asciiTheme="minorHAnsi" w:hAnsiTheme="minorHAnsi" w:cstheme="minorHAnsi"/>
          <w:b/>
          <w:sz w:val="22"/>
          <w:szCs w:val="22"/>
        </w:rPr>
        <w:t xml:space="preserve">„Procentowy udział osób, które przy realizacji niniejszego zamówienia będą działać jako </w:t>
      </w:r>
      <w:r w:rsidRPr="00A71E5A">
        <w:rPr>
          <w:rFonts w:asciiTheme="minorHAnsi" w:hAnsiTheme="minorHAnsi" w:cstheme="minorHAnsi"/>
          <w:b/>
          <w:sz w:val="22"/>
          <w:szCs w:val="22"/>
        </w:rPr>
        <w:t xml:space="preserve">zatrudnione na podstawie umowy o pracę” </w:t>
      </w:r>
      <w:r w:rsidRPr="00A71E5A">
        <w:rPr>
          <w:rFonts w:asciiTheme="minorHAnsi" w:hAnsiTheme="minorHAnsi" w:cstheme="minorHAnsi"/>
          <w:sz w:val="22"/>
          <w:szCs w:val="22"/>
        </w:rPr>
        <w:t>wprowadzone zostaną następujące postanowienia:</w:t>
      </w:r>
    </w:p>
    <w:p w:rsidR="00703C3B" w:rsidRPr="00A71E5A" w:rsidRDefault="00703C3B" w:rsidP="00703C3B">
      <w:pPr>
        <w:pStyle w:val="Standard"/>
        <w:numPr>
          <w:ilvl w:val="1"/>
          <w:numId w:val="33"/>
        </w:numPr>
        <w:tabs>
          <w:tab w:val="clear" w:pos="2160"/>
          <w:tab w:val="num" w:pos="1134"/>
        </w:tabs>
        <w:spacing w:before="120"/>
        <w:ind w:left="1134" w:hanging="425"/>
        <w:jc w:val="both"/>
        <w:rPr>
          <w:rFonts w:asciiTheme="minorHAnsi" w:hAnsiTheme="minorHAnsi" w:cstheme="minorHAnsi"/>
          <w:bCs/>
          <w:sz w:val="22"/>
          <w:szCs w:val="22"/>
        </w:rPr>
      </w:pPr>
      <w:r w:rsidRPr="00A71E5A">
        <w:rPr>
          <w:rFonts w:asciiTheme="minorHAnsi" w:hAnsiTheme="minorHAnsi" w:cstheme="minorHAnsi"/>
          <w:sz w:val="22"/>
          <w:szCs w:val="22"/>
        </w:rPr>
        <w:t xml:space="preserve">Wykonawca potwierdzi w Umowie, iż wskazany w jego ofercie udział procentowy osób realizujących po stronie Wykonawcy na terenie Polski usługi składające się na przedmiot zamówienia na podstawie umowy o pracę w wymiarze minimum ¾ na osobę (w stosunku do ogółu osób zaangażowanych po stronie Wykonawcy do realizacji na terenie Polski usług składających się na przedmiot zamówienia), a także zobowiąże się do utrzymania wskazanego udziału procentowego tak zatrudnionych w całym okresie trwania Umowy, </w:t>
      </w:r>
      <w:r w:rsidRPr="00A71E5A">
        <w:rPr>
          <w:rFonts w:asciiTheme="minorHAnsi" w:hAnsiTheme="minorHAnsi" w:cstheme="minorHAnsi"/>
          <w:sz w:val="22"/>
          <w:szCs w:val="22"/>
        </w:rPr>
        <w:br/>
        <w:t xml:space="preserve">o którym mowa w ust. 6 </w:t>
      </w:r>
      <w:r>
        <w:rPr>
          <w:rFonts w:asciiTheme="minorHAnsi" w:hAnsiTheme="minorHAnsi" w:cstheme="minorHAnsi"/>
          <w:sz w:val="22"/>
          <w:szCs w:val="22"/>
        </w:rPr>
        <w:t>powyżej</w:t>
      </w:r>
      <w:r w:rsidRPr="00A71E5A">
        <w:rPr>
          <w:rFonts w:asciiTheme="minorHAnsi" w:hAnsiTheme="minorHAnsi" w:cstheme="minorHAnsi"/>
          <w:sz w:val="22"/>
          <w:szCs w:val="22"/>
        </w:rPr>
        <w:t>;</w:t>
      </w:r>
    </w:p>
    <w:p w:rsidR="00703C3B" w:rsidRPr="00A71E5A" w:rsidRDefault="00703C3B" w:rsidP="00703C3B">
      <w:pPr>
        <w:pStyle w:val="Standard"/>
        <w:numPr>
          <w:ilvl w:val="1"/>
          <w:numId w:val="33"/>
        </w:numPr>
        <w:tabs>
          <w:tab w:val="clear" w:pos="2160"/>
          <w:tab w:val="num" w:pos="1134"/>
        </w:tabs>
        <w:spacing w:before="120"/>
        <w:ind w:left="1134" w:hanging="425"/>
        <w:jc w:val="both"/>
        <w:rPr>
          <w:rFonts w:asciiTheme="minorHAnsi" w:hAnsiTheme="minorHAnsi" w:cstheme="minorHAnsi"/>
          <w:bCs/>
          <w:sz w:val="22"/>
          <w:szCs w:val="22"/>
        </w:rPr>
      </w:pPr>
      <w:r w:rsidRPr="00A71E5A">
        <w:rPr>
          <w:rFonts w:asciiTheme="minorHAnsi" w:hAnsiTheme="minorHAnsi" w:cstheme="minorHAnsi"/>
          <w:sz w:val="22"/>
          <w:szCs w:val="22"/>
        </w:rPr>
        <w:t xml:space="preserve">Zamawiający zastrzeże sobie w Umowie prawo przeprowadzenia kontroli na okoliczność istnienia stanu zatrudniania na umowę o pracę przy realizacji niniejszego zamówienia </w:t>
      </w:r>
      <w:r w:rsidRPr="00A71E5A">
        <w:rPr>
          <w:rFonts w:asciiTheme="minorHAnsi" w:hAnsiTheme="minorHAnsi" w:cstheme="minorHAnsi"/>
          <w:sz w:val="22"/>
          <w:szCs w:val="22"/>
        </w:rPr>
        <w:br/>
        <w:t xml:space="preserve">po stronie wykonawcy stosownie do potwierdzenia/zobowiązania Wykonawcy wskazanego w pkt 1) powyżej. </w:t>
      </w:r>
    </w:p>
    <w:p w:rsidR="00703C3B" w:rsidRPr="00A71E5A" w:rsidRDefault="00703C3B" w:rsidP="00703C3B">
      <w:pPr>
        <w:pStyle w:val="Standard"/>
        <w:numPr>
          <w:ilvl w:val="1"/>
          <w:numId w:val="33"/>
        </w:numPr>
        <w:tabs>
          <w:tab w:val="clear" w:pos="2160"/>
          <w:tab w:val="num" w:pos="1134"/>
        </w:tabs>
        <w:spacing w:before="120"/>
        <w:ind w:left="1134" w:hanging="425"/>
        <w:jc w:val="both"/>
        <w:rPr>
          <w:rFonts w:asciiTheme="minorHAnsi" w:hAnsiTheme="minorHAnsi" w:cstheme="minorHAnsi"/>
          <w:bCs/>
          <w:sz w:val="22"/>
          <w:szCs w:val="22"/>
        </w:rPr>
      </w:pPr>
      <w:r w:rsidRPr="00A71E5A">
        <w:rPr>
          <w:rFonts w:asciiTheme="minorHAnsi" w:hAnsiTheme="minorHAnsi" w:cstheme="minorHAnsi"/>
          <w:sz w:val="22"/>
          <w:szCs w:val="22"/>
        </w:rPr>
        <w:t xml:space="preserve">W celu wskazanym w pkt 2) powyżej Wykonawca przyjemnie w Umowie na siebie zobowiązanie udostępnienia Zamawiającemu (nie później niż w ciągu 14 dni </w:t>
      </w:r>
      <w:r w:rsidRPr="00A71E5A">
        <w:rPr>
          <w:rFonts w:asciiTheme="minorHAnsi" w:hAnsiTheme="minorHAnsi" w:cstheme="minorHAnsi"/>
          <w:sz w:val="22"/>
          <w:szCs w:val="22"/>
        </w:rPr>
        <w:br/>
        <w:t xml:space="preserve">od zgłoszenia Wykonawcy żądania Zamawiającego w tym zakresie) wykazania istnienia stanu zatrudniania przy realizacji niniejszego zamówienia po stronie Wykonawcy stosownie do potwierdzenia/zobowiązania Wykonawcy wskazanego w pkt 1) powyżej poprzez przedłożenie Zamawiającemu stosownych dokumentów z danymi potwierdzającymi ogólną liczbę osób zaangażowanych do realizacji przedmiotu zamówienia </w:t>
      </w:r>
      <w:r>
        <w:rPr>
          <w:rFonts w:asciiTheme="minorHAnsi" w:hAnsiTheme="minorHAnsi" w:cstheme="minorHAnsi"/>
          <w:sz w:val="22"/>
          <w:szCs w:val="22"/>
        </w:rPr>
        <w:t xml:space="preserve">(Usług stanowiących przedmiot Umowy) </w:t>
      </w:r>
      <w:r w:rsidRPr="00A71E5A">
        <w:rPr>
          <w:rFonts w:asciiTheme="minorHAnsi" w:hAnsiTheme="minorHAnsi" w:cstheme="minorHAnsi"/>
          <w:sz w:val="22"/>
          <w:szCs w:val="22"/>
        </w:rPr>
        <w:t>na terenie Polski i stanowiący jej udział</w:t>
      </w:r>
      <w:r>
        <w:rPr>
          <w:rFonts w:asciiTheme="minorHAnsi" w:hAnsiTheme="minorHAnsi" w:cstheme="minorHAnsi"/>
          <w:sz w:val="22"/>
          <w:szCs w:val="22"/>
        </w:rPr>
        <w:t xml:space="preserve"> procentowy osób zatrudnionych </w:t>
      </w:r>
      <w:r w:rsidRPr="00A71E5A">
        <w:rPr>
          <w:rFonts w:asciiTheme="minorHAnsi" w:hAnsiTheme="minorHAnsi" w:cstheme="minorHAnsi"/>
          <w:sz w:val="22"/>
          <w:szCs w:val="22"/>
        </w:rPr>
        <w:t>na umowę o pracę przy realizacji niniejszego zamówienia w wymiarze minimum ¾ etatu na osobę (np. dokumenty z zakładu ubezpieczeń społecznych potwierdzających liczbę osób zgłoszonych do ubezpieczenia społecznego jako zatrudnionych na umowę o pracę, z ewentualnymi dodatkowymi dokumentami potwierdzającymi wymiar etatu tych osób). Powyższy obowiązek (zobowiązanie) Wykonawcy w zakresie wykazania Zamawiającemu (na jego żądane) stanu zatrudnienia osób do rea</w:t>
      </w:r>
      <w:r>
        <w:rPr>
          <w:rFonts w:asciiTheme="minorHAnsi" w:hAnsiTheme="minorHAnsi" w:cstheme="minorHAnsi"/>
          <w:sz w:val="22"/>
          <w:szCs w:val="22"/>
        </w:rPr>
        <w:t xml:space="preserve">lizacji niniejszego zamówienia </w:t>
      </w:r>
      <w:r w:rsidRPr="00A71E5A">
        <w:rPr>
          <w:rFonts w:asciiTheme="minorHAnsi" w:hAnsiTheme="minorHAnsi" w:cstheme="minorHAnsi"/>
          <w:sz w:val="22"/>
          <w:szCs w:val="22"/>
        </w:rPr>
        <w:t>na umowę o pracę stosownie do potwierdzenia/zobowi</w:t>
      </w:r>
      <w:r>
        <w:rPr>
          <w:rFonts w:asciiTheme="minorHAnsi" w:hAnsiTheme="minorHAnsi" w:cstheme="minorHAnsi"/>
          <w:sz w:val="22"/>
          <w:szCs w:val="22"/>
        </w:rPr>
        <w:t xml:space="preserve">ązania Wykonawcy wskazanego </w:t>
      </w:r>
      <w:r w:rsidRPr="00A71E5A">
        <w:rPr>
          <w:rFonts w:asciiTheme="minorHAnsi" w:hAnsiTheme="minorHAnsi" w:cstheme="minorHAnsi"/>
          <w:sz w:val="22"/>
          <w:szCs w:val="22"/>
        </w:rPr>
        <w:t xml:space="preserve">w pkt 1) powyżej obciąża go również w odniesieniu do osób zatrudnionych u podmiotów trzecich (np. podwykonawców), którymi Wykonawca posługuje się przy realizacji zamówienia </w:t>
      </w:r>
      <w:r>
        <w:rPr>
          <w:rFonts w:asciiTheme="minorHAnsi" w:hAnsiTheme="minorHAnsi" w:cstheme="minorHAnsi"/>
          <w:sz w:val="22"/>
          <w:szCs w:val="22"/>
        </w:rPr>
        <w:br/>
      </w:r>
      <w:r w:rsidRPr="00A71E5A">
        <w:rPr>
          <w:rFonts w:asciiTheme="minorHAnsi" w:hAnsiTheme="minorHAnsi" w:cstheme="minorHAnsi"/>
          <w:sz w:val="22"/>
          <w:szCs w:val="22"/>
        </w:rPr>
        <w:t>- w zakresie, w jakim istnienie stanu zatrudnienia osób na umowę o pracę Wykonawca wykazywać będzie osobami pozostającymi w zatrudnieniu podmiotów trzecich;</w:t>
      </w:r>
    </w:p>
    <w:p w:rsidR="00703C3B" w:rsidRPr="00A71E5A" w:rsidRDefault="00703C3B" w:rsidP="00703C3B">
      <w:pPr>
        <w:pStyle w:val="Standard"/>
        <w:numPr>
          <w:ilvl w:val="1"/>
          <w:numId w:val="33"/>
        </w:numPr>
        <w:tabs>
          <w:tab w:val="clear" w:pos="2160"/>
          <w:tab w:val="num" w:pos="1134"/>
        </w:tabs>
        <w:spacing w:before="120"/>
        <w:ind w:left="1134" w:hanging="425"/>
        <w:jc w:val="both"/>
        <w:rPr>
          <w:rFonts w:asciiTheme="minorHAnsi" w:hAnsiTheme="minorHAnsi" w:cstheme="minorHAnsi"/>
          <w:bCs/>
          <w:sz w:val="22"/>
          <w:szCs w:val="22"/>
        </w:rPr>
      </w:pPr>
      <w:r w:rsidRPr="00A71E5A">
        <w:rPr>
          <w:rFonts w:asciiTheme="minorHAnsi" w:hAnsiTheme="minorHAnsi" w:cstheme="minorHAnsi"/>
          <w:sz w:val="22"/>
          <w:szCs w:val="22"/>
        </w:rPr>
        <w:t xml:space="preserve">Wykonawca w Umowie przyjemnie zobowiązanie zapłaty kary umownej w wysokości 10 000 zł (słownie: dziesięć tysięcy złotych) za każdy przypadek naruszenia jego zobowiązań ustalonych postanowieniami pkt 3) powyżej, </w:t>
      </w:r>
    </w:p>
    <w:p w:rsidR="00703C3B" w:rsidRPr="00A71E5A" w:rsidRDefault="00703C3B" w:rsidP="00703C3B">
      <w:pPr>
        <w:pStyle w:val="Standard"/>
        <w:numPr>
          <w:ilvl w:val="1"/>
          <w:numId w:val="33"/>
        </w:numPr>
        <w:tabs>
          <w:tab w:val="clear" w:pos="2160"/>
          <w:tab w:val="num" w:pos="1134"/>
        </w:tabs>
        <w:spacing w:before="120"/>
        <w:ind w:left="1134" w:hanging="425"/>
        <w:jc w:val="both"/>
        <w:rPr>
          <w:rFonts w:asciiTheme="minorHAnsi" w:hAnsiTheme="minorHAnsi" w:cstheme="minorHAnsi"/>
          <w:bCs/>
          <w:sz w:val="22"/>
          <w:szCs w:val="22"/>
        </w:rPr>
      </w:pPr>
      <w:r w:rsidRPr="00A71E5A">
        <w:rPr>
          <w:rFonts w:asciiTheme="minorHAnsi" w:hAnsiTheme="minorHAnsi" w:cstheme="minorHAnsi"/>
          <w:sz w:val="22"/>
          <w:szCs w:val="22"/>
        </w:rPr>
        <w:t xml:space="preserve">Wykonawca w Umowie przyjemnie zobowiązanie zapłaty kary umownej w wysokości 10 000 zł (słownie: dziesięć tysięcy złotych) każdy przypadek ustalenia przez Zamawiającego, w wyniku przeprowadzenia procedury sprawdzającej, o której mowa </w:t>
      </w:r>
      <w:r w:rsidRPr="00A71E5A">
        <w:rPr>
          <w:rFonts w:asciiTheme="minorHAnsi" w:hAnsiTheme="minorHAnsi" w:cstheme="minorHAnsi"/>
          <w:sz w:val="22"/>
          <w:szCs w:val="22"/>
        </w:rPr>
        <w:br/>
        <w:t xml:space="preserve">w  pkt 2) i 3) powyżej, że  udział procentowy osób realizujących po stronie Wykonawcy </w:t>
      </w:r>
      <w:r>
        <w:rPr>
          <w:rFonts w:asciiTheme="minorHAnsi" w:hAnsiTheme="minorHAnsi" w:cstheme="minorHAnsi"/>
          <w:sz w:val="22"/>
          <w:szCs w:val="22"/>
        </w:rPr>
        <w:br/>
      </w:r>
      <w:r w:rsidRPr="00A71E5A">
        <w:rPr>
          <w:rFonts w:asciiTheme="minorHAnsi" w:hAnsiTheme="minorHAnsi" w:cstheme="minorHAnsi"/>
          <w:sz w:val="22"/>
          <w:szCs w:val="22"/>
        </w:rPr>
        <w:t xml:space="preserve">na terenie Polski usługi składające się na przedmiot zamówienia na podstawie umowy </w:t>
      </w:r>
      <w:r w:rsidRPr="00A71E5A">
        <w:rPr>
          <w:rFonts w:asciiTheme="minorHAnsi" w:hAnsiTheme="minorHAnsi" w:cstheme="minorHAnsi"/>
          <w:sz w:val="22"/>
          <w:szCs w:val="22"/>
        </w:rPr>
        <w:br/>
        <w:t xml:space="preserve">o pracę w wymiarze minimum ¾ na osobę (w stosunku do ogółu osób zaangażowanych po stronie Wykonawcy do realizacji czynności składających się na przedmiot zamówienia) jest niższy niż wynikający z jego oświadczeń, o których mowa w pkt 1) powyżej </w:t>
      </w:r>
      <w:r>
        <w:rPr>
          <w:rFonts w:asciiTheme="minorHAnsi" w:hAnsiTheme="minorHAnsi" w:cstheme="minorHAnsi"/>
          <w:sz w:val="22"/>
          <w:szCs w:val="22"/>
        </w:rPr>
        <w:br/>
      </w:r>
      <w:r w:rsidRPr="00A71E5A">
        <w:rPr>
          <w:rFonts w:asciiTheme="minorHAnsi" w:hAnsiTheme="minorHAnsi" w:cstheme="minorHAnsi"/>
          <w:sz w:val="22"/>
          <w:szCs w:val="22"/>
        </w:rPr>
        <w:lastRenderedPageBreak/>
        <w:t xml:space="preserve">w niniejszym ustępie, a różnica miałaby wpływ na ilość punktów przyznanych ofercie Wykonawcy w ramach kryterium oceny ofert, o którym mowa w </w:t>
      </w:r>
      <w:r>
        <w:rPr>
          <w:rFonts w:asciiTheme="minorHAnsi" w:hAnsiTheme="minorHAnsi" w:cstheme="minorHAnsi"/>
          <w:sz w:val="22"/>
          <w:szCs w:val="22"/>
        </w:rPr>
        <w:t>Roz</w:t>
      </w:r>
      <w:r w:rsidRPr="00A71E5A">
        <w:rPr>
          <w:rFonts w:asciiTheme="minorHAnsi" w:hAnsiTheme="minorHAnsi" w:cstheme="minorHAnsi"/>
          <w:sz w:val="22"/>
          <w:szCs w:val="22"/>
        </w:rPr>
        <w:t xml:space="preserve">dziale </w:t>
      </w:r>
      <w:r w:rsidR="00F77FB3">
        <w:rPr>
          <w:rFonts w:asciiTheme="minorHAnsi" w:hAnsiTheme="minorHAnsi" w:cstheme="minorHAnsi"/>
          <w:sz w:val="22"/>
          <w:szCs w:val="22"/>
        </w:rPr>
        <w:t>IX</w:t>
      </w:r>
      <w:r>
        <w:rPr>
          <w:rFonts w:asciiTheme="minorHAnsi" w:hAnsiTheme="minorHAnsi" w:cstheme="minorHAnsi"/>
          <w:sz w:val="22"/>
          <w:szCs w:val="22"/>
        </w:rPr>
        <w:t xml:space="preserve"> </w:t>
      </w:r>
      <w:r w:rsidRPr="00A71E5A">
        <w:rPr>
          <w:rFonts w:asciiTheme="minorHAnsi" w:hAnsiTheme="minorHAnsi" w:cstheme="minorHAnsi"/>
          <w:sz w:val="22"/>
          <w:szCs w:val="22"/>
        </w:rPr>
        <w:t xml:space="preserve">ust. </w:t>
      </w:r>
      <w:r>
        <w:rPr>
          <w:rFonts w:asciiTheme="minorHAnsi" w:hAnsiTheme="minorHAnsi" w:cstheme="minorHAnsi"/>
          <w:sz w:val="22"/>
          <w:szCs w:val="22"/>
        </w:rPr>
        <w:t>2</w:t>
      </w:r>
      <w:r w:rsidRPr="00A71E5A">
        <w:rPr>
          <w:rFonts w:asciiTheme="minorHAnsi" w:hAnsiTheme="minorHAnsi" w:cstheme="minorHAnsi"/>
          <w:sz w:val="22"/>
          <w:szCs w:val="22"/>
        </w:rPr>
        <w:t xml:space="preserve"> pkt 2</w:t>
      </w:r>
      <w:r w:rsidR="00F77FB3">
        <w:rPr>
          <w:rFonts w:asciiTheme="minorHAnsi" w:hAnsiTheme="minorHAnsi" w:cstheme="minorHAnsi"/>
          <w:sz w:val="22"/>
          <w:szCs w:val="22"/>
        </w:rPr>
        <w:t>)</w:t>
      </w:r>
      <w:r w:rsidRPr="00A71E5A">
        <w:rPr>
          <w:rFonts w:asciiTheme="minorHAnsi" w:hAnsiTheme="minorHAnsi" w:cstheme="minorHAnsi"/>
          <w:sz w:val="22"/>
          <w:szCs w:val="22"/>
        </w:rPr>
        <w:t xml:space="preserve"> i ust. </w:t>
      </w:r>
      <w:r w:rsidR="00F77FB3">
        <w:rPr>
          <w:rFonts w:asciiTheme="minorHAnsi" w:hAnsiTheme="minorHAnsi" w:cstheme="minorHAnsi"/>
          <w:sz w:val="22"/>
          <w:szCs w:val="22"/>
        </w:rPr>
        <w:t>4</w:t>
      </w:r>
      <w:r>
        <w:rPr>
          <w:rFonts w:asciiTheme="minorHAnsi" w:hAnsiTheme="minorHAnsi" w:cstheme="minorHAnsi"/>
          <w:sz w:val="22"/>
          <w:szCs w:val="22"/>
        </w:rPr>
        <w:t xml:space="preserve"> Instrukcji</w:t>
      </w:r>
      <w:r w:rsidRPr="00A71E5A">
        <w:rPr>
          <w:rFonts w:asciiTheme="minorHAnsi" w:hAnsiTheme="minorHAnsi" w:cstheme="minorHAnsi"/>
          <w:sz w:val="22"/>
          <w:szCs w:val="22"/>
        </w:rPr>
        <w:t xml:space="preserve">, w tym znaczeniu, że Wykonawca otrzymałby niższą liczbę punktów </w:t>
      </w:r>
      <w:r w:rsidRPr="00A71E5A">
        <w:rPr>
          <w:rFonts w:asciiTheme="minorHAnsi" w:hAnsiTheme="minorHAnsi" w:cstheme="minorHAnsi"/>
          <w:sz w:val="22"/>
          <w:szCs w:val="22"/>
        </w:rPr>
        <w:br/>
        <w:t xml:space="preserve">w ramach kryterium w skutek czego jego oferta nie zostałaby uznana za ofertę najkorzystniejszą, a w przypadku zawarcia Umowy o zamówienie z Wykonawcą </w:t>
      </w:r>
      <w:r w:rsidRPr="00A71E5A">
        <w:rPr>
          <w:rFonts w:asciiTheme="minorHAnsi" w:hAnsiTheme="minorHAnsi" w:cstheme="minorHAnsi"/>
          <w:sz w:val="22"/>
          <w:szCs w:val="22"/>
        </w:rPr>
        <w:br/>
        <w:t xml:space="preserve">w warunkach wskazanych w </w:t>
      </w:r>
      <w:r>
        <w:rPr>
          <w:rFonts w:asciiTheme="minorHAnsi" w:hAnsiTheme="minorHAnsi" w:cstheme="minorHAnsi"/>
          <w:sz w:val="22"/>
          <w:szCs w:val="22"/>
        </w:rPr>
        <w:t xml:space="preserve">Rozdziale </w:t>
      </w:r>
      <w:r w:rsidR="00F77FB3">
        <w:rPr>
          <w:rFonts w:asciiTheme="minorHAnsi" w:hAnsiTheme="minorHAnsi" w:cstheme="minorHAnsi"/>
          <w:sz w:val="22"/>
          <w:szCs w:val="22"/>
        </w:rPr>
        <w:t xml:space="preserve">XIII ust. 2 </w:t>
      </w:r>
      <w:r>
        <w:rPr>
          <w:rFonts w:asciiTheme="minorHAnsi" w:hAnsiTheme="minorHAnsi" w:cstheme="minorHAnsi"/>
          <w:sz w:val="22"/>
          <w:szCs w:val="22"/>
        </w:rPr>
        <w:t>Instrukcji</w:t>
      </w:r>
      <w:r w:rsidRPr="00A71E5A">
        <w:rPr>
          <w:rFonts w:asciiTheme="minorHAnsi" w:hAnsiTheme="minorHAnsi" w:cstheme="minorHAnsi"/>
          <w:sz w:val="22"/>
          <w:szCs w:val="22"/>
        </w:rPr>
        <w:t xml:space="preserve"> </w:t>
      </w:r>
      <w:r w:rsidR="00F77FB3">
        <w:rPr>
          <w:rFonts w:asciiTheme="minorHAnsi" w:hAnsiTheme="minorHAnsi" w:cstheme="minorHAnsi"/>
          <w:sz w:val="22"/>
          <w:szCs w:val="22"/>
        </w:rPr>
        <w:t>–</w:t>
      </w:r>
      <w:r w:rsidRPr="00A71E5A">
        <w:rPr>
          <w:rFonts w:asciiTheme="minorHAnsi" w:hAnsiTheme="minorHAnsi" w:cstheme="minorHAnsi"/>
          <w:sz w:val="22"/>
          <w:szCs w:val="22"/>
        </w:rPr>
        <w:t xml:space="preserve"> </w:t>
      </w:r>
      <w:r w:rsidR="00F77FB3">
        <w:rPr>
          <w:rFonts w:asciiTheme="minorHAnsi" w:hAnsiTheme="minorHAnsi" w:cstheme="minorHAnsi"/>
          <w:sz w:val="22"/>
          <w:szCs w:val="22"/>
        </w:rPr>
        <w:t xml:space="preserve">Ofertę ważną </w:t>
      </w:r>
      <w:r w:rsidRPr="00A71E5A">
        <w:rPr>
          <w:rFonts w:asciiTheme="minorHAnsi" w:hAnsiTheme="minorHAnsi" w:cstheme="minorHAnsi"/>
          <w:sz w:val="22"/>
          <w:szCs w:val="22"/>
        </w:rPr>
        <w:t xml:space="preserve">drugą </w:t>
      </w:r>
      <w:r>
        <w:rPr>
          <w:rFonts w:asciiTheme="minorHAnsi" w:hAnsiTheme="minorHAnsi" w:cstheme="minorHAnsi"/>
          <w:sz w:val="22"/>
          <w:szCs w:val="22"/>
        </w:rPr>
        <w:br/>
      </w:r>
      <w:r w:rsidR="00F77FB3">
        <w:rPr>
          <w:rFonts w:asciiTheme="minorHAnsi" w:hAnsiTheme="minorHAnsi" w:cstheme="minorHAnsi"/>
          <w:sz w:val="22"/>
          <w:szCs w:val="22"/>
        </w:rPr>
        <w:t>w kolejności po O</w:t>
      </w:r>
      <w:r w:rsidRPr="00A71E5A">
        <w:rPr>
          <w:rFonts w:asciiTheme="minorHAnsi" w:hAnsiTheme="minorHAnsi" w:cstheme="minorHAnsi"/>
          <w:sz w:val="22"/>
          <w:szCs w:val="22"/>
        </w:rPr>
        <w:t xml:space="preserve">fercie najkorzystniejszej </w:t>
      </w:r>
      <w:r w:rsidR="00F77FB3">
        <w:rPr>
          <w:rFonts w:asciiTheme="minorHAnsi" w:hAnsiTheme="minorHAnsi" w:cstheme="minorHAnsi"/>
          <w:sz w:val="22"/>
          <w:szCs w:val="22"/>
        </w:rPr>
        <w:t xml:space="preserve">z </w:t>
      </w:r>
      <w:r w:rsidRPr="00A71E5A">
        <w:rPr>
          <w:rFonts w:asciiTheme="minorHAnsi" w:hAnsiTheme="minorHAnsi" w:cstheme="minorHAnsi"/>
          <w:sz w:val="22"/>
          <w:szCs w:val="22"/>
        </w:rPr>
        <w:t xml:space="preserve">najwyższą liczbę punktów.   </w:t>
      </w:r>
    </w:p>
    <w:p w:rsidR="00B4093E" w:rsidRDefault="00703C3B" w:rsidP="0055342D">
      <w:pPr>
        <w:pStyle w:val="Standard"/>
        <w:numPr>
          <w:ilvl w:val="0"/>
          <w:numId w:val="33"/>
        </w:numPr>
        <w:tabs>
          <w:tab w:val="clear" w:pos="1440"/>
          <w:tab w:val="num" w:pos="426"/>
        </w:tabs>
        <w:spacing w:before="240"/>
        <w:ind w:left="426" w:hanging="426"/>
        <w:jc w:val="both"/>
        <w:rPr>
          <w:rFonts w:ascii="Calibri" w:hAnsi="Calibri" w:cs="Arial"/>
          <w:b/>
          <w:sz w:val="22"/>
          <w:szCs w:val="22"/>
        </w:rPr>
      </w:pPr>
      <w:r w:rsidRPr="00A71E5A">
        <w:rPr>
          <w:rFonts w:asciiTheme="minorHAnsi" w:hAnsiTheme="minorHAnsi" w:cstheme="minorHAnsi"/>
          <w:sz w:val="22"/>
          <w:szCs w:val="22"/>
        </w:rPr>
        <w:t xml:space="preserve">Kary umowne, o których mowa w </w:t>
      </w:r>
      <w:r w:rsidR="0055342D">
        <w:rPr>
          <w:rFonts w:asciiTheme="minorHAnsi" w:hAnsiTheme="minorHAnsi" w:cstheme="minorHAnsi"/>
          <w:sz w:val="22"/>
          <w:szCs w:val="22"/>
        </w:rPr>
        <w:t xml:space="preserve">ust. 32 </w:t>
      </w:r>
      <w:r w:rsidRPr="00A71E5A">
        <w:rPr>
          <w:rFonts w:asciiTheme="minorHAnsi" w:hAnsiTheme="minorHAnsi" w:cstheme="minorHAnsi"/>
          <w:sz w:val="22"/>
          <w:szCs w:val="22"/>
        </w:rPr>
        <w:t xml:space="preserve">pkt 4) i 5) powyżej  są od siebie niezależne i podlegają kumulacji.         </w:t>
      </w:r>
    </w:p>
    <w:p w:rsidR="00EF6AB1" w:rsidRDefault="00846EA4" w:rsidP="00EF6AB1">
      <w:pPr>
        <w:pStyle w:val="Standard"/>
        <w:spacing w:before="240"/>
        <w:jc w:val="center"/>
        <w:rPr>
          <w:rFonts w:ascii="Calibri" w:hAnsi="Calibri" w:cs="Arial"/>
          <w:b/>
          <w:sz w:val="22"/>
          <w:szCs w:val="22"/>
        </w:rPr>
      </w:pPr>
      <w:r>
        <w:rPr>
          <w:rFonts w:ascii="Calibri" w:hAnsi="Calibri" w:cs="Arial"/>
          <w:b/>
          <w:sz w:val="22"/>
          <w:szCs w:val="22"/>
        </w:rPr>
        <w:t xml:space="preserve">Rozdział V. </w:t>
      </w:r>
      <w:r w:rsidR="00EF6AB1">
        <w:rPr>
          <w:rFonts w:ascii="Calibri" w:hAnsi="Calibri" w:cs="Arial"/>
          <w:b/>
          <w:sz w:val="22"/>
          <w:szCs w:val="22"/>
        </w:rPr>
        <w:t>Warunki ubiegania się o zamówienie</w:t>
      </w:r>
    </w:p>
    <w:p w:rsidR="000467E2" w:rsidRPr="00BE7ECB" w:rsidRDefault="000467E2" w:rsidP="00BA2FFF">
      <w:pPr>
        <w:pStyle w:val="Standard"/>
        <w:numPr>
          <w:ilvl w:val="0"/>
          <w:numId w:val="7"/>
        </w:numPr>
        <w:spacing w:before="120"/>
        <w:ind w:left="425" w:hanging="425"/>
        <w:jc w:val="both"/>
        <w:rPr>
          <w:rFonts w:asciiTheme="minorHAnsi" w:hAnsiTheme="minorHAnsi" w:cs="Arial"/>
          <w:sz w:val="22"/>
          <w:szCs w:val="22"/>
        </w:rPr>
      </w:pPr>
      <w:r w:rsidRPr="00E5563E">
        <w:rPr>
          <w:rFonts w:asciiTheme="minorHAnsi" w:hAnsiTheme="minorHAnsi" w:cs="Arial"/>
          <w:sz w:val="22"/>
          <w:szCs w:val="22"/>
        </w:rPr>
        <w:t>O udział w niniejszym zamówieniu (a w konsekwencji prawo świadczenia dla Zamykającego usług stanowiących przedmiot niniejszego zamówienia</w:t>
      </w:r>
      <w:r w:rsidR="00E5563E" w:rsidRPr="00E5563E">
        <w:rPr>
          <w:rFonts w:asciiTheme="minorHAnsi" w:hAnsiTheme="minorHAnsi" w:cs="Arial"/>
          <w:sz w:val="22"/>
          <w:szCs w:val="22"/>
        </w:rPr>
        <w:t>) mo</w:t>
      </w:r>
      <w:r w:rsidR="00E522E0">
        <w:rPr>
          <w:rFonts w:asciiTheme="minorHAnsi" w:hAnsiTheme="minorHAnsi" w:cs="Arial"/>
          <w:sz w:val="22"/>
          <w:szCs w:val="22"/>
        </w:rPr>
        <w:t>że</w:t>
      </w:r>
      <w:r w:rsidR="00E5563E" w:rsidRPr="00E5563E">
        <w:rPr>
          <w:rFonts w:asciiTheme="minorHAnsi" w:hAnsiTheme="minorHAnsi" w:cs="Arial"/>
          <w:sz w:val="22"/>
          <w:szCs w:val="22"/>
        </w:rPr>
        <w:t xml:space="preserve"> ubiegać się </w:t>
      </w:r>
      <w:r w:rsidR="00E522E0">
        <w:rPr>
          <w:rFonts w:asciiTheme="minorHAnsi" w:hAnsiTheme="minorHAnsi" w:cs="Arial"/>
          <w:sz w:val="22"/>
          <w:szCs w:val="22"/>
        </w:rPr>
        <w:t>podmiot (Wykonawca), który</w:t>
      </w:r>
      <w:r w:rsidR="00B27674">
        <w:rPr>
          <w:rFonts w:asciiTheme="minorHAnsi" w:hAnsiTheme="minorHAnsi" w:cs="Arial"/>
          <w:sz w:val="22"/>
          <w:szCs w:val="22"/>
        </w:rPr>
        <w:t xml:space="preserve"> </w:t>
      </w:r>
      <w:r w:rsidR="00BA2FFF">
        <w:rPr>
          <w:rFonts w:asciiTheme="minorHAnsi" w:hAnsiTheme="minorHAnsi" w:cs="Arial"/>
          <w:sz w:val="22"/>
          <w:szCs w:val="22"/>
        </w:rPr>
        <w:t xml:space="preserve">posiada status operatora pocztowego, tj. </w:t>
      </w:r>
      <w:r w:rsidR="00B27674">
        <w:rPr>
          <w:rFonts w:asciiTheme="minorHAnsi" w:hAnsiTheme="minorHAnsi" w:cs="Arial"/>
          <w:sz w:val="22"/>
          <w:szCs w:val="22"/>
        </w:rPr>
        <w:t>w</w:t>
      </w:r>
      <w:r w:rsidR="00E522E0" w:rsidRPr="00B27674">
        <w:rPr>
          <w:rFonts w:asciiTheme="minorHAnsi" w:hAnsiTheme="minorHAnsi" w:cs="Arial"/>
          <w:sz w:val="22"/>
          <w:szCs w:val="22"/>
        </w:rPr>
        <w:t>ykaże</w:t>
      </w:r>
      <w:r w:rsidR="00E5563E" w:rsidRPr="00B27674">
        <w:rPr>
          <w:rFonts w:asciiTheme="minorHAnsi" w:hAnsiTheme="minorHAnsi" w:cs="Arial"/>
          <w:sz w:val="22"/>
          <w:szCs w:val="22"/>
        </w:rPr>
        <w:t xml:space="preserve"> Zamawiającemu, </w:t>
      </w:r>
      <w:r w:rsidR="00E522E0" w:rsidRPr="00B27674">
        <w:rPr>
          <w:rFonts w:asciiTheme="minorHAnsi" w:hAnsiTheme="minorHAnsi" w:cs="Arial"/>
          <w:sz w:val="22"/>
          <w:szCs w:val="22"/>
        </w:rPr>
        <w:t xml:space="preserve">stasowanie do ust. </w:t>
      </w:r>
      <w:r w:rsidR="00BA2FFF">
        <w:rPr>
          <w:rFonts w:asciiTheme="minorHAnsi" w:hAnsiTheme="minorHAnsi" w:cs="Arial"/>
          <w:sz w:val="22"/>
          <w:szCs w:val="22"/>
        </w:rPr>
        <w:t>2</w:t>
      </w:r>
      <w:r w:rsidR="00E522E0" w:rsidRPr="00B27674">
        <w:rPr>
          <w:rFonts w:asciiTheme="minorHAnsi" w:hAnsiTheme="minorHAnsi" w:cs="Arial"/>
          <w:sz w:val="22"/>
          <w:szCs w:val="22"/>
        </w:rPr>
        <w:t xml:space="preserve"> </w:t>
      </w:r>
      <w:r w:rsidR="00425AF2" w:rsidRPr="00B27674">
        <w:rPr>
          <w:rFonts w:asciiTheme="minorHAnsi" w:hAnsiTheme="minorHAnsi" w:cs="Arial"/>
          <w:sz w:val="22"/>
          <w:szCs w:val="22"/>
        </w:rPr>
        <w:t>–</w:t>
      </w:r>
      <w:r w:rsidR="00BA2FFF">
        <w:rPr>
          <w:rFonts w:asciiTheme="minorHAnsi" w:hAnsiTheme="minorHAnsi" w:cs="Arial"/>
          <w:sz w:val="22"/>
          <w:szCs w:val="22"/>
        </w:rPr>
        <w:t xml:space="preserve"> 5 </w:t>
      </w:r>
      <w:r w:rsidR="00E522E0" w:rsidRPr="00B27674">
        <w:rPr>
          <w:rFonts w:asciiTheme="minorHAnsi" w:hAnsiTheme="minorHAnsi" w:cs="Arial"/>
          <w:sz w:val="22"/>
          <w:szCs w:val="22"/>
        </w:rPr>
        <w:t xml:space="preserve">poniżej, że jest </w:t>
      </w:r>
      <w:r w:rsidR="00E5563E" w:rsidRPr="00B27674">
        <w:rPr>
          <w:rFonts w:asciiTheme="minorHAnsi" w:hAnsiTheme="minorHAnsi" w:cs="Arial"/>
          <w:sz w:val="22"/>
          <w:szCs w:val="22"/>
        </w:rPr>
        <w:t>uprawni</w:t>
      </w:r>
      <w:r w:rsidR="00E522E0" w:rsidRPr="00B27674">
        <w:rPr>
          <w:rFonts w:asciiTheme="minorHAnsi" w:hAnsiTheme="minorHAnsi" w:cs="Arial"/>
          <w:sz w:val="22"/>
          <w:szCs w:val="22"/>
        </w:rPr>
        <w:t>ony</w:t>
      </w:r>
      <w:r w:rsidR="00E5563E" w:rsidRPr="00B27674">
        <w:rPr>
          <w:rFonts w:asciiTheme="minorHAnsi" w:hAnsiTheme="minorHAnsi" w:cs="Arial"/>
          <w:sz w:val="22"/>
          <w:szCs w:val="22"/>
        </w:rPr>
        <w:t xml:space="preserve"> do prowadzenia działalności pocztowej na podstawie aktualnego wpisu do rejestru </w:t>
      </w:r>
      <w:r w:rsidR="00E5563E" w:rsidRPr="00BE7ECB">
        <w:rPr>
          <w:rFonts w:asciiTheme="minorHAnsi" w:hAnsiTheme="minorHAnsi" w:cs="Arial"/>
          <w:sz w:val="22"/>
          <w:szCs w:val="22"/>
        </w:rPr>
        <w:t xml:space="preserve">operatorów pocztowych, o którym mowa w art. 6 ust. 1 </w:t>
      </w:r>
      <w:r w:rsidR="00044EB3" w:rsidRPr="00BE7ECB">
        <w:rPr>
          <w:rFonts w:asciiTheme="minorHAnsi" w:hAnsiTheme="minorHAnsi" w:cs="Arial"/>
          <w:sz w:val="22"/>
          <w:szCs w:val="22"/>
        </w:rPr>
        <w:t>u</w:t>
      </w:r>
      <w:r w:rsidR="00E5563E" w:rsidRPr="00BE7ECB">
        <w:rPr>
          <w:rFonts w:asciiTheme="minorHAnsi" w:hAnsiTheme="minorHAnsi" w:cs="Arial"/>
          <w:sz w:val="22"/>
          <w:szCs w:val="22"/>
        </w:rPr>
        <w:t>stawy</w:t>
      </w:r>
      <w:r w:rsidR="00E522E0" w:rsidRPr="00BE7ECB">
        <w:rPr>
          <w:rFonts w:asciiTheme="minorHAnsi" w:hAnsiTheme="minorHAnsi" w:cs="Arial"/>
          <w:sz w:val="22"/>
          <w:szCs w:val="22"/>
        </w:rPr>
        <w:t xml:space="preserve"> -</w:t>
      </w:r>
      <w:r w:rsidR="00E5563E" w:rsidRPr="00BE7ECB">
        <w:rPr>
          <w:rFonts w:asciiTheme="minorHAnsi" w:hAnsiTheme="minorHAnsi" w:cs="Arial"/>
          <w:sz w:val="22"/>
          <w:szCs w:val="22"/>
        </w:rPr>
        <w:t xml:space="preserve"> Prawo pocztowe</w:t>
      </w:r>
      <w:r w:rsidR="00BA2FFF" w:rsidRPr="00BE7ECB">
        <w:rPr>
          <w:rFonts w:asciiTheme="minorHAnsi" w:hAnsiTheme="minorHAnsi" w:cs="Arial"/>
          <w:sz w:val="22"/>
          <w:szCs w:val="22"/>
        </w:rPr>
        <w:t xml:space="preserve"> (prowadzonym przez Prezesa Urzędu Komunikacji Elektronicznej)</w:t>
      </w:r>
      <w:r w:rsidR="00350FB1" w:rsidRPr="00BE7ECB">
        <w:rPr>
          <w:rFonts w:asciiTheme="minorHAnsi" w:hAnsiTheme="minorHAnsi" w:cs="Arial"/>
          <w:sz w:val="22"/>
          <w:szCs w:val="22"/>
        </w:rPr>
        <w:t>,</w:t>
      </w:r>
      <w:r w:rsidR="00B27674" w:rsidRPr="00BE7ECB">
        <w:rPr>
          <w:rFonts w:asciiTheme="minorHAnsi" w:hAnsiTheme="minorHAnsi" w:cs="Arial"/>
          <w:sz w:val="22"/>
          <w:szCs w:val="22"/>
        </w:rPr>
        <w:t xml:space="preserve"> </w:t>
      </w:r>
      <w:r w:rsidR="00350FB1" w:rsidRPr="00BE7ECB">
        <w:rPr>
          <w:rFonts w:asciiTheme="minorHAnsi" w:hAnsiTheme="minorHAnsi" w:cs="Arial"/>
          <w:sz w:val="22"/>
          <w:szCs w:val="22"/>
        </w:rPr>
        <w:t xml:space="preserve">przy czym </w:t>
      </w:r>
      <w:r w:rsidR="00B27674" w:rsidRPr="00BE7ECB">
        <w:rPr>
          <w:rFonts w:asciiTheme="minorHAnsi" w:hAnsiTheme="minorHAnsi" w:cs="Arial"/>
          <w:sz w:val="22"/>
          <w:szCs w:val="22"/>
        </w:rPr>
        <w:t>W</w:t>
      </w:r>
      <w:r w:rsidR="00350FB1" w:rsidRPr="00BE7ECB">
        <w:rPr>
          <w:rFonts w:asciiTheme="minorHAnsi" w:hAnsiTheme="minorHAnsi" w:cs="Arial"/>
          <w:sz w:val="22"/>
          <w:szCs w:val="22"/>
        </w:rPr>
        <w:t>ykonawcą niniejszego zamówienia (podmiotem, któremu Zamawiający powierzy świadczenie usług pocztowych stanowiących przedmiot niniejszego zamówienia) będzie wyłącznie ten Wykonawca, którego Oferta zostanie uz</w:t>
      </w:r>
      <w:r w:rsidR="00F77FB3" w:rsidRPr="00BE7ECB">
        <w:rPr>
          <w:rFonts w:asciiTheme="minorHAnsi" w:hAnsiTheme="minorHAnsi" w:cs="Arial"/>
          <w:sz w:val="22"/>
          <w:szCs w:val="22"/>
        </w:rPr>
        <w:t xml:space="preserve">nana </w:t>
      </w:r>
      <w:r w:rsidR="00B27674" w:rsidRPr="00BE7ECB">
        <w:rPr>
          <w:rFonts w:asciiTheme="minorHAnsi" w:hAnsiTheme="minorHAnsi" w:cs="Arial"/>
          <w:sz w:val="22"/>
          <w:szCs w:val="22"/>
        </w:rPr>
        <w:t xml:space="preserve">za Ofertę najkorzystniejszą stosownie </w:t>
      </w:r>
      <w:r w:rsidR="00350FB1" w:rsidRPr="00BE7ECB">
        <w:rPr>
          <w:rFonts w:asciiTheme="minorHAnsi" w:hAnsiTheme="minorHAnsi" w:cs="Arial"/>
          <w:sz w:val="22"/>
          <w:szCs w:val="22"/>
        </w:rPr>
        <w:t xml:space="preserve">do Rozdziału </w:t>
      </w:r>
      <w:r w:rsidR="00F77FB3" w:rsidRPr="00BE7ECB">
        <w:rPr>
          <w:rFonts w:asciiTheme="minorHAnsi" w:hAnsiTheme="minorHAnsi" w:cs="Arial"/>
          <w:sz w:val="22"/>
          <w:szCs w:val="22"/>
        </w:rPr>
        <w:t>IX</w:t>
      </w:r>
      <w:r w:rsidR="00350FB1" w:rsidRPr="00BE7ECB">
        <w:rPr>
          <w:rFonts w:asciiTheme="minorHAnsi" w:hAnsiTheme="minorHAnsi" w:cs="Arial"/>
          <w:sz w:val="22"/>
          <w:szCs w:val="22"/>
        </w:rPr>
        <w:t xml:space="preserve"> Instrukcji i nie będą zachodzić przesłanki do unieważnienia niniejszego postępowania (przetargu) na podstawie postanowień Rozdziału </w:t>
      </w:r>
      <w:r w:rsidR="00F77FB3" w:rsidRPr="00BE7ECB">
        <w:rPr>
          <w:rFonts w:asciiTheme="minorHAnsi" w:hAnsiTheme="minorHAnsi" w:cs="Arial"/>
          <w:sz w:val="22"/>
          <w:szCs w:val="22"/>
        </w:rPr>
        <w:t>XI</w:t>
      </w:r>
      <w:r w:rsidR="00350FB1" w:rsidRPr="00BE7ECB">
        <w:rPr>
          <w:rFonts w:asciiTheme="minorHAnsi" w:hAnsiTheme="minorHAnsi" w:cs="Arial"/>
          <w:sz w:val="22"/>
          <w:szCs w:val="22"/>
        </w:rPr>
        <w:t xml:space="preserve"> Instrukcji.   </w:t>
      </w:r>
      <w:r w:rsidRPr="00BE7ECB">
        <w:rPr>
          <w:rFonts w:asciiTheme="minorHAnsi" w:hAnsiTheme="minorHAnsi" w:cs="Arial"/>
          <w:sz w:val="22"/>
          <w:szCs w:val="22"/>
        </w:rPr>
        <w:t xml:space="preserve">  </w:t>
      </w:r>
    </w:p>
    <w:p w:rsidR="00044EB3" w:rsidRPr="00CE47B3" w:rsidRDefault="00B975E9" w:rsidP="00044EB3">
      <w:pPr>
        <w:pStyle w:val="Standard"/>
        <w:numPr>
          <w:ilvl w:val="0"/>
          <w:numId w:val="7"/>
        </w:numPr>
        <w:spacing w:before="120"/>
        <w:ind w:left="426" w:hanging="426"/>
        <w:jc w:val="both"/>
        <w:rPr>
          <w:rFonts w:asciiTheme="minorHAnsi" w:hAnsiTheme="minorHAnsi" w:cs="Arial"/>
          <w:sz w:val="22"/>
          <w:szCs w:val="22"/>
        </w:rPr>
      </w:pPr>
      <w:r w:rsidRPr="00BE7ECB">
        <w:rPr>
          <w:rFonts w:asciiTheme="minorHAnsi" w:hAnsiTheme="minorHAnsi" w:cs="Arial"/>
          <w:sz w:val="22"/>
          <w:szCs w:val="22"/>
        </w:rPr>
        <w:t xml:space="preserve">Fakt legitymowania się uprawnieniem do prowadzenia działalności pocztowej </w:t>
      </w:r>
      <w:r w:rsidRPr="00BE7ECB">
        <w:rPr>
          <w:rFonts w:asciiTheme="minorHAnsi" w:hAnsiTheme="minorHAnsi" w:cs="Arial"/>
          <w:sz w:val="22"/>
          <w:szCs w:val="22"/>
        </w:rPr>
        <w:br/>
        <w:t xml:space="preserve">na podstawie aktualnego wpisu do rejestru operatorów pocztowych, o którym mowa </w:t>
      </w:r>
      <w:r w:rsidRPr="00BE7ECB">
        <w:rPr>
          <w:rFonts w:asciiTheme="minorHAnsi" w:hAnsiTheme="minorHAnsi" w:cs="Arial"/>
          <w:sz w:val="22"/>
          <w:szCs w:val="22"/>
        </w:rPr>
        <w:br/>
      </w:r>
      <w:r w:rsidR="00044EB3" w:rsidRPr="00BE7ECB">
        <w:rPr>
          <w:rFonts w:asciiTheme="minorHAnsi" w:hAnsiTheme="minorHAnsi" w:cs="Arial"/>
          <w:sz w:val="22"/>
          <w:szCs w:val="22"/>
        </w:rPr>
        <w:t xml:space="preserve">w art. 6 ust. 1 ustawy </w:t>
      </w:r>
      <w:r w:rsidRPr="00BE7ECB">
        <w:rPr>
          <w:rFonts w:asciiTheme="minorHAnsi" w:hAnsiTheme="minorHAnsi" w:cs="Arial"/>
          <w:sz w:val="22"/>
          <w:szCs w:val="22"/>
        </w:rPr>
        <w:t xml:space="preserve">Prawo pocztowe Wykonawca wykazuje przedstawiając Zamawiającemu aktualne zaświadczenie (wyciąg) z rejestru operatorów </w:t>
      </w:r>
      <w:r w:rsidRPr="00B975E9">
        <w:rPr>
          <w:rFonts w:asciiTheme="minorHAnsi" w:hAnsiTheme="minorHAnsi" w:cs="Arial"/>
          <w:sz w:val="22"/>
          <w:szCs w:val="22"/>
        </w:rPr>
        <w:t xml:space="preserve">pocztowych prowadzonego przez Prezesa Urzędu Komunikacji Elektronicznej w zakresie wskazującym, iż Wykonawca jest wpisany do tego rejestru lub </w:t>
      </w:r>
      <w:r w:rsidR="007D3511" w:rsidRPr="00CE47B3">
        <w:rPr>
          <w:rFonts w:asciiTheme="minorHAnsi" w:hAnsiTheme="minorHAnsi" w:cs="Arial"/>
          <w:sz w:val="22"/>
          <w:szCs w:val="22"/>
        </w:rPr>
        <w:t xml:space="preserve">aktualny </w:t>
      </w:r>
      <w:r w:rsidRPr="00CE47B3">
        <w:rPr>
          <w:rFonts w:asciiTheme="minorHAnsi" w:hAnsiTheme="minorHAnsi" w:cs="Arial"/>
          <w:sz w:val="22"/>
          <w:szCs w:val="22"/>
        </w:rPr>
        <w:t>dokument (zezwolenie) uprawniające Wykonawcę do prowadzenia działalności pocztowej dopuszczane na mocy przepisów przejściowych art. 180 – 182 ustawy Prawo pocztowe.</w:t>
      </w:r>
      <w:r w:rsidR="00513B87" w:rsidRPr="00CE47B3">
        <w:rPr>
          <w:rFonts w:asciiTheme="minorHAnsi" w:hAnsiTheme="minorHAnsi" w:cs="Arial"/>
          <w:sz w:val="22"/>
          <w:szCs w:val="22"/>
        </w:rPr>
        <w:t xml:space="preserve"> Przez wskazane powyżej określenie „aktualne zaświadczenie (wyciąg)” </w:t>
      </w:r>
      <w:r w:rsidR="00513B87" w:rsidRPr="00CE47B3">
        <w:rPr>
          <w:rFonts w:asciiTheme="minorHAnsi" w:hAnsiTheme="minorHAnsi" w:cs="Arial"/>
          <w:sz w:val="22"/>
          <w:szCs w:val="22"/>
        </w:rPr>
        <w:br/>
        <w:t xml:space="preserve">czy „aktualny dokument (zezwolenie)” należy rozumieć odpowiednio zaświadczenie/zezwolenie ważne dla Wykonawcy na </w:t>
      </w:r>
      <w:r w:rsidR="00EE240B" w:rsidRPr="00CE47B3">
        <w:rPr>
          <w:rFonts w:asciiTheme="minorHAnsi" w:hAnsiTheme="minorHAnsi" w:cs="Arial"/>
          <w:sz w:val="22"/>
          <w:szCs w:val="22"/>
        </w:rPr>
        <w:t>T</w:t>
      </w:r>
      <w:r w:rsidR="00513B87" w:rsidRPr="00CE47B3">
        <w:rPr>
          <w:rFonts w:asciiTheme="minorHAnsi" w:hAnsiTheme="minorHAnsi" w:cs="Arial"/>
          <w:sz w:val="22"/>
          <w:szCs w:val="22"/>
        </w:rPr>
        <w:t xml:space="preserve">ermin </w:t>
      </w:r>
      <w:r w:rsidR="00EE240B" w:rsidRPr="00CE47B3">
        <w:rPr>
          <w:rFonts w:asciiTheme="minorHAnsi" w:hAnsiTheme="minorHAnsi" w:cs="Arial"/>
          <w:sz w:val="22"/>
          <w:szCs w:val="22"/>
        </w:rPr>
        <w:t xml:space="preserve">wyznaczony na </w:t>
      </w:r>
      <w:r w:rsidR="00513B87" w:rsidRPr="00CE47B3">
        <w:rPr>
          <w:rFonts w:asciiTheme="minorHAnsi" w:hAnsiTheme="minorHAnsi" w:cs="Arial"/>
          <w:sz w:val="22"/>
          <w:szCs w:val="22"/>
        </w:rPr>
        <w:t>składani</w:t>
      </w:r>
      <w:r w:rsidR="00EE240B" w:rsidRPr="00CE47B3">
        <w:rPr>
          <w:rFonts w:asciiTheme="minorHAnsi" w:hAnsiTheme="minorHAnsi" w:cs="Arial"/>
          <w:sz w:val="22"/>
          <w:szCs w:val="22"/>
        </w:rPr>
        <w:t>e</w:t>
      </w:r>
      <w:r w:rsidR="00513B87" w:rsidRPr="00CE47B3">
        <w:rPr>
          <w:rFonts w:asciiTheme="minorHAnsi" w:hAnsiTheme="minorHAnsi" w:cs="Arial"/>
          <w:sz w:val="22"/>
          <w:szCs w:val="22"/>
        </w:rPr>
        <w:t xml:space="preserve"> Ofert oraz czasokres minimum </w:t>
      </w:r>
      <w:r w:rsidR="00982C53" w:rsidRPr="00CE47B3">
        <w:rPr>
          <w:rFonts w:asciiTheme="minorHAnsi" w:hAnsiTheme="minorHAnsi" w:cs="Arial"/>
          <w:sz w:val="22"/>
          <w:szCs w:val="22"/>
        </w:rPr>
        <w:t>12</w:t>
      </w:r>
      <w:r w:rsidR="00513B87" w:rsidRPr="00CE47B3">
        <w:rPr>
          <w:rFonts w:asciiTheme="minorHAnsi" w:hAnsiTheme="minorHAnsi" w:cs="Arial"/>
          <w:sz w:val="22"/>
          <w:szCs w:val="22"/>
        </w:rPr>
        <w:t xml:space="preserve"> miesięcy </w:t>
      </w:r>
      <w:r w:rsidR="00EE240B" w:rsidRPr="00CE47B3">
        <w:rPr>
          <w:rFonts w:asciiTheme="minorHAnsi" w:hAnsiTheme="minorHAnsi" w:cs="Arial"/>
          <w:sz w:val="22"/>
          <w:szCs w:val="22"/>
        </w:rPr>
        <w:t>od tego terminu.</w:t>
      </w:r>
      <w:r w:rsidR="00513B87" w:rsidRPr="00CE47B3">
        <w:rPr>
          <w:rFonts w:asciiTheme="minorHAnsi" w:hAnsiTheme="minorHAnsi" w:cs="Arial"/>
          <w:sz w:val="22"/>
          <w:szCs w:val="22"/>
        </w:rPr>
        <w:t xml:space="preserve">    </w:t>
      </w:r>
    </w:p>
    <w:p w:rsidR="00BD5BB7" w:rsidRDefault="00044EB3" w:rsidP="00044EB3">
      <w:pPr>
        <w:pStyle w:val="Standard"/>
        <w:numPr>
          <w:ilvl w:val="0"/>
          <w:numId w:val="7"/>
        </w:numPr>
        <w:spacing w:before="120"/>
        <w:ind w:left="426" w:hanging="426"/>
        <w:jc w:val="both"/>
        <w:rPr>
          <w:rFonts w:asciiTheme="minorHAnsi" w:hAnsiTheme="minorHAnsi" w:cs="Arial"/>
          <w:sz w:val="22"/>
          <w:szCs w:val="22"/>
        </w:rPr>
      </w:pPr>
      <w:r w:rsidRPr="00CE47B3">
        <w:rPr>
          <w:rFonts w:asciiTheme="minorHAnsi" w:hAnsiTheme="minorHAnsi" w:cs="Arial"/>
          <w:sz w:val="22"/>
          <w:szCs w:val="22"/>
        </w:rPr>
        <w:t xml:space="preserve">Zaświadczenie (wyciąg) z rejestru operatorów </w:t>
      </w:r>
      <w:r>
        <w:rPr>
          <w:rFonts w:asciiTheme="minorHAnsi" w:hAnsiTheme="minorHAnsi" w:cs="Arial"/>
          <w:sz w:val="22"/>
          <w:szCs w:val="22"/>
        </w:rPr>
        <w:t xml:space="preserve">pocztowych lub zezwolenie, o których mowa </w:t>
      </w:r>
      <w:r>
        <w:rPr>
          <w:rFonts w:asciiTheme="minorHAnsi" w:hAnsiTheme="minorHAnsi" w:cs="Arial"/>
          <w:sz w:val="22"/>
          <w:szCs w:val="22"/>
        </w:rPr>
        <w:br/>
        <w:t xml:space="preserve">w ust. </w:t>
      </w:r>
      <w:r w:rsidR="00B27674">
        <w:rPr>
          <w:rFonts w:asciiTheme="minorHAnsi" w:hAnsiTheme="minorHAnsi" w:cs="Arial"/>
          <w:sz w:val="22"/>
          <w:szCs w:val="22"/>
        </w:rPr>
        <w:t>2</w:t>
      </w:r>
      <w:r>
        <w:rPr>
          <w:rFonts w:asciiTheme="minorHAnsi" w:hAnsiTheme="minorHAnsi" w:cs="Arial"/>
          <w:sz w:val="22"/>
          <w:szCs w:val="22"/>
        </w:rPr>
        <w:t xml:space="preserve"> powyżej </w:t>
      </w:r>
      <w:r w:rsidR="006B1FA9">
        <w:rPr>
          <w:rFonts w:asciiTheme="minorHAnsi" w:hAnsiTheme="minorHAnsi" w:cs="Arial"/>
          <w:sz w:val="22"/>
          <w:szCs w:val="22"/>
        </w:rPr>
        <w:t xml:space="preserve">(dokument) </w:t>
      </w:r>
      <w:r>
        <w:rPr>
          <w:rFonts w:asciiTheme="minorHAnsi" w:hAnsiTheme="minorHAnsi" w:cs="Arial"/>
          <w:sz w:val="22"/>
          <w:szCs w:val="22"/>
        </w:rPr>
        <w:t>wymaga złożenia</w:t>
      </w:r>
      <w:r w:rsidR="00BD5BB7">
        <w:rPr>
          <w:rFonts w:asciiTheme="minorHAnsi" w:hAnsiTheme="minorHAnsi" w:cs="Arial"/>
          <w:sz w:val="22"/>
          <w:szCs w:val="22"/>
        </w:rPr>
        <w:t xml:space="preserve"> </w:t>
      </w:r>
      <w:r w:rsidR="00330F56">
        <w:rPr>
          <w:rFonts w:asciiTheme="minorHAnsi" w:hAnsiTheme="minorHAnsi" w:cs="Arial"/>
          <w:sz w:val="22"/>
          <w:szCs w:val="22"/>
        </w:rPr>
        <w:t>w</w:t>
      </w:r>
      <w:r w:rsidR="00BD5BB7">
        <w:rPr>
          <w:rFonts w:asciiTheme="minorHAnsi" w:hAnsiTheme="minorHAnsi" w:cs="Arial"/>
          <w:sz w:val="22"/>
          <w:szCs w:val="22"/>
        </w:rPr>
        <w:t>:</w:t>
      </w:r>
    </w:p>
    <w:p w:rsidR="00BD5BB7" w:rsidRPr="00E8359F" w:rsidRDefault="00BD5BB7" w:rsidP="00E8359F">
      <w:pPr>
        <w:pStyle w:val="Standard"/>
        <w:numPr>
          <w:ilvl w:val="2"/>
          <w:numId w:val="9"/>
        </w:numPr>
        <w:tabs>
          <w:tab w:val="clear" w:pos="2340"/>
          <w:tab w:val="num" w:pos="1276"/>
        </w:tabs>
        <w:spacing w:before="120"/>
        <w:ind w:left="1276" w:hanging="425"/>
        <w:jc w:val="both"/>
        <w:rPr>
          <w:rFonts w:asciiTheme="minorHAnsi" w:hAnsiTheme="minorHAnsi" w:cs="Arial"/>
          <w:sz w:val="22"/>
          <w:szCs w:val="22"/>
        </w:rPr>
      </w:pPr>
      <w:r>
        <w:rPr>
          <w:rFonts w:asciiTheme="minorHAnsi" w:hAnsiTheme="minorHAnsi" w:cs="Arial"/>
          <w:sz w:val="22"/>
          <w:szCs w:val="22"/>
        </w:rPr>
        <w:t>O</w:t>
      </w:r>
      <w:r w:rsidR="00044EB3">
        <w:rPr>
          <w:rFonts w:asciiTheme="minorHAnsi" w:hAnsiTheme="minorHAnsi" w:cs="Arial"/>
          <w:sz w:val="22"/>
          <w:szCs w:val="22"/>
        </w:rPr>
        <w:t>ryginale lub kopii poś</w:t>
      </w:r>
      <w:r>
        <w:rPr>
          <w:rFonts w:asciiTheme="minorHAnsi" w:hAnsiTheme="minorHAnsi" w:cs="Arial"/>
          <w:sz w:val="22"/>
          <w:szCs w:val="22"/>
        </w:rPr>
        <w:t xml:space="preserve">wiadczonej przez Wykonawcę </w:t>
      </w:r>
      <w:r w:rsidR="00044EB3">
        <w:rPr>
          <w:rFonts w:asciiTheme="minorHAnsi" w:hAnsiTheme="minorHAnsi" w:cs="Arial"/>
          <w:sz w:val="22"/>
          <w:szCs w:val="22"/>
        </w:rPr>
        <w:t>za zgodność z oryginałem</w:t>
      </w:r>
      <w:r w:rsidR="00330F56">
        <w:rPr>
          <w:rFonts w:asciiTheme="minorHAnsi" w:hAnsiTheme="minorHAnsi" w:cs="Arial"/>
          <w:sz w:val="22"/>
          <w:szCs w:val="22"/>
        </w:rPr>
        <w:t xml:space="preserve"> </w:t>
      </w:r>
      <w:r w:rsidR="00E8359F">
        <w:rPr>
          <w:rFonts w:asciiTheme="minorHAnsi" w:hAnsiTheme="minorHAnsi" w:cs="Arial"/>
          <w:sz w:val="22"/>
          <w:szCs w:val="22"/>
        </w:rPr>
        <w:br/>
      </w:r>
      <w:r w:rsidR="00330F56">
        <w:rPr>
          <w:rFonts w:asciiTheme="minorHAnsi" w:hAnsiTheme="minorHAnsi" w:cs="Arial"/>
          <w:sz w:val="22"/>
          <w:szCs w:val="22"/>
        </w:rPr>
        <w:t xml:space="preserve">(np. </w:t>
      </w:r>
      <w:r w:rsidR="00E8359F" w:rsidRPr="00E8359F">
        <w:rPr>
          <w:rFonts w:asciiTheme="minorHAnsi" w:hAnsiTheme="minorHAnsi" w:cs="Arial"/>
          <w:sz w:val="22"/>
          <w:szCs w:val="22"/>
        </w:rPr>
        <w:t xml:space="preserve">oświadczenie o treści według następującego wzoru </w:t>
      </w:r>
      <w:r w:rsidR="00E8359F" w:rsidRPr="00E8359F">
        <w:rPr>
          <w:rFonts w:asciiTheme="minorHAnsi" w:hAnsiTheme="minorHAnsi" w:cs="Arial"/>
          <w:b/>
          <w:bCs/>
          <w:i/>
          <w:iCs/>
          <w:sz w:val="22"/>
          <w:szCs w:val="22"/>
        </w:rPr>
        <w:t>„za zgo</w:t>
      </w:r>
      <w:r w:rsidR="00E8359F">
        <w:rPr>
          <w:rFonts w:asciiTheme="minorHAnsi" w:hAnsiTheme="minorHAnsi" w:cs="Arial"/>
          <w:b/>
          <w:bCs/>
          <w:i/>
          <w:iCs/>
          <w:sz w:val="22"/>
          <w:szCs w:val="22"/>
        </w:rPr>
        <w:t>dność z oryginałem stwierdzono”</w:t>
      </w:r>
      <w:r w:rsidR="00E8359F" w:rsidRPr="00E8359F">
        <w:rPr>
          <w:rFonts w:asciiTheme="minorHAnsi" w:hAnsiTheme="minorHAnsi" w:cs="Arial"/>
          <w:bCs/>
          <w:iCs/>
          <w:sz w:val="22"/>
          <w:szCs w:val="22"/>
        </w:rPr>
        <w:t>)</w:t>
      </w:r>
      <w:r w:rsidR="00044EB3" w:rsidRPr="00E8359F">
        <w:rPr>
          <w:rFonts w:asciiTheme="minorHAnsi" w:hAnsiTheme="minorHAnsi" w:cs="Arial"/>
          <w:sz w:val="22"/>
          <w:szCs w:val="22"/>
        </w:rPr>
        <w:t>, przy czym poświadczenie z</w:t>
      </w:r>
      <w:r w:rsidRPr="00E8359F">
        <w:rPr>
          <w:rFonts w:asciiTheme="minorHAnsi" w:hAnsiTheme="minorHAnsi" w:cs="Arial"/>
          <w:sz w:val="22"/>
          <w:szCs w:val="22"/>
        </w:rPr>
        <w:t xml:space="preserve">a zgodność kopii z oryginałem, </w:t>
      </w:r>
      <w:r w:rsidR="00044EB3" w:rsidRPr="00E8359F">
        <w:rPr>
          <w:rFonts w:asciiTheme="minorHAnsi" w:hAnsiTheme="minorHAnsi" w:cs="Arial"/>
          <w:sz w:val="22"/>
          <w:szCs w:val="22"/>
        </w:rPr>
        <w:t>o którym mowa w niniejszym ustępie wym</w:t>
      </w:r>
      <w:r w:rsidRPr="00E8359F">
        <w:rPr>
          <w:rFonts w:asciiTheme="minorHAnsi" w:hAnsiTheme="minorHAnsi" w:cs="Arial"/>
          <w:sz w:val="22"/>
          <w:szCs w:val="22"/>
        </w:rPr>
        <w:t>aga dokonania w formie pisemnej;</w:t>
      </w:r>
    </w:p>
    <w:p w:rsidR="00330F56" w:rsidRPr="00F77FB3" w:rsidRDefault="00330F56" w:rsidP="00330F56">
      <w:pPr>
        <w:pStyle w:val="Standard"/>
        <w:numPr>
          <w:ilvl w:val="2"/>
          <w:numId w:val="9"/>
        </w:numPr>
        <w:tabs>
          <w:tab w:val="clear" w:pos="2340"/>
          <w:tab w:val="num" w:pos="1276"/>
        </w:tabs>
        <w:spacing w:before="120"/>
        <w:ind w:left="1276" w:hanging="425"/>
        <w:jc w:val="both"/>
        <w:rPr>
          <w:rFonts w:asciiTheme="minorHAnsi" w:hAnsiTheme="minorHAnsi" w:cs="Arial"/>
          <w:sz w:val="22"/>
          <w:szCs w:val="22"/>
        </w:rPr>
      </w:pPr>
      <w:r w:rsidRPr="00330F56">
        <w:rPr>
          <w:rFonts w:asciiTheme="minorHAnsi" w:hAnsiTheme="minorHAnsi"/>
          <w:sz w:val="22"/>
          <w:szCs w:val="22"/>
        </w:rPr>
        <w:t xml:space="preserve">Sposób </w:t>
      </w:r>
      <w:r w:rsidRPr="00F77FB3">
        <w:rPr>
          <w:rFonts w:asciiTheme="minorHAnsi" w:hAnsiTheme="minorHAnsi"/>
          <w:sz w:val="22"/>
          <w:szCs w:val="22"/>
        </w:rPr>
        <w:t xml:space="preserve">wskazany w </w:t>
      </w:r>
      <w:r w:rsidR="00F77FB3" w:rsidRPr="00F77FB3">
        <w:rPr>
          <w:rFonts w:asciiTheme="minorHAnsi" w:hAnsiTheme="minorHAnsi"/>
          <w:sz w:val="22"/>
          <w:szCs w:val="22"/>
        </w:rPr>
        <w:t>Rozdziale VI</w:t>
      </w:r>
      <w:r w:rsidRPr="00F77FB3">
        <w:rPr>
          <w:rFonts w:asciiTheme="minorHAnsi" w:hAnsiTheme="minorHAnsi"/>
          <w:sz w:val="22"/>
          <w:szCs w:val="22"/>
        </w:rPr>
        <w:t xml:space="preserve"> </w:t>
      </w:r>
      <w:r w:rsidR="00015389" w:rsidRPr="00F77FB3">
        <w:rPr>
          <w:rFonts w:asciiTheme="minorHAnsi" w:hAnsiTheme="minorHAnsi"/>
          <w:sz w:val="22"/>
          <w:szCs w:val="22"/>
        </w:rPr>
        <w:t>ust. 12</w:t>
      </w:r>
      <w:r w:rsidRPr="00F77FB3">
        <w:rPr>
          <w:rFonts w:asciiTheme="minorHAnsi" w:hAnsiTheme="minorHAnsi"/>
          <w:sz w:val="22"/>
          <w:szCs w:val="22"/>
        </w:rPr>
        <w:t xml:space="preserve"> Instrukcji</w:t>
      </w:r>
      <w:r w:rsidR="00525EF3" w:rsidRPr="00F77FB3">
        <w:rPr>
          <w:rFonts w:asciiTheme="minorHAnsi" w:hAnsiTheme="minorHAnsi"/>
          <w:sz w:val="22"/>
          <w:szCs w:val="22"/>
        </w:rPr>
        <w:t>.</w:t>
      </w:r>
      <w:r w:rsidRPr="00F77FB3">
        <w:rPr>
          <w:rFonts w:asciiTheme="minorHAnsi" w:hAnsiTheme="minorHAnsi"/>
          <w:sz w:val="22"/>
          <w:szCs w:val="22"/>
        </w:rPr>
        <w:t xml:space="preserve"> </w:t>
      </w:r>
    </w:p>
    <w:p w:rsidR="009E3273" w:rsidRPr="00330F56" w:rsidRDefault="00F544D2" w:rsidP="00EE240B">
      <w:pPr>
        <w:pStyle w:val="Standard"/>
        <w:numPr>
          <w:ilvl w:val="0"/>
          <w:numId w:val="7"/>
        </w:numPr>
        <w:spacing w:before="120"/>
        <w:ind w:left="426" w:hanging="426"/>
        <w:jc w:val="both"/>
        <w:rPr>
          <w:rFonts w:asciiTheme="minorHAnsi" w:hAnsiTheme="minorHAnsi" w:cs="Arial"/>
          <w:sz w:val="22"/>
          <w:szCs w:val="22"/>
        </w:rPr>
      </w:pPr>
      <w:r w:rsidRPr="00330F56">
        <w:rPr>
          <w:rFonts w:asciiTheme="minorHAnsi" w:hAnsiTheme="minorHAnsi" w:cs="Arial"/>
          <w:sz w:val="22"/>
          <w:szCs w:val="22"/>
        </w:rPr>
        <w:t xml:space="preserve">Zaświadczenie (wyciąg) z rejestru operatorów pocztowych lub zezwolenie, o których mowa </w:t>
      </w:r>
      <w:r w:rsidRPr="00330F56">
        <w:rPr>
          <w:rFonts w:asciiTheme="minorHAnsi" w:hAnsiTheme="minorHAnsi" w:cs="Arial"/>
          <w:sz w:val="22"/>
          <w:szCs w:val="22"/>
        </w:rPr>
        <w:br/>
      </w:r>
      <w:r w:rsidR="009B6A0D" w:rsidRPr="00330F56">
        <w:rPr>
          <w:rFonts w:asciiTheme="minorHAnsi" w:hAnsiTheme="minorHAnsi" w:cs="Arial"/>
          <w:sz w:val="22"/>
          <w:szCs w:val="22"/>
        </w:rPr>
        <w:t xml:space="preserve">w ust. </w:t>
      </w:r>
      <w:r w:rsidR="00B27674">
        <w:rPr>
          <w:rFonts w:asciiTheme="minorHAnsi" w:hAnsiTheme="minorHAnsi" w:cs="Arial"/>
          <w:sz w:val="22"/>
          <w:szCs w:val="22"/>
        </w:rPr>
        <w:t>2</w:t>
      </w:r>
      <w:r w:rsidRPr="00330F56">
        <w:rPr>
          <w:rFonts w:asciiTheme="minorHAnsi" w:hAnsiTheme="minorHAnsi" w:cs="Arial"/>
          <w:sz w:val="22"/>
          <w:szCs w:val="22"/>
        </w:rPr>
        <w:t xml:space="preserve"> </w:t>
      </w:r>
      <w:r w:rsidR="00B27674">
        <w:rPr>
          <w:rFonts w:asciiTheme="minorHAnsi" w:hAnsiTheme="minorHAnsi" w:cs="Arial"/>
          <w:sz w:val="22"/>
          <w:szCs w:val="22"/>
        </w:rPr>
        <w:t>i 3</w:t>
      </w:r>
      <w:r w:rsidRPr="00330F56">
        <w:rPr>
          <w:rFonts w:asciiTheme="minorHAnsi" w:hAnsiTheme="minorHAnsi" w:cs="Arial"/>
          <w:sz w:val="22"/>
          <w:szCs w:val="22"/>
        </w:rPr>
        <w:t xml:space="preserve"> powyżej </w:t>
      </w:r>
      <w:r w:rsidR="006B1FA9" w:rsidRPr="00330F56">
        <w:rPr>
          <w:rFonts w:asciiTheme="minorHAnsi" w:hAnsiTheme="minorHAnsi" w:cs="Arial"/>
          <w:sz w:val="22"/>
          <w:szCs w:val="22"/>
        </w:rPr>
        <w:t xml:space="preserve">(dokument) </w:t>
      </w:r>
      <w:r w:rsidR="00044EB3" w:rsidRPr="00330F56">
        <w:rPr>
          <w:rFonts w:asciiTheme="minorHAnsi" w:hAnsiTheme="minorHAnsi" w:cs="Arial"/>
          <w:sz w:val="22"/>
          <w:szCs w:val="22"/>
        </w:rPr>
        <w:t xml:space="preserve">wymaga złożenia najpóźniej w terminie wyznaczonym </w:t>
      </w:r>
      <w:r w:rsidR="006B1FA9" w:rsidRPr="00330F56">
        <w:rPr>
          <w:rFonts w:asciiTheme="minorHAnsi" w:hAnsiTheme="minorHAnsi" w:cs="Arial"/>
          <w:sz w:val="22"/>
          <w:szCs w:val="22"/>
        </w:rPr>
        <w:br/>
      </w:r>
      <w:r w:rsidR="00044EB3" w:rsidRPr="00330F56">
        <w:rPr>
          <w:rFonts w:asciiTheme="minorHAnsi" w:hAnsiTheme="minorHAnsi" w:cs="Arial"/>
          <w:sz w:val="22"/>
          <w:szCs w:val="22"/>
        </w:rPr>
        <w:t xml:space="preserve">na składanie Ofert w niniejszym postępowaniu (przetargu), </w:t>
      </w:r>
      <w:r w:rsidRPr="00330F56">
        <w:rPr>
          <w:rFonts w:asciiTheme="minorHAnsi" w:hAnsiTheme="minorHAnsi" w:cs="Arial"/>
          <w:sz w:val="22"/>
          <w:szCs w:val="22"/>
        </w:rPr>
        <w:t xml:space="preserve">przy czym jeżeli wskazany dokument nie zostanie złożony w </w:t>
      </w:r>
      <w:r w:rsidR="00EE240B">
        <w:rPr>
          <w:rFonts w:asciiTheme="minorHAnsi" w:hAnsiTheme="minorHAnsi" w:cs="Arial"/>
          <w:sz w:val="22"/>
          <w:szCs w:val="22"/>
        </w:rPr>
        <w:t>T</w:t>
      </w:r>
      <w:r w:rsidRPr="00330F56">
        <w:rPr>
          <w:rFonts w:asciiTheme="minorHAnsi" w:hAnsiTheme="minorHAnsi" w:cs="Arial"/>
          <w:sz w:val="22"/>
          <w:szCs w:val="22"/>
        </w:rPr>
        <w:t xml:space="preserve">erminie wyznaczonym na składanie </w:t>
      </w:r>
      <w:r w:rsidR="00EE240B">
        <w:rPr>
          <w:rFonts w:asciiTheme="minorHAnsi" w:hAnsiTheme="minorHAnsi" w:cs="Arial"/>
          <w:sz w:val="22"/>
          <w:szCs w:val="22"/>
        </w:rPr>
        <w:t>O</w:t>
      </w:r>
      <w:r w:rsidRPr="00330F56">
        <w:rPr>
          <w:rFonts w:asciiTheme="minorHAnsi" w:hAnsiTheme="minorHAnsi" w:cs="Arial"/>
          <w:sz w:val="22"/>
          <w:szCs w:val="22"/>
        </w:rPr>
        <w:t>fert</w:t>
      </w:r>
      <w:r w:rsidR="00EE240B">
        <w:rPr>
          <w:rFonts w:asciiTheme="minorHAnsi" w:hAnsiTheme="minorHAnsi" w:cs="Arial"/>
          <w:sz w:val="22"/>
          <w:szCs w:val="22"/>
        </w:rPr>
        <w:t xml:space="preserve"> </w:t>
      </w:r>
      <w:r w:rsidRPr="00330F56">
        <w:rPr>
          <w:rFonts w:asciiTheme="minorHAnsi" w:hAnsiTheme="minorHAnsi" w:cs="Arial"/>
          <w:sz w:val="22"/>
          <w:szCs w:val="22"/>
        </w:rPr>
        <w:t xml:space="preserve">lub </w:t>
      </w:r>
      <w:r w:rsidR="003E48FF">
        <w:rPr>
          <w:rFonts w:asciiTheme="minorHAnsi" w:hAnsiTheme="minorHAnsi" w:cs="Arial"/>
          <w:sz w:val="22"/>
          <w:szCs w:val="22"/>
        </w:rPr>
        <w:t xml:space="preserve">złożony </w:t>
      </w:r>
      <w:r w:rsidRPr="00330F56">
        <w:rPr>
          <w:rFonts w:asciiTheme="minorHAnsi" w:hAnsiTheme="minorHAnsi" w:cs="Arial"/>
          <w:sz w:val="22"/>
          <w:szCs w:val="22"/>
        </w:rPr>
        <w:t xml:space="preserve">dokument będzie zawierał braki co do </w:t>
      </w:r>
      <w:r w:rsidR="00E8359F">
        <w:rPr>
          <w:rFonts w:asciiTheme="minorHAnsi" w:hAnsiTheme="minorHAnsi" w:cs="Arial"/>
          <w:sz w:val="22"/>
          <w:szCs w:val="22"/>
        </w:rPr>
        <w:t xml:space="preserve">sposobu i </w:t>
      </w:r>
      <w:r w:rsidRPr="00330F56">
        <w:rPr>
          <w:rFonts w:asciiTheme="minorHAnsi" w:hAnsiTheme="minorHAnsi" w:cs="Arial"/>
          <w:sz w:val="22"/>
          <w:szCs w:val="22"/>
        </w:rPr>
        <w:t xml:space="preserve">formy w jakiej wymagane jest jego złożenie </w:t>
      </w:r>
      <w:r w:rsidR="007D3511" w:rsidRPr="00330F56">
        <w:rPr>
          <w:rFonts w:asciiTheme="minorHAnsi" w:hAnsiTheme="minorHAnsi" w:cs="Arial"/>
          <w:sz w:val="22"/>
          <w:szCs w:val="22"/>
        </w:rPr>
        <w:t>[</w:t>
      </w:r>
      <w:r w:rsidRPr="00330F56">
        <w:rPr>
          <w:rFonts w:asciiTheme="minorHAnsi" w:hAnsiTheme="minorHAnsi" w:cs="Arial"/>
          <w:sz w:val="22"/>
          <w:szCs w:val="22"/>
        </w:rPr>
        <w:t xml:space="preserve">np. w przypadku kopii dokumentu brak </w:t>
      </w:r>
      <w:r w:rsidR="007D3511" w:rsidRPr="00330F56">
        <w:rPr>
          <w:rFonts w:asciiTheme="minorHAnsi" w:hAnsiTheme="minorHAnsi" w:cs="Arial"/>
          <w:sz w:val="22"/>
          <w:szCs w:val="22"/>
        </w:rPr>
        <w:t xml:space="preserve">będzie </w:t>
      </w:r>
      <w:r w:rsidRPr="00330F56">
        <w:rPr>
          <w:rFonts w:asciiTheme="minorHAnsi" w:hAnsiTheme="minorHAnsi" w:cs="Arial"/>
          <w:sz w:val="22"/>
          <w:szCs w:val="22"/>
        </w:rPr>
        <w:t>jej poświadczenia za zgodność z oryginałem lub poświadczenie przez osobę</w:t>
      </w:r>
      <w:r w:rsidR="007D3511" w:rsidRPr="00330F56">
        <w:rPr>
          <w:rFonts w:asciiTheme="minorHAnsi" w:hAnsiTheme="minorHAnsi" w:cs="Arial"/>
          <w:sz w:val="22"/>
          <w:szCs w:val="22"/>
        </w:rPr>
        <w:t xml:space="preserve">/osoby, których upoważnienie reprezentowania Wykonawcy </w:t>
      </w:r>
      <w:r w:rsidRPr="00330F56">
        <w:rPr>
          <w:rFonts w:ascii="Calibri" w:hAnsi="Calibri" w:cs="Calibri"/>
          <w:sz w:val="22"/>
          <w:szCs w:val="22"/>
          <w:lang w:eastAsia="zh-CN"/>
        </w:rPr>
        <w:t xml:space="preserve">nie wynika z rejestrów </w:t>
      </w:r>
      <w:r w:rsidRPr="00330F56">
        <w:rPr>
          <w:rFonts w:ascii="Calibri" w:hAnsi="Calibri" w:cs="Calibri"/>
          <w:sz w:val="22"/>
          <w:szCs w:val="22"/>
          <w:lang w:eastAsia="zh-CN"/>
        </w:rPr>
        <w:lastRenderedPageBreak/>
        <w:t>publicznych (w przypadku przedsiębiorców mających siedzibę lub miejsce zamieszkania</w:t>
      </w:r>
      <w:r w:rsidR="007D3511" w:rsidRPr="00330F56">
        <w:rPr>
          <w:rFonts w:ascii="Calibri" w:hAnsi="Calibri" w:cs="Calibri"/>
          <w:sz w:val="22"/>
          <w:szCs w:val="22"/>
          <w:lang w:eastAsia="zh-CN"/>
        </w:rPr>
        <w:t xml:space="preserve"> </w:t>
      </w:r>
      <w:r w:rsidRPr="00330F56">
        <w:rPr>
          <w:rFonts w:ascii="Calibri" w:hAnsi="Calibri" w:cs="Calibri"/>
          <w:sz w:val="22"/>
          <w:szCs w:val="22"/>
          <w:lang w:eastAsia="zh-CN"/>
        </w:rPr>
        <w:t>na terenie Rzeczpospolitej Polskiej będzie to zaświadczenie o wpisie Wykonawcy do ewidencji działalności gospodarczej albo odpis z właściwego Krajowego Rejestru Sądowego – Rejestr Przedsiębiorców)</w:t>
      </w:r>
      <w:r w:rsidR="007D3511" w:rsidRPr="00330F56">
        <w:rPr>
          <w:rFonts w:ascii="Calibri" w:hAnsi="Calibri" w:cs="Calibri"/>
          <w:sz w:val="22"/>
          <w:szCs w:val="22"/>
          <w:lang w:eastAsia="zh-CN"/>
        </w:rPr>
        <w:t xml:space="preserve"> przy jednoczesnym braku</w:t>
      </w:r>
      <w:r w:rsidRPr="00330F56">
        <w:rPr>
          <w:rFonts w:asciiTheme="minorHAnsi" w:hAnsiTheme="minorHAnsi" w:cs="Arial"/>
          <w:sz w:val="22"/>
          <w:szCs w:val="22"/>
        </w:rPr>
        <w:t xml:space="preserve"> właściwego pełnomocnictwa zawierającego umocowanie </w:t>
      </w:r>
      <w:r w:rsidR="003E48FF">
        <w:rPr>
          <w:rFonts w:asciiTheme="minorHAnsi" w:hAnsiTheme="minorHAnsi" w:cs="Arial"/>
          <w:sz w:val="22"/>
          <w:szCs w:val="22"/>
        </w:rPr>
        <w:br/>
      </w:r>
      <w:r w:rsidRPr="00330F56">
        <w:rPr>
          <w:rFonts w:asciiTheme="minorHAnsi" w:hAnsiTheme="minorHAnsi" w:cs="Arial"/>
          <w:sz w:val="22"/>
          <w:szCs w:val="22"/>
        </w:rPr>
        <w:t>dla osoby</w:t>
      </w:r>
      <w:r w:rsidR="007D3511" w:rsidRPr="00330F56">
        <w:rPr>
          <w:rFonts w:asciiTheme="minorHAnsi" w:hAnsiTheme="minorHAnsi" w:cs="Arial"/>
          <w:sz w:val="22"/>
          <w:szCs w:val="22"/>
        </w:rPr>
        <w:t>/osób dokonujących poświadczenia]</w:t>
      </w:r>
      <w:r w:rsidR="00E8359F">
        <w:rPr>
          <w:rFonts w:asciiTheme="minorHAnsi" w:hAnsiTheme="minorHAnsi" w:cs="Arial"/>
          <w:sz w:val="22"/>
          <w:szCs w:val="22"/>
        </w:rPr>
        <w:t xml:space="preserve"> czy też</w:t>
      </w:r>
      <w:r w:rsidR="00513B87" w:rsidRPr="00330F56">
        <w:rPr>
          <w:rFonts w:asciiTheme="minorHAnsi" w:hAnsiTheme="minorHAnsi" w:cs="Arial"/>
          <w:sz w:val="22"/>
          <w:szCs w:val="22"/>
        </w:rPr>
        <w:t xml:space="preserve"> </w:t>
      </w:r>
      <w:r w:rsidR="00E8359F">
        <w:rPr>
          <w:rFonts w:asciiTheme="minorHAnsi" w:hAnsiTheme="minorHAnsi" w:cs="Arial"/>
          <w:sz w:val="22"/>
          <w:szCs w:val="22"/>
        </w:rPr>
        <w:t xml:space="preserve">brak będzie tłumaczenia dokumentu </w:t>
      </w:r>
      <w:r w:rsidR="003E48FF">
        <w:rPr>
          <w:rFonts w:asciiTheme="minorHAnsi" w:hAnsiTheme="minorHAnsi" w:cs="Arial"/>
          <w:sz w:val="22"/>
          <w:szCs w:val="22"/>
        </w:rPr>
        <w:br/>
      </w:r>
      <w:r w:rsidR="00E8359F">
        <w:rPr>
          <w:rFonts w:asciiTheme="minorHAnsi" w:hAnsiTheme="minorHAnsi" w:cs="Arial"/>
          <w:sz w:val="22"/>
          <w:szCs w:val="22"/>
        </w:rPr>
        <w:t>na j. polski, bądź</w:t>
      </w:r>
      <w:r w:rsidR="003E48FF">
        <w:rPr>
          <w:rFonts w:asciiTheme="minorHAnsi" w:hAnsiTheme="minorHAnsi" w:cs="Arial"/>
          <w:sz w:val="22"/>
          <w:szCs w:val="22"/>
        </w:rPr>
        <w:t xml:space="preserve"> też</w:t>
      </w:r>
      <w:r w:rsidR="00E8359F">
        <w:rPr>
          <w:rFonts w:asciiTheme="minorHAnsi" w:hAnsiTheme="minorHAnsi" w:cs="Arial"/>
          <w:sz w:val="22"/>
          <w:szCs w:val="22"/>
        </w:rPr>
        <w:t xml:space="preserve"> dokument </w:t>
      </w:r>
      <w:r w:rsidR="00513B87" w:rsidRPr="00330F56">
        <w:rPr>
          <w:rFonts w:asciiTheme="minorHAnsi" w:hAnsiTheme="minorHAnsi" w:cs="Arial"/>
          <w:sz w:val="22"/>
          <w:szCs w:val="22"/>
        </w:rPr>
        <w:t xml:space="preserve">będzie nieaktualny w rozumieniu podanym w ust. 2 powyżej (zdanie ostatnie)  </w:t>
      </w:r>
      <w:r w:rsidR="007D3511" w:rsidRPr="00330F56">
        <w:rPr>
          <w:rFonts w:asciiTheme="minorHAnsi" w:hAnsiTheme="minorHAnsi" w:cs="Arial"/>
          <w:sz w:val="22"/>
          <w:szCs w:val="22"/>
        </w:rPr>
        <w:t xml:space="preserve"> - Zamawiający wezwie Wykonawcę do przedłożenia w nieprzekraczalnym terminie, nie krótszym jednak niż 3 dni licząc od doręczenia tego wezwania Wykonawcy, dokumentu wymaganego na podstawie </w:t>
      </w:r>
      <w:r w:rsidR="009B6A0D" w:rsidRPr="00330F56">
        <w:rPr>
          <w:rFonts w:asciiTheme="minorHAnsi" w:hAnsiTheme="minorHAnsi" w:cs="Arial"/>
          <w:sz w:val="22"/>
          <w:szCs w:val="22"/>
        </w:rPr>
        <w:t>ust. 3</w:t>
      </w:r>
      <w:r w:rsidR="007D3511" w:rsidRPr="00330F56">
        <w:rPr>
          <w:rFonts w:asciiTheme="minorHAnsi" w:hAnsiTheme="minorHAnsi" w:cs="Arial"/>
          <w:sz w:val="22"/>
          <w:szCs w:val="22"/>
        </w:rPr>
        <w:t xml:space="preserve"> i </w:t>
      </w:r>
      <w:r w:rsidR="009B6A0D" w:rsidRPr="00330F56">
        <w:rPr>
          <w:rFonts w:asciiTheme="minorHAnsi" w:hAnsiTheme="minorHAnsi" w:cs="Arial"/>
          <w:sz w:val="22"/>
          <w:szCs w:val="22"/>
        </w:rPr>
        <w:t>4</w:t>
      </w:r>
      <w:r w:rsidR="007D3511" w:rsidRPr="00330F56">
        <w:rPr>
          <w:rFonts w:asciiTheme="minorHAnsi" w:hAnsiTheme="minorHAnsi" w:cs="Arial"/>
          <w:sz w:val="22"/>
          <w:szCs w:val="22"/>
        </w:rPr>
        <w:t xml:space="preserve"> powyżej</w:t>
      </w:r>
      <w:r w:rsidR="009E3273" w:rsidRPr="00330F56">
        <w:rPr>
          <w:rFonts w:asciiTheme="minorHAnsi" w:hAnsiTheme="minorHAnsi" w:cs="Arial"/>
          <w:sz w:val="22"/>
          <w:szCs w:val="22"/>
        </w:rPr>
        <w:t xml:space="preserve"> czy też brakującego pełnomocnictwa. </w:t>
      </w:r>
    </w:p>
    <w:p w:rsidR="009B6A0D" w:rsidRDefault="009E3273" w:rsidP="007D3511">
      <w:pPr>
        <w:pStyle w:val="Standard"/>
        <w:numPr>
          <w:ilvl w:val="0"/>
          <w:numId w:val="7"/>
        </w:numPr>
        <w:spacing w:before="120"/>
        <w:ind w:left="426" w:hanging="426"/>
        <w:jc w:val="both"/>
        <w:rPr>
          <w:rFonts w:asciiTheme="minorHAnsi" w:hAnsiTheme="minorHAnsi" w:cs="Arial"/>
          <w:sz w:val="22"/>
          <w:szCs w:val="22"/>
        </w:rPr>
      </w:pPr>
      <w:r>
        <w:rPr>
          <w:rFonts w:asciiTheme="minorHAnsi" w:hAnsiTheme="minorHAnsi" w:cs="Arial"/>
          <w:sz w:val="22"/>
          <w:szCs w:val="22"/>
        </w:rPr>
        <w:t xml:space="preserve">W przypadkach, o których mowa w </w:t>
      </w:r>
      <w:r w:rsidR="00B27674">
        <w:rPr>
          <w:rFonts w:asciiTheme="minorHAnsi" w:hAnsiTheme="minorHAnsi" w:cs="Arial"/>
          <w:sz w:val="22"/>
          <w:szCs w:val="22"/>
        </w:rPr>
        <w:t>ust. 4</w:t>
      </w:r>
      <w:r>
        <w:rPr>
          <w:rFonts w:asciiTheme="minorHAnsi" w:hAnsiTheme="minorHAnsi" w:cs="Arial"/>
          <w:sz w:val="22"/>
          <w:szCs w:val="22"/>
        </w:rPr>
        <w:t xml:space="preserve"> powyżej, wezwanie, o którym tam mowa będzie Wykonawcy przekazane pocztą e-mail, stosownie do postanowień Rozdziału I  ust. 9 Instrukcji. Możliwe będzie jedynie jednorazowe wezwanie Wykonawcy składającego daną Ofertę </w:t>
      </w:r>
      <w:r>
        <w:rPr>
          <w:rFonts w:asciiTheme="minorHAnsi" w:hAnsiTheme="minorHAnsi" w:cs="Arial"/>
          <w:sz w:val="22"/>
          <w:szCs w:val="22"/>
        </w:rPr>
        <w:br/>
        <w:t xml:space="preserve">do usunięcia braku objętego </w:t>
      </w:r>
      <w:r w:rsidR="009B6A0D">
        <w:rPr>
          <w:rFonts w:asciiTheme="minorHAnsi" w:hAnsiTheme="minorHAnsi" w:cs="Arial"/>
          <w:sz w:val="22"/>
          <w:szCs w:val="22"/>
        </w:rPr>
        <w:t xml:space="preserve">danym </w:t>
      </w:r>
      <w:r>
        <w:rPr>
          <w:rFonts w:asciiTheme="minorHAnsi" w:hAnsiTheme="minorHAnsi" w:cs="Arial"/>
          <w:sz w:val="22"/>
          <w:szCs w:val="22"/>
        </w:rPr>
        <w:t>wezwaniem</w:t>
      </w:r>
      <w:r w:rsidR="009B6A0D">
        <w:rPr>
          <w:rFonts w:asciiTheme="minorHAnsi" w:hAnsiTheme="minorHAnsi" w:cs="Arial"/>
          <w:sz w:val="22"/>
          <w:szCs w:val="22"/>
        </w:rPr>
        <w:t>.</w:t>
      </w:r>
    </w:p>
    <w:p w:rsidR="000467E2" w:rsidRPr="009B6A0D" w:rsidRDefault="00BD5BB7" w:rsidP="009B6A0D">
      <w:pPr>
        <w:pStyle w:val="Standard"/>
        <w:numPr>
          <w:ilvl w:val="0"/>
          <w:numId w:val="7"/>
        </w:numPr>
        <w:spacing w:before="120"/>
        <w:ind w:left="426" w:hanging="426"/>
        <w:jc w:val="both"/>
        <w:rPr>
          <w:rFonts w:asciiTheme="minorHAnsi" w:hAnsiTheme="minorHAnsi" w:cs="Arial"/>
          <w:sz w:val="22"/>
          <w:szCs w:val="22"/>
        </w:rPr>
      </w:pPr>
      <w:r>
        <w:rPr>
          <w:rFonts w:asciiTheme="minorHAnsi" w:hAnsiTheme="minorHAnsi" w:cs="Arial"/>
          <w:sz w:val="22"/>
          <w:szCs w:val="22"/>
        </w:rPr>
        <w:t>Dopuszczenie do udziału w niniejszym postepowaniu (przetargu) nie wymaga zabezpieczenia składanej Oferty wadium w rozumieniu art. 70</w:t>
      </w:r>
      <w:r>
        <w:rPr>
          <w:rFonts w:asciiTheme="minorHAnsi" w:hAnsiTheme="minorHAnsi" w:cs="Arial"/>
          <w:sz w:val="22"/>
          <w:szCs w:val="22"/>
          <w:vertAlign w:val="superscript"/>
        </w:rPr>
        <w:t>4</w:t>
      </w:r>
      <w:r>
        <w:rPr>
          <w:rFonts w:asciiTheme="minorHAnsi" w:hAnsiTheme="minorHAnsi" w:cs="Arial"/>
          <w:sz w:val="22"/>
          <w:szCs w:val="22"/>
        </w:rPr>
        <w:t xml:space="preserve"> § 1 ustawy – kodeks cywilny (dalej zwanej </w:t>
      </w:r>
      <w:r>
        <w:rPr>
          <w:rFonts w:asciiTheme="minorHAnsi" w:hAnsiTheme="minorHAnsi" w:cs="Arial"/>
          <w:sz w:val="22"/>
          <w:szCs w:val="22"/>
        </w:rPr>
        <w:br/>
        <w:t xml:space="preserve">w skrócie jako </w:t>
      </w:r>
      <w:r w:rsidRPr="00BD5BB7">
        <w:rPr>
          <w:rFonts w:asciiTheme="minorHAnsi" w:hAnsiTheme="minorHAnsi" w:cs="Arial"/>
          <w:b/>
          <w:i/>
          <w:sz w:val="22"/>
          <w:szCs w:val="22"/>
        </w:rPr>
        <w:t>„k.c.”</w:t>
      </w:r>
      <w:r>
        <w:rPr>
          <w:rFonts w:asciiTheme="minorHAnsi" w:hAnsiTheme="minorHAnsi" w:cs="Arial"/>
          <w:sz w:val="22"/>
          <w:szCs w:val="22"/>
        </w:rPr>
        <w:t xml:space="preserve">).  </w:t>
      </w:r>
      <w:r w:rsidR="00E522E0" w:rsidRPr="009B6A0D">
        <w:rPr>
          <w:rFonts w:asciiTheme="minorHAnsi" w:hAnsiTheme="minorHAnsi" w:cs="Arial"/>
          <w:sz w:val="22"/>
          <w:szCs w:val="22"/>
        </w:rPr>
        <w:t xml:space="preserve">  </w:t>
      </w:r>
    </w:p>
    <w:p w:rsidR="00CE5D36" w:rsidRDefault="00CE5D36" w:rsidP="00E85ABB">
      <w:pPr>
        <w:pStyle w:val="Standard"/>
        <w:spacing w:before="120"/>
        <w:jc w:val="center"/>
        <w:rPr>
          <w:rFonts w:ascii="Calibri" w:hAnsi="Calibri" w:cs="Arial"/>
          <w:b/>
          <w:sz w:val="22"/>
          <w:szCs w:val="22"/>
        </w:rPr>
      </w:pPr>
      <w:r>
        <w:rPr>
          <w:rFonts w:ascii="Calibri" w:hAnsi="Calibri" w:cs="Arial"/>
          <w:b/>
          <w:sz w:val="22"/>
          <w:szCs w:val="22"/>
        </w:rPr>
        <w:t xml:space="preserve">Rozdział </w:t>
      </w:r>
      <w:r w:rsidR="00846EA4">
        <w:rPr>
          <w:rFonts w:ascii="Calibri" w:hAnsi="Calibri" w:cs="Arial"/>
          <w:b/>
          <w:sz w:val="22"/>
          <w:szCs w:val="22"/>
        </w:rPr>
        <w:t>VI</w:t>
      </w:r>
      <w:r>
        <w:rPr>
          <w:rFonts w:ascii="Calibri" w:hAnsi="Calibri" w:cs="Arial"/>
          <w:b/>
          <w:sz w:val="22"/>
          <w:szCs w:val="22"/>
        </w:rPr>
        <w:t>. Sposób przygotowania i złożenia Oferty</w:t>
      </w:r>
      <w:r w:rsidR="001E281B">
        <w:rPr>
          <w:rFonts w:ascii="Calibri" w:hAnsi="Calibri" w:cs="Arial"/>
          <w:b/>
          <w:sz w:val="22"/>
          <w:szCs w:val="22"/>
        </w:rPr>
        <w:t xml:space="preserve"> </w:t>
      </w:r>
      <w:r w:rsidR="001E281B">
        <w:rPr>
          <w:rFonts w:ascii="Calibri" w:hAnsi="Calibri" w:cs="Arial"/>
          <w:b/>
          <w:sz w:val="22"/>
          <w:szCs w:val="22"/>
        </w:rPr>
        <w:br/>
        <w:t>i dokumentów składanych wraz z Ofertą</w:t>
      </w:r>
    </w:p>
    <w:p w:rsidR="00E85ABB" w:rsidRPr="00E85ABB" w:rsidRDefault="00E85ABB" w:rsidP="00E85ABB">
      <w:pPr>
        <w:pStyle w:val="Standard"/>
        <w:numPr>
          <w:ilvl w:val="0"/>
          <w:numId w:val="10"/>
        </w:numPr>
        <w:tabs>
          <w:tab w:val="clear" w:pos="720"/>
        </w:tabs>
        <w:spacing w:before="120"/>
        <w:ind w:left="425" w:hanging="425"/>
        <w:jc w:val="both"/>
        <w:rPr>
          <w:rFonts w:asciiTheme="minorHAnsi" w:hAnsiTheme="minorHAnsi" w:cs="Arial"/>
          <w:sz w:val="22"/>
          <w:szCs w:val="22"/>
        </w:rPr>
      </w:pPr>
      <w:r w:rsidRPr="00E85ABB">
        <w:rPr>
          <w:rFonts w:asciiTheme="minorHAnsi" w:hAnsiTheme="minorHAnsi" w:cs="Arial"/>
          <w:sz w:val="22"/>
          <w:szCs w:val="22"/>
        </w:rPr>
        <w:t xml:space="preserve">Ofertę złożyć należy, pod rygorem nieważności, </w:t>
      </w:r>
      <w:r>
        <w:rPr>
          <w:rFonts w:asciiTheme="minorHAnsi" w:hAnsiTheme="minorHAnsi" w:cs="Arial"/>
          <w:sz w:val="22"/>
          <w:szCs w:val="22"/>
        </w:rPr>
        <w:t>w formie pisemnej</w:t>
      </w:r>
      <w:r w:rsidRPr="00E85ABB">
        <w:rPr>
          <w:rFonts w:asciiTheme="minorHAnsi" w:hAnsiTheme="minorHAnsi" w:cs="Arial"/>
          <w:sz w:val="22"/>
          <w:szCs w:val="22"/>
        </w:rPr>
        <w:t>.</w:t>
      </w:r>
      <w:r w:rsidRPr="006B1FA9">
        <w:rPr>
          <w:rStyle w:val="Odwoanieprzypisudolnego"/>
          <w:rFonts w:asciiTheme="minorHAnsi" w:hAnsiTheme="minorHAnsi" w:cs="Arial"/>
          <w:sz w:val="22"/>
          <w:szCs w:val="22"/>
        </w:rPr>
        <w:footnoteReference w:id="4"/>
      </w:r>
      <w:r w:rsidRPr="00E85ABB">
        <w:rPr>
          <w:rFonts w:asciiTheme="minorHAnsi" w:hAnsiTheme="minorHAnsi" w:cs="Arial"/>
          <w:sz w:val="22"/>
          <w:szCs w:val="22"/>
        </w:rPr>
        <w:t xml:space="preserve"> Ofertę podpisuje Wykonawca </w:t>
      </w:r>
      <w:r w:rsidRPr="00E85ABB">
        <w:rPr>
          <w:rFonts w:asciiTheme="minorHAnsi" w:hAnsiTheme="minorHAnsi" w:cs="Arial"/>
          <w:sz w:val="22"/>
          <w:szCs w:val="22"/>
        </w:rPr>
        <w:br/>
        <w:t xml:space="preserve">lub osoba przez niego umocowana do tej czynności. </w:t>
      </w:r>
    </w:p>
    <w:p w:rsidR="006B1FA9" w:rsidRPr="00037715" w:rsidRDefault="006B1FA9" w:rsidP="00037715">
      <w:pPr>
        <w:pStyle w:val="Standard"/>
        <w:numPr>
          <w:ilvl w:val="0"/>
          <w:numId w:val="10"/>
        </w:numPr>
        <w:tabs>
          <w:tab w:val="clear" w:pos="720"/>
        </w:tabs>
        <w:spacing w:before="120"/>
        <w:ind w:left="425" w:hanging="425"/>
        <w:jc w:val="both"/>
        <w:rPr>
          <w:rFonts w:asciiTheme="minorHAnsi" w:hAnsiTheme="minorHAnsi" w:cs="Arial"/>
          <w:sz w:val="22"/>
          <w:szCs w:val="22"/>
        </w:rPr>
      </w:pPr>
      <w:r w:rsidRPr="006B1FA9">
        <w:rPr>
          <w:rFonts w:asciiTheme="minorHAnsi" w:hAnsiTheme="minorHAnsi" w:cs="Arial"/>
          <w:sz w:val="22"/>
          <w:szCs w:val="22"/>
        </w:rPr>
        <w:t xml:space="preserve">Zamawiający nie dopuszcza możliwości złożenia </w:t>
      </w:r>
      <w:r>
        <w:rPr>
          <w:rFonts w:asciiTheme="minorHAnsi" w:hAnsiTheme="minorHAnsi" w:cs="Arial"/>
          <w:sz w:val="22"/>
          <w:szCs w:val="22"/>
        </w:rPr>
        <w:t>O</w:t>
      </w:r>
      <w:r w:rsidRPr="006B1FA9">
        <w:rPr>
          <w:rFonts w:asciiTheme="minorHAnsi" w:hAnsiTheme="minorHAnsi" w:cs="Arial"/>
          <w:sz w:val="22"/>
          <w:szCs w:val="22"/>
        </w:rPr>
        <w:t xml:space="preserve">ferty </w:t>
      </w:r>
      <w:r>
        <w:rPr>
          <w:rFonts w:asciiTheme="minorHAnsi" w:hAnsiTheme="minorHAnsi" w:cs="Arial"/>
          <w:sz w:val="22"/>
          <w:szCs w:val="22"/>
        </w:rPr>
        <w:t xml:space="preserve">na cześć niniejszego zamówienia </w:t>
      </w:r>
      <w:r w:rsidR="00037715">
        <w:rPr>
          <w:rFonts w:asciiTheme="minorHAnsi" w:hAnsiTheme="minorHAnsi" w:cs="Arial"/>
          <w:sz w:val="22"/>
          <w:szCs w:val="22"/>
        </w:rPr>
        <w:br/>
      </w:r>
      <w:r>
        <w:rPr>
          <w:rFonts w:asciiTheme="minorHAnsi" w:hAnsiTheme="minorHAnsi" w:cs="Arial"/>
          <w:sz w:val="22"/>
          <w:szCs w:val="22"/>
        </w:rPr>
        <w:t xml:space="preserve">(w szczególności tylko </w:t>
      </w:r>
      <w:r w:rsidR="00037715" w:rsidRPr="006B1FA9">
        <w:rPr>
          <w:rFonts w:asciiTheme="minorHAnsi" w:hAnsiTheme="minorHAnsi" w:cs="Arial"/>
          <w:sz w:val="22"/>
          <w:szCs w:val="22"/>
        </w:rPr>
        <w:t xml:space="preserve">na niektóre rodzaje przesyłek w załączniku nr 1 </w:t>
      </w:r>
      <w:r w:rsidR="00037715">
        <w:rPr>
          <w:rFonts w:asciiTheme="minorHAnsi" w:hAnsiTheme="minorHAnsi" w:cs="Arial"/>
          <w:sz w:val="22"/>
          <w:szCs w:val="22"/>
        </w:rPr>
        <w:t>do Instrukcji czy też na ilości mniejsze niż tam wskazane).</w:t>
      </w:r>
      <w:r w:rsidR="00037715">
        <w:rPr>
          <w:rStyle w:val="Odwoanieprzypisudolnego"/>
          <w:rFonts w:asciiTheme="minorHAnsi" w:hAnsiTheme="minorHAnsi" w:cs="Arial"/>
          <w:sz w:val="22"/>
          <w:szCs w:val="22"/>
        </w:rPr>
        <w:footnoteReference w:id="5"/>
      </w:r>
      <w:r w:rsidR="00037715">
        <w:rPr>
          <w:rFonts w:asciiTheme="minorHAnsi" w:hAnsiTheme="minorHAnsi" w:cs="Arial"/>
          <w:sz w:val="22"/>
          <w:szCs w:val="22"/>
        </w:rPr>
        <w:t xml:space="preserve"> Dany Wykonawca może złożyć </w:t>
      </w:r>
      <w:r w:rsidRPr="006B1FA9">
        <w:rPr>
          <w:rFonts w:asciiTheme="minorHAnsi" w:hAnsiTheme="minorHAnsi" w:cs="Arial"/>
          <w:sz w:val="22"/>
          <w:szCs w:val="22"/>
        </w:rPr>
        <w:t xml:space="preserve">tylko jedną </w:t>
      </w:r>
      <w:r w:rsidR="00037715">
        <w:rPr>
          <w:rFonts w:asciiTheme="minorHAnsi" w:hAnsiTheme="minorHAnsi" w:cs="Arial"/>
          <w:sz w:val="22"/>
          <w:szCs w:val="22"/>
        </w:rPr>
        <w:t>O</w:t>
      </w:r>
      <w:r w:rsidRPr="006B1FA9">
        <w:rPr>
          <w:rFonts w:asciiTheme="minorHAnsi" w:hAnsiTheme="minorHAnsi" w:cs="Arial"/>
          <w:sz w:val="22"/>
          <w:szCs w:val="22"/>
        </w:rPr>
        <w:t xml:space="preserve">fertę. </w:t>
      </w:r>
      <w:r w:rsidR="00037715">
        <w:rPr>
          <w:rFonts w:asciiTheme="minorHAnsi" w:hAnsiTheme="minorHAnsi" w:cs="Arial"/>
          <w:sz w:val="22"/>
          <w:szCs w:val="22"/>
        </w:rPr>
        <w:t xml:space="preserve">Jeżeli ta sama Oferta składana jest przez dwóch lub więcej Wykonawców łącznie, żaden z tych Wykonawców </w:t>
      </w:r>
      <w:r w:rsidR="00BB7848">
        <w:rPr>
          <w:rFonts w:asciiTheme="minorHAnsi" w:hAnsiTheme="minorHAnsi" w:cs="Arial"/>
          <w:sz w:val="22"/>
          <w:szCs w:val="22"/>
        </w:rPr>
        <w:br/>
      </w:r>
      <w:r w:rsidR="00037715">
        <w:rPr>
          <w:rFonts w:asciiTheme="minorHAnsi" w:hAnsiTheme="minorHAnsi" w:cs="Arial"/>
          <w:sz w:val="22"/>
          <w:szCs w:val="22"/>
        </w:rPr>
        <w:t xml:space="preserve">nie może w niniejszym postepowaniu  (przetargu) złożyć Oferty innej (odrębnej).  </w:t>
      </w:r>
      <w:r w:rsidRPr="00037715">
        <w:rPr>
          <w:rFonts w:asciiTheme="minorHAnsi" w:hAnsiTheme="minorHAnsi" w:cs="Arial"/>
          <w:sz w:val="22"/>
          <w:szCs w:val="22"/>
        </w:rPr>
        <w:t xml:space="preserve">Zamawiający </w:t>
      </w:r>
      <w:r w:rsidRPr="00037715">
        <w:rPr>
          <w:rFonts w:asciiTheme="minorHAnsi" w:hAnsiTheme="minorHAnsi" w:cs="Arial"/>
          <w:b/>
          <w:sz w:val="22"/>
          <w:szCs w:val="22"/>
        </w:rPr>
        <w:t>nie dopuszcza możliwości złożenia oferty wariantowej w rozumieniu art. 2 pkt 7 ustawy PZP.</w:t>
      </w:r>
    </w:p>
    <w:p w:rsidR="006B1FA9" w:rsidRPr="006B1FA9" w:rsidRDefault="00037715" w:rsidP="006B1FA9">
      <w:pPr>
        <w:pStyle w:val="Standard"/>
        <w:numPr>
          <w:ilvl w:val="0"/>
          <w:numId w:val="10"/>
        </w:numPr>
        <w:tabs>
          <w:tab w:val="clear" w:pos="720"/>
          <w:tab w:val="num" w:pos="426"/>
        </w:tabs>
        <w:spacing w:before="120"/>
        <w:ind w:left="426" w:hanging="426"/>
        <w:jc w:val="both"/>
        <w:rPr>
          <w:rFonts w:asciiTheme="minorHAnsi" w:hAnsiTheme="minorHAnsi" w:cs="Arial"/>
          <w:sz w:val="22"/>
          <w:szCs w:val="22"/>
        </w:rPr>
      </w:pPr>
      <w:r>
        <w:rPr>
          <w:rFonts w:asciiTheme="minorHAnsi" w:hAnsiTheme="minorHAnsi" w:cs="Arial"/>
          <w:sz w:val="22"/>
          <w:szCs w:val="22"/>
        </w:rPr>
        <w:t>Obowiązkową treść O</w:t>
      </w:r>
      <w:r w:rsidR="006B1FA9" w:rsidRPr="006B1FA9">
        <w:rPr>
          <w:rFonts w:asciiTheme="minorHAnsi" w:hAnsiTheme="minorHAnsi" w:cs="Arial"/>
          <w:sz w:val="22"/>
          <w:szCs w:val="22"/>
        </w:rPr>
        <w:t xml:space="preserve">ferty stanowią oświadczenia </w:t>
      </w:r>
      <w:r>
        <w:rPr>
          <w:rFonts w:asciiTheme="minorHAnsi" w:hAnsiTheme="minorHAnsi" w:cs="Arial"/>
          <w:sz w:val="22"/>
          <w:szCs w:val="22"/>
        </w:rPr>
        <w:t>i informacje W</w:t>
      </w:r>
      <w:r w:rsidR="006B1FA9" w:rsidRPr="006B1FA9">
        <w:rPr>
          <w:rFonts w:asciiTheme="minorHAnsi" w:hAnsiTheme="minorHAnsi" w:cs="Arial"/>
          <w:sz w:val="22"/>
          <w:szCs w:val="22"/>
        </w:rPr>
        <w:t xml:space="preserve">ykonawcy </w:t>
      </w:r>
      <w:r w:rsidR="006B1FA9" w:rsidRPr="006B1FA9">
        <w:rPr>
          <w:rFonts w:asciiTheme="minorHAnsi" w:hAnsiTheme="minorHAnsi" w:cs="Arial"/>
          <w:b/>
          <w:sz w:val="22"/>
          <w:szCs w:val="22"/>
        </w:rPr>
        <w:t xml:space="preserve">wymagane </w:t>
      </w:r>
      <w:r>
        <w:rPr>
          <w:rFonts w:asciiTheme="minorHAnsi" w:hAnsiTheme="minorHAnsi" w:cs="Arial"/>
          <w:b/>
          <w:sz w:val="22"/>
          <w:szCs w:val="22"/>
        </w:rPr>
        <w:br/>
      </w:r>
      <w:r w:rsidR="006B1FA9" w:rsidRPr="006B1FA9">
        <w:rPr>
          <w:rFonts w:asciiTheme="minorHAnsi" w:hAnsiTheme="minorHAnsi" w:cs="Arial"/>
          <w:b/>
          <w:sz w:val="22"/>
          <w:szCs w:val="22"/>
        </w:rPr>
        <w:t xml:space="preserve">do złożenia na podstawie ust. </w:t>
      </w:r>
      <w:r w:rsidR="00015389">
        <w:rPr>
          <w:rFonts w:asciiTheme="minorHAnsi" w:hAnsiTheme="minorHAnsi" w:cs="Arial"/>
          <w:b/>
          <w:sz w:val="22"/>
          <w:szCs w:val="22"/>
        </w:rPr>
        <w:t xml:space="preserve">4, </w:t>
      </w:r>
      <w:r w:rsidR="00545DFF">
        <w:rPr>
          <w:rFonts w:asciiTheme="minorHAnsi" w:hAnsiTheme="minorHAnsi" w:cs="Arial"/>
          <w:b/>
          <w:sz w:val="22"/>
          <w:szCs w:val="22"/>
        </w:rPr>
        <w:t>6</w:t>
      </w:r>
      <w:r w:rsidR="00015389">
        <w:rPr>
          <w:rFonts w:asciiTheme="minorHAnsi" w:hAnsiTheme="minorHAnsi" w:cs="Arial"/>
          <w:b/>
          <w:sz w:val="22"/>
          <w:szCs w:val="22"/>
        </w:rPr>
        <w:t xml:space="preserve"> i 8</w:t>
      </w:r>
      <w:r w:rsidR="006B1FA9" w:rsidRPr="006B1FA9">
        <w:rPr>
          <w:rFonts w:asciiTheme="minorHAnsi" w:hAnsiTheme="minorHAnsi" w:cs="Arial"/>
          <w:b/>
          <w:sz w:val="22"/>
          <w:szCs w:val="22"/>
        </w:rPr>
        <w:t xml:space="preserve"> </w:t>
      </w:r>
      <w:r>
        <w:rPr>
          <w:rFonts w:asciiTheme="minorHAnsi" w:hAnsiTheme="minorHAnsi" w:cs="Arial"/>
          <w:b/>
          <w:sz w:val="22"/>
          <w:szCs w:val="22"/>
        </w:rPr>
        <w:t>poniżej</w:t>
      </w:r>
      <w:r w:rsidR="006B1FA9" w:rsidRPr="006B1FA9">
        <w:rPr>
          <w:rFonts w:asciiTheme="minorHAnsi" w:hAnsiTheme="minorHAnsi" w:cs="Arial"/>
          <w:b/>
          <w:sz w:val="22"/>
          <w:szCs w:val="22"/>
        </w:rPr>
        <w:t>.</w:t>
      </w:r>
      <w:r w:rsidR="006B1FA9" w:rsidRPr="006B1FA9">
        <w:rPr>
          <w:rFonts w:asciiTheme="minorHAnsi" w:hAnsiTheme="minorHAnsi" w:cs="Arial"/>
          <w:sz w:val="22"/>
          <w:szCs w:val="22"/>
        </w:rPr>
        <w:t xml:space="preserve"> Brak w treści </w:t>
      </w:r>
      <w:r>
        <w:rPr>
          <w:rFonts w:asciiTheme="minorHAnsi" w:hAnsiTheme="minorHAnsi" w:cs="Arial"/>
          <w:sz w:val="22"/>
          <w:szCs w:val="22"/>
        </w:rPr>
        <w:t>O</w:t>
      </w:r>
      <w:r w:rsidR="006B1FA9" w:rsidRPr="006B1FA9">
        <w:rPr>
          <w:rFonts w:asciiTheme="minorHAnsi" w:hAnsiTheme="minorHAnsi" w:cs="Arial"/>
          <w:sz w:val="22"/>
          <w:szCs w:val="22"/>
        </w:rPr>
        <w:t xml:space="preserve">ferty oświadczeń </w:t>
      </w:r>
      <w:r>
        <w:rPr>
          <w:rFonts w:asciiTheme="minorHAnsi" w:hAnsiTheme="minorHAnsi" w:cs="Arial"/>
          <w:sz w:val="22"/>
          <w:szCs w:val="22"/>
        </w:rPr>
        <w:t xml:space="preserve">czy informacji </w:t>
      </w:r>
      <w:r>
        <w:rPr>
          <w:rFonts w:asciiTheme="minorHAnsi" w:hAnsiTheme="minorHAnsi" w:cs="Arial"/>
          <w:sz w:val="22"/>
          <w:szCs w:val="22"/>
        </w:rPr>
        <w:br/>
      </w:r>
      <w:r w:rsidR="006B1FA9" w:rsidRPr="006B1FA9">
        <w:rPr>
          <w:rFonts w:asciiTheme="minorHAnsi" w:hAnsiTheme="minorHAnsi" w:cs="Arial"/>
          <w:sz w:val="22"/>
          <w:szCs w:val="22"/>
        </w:rPr>
        <w:t xml:space="preserve">w pozostałym zakresie traktowany będzie jako </w:t>
      </w:r>
      <w:r w:rsidR="00E85ABB">
        <w:rPr>
          <w:rFonts w:asciiTheme="minorHAnsi" w:hAnsiTheme="minorHAnsi" w:cs="Arial"/>
          <w:sz w:val="22"/>
          <w:szCs w:val="22"/>
        </w:rPr>
        <w:t xml:space="preserve">zaoferowanie niniejszego zamówienia </w:t>
      </w:r>
      <w:r w:rsidR="00E85ABB">
        <w:rPr>
          <w:rFonts w:asciiTheme="minorHAnsi" w:hAnsiTheme="minorHAnsi" w:cs="Arial"/>
          <w:sz w:val="22"/>
          <w:szCs w:val="22"/>
        </w:rPr>
        <w:br/>
      </w:r>
      <w:r w:rsidR="006B1FA9" w:rsidRPr="006B1FA9">
        <w:rPr>
          <w:rFonts w:asciiTheme="minorHAnsi" w:hAnsiTheme="minorHAnsi" w:cs="Arial"/>
          <w:sz w:val="22"/>
          <w:szCs w:val="22"/>
        </w:rPr>
        <w:t xml:space="preserve">na warunkach wskazanych w </w:t>
      </w:r>
      <w:r w:rsidR="00E85ABB">
        <w:rPr>
          <w:rFonts w:asciiTheme="minorHAnsi" w:hAnsiTheme="minorHAnsi" w:cs="Arial"/>
          <w:sz w:val="22"/>
          <w:szCs w:val="22"/>
        </w:rPr>
        <w:t xml:space="preserve">niniejszej </w:t>
      </w:r>
      <w:r>
        <w:rPr>
          <w:rFonts w:asciiTheme="minorHAnsi" w:hAnsiTheme="minorHAnsi" w:cs="Arial"/>
          <w:sz w:val="22"/>
          <w:szCs w:val="22"/>
        </w:rPr>
        <w:t xml:space="preserve">Instrukcji </w:t>
      </w:r>
      <w:r w:rsidR="0096780B">
        <w:rPr>
          <w:rFonts w:asciiTheme="minorHAnsi" w:hAnsiTheme="minorHAnsi" w:cs="Arial"/>
          <w:sz w:val="22"/>
          <w:szCs w:val="22"/>
        </w:rPr>
        <w:t>oraz załączniku</w:t>
      </w:r>
      <w:r w:rsidR="00E85ABB">
        <w:rPr>
          <w:rFonts w:asciiTheme="minorHAnsi" w:hAnsiTheme="minorHAnsi" w:cs="Arial"/>
          <w:sz w:val="22"/>
          <w:szCs w:val="22"/>
        </w:rPr>
        <w:t xml:space="preserve"> nr 1 do Instrukcji.</w:t>
      </w:r>
    </w:p>
    <w:p w:rsidR="006B1FA9" w:rsidRPr="006B1FA9" w:rsidRDefault="006B1FA9" w:rsidP="006B1FA9">
      <w:pPr>
        <w:pStyle w:val="Standard"/>
        <w:numPr>
          <w:ilvl w:val="0"/>
          <w:numId w:val="10"/>
        </w:numPr>
        <w:tabs>
          <w:tab w:val="clear" w:pos="720"/>
          <w:tab w:val="num" w:pos="426"/>
        </w:tabs>
        <w:spacing w:before="120"/>
        <w:ind w:left="425" w:hanging="425"/>
        <w:jc w:val="both"/>
        <w:rPr>
          <w:rFonts w:asciiTheme="minorHAnsi" w:hAnsiTheme="minorHAnsi" w:cs="Arial"/>
          <w:b/>
          <w:sz w:val="22"/>
          <w:szCs w:val="22"/>
        </w:rPr>
      </w:pPr>
      <w:r w:rsidRPr="006B1FA9">
        <w:rPr>
          <w:rFonts w:asciiTheme="minorHAnsi" w:hAnsiTheme="minorHAnsi" w:cs="Arial"/>
          <w:sz w:val="22"/>
          <w:szCs w:val="22"/>
        </w:rPr>
        <w:t xml:space="preserve">Oferta musi zawierać dane identyfikujące Wykonawcę </w:t>
      </w:r>
      <w:r w:rsidR="00B27674">
        <w:rPr>
          <w:rFonts w:asciiTheme="minorHAnsi" w:hAnsiTheme="minorHAnsi" w:cs="Arial"/>
          <w:sz w:val="22"/>
          <w:szCs w:val="22"/>
        </w:rPr>
        <w:t xml:space="preserve">minimum poprzez wskazanie </w:t>
      </w:r>
      <w:r w:rsidR="00E85ABB">
        <w:rPr>
          <w:rFonts w:asciiTheme="minorHAnsi" w:hAnsiTheme="minorHAnsi" w:cs="Arial"/>
          <w:sz w:val="22"/>
          <w:szCs w:val="22"/>
        </w:rPr>
        <w:t xml:space="preserve">jego nazwy </w:t>
      </w:r>
      <w:r w:rsidR="00B27674">
        <w:rPr>
          <w:rFonts w:asciiTheme="minorHAnsi" w:hAnsiTheme="minorHAnsi" w:cs="Arial"/>
          <w:sz w:val="22"/>
          <w:szCs w:val="22"/>
        </w:rPr>
        <w:t>(firmy</w:t>
      </w:r>
      <w:r w:rsidR="000F0063">
        <w:rPr>
          <w:rFonts w:asciiTheme="minorHAnsi" w:hAnsiTheme="minorHAnsi" w:cs="Arial"/>
          <w:sz w:val="22"/>
          <w:szCs w:val="22"/>
        </w:rPr>
        <w:t>)</w:t>
      </w:r>
      <w:r w:rsidRPr="006B1FA9">
        <w:rPr>
          <w:rFonts w:asciiTheme="minorHAnsi" w:hAnsiTheme="minorHAnsi" w:cs="Arial"/>
          <w:sz w:val="22"/>
          <w:szCs w:val="22"/>
        </w:rPr>
        <w:t>.</w:t>
      </w:r>
    </w:p>
    <w:p w:rsidR="006B1FA9" w:rsidRPr="006B1FA9" w:rsidRDefault="006B1FA9" w:rsidP="006B1FA9">
      <w:pPr>
        <w:pStyle w:val="Standard"/>
        <w:numPr>
          <w:ilvl w:val="0"/>
          <w:numId w:val="10"/>
        </w:numPr>
        <w:tabs>
          <w:tab w:val="clear" w:pos="720"/>
          <w:tab w:val="num" w:pos="426"/>
        </w:tabs>
        <w:spacing w:before="120"/>
        <w:ind w:left="426" w:hanging="426"/>
        <w:jc w:val="both"/>
        <w:rPr>
          <w:rFonts w:asciiTheme="minorHAnsi" w:hAnsiTheme="minorHAnsi" w:cs="Arial"/>
          <w:b/>
          <w:sz w:val="22"/>
          <w:szCs w:val="22"/>
        </w:rPr>
      </w:pPr>
      <w:r w:rsidRPr="006B1FA9">
        <w:rPr>
          <w:rFonts w:asciiTheme="minorHAnsi" w:hAnsiTheme="minorHAnsi" w:cs="Arial"/>
          <w:sz w:val="22"/>
          <w:szCs w:val="22"/>
        </w:rPr>
        <w:t>Jeżeli Wykonawca ubiega s</w:t>
      </w:r>
      <w:r w:rsidR="00E85ABB">
        <w:rPr>
          <w:rFonts w:asciiTheme="minorHAnsi" w:hAnsiTheme="minorHAnsi" w:cs="Arial"/>
          <w:sz w:val="22"/>
          <w:szCs w:val="22"/>
        </w:rPr>
        <w:t>ię o przyznanie O</w:t>
      </w:r>
      <w:r w:rsidRPr="006B1FA9">
        <w:rPr>
          <w:rFonts w:asciiTheme="minorHAnsi" w:hAnsiTheme="minorHAnsi" w:cs="Arial"/>
          <w:sz w:val="22"/>
          <w:szCs w:val="22"/>
        </w:rPr>
        <w:t xml:space="preserve">fercie punktów w ramach kryterium </w:t>
      </w:r>
      <w:r w:rsidRPr="006B1FA9">
        <w:rPr>
          <w:rFonts w:asciiTheme="minorHAnsi" w:hAnsiTheme="minorHAnsi" w:cs="Arial"/>
          <w:b/>
          <w:i/>
          <w:sz w:val="22"/>
          <w:szCs w:val="22"/>
        </w:rPr>
        <w:t>„</w:t>
      </w:r>
      <w:r w:rsidRPr="006B1FA9">
        <w:rPr>
          <w:rFonts w:asciiTheme="minorHAnsi" w:hAnsiTheme="minorHAnsi" w:cs="Arial"/>
          <w:b/>
          <w:sz w:val="22"/>
          <w:szCs w:val="22"/>
        </w:rPr>
        <w:t xml:space="preserve">Procentowy udział osób, które przy realizacji niniejszego zamówienia będą działać jako zatrudnione </w:t>
      </w:r>
      <w:r w:rsidRPr="006B1FA9">
        <w:rPr>
          <w:rFonts w:asciiTheme="minorHAnsi" w:hAnsiTheme="minorHAnsi" w:cs="Arial"/>
          <w:b/>
          <w:sz w:val="22"/>
          <w:szCs w:val="22"/>
        </w:rPr>
        <w:br/>
        <w:t xml:space="preserve">na podstawie umowy o pracę </w:t>
      </w:r>
      <w:r w:rsidRPr="006B1FA9">
        <w:rPr>
          <w:rFonts w:asciiTheme="minorHAnsi" w:hAnsiTheme="minorHAnsi" w:cs="Arial"/>
          <w:b/>
          <w:i/>
          <w:sz w:val="22"/>
          <w:szCs w:val="22"/>
        </w:rPr>
        <w:t xml:space="preserve">” </w:t>
      </w:r>
      <w:r w:rsidRPr="006B1FA9">
        <w:rPr>
          <w:rFonts w:asciiTheme="minorHAnsi" w:hAnsiTheme="minorHAnsi" w:cs="Arial"/>
          <w:sz w:val="22"/>
          <w:szCs w:val="22"/>
        </w:rPr>
        <w:t xml:space="preserve">powinien złożyć </w:t>
      </w:r>
      <w:r w:rsidRPr="006B1FA9">
        <w:rPr>
          <w:rFonts w:asciiTheme="minorHAnsi" w:hAnsiTheme="minorHAnsi" w:cs="Arial"/>
          <w:b/>
          <w:sz w:val="22"/>
          <w:szCs w:val="22"/>
        </w:rPr>
        <w:t>w treści oferty</w:t>
      </w:r>
      <w:r w:rsidRPr="006B1FA9">
        <w:rPr>
          <w:rFonts w:asciiTheme="minorHAnsi" w:hAnsiTheme="minorHAnsi" w:cs="Arial"/>
          <w:sz w:val="22"/>
          <w:szCs w:val="22"/>
        </w:rPr>
        <w:t xml:space="preserve"> oświadczenie (zobowiązanie) </w:t>
      </w:r>
      <w:r w:rsidR="00E85ABB">
        <w:rPr>
          <w:rFonts w:asciiTheme="minorHAnsi" w:hAnsiTheme="minorHAnsi" w:cs="Arial"/>
          <w:sz w:val="22"/>
          <w:szCs w:val="22"/>
        </w:rPr>
        <w:br/>
      </w:r>
      <w:r w:rsidRPr="006B1FA9">
        <w:rPr>
          <w:rFonts w:asciiTheme="minorHAnsi" w:hAnsiTheme="minorHAnsi" w:cs="Arial"/>
          <w:sz w:val="22"/>
          <w:szCs w:val="22"/>
        </w:rPr>
        <w:t xml:space="preserve">w zakresie niezbędnym do dokonania przez Zamawiającego oceny stosownie do postanowień </w:t>
      </w:r>
      <w:r w:rsidR="00E85ABB">
        <w:rPr>
          <w:rFonts w:asciiTheme="minorHAnsi" w:hAnsiTheme="minorHAnsi" w:cs="Arial"/>
          <w:sz w:val="22"/>
          <w:szCs w:val="22"/>
        </w:rPr>
        <w:t>Roz</w:t>
      </w:r>
      <w:r w:rsidRPr="006B1FA9">
        <w:rPr>
          <w:rFonts w:asciiTheme="minorHAnsi" w:hAnsiTheme="minorHAnsi" w:cs="Arial"/>
          <w:sz w:val="22"/>
          <w:szCs w:val="22"/>
        </w:rPr>
        <w:t xml:space="preserve">działu </w:t>
      </w:r>
      <w:r w:rsidR="0096780B">
        <w:rPr>
          <w:rFonts w:asciiTheme="minorHAnsi" w:hAnsiTheme="minorHAnsi" w:cs="Arial"/>
          <w:sz w:val="22"/>
          <w:szCs w:val="22"/>
        </w:rPr>
        <w:t>IX ust. 4</w:t>
      </w:r>
      <w:r w:rsidR="00E85ABB">
        <w:rPr>
          <w:rFonts w:asciiTheme="minorHAnsi" w:hAnsiTheme="minorHAnsi" w:cs="Arial"/>
          <w:sz w:val="22"/>
          <w:szCs w:val="22"/>
        </w:rPr>
        <w:t xml:space="preserve"> Instrukcji</w:t>
      </w:r>
      <w:r w:rsidRPr="006B1FA9">
        <w:rPr>
          <w:rFonts w:asciiTheme="minorHAnsi" w:hAnsiTheme="minorHAnsi" w:cs="Arial"/>
          <w:sz w:val="22"/>
          <w:szCs w:val="22"/>
        </w:rPr>
        <w:t>, p</w:t>
      </w:r>
      <w:r w:rsidR="00E85ABB">
        <w:rPr>
          <w:rFonts w:asciiTheme="minorHAnsi" w:hAnsiTheme="minorHAnsi" w:cs="Arial"/>
          <w:sz w:val="22"/>
          <w:szCs w:val="22"/>
        </w:rPr>
        <w:t>od rygorem nie przyznania jego O</w:t>
      </w:r>
      <w:r w:rsidRPr="006B1FA9">
        <w:rPr>
          <w:rFonts w:asciiTheme="minorHAnsi" w:hAnsiTheme="minorHAnsi" w:cs="Arial"/>
          <w:sz w:val="22"/>
          <w:szCs w:val="22"/>
        </w:rPr>
        <w:t xml:space="preserve">fercie punktów w ramach wskazanego kryterium, stosownie do postanowień tam wskazanych. </w:t>
      </w:r>
    </w:p>
    <w:p w:rsidR="00DE6096" w:rsidRPr="00DE6096" w:rsidRDefault="00DE6096" w:rsidP="006B1FA9">
      <w:pPr>
        <w:pStyle w:val="Standard"/>
        <w:numPr>
          <w:ilvl w:val="0"/>
          <w:numId w:val="10"/>
        </w:numPr>
        <w:tabs>
          <w:tab w:val="clear" w:pos="720"/>
          <w:tab w:val="num" w:pos="426"/>
        </w:tabs>
        <w:spacing w:before="120"/>
        <w:ind w:left="426" w:hanging="426"/>
        <w:jc w:val="both"/>
        <w:rPr>
          <w:rFonts w:asciiTheme="minorHAnsi" w:hAnsiTheme="minorHAnsi" w:cs="Arial"/>
          <w:sz w:val="22"/>
          <w:szCs w:val="22"/>
        </w:rPr>
      </w:pPr>
      <w:r>
        <w:rPr>
          <w:rFonts w:asciiTheme="minorHAnsi" w:hAnsiTheme="minorHAnsi" w:cs="Arial"/>
          <w:sz w:val="22"/>
          <w:szCs w:val="22"/>
        </w:rPr>
        <w:t xml:space="preserve">Wykonawca winien również określić termin przez jaki będzie on pozostał związany swoją Ofertą, przy czym musi to być termin nie krótszy niż 30 dni licząc od dnia, </w:t>
      </w:r>
      <w:r w:rsidR="00705B44">
        <w:rPr>
          <w:rFonts w:ascii="Calibri" w:hAnsi="Calibri" w:cs="Segoe UI"/>
          <w:sz w:val="22"/>
          <w:szCs w:val="22"/>
          <w:lang w:eastAsia="zh-CN"/>
        </w:rPr>
        <w:t xml:space="preserve">który stanowi ostatecznie wyznaczony w niniejszym postępowaniu termin </w:t>
      </w:r>
      <w:r w:rsidR="004E1984">
        <w:rPr>
          <w:rFonts w:ascii="Calibri" w:hAnsi="Calibri" w:cs="Segoe UI"/>
          <w:sz w:val="22"/>
          <w:szCs w:val="22"/>
          <w:lang w:eastAsia="zh-CN"/>
        </w:rPr>
        <w:t xml:space="preserve">składania </w:t>
      </w:r>
      <w:r w:rsidR="00705B44">
        <w:rPr>
          <w:rFonts w:ascii="Calibri" w:hAnsi="Calibri" w:cs="Segoe UI"/>
          <w:sz w:val="22"/>
          <w:szCs w:val="22"/>
          <w:lang w:eastAsia="zh-CN"/>
        </w:rPr>
        <w:t>O</w:t>
      </w:r>
      <w:r w:rsidR="00705B44" w:rsidRPr="00FB4C12">
        <w:rPr>
          <w:rFonts w:ascii="Calibri" w:hAnsi="Calibri" w:cs="Segoe UI"/>
          <w:sz w:val="22"/>
          <w:szCs w:val="22"/>
          <w:lang w:eastAsia="zh-CN"/>
        </w:rPr>
        <w:t xml:space="preserve">fert </w:t>
      </w:r>
      <w:r w:rsidR="00705B44">
        <w:rPr>
          <w:rFonts w:ascii="Calibri" w:hAnsi="Calibri" w:cs="Segoe UI"/>
          <w:sz w:val="22"/>
          <w:szCs w:val="22"/>
          <w:lang w:eastAsia="zh-CN"/>
        </w:rPr>
        <w:t>(</w:t>
      </w:r>
      <w:r w:rsidR="003E48FF">
        <w:rPr>
          <w:rFonts w:asciiTheme="minorHAnsi" w:hAnsiTheme="minorHAnsi" w:cs="Arial"/>
          <w:sz w:val="22"/>
          <w:szCs w:val="22"/>
        </w:rPr>
        <w:t>T</w:t>
      </w:r>
      <w:r w:rsidR="00015389">
        <w:rPr>
          <w:rFonts w:asciiTheme="minorHAnsi" w:hAnsiTheme="minorHAnsi" w:cs="Arial"/>
          <w:sz w:val="22"/>
          <w:szCs w:val="22"/>
        </w:rPr>
        <w:t>ermin wyzn</w:t>
      </w:r>
      <w:r w:rsidR="003E48FF">
        <w:rPr>
          <w:rFonts w:asciiTheme="minorHAnsi" w:hAnsiTheme="minorHAnsi" w:cs="Arial"/>
          <w:sz w:val="22"/>
          <w:szCs w:val="22"/>
        </w:rPr>
        <w:t>aczony na składanie Ofert</w:t>
      </w:r>
      <w:r w:rsidR="00705B44">
        <w:rPr>
          <w:rFonts w:asciiTheme="minorHAnsi" w:hAnsiTheme="minorHAnsi" w:cs="Arial"/>
          <w:sz w:val="22"/>
          <w:szCs w:val="22"/>
        </w:rPr>
        <w:t>)</w:t>
      </w:r>
      <w:r w:rsidR="00015389">
        <w:rPr>
          <w:rFonts w:asciiTheme="minorHAnsi" w:hAnsiTheme="minorHAnsi" w:cs="Arial"/>
          <w:sz w:val="22"/>
          <w:szCs w:val="22"/>
        </w:rPr>
        <w:t xml:space="preserve">. Powyższe stanowi odrębne uregulowanie w zakresie terminu związania ofertą, o którym </w:t>
      </w:r>
      <w:r w:rsidR="00015389">
        <w:rPr>
          <w:rFonts w:asciiTheme="minorHAnsi" w:hAnsiTheme="minorHAnsi" w:cs="Arial"/>
          <w:sz w:val="22"/>
          <w:szCs w:val="22"/>
        </w:rPr>
        <w:lastRenderedPageBreak/>
        <w:t>mowa w art. 70</w:t>
      </w:r>
      <w:r w:rsidR="00015389">
        <w:rPr>
          <w:rFonts w:asciiTheme="minorHAnsi" w:hAnsiTheme="minorHAnsi" w:cs="Arial"/>
          <w:sz w:val="22"/>
          <w:szCs w:val="22"/>
          <w:vertAlign w:val="superscript"/>
        </w:rPr>
        <w:t>3</w:t>
      </w:r>
      <w:r w:rsidR="00015389">
        <w:rPr>
          <w:rFonts w:asciiTheme="minorHAnsi" w:hAnsiTheme="minorHAnsi" w:cs="Arial"/>
          <w:sz w:val="22"/>
          <w:szCs w:val="22"/>
        </w:rPr>
        <w:t xml:space="preserve"> § 1 k.c.    </w:t>
      </w:r>
      <w:r>
        <w:rPr>
          <w:rFonts w:asciiTheme="minorHAnsi" w:hAnsiTheme="minorHAnsi" w:cs="Arial"/>
          <w:sz w:val="22"/>
          <w:szCs w:val="22"/>
        </w:rPr>
        <w:t xml:space="preserve">  </w:t>
      </w:r>
      <w:r w:rsidRPr="00DE6096">
        <w:rPr>
          <w:rFonts w:asciiTheme="minorHAnsi" w:hAnsiTheme="minorHAnsi" w:cs="Arial"/>
          <w:sz w:val="22"/>
          <w:szCs w:val="22"/>
        </w:rPr>
        <w:t xml:space="preserve"> </w:t>
      </w:r>
    </w:p>
    <w:p w:rsidR="006B1FA9" w:rsidRPr="00E85ABB" w:rsidRDefault="006B1FA9" w:rsidP="006B1FA9">
      <w:pPr>
        <w:pStyle w:val="Standard"/>
        <w:numPr>
          <w:ilvl w:val="0"/>
          <w:numId w:val="10"/>
        </w:numPr>
        <w:tabs>
          <w:tab w:val="clear" w:pos="720"/>
          <w:tab w:val="num" w:pos="426"/>
        </w:tabs>
        <w:spacing w:before="120"/>
        <w:ind w:left="426" w:hanging="426"/>
        <w:jc w:val="both"/>
        <w:rPr>
          <w:rFonts w:asciiTheme="minorHAnsi" w:hAnsiTheme="minorHAnsi" w:cs="Arial"/>
          <w:b/>
          <w:sz w:val="22"/>
          <w:szCs w:val="22"/>
        </w:rPr>
      </w:pPr>
      <w:r w:rsidRPr="006B1FA9">
        <w:rPr>
          <w:rFonts w:asciiTheme="minorHAnsi" w:hAnsiTheme="minorHAnsi" w:cs="Arial"/>
          <w:sz w:val="22"/>
          <w:szCs w:val="22"/>
        </w:rPr>
        <w:t xml:space="preserve">Ofertę w zakresie postanowień ust. </w:t>
      </w:r>
      <w:r w:rsidR="00015389">
        <w:rPr>
          <w:rFonts w:asciiTheme="minorHAnsi" w:hAnsiTheme="minorHAnsi" w:cs="Arial"/>
          <w:sz w:val="22"/>
          <w:szCs w:val="22"/>
        </w:rPr>
        <w:t>4 - 6</w:t>
      </w:r>
      <w:r w:rsidRPr="006B1FA9">
        <w:rPr>
          <w:rFonts w:asciiTheme="minorHAnsi" w:hAnsiTheme="minorHAnsi" w:cs="Arial"/>
          <w:sz w:val="22"/>
          <w:szCs w:val="22"/>
        </w:rPr>
        <w:t xml:space="preserve"> </w:t>
      </w:r>
      <w:r w:rsidR="00E85ABB">
        <w:rPr>
          <w:rFonts w:asciiTheme="minorHAnsi" w:hAnsiTheme="minorHAnsi" w:cs="Arial"/>
          <w:sz w:val="22"/>
          <w:szCs w:val="22"/>
        </w:rPr>
        <w:t xml:space="preserve">powyżej </w:t>
      </w:r>
      <w:r w:rsidRPr="006B1FA9">
        <w:rPr>
          <w:rFonts w:asciiTheme="minorHAnsi" w:hAnsiTheme="minorHAnsi" w:cs="Arial"/>
          <w:sz w:val="22"/>
          <w:szCs w:val="22"/>
        </w:rPr>
        <w:t xml:space="preserve">zaleca się </w:t>
      </w:r>
      <w:r w:rsidR="00E85ABB">
        <w:rPr>
          <w:rFonts w:asciiTheme="minorHAnsi" w:hAnsiTheme="minorHAnsi" w:cs="Arial"/>
          <w:sz w:val="22"/>
          <w:szCs w:val="22"/>
        </w:rPr>
        <w:t xml:space="preserve">złożyć Zamawiającemu </w:t>
      </w:r>
      <w:r w:rsidRPr="006B1FA9">
        <w:rPr>
          <w:rFonts w:asciiTheme="minorHAnsi" w:hAnsiTheme="minorHAnsi" w:cs="Arial"/>
          <w:sz w:val="22"/>
          <w:szCs w:val="22"/>
        </w:rPr>
        <w:t xml:space="preserve">na </w:t>
      </w:r>
      <w:r w:rsidRPr="006B1FA9">
        <w:rPr>
          <w:rFonts w:asciiTheme="minorHAnsi" w:hAnsiTheme="minorHAnsi" w:cs="Arial"/>
          <w:b/>
          <w:sz w:val="22"/>
          <w:szCs w:val="22"/>
        </w:rPr>
        <w:t>Formularzu ofertowym – część ogólna</w:t>
      </w:r>
      <w:r w:rsidRPr="006B1FA9">
        <w:rPr>
          <w:rFonts w:asciiTheme="minorHAnsi" w:hAnsiTheme="minorHAnsi" w:cs="Arial"/>
          <w:sz w:val="22"/>
          <w:szCs w:val="22"/>
        </w:rPr>
        <w:t xml:space="preserve"> stanowiącym </w:t>
      </w:r>
      <w:r w:rsidRPr="00E85ABB">
        <w:rPr>
          <w:rFonts w:asciiTheme="minorHAnsi" w:hAnsiTheme="minorHAnsi" w:cs="Arial"/>
          <w:b/>
          <w:bCs/>
          <w:iCs/>
          <w:sz w:val="22"/>
          <w:szCs w:val="22"/>
        </w:rPr>
        <w:t xml:space="preserve">załącznik nr </w:t>
      </w:r>
      <w:r w:rsidR="0096780B">
        <w:rPr>
          <w:rFonts w:asciiTheme="minorHAnsi" w:hAnsiTheme="minorHAnsi" w:cs="Arial"/>
          <w:b/>
          <w:bCs/>
          <w:iCs/>
          <w:sz w:val="22"/>
          <w:szCs w:val="22"/>
        </w:rPr>
        <w:t>2</w:t>
      </w:r>
      <w:r w:rsidR="00E85ABB" w:rsidRPr="00E85ABB">
        <w:rPr>
          <w:rFonts w:asciiTheme="minorHAnsi" w:hAnsiTheme="minorHAnsi" w:cs="Arial"/>
          <w:b/>
          <w:bCs/>
          <w:iCs/>
          <w:sz w:val="22"/>
          <w:szCs w:val="22"/>
        </w:rPr>
        <w:t xml:space="preserve"> do Instrukcji</w:t>
      </w:r>
      <w:r w:rsidRPr="00E85ABB">
        <w:rPr>
          <w:rFonts w:asciiTheme="minorHAnsi" w:hAnsiTheme="minorHAnsi" w:cs="Arial"/>
          <w:bCs/>
          <w:iCs/>
          <w:sz w:val="22"/>
          <w:szCs w:val="22"/>
        </w:rPr>
        <w:t>.</w:t>
      </w:r>
    </w:p>
    <w:p w:rsidR="006B1FA9" w:rsidRPr="006B1FA9" w:rsidRDefault="006B1FA9" w:rsidP="00BB7848">
      <w:pPr>
        <w:pStyle w:val="Standard"/>
        <w:numPr>
          <w:ilvl w:val="0"/>
          <w:numId w:val="10"/>
        </w:numPr>
        <w:tabs>
          <w:tab w:val="clear" w:pos="720"/>
          <w:tab w:val="num" w:pos="426"/>
        </w:tabs>
        <w:spacing w:before="120"/>
        <w:ind w:left="426" w:hanging="426"/>
        <w:jc w:val="both"/>
        <w:rPr>
          <w:rFonts w:asciiTheme="minorHAnsi" w:hAnsiTheme="minorHAnsi" w:cs="Arial"/>
          <w:sz w:val="22"/>
          <w:szCs w:val="22"/>
        </w:rPr>
      </w:pPr>
      <w:r w:rsidRPr="006B1FA9">
        <w:rPr>
          <w:rFonts w:asciiTheme="minorHAnsi" w:hAnsiTheme="minorHAnsi" w:cs="Arial"/>
          <w:sz w:val="22"/>
          <w:szCs w:val="22"/>
        </w:rPr>
        <w:t xml:space="preserve">Oferta musi zawierać </w:t>
      </w:r>
      <w:r w:rsidR="00BB7848">
        <w:rPr>
          <w:rFonts w:asciiTheme="minorHAnsi" w:hAnsiTheme="minorHAnsi" w:cs="Arial"/>
          <w:sz w:val="22"/>
          <w:szCs w:val="22"/>
        </w:rPr>
        <w:t>CENĘ ZA ZAMÓWIENIE</w:t>
      </w:r>
      <w:r w:rsidR="00525EF3">
        <w:rPr>
          <w:rFonts w:asciiTheme="minorHAnsi" w:hAnsiTheme="minorHAnsi" w:cs="Arial"/>
          <w:sz w:val="22"/>
          <w:szCs w:val="22"/>
        </w:rPr>
        <w:t xml:space="preserve"> (cenę za całe niniejsze zamówienie</w:t>
      </w:r>
      <w:r w:rsidR="00BB7848">
        <w:rPr>
          <w:rFonts w:asciiTheme="minorHAnsi" w:hAnsiTheme="minorHAnsi" w:cs="Arial"/>
          <w:sz w:val="22"/>
          <w:szCs w:val="22"/>
        </w:rPr>
        <w:t xml:space="preserve"> </w:t>
      </w:r>
      <w:r w:rsidR="00BB7848">
        <w:rPr>
          <w:rFonts w:asciiTheme="minorHAnsi" w:hAnsiTheme="minorHAnsi" w:cs="Arial"/>
          <w:sz w:val="22"/>
          <w:szCs w:val="22"/>
        </w:rPr>
        <w:br/>
        <w:t xml:space="preserve">w rozumieniu podanym w Rozdziale </w:t>
      </w:r>
      <w:r w:rsidR="0096780B">
        <w:rPr>
          <w:rFonts w:asciiTheme="minorHAnsi" w:hAnsiTheme="minorHAnsi" w:cs="Arial"/>
          <w:sz w:val="22"/>
          <w:szCs w:val="22"/>
        </w:rPr>
        <w:t>VIII ust. 5</w:t>
      </w:r>
      <w:r w:rsidR="00BB7848">
        <w:rPr>
          <w:rFonts w:asciiTheme="minorHAnsi" w:hAnsiTheme="minorHAnsi" w:cs="Arial"/>
          <w:sz w:val="22"/>
          <w:szCs w:val="22"/>
        </w:rPr>
        <w:t xml:space="preserve"> Instrukcji) </w:t>
      </w:r>
      <w:r w:rsidRPr="006B1FA9">
        <w:rPr>
          <w:rFonts w:asciiTheme="minorHAnsi" w:hAnsiTheme="minorHAnsi" w:cs="Arial"/>
          <w:sz w:val="22"/>
          <w:szCs w:val="22"/>
        </w:rPr>
        <w:t xml:space="preserve">oraz </w:t>
      </w:r>
      <w:r w:rsidR="00545DFF">
        <w:rPr>
          <w:rFonts w:asciiTheme="minorHAnsi" w:hAnsiTheme="minorHAnsi" w:cs="Arial"/>
          <w:sz w:val="22"/>
          <w:szCs w:val="22"/>
        </w:rPr>
        <w:t xml:space="preserve">stanowiące jej składowe, tj. </w:t>
      </w:r>
      <w:r w:rsidR="00BB7848">
        <w:rPr>
          <w:rFonts w:asciiTheme="minorHAnsi" w:hAnsiTheme="minorHAnsi" w:cs="Arial"/>
          <w:sz w:val="22"/>
          <w:szCs w:val="22"/>
        </w:rPr>
        <w:t xml:space="preserve">ceny </w:t>
      </w:r>
      <w:r w:rsidR="00BB7848">
        <w:rPr>
          <w:rFonts w:asciiTheme="minorHAnsi" w:hAnsiTheme="minorHAnsi" w:cs="Arial"/>
          <w:sz w:val="22"/>
          <w:szCs w:val="22"/>
        </w:rPr>
        <w:br/>
        <w:t xml:space="preserve">za poszczególne rodzaje usług pocztowych wymaganych </w:t>
      </w:r>
      <w:r w:rsidRPr="006B1FA9">
        <w:rPr>
          <w:rFonts w:asciiTheme="minorHAnsi" w:hAnsiTheme="minorHAnsi" w:cs="Arial"/>
          <w:sz w:val="22"/>
          <w:szCs w:val="22"/>
        </w:rPr>
        <w:t xml:space="preserve">do skalkulowania i podania w </w:t>
      </w:r>
      <w:r w:rsidR="00BB7848">
        <w:rPr>
          <w:rFonts w:asciiTheme="minorHAnsi" w:hAnsiTheme="minorHAnsi" w:cs="Arial"/>
          <w:sz w:val="22"/>
          <w:szCs w:val="22"/>
        </w:rPr>
        <w:t>O</w:t>
      </w:r>
      <w:r w:rsidRPr="006B1FA9">
        <w:rPr>
          <w:rFonts w:asciiTheme="minorHAnsi" w:hAnsiTheme="minorHAnsi" w:cs="Arial"/>
          <w:sz w:val="22"/>
          <w:szCs w:val="22"/>
        </w:rPr>
        <w:t xml:space="preserve">fercie stosownie do postanowień </w:t>
      </w:r>
      <w:r w:rsidR="00BB7848">
        <w:rPr>
          <w:rFonts w:asciiTheme="minorHAnsi" w:hAnsiTheme="minorHAnsi" w:cs="Arial"/>
          <w:sz w:val="22"/>
          <w:szCs w:val="22"/>
        </w:rPr>
        <w:t>Roz</w:t>
      </w:r>
      <w:r w:rsidRPr="006B1FA9">
        <w:rPr>
          <w:rFonts w:asciiTheme="minorHAnsi" w:hAnsiTheme="minorHAnsi" w:cs="Arial"/>
          <w:sz w:val="22"/>
          <w:szCs w:val="22"/>
        </w:rPr>
        <w:t xml:space="preserve">działu </w:t>
      </w:r>
      <w:r w:rsidR="00545DFF">
        <w:rPr>
          <w:rFonts w:asciiTheme="minorHAnsi" w:hAnsiTheme="minorHAnsi" w:cs="Arial"/>
          <w:sz w:val="22"/>
          <w:szCs w:val="22"/>
        </w:rPr>
        <w:t>VI</w:t>
      </w:r>
      <w:r w:rsidR="00BB7848">
        <w:rPr>
          <w:rFonts w:asciiTheme="minorHAnsi" w:hAnsiTheme="minorHAnsi" w:cs="Arial"/>
          <w:sz w:val="22"/>
          <w:szCs w:val="22"/>
        </w:rPr>
        <w:t xml:space="preserve"> Instrukcji</w:t>
      </w:r>
      <w:r w:rsidRPr="006B1FA9">
        <w:rPr>
          <w:rFonts w:asciiTheme="minorHAnsi" w:hAnsiTheme="minorHAnsi" w:cs="Arial"/>
          <w:sz w:val="22"/>
          <w:szCs w:val="22"/>
        </w:rPr>
        <w:t xml:space="preserve">. </w:t>
      </w:r>
    </w:p>
    <w:p w:rsidR="006B1FA9" w:rsidRPr="00A444D5" w:rsidRDefault="006B1FA9" w:rsidP="00545DFF">
      <w:pPr>
        <w:pStyle w:val="Standard"/>
        <w:numPr>
          <w:ilvl w:val="0"/>
          <w:numId w:val="10"/>
        </w:numPr>
        <w:tabs>
          <w:tab w:val="clear" w:pos="720"/>
          <w:tab w:val="num" w:pos="426"/>
        </w:tabs>
        <w:spacing w:before="120"/>
        <w:ind w:left="426" w:hanging="426"/>
        <w:jc w:val="both"/>
        <w:rPr>
          <w:rFonts w:asciiTheme="minorHAnsi" w:hAnsiTheme="minorHAnsi" w:cs="Arial"/>
          <w:b/>
          <w:sz w:val="22"/>
          <w:szCs w:val="22"/>
        </w:rPr>
      </w:pPr>
      <w:r w:rsidRPr="006B1FA9">
        <w:rPr>
          <w:rFonts w:asciiTheme="minorHAnsi" w:hAnsiTheme="minorHAnsi" w:cs="Arial"/>
          <w:sz w:val="22"/>
          <w:szCs w:val="22"/>
        </w:rPr>
        <w:t xml:space="preserve">Wymagane do skalkulowania ceny, w tym CENĘ ZA ZAMÓWIENIE podać należy w </w:t>
      </w:r>
      <w:r w:rsidR="00A444D5">
        <w:rPr>
          <w:rFonts w:asciiTheme="minorHAnsi" w:hAnsiTheme="minorHAnsi" w:cs="Arial"/>
          <w:sz w:val="22"/>
          <w:szCs w:val="22"/>
        </w:rPr>
        <w:t>O</w:t>
      </w:r>
      <w:r w:rsidRPr="006B1FA9">
        <w:rPr>
          <w:rFonts w:asciiTheme="minorHAnsi" w:hAnsiTheme="minorHAnsi" w:cs="Arial"/>
          <w:sz w:val="22"/>
          <w:szCs w:val="22"/>
        </w:rPr>
        <w:t xml:space="preserve">fercie </w:t>
      </w:r>
      <w:r w:rsidRPr="006B1FA9">
        <w:rPr>
          <w:rFonts w:asciiTheme="minorHAnsi" w:hAnsiTheme="minorHAnsi" w:cs="Arial"/>
          <w:sz w:val="22"/>
          <w:szCs w:val="22"/>
        </w:rPr>
        <w:br/>
        <w:t xml:space="preserve">na załączniku nr 1 </w:t>
      </w:r>
      <w:r w:rsidR="00BB7848">
        <w:rPr>
          <w:rFonts w:asciiTheme="minorHAnsi" w:hAnsiTheme="minorHAnsi" w:cs="Arial"/>
          <w:sz w:val="22"/>
          <w:szCs w:val="22"/>
        </w:rPr>
        <w:t>do Instrukcji</w:t>
      </w:r>
      <w:r w:rsidRPr="006B1FA9">
        <w:rPr>
          <w:rStyle w:val="Odwoanieprzypisudolnego"/>
          <w:rFonts w:asciiTheme="minorHAnsi" w:hAnsiTheme="minorHAnsi" w:cs="Arial"/>
          <w:sz w:val="22"/>
          <w:szCs w:val="22"/>
        </w:rPr>
        <w:footnoteReference w:id="6"/>
      </w:r>
      <w:r w:rsidRPr="006B1FA9">
        <w:rPr>
          <w:rFonts w:asciiTheme="minorHAnsi" w:hAnsiTheme="minorHAnsi" w:cs="Arial"/>
          <w:sz w:val="22"/>
          <w:szCs w:val="22"/>
        </w:rPr>
        <w:t xml:space="preserve"> wypełniając pola </w:t>
      </w:r>
      <w:r w:rsidR="00BB7848">
        <w:rPr>
          <w:rFonts w:asciiTheme="minorHAnsi" w:hAnsiTheme="minorHAnsi" w:cs="Arial"/>
          <w:sz w:val="22"/>
          <w:szCs w:val="22"/>
        </w:rPr>
        <w:t xml:space="preserve">w kolumnach F i G znajdujących </w:t>
      </w:r>
      <w:r w:rsidR="00545DFF">
        <w:rPr>
          <w:rFonts w:asciiTheme="minorHAnsi" w:hAnsiTheme="minorHAnsi" w:cs="Arial"/>
          <w:sz w:val="22"/>
          <w:szCs w:val="22"/>
        </w:rPr>
        <w:br/>
        <w:t xml:space="preserve">się tam </w:t>
      </w:r>
      <w:r w:rsidR="00BB7848">
        <w:rPr>
          <w:rFonts w:asciiTheme="minorHAnsi" w:hAnsiTheme="minorHAnsi" w:cs="Arial"/>
          <w:sz w:val="22"/>
          <w:szCs w:val="22"/>
        </w:rPr>
        <w:t>tabel A i</w:t>
      </w:r>
      <w:r w:rsidRPr="006B1FA9">
        <w:rPr>
          <w:rFonts w:asciiTheme="minorHAnsi" w:hAnsiTheme="minorHAnsi" w:cs="Arial"/>
          <w:sz w:val="22"/>
          <w:szCs w:val="22"/>
        </w:rPr>
        <w:t xml:space="preserve"> B oraz pol</w:t>
      </w:r>
      <w:r w:rsidR="00BB7848">
        <w:rPr>
          <w:rFonts w:asciiTheme="minorHAnsi" w:hAnsiTheme="minorHAnsi" w:cs="Arial"/>
          <w:sz w:val="22"/>
          <w:szCs w:val="22"/>
        </w:rPr>
        <w:t>e (miejsca</w:t>
      </w:r>
      <w:r w:rsidR="00545DFF">
        <w:rPr>
          <w:rFonts w:asciiTheme="minorHAnsi" w:hAnsiTheme="minorHAnsi" w:cs="Arial"/>
          <w:sz w:val="22"/>
          <w:szCs w:val="22"/>
        </w:rPr>
        <w:t xml:space="preserve"> wykropkowane) pod ww. tabelami</w:t>
      </w:r>
      <w:r w:rsidRPr="006B1FA9">
        <w:rPr>
          <w:rFonts w:asciiTheme="minorHAnsi" w:hAnsiTheme="minorHAnsi" w:cs="Arial"/>
          <w:sz w:val="22"/>
          <w:szCs w:val="22"/>
        </w:rPr>
        <w:t>.</w:t>
      </w:r>
      <w:r w:rsidR="00A444D5">
        <w:rPr>
          <w:rFonts w:asciiTheme="minorHAnsi" w:hAnsiTheme="minorHAnsi" w:cs="Arial"/>
          <w:b/>
          <w:sz w:val="22"/>
          <w:szCs w:val="22"/>
        </w:rPr>
        <w:t xml:space="preserve"> </w:t>
      </w:r>
      <w:r w:rsidRPr="00A444D5">
        <w:rPr>
          <w:rFonts w:asciiTheme="minorHAnsi" w:hAnsiTheme="minorHAnsi" w:cs="Arial"/>
          <w:sz w:val="22"/>
          <w:szCs w:val="22"/>
        </w:rPr>
        <w:t xml:space="preserve">Wypełniony i przedłożony </w:t>
      </w:r>
      <w:r w:rsidR="00545DFF">
        <w:rPr>
          <w:rFonts w:asciiTheme="minorHAnsi" w:hAnsiTheme="minorHAnsi" w:cs="Arial"/>
          <w:sz w:val="22"/>
          <w:szCs w:val="22"/>
        </w:rPr>
        <w:t xml:space="preserve">Zamawiającemu </w:t>
      </w:r>
      <w:r w:rsidRPr="00A444D5">
        <w:rPr>
          <w:rFonts w:asciiTheme="minorHAnsi" w:hAnsiTheme="minorHAnsi" w:cs="Arial"/>
          <w:sz w:val="22"/>
          <w:szCs w:val="22"/>
        </w:rPr>
        <w:t xml:space="preserve">w ramach </w:t>
      </w:r>
      <w:r w:rsidR="00A444D5">
        <w:rPr>
          <w:rFonts w:asciiTheme="minorHAnsi" w:hAnsiTheme="minorHAnsi" w:cs="Arial"/>
          <w:sz w:val="22"/>
          <w:szCs w:val="22"/>
        </w:rPr>
        <w:t>O</w:t>
      </w:r>
      <w:r w:rsidRPr="00A444D5">
        <w:rPr>
          <w:rFonts w:asciiTheme="minorHAnsi" w:hAnsiTheme="minorHAnsi" w:cs="Arial"/>
          <w:sz w:val="22"/>
          <w:szCs w:val="22"/>
        </w:rPr>
        <w:t xml:space="preserve">ferty załącznik nr 1 </w:t>
      </w:r>
      <w:r w:rsidR="00A444D5">
        <w:rPr>
          <w:rFonts w:asciiTheme="minorHAnsi" w:hAnsiTheme="minorHAnsi" w:cs="Arial"/>
          <w:sz w:val="22"/>
          <w:szCs w:val="22"/>
        </w:rPr>
        <w:t xml:space="preserve">do Instrukcji </w:t>
      </w:r>
      <w:r w:rsidRPr="00A444D5">
        <w:rPr>
          <w:rFonts w:asciiTheme="minorHAnsi" w:hAnsiTheme="minorHAnsi" w:cs="Arial"/>
          <w:sz w:val="22"/>
          <w:szCs w:val="22"/>
        </w:rPr>
        <w:t xml:space="preserve">(lub odpowiadający mu dokument wytworzony przez Wykonawcę) stanowić będzie część </w:t>
      </w:r>
      <w:r w:rsidR="00A444D5">
        <w:rPr>
          <w:rFonts w:asciiTheme="minorHAnsi" w:hAnsiTheme="minorHAnsi" w:cs="Arial"/>
          <w:sz w:val="22"/>
          <w:szCs w:val="22"/>
        </w:rPr>
        <w:t>O</w:t>
      </w:r>
      <w:r w:rsidRPr="00A444D5">
        <w:rPr>
          <w:rFonts w:asciiTheme="minorHAnsi" w:hAnsiTheme="minorHAnsi" w:cs="Arial"/>
          <w:sz w:val="22"/>
          <w:szCs w:val="22"/>
        </w:rPr>
        <w:t>ferty W</w:t>
      </w:r>
      <w:r w:rsidR="00A444D5">
        <w:rPr>
          <w:rFonts w:asciiTheme="minorHAnsi" w:hAnsiTheme="minorHAnsi" w:cs="Arial"/>
          <w:sz w:val="22"/>
          <w:szCs w:val="22"/>
        </w:rPr>
        <w:t xml:space="preserve">ykonawcy nazywaną dalej </w:t>
      </w:r>
      <w:r w:rsidRPr="00A444D5">
        <w:rPr>
          <w:rFonts w:asciiTheme="minorHAnsi" w:hAnsiTheme="minorHAnsi" w:cs="Arial"/>
          <w:b/>
          <w:i/>
          <w:sz w:val="22"/>
          <w:szCs w:val="22"/>
        </w:rPr>
        <w:t>„Formularzem ofertowo-cenowym/część szczegółowa”</w:t>
      </w:r>
      <w:r w:rsidRPr="00A444D5">
        <w:rPr>
          <w:rFonts w:asciiTheme="minorHAnsi" w:hAnsiTheme="minorHAnsi" w:cs="Arial"/>
          <w:sz w:val="22"/>
          <w:szCs w:val="22"/>
        </w:rPr>
        <w:t>.</w:t>
      </w:r>
      <w:r w:rsidR="00E13104">
        <w:rPr>
          <w:rFonts w:asciiTheme="minorHAnsi" w:hAnsiTheme="minorHAnsi" w:cs="Arial"/>
          <w:sz w:val="22"/>
          <w:szCs w:val="22"/>
        </w:rPr>
        <w:t xml:space="preserve"> Szczegółowy </w:t>
      </w:r>
      <w:r w:rsidR="00545DFF">
        <w:rPr>
          <w:rFonts w:asciiTheme="minorHAnsi" w:hAnsiTheme="minorHAnsi" w:cs="Arial"/>
          <w:sz w:val="22"/>
          <w:szCs w:val="22"/>
        </w:rPr>
        <w:t>s</w:t>
      </w:r>
      <w:r w:rsidR="00545DFF" w:rsidRPr="006B1FA9">
        <w:rPr>
          <w:rFonts w:asciiTheme="minorHAnsi" w:hAnsiTheme="minorHAnsi" w:cs="Arial"/>
          <w:sz w:val="22"/>
          <w:szCs w:val="22"/>
        </w:rPr>
        <w:t xml:space="preserve">posób kalkulacji </w:t>
      </w:r>
      <w:r w:rsidR="00545DFF">
        <w:rPr>
          <w:rFonts w:asciiTheme="minorHAnsi" w:hAnsiTheme="minorHAnsi" w:cs="Arial"/>
          <w:sz w:val="22"/>
          <w:szCs w:val="22"/>
        </w:rPr>
        <w:br/>
        <w:t>oraz przedstawienia w Ofercie CENY ZA ZAMÓWIENIE</w:t>
      </w:r>
      <w:r w:rsidR="00545DFF" w:rsidRPr="006B1FA9">
        <w:rPr>
          <w:rFonts w:asciiTheme="minorHAnsi" w:hAnsiTheme="minorHAnsi" w:cs="Arial"/>
          <w:sz w:val="22"/>
          <w:szCs w:val="22"/>
        </w:rPr>
        <w:t>, jak te</w:t>
      </w:r>
      <w:r w:rsidR="00545DFF">
        <w:rPr>
          <w:rFonts w:asciiTheme="minorHAnsi" w:hAnsiTheme="minorHAnsi" w:cs="Arial"/>
          <w:sz w:val="22"/>
          <w:szCs w:val="22"/>
        </w:rPr>
        <w:t>ż</w:t>
      </w:r>
      <w:r w:rsidR="00545DFF" w:rsidRPr="006B1FA9">
        <w:rPr>
          <w:rFonts w:asciiTheme="minorHAnsi" w:hAnsiTheme="minorHAnsi" w:cs="Arial"/>
          <w:sz w:val="22"/>
          <w:szCs w:val="22"/>
        </w:rPr>
        <w:t xml:space="preserve"> pozostałych wymaganych </w:t>
      </w:r>
      <w:r w:rsidR="00545DFF">
        <w:rPr>
          <w:rFonts w:asciiTheme="minorHAnsi" w:hAnsiTheme="minorHAnsi" w:cs="Arial"/>
          <w:sz w:val="22"/>
          <w:szCs w:val="22"/>
        </w:rPr>
        <w:br/>
      </w:r>
      <w:r w:rsidR="00545DFF" w:rsidRPr="006B1FA9">
        <w:rPr>
          <w:rFonts w:asciiTheme="minorHAnsi" w:hAnsiTheme="minorHAnsi" w:cs="Arial"/>
          <w:sz w:val="22"/>
          <w:szCs w:val="22"/>
        </w:rPr>
        <w:t xml:space="preserve">do skalkulowania cen </w:t>
      </w:r>
      <w:r w:rsidR="00545DFF">
        <w:rPr>
          <w:rFonts w:asciiTheme="minorHAnsi" w:hAnsiTheme="minorHAnsi" w:cs="Arial"/>
          <w:sz w:val="22"/>
          <w:szCs w:val="22"/>
        </w:rPr>
        <w:t xml:space="preserve">składowych </w:t>
      </w:r>
      <w:r w:rsidR="00545DFF" w:rsidRPr="006B1FA9">
        <w:rPr>
          <w:rFonts w:asciiTheme="minorHAnsi" w:hAnsiTheme="minorHAnsi" w:cs="Arial"/>
          <w:sz w:val="22"/>
          <w:szCs w:val="22"/>
        </w:rPr>
        <w:t xml:space="preserve">określają postanowienia </w:t>
      </w:r>
      <w:r w:rsidR="00545DFF">
        <w:rPr>
          <w:rFonts w:asciiTheme="minorHAnsi" w:hAnsiTheme="minorHAnsi" w:cs="Arial"/>
          <w:sz w:val="22"/>
          <w:szCs w:val="22"/>
        </w:rPr>
        <w:t>Roz</w:t>
      </w:r>
      <w:r w:rsidR="00545DFF" w:rsidRPr="006B1FA9">
        <w:rPr>
          <w:rFonts w:asciiTheme="minorHAnsi" w:hAnsiTheme="minorHAnsi" w:cs="Arial"/>
          <w:sz w:val="22"/>
          <w:szCs w:val="22"/>
        </w:rPr>
        <w:t xml:space="preserve">działu </w:t>
      </w:r>
      <w:r w:rsidR="00545DFF">
        <w:rPr>
          <w:rFonts w:asciiTheme="minorHAnsi" w:hAnsiTheme="minorHAnsi" w:cs="Arial"/>
          <w:sz w:val="22"/>
          <w:szCs w:val="22"/>
        </w:rPr>
        <w:t>VI</w:t>
      </w:r>
      <w:r w:rsidR="0096780B">
        <w:rPr>
          <w:rFonts w:asciiTheme="minorHAnsi" w:hAnsiTheme="minorHAnsi" w:cs="Arial"/>
          <w:sz w:val="22"/>
          <w:szCs w:val="22"/>
        </w:rPr>
        <w:t>II</w:t>
      </w:r>
      <w:r w:rsidR="00545DFF">
        <w:rPr>
          <w:rFonts w:asciiTheme="minorHAnsi" w:hAnsiTheme="minorHAnsi" w:cs="Arial"/>
          <w:sz w:val="22"/>
          <w:szCs w:val="22"/>
        </w:rPr>
        <w:t xml:space="preserve"> Instrukcji</w:t>
      </w:r>
      <w:r w:rsidR="00545DFF" w:rsidRPr="006B1FA9">
        <w:rPr>
          <w:rFonts w:asciiTheme="minorHAnsi" w:hAnsiTheme="minorHAnsi" w:cs="Arial"/>
          <w:sz w:val="22"/>
          <w:szCs w:val="22"/>
        </w:rPr>
        <w:t>.</w:t>
      </w:r>
      <w:r w:rsidR="00E13104">
        <w:rPr>
          <w:rFonts w:asciiTheme="minorHAnsi" w:hAnsiTheme="minorHAnsi" w:cs="Arial"/>
          <w:sz w:val="22"/>
          <w:szCs w:val="22"/>
        </w:rPr>
        <w:t xml:space="preserve">  </w:t>
      </w:r>
    </w:p>
    <w:p w:rsidR="0087523F" w:rsidRDefault="0087523F" w:rsidP="00A444D5">
      <w:pPr>
        <w:pStyle w:val="Standard"/>
        <w:numPr>
          <w:ilvl w:val="0"/>
          <w:numId w:val="10"/>
        </w:numPr>
        <w:tabs>
          <w:tab w:val="clear" w:pos="720"/>
          <w:tab w:val="num" w:pos="426"/>
        </w:tabs>
        <w:spacing w:before="120"/>
        <w:ind w:left="426" w:hanging="426"/>
        <w:jc w:val="both"/>
        <w:rPr>
          <w:rFonts w:asciiTheme="minorHAnsi" w:hAnsiTheme="minorHAnsi" w:cs="Arial"/>
          <w:sz w:val="22"/>
          <w:szCs w:val="22"/>
        </w:rPr>
      </w:pPr>
      <w:r>
        <w:rPr>
          <w:rFonts w:asciiTheme="minorHAnsi" w:hAnsiTheme="minorHAnsi" w:cs="Arial"/>
          <w:sz w:val="22"/>
          <w:szCs w:val="22"/>
        </w:rPr>
        <w:t>Wskazane w Rozdziale I ust. 1</w:t>
      </w:r>
      <w:r w:rsidR="0096780B">
        <w:rPr>
          <w:rFonts w:asciiTheme="minorHAnsi" w:hAnsiTheme="minorHAnsi" w:cs="Arial"/>
          <w:sz w:val="22"/>
          <w:szCs w:val="22"/>
        </w:rPr>
        <w:t>6</w:t>
      </w:r>
      <w:r>
        <w:rPr>
          <w:rFonts w:asciiTheme="minorHAnsi" w:hAnsiTheme="minorHAnsi" w:cs="Arial"/>
          <w:sz w:val="22"/>
          <w:szCs w:val="22"/>
        </w:rPr>
        <w:t xml:space="preserve"> Instrukcji zastrzeżenie tajemnicy przedsiębiorstwa nie może dotyczyć zaoferowanej CENY ZA</w:t>
      </w:r>
      <w:r w:rsidR="00E8359F">
        <w:rPr>
          <w:rFonts w:asciiTheme="minorHAnsi" w:hAnsiTheme="minorHAnsi" w:cs="Arial"/>
          <w:sz w:val="22"/>
          <w:szCs w:val="22"/>
        </w:rPr>
        <w:t xml:space="preserve"> ZAMÓWIENIE</w:t>
      </w:r>
      <w:r>
        <w:rPr>
          <w:rFonts w:asciiTheme="minorHAnsi" w:hAnsiTheme="minorHAnsi" w:cs="Arial"/>
          <w:sz w:val="22"/>
          <w:szCs w:val="22"/>
        </w:rPr>
        <w:t xml:space="preserve">, jak też </w:t>
      </w:r>
      <w:r w:rsidR="0068257B">
        <w:rPr>
          <w:rFonts w:asciiTheme="minorHAnsi" w:hAnsiTheme="minorHAnsi" w:cs="Arial"/>
          <w:sz w:val="22"/>
          <w:szCs w:val="22"/>
        </w:rPr>
        <w:t xml:space="preserve">ewentualnie (z woli Wykonawcy) </w:t>
      </w:r>
      <w:r>
        <w:rPr>
          <w:rFonts w:asciiTheme="minorHAnsi" w:hAnsiTheme="minorHAnsi" w:cs="Arial"/>
          <w:sz w:val="22"/>
          <w:szCs w:val="22"/>
        </w:rPr>
        <w:t>przedstawianych w ramach składanej Oferty:</w:t>
      </w:r>
    </w:p>
    <w:p w:rsidR="002B61EC" w:rsidRDefault="002B61EC" w:rsidP="0087523F">
      <w:pPr>
        <w:pStyle w:val="Standard"/>
        <w:numPr>
          <w:ilvl w:val="1"/>
          <w:numId w:val="10"/>
        </w:numPr>
        <w:tabs>
          <w:tab w:val="clear" w:pos="1440"/>
          <w:tab w:val="num" w:pos="993"/>
        </w:tabs>
        <w:spacing w:before="120"/>
        <w:ind w:left="993" w:hanging="426"/>
        <w:jc w:val="both"/>
        <w:rPr>
          <w:rFonts w:asciiTheme="minorHAnsi" w:hAnsiTheme="minorHAnsi" w:cs="Arial"/>
          <w:sz w:val="22"/>
          <w:szCs w:val="22"/>
        </w:rPr>
      </w:pPr>
      <w:r>
        <w:rPr>
          <w:rFonts w:asciiTheme="minorHAnsi" w:hAnsiTheme="minorHAnsi" w:cs="Arial"/>
          <w:sz w:val="22"/>
          <w:szCs w:val="22"/>
        </w:rPr>
        <w:t>Informacji w zakresie nazwy (firmy) oraz siedziby Wykonawcy;</w:t>
      </w:r>
    </w:p>
    <w:p w:rsidR="0068257B" w:rsidRDefault="0087523F" w:rsidP="0087523F">
      <w:pPr>
        <w:pStyle w:val="Standard"/>
        <w:numPr>
          <w:ilvl w:val="1"/>
          <w:numId w:val="10"/>
        </w:numPr>
        <w:tabs>
          <w:tab w:val="clear" w:pos="1440"/>
          <w:tab w:val="num" w:pos="993"/>
        </w:tabs>
        <w:spacing w:before="120"/>
        <w:ind w:left="993" w:hanging="426"/>
        <w:jc w:val="both"/>
        <w:rPr>
          <w:rFonts w:asciiTheme="minorHAnsi" w:hAnsiTheme="minorHAnsi" w:cs="Arial"/>
          <w:sz w:val="22"/>
          <w:szCs w:val="22"/>
        </w:rPr>
      </w:pPr>
      <w:r>
        <w:rPr>
          <w:rFonts w:asciiTheme="minorHAnsi" w:hAnsiTheme="minorHAnsi" w:cs="Arial"/>
          <w:sz w:val="22"/>
          <w:szCs w:val="22"/>
        </w:rPr>
        <w:t xml:space="preserve">Informacji, o których mowa w ust. 5 powyżej, stanowiących podstawę do przyznania Ofercie punktów w kryterium </w:t>
      </w:r>
      <w:r w:rsidRPr="006B1FA9">
        <w:rPr>
          <w:rFonts w:asciiTheme="minorHAnsi" w:hAnsiTheme="minorHAnsi" w:cs="Arial"/>
          <w:b/>
          <w:i/>
          <w:sz w:val="22"/>
          <w:szCs w:val="22"/>
        </w:rPr>
        <w:t>„</w:t>
      </w:r>
      <w:r w:rsidRPr="006B1FA9">
        <w:rPr>
          <w:rFonts w:asciiTheme="minorHAnsi" w:hAnsiTheme="minorHAnsi" w:cs="Arial"/>
          <w:b/>
          <w:sz w:val="22"/>
          <w:szCs w:val="22"/>
        </w:rPr>
        <w:t xml:space="preserve">Procentowy udział osób, które przy realizacji niniejszego zamówienia będą działać jako zatrudnione na podstawie umowy o pracę </w:t>
      </w:r>
      <w:r>
        <w:rPr>
          <w:rFonts w:asciiTheme="minorHAnsi" w:hAnsiTheme="minorHAnsi" w:cs="Arial"/>
          <w:b/>
          <w:i/>
          <w:sz w:val="22"/>
          <w:szCs w:val="22"/>
        </w:rPr>
        <w:t>”</w:t>
      </w:r>
    </w:p>
    <w:p w:rsidR="0068257B" w:rsidRPr="0068257B" w:rsidRDefault="0068257B" w:rsidP="0068257B">
      <w:pPr>
        <w:pStyle w:val="Standard"/>
        <w:numPr>
          <w:ilvl w:val="0"/>
          <w:numId w:val="10"/>
        </w:numPr>
        <w:tabs>
          <w:tab w:val="clear" w:pos="720"/>
          <w:tab w:val="num" w:pos="426"/>
          <w:tab w:val="num" w:pos="1506"/>
        </w:tabs>
        <w:spacing w:before="180"/>
        <w:ind w:left="426" w:hanging="426"/>
        <w:jc w:val="both"/>
        <w:rPr>
          <w:rFonts w:asciiTheme="minorHAnsi" w:hAnsiTheme="minorHAnsi" w:cs="Arial"/>
          <w:b/>
          <w:sz w:val="22"/>
          <w:szCs w:val="22"/>
        </w:rPr>
      </w:pPr>
      <w:r w:rsidRPr="0068257B">
        <w:rPr>
          <w:rFonts w:ascii="Calibri" w:hAnsi="Calibri" w:cs="Calibri"/>
          <w:sz w:val="22"/>
          <w:szCs w:val="22"/>
        </w:rPr>
        <w:t>D</w:t>
      </w:r>
      <w:r w:rsidR="001E281B">
        <w:rPr>
          <w:rFonts w:ascii="Calibri" w:hAnsi="Calibri" w:cs="Calibri"/>
          <w:sz w:val="22"/>
          <w:szCs w:val="22"/>
        </w:rPr>
        <w:t>o O</w:t>
      </w:r>
      <w:r w:rsidRPr="0068257B">
        <w:rPr>
          <w:rFonts w:ascii="Calibri" w:hAnsi="Calibri" w:cs="Calibri"/>
          <w:sz w:val="22"/>
          <w:szCs w:val="22"/>
        </w:rPr>
        <w:t>ferty należy również załączyć:</w:t>
      </w:r>
    </w:p>
    <w:p w:rsidR="0068257B" w:rsidRPr="001E281B" w:rsidRDefault="001E281B" w:rsidP="001E281B">
      <w:pPr>
        <w:widowControl w:val="0"/>
        <w:numPr>
          <w:ilvl w:val="1"/>
          <w:numId w:val="10"/>
        </w:numPr>
        <w:tabs>
          <w:tab w:val="clear" w:pos="1440"/>
        </w:tabs>
        <w:suppressAutoHyphens/>
        <w:spacing w:before="120" w:after="0" w:line="240" w:lineRule="auto"/>
        <w:ind w:left="993" w:hanging="426"/>
        <w:jc w:val="both"/>
        <w:rPr>
          <w:rFonts w:ascii="Calibri" w:hAnsi="Calibri" w:cs="Arial"/>
        </w:rPr>
      </w:pPr>
      <w:r>
        <w:rPr>
          <w:rFonts w:ascii="Calibri" w:hAnsi="Calibri" w:cs="Calibri"/>
        </w:rPr>
        <w:t>Dokument w</w:t>
      </w:r>
      <w:r w:rsidR="0096780B">
        <w:rPr>
          <w:rFonts w:ascii="Calibri" w:hAnsi="Calibri" w:cs="Calibri"/>
        </w:rPr>
        <w:t>ymagany na podstawie Rozdziału V</w:t>
      </w:r>
      <w:r>
        <w:rPr>
          <w:rFonts w:ascii="Calibri" w:hAnsi="Calibri" w:cs="Calibri"/>
        </w:rPr>
        <w:t xml:space="preserve"> ust. </w:t>
      </w:r>
      <w:r w:rsidR="009D5036">
        <w:rPr>
          <w:rFonts w:ascii="Calibri" w:hAnsi="Calibri" w:cs="Calibri"/>
        </w:rPr>
        <w:t>2</w:t>
      </w:r>
      <w:r>
        <w:rPr>
          <w:rFonts w:ascii="Calibri" w:hAnsi="Calibri" w:cs="Calibri"/>
        </w:rPr>
        <w:t xml:space="preserve"> Instrukcji</w:t>
      </w:r>
      <w:r w:rsidR="0068257B" w:rsidRPr="003556B8">
        <w:rPr>
          <w:rFonts w:ascii="Calibri" w:hAnsi="Calibri" w:cs="Calibri"/>
        </w:rPr>
        <w:t>;</w:t>
      </w:r>
    </w:p>
    <w:p w:rsidR="0068257B" w:rsidRPr="001E281B" w:rsidRDefault="0068257B" w:rsidP="001E281B">
      <w:pPr>
        <w:widowControl w:val="0"/>
        <w:numPr>
          <w:ilvl w:val="1"/>
          <w:numId w:val="10"/>
        </w:numPr>
        <w:tabs>
          <w:tab w:val="clear" w:pos="1440"/>
        </w:tabs>
        <w:suppressAutoHyphens/>
        <w:spacing w:before="120" w:after="0" w:line="240" w:lineRule="auto"/>
        <w:ind w:left="993" w:hanging="426"/>
        <w:jc w:val="both"/>
        <w:rPr>
          <w:rFonts w:ascii="Calibri" w:hAnsi="Calibri" w:cs="Arial"/>
        </w:rPr>
      </w:pPr>
      <w:r w:rsidRPr="001E281B">
        <w:rPr>
          <w:rFonts w:ascii="Calibri" w:hAnsi="Calibri" w:cs="Calibri"/>
          <w:lang w:eastAsia="zh-CN"/>
        </w:rPr>
        <w:t>Pełnomocnictwo (upoważnienie udzielone przez Wykonawcę) dla osoby/osó</w:t>
      </w:r>
      <w:r w:rsidR="001E281B">
        <w:rPr>
          <w:rFonts w:ascii="Calibri" w:hAnsi="Calibri" w:cs="Calibri"/>
          <w:lang w:eastAsia="zh-CN"/>
        </w:rPr>
        <w:t>b składających (podpisujących) O</w:t>
      </w:r>
      <w:r w:rsidRPr="001E281B">
        <w:rPr>
          <w:rFonts w:ascii="Calibri" w:hAnsi="Calibri" w:cs="Calibri"/>
          <w:lang w:eastAsia="zh-CN"/>
        </w:rPr>
        <w:t xml:space="preserve">fertę Wykonawcy czy </w:t>
      </w:r>
      <w:r w:rsidR="001E281B">
        <w:rPr>
          <w:rFonts w:ascii="Calibri" w:hAnsi="Calibri" w:cs="Calibri"/>
          <w:lang w:eastAsia="zh-CN"/>
        </w:rPr>
        <w:t xml:space="preserve">inne oświadczenia Wykonawcy, przy czym </w:t>
      </w:r>
      <w:r w:rsidRPr="001E281B">
        <w:rPr>
          <w:rFonts w:ascii="Calibri" w:hAnsi="Calibri" w:cs="Calibri"/>
          <w:b/>
          <w:lang w:eastAsia="zh-CN"/>
        </w:rPr>
        <w:t xml:space="preserve">tylko </w:t>
      </w:r>
      <w:r w:rsidR="001E281B">
        <w:rPr>
          <w:rFonts w:ascii="Calibri" w:hAnsi="Calibri" w:cs="Calibri"/>
          <w:b/>
          <w:lang w:eastAsia="zh-CN"/>
        </w:rPr>
        <w:br/>
      </w:r>
      <w:r w:rsidRPr="001E281B">
        <w:rPr>
          <w:rFonts w:ascii="Calibri" w:hAnsi="Calibri" w:cs="Calibri"/>
          <w:b/>
          <w:lang w:eastAsia="zh-CN"/>
        </w:rPr>
        <w:t>w przypadku</w:t>
      </w:r>
      <w:r w:rsidRPr="001E281B">
        <w:rPr>
          <w:rFonts w:ascii="Calibri" w:hAnsi="Calibri" w:cs="Calibri"/>
          <w:lang w:eastAsia="zh-CN"/>
        </w:rPr>
        <w:t xml:space="preserve">, gdy złożenie (podpisanie) oferty/oświadczenia przez osobę/osoby niebędące Wykonawcą lub których upoważnienie do reprezentacji Wykonawcy nie wynika z rejestrów publicznych (w przypadku przedsiębiorców mających siedzibę lub miejsce zamieszkania </w:t>
      </w:r>
      <w:r w:rsidRPr="001E281B">
        <w:rPr>
          <w:rFonts w:ascii="Calibri" w:hAnsi="Calibri" w:cs="Calibri"/>
          <w:lang w:eastAsia="zh-CN"/>
        </w:rPr>
        <w:br/>
        <w:t xml:space="preserve">na terenie Rzeczpospolitej Polskiej będzie to zaświadczenie o wpisie Wykonawcy </w:t>
      </w:r>
      <w:r w:rsidRPr="001E281B">
        <w:rPr>
          <w:rFonts w:ascii="Calibri" w:hAnsi="Calibri" w:cs="Calibri"/>
          <w:lang w:eastAsia="zh-CN"/>
        </w:rPr>
        <w:br/>
        <w:t>do ewidencji działalności gospodarczej albo odpis z właściwego Krajowego Rejestru Sądo</w:t>
      </w:r>
      <w:r w:rsidR="001E281B">
        <w:rPr>
          <w:rFonts w:ascii="Calibri" w:hAnsi="Calibri" w:cs="Calibri"/>
          <w:lang w:eastAsia="zh-CN"/>
        </w:rPr>
        <w:t>wego – Rejestr Przedsiębiorców).</w:t>
      </w:r>
    </w:p>
    <w:p w:rsidR="00330F56" w:rsidRPr="00330F56" w:rsidRDefault="001E281B" w:rsidP="00330F56">
      <w:pPr>
        <w:pStyle w:val="Standard"/>
        <w:numPr>
          <w:ilvl w:val="0"/>
          <w:numId w:val="10"/>
        </w:numPr>
        <w:tabs>
          <w:tab w:val="clear" w:pos="720"/>
          <w:tab w:val="num" w:pos="426"/>
        </w:tabs>
        <w:spacing w:before="120"/>
        <w:ind w:left="426" w:hanging="426"/>
        <w:jc w:val="both"/>
        <w:rPr>
          <w:rFonts w:asciiTheme="minorHAnsi" w:hAnsiTheme="minorHAnsi" w:cs="Arial"/>
          <w:color w:val="FF6600"/>
          <w:sz w:val="22"/>
          <w:szCs w:val="22"/>
        </w:rPr>
      </w:pPr>
      <w:r>
        <w:rPr>
          <w:rFonts w:asciiTheme="minorHAnsi" w:hAnsiTheme="minorHAnsi" w:cs="Arial"/>
          <w:sz w:val="22"/>
          <w:szCs w:val="22"/>
        </w:rPr>
        <w:t xml:space="preserve">Oferta i </w:t>
      </w:r>
      <w:r w:rsidR="006B1FA9" w:rsidRPr="006B1FA9">
        <w:rPr>
          <w:rFonts w:asciiTheme="minorHAnsi" w:hAnsiTheme="minorHAnsi" w:cs="Arial"/>
          <w:sz w:val="22"/>
          <w:szCs w:val="22"/>
        </w:rPr>
        <w:t xml:space="preserve">inne </w:t>
      </w:r>
      <w:r>
        <w:rPr>
          <w:rFonts w:asciiTheme="minorHAnsi" w:hAnsiTheme="minorHAnsi" w:cs="Arial"/>
          <w:sz w:val="22"/>
          <w:szCs w:val="22"/>
        </w:rPr>
        <w:t xml:space="preserve">dokumenty składane wraz z Ofertą, w tym </w:t>
      </w:r>
      <w:r w:rsidR="00330F56">
        <w:rPr>
          <w:rFonts w:asciiTheme="minorHAnsi" w:hAnsiTheme="minorHAnsi" w:cs="Arial"/>
          <w:sz w:val="22"/>
          <w:szCs w:val="22"/>
        </w:rPr>
        <w:t xml:space="preserve">dokumenty, o których mowa </w:t>
      </w:r>
      <w:r w:rsidR="00330F56">
        <w:rPr>
          <w:rFonts w:asciiTheme="minorHAnsi" w:hAnsiTheme="minorHAnsi" w:cs="Arial"/>
          <w:sz w:val="22"/>
          <w:szCs w:val="22"/>
        </w:rPr>
        <w:br/>
        <w:t>w ust. 1</w:t>
      </w:r>
      <w:r w:rsidR="00015389">
        <w:rPr>
          <w:rFonts w:asciiTheme="minorHAnsi" w:hAnsiTheme="minorHAnsi" w:cs="Arial"/>
          <w:sz w:val="22"/>
          <w:szCs w:val="22"/>
        </w:rPr>
        <w:t>1</w:t>
      </w:r>
      <w:r w:rsidR="00330F56">
        <w:rPr>
          <w:rFonts w:asciiTheme="minorHAnsi" w:hAnsiTheme="minorHAnsi" w:cs="Arial"/>
          <w:sz w:val="22"/>
          <w:szCs w:val="22"/>
        </w:rPr>
        <w:t xml:space="preserve"> </w:t>
      </w:r>
      <w:r w:rsidR="00330F56" w:rsidRPr="00E8359F">
        <w:rPr>
          <w:rFonts w:asciiTheme="minorHAnsi" w:hAnsiTheme="minorHAnsi" w:cs="Arial"/>
          <w:sz w:val="22"/>
          <w:szCs w:val="22"/>
        </w:rPr>
        <w:t>powyżej muszą być złożone w j</w:t>
      </w:r>
      <w:r w:rsidR="00330F56" w:rsidRPr="00E8359F">
        <w:rPr>
          <w:rFonts w:asciiTheme="minorHAnsi" w:hAnsiTheme="minorHAnsi"/>
          <w:sz w:val="22"/>
          <w:szCs w:val="22"/>
        </w:rPr>
        <w:t xml:space="preserve">ęzyku polskim, przy czym, jeżeli Oferta lub inne wymagane do przedłożenia w wykonaniu niniejszej </w:t>
      </w:r>
      <w:r w:rsidR="00330F56">
        <w:rPr>
          <w:rFonts w:asciiTheme="minorHAnsi" w:hAnsiTheme="minorHAnsi"/>
          <w:sz w:val="22"/>
          <w:szCs w:val="22"/>
        </w:rPr>
        <w:t>Instrukcji dokumenty</w:t>
      </w:r>
      <w:r w:rsidR="00330F56" w:rsidRPr="00330F56">
        <w:rPr>
          <w:rFonts w:asciiTheme="minorHAnsi" w:hAnsiTheme="minorHAnsi"/>
          <w:sz w:val="22"/>
          <w:szCs w:val="22"/>
        </w:rPr>
        <w:t xml:space="preserve"> został</w:t>
      </w:r>
      <w:r w:rsidR="00330F56">
        <w:rPr>
          <w:rFonts w:asciiTheme="minorHAnsi" w:hAnsiTheme="minorHAnsi"/>
          <w:sz w:val="22"/>
          <w:szCs w:val="22"/>
        </w:rPr>
        <w:t>y</w:t>
      </w:r>
      <w:r w:rsidR="00330F56" w:rsidRPr="00330F56">
        <w:rPr>
          <w:rFonts w:asciiTheme="minorHAnsi" w:hAnsiTheme="minorHAnsi"/>
          <w:sz w:val="22"/>
          <w:szCs w:val="22"/>
        </w:rPr>
        <w:t xml:space="preserve"> sporządz</w:t>
      </w:r>
      <w:r w:rsidR="00330F56">
        <w:rPr>
          <w:rFonts w:asciiTheme="minorHAnsi" w:hAnsiTheme="minorHAnsi"/>
          <w:sz w:val="22"/>
          <w:szCs w:val="22"/>
        </w:rPr>
        <w:t>one</w:t>
      </w:r>
      <w:r w:rsidR="00330F56" w:rsidRPr="00330F56">
        <w:rPr>
          <w:rFonts w:asciiTheme="minorHAnsi" w:hAnsiTheme="minorHAnsi"/>
          <w:sz w:val="22"/>
          <w:szCs w:val="22"/>
        </w:rPr>
        <w:t xml:space="preserve"> </w:t>
      </w:r>
      <w:r w:rsidR="00330F56">
        <w:rPr>
          <w:rFonts w:asciiTheme="minorHAnsi" w:hAnsiTheme="minorHAnsi"/>
          <w:sz w:val="22"/>
          <w:szCs w:val="22"/>
        </w:rPr>
        <w:br/>
      </w:r>
      <w:r w:rsidR="00330F56" w:rsidRPr="00330F56">
        <w:rPr>
          <w:rFonts w:asciiTheme="minorHAnsi" w:hAnsiTheme="minorHAnsi"/>
          <w:sz w:val="22"/>
          <w:szCs w:val="22"/>
        </w:rPr>
        <w:t xml:space="preserve">w języku innym niż polski, do </w:t>
      </w:r>
      <w:r w:rsidR="00330F56">
        <w:rPr>
          <w:rFonts w:asciiTheme="minorHAnsi" w:hAnsiTheme="minorHAnsi"/>
          <w:sz w:val="22"/>
          <w:szCs w:val="22"/>
        </w:rPr>
        <w:t xml:space="preserve">każdego z tak sporządzonych dokumentów należy również </w:t>
      </w:r>
      <w:r w:rsidR="00330F56" w:rsidRPr="00330F56">
        <w:rPr>
          <w:rFonts w:asciiTheme="minorHAnsi" w:hAnsiTheme="minorHAnsi"/>
          <w:sz w:val="22"/>
          <w:szCs w:val="22"/>
        </w:rPr>
        <w:t xml:space="preserve">dołączyć </w:t>
      </w:r>
      <w:r w:rsidR="00330F56">
        <w:rPr>
          <w:rFonts w:asciiTheme="minorHAnsi" w:hAnsiTheme="minorHAnsi"/>
          <w:sz w:val="22"/>
          <w:szCs w:val="22"/>
        </w:rPr>
        <w:t xml:space="preserve">jego </w:t>
      </w:r>
      <w:r w:rsidR="00330F56" w:rsidRPr="00330F56">
        <w:rPr>
          <w:rFonts w:asciiTheme="minorHAnsi" w:hAnsiTheme="minorHAnsi"/>
          <w:sz w:val="22"/>
          <w:szCs w:val="22"/>
        </w:rPr>
        <w:t xml:space="preserve">tłumaczenie na język polski. Zaleca się przedłożenie tłumaczenia z poświadczeniem wykonanym przez tłumacza przysięgłego. Wymogu języka polskiego nie będą naruszać podane </w:t>
      </w:r>
      <w:r w:rsidR="00330F56">
        <w:rPr>
          <w:rFonts w:asciiTheme="minorHAnsi" w:hAnsiTheme="minorHAnsi"/>
          <w:sz w:val="22"/>
          <w:szCs w:val="22"/>
        </w:rPr>
        <w:br/>
      </w:r>
      <w:r w:rsidR="00330F56" w:rsidRPr="00330F56">
        <w:rPr>
          <w:rFonts w:asciiTheme="minorHAnsi" w:hAnsiTheme="minorHAnsi"/>
          <w:sz w:val="22"/>
          <w:szCs w:val="22"/>
        </w:rPr>
        <w:t xml:space="preserve">w </w:t>
      </w:r>
      <w:r w:rsidR="00330F56">
        <w:rPr>
          <w:rFonts w:asciiTheme="minorHAnsi" w:hAnsiTheme="minorHAnsi"/>
          <w:sz w:val="22"/>
          <w:szCs w:val="22"/>
        </w:rPr>
        <w:t xml:space="preserve">Ofercie czy innych dokumentach </w:t>
      </w:r>
      <w:r w:rsidR="00330F56" w:rsidRPr="00330F56">
        <w:rPr>
          <w:rFonts w:asciiTheme="minorHAnsi" w:hAnsiTheme="minorHAnsi"/>
          <w:sz w:val="22"/>
          <w:szCs w:val="22"/>
        </w:rPr>
        <w:t>nazwy własne, jak też nazwy i inne określenia dopuszczone zgodnie z obowiązującą ustawą z dnia 7.10.1999 r. o języku polskim.</w:t>
      </w:r>
    </w:p>
    <w:p w:rsidR="00E8359F" w:rsidRDefault="00E8359F" w:rsidP="00E8359F">
      <w:pPr>
        <w:pStyle w:val="Standard"/>
        <w:numPr>
          <w:ilvl w:val="0"/>
          <w:numId w:val="10"/>
        </w:numPr>
        <w:tabs>
          <w:tab w:val="clear" w:pos="720"/>
          <w:tab w:val="num" w:pos="426"/>
          <w:tab w:val="num" w:pos="1506"/>
        </w:tabs>
        <w:spacing w:before="120"/>
        <w:ind w:left="426" w:hanging="426"/>
        <w:jc w:val="both"/>
        <w:rPr>
          <w:rFonts w:asciiTheme="minorHAnsi" w:hAnsiTheme="minorHAnsi" w:cs="Arial"/>
          <w:color w:val="FF6600"/>
          <w:sz w:val="22"/>
          <w:szCs w:val="22"/>
        </w:rPr>
      </w:pPr>
      <w:r>
        <w:rPr>
          <w:rFonts w:asciiTheme="minorHAnsi" w:hAnsiTheme="minorHAnsi" w:cs="Arial"/>
          <w:sz w:val="22"/>
          <w:szCs w:val="22"/>
        </w:rPr>
        <w:t>W zakresie nie ujętym powyżej w niniejszym Rozdziale, s</w:t>
      </w:r>
      <w:r w:rsidRPr="006B1FA9">
        <w:rPr>
          <w:rFonts w:asciiTheme="minorHAnsi" w:hAnsiTheme="minorHAnsi" w:cs="Arial"/>
          <w:sz w:val="22"/>
          <w:szCs w:val="22"/>
        </w:rPr>
        <w:t>posób</w:t>
      </w:r>
      <w:r w:rsidR="006B1FA9" w:rsidRPr="006B1FA9">
        <w:rPr>
          <w:rFonts w:asciiTheme="minorHAnsi" w:hAnsiTheme="minorHAnsi" w:cs="Arial"/>
          <w:sz w:val="22"/>
          <w:szCs w:val="22"/>
        </w:rPr>
        <w:t xml:space="preserve">, w tym formę złożenia </w:t>
      </w:r>
      <w:r w:rsidR="006B1FA9" w:rsidRPr="006B1FA9">
        <w:rPr>
          <w:rFonts w:asciiTheme="minorHAnsi" w:hAnsiTheme="minorHAnsi" w:cs="Arial"/>
          <w:sz w:val="22"/>
          <w:szCs w:val="22"/>
        </w:rPr>
        <w:lastRenderedPageBreak/>
        <w:t>dokumentów, o których mowa w ust. 1</w:t>
      </w:r>
      <w:r w:rsidR="00FD5F1C">
        <w:rPr>
          <w:rFonts w:asciiTheme="minorHAnsi" w:hAnsiTheme="minorHAnsi" w:cs="Arial"/>
          <w:sz w:val="22"/>
          <w:szCs w:val="22"/>
        </w:rPr>
        <w:t>1</w:t>
      </w:r>
      <w:r w:rsidR="006B1FA9" w:rsidRPr="006B1FA9">
        <w:rPr>
          <w:rFonts w:asciiTheme="minorHAnsi" w:hAnsiTheme="minorHAnsi" w:cs="Arial"/>
          <w:sz w:val="22"/>
          <w:szCs w:val="22"/>
        </w:rPr>
        <w:t xml:space="preserve"> pkt 1) </w:t>
      </w:r>
      <w:r>
        <w:rPr>
          <w:rFonts w:asciiTheme="minorHAnsi" w:hAnsiTheme="minorHAnsi" w:cs="Arial"/>
          <w:sz w:val="22"/>
          <w:szCs w:val="22"/>
        </w:rPr>
        <w:t xml:space="preserve">powyżej </w:t>
      </w:r>
      <w:r w:rsidR="006B1FA9" w:rsidRPr="006B1FA9">
        <w:rPr>
          <w:rFonts w:asciiTheme="minorHAnsi" w:hAnsiTheme="minorHAnsi" w:cs="Arial"/>
          <w:sz w:val="22"/>
          <w:szCs w:val="22"/>
        </w:rPr>
        <w:t xml:space="preserve">określają postanowienia </w:t>
      </w:r>
      <w:r w:rsidR="0096780B">
        <w:rPr>
          <w:rFonts w:asciiTheme="minorHAnsi" w:hAnsiTheme="minorHAnsi" w:cs="Arial"/>
          <w:sz w:val="22"/>
          <w:szCs w:val="22"/>
        </w:rPr>
        <w:br/>
        <w:t>Rozdziału V</w:t>
      </w:r>
      <w:r>
        <w:rPr>
          <w:rFonts w:asciiTheme="minorHAnsi" w:hAnsiTheme="minorHAnsi" w:cs="Arial"/>
          <w:sz w:val="22"/>
          <w:szCs w:val="22"/>
        </w:rPr>
        <w:t xml:space="preserve"> ust. </w:t>
      </w:r>
      <w:r w:rsidR="009D5036">
        <w:rPr>
          <w:rFonts w:asciiTheme="minorHAnsi" w:hAnsiTheme="minorHAnsi" w:cs="Arial"/>
          <w:sz w:val="22"/>
          <w:szCs w:val="22"/>
        </w:rPr>
        <w:t>3</w:t>
      </w:r>
      <w:r>
        <w:rPr>
          <w:rFonts w:asciiTheme="minorHAnsi" w:hAnsiTheme="minorHAnsi" w:cs="Arial"/>
          <w:sz w:val="22"/>
          <w:szCs w:val="22"/>
        </w:rPr>
        <w:t xml:space="preserve"> Instrukcji</w:t>
      </w:r>
      <w:r w:rsidR="006B1FA9" w:rsidRPr="006B1FA9">
        <w:rPr>
          <w:rFonts w:asciiTheme="minorHAnsi" w:hAnsiTheme="minorHAnsi" w:cs="Arial"/>
          <w:sz w:val="22"/>
          <w:szCs w:val="22"/>
        </w:rPr>
        <w:t>.</w:t>
      </w:r>
      <w:r>
        <w:rPr>
          <w:rFonts w:asciiTheme="minorHAnsi" w:hAnsiTheme="minorHAnsi" w:cs="Arial"/>
          <w:color w:val="FF6600"/>
          <w:sz w:val="22"/>
          <w:szCs w:val="22"/>
        </w:rPr>
        <w:t xml:space="preserve"> </w:t>
      </w:r>
    </w:p>
    <w:p w:rsidR="006B1FA9" w:rsidRPr="00E8359F" w:rsidRDefault="006B1FA9" w:rsidP="00E8359F">
      <w:pPr>
        <w:pStyle w:val="Standard"/>
        <w:numPr>
          <w:ilvl w:val="0"/>
          <w:numId w:val="10"/>
        </w:numPr>
        <w:tabs>
          <w:tab w:val="clear" w:pos="720"/>
          <w:tab w:val="num" w:pos="426"/>
          <w:tab w:val="num" w:pos="1506"/>
        </w:tabs>
        <w:spacing w:before="120"/>
        <w:ind w:left="426" w:hanging="426"/>
        <w:jc w:val="both"/>
        <w:rPr>
          <w:rFonts w:asciiTheme="minorHAnsi" w:hAnsiTheme="minorHAnsi" w:cs="Arial"/>
          <w:color w:val="FF6600"/>
          <w:sz w:val="22"/>
          <w:szCs w:val="22"/>
        </w:rPr>
      </w:pPr>
      <w:r w:rsidRPr="00E8359F">
        <w:rPr>
          <w:rFonts w:asciiTheme="minorHAnsi" w:hAnsiTheme="minorHAnsi" w:cs="Arial"/>
          <w:sz w:val="22"/>
          <w:szCs w:val="22"/>
        </w:rPr>
        <w:t>Pełnomocnictw</w:t>
      </w:r>
      <w:r w:rsidR="00E8359F">
        <w:rPr>
          <w:rFonts w:asciiTheme="minorHAnsi" w:hAnsiTheme="minorHAnsi" w:cs="Arial"/>
          <w:sz w:val="22"/>
          <w:szCs w:val="22"/>
        </w:rPr>
        <w:t>o</w:t>
      </w:r>
      <w:r w:rsidRPr="00E8359F">
        <w:rPr>
          <w:rFonts w:asciiTheme="minorHAnsi" w:hAnsiTheme="minorHAnsi" w:cs="Arial"/>
          <w:sz w:val="22"/>
          <w:szCs w:val="22"/>
        </w:rPr>
        <w:t>, o których mowa w ust. 1</w:t>
      </w:r>
      <w:r w:rsidR="00FD5F1C">
        <w:rPr>
          <w:rFonts w:asciiTheme="minorHAnsi" w:hAnsiTheme="minorHAnsi" w:cs="Arial"/>
          <w:sz w:val="22"/>
          <w:szCs w:val="22"/>
        </w:rPr>
        <w:t>1</w:t>
      </w:r>
      <w:r w:rsidRPr="00E8359F">
        <w:rPr>
          <w:rFonts w:asciiTheme="minorHAnsi" w:hAnsiTheme="minorHAnsi" w:cs="Arial"/>
          <w:sz w:val="22"/>
          <w:szCs w:val="22"/>
        </w:rPr>
        <w:t xml:space="preserve"> pkt 2)</w:t>
      </w:r>
      <w:r w:rsidR="00E8359F">
        <w:rPr>
          <w:rFonts w:asciiTheme="minorHAnsi" w:hAnsiTheme="minorHAnsi" w:cs="Arial"/>
          <w:sz w:val="22"/>
          <w:szCs w:val="22"/>
        </w:rPr>
        <w:t xml:space="preserve"> powyżej składa się w formie pisemnej </w:t>
      </w:r>
      <w:r w:rsidRPr="00E8359F">
        <w:rPr>
          <w:rFonts w:asciiTheme="minorHAnsi" w:hAnsiTheme="minorHAnsi" w:cs="Arial"/>
          <w:sz w:val="22"/>
          <w:szCs w:val="22"/>
        </w:rPr>
        <w:t>lub kopii poświadczonej notarialnie.</w:t>
      </w:r>
    </w:p>
    <w:p w:rsidR="006B1FA9" w:rsidRPr="006B1FA9" w:rsidRDefault="006B1FA9" w:rsidP="006B1FA9">
      <w:pPr>
        <w:pStyle w:val="Standard"/>
        <w:numPr>
          <w:ilvl w:val="0"/>
          <w:numId w:val="10"/>
        </w:numPr>
        <w:tabs>
          <w:tab w:val="clear" w:pos="720"/>
          <w:tab w:val="num" w:pos="426"/>
          <w:tab w:val="num" w:pos="1506"/>
        </w:tabs>
        <w:spacing w:before="120"/>
        <w:ind w:left="426" w:hanging="426"/>
        <w:jc w:val="both"/>
        <w:rPr>
          <w:rFonts w:asciiTheme="minorHAnsi" w:hAnsiTheme="minorHAnsi" w:cs="Arial"/>
          <w:color w:val="FF6600"/>
          <w:sz w:val="22"/>
          <w:szCs w:val="22"/>
        </w:rPr>
      </w:pPr>
      <w:r w:rsidRPr="006B1FA9">
        <w:rPr>
          <w:rFonts w:asciiTheme="minorHAnsi" w:hAnsiTheme="minorHAnsi" w:cs="Arial"/>
          <w:sz w:val="22"/>
          <w:szCs w:val="22"/>
        </w:rPr>
        <w:t xml:space="preserve">Oferta i dokumenty składane wraz z ofertą powinny być napisane czytelnie, pismem utrwalonym </w:t>
      </w:r>
      <w:r w:rsidRPr="006B1FA9">
        <w:rPr>
          <w:rFonts w:asciiTheme="minorHAnsi" w:hAnsiTheme="minorHAnsi" w:cs="Arial"/>
          <w:sz w:val="22"/>
          <w:szCs w:val="22"/>
        </w:rPr>
        <w:br/>
        <w:t>na papierze w sposób trudnościeralny.</w:t>
      </w:r>
    </w:p>
    <w:p w:rsidR="006B1FA9" w:rsidRPr="006B1FA9" w:rsidRDefault="006B1FA9" w:rsidP="006B1FA9">
      <w:pPr>
        <w:pStyle w:val="Standard"/>
        <w:numPr>
          <w:ilvl w:val="0"/>
          <w:numId w:val="10"/>
        </w:numPr>
        <w:tabs>
          <w:tab w:val="clear" w:pos="720"/>
          <w:tab w:val="num" w:pos="426"/>
          <w:tab w:val="num" w:pos="1506"/>
        </w:tabs>
        <w:spacing w:before="120"/>
        <w:ind w:left="426" w:hanging="426"/>
        <w:jc w:val="both"/>
        <w:rPr>
          <w:rFonts w:asciiTheme="minorHAnsi" w:hAnsiTheme="minorHAnsi" w:cs="Arial"/>
          <w:color w:val="FF6600"/>
          <w:sz w:val="22"/>
          <w:szCs w:val="22"/>
        </w:rPr>
      </w:pPr>
      <w:r w:rsidRPr="006B1FA9">
        <w:rPr>
          <w:rFonts w:asciiTheme="minorHAnsi" w:hAnsiTheme="minorHAnsi" w:cs="Arial"/>
          <w:sz w:val="22"/>
          <w:szCs w:val="22"/>
        </w:rPr>
        <w:t xml:space="preserve">Zaleca się, aby oferta i składane wraz z nią dokumenty były zszyte lub spięte w sposób trwały </w:t>
      </w:r>
      <w:r w:rsidRPr="006B1FA9">
        <w:rPr>
          <w:rFonts w:asciiTheme="minorHAnsi" w:hAnsiTheme="minorHAnsi" w:cs="Arial"/>
          <w:sz w:val="22"/>
          <w:szCs w:val="22"/>
        </w:rPr>
        <w:br/>
        <w:t>(np. poprzez bindowanie), a te jej strony, które są zapisane treścią, ponumerowane.</w:t>
      </w:r>
    </w:p>
    <w:p w:rsidR="006B1FA9" w:rsidRPr="006B1FA9" w:rsidRDefault="006B1FA9" w:rsidP="006B1FA9">
      <w:pPr>
        <w:pStyle w:val="Standard"/>
        <w:numPr>
          <w:ilvl w:val="0"/>
          <w:numId w:val="10"/>
        </w:numPr>
        <w:tabs>
          <w:tab w:val="clear" w:pos="720"/>
          <w:tab w:val="num" w:pos="426"/>
          <w:tab w:val="num" w:pos="1506"/>
        </w:tabs>
        <w:spacing w:before="120"/>
        <w:ind w:left="426" w:hanging="426"/>
        <w:jc w:val="both"/>
        <w:rPr>
          <w:rFonts w:asciiTheme="minorHAnsi" w:hAnsiTheme="minorHAnsi" w:cs="Arial"/>
          <w:color w:val="FF6600"/>
          <w:sz w:val="22"/>
          <w:szCs w:val="22"/>
        </w:rPr>
      </w:pPr>
      <w:r w:rsidRPr="006B1FA9">
        <w:rPr>
          <w:rFonts w:asciiTheme="minorHAnsi" w:hAnsiTheme="minorHAnsi" w:cs="Arial"/>
          <w:sz w:val="22"/>
          <w:szCs w:val="22"/>
        </w:rPr>
        <w:t xml:space="preserve">Zaleca się, aby oferta i składane wraz z nią dokumenty umieszczone zostały w opakowaniu (kopercie) z oznaczeniem </w:t>
      </w:r>
      <w:r w:rsidRPr="006B1FA9">
        <w:rPr>
          <w:rFonts w:asciiTheme="minorHAnsi" w:hAnsiTheme="minorHAnsi" w:cs="Arial"/>
          <w:b/>
          <w:bCs/>
          <w:sz w:val="22"/>
          <w:szCs w:val="22"/>
        </w:rPr>
        <w:t>nazwy i adresu Wykonawcy.</w:t>
      </w:r>
    </w:p>
    <w:p w:rsidR="006B1FA9" w:rsidRPr="006B1FA9" w:rsidRDefault="006B1FA9" w:rsidP="00E8359F">
      <w:pPr>
        <w:pStyle w:val="Standard"/>
        <w:numPr>
          <w:ilvl w:val="0"/>
          <w:numId w:val="10"/>
        </w:numPr>
        <w:tabs>
          <w:tab w:val="clear" w:pos="720"/>
          <w:tab w:val="num" w:pos="426"/>
          <w:tab w:val="num" w:pos="1506"/>
        </w:tabs>
        <w:spacing w:before="120"/>
        <w:ind w:left="426" w:hanging="426"/>
        <w:jc w:val="both"/>
        <w:rPr>
          <w:rFonts w:asciiTheme="minorHAnsi" w:hAnsiTheme="minorHAnsi" w:cs="Arial"/>
          <w:color w:val="FF6600"/>
          <w:sz w:val="22"/>
          <w:szCs w:val="22"/>
        </w:rPr>
      </w:pPr>
      <w:r w:rsidRPr="006B1FA9">
        <w:rPr>
          <w:rFonts w:asciiTheme="minorHAnsi" w:hAnsiTheme="minorHAnsi" w:cs="Arial"/>
          <w:sz w:val="22"/>
          <w:szCs w:val="22"/>
        </w:rPr>
        <w:t xml:space="preserve">Jeżeli oferta, stosownie do postanowień </w:t>
      </w:r>
      <w:r w:rsidR="0096780B">
        <w:rPr>
          <w:rFonts w:asciiTheme="minorHAnsi" w:hAnsiTheme="minorHAnsi" w:cs="Arial"/>
          <w:sz w:val="22"/>
          <w:szCs w:val="22"/>
        </w:rPr>
        <w:t>Rozdziału I ust. 16</w:t>
      </w:r>
      <w:r w:rsidR="00E8359F">
        <w:rPr>
          <w:rFonts w:asciiTheme="minorHAnsi" w:hAnsiTheme="minorHAnsi" w:cs="Arial"/>
          <w:sz w:val="22"/>
          <w:szCs w:val="22"/>
        </w:rPr>
        <w:t xml:space="preserve">  Instrukcji (z uwzględnieniem </w:t>
      </w:r>
      <w:r w:rsidR="00E8359F">
        <w:rPr>
          <w:rFonts w:asciiTheme="minorHAnsi" w:hAnsiTheme="minorHAnsi" w:cs="Arial"/>
          <w:sz w:val="22"/>
          <w:szCs w:val="22"/>
        </w:rPr>
        <w:br/>
        <w:t xml:space="preserve">ust. </w:t>
      </w:r>
      <w:r w:rsidR="00FD5F1C">
        <w:rPr>
          <w:rFonts w:asciiTheme="minorHAnsi" w:hAnsiTheme="minorHAnsi" w:cs="Arial"/>
          <w:sz w:val="22"/>
          <w:szCs w:val="22"/>
        </w:rPr>
        <w:t xml:space="preserve">10 </w:t>
      </w:r>
      <w:r w:rsidR="00E8359F">
        <w:rPr>
          <w:rFonts w:asciiTheme="minorHAnsi" w:hAnsiTheme="minorHAnsi" w:cs="Arial"/>
          <w:sz w:val="22"/>
          <w:szCs w:val="22"/>
        </w:rPr>
        <w:t>powyżej)</w:t>
      </w:r>
      <w:r w:rsidRPr="006B1FA9">
        <w:rPr>
          <w:rFonts w:asciiTheme="minorHAnsi" w:hAnsiTheme="minorHAnsi" w:cs="Arial"/>
          <w:sz w:val="22"/>
          <w:szCs w:val="22"/>
        </w:rPr>
        <w:t xml:space="preserve">, zawiera informacje stanowiące tajemnice przedsiębiorstwa, zaleca się, aby informację te zostały umieszczone w osobnym opakowaniu (kopercie) zatytułowanej </w:t>
      </w:r>
      <w:r w:rsidRPr="006B1FA9">
        <w:rPr>
          <w:rFonts w:asciiTheme="minorHAnsi" w:hAnsiTheme="minorHAnsi" w:cs="Arial"/>
          <w:b/>
          <w:bCs/>
          <w:sz w:val="22"/>
          <w:szCs w:val="22"/>
        </w:rPr>
        <w:t>„Informacje objęte tajemnicą przedsiębiorstwa”</w:t>
      </w:r>
      <w:r w:rsidRPr="006B1FA9">
        <w:rPr>
          <w:rFonts w:asciiTheme="minorHAnsi" w:hAnsiTheme="minorHAnsi" w:cs="Arial"/>
          <w:sz w:val="22"/>
          <w:szCs w:val="22"/>
        </w:rPr>
        <w:t>.</w:t>
      </w:r>
    </w:p>
    <w:p w:rsidR="006B1FA9" w:rsidRPr="00FD5F1C" w:rsidRDefault="006B1FA9" w:rsidP="00FD5F1C">
      <w:pPr>
        <w:pStyle w:val="Standard"/>
        <w:numPr>
          <w:ilvl w:val="0"/>
          <w:numId w:val="10"/>
        </w:numPr>
        <w:tabs>
          <w:tab w:val="clear" w:pos="720"/>
          <w:tab w:val="num" w:pos="426"/>
          <w:tab w:val="num" w:pos="1506"/>
        </w:tabs>
        <w:spacing w:before="120"/>
        <w:ind w:left="426" w:hanging="426"/>
        <w:jc w:val="both"/>
        <w:rPr>
          <w:rFonts w:asciiTheme="minorHAnsi" w:hAnsiTheme="minorHAnsi" w:cs="Arial"/>
          <w:color w:val="FF6600"/>
          <w:sz w:val="22"/>
          <w:szCs w:val="22"/>
        </w:rPr>
      </w:pPr>
      <w:r w:rsidRPr="006B1FA9">
        <w:rPr>
          <w:rFonts w:asciiTheme="minorHAnsi" w:hAnsiTheme="minorHAnsi" w:cs="Arial"/>
          <w:sz w:val="22"/>
          <w:szCs w:val="22"/>
        </w:rPr>
        <w:t xml:space="preserve">Opakowania wraz z zawartością, o której mowa w ust. </w:t>
      </w:r>
      <w:r w:rsidR="00FD5F1C">
        <w:rPr>
          <w:rFonts w:asciiTheme="minorHAnsi" w:hAnsiTheme="minorHAnsi" w:cs="Arial"/>
          <w:sz w:val="22"/>
          <w:szCs w:val="22"/>
        </w:rPr>
        <w:t>17</w:t>
      </w:r>
      <w:r w:rsidR="00E8359F">
        <w:rPr>
          <w:rFonts w:asciiTheme="minorHAnsi" w:hAnsiTheme="minorHAnsi" w:cs="Arial"/>
          <w:sz w:val="22"/>
          <w:szCs w:val="22"/>
        </w:rPr>
        <w:t xml:space="preserve"> i 1</w:t>
      </w:r>
      <w:r w:rsidR="00FD5F1C">
        <w:rPr>
          <w:rFonts w:asciiTheme="minorHAnsi" w:hAnsiTheme="minorHAnsi" w:cs="Arial"/>
          <w:sz w:val="22"/>
          <w:szCs w:val="22"/>
        </w:rPr>
        <w:t>8</w:t>
      </w:r>
      <w:r w:rsidR="00E8359F">
        <w:rPr>
          <w:rFonts w:asciiTheme="minorHAnsi" w:hAnsiTheme="minorHAnsi" w:cs="Arial"/>
          <w:sz w:val="22"/>
          <w:szCs w:val="22"/>
        </w:rPr>
        <w:t xml:space="preserve"> powyżej </w:t>
      </w:r>
      <w:r w:rsidRPr="006B1FA9">
        <w:rPr>
          <w:rFonts w:asciiTheme="minorHAnsi" w:hAnsiTheme="minorHAnsi" w:cs="Arial"/>
          <w:sz w:val="22"/>
          <w:szCs w:val="22"/>
        </w:rPr>
        <w:t xml:space="preserve">zaleca </w:t>
      </w:r>
      <w:r w:rsidRPr="006B1FA9">
        <w:rPr>
          <w:rFonts w:asciiTheme="minorHAnsi" w:hAnsiTheme="minorHAnsi" w:cs="Arial"/>
          <w:sz w:val="22"/>
          <w:szCs w:val="22"/>
        </w:rPr>
        <w:br/>
        <w:t xml:space="preserve">się umieścić w </w:t>
      </w:r>
      <w:r w:rsidRPr="006B1FA9">
        <w:rPr>
          <w:rFonts w:asciiTheme="minorHAnsi" w:hAnsiTheme="minorHAnsi" w:cs="Arial"/>
          <w:b/>
          <w:bCs/>
          <w:sz w:val="22"/>
          <w:szCs w:val="22"/>
        </w:rPr>
        <w:t xml:space="preserve">odrębnym opakowaniu </w:t>
      </w:r>
      <w:r w:rsidRPr="003E2E3C">
        <w:rPr>
          <w:rFonts w:asciiTheme="minorHAnsi" w:hAnsiTheme="minorHAnsi" w:cs="Arial"/>
          <w:bCs/>
          <w:sz w:val="22"/>
          <w:szCs w:val="22"/>
        </w:rPr>
        <w:t>(</w:t>
      </w:r>
      <w:r w:rsidRPr="006B1FA9">
        <w:rPr>
          <w:rFonts w:asciiTheme="minorHAnsi" w:hAnsiTheme="minorHAnsi" w:cs="Arial"/>
          <w:sz w:val="22"/>
          <w:szCs w:val="22"/>
        </w:rPr>
        <w:t>koperta zewnętrzna). Kopertę zewnętrzną należy zamknąć poprzez zaklejenie.</w:t>
      </w:r>
      <w:r w:rsidR="00FD5F1C">
        <w:rPr>
          <w:rFonts w:asciiTheme="minorHAnsi" w:hAnsiTheme="minorHAnsi" w:cs="Arial"/>
          <w:color w:val="FF6600"/>
          <w:sz w:val="22"/>
          <w:szCs w:val="22"/>
        </w:rPr>
        <w:t xml:space="preserve"> </w:t>
      </w:r>
      <w:r w:rsidRPr="00FD5F1C">
        <w:rPr>
          <w:rFonts w:asciiTheme="minorHAnsi" w:hAnsiTheme="minorHAnsi" w:cs="Arial"/>
          <w:sz w:val="22"/>
          <w:szCs w:val="22"/>
        </w:rPr>
        <w:t xml:space="preserve">Kopertę zewnętrzną zaleca się oznaczyć w następujący sposób: </w:t>
      </w:r>
    </w:p>
    <w:p w:rsidR="00FD5F1C" w:rsidRPr="00FD5F1C" w:rsidRDefault="00FD5F1C" w:rsidP="00FD5F1C">
      <w:pPr>
        <w:pStyle w:val="Standard"/>
        <w:tabs>
          <w:tab w:val="num" w:pos="1506"/>
        </w:tabs>
        <w:spacing w:before="120"/>
        <w:ind w:left="426"/>
        <w:jc w:val="both"/>
        <w:rPr>
          <w:rFonts w:asciiTheme="minorHAnsi" w:hAnsiTheme="minorHAnsi" w:cs="Arial"/>
          <w:color w:val="FF6600"/>
          <w:sz w:val="22"/>
          <w:szCs w:val="22"/>
        </w:rPr>
      </w:pPr>
    </w:p>
    <w:p w:rsidR="006B1FA9" w:rsidRPr="006B1FA9" w:rsidRDefault="006B1FA9" w:rsidP="006B1FA9">
      <w:pPr>
        <w:pStyle w:val="Standard"/>
        <w:pBdr>
          <w:top w:val="single" w:sz="4" w:space="1" w:color="auto"/>
          <w:left w:val="single" w:sz="4" w:space="4" w:color="auto"/>
          <w:bottom w:val="single" w:sz="4" w:space="1" w:color="auto"/>
          <w:right w:val="single" w:sz="4" w:space="4" w:color="auto"/>
        </w:pBdr>
        <w:ind w:left="993"/>
        <w:rPr>
          <w:rFonts w:asciiTheme="minorHAnsi" w:hAnsiTheme="minorHAnsi" w:cs="Arial"/>
          <w:sz w:val="22"/>
          <w:szCs w:val="22"/>
        </w:rPr>
      </w:pPr>
      <w:r w:rsidRPr="006B1FA9">
        <w:rPr>
          <w:rFonts w:asciiTheme="minorHAnsi" w:hAnsiTheme="minorHAnsi" w:cs="Arial"/>
          <w:b/>
          <w:bCs/>
          <w:i/>
          <w:iCs/>
          <w:sz w:val="22"/>
          <w:szCs w:val="22"/>
        </w:rPr>
        <w:t>Zachodniopomorski Uniwersytet Technologiczny w Szczecinie</w:t>
      </w:r>
      <w:r w:rsidRPr="006B1FA9">
        <w:rPr>
          <w:rFonts w:asciiTheme="minorHAnsi" w:hAnsiTheme="minorHAnsi" w:cs="Arial"/>
          <w:b/>
          <w:bCs/>
          <w:i/>
          <w:iCs/>
          <w:sz w:val="22"/>
          <w:szCs w:val="22"/>
        </w:rPr>
        <w:br/>
      </w:r>
      <w:r w:rsidRPr="006B1FA9">
        <w:rPr>
          <w:rFonts w:asciiTheme="minorHAnsi" w:hAnsiTheme="minorHAnsi" w:cs="Arial"/>
          <w:sz w:val="22"/>
          <w:szCs w:val="22"/>
        </w:rPr>
        <w:t xml:space="preserve"> z dopiskiem</w:t>
      </w:r>
      <w:r w:rsidR="003E2E3C">
        <w:rPr>
          <w:rFonts w:asciiTheme="minorHAnsi" w:hAnsiTheme="minorHAnsi" w:cs="Arial"/>
          <w:sz w:val="22"/>
          <w:szCs w:val="22"/>
        </w:rPr>
        <w:t>:</w:t>
      </w:r>
      <w:r w:rsidRPr="006B1FA9">
        <w:rPr>
          <w:rFonts w:asciiTheme="minorHAnsi" w:hAnsiTheme="minorHAnsi" w:cs="Arial"/>
          <w:sz w:val="22"/>
          <w:szCs w:val="22"/>
        </w:rPr>
        <w:t xml:space="preserve"> </w:t>
      </w:r>
    </w:p>
    <w:p w:rsidR="006B1FA9" w:rsidRPr="006B1FA9" w:rsidRDefault="006B1FA9" w:rsidP="006B1FA9">
      <w:pPr>
        <w:pBdr>
          <w:top w:val="single" w:sz="4" w:space="1" w:color="auto"/>
          <w:left w:val="single" w:sz="4" w:space="4" w:color="auto"/>
          <w:bottom w:val="single" w:sz="4" w:space="1" w:color="auto"/>
          <w:right w:val="single" w:sz="4" w:space="4" w:color="auto"/>
        </w:pBdr>
        <w:ind w:left="993"/>
        <w:jc w:val="both"/>
        <w:rPr>
          <w:rFonts w:cs="Arial"/>
          <w:b/>
          <w:bCs/>
          <w:i/>
          <w:iCs/>
        </w:rPr>
      </w:pPr>
      <w:r w:rsidRPr="006B1FA9">
        <w:rPr>
          <w:rFonts w:cs="Arial"/>
          <w:b/>
          <w:bCs/>
          <w:i/>
          <w:iCs/>
        </w:rPr>
        <w:t xml:space="preserve">„Oferta na </w:t>
      </w:r>
      <w:r w:rsidR="003E2E3C">
        <w:rPr>
          <w:rFonts w:cs="Arial"/>
          <w:b/>
          <w:bCs/>
          <w:i/>
          <w:iCs/>
        </w:rPr>
        <w:t>świadczenie usług pocztowych. Znak sp</w:t>
      </w:r>
      <w:r w:rsidRPr="006B1FA9">
        <w:rPr>
          <w:rFonts w:cs="Arial"/>
          <w:b/>
          <w:bCs/>
          <w:i/>
          <w:iCs/>
        </w:rPr>
        <w:t>rawy:</w:t>
      </w:r>
      <w:r w:rsidRPr="006B1FA9">
        <w:rPr>
          <w:rFonts w:cs="Arial"/>
          <w:b/>
        </w:rPr>
        <w:t xml:space="preserve"> ZP/AKG/</w:t>
      </w:r>
      <w:r w:rsidR="003E2E3C">
        <w:rPr>
          <w:rFonts w:cs="Arial"/>
          <w:b/>
        </w:rPr>
        <w:t>507</w:t>
      </w:r>
      <w:r w:rsidRPr="006B1FA9">
        <w:rPr>
          <w:rFonts w:cs="Arial"/>
          <w:b/>
        </w:rPr>
        <w:t>/201</w:t>
      </w:r>
      <w:r w:rsidR="003E2E3C">
        <w:rPr>
          <w:rFonts w:cs="Arial"/>
          <w:b/>
        </w:rPr>
        <w:t>7</w:t>
      </w:r>
      <w:r w:rsidRPr="006B1FA9">
        <w:rPr>
          <w:rFonts w:cs="Arial"/>
          <w:b/>
        </w:rPr>
        <w:t>/</w:t>
      </w:r>
      <w:r w:rsidR="003E2E3C">
        <w:rPr>
          <w:rFonts w:cs="Arial"/>
          <w:b/>
        </w:rPr>
        <w:t>US</w:t>
      </w:r>
      <w:r w:rsidRPr="006B1FA9">
        <w:rPr>
          <w:rFonts w:cs="Arial"/>
          <w:b/>
        </w:rPr>
        <w:t>.</w:t>
      </w:r>
      <w:r w:rsidRPr="006B1FA9">
        <w:rPr>
          <w:rFonts w:cs="Arial"/>
          <w:b/>
          <w:bCs/>
          <w:i/>
          <w:iCs/>
        </w:rPr>
        <w:t xml:space="preserve"> </w:t>
      </w:r>
      <w:r w:rsidR="00DE6096">
        <w:rPr>
          <w:rFonts w:cs="Arial"/>
          <w:b/>
          <w:bCs/>
          <w:i/>
          <w:iCs/>
        </w:rPr>
        <w:br/>
      </w:r>
      <w:r w:rsidRPr="006B1FA9">
        <w:rPr>
          <w:rFonts w:cs="Arial"/>
          <w:b/>
          <w:bCs/>
          <w:i/>
          <w:iCs/>
        </w:rPr>
        <w:t>Nie otwierać przed wyznaczonym w przetargu terminem składania ofert.”</w:t>
      </w:r>
    </w:p>
    <w:p w:rsidR="00CE5D36" w:rsidRDefault="00CE5D36" w:rsidP="00EF6AB1">
      <w:pPr>
        <w:pStyle w:val="Standard"/>
        <w:spacing w:before="240"/>
        <w:jc w:val="center"/>
        <w:rPr>
          <w:rFonts w:ascii="Calibri" w:hAnsi="Calibri" w:cs="Arial"/>
          <w:b/>
          <w:sz w:val="22"/>
          <w:szCs w:val="22"/>
        </w:rPr>
      </w:pPr>
      <w:r>
        <w:rPr>
          <w:rFonts w:ascii="Calibri" w:hAnsi="Calibri" w:cs="Arial"/>
          <w:b/>
          <w:sz w:val="22"/>
          <w:szCs w:val="22"/>
        </w:rPr>
        <w:t>Rozdział V</w:t>
      </w:r>
      <w:r w:rsidR="00846EA4">
        <w:rPr>
          <w:rFonts w:ascii="Calibri" w:hAnsi="Calibri" w:cs="Arial"/>
          <w:b/>
          <w:sz w:val="22"/>
          <w:szCs w:val="22"/>
        </w:rPr>
        <w:t>II</w:t>
      </w:r>
      <w:r>
        <w:rPr>
          <w:rFonts w:ascii="Calibri" w:hAnsi="Calibri" w:cs="Arial"/>
          <w:b/>
          <w:sz w:val="22"/>
          <w:szCs w:val="22"/>
        </w:rPr>
        <w:t xml:space="preserve">. </w:t>
      </w:r>
      <w:r w:rsidR="003E2E3C">
        <w:rPr>
          <w:rFonts w:ascii="Calibri" w:hAnsi="Calibri" w:cs="Arial"/>
          <w:b/>
          <w:sz w:val="22"/>
          <w:szCs w:val="22"/>
        </w:rPr>
        <w:t>Miejsce oraz termin składania i otwarcia Ofert</w:t>
      </w:r>
    </w:p>
    <w:p w:rsidR="003E2E3C" w:rsidRPr="00DD149E" w:rsidRDefault="003E2E3C" w:rsidP="003E2E3C">
      <w:pPr>
        <w:pStyle w:val="Standard"/>
        <w:numPr>
          <w:ilvl w:val="0"/>
          <w:numId w:val="12"/>
        </w:numPr>
        <w:tabs>
          <w:tab w:val="clear" w:pos="720"/>
          <w:tab w:val="num" w:pos="426"/>
        </w:tabs>
        <w:spacing w:before="120"/>
        <w:ind w:left="426" w:hanging="426"/>
        <w:jc w:val="both"/>
        <w:rPr>
          <w:rFonts w:ascii="Calibri" w:hAnsi="Calibri" w:cs="Arial"/>
          <w:sz w:val="22"/>
          <w:szCs w:val="22"/>
        </w:rPr>
      </w:pPr>
      <w:r>
        <w:rPr>
          <w:rFonts w:ascii="Calibri" w:hAnsi="Calibri" w:cs="Arial"/>
          <w:sz w:val="22"/>
          <w:szCs w:val="22"/>
        </w:rPr>
        <w:t xml:space="preserve">Ofertę </w:t>
      </w:r>
      <w:r w:rsidRPr="00DD149E">
        <w:rPr>
          <w:rFonts w:ascii="Calibri" w:hAnsi="Calibri" w:cs="Arial"/>
          <w:sz w:val="22"/>
          <w:szCs w:val="22"/>
        </w:rPr>
        <w:t xml:space="preserve">należy </w:t>
      </w:r>
      <w:r w:rsidRPr="00281227">
        <w:rPr>
          <w:rFonts w:ascii="Calibri" w:hAnsi="Calibri" w:cs="Arial"/>
          <w:sz w:val="22"/>
          <w:szCs w:val="22"/>
        </w:rPr>
        <w:t xml:space="preserve">złożyć najpóźniej </w:t>
      </w:r>
      <w:r w:rsidRPr="0096780B">
        <w:rPr>
          <w:rFonts w:ascii="Calibri" w:hAnsi="Calibri" w:cs="Arial"/>
          <w:b/>
          <w:sz w:val="22"/>
          <w:szCs w:val="22"/>
        </w:rPr>
        <w:t xml:space="preserve">w dniu </w:t>
      </w:r>
      <w:r w:rsidR="00ED326E">
        <w:rPr>
          <w:rFonts w:ascii="Calibri" w:hAnsi="Calibri" w:cs="Arial"/>
          <w:b/>
          <w:sz w:val="22"/>
          <w:szCs w:val="22"/>
        </w:rPr>
        <w:t>06</w:t>
      </w:r>
      <w:r w:rsidR="0096780B" w:rsidRPr="0096780B">
        <w:rPr>
          <w:rFonts w:ascii="Calibri" w:hAnsi="Calibri" w:cs="Arial"/>
          <w:b/>
          <w:sz w:val="22"/>
          <w:szCs w:val="22"/>
        </w:rPr>
        <w:t>.12.</w:t>
      </w:r>
      <w:r w:rsidRPr="0096780B">
        <w:rPr>
          <w:rFonts w:ascii="Calibri" w:hAnsi="Calibri" w:cs="Arial"/>
          <w:b/>
          <w:sz w:val="22"/>
          <w:szCs w:val="22"/>
        </w:rPr>
        <w:t xml:space="preserve">2017 r. </w:t>
      </w:r>
      <w:r w:rsidR="000644A3">
        <w:rPr>
          <w:rFonts w:ascii="Calibri" w:hAnsi="Calibri" w:cs="Arial"/>
          <w:b/>
          <w:sz w:val="22"/>
          <w:szCs w:val="22"/>
        </w:rPr>
        <w:t>d</w:t>
      </w:r>
      <w:r w:rsidRPr="0096780B">
        <w:rPr>
          <w:rFonts w:ascii="Calibri" w:hAnsi="Calibri" w:cs="Arial"/>
          <w:b/>
          <w:sz w:val="22"/>
          <w:szCs w:val="22"/>
        </w:rPr>
        <w:t>o godz</w:t>
      </w:r>
      <w:r w:rsidRPr="00281227">
        <w:rPr>
          <w:rFonts w:ascii="Calibri" w:hAnsi="Calibri" w:cs="Arial"/>
          <w:b/>
          <w:sz w:val="22"/>
          <w:szCs w:val="22"/>
        </w:rPr>
        <w:t xml:space="preserve">. 12.00. </w:t>
      </w:r>
      <w:r w:rsidRPr="00281227">
        <w:rPr>
          <w:rFonts w:ascii="Calibri" w:hAnsi="Calibri" w:cs="Arial"/>
          <w:sz w:val="22"/>
          <w:szCs w:val="22"/>
        </w:rPr>
        <w:t xml:space="preserve">Niniejszy termin uznaje </w:t>
      </w:r>
      <w:r w:rsidR="003E48FF">
        <w:rPr>
          <w:rFonts w:ascii="Calibri" w:hAnsi="Calibri" w:cs="Arial"/>
          <w:sz w:val="22"/>
          <w:szCs w:val="22"/>
        </w:rPr>
        <w:br/>
      </w:r>
      <w:r w:rsidRPr="00281227">
        <w:rPr>
          <w:rFonts w:ascii="Calibri" w:hAnsi="Calibri" w:cs="Arial"/>
          <w:sz w:val="22"/>
          <w:szCs w:val="22"/>
        </w:rPr>
        <w:t>się za zachowany, jeżeli przed jego upływem oferta zostanie złożona w</w:t>
      </w:r>
      <w:r w:rsidRPr="00DD149E">
        <w:rPr>
          <w:rFonts w:ascii="Calibri" w:hAnsi="Calibri" w:cs="Arial"/>
          <w:sz w:val="22"/>
          <w:szCs w:val="22"/>
        </w:rPr>
        <w:t xml:space="preserve"> miejscu wskazanym </w:t>
      </w:r>
      <w:r w:rsidRPr="00DD149E">
        <w:rPr>
          <w:rFonts w:ascii="Calibri" w:hAnsi="Calibri" w:cs="Arial"/>
          <w:sz w:val="22"/>
          <w:szCs w:val="22"/>
        </w:rPr>
        <w:br/>
        <w:t xml:space="preserve">w ust. 3 </w:t>
      </w:r>
      <w:r w:rsidR="00FD5F1C">
        <w:rPr>
          <w:rFonts w:ascii="Calibri" w:hAnsi="Calibri" w:cs="Arial"/>
          <w:sz w:val="22"/>
          <w:szCs w:val="22"/>
        </w:rPr>
        <w:t>poniżej</w:t>
      </w:r>
      <w:r w:rsidRPr="00DD149E">
        <w:rPr>
          <w:rFonts w:ascii="Calibri" w:hAnsi="Calibri" w:cs="Arial"/>
          <w:sz w:val="22"/>
          <w:szCs w:val="22"/>
        </w:rPr>
        <w:t xml:space="preserve">. Wyznaczony w niniejszym ustępie termin składania ofert, Zamawiający może zmienić w trybie i na warunkach określonych w </w:t>
      </w:r>
      <w:r w:rsidR="00FD5F1C">
        <w:rPr>
          <w:rFonts w:ascii="Calibri" w:hAnsi="Calibri" w:cs="Arial"/>
          <w:sz w:val="22"/>
          <w:szCs w:val="22"/>
        </w:rPr>
        <w:t>Rozdziale I ust. 7 Instrukcji</w:t>
      </w:r>
      <w:r w:rsidRPr="00DD149E">
        <w:rPr>
          <w:rFonts w:ascii="Calibri" w:hAnsi="Calibri" w:cs="Arial"/>
          <w:sz w:val="22"/>
          <w:szCs w:val="22"/>
        </w:rPr>
        <w:t>.</w:t>
      </w:r>
    </w:p>
    <w:p w:rsidR="003E2E3C" w:rsidRDefault="003E2E3C" w:rsidP="003E2E3C">
      <w:pPr>
        <w:pStyle w:val="Standard"/>
        <w:numPr>
          <w:ilvl w:val="0"/>
          <w:numId w:val="12"/>
        </w:numPr>
        <w:tabs>
          <w:tab w:val="clear" w:pos="720"/>
          <w:tab w:val="num" w:pos="426"/>
        </w:tabs>
        <w:spacing w:before="120"/>
        <w:ind w:left="426" w:hanging="426"/>
        <w:jc w:val="both"/>
        <w:rPr>
          <w:rFonts w:ascii="Calibri" w:hAnsi="Calibri" w:cs="Arial"/>
          <w:sz w:val="22"/>
          <w:szCs w:val="22"/>
        </w:rPr>
      </w:pPr>
      <w:r w:rsidRPr="00DD149E">
        <w:rPr>
          <w:rFonts w:ascii="Calibri" w:hAnsi="Calibri" w:cs="Arial"/>
          <w:sz w:val="22"/>
          <w:szCs w:val="22"/>
        </w:rPr>
        <w:t xml:space="preserve">Termin wyznaczony na podstawie ust. 1 </w:t>
      </w:r>
      <w:r w:rsidR="00FD5F1C">
        <w:rPr>
          <w:rFonts w:ascii="Calibri" w:hAnsi="Calibri" w:cs="Arial"/>
          <w:sz w:val="22"/>
          <w:szCs w:val="22"/>
        </w:rPr>
        <w:t xml:space="preserve">powyżej odnosi się również </w:t>
      </w:r>
      <w:r w:rsidRPr="00DD149E">
        <w:rPr>
          <w:rFonts w:ascii="Calibri" w:hAnsi="Calibri" w:cs="Arial"/>
          <w:sz w:val="22"/>
          <w:szCs w:val="22"/>
        </w:rPr>
        <w:t xml:space="preserve">do dokumentów, które stosownie do postanowień </w:t>
      </w:r>
      <w:r w:rsidR="00FD5F1C">
        <w:rPr>
          <w:rFonts w:ascii="Calibri" w:hAnsi="Calibri" w:cs="Arial"/>
          <w:sz w:val="22"/>
          <w:szCs w:val="22"/>
        </w:rPr>
        <w:t>Ro</w:t>
      </w:r>
      <w:r w:rsidR="00FD5F1C" w:rsidRPr="00DD149E">
        <w:rPr>
          <w:rFonts w:ascii="Calibri" w:hAnsi="Calibri" w:cs="Arial"/>
          <w:sz w:val="22"/>
          <w:szCs w:val="22"/>
        </w:rPr>
        <w:t>zdziału</w:t>
      </w:r>
      <w:r w:rsidRPr="00DD149E">
        <w:rPr>
          <w:rFonts w:ascii="Calibri" w:hAnsi="Calibri" w:cs="Arial"/>
          <w:sz w:val="22"/>
          <w:szCs w:val="22"/>
        </w:rPr>
        <w:t xml:space="preserve"> </w:t>
      </w:r>
      <w:r w:rsidR="00C422BC">
        <w:rPr>
          <w:rFonts w:ascii="Calibri" w:hAnsi="Calibri" w:cs="Arial"/>
          <w:sz w:val="22"/>
          <w:szCs w:val="22"/>
        </w:rPr>
        <w:t>VI</w:t>
      </w:r>
      <w:r w:rsidR="00FD5F1C">
        <w:rPr>
          <w:rFonts w:ascii="Calibri" w:hAnsi="Calibri" w:cs="Arial"/>
          <w:sz w:val="22"/>
          <w:szCs w:val="22"/>
        </w:rPr>
        <w:t xml:space="preserve"> ust. 11 Instrukcji</w:t>
      </w:r>
      <w:r w:rsidRPr="00DD149E">
        <w:rPr>
          <w:rFonts w:ascii="Calibri" w:hAnsi="Calibri" w:cs="Arial"/>
          <w:sz w:val="22"/>
          <w:szCs w:val="22"/>
        </w:rPr>
        <w:t xml:space="preserve"> są składane wraz z </w:t>
      </w:r>
      <w:r w:rsidR="00FD5F1C">
        <w:rPr>
          <w:rFonts w:ascii="Calibri" w:hAnsi="Calibri" w:cs="Arial"/>
          <w:sz w:val="22"/>
          <w:szCs w:val="22"/>
        </w:rPr>
        <w:t>O</w:t>
      </w:r>
      <w:r w:rsidRPr="00DD149E">
        <w:rPr>
          <w:rFonts w:ascii="Calibri" w:hAnsi="Calibri" w:cs="Arial"/>
          <w:sz w:val="22"/>
          <w:szCs w:val="22"/>
        </w:rPr>
        <w:t xml:space="preserve">fertą. Postanowienie nie narusza </w:t>
      </w:r>
      <w:r w:rsidR="00C422BC">
        <w:rPr>
          <w:rFonts w:ascii="Calibri" w:hAnsi="Calibri" w:cs="Arial"/>
          <w:sz w:val="22"/>
          <w:szCs w:val="22"/>
        </w:rPr>
        <w:t>postanowień Rozdziału V</w:t>
      </w:r>
      <w:r w:rsidR="00FD5F1C">
        <w:rPr>
          <w:rFonts w:ascii="Calibri" w:hAnsi="Calibri" w:cs="Arial"/>
          <w:sz w:val="22"/>
          <w:szCs w:val="22"/>
        </w:rPr>
        <w:t xml:space="preserve"> </w:t>
      </w:r>
      <w:r w:rsidR="003E48FF">
        <w:rPr>
          <w:rFonts w:ascii="Calibri" w:hAnsi="Calibri" w:cs="Arial"/>
          <w:sz w:val="22"/>
          <w:szCs w:val="22"/>
        </w:rPr>
        <w:t>ust. 5 Instrukcji</w:t>
      </w:r>
      <w:r w:rsidR="00C422BC">
        <w:rPr>
          <w:rFonts w:ascii="Calibri" w:hAnsi="Calibri" w:cs="Arial"/>
          <w:sz w:val="22"/>
          <w:szCs w:val="22"/>
        </w:rPr>
        <w:t xml:space="preserve"> oraz Rozdziału X ust. 3 – 14 Instrukcji</w:t>
      </w:r>
      <w:r w:rsidR="003E48FF">
        <w:rPr>
          <w:rFonts w:ascii="Calibri" w:hAnsi="Calibri" w:cs="Arial"/>
          <w:sz w:val="22"/>
          <w:szCs w:val="22"/>
        </w:rPr>
        <w:t>.</w:t>
      </w:r>
    </w:p>
    <w:p w:rsidR="003E2E3C" w:rsidRPr="00121078" w:rsidRDefault="003E2E3C" w:rsidP="003E2E3C">
      <w:pPr>
        <w:pStyle w:val="Standard"/>
        <w:numPr>
          <w:ilvl w:val="0"/>
          <w:numId w:val="12"/>
        </w:numPr>
        <w:tabs>
          <w:tab w:val="clear" w:pos="720"/>
          <w:tab w:val="num" w:pos="426"/>
        </w:tabs>
        <w:spacing w:before="120"/>
        <w:ind w:left="426" w:hanging="426"/>
        <w:jc w:val="both"/>
        <w:rPr>
          <w:rFonts w:ascii="Calibri" w:hAnsi="Calibri" w:cs="Arial"/>
          <w:sz w:val="22"/>
          <w:szCs w:val="22"/>
        </w:rPr>
      </w:pPr>
      <w:r w:rsidRPr="00121078">
        <w:rPr>
          <w:rFonts w:ascii="Calibri" w:hAnsi="Calibri" w:cs="Arial"/>
          <w:sz w:val="22"/>
          <w:szCs w:val="22"/>
        </w:rPr>
        <w:t xml:space="preserve">Ofertę, dokumenty składane wraz z ofertą, złożyć należy </w:t>
      </w:r>
      <w:r w:rsidRPr="00121078">
        <w:rPr>
          <w:rFonts w:ascii="Calibri" w:hAnsi="Calibri" w:cs="Arial"/>
          <w:b/>
          <w:bCs/>
          <w:sz w:val="22"/>
          <w:szCs w:val="22"/>
        </w:rPr>
        <w:t xml:space="preserve">w Kancelarii Głównej Zachodniopomorskiego Uniwersytetu Technologicznego w Szczecinie, 70-310 Szczecin, </w:t>
      </w:r>
      <w:r>
        <w:rPr>
          <w:rFonts w:ascii="Calibri" w:hAnsi="Calibri" w:cs="Arial"/>
          <w:b/>
          <w:bCs/>
          <w:sz w:val="22"/>
          <w:szCs w:val="22"/>
        </w:rPr>
        <w:br/>
      </w:r>
      <w:r w:rsidRPr="00121078">
        <w:rPr>
          <w:rFonts w:ascii="Calibri" w:hAnsi="Calibri" w:cs="Arial"/>
          <w:b/>
          <w:bCs/>
          <w:sz w:val="22"/>
          <w:szCs w:val="22"/>
        </w:rPr>
        <w:t xml:space="preserve">al. Piastów 17, </w:t>
      </w:r>
      <w:r w:rsidRPr="00121078">
        <w:rPr>
          <w:rFonts w:ascii="Calibri" w:hAnsi="Calibri" w:cs="Arial"/>
          <w:b/>
          <w:sz w:val="22"/>
          <w:szCs w:val="22"/>
        </w:rPr>
        <w:t>pok. 119 (I piętro).</w:t>
      </w:r>
    </w:p>
    <w:p w:rsidR="003E2E3C" w:rsidRPr="00DD149E" w:rsidRDefault="003E2E3C" w:rsidP="003E2E3C">
      <w:pPr>
        <w:pStyle w:val="Standard"/>
        <w:numPr>
          <w:ilvl w:val="0"/>
          <w:numId w:val="12"/>
        </w:numPr>
        <w:tabs>
          <w:tab w:val="clear" w:pos="720"/>
          <w:tab w:val="num" w:pos="426"/>
        </w:tabs>
        <w:spacing w:before="120"/>
        <w:ind w:left="426" w:hanging="426"/>
        <w:jc w:val="both"/>
        <w:rPr>
          <w:rFonts w:ascii="Calibri" w:hAnsi="Calibri" w:cs="Arial"/>
          <w:sz w:val="22"/>
          <w:szCs w:val="22"/>
        </w:rPr>
      </w:pPr>
      <w:r w:rsidRPr="00DD149E">
        <w:rPr>
          <w:rFonts w:ascii="Calibri" w:hAnsi="Calibri" w:cs="Arial"/>
          <w:sz w:val="22"/>
          <w:szCs w:val="22"/>
        </w:rPr>
        <w:t xml:space="preserve">Na wniosek składającego </w:t>
      </w:r>
      <w:r w:rsidR="003E48FF">
        <w:rPr>
          <w:rFonts w:ascii="Calibri" w:hAnsi="Calibri" w:cs="Arial"/>
          <w:sz w:val="22"/>
          <w:szCs w:val="22"/>
        </w:rPr>
        <w:t>O</w:t>
      </w:r>
      <w:r w:rsidRPr="00DD149E">
        <w:rPr>
          <w:rFonts w:ascii="Calibri" w:hAnsi="Calibri" w:cs="Arial"/>
          <w:sz w:val="22"/>
          <w:szCs w:val="22"/>
        </w:rPr>
        <w:t xml:space="preserve">fertę wydane zostanie </w:t>
      </w:r>
      <w:r w:rsidR="003E48FF">
        <w:rPr>
          <w:rFonts w:ascii="Calibri" w:hAnsi="Calibri" w:cs="Arial"/>
          <w:sz w:val="22"/>
          <w:szCs w:val="22"/>
        </w:rPr>
        <w:t>pisemne potwierdzenie złożenia O</w:t>
      </w:r>
      <w:r w:rsidRPr="00DD149E">
        <w:rPr>
          <w:rFonts w:ascii="Calibri" w:hAnsi="Calibri" w:cs="Arial"/>
          <w:sz w:val="22"/>
          <w:szCs w:val="22"/>
        </w:rPr>
        <w:t xml:space="preserve">ferty </w:t>
      </w:r>
      <w:r w:rsidRPr="00DD149E">
        <w:rPr>
          <w:rFonts w:ascii="Calibri" w:hAnsi="Calibri" w:cs="Arial"/>
          <w:sz w:val="22"/>
          <w:szCs w:val="22"/>
        </w:rPr>
        <w:br/>
        <w:t xml:space="preserve">wraz z datą i numerem, jakim została oznakowana </w:t>
      </w:r>
      <w:r w:rsidR="003E48FF">
        <w:rPr>
          <w:rFonts w:ascii="Calibri" w:hAnsi="Calibri" w:cs="Arial"/>
          <w:sz w:val="22"/>
          <w:szCs w:val="22"/>
        </w:rPr>
        <w:t>O</w:t>
      </w:r>
      <w:r w:rsidRPr="00DD149E">
        <w:rPr>
          <w:rFonts w:ascii="Calibri" w:hAnsi="Calibri" w:cs="Arial"/>
          <w:sz w:val="22"/>
          <w:szCs w:val="22"/>
        </w:rPr>
        <w:t xml:space="preserve">ferta. </w:t>
      </w:r>
    </w:p>
    <w:p w:rsidR="003E2E3C" w:rsidRDefault="002B61EC" w:rsidP="002B61EC">
      <w:pPr>
        <w:pStyle w:val="Standard"/>
        <w:numPr>
          <w:ilvl w:val="0"/>
          <w:numId w:val="12"/>
        </w:numPr>
        <w:tabs>
          <w:tab w:val="clear" w:pos="720"/>
          <w:tab w:val="num" w:pos="426"/>
        </w:tabs>
        <w:spacing w:before="120"/>
        <w:ind w:left="426" w:hanging="426"/>
        <w:jc w:val="both"/>
        <w:rPr>
          <w:rFonts w:ascii="Calibri" w:hAnsi="Calibri" w:cs="Arial"/>
          <w:sz w:val="22"/>
          <w:szCs w:val="22"/>
        </w:rPr>
      </w:pPr>
      <w:r>
        <w:rPr>
          <w:rFonts w:ascii="Calibri" w:hAnsi="Calibri" w:cs="Arial"/>
          <w:sz w:val="22"/>
          <w:szCs w:val="22"/>
        </w:rPr>
        <w:t>Wykonawca, który złożył Ofertę Zamawiającemu może ją zmienić lub wycofać, pod warunkiem, że wniosek Wykonawcy w tej kwestii zostanie złożony Zamawiającemu p</w:t>
      </w:r>
      <w:r w:rsidR="003E48FF">
        <w:rPr>
          <w:rFonts w:ascii="Calibri" w:hAnsi="Calibri" w:cs="Arial"/>
          <w:sz w:val="22"/>
          <w:szCs w:val="22"/>
        </w:rPr>
        <w:t>rzed upływem Terminu wyznaczonego na składanie Ofert</w:t>
      </w:r>
      <w:r>
        <w:rPr>
          <w:rFonts w:ascii="Calibri" w:hAnsi="Calibri" w:cs="Arial"/>
          <w:sz w:val="22"/>
          <w:szCs w:val="22"/>
        </w:rPr>
        <w:t xml:space="preserve">. </w:t>
      </w:r>
    </w:p>
    <w:p w:rsidR="000E5425" w:rsidRDefault="003E2E3C" w:rsidP="003E2E3C">
      <w:pPr>
        <w:pStyle w:val="Standard"/>
        <w:numPr>
          <w:ilvl w:val="0"/>
          <w:numId w:val="12"/>
        </w:numPr>
        <w:tabs>
          <w:tab w:val="clear" w:pos="720"/>
          <w:tab w:val="num" w:pos="426"/>
        </w:tabs>
        <w:spacing w:before="120"/>
        <w:ind w:left="426" w:hanging="426"/>
        <w:jc w:val="both"/>
        <w:rPr>
          <w:rFonts w:ascii="Calibri" w:hAnsi="Calibri" w:cs="Arial"/>
          <w:sz w:val="22"/>
          <w:szCs w:val="22"/>
        </w:rPr>
      </w:pPr>
      <w:r w:rsidRPr="00C945C8">
        <w:rPr>
          <w:rFonts w:ascii="Calibri" w:hAnsi="Calibri" w:cs="Arial"/>
          <w:sz w:val="22"/>
          <w:szCs w:val="22"/>
        </w:rPr>
        <w:t xml:space="preserve">Otwarcie ofert nastąpi </w:t>
      </w:r>
      <w:r w:rsidRPr="00C422BC">
        <w:rPr>
          <w:rFonts w:ascii="Calibri" w:hAnsi="Calibri" w:cs="Arial"/>
          <w:b/>
          <w:bCs/>
          <w:sz w:val="22"/>
          <w:szCs w:val="22"/>
        </w:rPr>
        <w:t xml:space="preserve">w dniu </w:t>
      </w:r>
      <w:r w:rsidR="00C422BC" w:rsidRPr="00C422BC">
        <w:rPr>
          <w:rFonts w:ascii="Calibri" w:hAnsi="Calibri" w:cs="Arial"/>
          <w:b/>
          <w:bCs/>
          <w:sz w:val="22"/>
          <w:szCs w:val="22"/>
        </w:rPr>
        <w:t>0</w:t>
      </w:r>
      <w:r w:rsidR="00CE47B3">
        <w:rPr>
          <w:rFonts w:ascii="Calibri" w:hAnsi="Calibri" w:cs="Arial"/>
          <w:b/>
          <w:bCs/>
          <w:sz w:val="22"/>
          <w:szCs w:val="22"/>
        </w:rPr>
        <w:t>6</w:t>
      </w:r>
      <w:r w:rsidR="00C422BC" w:rsidRPr="00C422BC">
        <w:rPr>
          <w:rFonts w:ascii="Calibri" w:hAnsi="Calibri" w:cs="Arial"/>
          <w:b/>
          <w:bCs/>
          <w:sz w:val="22"/>
          <w:szCs w:val="22"/>
        </w:rPr>
        <w:t>.12</w:t>
      </w:r>
      <w:r w:rsidR="003E48FF" w:rsidRPr="00C422BC">
        <w:rPr>
          <w:rFonts w:ascii="Calibri" w:hAnsi="Calibri" w:cs="Arial"/>
          <w:b/>
          <w:bCs/>
          <w:sz w:val="22"/>
          <w:szCs w:val="22"/>
        </w:rPr>
        <w:t>.2</w:t>
      </w:r>
      <w:r w:rsidRPr="00C422BC">
        <w:rPr>
          <w:rFonts w:ascii="Calibri" w:hAnsi="Calibri" w:cs="Arial"/>
          <w:b/>
          <w:bCs/>
          <w:sz w:val="22"/>
          <w:szCs w:val="22"/>
        </w:rPr>
        <w:t xml:space="preserve">017 r. o </w:t>
      </w:r>
      <w:r w:rsidRPr="00281227">
        <w:rPr>
          <w:rFonts w:ascii="Calibri" w:hAnsi="Calibri" w:cs="Arial"/>
          <w:b/>
          <w:bCs/>
          <w:sz w:val="22"/>
          <w:szCs w:val="22"/>
        </w:rPr>
        <w:t>godz. 12.</w:t>
      </w:r>
      <w:r>
        <w:rPr>
          <w:rFonts w:ascii="Calibri" w:hAnsi="Calibri" w:cs="Arial"/>
          <w:b/>
          <w:bCs/>
          <w:sz w:val="22"/>
          <w:szCs w:val="22"/>
        </w:rPr>
        <w:t>20</w:t>
      </w:r>
      <w:r w:rsidRPr="00281227">
        <w:rPr>
          <w:rFonts w:ascii="Calibri" w:hAnsi="Calibri" w:cs="Arial"/>
          <w:sz w:val="22"/>
          <w:szCs w:val="22"/>
        </w:rPr>
        <w:t xml:space="preserve"> w pomieszczeniach</w:t>
      </w:r>
      <w:r w:rsidR="00F36935">
        <w:rPr>
          <w:rFonts w:ascii="Calibri" w:hAnsi="Calibri" w:cs="Arial"/>
          <w:sz w:val="22"/>
          <w:szCs w:val="22"/>
        </w:rPr>
        <w:t xml:space="preserve"> Z</w:t>
      </w:r>
      <w:r w:rsidRPr="00C945C8">
        <w:rPr>
          <w:rFonts w:ascii="Calibri" w:hAnsi="Calibri" w:cs="Arial"/>
          <w:sz w:val="22"/>
          <w:szCs w:val="22"/>
        </w:rPr>
        <w:t>amawiającego:</w:t>
      </w:r>
      <w:r w:rsidRPr="00C945C8">
        <w:rPr>
          <w:rFonts w:ascii="Calibri" w:hAnsi="Calibri"/>
          <w:sz w:val="22"/>
          <w:szCs w:val="22"/>
        </w:rPr>
        <w:t xml:space="preserve"> </w:t>
      </w:r>
      <w:r w:rsidRPr="00C945C8">
        <w:rPr>
          <w:rFonts w:ascii="Calibri" w:hAnsi="Calibri" w:cs="Arial"/>
          <w:sz w:val="22"/>
          <w:szCs w:val="22"/>
        </w:rPr>
        <w:t>Budynek Jednostek Międzywydziałowych, Szczecin, al. Piastów 48, IV piętro, sala konferencyjna nr 430.</w:t>
      </w:r>
      <w:r>
        <w:rPr>
          <w:rFonts w:ascii="Calibri" w:hAnsi="Calibri" w:cs="Arial"/>
          <w:sz w:val="22"/>
          <w:szCs w:val="22"/>
        </w:rPr>
        <w:t xml:space="preserve"> </w:t>
      </w:r>
      <w:r w:rsidRPr="00C945C8">
        <w:rPr>
          <w:rFonts w:ascii="Calibri" w:hAnsi="Calibri" w:cs="Arial"/>
          <w:sz w:val="22"/>
          <w:szCs w:val="22"/>
        </w:rPr>
        <w:t xml:space="preserve">Otwarcie ofert jest jawne. </w:t>
      </w:r>
      <w:r w:rsidR="004226F4">
        <w:rPr>
          <w:rFonts w:ascii="Calibri" w:hAnsi="Calibri" w:cs="Arial"/>
          <w:sz w:val="22"/>
          <w:szCs w:val="22"/>
        </w:rPr>
        <w:t xml:space="preserve">W przypadku zmiany terminu składania ofert </w:t>
      </w:r>
      <w:r w:rsidR="004226F4" w:rsidRPr="00DD149E">
        <w:rPr>
          <w:rFonts w:ascii="Calibri" w:hAnsi="Calibri" w:cs="Arial"/>
          <w:sz w:val="22"/>
          <w:szCs w:val="22"/>
        </w:rPr>
        <w:t xml:space="preserve">w trybie </w:t>
      </w:r>
      <w:r w:rsidR="004226F4">
        <w:rPr>
          <w:rFonts w:ascii="Calibri" w:hAnsi="Calibri" w:cs="Arial"/>
          <w:sz w:val="22"/>
          <w:szCs w:val="22"/>
        </w:rPr>
        <w:br/>
      </w:r>
      <w:r w:rsidR="004226F4" w:rsidRPr="00DD149E">
        <w:rPr>
          <w:rFonts w:ascii="Calibri" w:hAnsi="Calibri" w:cs="Arial"/>
          <w:sz w:val="22"/>
          <w:szCs w:val="22"/>
        </w:rPr>
        <w:t xml:space="preserve">i na warunkach określonych w </w:t>
      </w:r>
      <w:r w:rsidR="004226F4">
        <w:rPr>
          <w:rFonts w:ascii="Calibri" w:hAnsi="Calibri" w:cs="Arial"/>
          <w:sz w:val="22"/>
          <w:szCs w:val="22"/>
        </w:rPr>
        <w:t xml:space="preserve">Rozdziale I ust. 7 Instrukcji zmieni się również termin otwarcia ofert, przy czym tak, aby nowy termin składania i otwarcia ofert przypadały w tym samym dniu. </w:t>
      </w:r>
    </w:p>
    <w:p w:rsidR="000F0063" w:rsidRPr="000E5425" w:rsidRDefault="00F36935" w:rsidP="000E5425">
      <w:pPr>
        <w:pStyle w:val="Standard"/>
        <w:numPr>
          <w:ilvl w:val="0"/>
          <w:numId w:val="12"/>
        </w:numPr>
        <w:tabs>
          <w:tab w:val="clear" w:pos="720"/>
          <w:tab w:val="num" w:pos="426"/>
        </w:tabs>
        <w:spacing w:before="120"/>
        <w:ind w:left="426" w:hanging="426"/>
        <w:jc w:val="both"/>
        <w:rPr>
          <w:rFonts w:ascii="Calibri" w:hAnsi="Calibri" w:cs="Arial"/>
          <w:sz w:val="22"/>
          <w:szCs w:val="22"/>
        </w:rPr>
      </w:pPr>
      <w:r>
        <w:rPr>
          <w:rFonts w:ascii="Calibri" w:hAnsi="Calibri" w:cs="Arial"/>
          <w:sz w:val="22"/>
          <w:szCs w:val="22"/>
        </w:rPr>
        <w:lastRenderedPageBreak/>
        <w:t>Podczas sesji otwarcia Ofert, stosownie do ust. 6 powyżej (przed przystąpieniem do czynności otwarcia Ofert) Z</w:t>
      </w:r>
      <w:r w:rsidRPr="00CB5800">
        <w:rPr>
          <w:rFonts w:asciiTheme="minorHAnsi" w:hAnsiTheme="minorHAnsi" w:cstheme="minorHAnsi"/>
          <w:snapToGrid w:val="0"/>
          <w:sz w:val="22"/>
          <w:szCs w:val="22"/>
        </w:rPr>
        <w:t xml:space="preserve">amawiający </w:t>
      </w:r>
      <w:r>
        <w:rPr>
          <w:rFonts w:asciiTheme="minorHAnsi" w:hAnsiTheme="minorHAnsi" w:cstheme="minorHAnsi"/>
          <w:snapToGrid w:val="0"/>
          <w:sz w:val="22"/>
          <w:szCs w:val="22"/>
        </w:rPr>
        <w:t xml:space="preserve">poda obecnym na sesji Wykonawcom kwotę brutto jaką zamierza </w:t>
      </w:r>
      <w:r w:rsidRPr="00CB5800">
        <w:rPr>
          <w:rFonts w:asciiTheme="minorHAnsi" w:hAnsiTheme="minorHAnsi" w:cstheme="minorHAnsi"/>
          <w:snapToGrid w:val="0"/>
          <w:sz w:val="22"/>
          <w:szCs w:val="22"/>
        </w:rPr>
        <w:t xml:space="preserve">przeznaczyć na sfinansowanie </w:t>
      </w:r>
      <w:r>
        <w:rPr>
          <w:rFonts w:asciiTheme="minorHAnsi" w:hAnsiTheme="minorHAnsi" w:cstheme="minorHAnsi"/>
          <w:snapToGrid w:val="0"/>
          <w:sz w:val="22"/>
          <w:szCs w:val="22"/>
        </w:rPr>
        <w:t>niniejszego zamówienia. Dodatkowo, p</w:t>
      </w:r>
      <w:r w:rsidR="000F0063" w:rsidRPr="000E5425">
        <w:rPr>
          <w:rFonts w:ascii="Calibri" w:hAnsi="Calibri" w:cs="Arial"/>
          <w:sz w:val="22"/>
          <w:szCs w:val="22"/>
        </w:rPr>
        <w:t xml:space="preserve">odczas czynności otwarcia ofert Zamawiający poda w odniesieniu do każdej złożonej w Terminie wyznaczonym </w:t>
      </w:r>
      <w:r w:rsidR="000E5425">
        <w:rPr>
          <w:rFonts w:ascii="Calibri" w:hAnsi="Calibri" w:cs="Arial"/>
          <w:sz w:val="22"/>
          <w:szCs w:val="22"/>
        </w:rPr>
        <w:br/>
      </w:r>
      <w:r w:rsidR="000F0063" w:rsidRPr="000E5425">
        <w:rPr>
          <w:rFonts w:ascii="Calibri" w:hAnsi="Calibri" w:cs="Arial"/>
          <w:sz w:val="22"/>
          <w:szCs w:val="22"/>
        </w:rPr>
        <w:t>na składanie Ofert znajdujące się tam następujące informacje minimum:</w:t>
      </w:r>
    </w:p>
    <w:p w:rsidR="000F0063" w:rsidRPr="000F0063" w:rsidRDefault="000F0063" w:rsidP="000F0063">
      <w:pPr>
        <w:pStyle w:val="Standard"/>
        <w:numPr>
          <w:ilvl w:val="1"/>
          <w:numId w:val="10"/>
        </w:numPr>
        <w:tabs>
          <w:tab w:val="clear" w:pos="1440"/>
          <w:tab w:val="num" w:pos="993"/>
        </w:tabs>
        <w:spacing w:before="120"/>
        <w:ind w:left="993" w:hanging="426"/>
        <w:jc w:val="both"/>
        <w:rPr>
          <w:rFonts w:asciiTheme="minorHAnsi" w:hAnsiTheme="minorHAnsi" w:cs="Arial"/>
          <w:sz w:val="22"/>
          <w:szCs w:val="22"/>
        </w:rPr>
      </w:pPr>
      <w:r>
        <w:rPr>
          <w:rFonts w:ascii="Calibri" w:hAnsi="Calibri" w:cs="Arial"/>
          <w:sz w:val="22"/>
          <w:szCs w:val="22"/>
        </w:rPr>
        <w:t>Informacje o zaoferowanej CENIE ZA ZAMÓWIENIE;</w:t>
      </w:r>
    </w:p>
    <w:p w:rsidR="000F0063" w:rsidRDefault="000F0063" w:rsidP="000F0063">
      <w:pPr>
        <w:pStyle w:val="Standard"/>
        <w:numPr>
          <w:ilvl w:val="1"/>
          <w:numId w:val="10"/>
        </w:numPr>
        <w:tabs>
          <w:tab w:val="clear" w:pos="1440"/>
          <w:tab w:val="num" w:pos="993"/>
        </w:tabs>
        <w:spacing w:before="120"/>
        <w:ind w:left="993" w:hanging="426"/>
        <w:jc w:val="both"/>
        <w:rPr>
          <w:rFonts w:asciiTheme="minorHAnsi" w:hAnsiTheme="minorHAnsi" w:cs="Arial"/>
          <w:sz w:val="22"/>
          <w:szCs w:val="22"/>
        </w:rPr>
      </w:pPr>
      <w:r w:rsidRPr="000F0063">
        <w:rPr>
          <w:rFonts w:asciiTheme="minorHAnsi" w:hAnsiTheme="minorHAnsi" w:cs="Arial"/>
          <w:sz w:val="22"/>
          <w:szCs w:val="22"/>
        </w:rPr>
        <w:t>Informację wskazującą nazwę (firmę) oraz siedzibę Wykonawcy;</w:t>
      </w:r>
    </w:p>
    <w:p w:rsidR="000F0063" w:rsidRDefault="000F0063" w:rsidP="00C422BC">
      <w:pPr>
        <w:pStyle w:val="Standard"/>
        <w:numPr>
          <w:ilvl w:val="1"/>
          <w:numId w:val="10"/>
        </w:numPr>
        <w:tabs>
          <w:tab w:val="clear" w:pos="1440"/>
          <w:tab w:val="num" w:pos="993"/>
        </w:tabs>
        <w:spacing w:before="120"/>
        <w:ind w:left="993" w:hanging="426"/>
        <w:jc w:val="both"/>
        <w:rPr>
          <w:rFonts w:asciiTheme="minorHAnsi" w:hAnsiTheme="minorHAnsi" w:cs="Arial"/>
          <w:sz w:val="22"/>
          <w:szCs w:val="22"/>
        </w:rPr>
      </w:pPr>
      <w:r>
        <w:rPr>
          <w:rFonts w:ascii="Calibri" w:hAnsi="Calibri" w:cs="Arial"/>
          <w:sz w:val="22"/>
          <w:szCs w:val="22"/>
        </w:rPr>
        <w:t>Informację</w:t>
      </w:r>
      <w:r w:rsidRPr="00D74532">
        <w:rPr>
          <w:rFonts w:ascii="Calibri" w:hAnsi="Calibri" w:cs="Arial"/>
          <w:sz w:val="22"/>
          <w:szCs w:val="22"/>
        </w:rPr>
        <w:t xml:space="preserve"> czy złożone zostały (a jeżeli tak to w jakim zakresie) </w:t>
      </w:r>
      <w:r>
        <w:rPr>
          <w:rFonts w:ascii="Calibri" w:hAnsi="Calibri" w:cs="Arial"/>
          <w:sz w:val="22"/>
          <w:szCs w:val="22"/>
        </w:rPr>
        <w:t xml:space="preserve">dokumenty </w:t>
      </w:r>
      <w:r w:rsidRPr="00D74532">
        <w:rPr>
          <w:rFonts w:ascii="Calibri" w:hAnsi="Calibri" w:cs="Arial"/>
          <w:sz w:val="22"/>
          <w:szCs w:val="22"/>
        </w:rPr>
        <w:t xml:space="preserve">składane </w:t>
      </w:r>
      <w:r>
        <w:rPr>
          <w:rFonts w:ascii="Calibri" w:hAnsi="Calibri" w:cs="Arial"/>
          <w:sz w:val="22"/>
          <w:szCs w:val="22"/>
        </w:rPr>
        <w:br/>
        <w:t>w celu przyznania O</w:t>
      </w:r>
      <w:r w:rsidRPr="00D74532">
        <w:rPr>
          <w:rFonts w:ascii="Calibri" w:hAnsi="Calibri" w:cs="Arial"/>
          <w:sz w:val="22"/>
          <w:szCs w:val="22"/>
        </w:rPr>
        <w:t>fercie dod</w:t>
      </w:r>
      <w:r>
        <w:rPr>
          <w:rFonts w:ascii="Calibri" w:hAnsi="Calibri" w:cs="Arial"/>
          <w:sz w:val="22"/>
          <w:szCs w:val="22"/>
        </w:rPr>
        <w:t xml:space="preserve">atkowych punktów w opisanym w Rozdziale </w:t>
      </w:r>
      <w:r w:rsidR="00C422BC">
        <w:rPr>
          <w:rFonts w:ascii="Calibri" w:hAnsi="Calibri" w:cs="Arial"/>
          <w:sz w:val="22"/>
          <w:szCs w:val="22"/>
        </w:rPr>
        <w:t>IX</w:t>
      </w:r>
      <w:r>
        <w:rPr>
          <w:rFonts w:ascii="Calibri" w:hAnsi="Calibri" w:cs="Arial"/>
          <w:sz w:val="22"/>
          <w:szCs w:val="22"/>
        </w:rPr>
        <w:t xml:space="preserve"> Instrukcji poza-cenowym kryterium oceny Ofert w niniejszym postę</w:t>
      </w:r>
      <w:r w:rsidRPr="00D74532">
        <w:rPr>
          <w:rFonts w:ascii="Calibri" w:hAnsi="Calibri" w:cs="Arial"/>
          <w:sz w:val="22"/>
          <w:szCs w:val="22"/>
        </w:rPr>
        <w:t>powaniu</w:t>
      </w:r>
      <w:r>
        <w:rPr>
          <w:rFonts w:ascii="Calibri" w:hAnsi="Calibri" w:cs="Arial"/>
          <w:sz w:val="22"/>
          <w:szCs w:val="22"/>
        </w:rPr>
        <w:t xml:space="preserve"> </w:t>
      </w:r>
      <w:r w:rsidRPr="002C67CB">
        <w:rPr>
          <w:rFonts w:ascii="Calibri" w:hAnsi="Calibri" w:cs="Arial"/>
          <w:sz w:val="22"/>
          <w:szCs w:val="22"/>
        </w:rPr>
        <w:t>pn. „</w:t>
      </w:r>
      <w:r w:rsidRPr="000F0063">
        <w:rPr>
          <w:rFonts w:asciiTheme="minorHAnsi" w:hAnsiTheme="minorHAnsi" w:cs="Arial"/>
          <w:b/>
          <w:sz w:val="22"/>
          <w:szCs w:val="22"/>
        </w:rPr>
        <w:t xml:space="preserve">Procentowy udział osób, które przy realizacji niniejszego zamówienia będą działać jako zatrudnione </w:t>
      </w:r>
      <w:r w:rsidR="00C422BC">
        <w:rPr>
          <w:rFonts w:asciiTheme="minorHAnsi" w:hAnsiTheme="minorHAnsi" w:cs="Arial"/>
          <w:b/>
          <w:sz w:val="22"/>
          <w:szCs w:val="22"/>
        </w:rPr>
        <w:br/>
      </w:r>
      <w:r w:rsidRPr="000F0063">
        <w:rPr>
          <w:rFonts w:asciiTheme="minorHAnsi" w:hAnsiTheme="minorHAnsi" w:cs="Arial"/>
          <w:b/>
          <w:sz w:val="22"/>
          <w:szCs w:val="22"/>
        </w:rPr>
        <w:t>na podstawie umowy o pracę</w:t>
      </w:r>
      <w:r w:rsidRPr="002C67CB">
        <w:rPr>
          <w:rFonts w:ascii="Calibri" w:hAnsi="Calibri" w:cs="Arial"/>
          <w:sz w:val="22"/>
          <w:szCs w:val="22"/>
        </w:rPr>
        <w:t>”, przy czym w</w:t>
      </w:r>
      <w:r>
        <w:rPr>
          <w:rFonts w:ascii="Calibri" w:hAnsi="Calibri"/>
          <w:sz w:val="22"/>
          <w:szCs w:val="22"/>
        </w:rPr>
        <w:t>skazaną informację</w:t>
      </w:r>
      <w:r w:rsidRPr="002C67CB">
        <w:rPr>
          <w:rFonts w:ascii="Calibri" w:hAnsi="Calibri"/>
          <w:sz w:val="22"/>
          <w:szCs w:val="22"/>
        </w:rPr>
        <w:t xml:space="preserve"> Zamawiający podaje tylko jako TAK albo NIE, dającą się stwierdzić z pobieżnego przeglądu </w:t>
      </w:r>
      <w:r>
        <w:rPr>
          <w:rFonts w:ascii="Calibri" w:hAnsi="Calibri"/>
          <w:sz w:val="22"/>
          <w:szCs w:val="22"/>
        </w:rPr>
        <w:t>O</w:t>
      </w:r>
      <w:r w:rsidRPr="002C67CB">
        <w:rPr>
          <w:rFonts w:ascii="Calibri" w:hAnsi="Calibri"/>
          <w:sz w:val="22"/>
          <w:szCs w:val="22"/>
        </w:rPr>
        <w:t xml:space="preserve">ferty podczas czynności otwarcia ofert, bez wchodzenia w szczegóły oferty, a tym samym szczegóły </w:t>
      </w:r>
      <w:r w:rsidR="00C422BC">
        <w:rPr>
          <w:rFonts w:ascii="Calibri" w:hAnsi="Calibri"/>
          <w:sz w:val="22"/>
          <w:szCs w:val="22"/>
        </w:rPr>
        <w:br/>
      </w:r>
      <w:r w:rsidRPr="002C67CB">
        <w:rPr>
          <w:rFonts w:ascii="Calibri" w:hAnsi="Calibri"/>
          <w:sz w:val="22"/>
          <w:szCs w:val="22"/>
        </w:rPr>
        <w:t>co do przedłożonych oświadczeń umożliwiających</w:t>
      </w:r>
      <w:r w:rsidRPr="00587721">
        <w:rPr>
          <w:rFonts w:ascii="Calibri" w:hAnsi="Calibri"/>
          <w:sz w:val="22"/>
          <w:szCs w:val="22"/>
        </w:rPr>
        <w:t xml:space="preserve"> przyznan</w:t>
      </w:r>
      <w:r w:rsidR="00C422BC">
        <w:rPr>
          <w:rFonts w:ascii="Calibri" w:hAnsi="Calibri"/>
          <w:sz w:val="22"/>
          <w:szCs w:val="22"/>
        </w:rPr>
        <w:t xml:space="preserve">ie ofercie punktów </w:t>
      </w:r>
      <w:r>
        <w:rPr>
          <w:rFonts w:ascii="Calibri" w:hAnsi="Calibri"/>
          <w:sz w:val="22"/>
          <w:szCs w:val="22"/>
        </w:rPr>
        <w:t>w wyżej wskazanym kryterium poza-cenowym.</w:t>
      </w:r>
      <w:r w:rsidRPr="00587721">
        <w:rPr>
          <w:rFonts w:ascii="Calibri" w:hAnsi="Calibri"/>
          <w:sz w:val="22"/>
          <w:szCs w:val="22"/>
        </w:rPr>
        <w:t xml:space="preserve"> </w:t>
      </w:r>
      <w:r>
        <w:rPr>
          <w:rFonts w:ascii="Calibri" w:hAnsi="Calibri"/>
          <w:sz w:val="22"/>
          <w:szCs w:val="22"/>
        </w:rPr>
        <w:t>Dalsze (szczegółowe) u</w:t>
      </w:r>
      <w:r w:rsidRPr="00587721">
        <w:rPr>
          <w:rFonts w:ascii="Calibri" w:hAnsi="Calibri"/>
          <w:sz w:val="22"/>
          <w:szCs w:val="22"/>
        </w:rPr>
        <w:t xml:space="preserve">stalenia </w:t>
      </w:r>
      <w:r>
        <w:rPr>
          <w:rFonts w:ascii="Calibri" w:hAnsi="Calibri"/>
          <w:sz w:val="22"/>
          <w:szCs w:val="22"/>
        </w:rPr>
        <w:t xml:space="preserve">co do możliwości przyznania Ofercie punktów we wskazanym kryterium poza-cenowym </w:t>
      </w:r>
      <w:r w:rsidRPr="00587721">
        <w:rPr>
          <w:rFonts w:ascii="Calibri" w:hAnsi="Calibri"/>
          <w:sz w:val="22"/>
          <w:szCs w:val="22"/>
        </w:rPr>
        <w:t>zostaną doko</w:t>
      </w:r>
      <w:r w:rsidR="00C422BC">
        <w:rPr>
          <w:rFonts w:ascii="Calibri" w:hAnsi="Calibri"/>
          <w:sz w:val="22"/>
          <w:szCs w:val="22"/>
        </w:rPr>
        <w:t>nane na etapie badania i oceny O</w:t>
      </w:r>
      <w:r w:rsidRPr="00587721">
        <w:rPr>
          <w:rFonts w:ascii="Calibri" w:hAnsi="Calibri"/>
          <w:sz w:val="22"/>
          <w:szCs w:val="22"/>
        </w:rPr>
        <w:t>fert</w:t>
      </w:r>
      <w:r w:rsidR="00C422BC">
        <w:rPr>
          <w:rFonts w:ascii="Calibri" w:hAnsi="Calibri"/>
          <w:sz w:val="22"/>
          <w:szCs w:val="22"/>
        </w:rPr>
        <w:t>.</w:t>
      </w:r>
    </w:p>
    <w:p w:rsidR="000E5425" w:rsidRDefault="000E5425" w:rsidP="003E2E3C">
      <w:pPr>
        <w:pStyle w:val="Standard"/>
        <w:numPr>
          <w:ilvl w:val="0"/>
          <w:numId w:val="12"/>
        </w:numPr>
        <w:tabs>
          <w:tab w:val="clear" w:pos="720"/>
          <w:tab w:val="num" w:pos="426"/>
        </w:tabs>
        <w:spacing w:before="120"/>
        <w:ind w:left="426" w:hanging="426"/>
        <w:jc w:val="both"/>
        <w:rPr>
          <w:rFonts w:ascii="Calibri" w:hAnsi="Calibri" w:cs="Arial"/>
          <w:sz w:val="22"/>
          <w:szCs w:val="22"/>
        </w:rPr>
      </w:pPr>
      <w:r>
        <w:rPr>
          <w:rFonts w:ascii="Calibri" w:hAnsi="Calibri" w:cs="Arial"/>
          <w:sz w:val="22"/>
          <w:szCs w:val="22"/>
        </w:rPr>
        <w:t>Na wniosek Wykonawcy składającego Ofertę Zamawiający przekaże jej informacje z otwarcia Ofert w zakresie wskazanym w ust. 7 powyżej.</w:t>
      </w:r>
    </w:p>
    <w:p w:rsidR="000E5425" w:rsidRDefault="000E5425" w:rsidP="003E2E3C">
      <w:pPr>
        <w:pStyle w:val="Standard"/>
        <w:numPr>
          <w:ilvl w:val="0"/>
          <w:numId w:val="12"/>
        </w:numPr>
        <w:tabs>
          <w:tab w:val="clear" w:pos="720"/>
          <w:tab w:val="num" w:pos="426"/>
        </w:tabs>
        <w:spacing w:before="120"/>
        <w:ind w:left="426" w:hanging="426"/>
        <w:jc w:val="both"/>
        <w:rPr>
          <w:rFonts w:ascii="Calibri" w:hAnsi="Calibri" w:cs="Arial"/>
          <w:sz w:val="22"/>
          <w:szCs w:val="22"/>
        </w:rPr>
      </w:pPr>
      <w:r>
        <w:rPr>
          <w:rFonts w:ascii="Calibri" w:hAnsi="Calibri" w:cs="Arial"/>
          <w:sz w:val="22"/>
          <w:szCs w:val="22"/>
        </w:rPr>
        <w:t xml:space="preserve">Oferta i składane wraz z nią dokumenty są jawne od chwili zakończenia czynności otwarcia Ofert. Pozostałe dokumenty będące w posiadaniu Zamawiającego w związku z niniejszym postepowaniem są jawne po dokonaniu wyboru Oferty najkorzystniejszej lub unieważnieniu niniejszego postępowania. </w:t>
      </w:r>
    </w:p>
    <w:p w:rsidR="003E2E3C" w:rsidRPr="008C7728" w:rsidRDefault="000E5425" w:rsidP="003E2E3C">
      <w:pPr>
        <w:pStyle w:val="Standard"/>
        <w:numPr>
          <w:ilvl w:val="0"/>
          <w:numId w:val="12"/>
        </w:numPr>
        <w:tabs>
          <w:tab w:val="clear" w:pos="720"/>
          <w:tab w:val="num" w:pos="426"/>
        </w:tabs>
        <w:spacing w:before="120"/>
        <w:ind w:left="426" w:hanging="426"/>
        <w:jc w:val="both"/>
        <w:rPr>
          <w:rFonts w:ascii="Calibri" w:hAnsi="Calibri" w:cs="Arial"/>
          <w:sz w:val="22"/>
          <w:szCs w:val="22"/>
        </w:rPr>
      </w:pPr>
      <w:r>
        <w:rPr>
          <w:rFonts w:ascii="Calibri" w:hAnsi="Calibri" w:cs="Arial"/>
          <w:sz w:val="22"/>
          <w:szCs w:val="22"/>
        </w:rPr>
        <w:t>Postanowienie ust. 9 powyżej nie narusza Rozdziału I ust. 1</w:t>
      </w:r>
      <w:r w:rsidR="00C422BC">
        <w:rPr>
          <w:rFonts w:ascii="Calibri" w:hAnsi="Calibri" w:cs="Arial"/>
          <w:sz w:val="22"/>
          <w:szCs w:val="22"/>
        </w:rPr>
        <w:t>6</w:t>
      </w:r>
      <w:r>
        <w:rPr>
          <w:rFonts w:ascii="Calibri" w:hAnsi="Calibri" w:cs="Arial"/>
          <w:sz w:val="22"/>
          <w:szCs w:val="22"/>
        </w:rPr>
        <w:t xml:space="preserve"> Instrukcji.  </w:t>
      </w:r>
      <w:r w:rsidR="003E2E3C" w:rsidRPr="008C7728">
        <w:rPr>
          <w:rFonts w:ascii="Calibri" w:hAnsi="Calibri" w:cs="Arial"/>
          <w:sz w:val="22"/>
          <w:szCs w:val="22"/>
        </w:rPr>
        <w:t xml:space="preserve"> </w:t>
      </w:r>
    </w:p>
    <w:p w:rsidR="00CE5D36" w:rsidRDefault="00CE5D36" w:rsidP="000E5425">
      <w:pPr>
        <w:pStyle w:val="Standard"/>
        <w:spacing w:before="240"/>
        <w:jc w:val="center"/>
        <w:rPr>
          <w:rFonts w:ascii="Calibri" w:hAnsi="Calibri" w:cs="Arial"/>
          <w:b/>
          <w:sz w:val="22"/>
          <w:szCs w:val="22"/>
        </w:rPr>
      </w:pPr>
      <w:r>
        <w:rPr>
          <w:rFonts w:ascii="Calibri" w:hAnsi="Calibri" w:cs="Arial"/>
          <w:b/>
          <w:sz w:val="22"/>
          <w:szCs w:val="22"/>
        </w:rPr>
        <w:t>Rozdział VI</w:t>
      </w:r>
      <w:r w:rsidR="00846EA4">
        <w:rPr>
          <w:rFonts w:ascii="Calibri" w:hAnsi="Calibri" w:cs="Arial"/>
          <w:b/>
          <w:sz w:val="22"/>
          <w:szCs w:val="22"/>
        </w:rPr>
        <w:t>II</w:t>
      </w:r>
      <w:r>
        <w:rPr>
          <w:rFonts w:ascii="Calibri" w:hAnsi="Calibri" w:cs="Arial"/>
          <w:b/>
          <w:sz w:val="22"/>
          <w:szCs w:val="22"/>
        </w:rPr>
        <w:t xml:space="preserve">. Opis sposobu obliczenia </w:t>
      </w:r>
      <w:r w:rsidR="000E5425">
        <w:rPr>
          <w:rFonts w:ascii="Calibri" w:hAnsi="Calibri" w:cs="Arial"/>
          <w:b/>
          <w:sz w:val="22"/>
          <w:szCs w:val="22"/>
        </w:rPr>
        <w:t>CENY ZA ZAMÓWIENIE (i jej składowych)</w:t>
      </w:r>
    </w:p>
    <w:p w:rsidR="00A71403" w:rsidRPr="00A71403" w:rsidRDefault="00A71403" w:rsidP="00A71403">
      <w:pPr>
        <w:numPr>
          <w:ilvl w:val="3"/>
          <w:numId w:val="14"/>
        </w:numPr>
        <w:tabs>
          <w:tab w:val="clear" w:pos="2946"/>
          <w:tab w:val="num" w:pos="426"/>
        </w:tabs>
        <w:spacing w:before="120" w:after="0" w:line="240" w:lineRule="auto"/>
        <w:ind w:left="425" w:hanging="425"/>
        <w:jc w:val="both"/>
        <w:rPr>
          <w:rFonts w:cs="Arial"/>
        </w:rPr>
      </w:pPr>
      <w:r w:rsidRPr="00A71403">
        <w:rPr>
          <w:rFonts w:cs="Arial"/>
        </w:rPr>
        <w:t xml:space="preserve">Cenę za wykonanie niniejszego zamówienia </w:t>
      </w:r>
      <w:r>
        <w:rPr>
          <w:rFonts w:cs="Arial"/>
        </w:rPr>
        <w:t xml:space="preserve">(CENĘ ZA ZAMÓWIENIE) </w:t>
      </w:r>
      <w:r w:rsidRPr="00A71403">
        <w:rPr>
          <w:rFonts w:cs="Arial"/>
        </w:rPr>
        <w:t xml:space="preserve">należy skalkulować (obliczyć) i wskazać w ofercie stosownie do wymagań minimum zawartych w ust. 2 – </w:t>
      </w:r>
      <w:r w:rsidR="00C422BC">
        <w:rPr>
          <w:rFonts w:cs="Arial"/>
        </w:rPr>
        <w:t>6</w:t>
      </w:r>
      <w:r w:rsidRPr="00A71403">
        <w:rPr>
          <w:rFonts w:cs="Arial"/>
        </w:rPr>
        <w:t xml:space="preserve"> </w:t>
      </w:r>
      <w:r>
        <w:rPr>
          <w:rFonts w:cs="Arial"/>
        </w:rPr>
        <w:t>poniżej w niniejszym Rozdziale</w:t>
      </w:r>
      <w:r w:rsidRPr="00A71403">
        <w:rPr>
          <w:rFonts w:cs="Arial"/>
        </w:rPr>
        <w:t>.</w:t>
      </w:r>
    </w:p>
    <w:p w:rsidR="00A71403" w:rsidRPr="00A71403" w:rsidRDefault="00A71403" w:rsidP="00A71403">
      <w:pPr>
        <w:numPr>
          <w:ilvl w:val="3"/>
          <w:numId w:val="14"/>
        </w:numPr>
        <w:tabs>
          <w:tab w:val="clear" w:pos="2946"/>
          <w:tab w:val="num" w:pos="426"/>
        </w:tabs>
        <w:spacing w:before="120" w:after="0" w:line="240" w:lineRule="auto"/>
        <w:ind w:left="425" w:hanging="425"/>
        <w:jc w:val="both"/>
        <w:rPr>
          <w:rFonts w:cs="Arial"/>
        </w:rPr>
      </w:pPr>
      <w:r w:rsidRPr="00A71403">
        <w:rPr>
          <w:rFonts w:cs="Arial"/>
        </w:rPr>
        <w:t>W celu obliczenia CENY ZA ZAMÓWIENIE należy w pierwszej kolejności skalkulować odrębnie:</w:t>
      </w:r>
    </w:p>
    <w:p w:rsidR="00A71403" w:rsidRPr="00A71403" w:rsidRDefault="00DF3B5A" w:rsidP="00A71403">
      <w:pPr>
        <w:numPr>
          <w:ilvl w:val="0"/>
          <w:numId w:val="15"/>
        </w:numPr>
        <w:tabs>
          <w:tab w:val="clear" w:pos="1440"/>
          <w:tab w:val="num" w:pos="993"/>
        </w:tabs>
        <w:spacing w:before="120" w:after="0" w:line="240" w:lineRule="auto"/>
        <w:ind w:left="993" w:hanging="426"/>
        <w:jc w:val="both"/>
        <w:rPr>
          <w:rFonts w:cs="Arial"/>
        </w:rPr>
      </w:pPr>
      <w:r>
        <w:rPr>
          <w:rFonts w:cs="Arial"/>
        </w:rPr>
        <w:t>Łączną c</w:t>
      </w:r>
      <w:r w:rsidR="00A71403" w:rsidRPr="00A71403">
        <w:rPr>
          <w:rFonts w:cs="Arial"/>
        </w:rPr>
        <w:t xml:space="preserve">enę brutto (wraz z należnym podatkiem VAT) za przesyłki </w:t>
      </w:r>
      <w:r>
        <w:rPr>
          <w:rFonts w:cs="Arial"/>
        </w:rPr>
        <w:t xml:space="preserve">pocztowe wyszczególnione </w:t>
      </w:r>
      <w:r w:rsidR="00A71403" w:rsidRPr="00A71403">
        <w:rPr>
          <w:rFonts w:cs="Arial"/>
        </w:rPr>
        <w:t xml:space="preserve">w Tabeli A (w załączniku nr 1 </w:t>
      </w:r>
      <w:r w:rsidR="00A71403">
        <w:rPr>
          <w:rFonts w:cs="Arial"/>
        </w:rPr>
        <w:t>do Instrukcji</w:t>
      </w:r>
      <w:r w:rsidR="00A71403" w:rsidRPr="00A71403">
        <w:rPr>
          <w:rFonts w:cs="Arial"/>
        </w:rPr>
        <w:t>)</w:t>
      </w:r>
      <w:r w:rsidR="00A71403">
        <w:rPr>
          <w:rFonts w:cs="Arial"/>
        </w:rPr>
        <w:t xml:space="preserve"> – stosownie do postanowień </w:t>
      </w:r>
      <w:r>
        <w:rPr>
          <w:rFonts w:cs="Arial"/>
        </w:rPr>
        <w:br/>
      </w:r>
      <w:r w:rsidR="00A71403">
        <w:rPr>
          <w:rFonts w:cs="Arial"/>
        </w:rPr>
        <w:t xml:space="preserve">w tym zakresie podanych w ust. </w:t>
      </w:r>
      <w:r>
        <w:rPr>
          <w:rFonts w:cs="Arial"/>
        </w:rPr>
        <w:t>3</w:t>
      </w:r>
      <w:r w:rsidR="00A71403">
        <w:rPr>
          <w:rFonts w:cs="Arial"/>
        </w:rPr>
        <w:t xml:space="preserve"> poniżej</w:t>
      </w:r>
      <w:r w:rsidR="00A71403" w:rsidRPr="00A71403">
        <w:rPr>
          <w:rFonts w:cs="Arial"/>
        </w:rPr>
        <w:t>;</w:t>
      </w:r>
    </w:p>
    <w:p w:rsidR="00A71403" w:rsidRPr="00A71403" w:rsidRDefault="00DF3B5A" w:rsidP="00A71403">
      <w:pPr>
        <w:numPr>
          <w:ilvl w:val="0"/>
          <w:numId w:val="15"/>
        </w:numPr>
        <w:tabs>
          <w:tab w:val="clear" w:pos="1440"/>
          <w:tab w:val="num" w:pos="993"/>
        </w:tabs>
        <w:spacing w:before="120" w:after="0" w:line="240" w:lineRule="auto"/>
        <w:ind w:left="993" w:hanging="426"/>
        <w:jc w:val="both"/>
        <w:rPr>
          <w:rFonts w:cs="Arial"/>
        </w:rPr>
      </w:pPr>
      <w:r>
        <w:rPr>
          <w:rFonts w:cs="Arial"/>
        </w:rPr>
        <w:t>Łączną c</w:t>
      </w:r>
      <w:r w:rsidR="00A71403" w:rsidRPr="00A71403">
        <w:rPr>
          <w:rFonts w:cs="Arial"/>
        </w:rPr>
        <w:t xml:space="preserve">enę brutto (wraz z należnym podatkiem VAT) za przesyłki podlegające zwrotom </w:t>
      </w:r>
      <w:r w:rsidR="00A71403" w:rsidRPr="00A71403">
        <w:rPr>
          <w:rFonts w:cs="Arial"/>
        </w:rPr>
        <w:br/>
        <w:t xml:space="preserve">(Tabela B w załączniku nr 1 </w:t>
      </w:r>
      <w:r w:rsidR="00A71403">
        <w:rPr>
          <w:rFonts w:cs="Arial"/>
        </w:rPr>
        <w:t>do Instrukcji</w:t>
      </w:r>
      <w:r w:rsidR="00A71403" w:rsidRPr="00A71403">
        <w:rPr>
          <w:rFonts w:cs="Arial"/>
        </w:rPr>
        <w:t>)</w:t>
      </w:r>
      <w:r w:rsidR="00A71403">
        <w:rPr>
          <w:rFonts w:cs="Arial"/>
        </w:rPr>
        <w:t xml:space="preserve"> – stosownie do postanowień </w:t>
      </w:r>
      <w:r>
        <w:rPr>
          <w:rFonts w:cs="Arial"/>
        </w:rPr>
        <w:t>w tym zakresie podanych w ust. 4</w:t>
      </w:r>
      <w:r w:rsidR="00A71403">
        <w:rPr>
          <w:rFonts w:cs="Arial"/>
        </w:rPr>
        <w:t xml:space="preserve"> poniżej</w:t>
      </w:r>
      <w:r w:rsidR="00A71403" w:rsidRPr="00A71403">
        <w:rPr>
          <w:rFonts w:cs="Arial"/>
        </w:rPr>
        <w:t xml:space="preserve">; </w:t>
      </w:r>
    </w:p>
    <w:p w:rsidR="00A71403" w:rsidRPr="00A71403" w:rsidRDefault="00A71403" w:rsidP="00C9346D">
      <w:pPr>
        <w:numPr>
          <w:ilvl w:val="3"/>
          <w:numId w:val="14"/>
        </w:numPr>
        <w:tabs>
          <w:tab w:val="clear" w:pos="2946"/>
          <w:tab w:val="num" w:pos="426"/>
        </w:tabs>
        <w:spacing w:before="120" w:after="0" w:line="240" w:lineRule="auto"/>
        <w:ind w:left="425" w:hanging="425"/>
        <w:jc w:val="both"/>
        <w:rPr>
          <w:rFonts w:cs="Arial"/>
        </w:rPr>
      </w:pPr>
      <w:r w:rsidRPr="00A71403">
        <w:rPr>
          <w:rFonts w:cs="Arial"/>
        </w:rPr>
        <w:t xml:space="preserve">W celu obliczenia </w:t>
      </w:r>
      <w:r w:rsidR="00457C86">
        <w:rPr>
          <w:rFonts w:cs="Arial"/>
        </w:rPr>
        <w:t xml:space="preserve">łącznej </w:t>
      </w:r>
      <w:r w:rsidRPr="00A71403">
        <w:rPr>
          <w:rFonts w:cs="Arial"/>
          <w:b/>
        </w:rPr>
        <w:t>Ceny brutto, o której mowa w ust. 2 p</w:t>
      </w:r>
      <w:r w:rsidR="000644A3">
        <w:rPr>
          <w:rFonts w:cs="Arial"/>
          <w:b/>
        </w:rPr>
        <w:t xml:space="preserve">kt 1) powyżej (za przesyłki, </w:t>
      </w:r>
      <w:r w:rsidR="000644A3">
        <w:rPr>
          <w:rFonts w:cs="Arial"/>
          <w:b/>
        </w:rPr>
        <w:br/>
      </w:r>
      <w:r w:rsidRPr="00A71403">
        <w:rPr>
          <w:rFonts w:cs="Arial"/>
          <w:b/>
        </w:rPr>
        <w:t>wyszczególnione w Tabeli A</w:t>
      </w:r>
      <w:r w:rsidRPr="00A71403">
        <w:rPr>
          <w:rFonts w:cs="Arial"/>
        </w:rPr>
        <w:t xml:space="preserve"> w załączniku nr 1 </w:t>
      </w:r>
      <w:r>
        <w:rPr>
          <w:rFonts w:cs="Arial"/>
        </w:rPr>
        <w:t>do Instrukcji</w:t>
      </w:r>
      <w:r w:rsidRPr="00A71403">
        <w:rPr>
          <w:rFonts w:cs="Arial"/>
        </w:rPr>
        <w:t xml:space="preserve"> – tabela zwana dalej </w:t>
      </w:r>
      <w:r w:rsidRPr="00A71403">
        <w:rPr>
          <w:rFonts w:cs="Arial"/>
        </w:rPr>
        <w:br/>
      </w:r>
      <w:r w:rsidRPr="00A71403">
        <w:rPr>
          <w:rFonts w:cs="Arial"/>
          <w:b/>
          <w:i/>
        </w:rPr>
        <w:t>„Tabelą A”</w:t>
      </w:r>
      <w:r w:rsidRPr="00A71403">
        <w:rPr>
          <w:rFonts w:cs="Arial"/>
        </w:rPr>
        <w:t xml:space="preserve">) skalkulować należy w pierwszej kolejności cenę netto (bez należnego podatku VAT) </w:t>
      </w:r>
      <w:r w:rsidRPr="00A71403">
        <w:rPr>
          <w:rFonts w:cs="Arial"/>
        </w:rPr>
        <w:br/>
        <w:t xml:space="preserve">dla pojedynczej sztuki każdej z rodzajów przesyłek w pozycjach 1 – 50 Tabeli A (kwoty podlegające wpisaniu </w:t>
      </w:r>
      <w:r w:rsidRPr="00C9346D">
        <w:rPr>
          <w:rFonts w:cs="Arial"/>
          <w:b/>
        </w:rPr>
        <w:t>w kolumnie F</w:t>
      </w:r>
      <w:r w:rsidRPr="00A71403">
        <w:rPr>
          <w:rFonts w:cs="Arial"/>
        </w:rPr>
        <w:t xml:space="preserve"> – należy je podać z dokładnością do dwóch miejsc </w:t>
      </w:r>
      <w:r w:rsidRPr="00A71403">
        <w:rPr>
          <w:rFonts w:cs="Arial"/>
        </w:rPr>
        <w:br/>
        <w:t xml:space="preserve">po przecinku). Następnie każdą z cen netto podlegających wpisaniu do kolumny F należy pomnożyć przez podaną dla niej ilość szacunkową przesyłek </w:t>
      </w:r>
      <w:r w:rsidRPr="00C9346D">
        <w:rPr>
          <w:rFonts w:cs="Arial"/>
          <w:b/>
        </w:rPr>
        <w:t>w kolumnie E</w:t>
      </w:r>
      <w:r w:rsidRPr="00A71403">
        <w:rPr>
          <w:rFonts w:cs="Arial"/>
        </w:rPr>
        <w:t xml:space="preserve"> i wpisać </w:t>
      </w:r>
      <w:r w:rsidRPr="00C9346D">
        <w:rPr>
          <w:rFonts w:cs="Arial"/>
          <w:b/>
        </w:rPr>
        <w:t xml:space="preserve">do kolumny </w:t>
      </w:r>
      <w:r w:rsidR="00C9346D">
        <w:rPr>
          <w:rFonts w:cs="Arial"/>
          <w:b/>
        </w:rPr>
        <w:br/>
      </w:r>
      <w:r w:rsidRPr="00C9346D">
        <w:rPr>
          <w:rFonts w:cs="Arial"/>
          <w:b/>
        </w:rPr>
        <w:t>G</w:t>
      </w:r>
      <w:r w:rsidRPr="00A71403">
        <w:rPr>
          <w:rFonts w:cs="Arial"/>
        </w:rPr>
        <w:t xml:space="preserve"> z dokładnością do dwóch miejsc po przecinku (jako cenę netto bez należnego podatku VAT). </w:t>
      </w:r>
      <w:r w:rsidRPr="00A71403">
        <w:rPr>
          <w:rFonts w:cs="Arial"/>
        </w:rPr>
        <w:lastRenderedPageBreak/>
        <w:t xml:space="preserve">Suma kwot podanych w pozycjach 1 – 50  w kolumnie G Tabeli A stanowić będzie cenę netto (bez należnego podatku VAT) za przesyłki wskazane w Tabeli A, którą to cenę należy wpisać </w:t>
      </w:r>
      <w:r w:rsidRPr="00A71403">
        <w:rPr>
          <w:rFonts w:cs="Arial"/>
        </w:rPr>
        <w:br/>
        <w:t xml:space="preserve">w miejsce stanowiące podsumowanie Tabeli A (u dołu Tabeli A). Wskazaną cenę netto należy powiększyć o kwotę należnego dla Wykonawcy podatku VAT i uzyskany wynik wpisać w miejsce stanowiące podsumowanie Tabeli A (u dołu Tabeli A) jako </w:t>
      </w:r>
      <w:r w:rsidRPr="00A71403">
        <w:rPr>
          <w:rFonts w:cs="Arial"/>
          <w:b/>
        </w:rPr>
        <w:t xml:space="preserve">Cenę brutto za przesyłki z Tabeli A </w:t>
      </w:r>
      <w:r w:rsidRPr="00A71403">
        <w:rPr>
          <w:rFonts w:cs="Arial"/>
        </w:rPr>
        <w:t xml:space="preserve">(kwota brutto - wraz z należnym podatkiem VAT).  </w:t>
      </w:r>
    </w:p>
    <w:p w:rsidR="00A71403" w:rsidRPr="00A71403" w:rsidRDefault="00A71403" w:rsidP="00E27DE3">
      <w:pPr>
        <w:numPr>
          <w:ilvl w:val="3"/>
          <w:numId w:val="14"/>
        </w:numPr>
        <w:tabs>
          <w:tab w:val="clear" w:pos="2946"/>
          <w:tab w:val="num" w:pos="426"/>
        </w:tabs>
        <w:spacing w:before="120" w:after="0" w:line="240" w:lineRule="auto"/>
        <w:ind w:left="425" w:hanging="425"/>
        <w:jc w:val="both"/>
        <w:rPr>
          <w:rFonts w:cs="Arial"/>
        </w:rPr>
      </w:pPr>
      <w:r w:rsidRPr="00A71403">
        <w:rPr>
          <w:rFonts w:cs="Arial"/>
        </w:rPr>
        <w:t xml:space="preserve">W celu obliczenia </w:t>
      </w:r>
      <w:r w:rsidRPr="00A71403">
        <w:rPr>
          <w:rFonts w:cs="Arial"/>
          <w:b/>
        </w:rPr>
        <w:t xml:space="preserve">Ceny brutto, o której mowa w ust. 2 pkt 2) powyżej </w:t>
      </w:r>
      <w:r w:rsidRPr="00A71403">
        <w:rPr>
          <w:rFonts w:cs="Arial"/>
        </w:rPr>
        <w:t xml:space="preserve">(za przesyłki wyszczególnione w Tabeli B </w:t>
      </w:r>
      <w:r w:rsidRPr="00C9346D">
        <w:rPr>
          <w:rFonts w:cs="Arial"/>
        </w:rPr>
        <w:t>w załączniku</w:t>
      </w:r>
      <w:r w:rsidRPr="00A71403">
        <w:rPr>
          <w:rFonts w:cs="Arial"/>
        </w:rPr>
        <w:t xml:space="preserve"> nr 1 </w:t>
      </w:r>
      <w:r w:rsidR="00C9346D">
        <w:rPr>
          <w:rFonts w:cs="Arial"/>
        </w:rPr>
        <w:t>do Instrukcji</w:t>
      </w:r>
      <w:r w:rsidRPr="00A71403">
        <w:rPr>
          <w:rFonts w:cs="Arial"/>
        </w:rPr>
        <w:t xml:space="preserve">  - tabela zwana dalej </w:t>
      </w:r>
      <w:r w:rsidRPr="00A71403">
        <w:rPr>
          <w:rFonts w:cs="Arial"/>
          <w:b/>
          <w:i/>
        </w:rPr>
        <w:t>„Tabelą B”</w:t>
      </w:r>
      <w:r w:rsidRPr="00A71403">
        <w:rPr>
          <w:rFonts w:cs="Arial"/>
        </w:rPr>
        <w:t xml:space="preserve">) skalkulować należy w pierwszej kolejności cenę netto (bez należnego podatku VAT) </w:t>
      </w:r>
      <w:r w:rsidRPr="00A71403">
        <w:rPr>
          <w:rFonts w:cs="Arial"/>
        </w:rPr>
        <w:br/>
        <w:t xml:space="preserve">dla pojedynczej sztuki każdej z rodzajów przesyłek w pozycjach 1 – 9 Tabeli B (kwoty podlegające wpisaniu w </w:t>
      </w:r>
      <w:r w:rsidRPr="00E27DE3">
        <w:rPr>
          <w:rFonts w:cs="Arial"/>
          <w:b/>
        </w:rPr>
        <w:t>kolumnie F</w:t>
      </w:r>
      <w:r w:rsidRPr="00A71403">
        <w:rPr>
          <w:rFonts w:cs="Arial"/>
        </w:rPr>
        <w:t xml:space="preserve"> </w:t>
      </w:r>
      <w:r w:rsidR="00E27DE3">
        <w:rPr>
          <w:rFonts w:cs="Arial"/>
        </w:rPr>
        <w:t xml:space="preserve">Tabeli B </w:t>
      </w:r>
      <w:r w:rsidRPr="00A71403">
        <w:rPr>
          <w:rFonts w:cs="Arial"/>
        </w:rPr>
        <w:t xml:space="preserve">– należy je podać z dokładnością do dwóch miejsc </w:t>
      </w:r>
      <w:r w:rsidRPr="00A71403">
        <w:rPr>
          <w:rFonts w:cs="Arial"/>
        </w:rPr>
        <w:br/>
        <w:t xml:space="preserve">po przecinku). Następnie każdą z cen netto podlegających wpisaniu do kolumny F należy pomnożyć przez podaną dla niej ilość szacunkową przesyłek </w:t>
      </w:r>
      <w:r w:rsidRPr="00E27DE3">
        <w:rPr>
          <w:rFonts w:cs="Arial"/>
          <w:b/>
        </w:rPr>
        <w:t>w kolumnie E</w:t>
      </w:r>
      <w:r w:rsidRPr="00A71403">
        <w:rPr>
          <w:rFonts w:cs="Arial"/>
        </w:rPr>
        <w:t xml:space="preserve"> </w:t>
      </w:r>
      <w:r w:rsidR="00E27DE3">
        <w:rPr>
          <w:rFonts w:cs="Arial"/>
        </w:rPr>
        <w:t xml:space="preserve">Tabeli B </w:t>
      </w:r>
      <w:r w:rsidRPr="00A71403">
        <w:rPr>
          <w:rFonts w:cs="Arial"/>
        </w:rPr>
        <w:t xml:space="preserve">i wpisać </w:t>
      </w:r>
      <w:r w:rsidR="00E27DE3">
        <w:rPr>
          <w:rFonts w:cs="Arial"/>
        </w:rPr>
        <w:br/>
      </w:r>
      <w:r w:rsidRPr="00A71403">
        <w:rPr>
          <w:rFonts w:cs="Arial"/>
        </w:rPr>
        <w:t xml:space="preserve">do kolumny G </w:t>
      </w:r>
      <w:r w:rsidR="00E27DE3">
        <w:rPr>
          <w:rFonts w:cs="Arial"/>
        </w:rPr>
        <w:t xml:space="preserve">Tabeli B </w:t>
      </w:r>
      <w:r w:rsidRPr="00A71403">
        <w:rPr>
          <w:rFonts w:cs="Arial"/>
        </w:rPr>
        <w:t xml:space="preserve">z dokładnością do dwóch miejsc po przecinku (jako cenę netto - bez należnego podatku VAT). Suma kwot podanych w pozycjach 1 – 9  w kolumnie G Tabeli B stanowić będzie cenę netto (bez należnego podatku VAT) za przesyłki stanowiące zwroty przesyłek nadanych, którą należy wpisać w miejsce stanowiące podsumowanie Tabeli B (u dołu Tabeli B). Wskazaną cenę netto należy powiększyć o kwotę należnego dla Wykonawcy podatku VAT </w:t>
      </w:r>
      <w:r w:rsidR="00E27DE3">
        <w:rPr>
          <w:rFonts w:cs="Arial"/>
        </w:rPr>
        <w:br/>
      </w:r>
      <w:r w:rsidRPr="00A71403">
        <w:rPr>
          <w:rFonts w:cs="Arial"/>
        </w:rPr>
        <w:t xml:space="preserve">i uzyskany wynik wpisać w miejsce stanowiące podsumowanie Tabeli B (u dołu Tabeli B) jako </w:t>
      </w:r>
      <w:r w:rsidRPr="00A71403">
        <w:rPr>
          <w:rFonts w:cs="Arial"/>
          <w:b/>
        </w:rPr>
        <w:t xml:space="preserve">Cenę brutto za przesyłki stanowiące zwroty przesyłek nadanych </w:t>
      </w:r>
      <w:r w:rsidRPr="00A71403">
        <w:rPr>
          <w:rFonts w:cs="Arial"/>
        </w:rPr>
        <w:t>(kwota brutto - wraz z należnym podatkiem VAT, z dokładnością do dwóch miejsc po przecinku). W tabeli B należy również wyszczególnić stawkę należnego dla Wykonawcy podatku VAT.</w:t>
      </w:r>
    </w:p>
    <w:p w:rsidR="002A18CC" w:rsidRPr="00003F3F" w:rsidRDefault="002A18CC" w:rsidP="002A18CC">
      <w:pPr>
        <w:pStyle w:val="Akapitzlist"/>
        <w:numPr>
          <w:ilvl w:val="3"/>
          <w:numId w:val="14"/>
        </w:numPr>
        <w:tabs>
          <w:tab w:val="clear" w:pos="2946"/>
          <w:tab w:val="num" w:pos="426"/>
        </w:tabs>
        <w:spacing w:before="120" w:after="0" w:line="240" w:lineRule="auto"/>
        <w:ind w:left="426" w:hanging="426"/>
        <w:jc w:val="both"/>
        <w:rPr>
          <w:rFonts w:cs="Arial"/>
        </w:rPr>
      </w:pPr>
      <w:r w:rsidRPr="00003F3F">
        <w:rPr>
          <w:rFonts w:cs="Arial"/>
        </w:rPr>
        <w:t xml:space="preserve">Po wykonaniu czynności wskazanych ust. </w:t>
      </w:r>
      <w:r>
        <w:rPr>
          <w:rFonts w:cs="Arial"/>
        </w:rPr>
        <w:t>2 - 4</w:t>
      </w:r>
      <w:r w:rsidRPr="00003F3F">
        <w:rPr>
          <w:rFonts w:cs="Arial"/>
        </w:rPr>
        <w:t xml:space="preserve"> </w:t>
      </w:r>
      <w:r>
        <w:rPr>
          <w:rFonts w:cs="Arial"/>
        </w:rPr>
        <w:t>powyżej</w:t>
      </w:r>
      <w:r w:rsidRPr="00003F3F">
        <w:rPr>
          <w:rFonts w:cs="Arial"/>
        </w:rPr>
        <w:t xml:space="preserve"> należy obliczyć i podać </w:t>
      </w:r>
      <w:r w:rsidRPr="00003F3F">
        <w:rPr>
          <w:rFonts w:cs="Arial"/>
        </w:rPr>
        <w:br/>
        <w:t xml:space="preserve">w załączniku nr 1 </w:t>
      </w:r>
      <w:r>
        <w:rPr>
          <w:rFonts w:cs="Arial"/>
        </w:rPr>
        <w:t>do Instrukcji</w:t>
      </w:r>
      <w:r w:rsidRPr="00003F3F">
        <w:rPr>
          <w:rFonts w:cs="Arial"/>
        </w:rPr>
        <w:t xml:space="preserve"> (miejsce u dołu załącznika, pod tabelami</w:t>
      </w:r>
      <w:r>
        <w:rPr>
          <w:rFonts w:cs="Arial"/>
        </w:rPr>
        <w:t xml:space="preserve"> A i B oznaczone jako </w:t>
      </w:r>
      <w:r w:rsidRPr="002A18CC">
        <w:rPr>
          <w:rFonts w:cs="Arial"/>
          <w:b/>
        </w:rPr>
        <w:t>Formularz ofertowo-cenowy/część szczegółowa sekcja pn.</w:t>
      </w:r>
      <w:r>
        <w:rPr>
          <w:rFonts w:cs="Arial"/>
        </w:rPr>
        <w:t xml:space="preserve"> </w:t>
      </w:r>
      <w:r w:rsidRPr="002A18CC">
        <w:rPr>
          <w:rFonts w:cs="Arial"/>
          <w:b/>
        </w:rPr>
        <w:t>Oferowana cena za całość zamówienia</w:t>
      </w:r>
      <w:r>
        <w:rPr>
          <w:rFonts w:cs="Arial"/>
        </w:rPr>
        <w:t xml:space="preserve">) </w:t>
      </w:r>
      <w:r w:rsidRPr="00003F3F">
        <w:rPr>
          <w:rFonts w:cs="Arial"/>
          <w:bCs/>
        </w:rPr>
        <w:t>CENĘ ZA ZAMÓWIENIE. CENA ZA ZAMÓWIENIE stanowi  sumę (wynik dodawania) następujących cen:</w:t>
      </w:r>
    </w:p>
    <w:p w:rsidR="002A18CC" w:rsidRPr="00A71403" w:rsidRDefault="00DF3B5A" w:rsidP="002A18CC">
      <w:pPr>
        <w:numPr>
          <w:ilvl w:val="0"/>
          <w:numId w:val="16"/>
        </w:numPr>
        <w:tabs>
          <w:tab w:val="clear" w:pos="1440"/>
          <w:tab w:val="num" w:pos="993"/>
        </w:tabs>
        <w:spacing w:before="120" w:after="0" w:line="240" w:lineRule="auto"/>
        <w:ind w:left="993" w:hanging="426"/>
        <w:jc w:val="both"/>
        <w:rPr>
          <w:rFonts w:cs="Arial"/>
        </w:rPr>
      </w:pPr>
      <w:r>
        <w:rPr>
          <w:rFonts w:cs="Arial"/>
          <w:b/>
        </w:rPr>
        <w:t>Łącznej c</w:t>
      </w:r>
      <w:r w:rsidR="002A18CC" w:rsidRPr="002A18CC">
        <w:rPr>
          <w:rFonts w:cs="Arial"/>
          <w:b/>
        </w:rPr>
        <w:t>eny brutto</w:t>
      </w:r>
      <w:r w:rsidR="002A18CC" w:rsidRPr="002A18CC">
        <w:rPr>
          <w:rFonts w:cs="Arial"/>
        </w:rPr>
        <w:t xml:space="preserve"> (wraz z należnym podatkiem VAT) </w:t>
      </w:r>
      <w:r w:rsidR="002A18CC" w:rsidRPr="002A18CC">
        <w:rPr>
          <w:rFonts w:cs="Arial"/>
          <w:b/>
        </w:rPr>
        <w:t xml:space="preserve">za przesyłki z Tabeli A w załączniku </w:t>
      </w:r>
      <w:r w:rsidR="002A18CC" w:rsidRPr="002A18CC">
        <w:rPr>
          <w:rFonts w:cs="Arial"/>
          <w:b/>
        </w:rPr>
        <w:br/>
        <w:t>nr 1 do Instrukcji</w:t>
      </w:r>
      <w:r w:rsidR="002A18CC" w:rsidRPr="002A18CC">
        <w:rPr>
          <w:rFonts w:cs="Arial"/>
        </w:rPr>
        <w:t xml:space="preserve">, o której mowa w ust. 2 pkt 1) powyżej, skalkulowanej stosownie </w:t>
      </w:r>
      <w:r w:rsidR="002A18CC" w:rsidRPr="002A18CC">
        <w:rPr>
          <w:rFonts w:cs="Arial"/>
        </w:rPr>
        <w:br/>
        <w:t xml:space="preserve">do postanowień ust. 3 </w:t>
      </w:r>
      <w:r>
        <w:rPr>
          <w:rFonts w:cs="Arial"/>
        </w:rPr>
        <w:t>powyżej</w:t>
      </w:r>
      <w:r w:rsidR="002A18CC" w:rsidRPr="00A71403">
        <w:rPr>
          <w:rFonts w:cs="Arial"/>
        </w:rPr>
        <w:t>;</w:t>
      </w:r>
    </w:p>
    <w:p w:rsidR="002A18CC" w:rsidRPr="00A71403" w:rsidRDefault="00DF3B5A" w:rsidP="002A18CC">
      <w:pPr>
        <w:numPr>
          <w:ilvl w:val="0"/>
          <w:numId w:val="16"/>
        </w:numPr>
        <w:tabs>
          <w:tab w:val="clear" w:pos="1440"/>
          <w:tab w:val="num" w:pos="993"/>
        </w:tabs>
        <w:spacing w:before="120" w:after="0" w:line="240" w:lineRule="auto"/>
        <w:ind w:left="993" w:hanging="426"/>
        <w:jc w:val="both"/>
        <w:rPr>
          <w:rFonts w:cs="Arial"/>
        </w:rPr>
      </w:pPr>
      <w:r w:rsidRPr="00DF3B5A">
        <w:rPr>
          <w:rFonts w:cs="Arial"/>
          <w:b/>
        </w:rPr>
        <w:t>Łącznej c</w:t>
      </w:r>
      <w:r w:rsidR="002A18CC" w:rsidRPr="00DF3B5A">
        <w:rPr>
          <w:rFonts w:cs="Arial"/>
          <w:b/>
        </w:rPr>
        <w:t>eny brutto</w:t>
      </w:r>
      <w:r w:rsidR="002A18CC" w:rsidRPr="00A71403">
        <w:rPr>
          <w:rFonts w:cs="Arial"/>
        </w:rPr>
        <w:t xml:space="preserve"> (wraz z należnym podatkiem VAT) </w:t>
      </w:r>
      <w:r w:rsidR="002A18CC" w:rsidRPr="00DF3B5A">
        <w:rPr>
          <w:rFonts w:cs="Arial"/>
          <w:b/>
        </w:rPr>
        <w:t xml:space="preserve">za przesyłki z Tabeli B w załączniku </w:t>
      </w:r>
      <w:r w:rsidR="002A18CC" w:rsidRPr="00DF3B5A">
        <w:rPr>
          <w:rFonts w:cs="Arial"/>
          <w:b/>
        </w:rPr>
        <w:br/>
        <w:t xml:space="preserve">nr 1 </w:t>
      </w:r>
      <w:r w:rsidRPr="00DF3B5A">
        <w:rPr>
          <w:rFonts w:cs="Arial"/>
          <w:b/>
        </w:rPr>
        <w:t>do Instrukcji</w:t>
      </w:r>
      <w:r w:rsidR="002A18CC" w:rsidRPr="00A71403">
        <w:rPr>
          <w:rFonts w:cs="Arial"/>
        </w:rPr>
        <w:t xml:space="preserve">, skalkulowanej stosownie do postanowień ust. </w:t>
      </w:r>
      <w:r>
        <w:rPr>
          <w:rFonts w:cs="Arial"/>
        </w:rPr>
        <w:t>4 powyżej</w:t>
      </w:r>
      <w:r w:rsidR="002A18CC" w:rsidRPr="00A71403">
        <w:rPr>
          <w:rFonts w:cs="Arial"/>
        </w:rPr>
        <w:t>;</w:t>
      </w:r>
    </w:p>
    <w:p w:rsidR="00A71403" w:rsidRPr="00A71403" w:rsidRDefault="00DF3B5A" w:rsidP="00C422BC">
      <w:pPr>
        <w:numPr>
          <w:ilvl w:val="3"/>
          <w:numId w:val="14"/>
        </w:numPr>
        <w:tabs>
          <w:tab w:val="clear" w:pos="2946"/>
          <w:tab w:val="num" w:pos="426"/>
        </w:tabs>
        <w:spacing w:before="120" w:after="0" w:line="240" w:lineRule="auto"/>
        <w:ind w:left="425" w:hanging="425"/>
        <w:jc w:val="both"/>
        <w:rPr>
          <w:rFonts w:cs="Arial"/>
        </w:rPr>
      </w:pPr>
      <w:r>
        <w:rPr>
          <w:rFonts w:cs="Arial"/>
        </w:rPr>
        <w:t xml:space="preserve">Każda z cen </w:t>
      </w:r>
      <w:r w:rsidR="00A71403" w:rsidRPr="00A71403">
        <w:rPr>
          <w:rFonts w:cs="Arial"/>
        </w:rPr>
        <w:t>wymagając</w:t>
      </w:r>
      <w:r>
        <w:rPr>
          <w:rFonts w:cs="Arial"/>
        </w:rPr>
        <w:t>a</w:t>
      </w:r>
      <w:r w:rsidR="00A71403" w:rsidRPr="00A71403">
        <w:rPr>
          <w:rFonts w:cs="Arial"/>
        </w:rPr>
        <w:t xml:space="preserve"> podania w załączniku nr 1 </w:t>
      </w:r>
      <w:r>
        <w:rPr>
          <w:rFonts w:cs="Arial"/>
        </w:rPr>
        <w:t>do Instrukcji, w tym CENA ZA ZAMÓWIENIE</w:t>
      </w:r>
      <w:r w:rsidR="00A71403" w:rsidRPr="00A71403">
        <w:rPr>
          <w:rFonts w:cs="Arial"/>
          <w:b/>
          <w:i/>
          <w:color w:val="FF6600"/>
        </w:rPr>
        <w:t xml:space="preserve"> </w:t>
      </w:r>
      <w:r w:rsidR="00A71403" w:rsidRPr="00A71403">
        <w:rPr>
          <w:rFonts w:cs="Arial"/>
        </w:rPr>
        <w:t>należy</w:t>
      </w:r>
      <w:r w:rsidR="00A71403" w:rsidRPr="00A71403">
        <w:rPr>
          <w:rFonts w:cs="Arial"/>
          <w:b/>
          <w:i/>
          <w:color w:val="FF6600"/>
        </w:rPr>
        <w:t xml:space="preserve"> </w:t>
      </w:r>
      <w:r w:rsidR="00A71403" w:rsidRPr="00A71403">
        <w:rPr>
          <w:rFonts w:cs="Arial"/>
        </w:rPr>
        <w:t xml:space="preserve">skalkulować jako kwotę zawierającą w sobie </w:t>
      </w:r>
      <w:r w:rsidR="00A71403" w:rsidRPr="00A71403">
        <w:rPr>
          <w:rFonts w:cs="Arial"/>
          <w:b/>
          <w:bCs/>
        </w:rPr>
        <w:t xml:space="preserve">koszty </w:t>
      </w:r>
      <w:r w:rsidR="00A71403" w:rsidRPr="00A71403">
        <w:rPr>
          <w:rFonts w:cs="Arial"/>
        </w:rPr>
        <w:t xml:space="preserve">wszystkich świadczeń, których wykonanie, zgodnie z wymogami </w:t>
      </w:r>
      <w:r w:rsidR="00E27DE3">
        <w:rPr>
          <w:rFonts w:cs="Arial"/>
        </w:rPr>
        <w:t xml:space="preserve">Instrukcji </w:t>
      </w:r>
      <w:r w:rsidR="00A71403" w:rsidRPr="00A71403">
        <w:rPr>
          <w:rFonts w:cs="Arial"/>
        </w:rPr>
        <w:t xml:space="preserve">(w tym </w:t>
      </w:r>
      <w:r w:rsidR="00E27DE3">
        <w:rPr>
          <w:rFonts w:cs="Arial"/>
        </w:rPr>
        <w:t xml:space="preserve">w szczególności </w:t>
      </w:r>
      <w:r w:rsidR="00A71403" w:rsidRPr="00A71403">
        <w:rPr>
          <w:rFonts w:cs="Arial"/>
        </w:rPr>
        <w:t xml:space="preserve">jej </w:t>
      </w:r>
      <w:r w:rsidR="00E27DE3">
        <w:rPr>
          <w:rFonts w:cs="Arial"/>
        </w:rPr>
        <w:t xml:space="preserve">Rozdziału </w:t>
      </w:r>
      <w:r w:rsidR="00A71403" w:rsidRPr="00A71403">
        <w:rPr>
          <w:rFonts w:cs="Arial"/>
        </w:rPr>
        <w:t>II</w:t>
      </w:r>
      <w:r w:rsidR="00C422BC">
        <w:rPr>
          <w:rFonts w:cs="Arial"/>
        </w:rPr>
        <w:t>, Rozdziału III oraz Rozdziału IV Instrukcji, a także O</w:t>
      </w:r>
      <w:r w:rsidR="00A71403" w:rsidRPr="00A71403">
        <w:rPr>
          <w:rFonts w:cs="Arial"/>
        </w:rPr>
        <w:t xml:space="preserve">fertą Wykonawcy leży po stronie Wykonawcy i składa </w:t>
      </w:r>
      <w:r w:rsidR="00C422BC">
        <w:rPr>
          <w:rFonts w:cs="Arial"/>
        </w:rPr>
        <w:br/>
      </w:r>
      <w:r w:rsidR="00A71403" w:rsidRPr="00A71403">
        <w:rPr>
          <w:rFonts w:cs="Arial"/>
        </w:rPr>
        <w:t xml:space="preserve">się na </w:t>
      </w:r>
      <w:r w:rsidR="00C422BC">
        <w:rPr>
          <w:rFonts w:cs="Arial"/>
        </w:rPr>
        <w:t xml:space="preserve">realizację usług pocztowych stanowiących przedmiot niniejszego zamówienia </w:t>
      </w:r>
      <w:r w:rsidR="00C422BC">
        <w:rPr>
          <w:rFonts w:cs="Arial"/>
        </w:rPr>
        <w:br/>
        <w:t xml:space="preserve">oraz </w:t>
      </w:r>
      <w:r w:rsidR="00A71403" w:rsidRPr="00A71403">
        <w:rPr>
          <w:rFonts w:cs="Arial"/>
        </w:rPr>
        <w:t>wszystkie inne koszty i opłaty ponoszone w celu wykonania zamówienia, w szczególności</w:t>
      </w:r>
      <w:r w:rsidR="002A18CC">
        <w:rPr>
          <w:rFonts w:cs="Arial"/>
        </w:rPr>
        <w:t>:</w:t>
      </w:r>
    </w:p>
    <w:p w:rsidR="00A71403" w:rsidRPr="00A71403" w:rsidRDefault="00A71403" w:rsidP="00A71403">
      <w:pPr>
        <w:numPr>
          <w:ilvl w:val="0"/>
          <w:numId w:val="17"/>
        </w:numPr>
        <w:tabs>
          <w:tab w:val="clear" w:pos="1440"/>
          <w:tab w:val="num" w:pos="993"/>
        </w:tabs>
        <w:spacing w:before="120" w:after="0" w:line="240" w:lineRule="auto"/>
        <w:ind w:left="993" w:hanging="426"/>
        <w:jc w:val="both"/>
        <w:rPr>
          <w:rFonts w:cs="Arial"/>
        </w:rPr>
      </w:pPr>
      <w:r w:rsidRPr="00A71403">
        <w:rPr>
          <w:rFonts w:cs="Arial"/>
        </w:rPr>
        <w:t xml:space="preserve">W zakresie dotyczącym przesyłek wskazanych w Tabeli A załącznika </w:t>
      </w:r>
      <w:r w:rsidRPr="00A71403">
        <w:rPr>
          <w:rFonts w:cs="Arial"/>
        </w:rPr>
        <w:br/>
        <w:t xml:space="preserve">nr 1 </w:t>
      </w:r>
      <w:r w:rsidR="001166CE">
        <w:rPr>
          <w:rFonts w:cs="Arial"/>
        </w:rPr>
        <w:t>do Instrukcji</w:t>
      </w:r>
      <w:r w:rsidRPr="00A71403">
        <w:rPr>
          <w:rFonts w:cs="Arial"/>
        </w:rPr>
        <w:t xml:space="preserve"> - koszty dojazdu i odbioru (przyjmowania) przesyłek pocztowych </w:t>
      </w:r>
      <w:r w:rsidRPr="00A71403">
        <w:rPr>
          <w:rFonts w:cs="Arial"/>
        </w:rPr>
        <w:br/>
        <w:t>od Zamawiającego (</w:t>
      </w:r>
      <w:r w:rsidR="001166CE">
        <w:rPr>
          <w:rFonts w:cs="Arial"/>
        </w:rPr>
        <w:t xml:space="preserve">Rozdział </w:t>
      </w:r>
      <w:r w:rsidRPr="00A71403">
        <w:rPr>
          <w:rFonts w:cs="Arial"/>
        </w:rPr>
        <w:t xml:space="preserve">II ust. 2 SIWZ) w celu ich nadania, koszty nadania wskazanych przez Zamawiającego przesyłek u operatora wyznaczonego (stosownie do postanowień </w:t>
      </w:r>
      <w:r w:rsidRPr="00A71403">
        <w:rPr>
          <w:rFonts w:cs="Arial"/>
        </w:rPr>
        <w:br/>
      </w:r>
      <w:r w:rsidR="00003F3F">
        <w:rPr>
          <w:rFonts w:cs="Arial"/>
        </w:rPr>
        <w:t>Roz</w:t>
      </w:r>
      <w:r w:rsidRPr="00A71403">
        <w:rPr>
          <w:rFonts w:cs="Arial"/>
        </w:rPr>
        <w:t xml:space="preserve">działu II ust. </w:t>
      </w:r>
      <w:r w:rsidR="00003F3F">
        <w:rPr>
          <w:rFonts w:cs="Arial"/>
        </w:rPr>
        <w:t>5 i 6 Instrukcji</w:t>
      </w:r>
      <w:r w:rsidRPr="00A71403">
        <w:rPr>
          <w:rFonts w:cs="Arial"/>
        </w:rPr>
        <w:t xml:space="preserve">), ich przemieszczania i doręczania adresatowi, </w:t>
      </w:r>
      <w:r w:rsidRPr="00A71403">
        <w:rPr>
          <w:rFonts w:cs="Arial"/>
        </w:rPr>
        <w:br/>
        <w:t>a także potwierdzenia ich odbioru u adresata (ZPO);</w:t>
      </w:r>
    </w:p>
    <w:p w:rsidR="00A71403" w:rsidRPr="00A71403" w:rsidRDefault="00A71403" w:rsidP="00A71403">
      <w:pPr>
        <w:numPr>
          <w:ilvl w:val="0"/>
          <w:numId w:val="17"/>
        </w:numPr>
        <w:tabs>
          <w:tab w:val="clear" w:pos="1440"/>
          <w:tab w:val="num" w:pos="993"/>
        </w:tabs>
        <w:spacing w:before="120" w:after="0" w:line="240" w:lineRule="auto"/>
        <w:ind w:left="993" w:hanging="426"/>
        <w:jc w:val="both"/>
        <w:rPr>
          <w:rFonts w:cs="Arial"/>
        </w:rPr>
      </w:pPr>
      <w:r w:rsidRPr="00A71403">
        <w:rPr>
          <w:rFonts w:cs="Arial"/>
        </w:rPr>
        <w:t xml:space="preserve">W zakresie dotyczącym przesyłek, o których mowa w Tabeli Część B załącznika </w:t>
      </w:r>
      <w:r w:rsidRPr="00A71403">
        <w:rPr>
          <w:rFonts w:cs="Arial"/>
        </w:rPr>
        <w:br/>
        <w:t xml:space="preserve">nr 1 </w:t>
      </w:r>
      <w:r w:rsidR="00003F3F">
        <w:rPr>
          <w:rFonts w:cs="Arial"/>
        </w:rPr>
        <w:t>do Instrukcji</w:t>
      </w:r>
      <w:r w:rsidRPr="00A71403">
        <w:rPr>
          <w:rFonts w:cs="Arial"/>
        </w:rPr>
        <w:t xml:space="preserve"> - koszty przemieszczania przesyłki od adresata w celu zwrotu nieodebranej przesyłki do Zamawiającego (koszty zwrotu przesyłek);</w:t>
      </w:r>
    </w:p>
    <w:p w:rsidR="00A71403" w:rsidRPr="00A71403" w:rsidRDefault="00A71403" w:rsidP="00A71403">
      <w:pPr>
        <w:numPr>
          <w:ilvl w:val="0"/>
          <w:numId w:val="17"/>
        </w:numPr>
        <w:tabs>
          <w:tab w:val="clear" w:pos="1440"/>
          <w:tab w:val="num" w:pos="993"/>
        </w:tabs>
        <w:spacing w:before="120" w:after="0" w:line="240" w:lineRule="auto"/>
        <w:ind w:left="993" w:hanging="426"/>
        <w:jc w:val="both"/>
        <w:rPr>
          <w:rFonts w:cs="Arial"/>
        </w:rPr>
      </w:pPr>
      <w:r w:rsidRPr="00A71403">
        <w:rPr>
          <w:rFonts w:cs="Arial"/>
        </w:rPr>
        <w:lastRenderedPageBreak/>
        <w:t xml:space="preserve">Koszty zapewnienia Zamawiającemu druków Zwrotnego potwierdzenia odbioru (ZPO); </w:t>
      </w:r>
    </w:p>
    <w:p w:rsidR="00A71403" w:rsidRPr="00A71403" w:rsidRDefault="00A71403" w:rsidP="00A71403">
      <w:pPr>
        <w:numPr>
          <w:ilvl w:val="0"/>
          <w:numId w:val="17"/>
        </w:numPr>
        <w:tabs>
          <w:tab w:val="clear" w:pos="1440"/>
          <w:tab w:val="num" w:pos="993"/>
        </w:tabs>
        <w:spacing w:before="120" w:after="0" w:line="240" w:lineRule="auto"/>
        <w:ind w:left="993" w:hanging="426"/>
        <w:jc w:val="both"/>
        <w:rPr>
          <w:rFonts w:cs="Arial"/>
        </w:rPr>
      </w:pPr>
      <w:r w:rsidRPr="00A71403">
        <w:rPr>
          <w:rFonts w:cs="Arial"/>
        </w:rPr>
        <w:t xml:space="preserve">Koszty stosownego ubezpieczenia przewozowego, koszty oznakowania i innych wymogów nałożonych Ustawą Prawo pocztowe na Wykonawcę jako operatora pocztowego </w:t>
      </w:r>
      <w:r w:rsidRPr="00A71403">
        <w:rPr>
          <w:rFonts w:cs="Arial"/>
        </w:rPr>
        <w:br/>
        <w:t>w związku ze świadczeniem usług pocztowych objętych niniejszym zamówieniem;</w:t>
      </w:r>
    </w:p>
    <w:p w:rsidR="00003F3F" w:rsidRDefault="00A71403" w:rsidP="00A71403">
      <w:pPr>
        <w:numPr>
          <w:ilvl w:val="0"/>
          <w:numId w:val="17"/>
        </w:numPr>
        <w:tabs>
          <w:tab w:val="clear" w:pos="1440"/>
          <w:tab w:val="num" w:pos="993"/>
        </w:tabs>
        <w:spacing w:before="120" w:after="0" w:line="240" w:lineRule="auto"/>
        <w:ind w:left="993" w:hanging="426"/>
        <w:jc w:val="both"/>
        <w:rPr>
          <w:rFonts w:cs="Arial"/>
        </w:rPr>
      </w:pPr>
      <w:r w:rsidRPr="00A71403">
        <w:rPr>
          <w:rFonts w:cs="Arial"/>
        </w:rPr>
        <w:t>Koszty ewentualnego oznak</w:t>
      </w:r>
      <w:r w:rsidR="00003F3F">
        <w:rPr>
          <w:rFonts w:cs="Arial"/>
        </w:rPr>
        <w:t>owania i zabezpieczenia przesyłek</w:t>
      </w:r>
    </w:p>
    <w:p w:rsidR="00CD239B" w:rsidRPr="00CD239B" w:rsidRDefault="00003F3F" w:rsidP="00003F3F">
      <w:pPr>
        <w:numPr>
          <w:ilvl w:val="0"/>
          <w:numId w:val="17"/>
        </w:numPr>
        <w:tabs>
          <w:tab w:val="clear" w:pos="1440"/>
          <w:tab w:val="num" w:pos="993"/>
        </w:tabs>
        <w:spacing w:before="120" w:after="0" w:line="240" w:lineRule="auto"/>
        <w:ind w:left="993" w:hanging="426"/>
        <w:jc w:val="both"/>
        <w:rPr>
          <w:rFonts w:cs="Arial"/>
        </w:rPr>
      </w:pPr>
      <w:r>
        <w:rPr>
          <w:rFonts w:ascii="Calibri" w:hAnsi="Calibri" w:cs="Arial"/>
          <w:lang w:eastAsia="zh-CN"/>
        </w:rPr>
        <w:t>P</w:t>
      </w:r>
      <w:r w:rsidRPr="006A6E51">
        <w:rPr>
          <w:rFonts w:ascii="Calibri" w:hAnsi="Calibri" w:cs="Arial"/>
          <w:lang w:eastAsia="zh-CN"/>
        </w:rPr>
        <w:t xml:space="preserve">odatki i składki w ramach obowiązkowych ubezpieczeń, w tym ubezpieczeń społecznych </w:t>
      </w:r>
      <w:r>
        <w:rPr>
          <w:rFonts w:ascii="Calibri" w:hAnsi="Calibri" w:cs="Arial"/>
          <w:lang w:eastAsia="zh-CN"/>
        </w:rPr>
        <w:br/>
      </w:r>
      <w:r w:rsidRPr="006A6E51">
        <w:rPr>
          <w:rFonts w:ascii="Calibri" w:hAnsi="Calibri" w:cs="Arial"/>
          <w:lang w:eastAsia="zh-CN"/>
        </w:rPr>
        <w:t>i zdrowotnych, jakie, zgodnie z obowiązującymi przepisami, obciążają lub będą obciążać Wykonawcę (jako płatnika)</w:t>
      </w:r>
      <w:r>
        <w:rPr>
          <w:rFonts w:ascii="Calibri" w:hAnsi="Calibri" w:cs="Arial"/>
          <w:lang w:eastAsia="zh-CN"/>
        </w:rPr>
        <w:t xml:space="preserve"> względem osób innych </w:t>
      </w:r>
      <w:r w:rsidRPr="006A6E51">
        <w:rPr>
          <w:rFonts w:ascii="Calibri" w:hAnsi="Calibri" w:cs="Arial"/>
          <w:lang w:eastAsia="zh-CN"/>
        </w:rPr>
        <w:t>niż Wykonawc</w:t>
      </w:r>
      <w:r>
        <w:rPr>
          <w:rFonts w:ascii="Calibri" w:hAnsi="Calibri" w:cs="Arial"/>
          <w:lang w:eastAsia="zh-CN"/>
        </w:rPr>
        <w:t xml:space="preserve">a, uczestniczących </w:t>
      </w:r>
      <w:r>
        <w:rPr>
          <w:rFonts w:ascii="Calibri" w:hAnsi="Calibri" w:cs="Arial"/>
          <w:lang w:eastAsia="zh-CN"/>
        </w:rPr>
        <w:br/>
        <w:t>w wykonaniu zamówienia</w:t>
      </w:r>
      <w:r w:rsidRPr="006A6E51">
        <w:rPr>
          <w:rFonts w:ascii="Calibri" w:hAnsi="Calibri" w:cs="Arial"/>
          <w:lang w:eastAsia="zh-CN"/>
        </w:rPr>
        <w:t xml:space="preserve"> po stronie Wykonawcy</w:t>
      </w:r>
      <w:r>
        <w:rPr>
          <w:rFonts w:ascii="Calibri" w:hAnsi="Calibri" w:cs="Arial"/>
          <w:lang w:eastAsia="zh-CN"/>
        </w:rPr>
        <w:t>, w szczególności osób Wykonawcy realizujących czynności zamówienia na podstawie umowy o pracę</w:t>
      </w:r>
      <w:r w:rsidR="00CD239B">
        <w:rPr>
          <w:rFonts w:ascii="Calibri" w:hAnsi="Calibri" w:cs="Arial"/>
          <w:lang w:eastAsia="zh-CN"/>
        </w:rPr>
        <w:t>;</w:t>
      </w:r>
    </w:p>
    <w:p w:rsidR="00A71403" w:rsidRDefault="00CD239B" w:rsidP="00003F3F">
      <w:pPr>
        <w:numPr>
          <w:ilvl w:val="0"/>
          <w:numId w:val="17"/>
        </w:numPr>
        <w:tabs>
          <w:tab w:val="clear" w:pos="1440"/>
          <w:tab w:val="num" w:pos="993"/>
        </w:tabs>
        <w:spacing w:before="120" w:after="0" w:line="240" w:lineRule="auto"/>
        <w:ind w:left="993" w:hanging="426"/>
        <w:jc w:val="both"/>
        <w:rPr>
          <w:rFonts w:cs="Arial"/>
        </w:rPr>
      </w:pPr>
      <w:r>
        <w:rPr>
          <w:rFonts w:cs="Arial"/>
        </w:rPr>
        <w:t>W</w:t>
      </w:r>
      <w:r w:rsidRPr="00CD239B">
        <w:rPr>
          <w:rFonts w:cs="Arial"/>
        </w:rPr>
        <w:t>szelkie koszty Wykonawcy wynikaj</w:t>
      </w:r>
      <w:r>
        <w:rPr>
          <w:rFonts w:cs="Arial"/>
        </w:rPr>
        <w:t>ące z przygotowania i złożenia O</w:t>
      </w:r>
      <w:r w:rsidRPr="00CD239B">
        <w:rPr>
          <w:rFonts w:cs="Arial"/>
        </w:rPr>
        <w:t>ferty</w:t>
      </w:r>
      <w:r>
        <w:rPr>
          <w:rFonts w:cs="Arial"/>
        </w:rPr>
        <w:t>, jak też uczestniczenia w niniejszym postępowaniu.</w:t>
      </w:r>
      <w:r w:rsidR="00A71403" w:rsidRPr="00A71403">
        <w:rPr>
          <w:rFonts w:cs="Arial"/>
        </w:rPr>
        <w:t xml:space="preserve">  </w:t>
      </w:r>
    </w:p>
    <w:p w:rsidR="00525EF3" w:rsidRPr="00CD239B" w:rsidRDefault="00A71403" w:rsidP="00CD239B">
      <w:pPr>
        <w:pStyle w:val="Akapitzlist"/>
        <w:numPr>
          <w:ilvl w:val="3"/>
          <w:numId w:val="14"/>
        </w:numPr>
        <w:tabs>
          <w:tab w:val="clear" w:pos="2946"/>
          <w:tab w:val="num" w:pos="426"/>
        </w:tabs>
        <w:spacing w:before="120" w:after="0" w:line="240" w:lineRule="auto"/>
        <w:ind w:left="426" w:hanging="426"/>
        <w:jc w:val="both"/>
        <w:rPr>
          <w:rFonts w:cs="Arial"/>
        </w:rPr>
      </w:pPr>
      <w:r w:rsidRPr="00CD239B">
        <w:rPr>
          <w:rFonts w:cs="Arial"/>
        </w:rPr>
        <w:t xml:space="preserve">CENA ZA </w:t>
      </w:r>
      <w:r w:rsidRPr="00C422BC">
        <w:rPr>
          <w:rFonts w:cs="Arial"/>
        </w:rPr>
        <w:t xml:space="preserve">ZAMÓWIENIE jest ceną służącą porównaniu ofert w ramach kryterium </w:t>
      </w:r>
      <w:r w:rsidRPr="00C422BC">
        <w:rPr>
          <w:rFonts w:cs="Arial"/>
        </w:rPr>
        <w:br/>
        <w:t xml:space="preserve">„cena”, o którym mowa w </w:t>
      </w:r>
      <w:r w:rsidR="00CD239B" w:rsidRPr="00C422BC">
        <w:rPr>
          <w:rFonts w:cs="Arial"/>
        </w:rPr>
        <w:t>Roz</w:t>
      </w:r>
      <w:r w:rsidRPr="00C422BC">
        <w:rPr>
          <w:rFonts w:cs="Arial"/>
        </w:rPr>
        <w:t xml:space="preserve">dziale </w:t>
      </w:r>
      <w:r w:rsidR="00C422BC" w:rsidRPr="00C422BC">
        <w:rPr>
          <w:rFonts w:cs="Arial"/>
        </w:rPr>
        <w:t>IX</w:t>
      </w:r>
      <w:r w:rsidR="00CD239B" w:rsidRPr="00C422BC">
        <w:rPr>
          <w:rFonts w:cs="Arial"/>
        </w:rPr>
        <w:t xml:space="preserve"> Instrukcji i </w:t>
      </w:r>
      <w:r w:rsidRPr="00C422BC">
        <w:rPr>
          <w:rFonts w:cs="Arial"/>
        </w:rPr>
        <w:t xml:space="preserve">stanowi cenę w rozumieniu art. 3 ust. 1 pkt. 1) ustawy z dnia 9 maja 2014 r. o informowaniu o cenach towarów </w:t>
      </w:r>
      <w:r w:rsidRPr="00CD239B">
        <w:rPr>
          <w:rFonts w:cs="Arial"/>
        </w:rPr>
        <w:t>i usług (Dz.U.2014.915)</w:t>
      </w:r>
      <w:r w:rsidR="00CD239B">
        <w:rPr>
          <w:rFonts w:cs="Arial"/>
        </w:rPr>
        <w:t>.</w:t>
      </w:r>
    </w:p>
    <w:p w:rsidR="00B70910" w:rsidRDefault="00EF6AB1" w:rsidP="00EF6AB1">
      <w:pPr>
        <w:pStyle w:val="Standard"/>
        <w:spacing w:before="240"/>
        <w:jc w:val="center"/>
        <w:rPr>
          <w:rFonts w:ascii="Calibri" w:hAnsi="Calibri" w:cs="Arial"/>
          <w:b/>
          <w:sz w:val="22"/>
          <w:szCs w:val="22"/>
        </w:rPr>
      </w:pPr>
      <w:r>
        <w:rPr>
          <w:rFonts w:ascii="Calibri" w:hAnsi="Calibri" w:cs="Arial"/>
          <w:b/>
          <w:sz w:val="22"/>
          <w:szCs w:val="22"/>
        </w:rPr>
        <w:t xml:space="preserve">Rozdział </w:t>
      </w:r>
      <w:r w:rsidR="00846EA4">
        <w:rPr>
          <w:rFonts w:ascii="Calibri" w:hAnsi="Calibri" w:cs="Arial"/>
          <w:b/>
          <w:sz w:val="22"/>
          <w:szCs w:val="22"/>
        </w:rPr>
        <w:t>IX</w:t>
      </w:r>
      <w:r>
        <w:rPr>
          <w:rFonts w:ascii="Calibri" w:hAnsi="Calibri" w:cs="Arial"/>
          <w:b/>
          <w:sz w:val="22"/>
          <w:szCs w:val="22"/>
        </w:rPr>
        <w:t xml:space="preserve">. </w:t>
      </w:r>
      <w:r w:rsidR="00904C92">
        <w:rPr>
          <w:rFonts w:ascii="Calibri" w:hAnsi="Calibri" w:cs="Arial"/>
          <w:b/>
          <w:sz w:val="22"/>
          <w:szCs w:val="22"/>
        </w:rPr>
        <w:t xml:space="preserve">Zasady oceny i </w:t>
      </w:r>
      <w:r w:rsidR="00AE0B72">
        <w:rPr>
          <w:rFonts w:ascii="Calibri" w:hAnsi="Calibri" w:cs="Arial"/>
          <w:b/>
          <w:sz w:val="22"/>
          <w:szCs w:val="22"/>
        </w:rPr>
        <w:t>wskazania</w:t>
      </w:r>
      <w:r w:rsidR="003E0AC9">
        <w:rPr>
          <w:rFonts w:ascii="Calibri" w:hAnsi="Calibri" w:cs="Arial"/>
          <w:b/>
          <w:sz w:val="22"/>
          <w:szCs w:val="22"/>
        </w:rPr>
        <w:t xml:space="preserve"> Oferty najkorzystniejszej</w:t>
      </w:r>
    </w:p>
    <w:p w:rsidR="00904C92" w:rsidRDefault="00904C92" w:rsidP="003E0AC9">
      <w:pPr>
        <w:pStyle w:val="Obszartekstu"/>
        <w:numPr>
          <w:ilvl w:val="0"/>
          <w:numId w:val="19"/>
        </w:numPr>
        <w:tabs>
          <w:tab w:val="clear" w:pos="720"/>
          <w:tab w:val="num" w:pos="426"/>
        </w:tabs>
        <w:ind w:left="426" w:hanging="437"/>
        <w:rPr>
          <w:rFonts w:asciiTheme="minorHAnsi" w:hAnsiTheme="minorHAnsi" w:cs="Arial"/>
          <w:sz w:val="22"/>
          <w:szCs w:val="22"/>
        </w:rPr>
      </w:pPr>
      <w:r>
        <w:rPr>
          <w:rFonts w:ascii="Calibri" w:hAnsi="Calibri" w:cs="Arial"/>
          <w:sz w:val="22"/>
          <w:szCs w:val="22"/>
        </w:rPr>
        <w:t>O</w:t>
      </w:r>
      <w:r w:rsidRPr="003915D0">
        <w:rPr>
          <w:rFonts w:ascii="Calibri" w:hAnsi="Calibri" w:cs="Arial"/>
          <w:sz w:val="22"/>
          <w:szCs w:val="22"/>
        </w:rPr>
        <w:t>cenie ofert</w:t>
      </w:r>
      <w:r>
        <w:rPr>
          <w:rFonts w:ascii="Calibri" w:hAnsi="Calibri" w:cs="Arial"/>
          <w:sz w:val="22"/>
          <w:szCs w:val="22"/>
        </w:rPr>
        <w:t xml:space="preserve">, o której mowa w ustępach poniższych niniejszego Rozdziału (ocenie w celu </w:t>
      </w:r>
      <w:r w:rsidR="009638B7">
        <w:rPr>
          <w:rFonts w:ascii="Calibri" w:hAnsi="Calibri" w:cs="Arial"/>
          <w:sz w:val="22"/>
          <w:szCs w:val="22"/>
        </w:rPr>
        <w:t xml:space="preserve">wskazania </w:t>
      </w:r>
      <w:r>
        <w:rPr>
          <w:rFonts w:ascii="Calibri" w:hAnsi="Calibri" w:cs="Arial"/>
          <w:sz w:val="22"/>
          <w:szCs w:val="22"/>
        </w:rPr>
        <w:t xml:space="preserve">Oferty najkorzystniejszej) </w:t>
      </w:r>
      <w:r w:rsidRPr="003915D0">
        <w:rPr>
          <w:rFonts w:ascii="Calibri" w:hAnsi="Calibri" w:cs="Arial"/>
          <w:sz w:val="22"/>
          <w:szCs w:val="22"/>
        </w:rPr>
        <w:t xml:space="preserve">podlegać będą </w:t>
      </w:r>
      <w:r>
        <w:rPr>
          <w:rFonts w:ascii="Calibri" w:hAnsi="Calibri" w:cs="Arial"/>
          <w:sz w:val="22"/>
          <w:szCs w:val="22"/>
        </w:rPr>
        <w:t>O</w:t>
      </w:r>
      <w:r w:rsidRPr="003915D0">
        <w:rPr>
          <w:rFonts w:ascii="Calibri" w:hAnsi="Calibri" w:cs="Arial"/>
          <w:sz w:val="22"/>
          <w:szCs w:val="22"/>
        </w:rPr>
        <w:t xml:space="preserve">ferty </w:t>
      </w:r>
      <w:r>
        <w:rPr>
          <w:rFonts w:ascii="Calibri" w:hAnsi="Calibri" w:cs="Arial"/>
          <w:sz w:val="22"/>
          <w:szCs w:val="22"/>
        </w:rPr>
        <w:t>ważne</w:t>
      </w:r>
      <w:r w:rsidR="00BF65F8">
        <w:rPr>
          <w:rFonts w:ascii="Calibri" w:hAnsi="Calibri" w:cs="Arial"/>
          <w:sz w:val="22"/>
          <w:szCs w:val="22"/>
        </w:rPr>
        <w:t xml:space="preserve"> (</w:t>
      </w:r>
      <w:r w:rsidR="0029692F">
        <w:rPr>
          <w:rFonts w:ascii="Calibri" w:hAnsi="Calibri" w:cs="Arial"/>
          <w:sz w:val="22"/>
          <w:szCs w:val="22"/>
        </w:rPr>
        <w:t>Rozdział</w:t>
      </w:r>
      <w:r w:rsidR="00BF65F8">
        <w:rPr>
          <w:rFonts w:ascii="Calibri" w:hAnsi="Calibri" w:cs="Arial"/>
          <w:sz w:val="22"/>
          <w:szCs w:val="22"/>
        </w:rPr>
        <w:t xml:space="preserve"> X</w:t>
      </w:r>
      <w:r w:rsidR="0029692F">
        <w:rPr>
          <w:rFonts w:ascii="Calibri" w:hAnsi="Calibri" w:cs="Arial"/>
          <w:sz w:val="22"/>
          <w:szCs w:val="22"/>
        </w:rPr>
        <w:t xml:space="preserve"> </w:t>
      </w:r>
      <w:r>
        <w:rPr>
          <w:rFonts w:ascii="Calibri" w:hAnsi="Calibri" w:cs="Arial"/>
          <w:sz w:val="22"/>
          <w:szCs w:val="22"/>
        </w:rPr>
        <w:t xml:space="preserve"> Instrukcji</w:t>
      </w:r>
      <w:r w:rsidR="00BF65F8">
        <w:rPr>
          <w:rFonts w:ascii="Calibri" w:hAnsi="Calibri" w:cs="Arial"/>
          <w:sz w:val="22"/>
          <w:szCs w:val="22"/>
        </w:rPr>
        <w:t>)</w:t>
      </w:r>
      <w:r w:rsidRPr="003915D0">
        <w:rPr>
          <w:rFonts w:ascii="Calibri" w:hAnsi="Calibri" w:cs="Arial"/>
          <w:sz w:val="22"/>
          <w:szCs w:val="22"/>
        </w:rPr>
        <w:t>.</w:t>
      </w:r>
      <w:r w:rsidR="009638B7">
        <w:rPr>
          <w:rFonts w:ascii="Calibri" w:hAnsi="Calibri" w:cs="Arial"/>
          <w:sz w:val="22"/>
          <w:szCs w:val="22"/>
        </w:rPr>
        <w:t xml:space="preserve"> </w:t>
      </w:r>
      <w:r w:rsidR="00532C57">
        <w:rPr>
          <w:rFonts w:ascii="Calibri" w:hAnsi="Calibri" w:cs="Arial"/>
          <w:sz w:val="22"/>
          <w:szCs w:val="22"/>
        </w:rPr>
        <w:t xml:space="preserve">Wskazana w niniejszym Rozdziale ocena zostanie przeprowadzona również w przypadku, </w:t>
      </w:r>
      <w:r w:rsidR="00BF65F8">
        <w:rPr>
          <w:rFonts w:ascii="Calibri" w:hAnsi="Calibri" w:cs="Arial"/>
          <w:sz w:val="22"/>
          <w:szCs w:val="22"/>
        </w:rPr>
        <w:br/>
      </w:r>
      <w:r w:rsidR="00532C57">
        <w:rPr>
          <w:rFonts w:ascii="Calibri" w:hAnsi="Calibri" w:cs="Arial"/>
          <w:sz w:val="22"/>
          <w:szCs w:val="22"/>
        </w:rPr>
        <w:t xml:space="preserve">gdy </w:t>
      </w:r>
      <w:r w:rsidR="00BF65F8">
        <w:rPr>
          <w:rFonts w:ascii="Calibri" w:hAnsi="Calibri" w:cs="Arial"/>
          <w:sz w:val="22"/>
          <w:szCs w:val="22"/>
        </w:rPr>
        <w:t xml:space="preserve">podlegać jej będzie </w:t>
      </w:r>
      <w:r w:rsidR="00532C57">
        <w:rPr>
          <w:rFonts w:ascii="Calibri" w:hAnsi="Calibri" w:cs="Arial"/>
          <w:sz w:val="22"/>
          <w:szCs w:val="22"/>
        </w:rPr>
        <w:t xml:space="preserve">tylko jedna </w:t>
      </w:r>
      <w:r w:rsidR="00BF65F8">
        <w:rPr>
          <w:rFonts w:ascii="Calibri" w:hAnsi="Calibri" w:cs="Arial"/>
          <w:sz w:val="22"/>
          <w:szCs w:val="22"/>
        </w:rPr>
        <w:t xml:space="preserve">Oferta </w:t>
      </w:r>
      <w:r w:rsidR="00532C57">
        <w:rPr>
          <w:rFonts w:ascii="Calibri" w:hAnsi="Calibri" w:cs="Arial"/>
          <w:sz w:val="22"/>
          <w:szCs w:val="22"/>
        </w:rPr>
        <w:t xml:space="preserve">ważna. </w:t>
      </w:r>
    </w:p>
    <w:p w:rsidR="003E0AC9" w:rsidRPr="003E0AC9" w:rsidRDefault="003E0AC9" w:rsidP="003E0AC9">
      <w:pPr>
        <w:pStyle w:val="Obszartekstu"/>
        <w:numPr>
          <w:ilvl w:val="0"/>
          <w:numId w:val="19"/>
        </w:numPr>
        <w:tabs>
          <w:tab w:val="clear" w:pos="720"/>
          <w:tab w:val="num" w:pos="426"/>
        </w:tabs>
        <w:ind w:left="426" w:hanging="437"/>
        <w:rPr>
          <w:rFonts w:asciiTheme="minorHAnsi" w:hAnsiTheme="minorHAnsi" w:cs="Arial"/>
          <w:sz w:val="22"/>
          <w:szCs w:val="22"/>
        </w:rPr>
      </w:pPr>
      <w:r w:rsidRPr="003E0AC9">
        <w:rPr>
          <w:rFonts w:asciiTheme="minorHAnsi" w:hAnsiTheme="minorHAnsi" w:cs="Arial"/>
          <w:sz w:val="22"/>
          <w:szCs w:val="22"/>
        </w:rPr>
        <w:t xml:space="preserve">Przy ocenie </w:t>
      </w:r>
      <w:r w:rsidR="00904C92">
        <w:rPr>
          <w:rFonts w:asciiTheme="minorHAnsi" w:hAnsiTheme="minorHAnsi" w:cs="Arial"/>
          <w:sz w:val="22"/>
          <w:szCs w:val="22"/>
        </w:rPr>
        <w:t>O</w:t>
      </w:r>
      <w:r w:rsidRPr="003E0AC9">
        <w:rPr>
          <w:rFonts w:asciiTheme="minorHAnsi" w:hAnsiTheme="minorHAnsi" w:cs="Arial"/>
          <w:sz w:val="22"/>
          <w:szCs w:val="22"/>
        </w:rPr>
        <w:t xml:space="preserve">fert </w:t>
      </w:r>
      <w:r w:rsidR="00BF65F8">
        <w:rPr>
          <w:rFonts w:asciiTheme="minorHAnsi" w:hAnsiTheme="minorHAnsi" w:cs="Arial"/>
          <w:sz w:val="22"/>
          <w:szCs w:val="22"/>
        </w:rPr>
        <w:t xml:space="preserve">ważnych </w:t>
      </w:r>
      <w:r w:rsidR="00904C92">
        <w:rPr>
          <w:rFonts w:asciiTheme="minorHAnsi" w:hAnsiTheme="minorHAnsi" w:cs="Arial"/>
          <w:sz w:val="22"/>
          <w:szCs w:val="22"/>
        </w:rPr>
        <w:t xml:space="preserve">w celu </w:t>
      </w:r>
      <w:r w:rsidR="009638B7">
        <w:rPr>
          <w:rFonts w:asciiTheme="minorHAnsi" w:hAnsiTheme="minorHAnsi" w:cs="Arial"/>
          <w:sz w:val="22"/>
          <w:szCs w:val="22"/>
        </w:rPr>
        <w:t xml:space="preserve">wskazania </w:t>
      </w:r>
      <w:r w:rsidR="00904C92">
        <w:rPr>
          <w:rFonts w:asciiTheme="minorHAnsi" w:hAnsiTheme="minorHAnsi" w:cs="Arial"/>
          <w:sz w:val="22"/>
          <w:szCs w:val="22"/>
        </w:rPr>
        <w:t xml:space="preserve">Oferty najkorzystniejszej </w:t>
      </w:r>
      <w:r w:rsidRPr="003E0AC9">
        <w:rPr>
          <w:rFonts w:asciiTheme="minorHAnsi" w:hAnsiTheme="minorHAnsi" w:cs="Arial"/>
          <w:sz w:val="22"/>
          <w:szCs w:val="22"/>
        </w:rPr>
        <w:t xml:space="preserve">zostaną </w:t>
      </w:r>
      <w:r w:rsidR="00904C92">
        <w:rPr>
          <w:rFonts w:asciiTheme="minorHAnsi" w:hAnsiTheme="minorHAnsi" w:cs="Arial"/>
          <w:sz w:val="22"/>
          <w:szCs w:val="22"/>
        </w:rPr>
        <w:t xml:space="preserve">przyjęte zostaną </w:t>
      </w:r>
      <w:r w:rsidRPr="003E0AC9">
        <w:rPr>
          <w:rFonts w:asciiTheme="minorHAnsi" w:hAnsiTheme="minorHAnsi" w:cs="Arial"/>
          <w:sz w:val="22"/>
          <w:szCs w:val="22"/>
        </w:rPr>
        <w:t xml:space="preserve">następujące kryteria: </w:t>
      </w:r>
    </w:p>
    <w:p w:rsidR="003E0AC9" w:rsidRPr="003E0AC9" w:rsidRDefault="003E0AC9" w:rsidP="003E0AC9">
      <w:pPr>
        <w:pStyle w:val="Obszartekstu"/>
        <w:numPr>
          <w:ilvl w:val="0"/>
          <w:numId w:val="21"/>
        </w:numPr>
        <w:tabs>
          <w:tab w:val="clear" w:pos="360"/>
          <w:tab w:val="num" w:pos="993"/>
        </w:tabs>
        <w:ind w:left="993" w:hanging="426"/>
        <w:rPr>
          <w:rFonts w:asciiTheme="minorHAnsi" w:hAnsiTheme="minorHAnsi" w:cs="Arial"/>
          <w:sz w:val="22"/>
          <w:szCs w:val="22"/>
        </w:rPr>
      </w:pPr>
      <w:r w:rsidRPr="003E0AC9">
        <w:rPr>
          <w:rFonts w:asciiTheme="minorHAnsi" w:hAnsiTheme="minorHAnsi" w:cs="Arial"/>
          <w:b/>
          <w:sz w:val="22"/>
          <w:szCs w:val="22"/>
        </w:rPr>
        <w:t>Cena</w:t>
      </w:r>
      <w:r w:rsidRPr="003E0AC9">
        <w:rPr>
          <w:rFonts w:asciiTheme="minorHAnsi" w:hAnsiTheme="minorHAnsi" w:cs="Arial"/>
          <w:sz w:val="22"/>
          <w:szCs w:val="22"/>
        </w:rPr>
        <w:t xml:space="preserve"> – waga kryterium: maksymalnie 80%</w:t>
      </w:r>
    </w:p>
    <w:p w:rsidR="003E0AC9" w:rsidRPr="003E0AC9" w:rsidRDefault="003E0AC9" w:rsidP="003E0AC9">
      <w:pPr>
        <w:pStyle w:val="Obszartekstu"/>
        <w:numPr>
          <w:ilvl w:val="0"/>
          <w:numId w:val="21"/>
        </w:numPr>
        <w:tabs>
          <w:tab w:val="clear" w:pos="360"/>
          <w:tab w:val="num" w:pos="993"/>
        </w:tabs>
        <w:ind w:left="993" w:hanging="426"/>
        <w:rPr>
          <w:rFonts w:asciiTheme="minorHAnsi" w:hAnsiTheme="minorHAnsi" w:cs="Arial"/>
          <w:sz w:val="22"/>
          <w:szCs w:val="22"/>
        </w:rPr>
      </w:pPr>
      <w:r w:rsidRPr="003E0AC9">
        <w:rPr>
          <w:rFonts w:asciiTheme="minorHAnsi" w:hAnsiTheme="minorHAnsi" w:cs="Arial"/>
          <w:b/>
          <w:sz w:val="22"/>
          <w:szCs w:val="22"/>
        </w:rPr>
        <w:t xml:space="preserve">Procentowy udział osób, które przy realizacji niniejszego zamówienia będą działać jako zatrudnione na podstawie umowy o pracę – </w:t>
      </w:r>
      <w:r w:rsidRPr="003E0AC9">
        <w:rPr>
          <w:rFonts w:asciiTheme="minorHAnsi" w:hAnsiTheme="minorHAnsi" w:cs="Arial"/>
          <w:sz w:val="22"/>
          <w:szCs w:val="22"/>
        </w:rPr>
        <w:t xml:space="preserve">waga kryterium: maksymalnie 20% </w:t>
      </w:r>
    </w:p>
    <w:p w:rsidR="003E0AC9" w:rsidRPr="003E0AC9" w:rsidRDefault="003E0AC9" w:rsidP="003E0AC9">
      <w:pPr>
        <w:pStyle w:val="Obszartekstu"/>
        <w:ind w:left="567"/>
        <w:rPr>
          <w:rFonts w:asciiTheme="minorHAnsi" w:hAnsiTheme="minorHAnsi" w:cs="Arial"/>
          <w:b/>
          <w:bCs/>
          <w:i/>
          <w:iCs/>
          <w:sz w:val="22"/>
          <w:szCs w:val="22"/>
          <w:u w:val="single"/>
        </w:rPr>
      </w:pPr>
      <w:r w:rsidRPr="003E0AC9">
        <w:rPr>
          <w:rFonts w:asciiTheme="minorHAnsi" w:hAnsiTheme="minorHAnsi" w:cs="Arial"/>
          <w:sz w:val="22"/>
          <w:szCs w:val="22"/>
        </w:rPr>
        <w:t>gdzie</w:t>
      </w:r>
      <w:r w:rsidRPr="003E0AC9">
        <w:rPr>
          <w:rFonts w:asciiTheme="minorHAnsi" w:hAnsiTheme="minorHAnsi" w:cs="Arial"/>
          <w:iCs/>
          <w:sz w:val="22"/>
          <w:szCs w:val="22"/>
        </w:rPr>
        <w:t xml:space="preserve"> podane wyżej wagi procentowe są wagami punktowymi według zasady</w:t>
      </w:r>
      <w:r w:rsidRPr="003E0AC9">
        <w:rPr>
          <w:rFonts w:asciiTheme="minorHAnsi" w:hAnsiTheme="minorHAnsi" w:cs="Arial"/>
          <w:i/>
          <w:iCs/>
          <w:sz w:val="22"/>
          <w:szCs w:val="22"/>
        </w:rPr>
        <w:t xml:space="preserve">: </w:t>
      </w:r>
      <w:r w:rsidRPr="003E0AC9">
        <w:rPr>
          <w:rFonts w:asciiTheme="minorHAnsi" w:hAnsiTheme="minorHAnsi" w:cs="Arial"/>
          <w:i/>
          <w:iCs/>
          <w:sz w:val="22"/>
          <w:szCs w:val="22"/>
        </w:rPr>
        <w:br/>
      </w:r>
      <w:r w:rsidRPr="003E0AC9">
        <w:rPr>
          <w:rFonts w:asciiTheme="minorHAnsi" w:hAnsiTheme="minorHAnsi" w:cs="Arial"/>
          <w:b/>
          <w:bCs/>
          <w:i/>
          <w:iCs/>
          <w:sz w:val="22"/>
          <w:szCs w:val="22"/>
          <w:u w:val="single"/>
        </w:rPr>
        <w:t>jeden % = jeden pkt</w:t>
      </w:r>
    </w:p>
    <w:p w:rsidR="003E0AC9" w:rsidRPr="003E0AC9" w:rsidRDefault="003E0AC9" w:rsidP="003E0AC9">
      <w:pPr>
        <w:pStyle w:val="Obszartekstu"/>
        <w:numPr>
          <w:ilvl w:val="0"/>
          <w:numId w:val="19"/>
        </w:numPr>
        <w:tabs>
          <w:tab w:val="clear" w:pos="720"/>
        </w:tabs>
        <w:ind w:left="426" w:hanging="437"/>
        <w:rPr>
          <w:rFonts w:asciiTheme="minorHAnsi" w:hAnsiTheme="minorHAnsi" w:cs="Arial"/>
          <w:sz w:val="22"/>
          <w:szCs w:val="22"/>
        </w:rPr>
      </w:pPr>
      <w:r w:rsidRPr="003E0AC9">
        <w:rPr>
          <w:rFonts w:asciiTheme="minorHAnsi" w:hAnsiTheme="minorHAnsi" w:cs="Arial"/>
          <w:sz w:val="22"/>
          <w:szCs w:val="22"/>
        </w:rPr>
        <w:t xml:space="preserve">W ramach kryterium „Cena” (wskaźnik oznaczony jako </w:t>
      </w:r>
      <w:r w:rsidRPr="003E0AC9">
        <w:rPr>
          <w:rFonts w:asciiTheme="minorHAnsi" w:hAnsiTheme="minorHAnsi" w:cs="Arial"/>
          <w:b/>
          <w:sz w:val="22"/>
          <w:szCs w:val="22"/>
        </w:rPr>
        <w:t>„C”</w:t>
      </w:r>
      <w:r w:rsidR="00904C92">
        <w:rPr>
          <w:rFonts w:asciiTheme="minorHAnsi" w:hAnsiTheme="minorHAnsi" w:cs="Arial"/>
          <w:sz w:val="22"/>
          <w:szCs w:val="22"/>
        </w:rPr>
        <w:t>) – O</w:t>
      </w:r>
      <w:r w:rsidRPr="003E0AC9">
        <w:rPr>
          <w:rFonts w:asciiTheme="minorHAnsi" w:hAnsiTheme="minorHAnsi" w:cs="Arial"/>
          <w:sz w:val="22"/>
          <w:szCs w:val="22"/>
        </w:rPr>
        <w:t xml:space="preserve">ferta z najniższą CENĄ </w:t>
      </w:r>
      <w:r w:rsidR="00A54476">
        <w:rPr>
          <w:rFonts w:asciiTheme="minorHAnsi" w:hAnsiTheme="minorHAnsi" w:cs="Arial"/>
          <w:sz w:val="22"/>
          <w:szCs w:val="22"/>
        </w:rPr>
        <w:br/>
      </w:r>
      <w:r w:rsidRPr="003E0AC9">
        <w:rPr>
          <w:rFonts w:asciiTheme="minorHAnsi" w:hAnsiTheme="minorHAnsi" w:cs="Arial"/>
          <w:sz w:val="22"/>
          <w:szCs w:val="22"/>
        </w:rPr>
        <w:t>ZA ZAMÓWIENIE</w:t>
      </w:r>
      <w:r w:rsidR="00A54476">
        <w:rPr>
          <w:rFonts w:asciiTheme="minorHAnsi" w:hAnsiTheme="minorHAnsi" w:cs="Arial"/>
          <w:sz w:val="22"/>
          <w:szCs w:val="22"/>
        </w:rPr>
        <w:t xml:space="preserve"> </w:t>
      </w:r>
      <w:r w:rsidRPr="003E0AC9">
        <w:rPr>
          <w:rFonts w:asciiTheme="minorHAnsi" w:hAnsiTheme="minorHAnsi" w:cs="Arial"/>
          <w:sz w:val="22"/>
          <w:szCs w:val="22"/>
        </w:rPr>
        <w:t xml:space="preserve">uzyska </w:t>
      </w:r>
      <w:r w:rsidRPr="00A54476">
        <w:rPr>
          <w:rFonts w:asciiTheme="minorHAnsi" w:hAnsiTheme="minorHAnsi" w:cs="Arial"/>
          <w:b/>
          <w:sz w:val="22"/>
          <w:szCs w:val="22"/>
        </w:rPr>
        <w:t>80 punktów</w:t>
      </w:r>
      <w:r w:rsidRPr="003E0AC9">
        <w:rPr>
          <w:rFonts w:asciiTheme="minorHAnsi" w:hAnsiTheme="minorHAnsi" w:cs="Arial"/>
          <w:sz w:val="22"/>
          <w:szCs w:val="22"/>
        </w:rPr>
        <w:t xml:space="preserve">. Pozostałe </w:t>
      </w:r>
      <w:r w:rsidR="00904C92">
        <w:rPr>
          <w:rFonts w:asciiTheme="minorHAnsi" w:hAnsiTheme="minorHAnsi" w:cs="Arial"/>
          <w:sz w:val="22"/>
          <w:szCs w:val="22"/>
        </w:rPr>
        <w:t>O</w:t>
      </w:r>
      <w:r w:rsidRPr="003E0AC9">
        <w:rPr>
          <w:rFonts w:asciiTheme="minorHAnsi" w:hAnsiTheme="minorHAnsi" w:cs="Arial"/>
          <w:sz w:val="22"/>
          <w:szCs w:val="22"/>
        </w:rPr>
        <w:t>ferty otrzymają punkty w ilości proporcjonalnie mniejszej, wyliczonej według następującego wzoru:</w:t>
      </w:r>
    </w:p>
    <w:p w:rsidR="003E0AC9" w:rsidRPr="003E0AC9" w:rsidRDefault="003E0AC9" w:rsidP="003E0AC9">
      <w:pPr>
        <w:pStyle w:val="Standard"/>
        <w:spacing w:before="120"/>
        <w:jc w:val="center"/>
        <w:rPr>
          <w:rFonts w:asciiTheme="minorHAnsi" w:hAnsiTheme="minorHAnsi" w:cs="Arial"/>
          <w:i/>
          <w:sz w:val="22"/>
          <w:szCs w:val="22"/>
        </w:rPr>
      </w:pPr>
      <w:proofErr w:type="spellStart"/>
      <w:r w:rsidRPr="003E0AC9">
        <w:rPr>
          <w:rFonts w:asciiTheme="minorHAnsi" w:hAnsiTheme="minorHAnsi" w:cs="Arial"/>
          <w:b/>
          <w:i/>
          <w:sz w:val="22"/>
          <w:szCs w:val="22"/>
        </w:rPr>
        <w:t>LpOo</w:t>
      </w:r>
      <w:proofErr w:type="spellEnd"/>
      <w:r w:rsidRPr="003E0AC9">
        <w:rPr>
          <w:rFonts w:asciiTheme="minorHAnsi" w:hAnsiTheme="minorHAnsi" w:cs="Arial"/>
          <w:i/>
          <w:sz w:val="22"/>
          <w:szCs w:val="22"/>
        </w:rPr>
        <w:t xml:space="preserve"> =(</w:t>
      </w:r>
      <w:proofErr w:type="spellStart"/>
      <w:r w:rsidRPr="003E0AC9">
        <w:rPr>
          <w:rFonts w:asciiTheme="minorHAnsi" w:hAnsiTheme="minorHAnsi" w:cs="Arial"/>
          <w:i/>
          <w:sz w:val="22"/>
          <w:szCs w:val="22"/>
        </w:rPr>
        <w:t>Nc</w:t>
      </w:r>
      <w:proofErr w:type="spellEnd"/>
      <w:r w:rsidRPr="003E0AC9">
        <w:rPr>
          <w:rFonts w:asciiTheme="minorHAnsi" w:hAnsiTheme="minorHAnsi" w:cs="Arial"/>
          <w:i/>
          <w:sz w:val="22"/>
          <w:szCs w:val="22"/>
        </w:rPr>
        <w:t>/Co) x 80</w:t>
      </w:r>
    </w:p>
    <w:p w:rsidR="003E0AC9" w:rsidRPr="003E0AC9" w:rsidRDefault="003E0AC9" w:rsidP="003E0AC9">
      <w:pPr>
        <w:pStyle w:val="Standard"/>
        <w:spacing w:before="120"/>
        <w:ind w:left="567"/>
        <w:rPr>
          <w:rFonts w:asciiTheme="minorHAnsi" w:hAnsiTheme="minorHAnsi" w:cs="Arial"/>
          <w:i/>
          <w:sz w:val="22"/>
          <w:szCs w:val="22"/>
        </w:rPr>
      </w:pPr>
      <w:r w:rsidRPr="003E0AC9">
        <w:rPr>
          <w:rFonts w:asciiTheme="minorHAnsi" w:hAnsiTheme="minorHAnsi" w:cs="Arial"/>
          <w:i/>
          <w:sz w:val="22"/>
          <w:szCs w:val="22"/>
        </w:rPr>
        <w:t xml:space="preserve"> Gdzie,</w:t>
      </w:r>
    </w:p>
    <w:p w:rsidR="003E0AC9" w:rsidRPr="003E0AC9" w:rsidRDefault="003E0AC9" w:rsidP="009638B7">
      <w:pPr>
        <w:pStyle w:val="Standard"/>
        <w:numPr>
          <w:ilvl w:val="0"/>
          <w:numId w:val="20"/>
        </w:numPr>
        <w:tabs>
          <w:tab w:val="clear" w:pos="720"/>
          <w:tab w:val="num" w:pos="1134"/>
        </w:tabs>
        <w:spacing w:before="120"/>
        <w:ind w:left="1134" w:hanging="425"/>
        <w:jc w:val="both"/>
        <w:rPr>
          <w:rFonts w:asciiTheme="minorHAnsi" w:hAnsiTheme="minorHAnsi" w:cs="Arial"/>
          <w:i/>
          <w:sz w:val="22"/>
          <w:szCs w:val="22"/>
        </w:rPr>
      </w:pPr>
      <w:proofErr w:type="spellStart"/>
      <w:r w:rsidRPr="003E0AC9">
        <w:rPr>
          <w:rFonts w:asciiTheme="minorHAnsi" w:hAnsiTheme="minorHAnsi" w:cs="Arial"/>
          <w:b/>
          <w:i/>
          <w:sz w:val="22"/>
          <w:szCs w:val="22"/>
        </w:rPr>
        <w:t>LpOc</w:t>
      </w:r>
      <w:proofErr w:type="spellEnd"/>
      <w:r w:rsidRPr="003E0AC9">
        <w:rPr>
          <w:rFonts w:asciiTheme="minorHAnsi" w:hAnsiTheme="minorHAnsi" w:cs="Arial"/>
          <w:i/>
          <w:sz w:val="22"/>
          <w:szCs w:val="22"/>
        </w:rPr>
        <w:t xml:space="preserve"> - oznacza liczbę punktów w </w:t>
      </w:r>
      <w:r w:rsidR="00904C92">
        <w:rPr>
          <w:rFonts w:asciiTheme="minorHAnsi" w:hAnsiTheme="minorHAnsi" w:cs="Arial"/>
          <w:i/>
          <w:sz w:val="22"/>
          <w:szCs w:val="22"/>
        </w:rPr>
        <w:t>O</w:t>
      </w:r>
      <w:r w:rsidRPr="003E0AC9">
        <w:rPr>
          <w:rFonts w:asciiTheme="minorHAnsi" w:hAnsiTheme="minorHAnsi" w:cs="Arial"/>
          <w:i/>
          <w:sz w:val="22"/>
          <w:szCs w:val="22"/>
        </w:rPr>
        <w:t xml:space="preserve">fercie </w:t>
      </w:r>
      <w:r w:rsidR="009638B7">
        <w:rPr>
          <w:rFonts w:asciiTheme="minorHAnsi" w:hAnsiTheme="minorHAnsi" w:cs="Arial"/>
          <w:i/>
          <w:sz w:val="22"/>
          <w:szCs w:val="22"/>
        </w:rPr>
        <w:t xml:space="preserve">ważnej, </w:t>
      </w:r>
      <w:r w:rsidRPr="003E0AC9">
        <w:rPr>
          <w:rFonts w:asciiTheme="minorHAnsi" w:hAnsiTheme="minorHAnsi" w:cs="Arial"/>
          <w:i/>
          <w:sz w:val="22"/>
          <w:szCs w:val="22"/>
        </w:rPr>
        <w:t>ocenianej</w:t>
      </w:r>
      <w:r w:rsidR="009638B7">
        <w:rPr>
          <w:rFonts w:asciiTheme="minorHAnsi" w:hAnsiTheme="minorHAnsi" w:cs="Arial"/>
          <w:i/>
          <w:sz w:val="22"/>
          <w:szCs w:val="22"/>
        </w:rPr>
        <w:t xml:space="preserve"> w celu wskazania Oferty najkorzystniejszej</w:t>
      </w:r>
      <w:r w:rsidRPr="003E0AC9">
        <w:rPr>
          <w:rFonts w:asciiTheme="minorHAnsi" w:hAnsiTheme="minorHAnsi" w:cs="Arial"/>
          <w:i/>
          <w:sz w:val="22"/>
          <w:szCs w:val="22"/>
        </w:rPr>
        <w:t>;</w:t>
      </w:r>
    </w:p>
    <w:p w:rsidR="003E0AC9" w:rsidRPr="003E0AC9" w:rsidRDefault="003E0AC9" w:rsidP="009638B7">
      <w:pPr>
        <w:pStyle w:val="Standard"/>
        <w:numPr>
          <w:ilvl w:val="0"/>
          <w:numId w:val="20"/>
        </w:numPr>
        <w:tabs>
          <w:tab w:val="clear" w:pos="720"/>
          <w:tab w:val="num" w:pos="1134"/>
        </w:tabs>
        <w:spacing w:before="120"/>
        <w:ind w:left="1134" w:hanging="425"/>
        <w:jc w:val="both"/>
        <w:rPr>
          <w:rFonts w:asciiTheme="minorHAnsi" w:hAnsiTheme="minorHAnsi" w:cs="Arial"/>
          <w:i/>
          <w:sz w:val="22"/>
          <w:szCs w:val="22"/>
        </w:rPr>
      </w:pPr>
      <w:proofErr w:type="spellStart"/>
      <w:r w:rsidRPr="003E0AC9">
        <w:rPr>
          <w:rFonts w:asciiTheme="minorHAnsi" w:hAnsiTheme="minorHAnsi" w:cs="Arial"/>
          <w:b/>
          <w:i/>
          <w:sz w:val="22"/>
          <w:szCs w:val="22"/>
        </w:rPr>
        <w:t>Nc</w:t>
      </w:r>
      <w:proofErr w:type="spellEnd"/>
      <w:r w:rsidRPr="003E0AC9">
        <w:rPr>
          <w:rFonts w:asciiTheme="minorHAnsi" w:hAnsiTheme="minorHAnsi" w:cs="Arial"/>
          <w:i/>
          <w:sz w:val="22"/>
          <w:szCs w:val="22"/>
        </w:rPr>
        <w:t xml:space="preserve"> - oznacza n</w:t>
      </w:r>
      <w:r w:rsidRPr="003E0AC9">
        <w:rPr>
          <w:rFonts w:asciiTheme="minorHAnsi" w:hAnsiTheme="minorHAnsi" w:cs="Arial"/>
          <w:sz w:val="22"/>
          <w:szCs w:val="22"/>
        </w:rPr>
        <w:t>ajniższą</w:t>
      </w:r>
      <w:r w:rsidR="009638B7">
        <w:rPr>
          <w:rFonts w:asciiTheme="minorHAnsi" w:hAnsiTheme="minorHAnsi" w:cs="Arial"/>
          <w:sz w:val="22"/>
          <w:szCs w:val="22"/>
        </w:rPr>
        <w:t xml:space="preserve"> o</w:t>
      </w:r>
      <w:r w:rsidRPr="003E0AC9">
        <w:rPr>
          <w:rFonts w:asciiTheme="minorHAnsi" w:hAnsiTheme="minorHAnsi" w:cs="Arial"/>
          <w:sz w:val="22"/>
          <w:szCs w:val="22"/>
        </w:rPr>
        <w:t xml:space="preserve">ferowaną </w:t>
      </w:r>
      <w:r w:rsidR="009638B7">
        <w:rPr>
          <w:rFonts w:asciiTheme="minorHAnsi" w:hAnsiTheme="minorHAnsi" w:cs="Arial"/>
          <w:sz w:val="22"/>
          <w:szCs w:val="22"/>
        </w:rPr>
        <w:t>CENĘ ZA ZAMÓWIENIE spośród O</w:t>
      </w:r>
      <w:r w:rsidRPr="003E0AC9">
        <w:rPr>
          <w:rFonts w:asciiTheme="minorHAnsi" w:hAnsiTheme="minorHAnsi" w:cs="Arial"/>
          <w:sz w:val="22"/>
          <w:szCs w:val="22"/>
        </w:rPr>
        <w:t xml:space="preserve">fert </w:t>
      </w:r>
      <w:r w:rsidR="009638B7">
        <w:rPr>
          <w:rFonts w:asciiTheme="minorHAnsi" w:hAnsiTheme="minorHAnsi" w:cs="Arial"/>
          <w:sz w:val="22"/>
          <w:szCs w:val="22"/>
        </w:rPr>
        <w:t>ważnych po</w:t>
      </w:r>
      <w:r w:rsidRPr="003E0AC9">
        <w:rPr>
          <w:rFonts w:asciiTheme="minorHAnsi" w:hAnsiTheme="minorHAnsi" w:cs="Arial"/>
          <w:sz w:val="22"/>
          <w:szCs w:val="22"/>
        </w:rPr>
        <w:t>legających ocenie</w:t>
      </w:r>
      <w:r w:rsidR="009638B7">
        <w:rPr>
          <w:rFonts w:asciiTheme="minorHAnsi" w:hAnsiTheme="minorHAnsi" w:cs="Arial"/>
          <w:sz w:val="22"/>
          <w:szCs w:val="22"/>
        </w:rPr>
        <w:t xml:space="preserve"> w celu wskazania Oferty najkorzystniejszej</w:t>
      </w:r>
      <w:r w:rsidRPr="003E0AC9">
        <w:rPr>
          <w:rFonts w:asciiTheme="minorHAnsi" w:hAnsiTheme="minorHAnsi" w:cs="Arial"/>
          <w:sz w:val="22"/>
          <w:szCs w:val="22"/>
        </w:rPr>
        <w:t>;</w:t>
      </w:r>
    </w:p>
    <w:p w:rsidR="003E0AC9" w:rsidRPr="003E0AC9" w:rsidRDefault="003E0AC9" w:rsidP="009638B7">
      <w:pPr>
        <w:pStyle w:val="Standard"/>
        <w:numPr>
          <w:ilvl w:val="0"/>
          <w:numId w:val="20"/>
        </w:numPr>
        <w:tabs>
          <w:tab w:val="clear" w:pos="720"/>
          <w:tab w:val="num" w:pos="1134"/>
        </w:tabs>
        <w:spacing w:before="120"/>
        <w:ind w:left="1134" w:hanging="425"/>
        <w:jc w:val="both"/>
        <w:rPr>
          <w:rFonts w:asciiTheme="minorHAnsi" w:hAnsiTheme="minorHAnsi" w:cs="Arial"/>
          <w:i/>
          <w:sz w:val="22"/>
          <w:szCs w:val="22"/>
        </w:rPr>
      </w:pPr>
      <w:r w:rsidRPr="003E0AC9">
        <w:rPr>
          <w:rFonts w:asciiTheme="minorHAnsi" w:hAnsiTheme="minorHAnsi" w:cs="Arial"/>
          <w:b/>
          <w:i/>
          <w:sz w:val="22"/>
          <w:szCs w:val="22"/>
        </w:rPr>
        <w:t>Co</w:t>
      </w:r>
      <w:r w:rsidRPr="003E0AC9">
        <w:rPr>
          <w:rFonts w:asciiTheme="minorHAnsi" w:hAnsiTheme="minorHAnsi" w:cs="Arial"/>
          <w:i/>
          <w:sz w:val="22"/>
          <w:szCs w:val="22"/>
        </w:rPr>
        <w:t xml:space="preserve"> – oznacza </w:t>
      </w:r>
      <w:r w:rsidR="009638B7">
        <w:rPr>
          <w:rFonts w:asciiTheme="minorHAnsi" w:hAnsiTheme="minorHAnsi" w:cs="Arial"/>
          <w:i/>
          <w:sz w:val="22"/>
          <w:szCs w:val="22"/>
        </w:rPr>
        <w:t>CENĘ ZA ZAMÓWIENIE</w:t>
      </w:r>
      <w:r w:rsidR="009638B7">
        <w:rPr>
          <w:rFonts w:asciiTheme="minorHAnsi" w:hAnsiTheme="minorHAnsi" w:cs="Arial"/>
          <w:sz w:val="22"/>
          <w:szCs w:val="22"/>
        </w:rPr>
        <w:t xml:space="preserve"> w O</w:t>
      </w:r>
      <w:r w:rsidRPr="003E0AC9">
        <w:rPr>
          <w:rFonts w:asciiTheme="minorHAnsi" w:hAnsiTheme="minorHAnsi" w:cs="Arial"/>
          <w:sz w:val="22"/>
          <w:szCs w:val="22"/>
        </w:rPr>
        <w:t xml:space="preserve">fercie </w:t>
      </w:r>
      <w:r w:rsidR="009638B7">
        <w:rPr>
          <w:rFonts w:asciiTheme="minorHAnsi" w:hAnsiTheme="minorHAnsi" w:cs="Arial"/>
          <w:sz w:val="22"/>
          <w:szCs w:val="22"/>
        </w:rPr>
        <w:t xml:space="preserve">ważnej, </w:t>
      </w:r>
      <w:r w:rsidRPr="003E0AC9">
        <w:rPr>
          <w:rFonts w:asciiTheme="minorHAnsi" w:hAnsiTheme="minorHAnsi" w:cs="Arial"/>
          <w:sz w:val="22"/>
          <w:szCs w:val="22"/>
        </w:rPr>
        <w:t>ocenianej</w:t>
      </w:r>
      <w:r w:rsidR="009638B7">
        <w:rPr>
          <w:rFonts w:asciiTheme="minorHAnsi" w:hAnsiTheme="minorHAnsi" w:cs="Arial"/>
          <w:sz w:val="22"/>
          <w:szCs w:val="22"/>
        </w:rPr>
        <w:t xml:space="preserve"> w celu wskazania Oferty najkorzystniejszej</w:t>
      </w:r>
      <w:r w:rsidRPr="003E0AC9">
        <w:rPr>
          <w:rFonts w:asciiTheme="minorHAnsi" w:hAnsiTheme="minorHAnsi" w:cs="Arial"/>
          <w:sz w:val="22"/>
          <w:szCs w:val="22"/>
        </w:rPr>
        <w:t>.</w:t>
      </w:r>
    </w:p>
    <w:p w:rsidR="003E0AC9" w:rsidRPr="003E0AC9" w:rsidRDefault="003E0AC9" w:rsidP="003E0AC9">
      <w:pPr>
        <w:pStyle w:val="Standard"/>
        <w:numPr>
          <w:ilvl w:val="0"/>
          <w:numId w:val="19"/>
        </w:numPr>
        <w:tabs>
          <w:tab w:val="clear" w:pos="720"/>
          <w:tab w:val="num" w:pos="426"/>
        </w:tabs>
        <w:spacing w:before="120"/>
        <w:ind w:left="426" w:hanging="426"/>
        <w:jc w:val="both"/>
        <w:rPr>
          <w:rFonts w:asciiTheme="minorHAnsi" w:hAnsiTheme="minorHAnsi" w:cs="Arial"/>
          <w:b/>
          <w:sz w:val="22"/>
          <w:szCs w:val="22"/>
        </w:rPr>
      </w:pPr>
      <w:r w:rsidRPr="003E0AC9">
        <w:rPr>
          <w:rFonts w:asciiTheme="minorHAnsi" w:hAnsiTheme="minorHAnsi" w:cs="Arial"/>
          <w:sz w:val="22"/>
          <w:szCs w:val="22"/>
        </w:rPr>
        <w:t xml:space="preserve">Kryterium </w:t>
      </w:r>
      <w:r w:rsidRPr="003E0AC9">
        <w:rPr>
          <w:rFonts w:asciiTheme="minorHAnsi" w:hAnsiTheme="minorHAnsi" w:cs="Arial"/>
          <w:b/>
          <w:sz w:val="22"/>
          <w:szCs w:val="22"/>
        </w:rPr>
        <w:t>„Procentowy udział osób, które przy realizacji niniejszego zamówienia będą działać jako zatrudnione na podstawie umowy o pracę”</w:t>
      </w:r>
      <w:r w:rsidRPr="003E0AC9">
        <w:rPr>
          <w:rFonts w:asciiTheme="minorHAnsi" w:hAnsiTheme="minorHAnsi" w:cs="Arial"/>
          <w:sz w:val="22"/>
          <w:szCs w:val="22"/>
        </w:rPr>
        <w:t xml:space="preserve"> (wskaźnik oznaczony jako </w:t>
      </w:r>
      <w:r w:rsidRPr="003E0AC9">
        <w:rPr>
          <w:rFonts w:asciiTheme="minorHAnsi" w:hAnsiTheme="minorHAnsi" w:cs="Arial"/>
          <w:b/>
          <w:sz w:val="22"/>
          <w:szCs w:val="22"/>
        </w:rPr>
        <w:t>„Z”</w:t>
      </w:r>
      <w:r w:rsidRPr="003E0AC9">
        <w:rPr>
          <w:rFonts w:asciiTheme="minorHAnsi" w:hAnsiTheme="minorHAnsi" w:cs="Arial"/>
          <w:sz w:val="22"/>
          <w:szCs w:val="22"/>
        </w:rPr>
        <w:t xml:space="preserve">) – </w:t>
      </w:r>
      <w:r w:rsidR="009638B7">
        <w:rPr>
          <w:rFonts w:asciiTheme="minorHAnsi" w:hAnsiTheme="minorHAnsi" w:cs="Arial"/>
          <w:sz w:val="22"/>
          <w:szCs w:val="22"/>
        </w:rPr>
        <w:t>O</w:t>
      </w:r>
      <w:r w:rsidRPr="003E0AC9">
        <w:rPr>
          <w:rFonts w:asciiTheme="minorHAnsi" w:hAnsiTheme="minorHAnsi" w:cs="Arial"/>
          <w:sz w:val="22"/>
          <w:szCs w:val="22"/>
        </w:rPr>
        <w:t>ferta otrzyma dodatkowe punkty (maksymalnie 20 pkt) za zawarte w niej zobowiązanie Wykonawcy</w:t>
      </w:r>
      <w:r w:rsidRPr="003E0AC9">
        <w:rPr>
          <w:rFonts w:asciiTheme="minorHAnsi" w:hAnsiTheme="minorHAnsi" w:cs="Arial"/>
          <w:b/>
          <w:sz w:val="22"/>
          <w:szCs w:val="22"/>
        </w:rPr>
        <w:t xml:space="preserve"> </w:t>
      </w:r>
      <w:r w:rsidRPr="003E0AC9">
        <w:rPr>
          <w:rFonts w:asciiTheme="minorHAnsi" w:hAnsiTheme="minorHAnsi" w:cs="Arial"/>
          <w:sz w:val="22"/>
          <w:szCs w:val="22"/>
        </w:rPr>
        <w:t>do</w:t>
      </w:r>
      <w:r w:rsidRPr="003E0AC9">
        <w:rPr>
          <w:rFonts w:asciiTheme="minorHAnsi" w:hAnsiTheme="minorHAnsi" w:cs="Arial"/>
          <w:b/>
          <w:sz w:val="22"/>
          <w:szCs w:val="22"/>
        </w:rPr>
        <w:t xml:space="preserve"> </w:t>
      </w:r>
      <w:r w:rsidRPr="003E0AC9">
        <w:rPr>
          <w:rFonts w:asciiTheme="minorHAnsi" w:hAnsiTheme="minorHAnsi" w:cs="Arial"/>
          <w:sz w:val="22"/>
          <w:szCs w:val="22"/>
        </w:rPr>
        <w:t xml:space="preserve">realizacji </w:t>
      </w:r>
      <w:r w:rsidRPr="003E0AC9">
        <w:rPr>
          <w:rFonts w:asciiTheme="minorHAnsi" w:hAnsiTheme="minorHAnsi" w:cs="Arial"/>
          <w:sz w:val="22"/>
          <w:szCs w:val="22"/>
        </w:rPr>
        <w:lastRenderedPageBreak/>
        <w:t>niniejszego zamówienia z określonym udziałem procentowym osób, które spośród ogółu zaangażowanych po stronie Wykonawcy do realizacji usług składających się na przedmiot niniejszego zamówienia na terenie Polski (w tym ramach ewentualnego podwykonawstwa), będą realizować te czynności w oparciu o zatrudnienie na podstawie umowy o pracę w wymiarze minimum ¾ (słownie: trzy czwarte) etatu na osobę. Tym samym:</w:t>
      </w:r>
    </w:p>
    <w:p w:rsidR="003E0AC9" w:rsidRPr="009638B7" w:rsidRDefault="003E0AC9" w:rsidP="009638B7">
      <w:pPr>
        <w:pStyle w:val="Standard"/>
        <w:numPr>
          <w:ilvl w:val="5"/>
          <w:numId w:val="14"/>
        </w:numPr>
        <w:spacing w:before="120"/>
        <w:ind w:left="993" w:hanging="426"/>
        <w:jc w:val="both"/>
        <w:rPr>
          <w:rFonts w:asciiTheme="minorHAnsi" w:hAnsiTheme="minorHAnsi" w:cs="Arial"/>
          <w:b/>
          <w:sz w:val="22"/>
          <w:szCs w:val="22"/>
        </w:rPr>
      </w:pPr>
      <w:r w:rsidRPr="003E0AC9">
        <w:rPr>
          <w:rFonts w:asciiTheme="minorHAnsi" w:hAnsiTheme="minorHAnsi" w:cs="Arial"/>
          <w:sz w:val="22"/>
          <w:szCs w:val="22"/>
        </w:rPr>
        <w:t xml:space="preserve">W przypadku, gdy wskazany udział osób, które będą realizować na terenie Polski usługi składające się na przedmiot niniejszego zamówienia w oparciu o zatrudnienie na podstawie umowy o pracę w wymiarze minimum ¾ etatu na osobę wynosić będzie od 20% do 50% ogółu osób zaangażowanych po stronie Wykonawcy przy realizacji niniejszego zamówienia na terenie Polski – </w:t>
      </w:r>
      <w:r w:rsidRPr="003E0AC9">
        <w:rPr>
          <w:rFonts w:asciiTheme="minorHAnsi" w:hAnsiTheme="minorHAnsi" w:cs="Arial"/>
          <w:b/>
          <w:sz w:val="22"/>
          <w:szCs w:val="22"/>
        </w:rPr>
        <w:t>oferta otrzyma 5 pkt.</w:t>
      </w:r>
      <w:r w:rsidRPr="003E0AC9">
        <w:rPr>
          <w:rFonts w:asciiTheme="minorHAnsi" w:hAnsiTheme="minorHAnsi" w:cs="Arial"/>
          <w:sz w:val="22"/>
          <w:szCs w:val="22"/>
        </w:rPr>
        <w:t xml:space="preserve"> </w:t>
      </w:r>
    </w:p>
    <w:p w:rsidR="003E0AC9" w:rsidRPr="009638B7" w:rsidRDefault="003E0AC9" w:rsidP="009638B7">
      <w:pPr>
        <w:pStyle w:val="Standard"/>
        <w:numPr>
          <w:ilvl w:val="5"/>
          <w:numId w:val="14"/>
        </w:numPr>
        <w:spacing w:before="120"/>
        <w:ind w:left="993" w:hanging="426"/>
        <w:jc w:val="both"/>
        <w:rPr>
          <w:rFonts w:asciiTheme="minorHAnsi" w:hAnsiTheme="minorHAnsi" w:cs="Arial"/>
          <w:b/>
          <w:sz w:val="22"/>
          <w:szCs w:val="22"/>
        </w:rPr>
      </w:pPr>
      <w:r w:rsidRPr="009638B7">
        <w:rPr>
          <w:rFonts w:asciiTheme="minorHAnsi" w:hAnsiTheme="minorHAnsi" w:cs="Arial"/>
          <w:sz w:val="22"/>
          <w:szCs w:val="22"/>
        </w:rPr>
        <w:t xml:space="preserve">W przypadku, gdy wskazany udział osób, które będą realizować na terenie Polski usługi składające się na przedmiot niniejszego zamówienia w oparciu o zatrudnienie na podstawie umowy o pracę w wymiarze minimum ¾ etatu na osobę wynosić będzie od 51% do 80% ogółu osób zaangażowanych po stronie Wykonawcy przy realizacji niniejszego zamówienia na terenie Polski – </w:t>
      </w:r>
      <w:r w:rsidRPr="009638B7">
        <w:rPr>
          <w:rFonts w:asciiTheme="minorHAnsi" w:hAnsiTheme="minorHAnsi" w:cs="Arial"/>
          <w:b/>
          <w:sz w:val="22"/>
          <w:szCs w:val="22"/>
        </w:rPr>
        <w:t>oferta otrzyma 15 pkt.</w:t>
      </w:r>
      <w:r w:rsidRPr="009638B7">
        <w:rPr>
          <w:rFonts w:asciiTheme="minorHAnsi" w:hAnsiTheme="minorHAnsi" w:cs="Arial"/>
          <w:sz w:val="22"/>
          <w:szCs w:val="22"/>
        </w:rPr>
        <w:t xml:space="preserve"> </w:t>
      </w:r>
    </w:p>
    <w:p w:rsidR="003E0AC9" w:rsidRPr="009638B7" w:rsidRDefault="003E0AC9" w:rsidP="009638B7">
      <w:pPr>
        <w:pStyle w:val="Standard"/>
        <w:numPr>
          <w:ilvl w:val="5"/>
          <w:numId w:val="14"/>
        </w:numPr>
        <w:spacing w:before="120"/>
        <w:ind w:left="993" w:hanging="426"/>
        <w:jc w:val="both"/>
        <w:rPr>
          <w:rFonts w:asciiTheme="minorHAnsi" w:hAnsiTheme="minorHAnsi" w:cs="Arial"/>
          <w:b/>
          <w:sz w:val="22"/>
          <w:szCs w:val="22"/>
        </w:rPr>
      </w:pPr>
      <w:r w:rsidRPr="009638B7">
        <w:rPr>
          <w:rFonts w:asciiTheme="minorHAnsi" w:hAnsiTheme="minorHAnsi" w:cs="Arial"/>
          <w:sz w:val="22"/>
          <w:szCs w:val="22"/>
        </w:rPr>
        <w:t xml:space="preserve">W przypadku, gdy wskazany udział osób, które będą realizować na terenie Polski usługi składające się na przedmiot niniejszego zamówienia w oparciu o zatrudnienie na podstawie umowy o pracę w wymiarze minimum ¾ etatu na osobę wynosić będzie od 81% do 100% ogółu osób zaangażowanych po stronie Wykonawcy przy realizacji niniejszego zamówienia na terenie Polski – </w:t>
      </w:r>
      <w:r w:rsidRPr="009638B7">
        <w:rPr>
          <w:rFonts w:asciiTheme="minorHAnsi" w:hAnsiTheme="minorHAnsi" w:cs="Arial"/>
          <w:b/>
          <w:sz w:val="22"/>
          <w:szCs w:val="22"/>
        </w:rPr>
        <w:t>oferta otrzyma 20 pkt.</w:t>
      </w:r>
      <w:r w:rsidRPr="009638B7">
        <w:rPr>
          <w:rFonts w:asciiTheme="minorHAnsi" w:hAnsiTheme="minorHAnsi" w:cs="Arial"/>
          <w:sz w:val="22"/>
          <w:szCs w:val="22"/>
        </w:rPr>
        <w:t xml:space="preserve"> </w:t>
      </w:r>
    </w:p>
    <w:p w:rsidR="003E0AC9" w:rsidRPr="003E0AC9" w:rsidRDefault="003E0AC9" w:rsidP="003E0AC9">
      <w:pPr>
        <w:pStyle w:val="Standard"/>
        <w:spacing w:before="120"/>
        <w:ind w:left="426"/>
        <w:jc w:val="both"/>
        <w:rPr>
          <w:rFonts w:asciiTheme="minorHAnsi" w:hAnsiTheme="minorHAnsi" w:cs="Arial"/>
          <w:sz w:val="22"/>
          <w:szCs w:val="22"/>
        </w:rPr>
      </w:pPr>
      <w:r w:rsidRPr="003E0AC9">
        <w:rPr>
          <w:rFonts w:asciiTheme="minorHAnsi" w:hAnsiTheme="minorHAnsi" w:cs="Arial"/>
          <w:sz w:val="22"/>
          <w:szCs w:val="22"/>
        </w:rPr>
        <w:t xml:space="preserve">Powyższa punktacja w ramach niniejszego kryterium nie kumuluje się (tym samym, w zależności od wskazanego w ofercie udziału procentowego oferta uzyska 5, 15 albo 20 pkt). W przypadku, gdy wskazany w Ofercie udział procentowy osób, które będą realizować na terenie Polski usługi składające się na przedmiot niniejszego zamówienia w oparciu o zatrudnienie na podstawie umowy o pracę w wymiarze minimum ¾ etatu na osobę wynosić będzie mniej niż 20% ogółu osób zaangażowanych po stronie Wykonawcy przy realizacji niniejszego zamówienia na terenie Polski, bądź też udział ten nie zostanie wskazany w ogóle – oferta </w:t>
      </w:r>
      <w:r w:rsidRPr="003E0AC9">
        <w:rPr>
          <w:rFonts w:asciiTheme="minorHAnsi" w:hAnsiTheme="minorHAnsi" w:cs="Arial"/>
          <w:b/>
          <w:sz w:val="22"/>
          <w:szCs w:val="22"/>
        </w:rPr>
        <w:t xml:space="preserve">nie otrzyma żadnych punktów </w:t>
      </w:r>
      <w:r w:rsidR="009638B7">
        <w:rPr>
          <w:rFonts w:asciiTheme="minorHAnsi" w:hAnsiTheme="minorHAnsi" w:cs="Arial"/>
          <w:b/>
          <w:sz w:val="22"/>
          <w:szCs w:val="22"/>
        </w:rPr>
        <w:br/>
      </w:r>
      <w:r w:rsidRPr="003E0AC9">
        <w:rPr>
          <w:rFonts w:asciiTheme="minorHAnsi" w:hAnsiTheme="minorHAnsi" w:cs="Arial"/>
          <w:b/>
          <w:sz w:val="22"/>
          <w:szCs w:val="22"/>
        </w:rPr>
        <w:t>w ramach niniejszego kryterium.</w:t>
      </w:r>
      <w:r w:rsidRPr="003E0AC9">
        <w:rPr>
          <w:rFonts w:asciiTheme="minorHAnsi" w:hAnsiTheme="minorHAnsi" w:cs="Arial"/>
          <w:sz w:val="22"/>
          <w:szCs w:val="22"/>
        </w:rPr>
        <w:t xml:space="preserve"> </w:t>
      </w:r>
    </w:p>
    <w:p w:rsidR="00C225D0" w:rsidRPr="00C225D0" w:rsidRDefault="003E0AC9" w:rsidP="009638B7">
      <w:pPr>
        <w:pStyle w:val="Standard"/>
        <w:numPr>
          <w:ilvl w:val="0"/>
          <w:numId w:val="19"/>
        </w:numPr>
        <w:tabs>
          <w:tab w:val="clear" w:pos="720"/>
          <w:tab w:val="num" w:pos="426"/>
        </w:tabs>
        <w:spacing w:before="120"/>
        <w:ind w:left="426" w:hanging="426"/>
        <w:jc w:val="both"/>
        <w:rPr>
          <w:rFonts w:asciiTheme="minorHAnsi" w:hAnsiTheme="minorHAnsi" w:cs="Arial"/>
          <w:b/>
          <w:sz w:val="22"/>
          <w:szCs w:val="22"/>
        </w:rPr>
      </w:pPr>
      <w:r w:rsidRPr="003E0AC9">
        <w:rPr>
          <w:rFonts w:asciiTheme="minorHAnsi" w:hAnsiTheme="minorHAnsi" w:cs="Arial"/>
          <w:sz w:val="22"/>
          <w:szCs w:val="22"/>
        </w:rPr>
        <w:t xml:space="preserve">Całkowita liczba punktów, jaką otrzyma </w:t>
      </w:r>
      <w:r w:rsidR="009638B7">
        <w:rPr>
          <w:rFonts w:asciiTheme="minorHAnsi" w:hAnsiTheme="minorHAnsi" w:cs="Arial"/>
          <w:sz w:val="22"/>
          <w:szCs w:val="22"/>
        </w:rPr>
        <w:t>O</w:t>
      </w:r>
      <w:r w:rsidRPr="003E0AC9">
        <w:rPr>
          <w:rFonts w:asciiTheme="minorHAnsi" w:hAnsiTheme="minorHAnsi" w:cs="Arial"/>
          <w:sz w:val="22"/>
          <w:szCs w:val="22"/>
        </w:rPr>
        <w:t xml:space="preserve">ferta (wskaźnik LP) będzie stanowiła </w:t>
      </w:r>
      <w:r w:rsidRPr="003E0AC9">
        <w:rPr>
          <w:rFonts w:asciiTheme="minorHAnsi" w:hAnsiTheme="minorHAnsi" w:cs="Arial"/>
          <w:b/>
          <w:bCs/>
          <w:sz w:val="22"/>
          <w:szCs w:val="22"/>
        </w:rPr>
        <w:t xml:space="preserve">sumę </w:t>
      </w:r>
      <w:r w:rsidRPr="003E0AC9">
        <w:rPr>
          <w:rFonts w:asciiTheme="minorHAnsi" w:hAnsiTheme="minorHAnsi" w:cs="Arial"/>
          <w:sz w:val="22"/>
          <w:szCs w:val="22"/>
        </w:rPr>
        <w:t xml:space="preserve">punktów przyznanych w ramach kryteriów opisanych wskaźnikami: </w:t>
      </w:r>
      <w:r w:rsidRPr="003E0AC9">
        <w:rPr>
          <w:rFonts w:asciiTheme="minorHAnsi" w:hAnsiTheme="minorHAnsi" w:cs="Arial"/>
          <w:b/>
          <w:sz w:val="22"/>
          <w:szCs w:val="22"/>
        </w:rPr>
        <w:t xml:space="preserve">„C” </w:t>
      </w:r>
      <w:r w:rsidRPr="003E0AC9">
        <w:rPr>
          <w:rFonts w:asciiTheme="minorHAnsi" w:hAnsiTheme="minorHAnsi" w:cs="Arial"/>
          <w:sz w:val="22"/>
          <w:szCs w:val="22"/>
        </w:rPr>
        <w:t>i</w:t>
      </w:r>
      <w:r w:rsidRPr="003E0AC9">
        <w:rPr>
          <w:rFonts w:asciiTheme="minorHAnsi" w:hAnsiTheme="minorHAnsi" w:cs="Arial"/>
          <w:b/>
          <w:sz w:val="22"/>
          <w:szCs w:val="22"/>
        </w:rPr>
        <w:t xml:space="preserve"> „Z”</w:t>
      </w:r>
      <w:r w:rsidRPr="003E0AC9">
        <w:rPr>
          <w:rFonts w:asciiTheme="minorHAnsi" w:hAnsiTheme="minorHAnsi" w:cs="Arial"/>
          <w:sz w:val="22"/>
          <w:szCs w:val="22"/>
        </w:rPr>
        <w:t>. Oferta o najwyższej liczbie p</w:t>
      </w:r>
      <w:r w:rsidR="00AE0B72">
        <w:rPr>
          <w:rFonts w:asciiTheme="minorHAnsi" w:hAnsiTheme="minorHAnsi" w:cs="Arial"/>
          <w:sz w:val="22"/>
          <w:szCs w:val="22"/>
        </w:rPr>
        <w:t>unktów (LP) zostanie wybrana za O</w:t>
      </w:r>
      <w:r w:rsidRPr="003E0AC9">
        <w:rPr>
          <w:rFonts w:asciiTheme="minorHAnsi" w:hAnsiTheme="minorHAnsi" w:cs="Arial"/>
          <w:sz w:val="22"/>
          <w:szCs w:val="22"/>
        </w:rPr>
        <w:t>fertę najkorzystniejszą</w:t>
      </w:r>
      <w:r w:rsidR="00A54476" w:rsidRPr="003D349C">
        <w:rPr>
          <w:rFonts w:asciiTheme="minorHAnsi" w:hAnsiTheme="minorHAnsi" w:cs="Arial"/>
          <w:sz w:val="22"/>
          <w:szCs w:val="22"/>
        </w:rPr>
        <w:t>, z zastrzeżenie</w:t>
      </w:r>
      <w:r w:rsidR="003D349C" w:rsidRPr="003D349C">
        <w:rPr>
          <w:rFonts w:asciiTheme="minorHAnsi" w:hAnsiTheme="minorHAnsi" w:cs="Arial"/>
          <w:sz w:val="22"/>
          <w:szCs w:val="22"/>
        </w:rPr>
        <w:t>m ust. 1</w:t>
      </w:r>
      <w:r w:rsidR="00165896">
        <w:rPr>
          <w:rFonts w:asciiTheme="minorHAnsi" w:hAnsiTheme="minorHAnsi" w:cs="Arial"/>
          <w:sz w:val="22"/>
          <w:szCs w:val="22"/>
        </w:rPr>
        <w:t>0</w:t>
      </w:r>
      <w:r w:rsidR="00AE0B72" w:rsidRPr="003D349C">
        <w:rPr>
          <w:rFonts w:asciiTheme="minorHAnsi" w:hAnsiTheme="minorHAnsi" w:cs="Arial"/>
          <w:sz w:val="22"/>
          <w:szCs w:val="22"/>
        </w:rPr>
        <w:t xml:space="preserve"> poniżej</w:t>
      </w:r>
      <w:r w:rsidR="009638B7" w:rsidRPr="003D349C">
        <w:rPr>
          <w:rFonts w:asciiTheme="minorHAnsi" w:hAnsiTheme="minorHAnsi" w:cs="Arial"/>
          <w:sz w:val="22"/>
          <w:szCs w:val="22"/>
        </w:rPr>
        <w:t xml:space="preserve">. </w:t>
      </w:r>
    </w:p>
    <w:p w:rsidR="003E0AC9" w:rsidRPr="00497B08" w:rsidRDefault="009638B7" w:rsidP="00BF65F8">
      <w:pPr>
        <w:pStyle w:val="Standard"/>
        <w:numPr>
          <w:ilvl w:val="0"/>
          <w:numId w:val="19"/>
        </w:numPr>
        <w:tabs>
          <w:tab w:val="clear" w:pos="720"/>
          <w:tab w:val="num" w:pos="426"/>
        </w:tabs>
        <w:spacing w:before="120"/>
        <w:ind w:left="426" w:hanging="426"/>
        <w:jc w:val="both"/>
        <w:rPr>
          <w:rFonts w:asciiTheme="minorHAnsi" w:hAnsiTheme="minorHAnsi" w:cs="Arial"/>
          <w:b/>
          <w:sz w:val="22"/>
          <w:szCs w:val="22"/>
        </w:rPr>
      </w:pPr>
      <w:r>
        <w:rPr>
          <w:rFonts w:asciiTheme="minorHAnsi" w:hAnsiTheme="minorHAnsi" w:cs="Arial"/>
          <w:sz w:val="22"/>
          <w:szCs w:val="22"/>
        </w:rPr>
        <w:t>Jeżeli dwie lub więcej O</w:t>
      </w:r>
      <w:r w:rsidR="003E0AC9" w:rsidRPr="003E0AC9">
        <w:rPr>
          <w:rFonts w:asciiTheme="minorHAnsi" w:hAnsiTheme="minorHAnsi" w:cs="Arial"/>
          <w:sz w:val="22"/>
          <w:szCs w:val="22"/>
        </w:rPr>
        <w:t xml:space="preserve">fert </w:t>
      </w:r>
      <w:r w:rsidR="00BF65F8">
        <w:rPr>
          <w:rFonts w:asciiTheme="minorHAnsi" w:hAnsiTheme="minorHAnsi" w:cs="Arial"/>
          <w:sz w:val="22"/>
          <w:szCs w:val="22"/>
        </w:rPr>
        <w:t xml:space="preserve">ważnych </w:t>
      </w:r>
      <w:r w:rsidR="003E0AC9" w:rsidRPr="003E0AC9">
        <w:rPr>
          <w:rFonts w:asciiTheme="minorHAnsi" w:hAnsiTheme="minorHAnsi" w:cs="Arial"/>
          <w:sz w:val="22"/>
          <w:szCs w:val="22"/>
        </w:rPr>
        <w:t xml:space="preserve">otrzyma taką samą najwyższą liczę punktów (LP), </w:t>
      </w:r>
      <w:r w:rsidR="00BF65F8">
        <w:rPr>
          <w:rFonts w:asciiTheme="minorHAnsi" w:hAnsiTheme="minorHAnsi" w:cs="Arial"/>
          <w:sz w:val="22"/>
          <w:szCs w:val="22"/>
        </w:rPr>
        <w:br/>
      </w:r>
      <w:r w:rsidR="003E0AC9" w:rsidRPr="003E0AC9">
        <w:rPr>
          <w:rFonts w:asciiTheme="minorHAnsi" w:hAnsiTheme="minorHAnsi" w:cs="Arial"/>
          <w:sz w:val="22"/>
          <w:szCs w:val="22"/>
        </w:rPr>
        <w:t xml:space="preserve">za najkorzystniejszą zostanie uznana ta oferta spośród nich, której </w:t>
      </w:r>
      <w:r w:rsidR="00AE0B72">
        <w:rPr>
          <w:rFonts w:asciiTheme="minorHAnsi" w:hAnsiTheme="minorHAnsi" w:cs="Arial"/>
          <w:sz w:val="22"/>
          <w:szCs w:val="22"/>
        </w:rPr>
        <w:t>CENA ZA ZAMÓWIENIE</w:t>
      </w:r>
      <w:r w:rsidR="00C225D0">
        <w:rPr>
          <w:rFonts w:asciiTheme="minorHAnsi" w:hAnsiTheme="minorHAnsi" w:cs="Arial"/>
          <w:sz w:val="22"/>
          <w:szCs w:val="22"/>
        </w:rPr>
        <w:t xml:space="preserve"> jest najniższa.</w:t>
      </w:r>
      <w:r w:rsidR="003840D1">
        <w:rPr>
          <w:rFonts w:asciiTheme="minorHAnsi" w:hAnsiTheme="minorHAnsi" w:cs="Arial"/>
          <w:sz w:val="22"/>
          <w:szCs w:val="22"/>
        </w:rPr>
        <w:t xml:space="preserve"> Jeżeli dwie lub więcej Ofert z najwyższą liczbą punktów (LP) będzie miało taką samą najniższą CENĘ ZA ZAMÓWIENIE, Zamawiający wezwie Wykonawców, którzy złożyli takie Oferty, </w:t>
      </w:r>
      <w:r w:rsidR="003840D1">
        <w:rPr>
          <w:rFonts w:asciiTheme="minorHAnsi" w:hAnsiTheme="minorHAnsi" w:cs="Arial"/>
          <w:sz w:val="22"/>
          <w:szCs w:val="22"/>
        </w:rPr>
        <w:br/>
        <w:t xml:space="preserve">do złożenia w terminie określonym przez Zamawiającego (nie krótszym jednak niż 4 dni </w:t>
      </w:r>
      <w:r w:rsidR="00497B08">
        <w:rPr>
          <w:rFonts w:asciiTheme="minorHAnsi" w:hAnsiTheme="minorHAnsi" w:cs="Arial"/>
          <w:sz w:val="22"/>
          <w:szCs w:val="22"/>
        </w:rPr>
        <w:br/>
      </w:r>
      <w:r w:rsidR="003840D1">
        <w:rPr>
          <w:rFonts w:asciiTheme="minorHAnsi" w:hAnsiTheme="minorHAnsi" w:cs="Arial"/>
          <w:sz w:val="22"/>
          <w:szCs w:val="22"/>
        </w:rPr>
        <w:t>od wezwania) do złożenia Ofert dodatkowych</w:t>
      </w:r>
      <w:r w:rsidR="00497B08">
        <w:rPr>
          <w:rFonts w:asciiTheme="minorHAnsi" w:hAnsiTheme="minorHAnsi" w:cs="Arial"/>
          <w:sz w:val="22"/>
          <w:szCs w:val="22"/>
        </w:rPr>
        <w:t xml:space="preserve"> z nową CENĄ ZA ZAMÓWIENIE (a w konsekwencji również jej wszystkimi lub niektórymi nowymi cenami składowymi)</w:t>
      </w:r>
      <w:r w:rsidR="003840D1">
        <w:rPr>
          <w:rFonts w:asciiTheme="minorHAnsi" w:hAnsiTheme="minorHAnsi" w:cs="Arial"/>
          <w:sz w:val="22"/>
          <w:szCs w:val="22"/>
        </w:rPr>
        <w:t xml:space="preserve">. </w:t>
      </w:r>
      <w:r w:rsidR="003D349C">
        <w:rPr>
          <w:rFonts w:asciiTheme="minorHAnsi" w:hAnsiTheme="minorHAnsi" w:cs="Arial"/>
          <w:sz w:val="22"/>
          <w:szCs w:val="22"/>
        </w:rPr>
        <w:t xml:space="preserve">Możliwe będzie tylko jednokrotne wezwanie danego Wykonawcy do złożenia Oferty dodatkowej w przypadkach wyżej wskazanych. </w:t>
      </w:r>
      <w:r w:rsidR="00497B08">
        <w:rPr>
          <w:rFonts w:asciiTheme="minorHAnsi" w:hAnsiTheme="minorHAnsi" w:cs="Arial"/>
          <w:sz w:val="22"/>
          <w:szCs w:val="22"/>
        </w:rPr>
        <w:t xml:space="preserve">Do kalkulacji nowej CENY ZA ZAMÓWIENIE w ramach Oferty dodatkowej odpowiednie zastosowanie mają postanowienia Rozdziału VI Instrukcji. Oferta/Oferty dodatkowe podlegać będą złożeniu z zachowaniem formy pisemnej w miejsce wskazane w wezwaniu </w:t>
      </w:r>
      <w:r w:rsidR="00BF65F8">
        <w:rPr>
          <w:rFonts w:asciiTheme="minorHAnsi" w:hAnsiTheme="minorHAnsi" w:cs="Arial"/>
          <w:sz w:val="22"/>
          <w:szCs w:val="22"/>
        </w:rPr>
        <w:br/>
      </w:r>
      <w:r w:rsidR="00497B08">
        <w:rPr>
          <w:rFonts w:asciiTheme="minorHAnsi" w:hAnsiTheme="minorHAnsi" w:cs="Arial"/>
          <w:sz w:val="22"/>
          <w:szCs w:val="22"/>
        </w:rPr>
        <w:t xml:space="preserve">do założenia Oferty dodatkowej.  </w:t>
      </w:r>
      <w:r w:rsidR="003840D1">
        <w:rPr>
          <w:rFonts w:asciiTheme="minorHAnsi" w:hAnsiTheme="minorHAnsi" w:cs="Arial"/>
          <w:sz w:val="22"/>
          <w:szCs w:val="22"/>
        </w:rPr>
        <w:t xml:space="preserve">Wykonawcy składając Oferty dodatkowe, o których mowa powyżej nie mogą zaoferować CEN ZA ZAMÓWIENIE wyższych niż zaoferowane w ich Ofertach przed wezwaniem. Oferta dodatkowa wezwanego do jej złożenia Wykonawcy nie może zawierać również modyfikacji pierwotnie złożonej Ofert w aspektach innych niż sama CENA </w:t>
      </w:r>
      <w:r w:rsidR="003D349C">
        <w:rPr>
          <w:rFonts w:asciiTheme="minorHAnsi" w:hAnsiTheme="minorHAnsi" w:cs="Arial"/>
          <w:sz w:val="22"/>
          <w:szCs w:val="22"/>
        </w:rPr>
        <w:br/>
      </w:r>
      <w:r w:rsidR="003840D1">
        <w:rPr>
          <w:rFonts w:asciiTheme="minorHAnsi" w:hAnsiTheme="minorHAnsi" w:cs="Arial"/>
          <w:sz w:val="22"/>
          <w:szCs w:val="22"/>
        </w:rPr>
        <w:t>ZA ZAMÓWIENIE</w:t>
      </w:r>
      <w:r w:rsidR="00497B08">
        <w:rPr>
          <w:rFonts w:asciiTheme="minorHAnsi" w:hAnsiTheme="minorHAnsi" w:cs="Arial"/>
          <w:sz w:val="22"/>
          <w:szCs w:val="22"/>
        </w:rPr>
        <w:t xml:space="preserve"> i jej ceny składowe (za poszczególne rodzaje usług pocztowych z załącznika </w:t>
      </w:r>
      <w:r w:rsidR="00BF65F8">
        <w:rPr>
          <w:rFonts w:asciiTheme="minorHAnsi" w:hAnsiTheme="minorHAnsi" w:cs="Arial"/>
          <w:sz w:val="22"/>
          <w:szCs w:val="22"/>
        </w:rPr>
        <w:br/>
      </w:r>
      <w:r w:rsidR="00497B08">
        <w:rPr>
          <w:rFonts w:asciiTheme="minorHAnsi" w:hAnsiTheme="minorHAnsi" w:cs="Arial"/>
          <w:sz w:val="22"/>
          <w:szCs w:val="22"/>
        </w:rPr>
        <w:lastRenderedPageBreak/>
        <w:t>nr 1 do Instrukcji.</w:t>
      </w:r>
      <w:r w:rsidR="003840D1">
        <w:rPr>
          <w:rFonts w:asciiTheme="minorHAnsi" w:hAnsiTheme="minorHAnsi" w:cs="Arial"/>
          <w:sz w:val="22"/>
          <w:szCs w:val="22"/>
        </w:rPr>
        <w:t xml:space="preserve"> </w:t>
      </w:r>
    </w:p>
    <w:p w:rsidR="00073B1F" w:rsidRPr="00073B1F" w:rsidRDefault="00CA3201" w:rsidP="009638B7">
      <w:pPr>
        <w:pStyle w:val="Standard"/>
        <w:numPr>
          <w:ilvl w:val="0"/>
          <w:numId w:val="19"/>
        </w:numPr>
        <w:tabs>
          <w:tab w:val="clear" w:pos="720"/>
          <w:tab w:val="num" w:pos="426"/>
        </w:tabs>
        <w:spacing w:before="120"/>
        <w:ind w:left="426" w:hanging="426"/>
        <w:jc w:val="both"/>
        <w:rPr>
          <w:rFonts w:asciiTheme="minorHAnsi" w:hAnsiTheme="minorHAnsi" w:cs="Arial"/>
          <w:sz w:val="22"/>
          <w:szCs w:val="22"/>
        </w:rPr>
      </w:pPr>
      <w:r>
        <w:rPr>
          <w:rFonts w:asciiTheme="minorHAnsi" w:hAnsiTheme="minorHAnsi" w:cs="Arial"/>
          <w:sz w:val="22"/>
          <w:szCs w:val="22"/>
        </w:rPr>
        <w:t xml:space="preserve">Postanowienia Rozdziału </w:t>
      </w:r>
      <w:r w:rsidR="00BF65F8">
        <w:rPr>
          <w:rFonts w:asciiTheme="minorHAnsi" w:hAnsiTheme="minorHAnsi" w:cs="Arial"/>
          <w:sz w:val="22"/>
          <w:szCs w:val="22"/>
        </w:rPr>
        <w:t>X</w:t>
      </w:r>
      <w:r>
        <w:rPr>
          <w:rFonts w:asciiTheme="minorHAnsi" w:hAnsiTheme="minorHAnsi" w:cs="Arial"/>
          <w:sz w:val="22"/>
          <w:szCs w:val="22"/>
        </w:rPr>
        <w:t xml:space="preserve"> ust. 6 – 10 Instrukcji będą również stosowane do poprawiania </w:t>
      </w:r>
      <w:r>
        <w:rPr>
          <w:rFonts w:ascii="Calibri" w:hAnsi="Calibri" w:cs="Arial"/>
          <w:sz w:val="22"/>
          <w:szCs w:val="22"/>
        </w:rPr>
        <w:t>oczywistych omyłek rachunkowych lub błędnie przyjętej stawki podatku VAT w Ofercie/Ofertach dodatkowych.</w:t>
      </w:r>
    </w:p>
    <w:p w:rsidR="003D349C" w:rsidRPr="003D349C" w:rsidRDefault="00073B1F" w:rsidP="00BF65F8">
      <w:pPr>
        <w:pStyle w:val="Standard"/>
        <w:numPr>
          <w:ilvl w:val="0"/>
          <w:numId w:val="19"/>
        </w:numPr>
        <w:tabs>
          <w:tab w:val="clear" w:pos="720"/>
          <w:tab w:val="num" w:pos="426"/>
        </w:tabs>
        <w:spacing w:before="120"/>
        <w:ind w:left="426" w:hanging="426"/>
        <w:jc w:val="both"/>
        <w:rPr>
          <w:rFonts w:asciiTheme="minorHAnsi" w:hAnsiTheme="minorHAnsi" w:cs="Arial"/>
          <w:sz w:val="22"/>
          <w:szCs w:val="22"/>
        </w:rPr>
      </w:pPr>
      <w:r>
        <w:rPr>
          <w:rFonts w:ascii="Calibri" w:hAnsi="Calibri" w:cs="Arial"/>
          <w:sz w:val="22"/>
          <w:szCs w:val="22"/>
        </w:rPr>
        <w:t xml:space="preserve">Oferta dodatkowa, która nie zostanie złożona w terminie określonym przez Zamawiającego </w:t>
      </w:r>
      <w:r>
        <w:rPr>
          <w:rFonts w:ascii="Calibri" w:hAnsi="Calibri" w:cs="Arial"/>
          <w:sz w:val="22"/>
          <w:szCs w:val="22"/>
        </w:rPr>
        <w:br/>
        <w:t xml:space="preserve">w wezwaniu, o którym mowa w ust. 6 powyżej lub zostanie złożona w sposób nieodpowiadający wymaganiom tam wskazanym, lub której nie można poprawić w trybie wskazanym </w:t>
      </w:r>
      <w:r w:rsidR="00BF65F8">
        <w:rPr>
          <w:rFonts w:ascii="Calibri" w:hAnsi="Calibri" w:cs="Arial"/>
          <w:sz w:val="22"/>
          <w:szCs w:val="22"/>
        </w:rPr>
        <w:br/>
      </w:r>
      <w:r>
        <w:rPr>
          <w:rFonts w:ascii="Calibri" w:hAnsi="Calibri" w:cs="Arial"/>
          <w:sz w:val="22"/>
          <w:szCs w:val="22"/>
        </w:rPr>
        <w:t>w ust. 7 powyżej, bądź też Wykonawca, który złoży taką Ofertę nie zgodzi się na dokonane po</w:t>
      </w:r>
      <w:r w:rsidR="00BF65F8">
        <w:rPr>
          <w:rFonts w:ascii="Calibri" w:hAnsi="Calibri" w:cs="Arial"/>
          <w:sz w:val="22"/>
          <w:szCs w:val="22"/>
        </w:rPr>
        <w:t xml:space="preserve">prawienie będzie traktowana jak gdyby nie była to </w:t>
      </w:r>
      <w:r>
        <w:rPr>
          <w:rFonts w:ascii="Calibri" w:hAnsi="Calibri" w:cs="Arial"/>
          <w:sz w:val="22"/>
          <w:szCs w:val="22"/>
        </w:rPr>
        <w:t xml:space="preserve">Oferta </w:t>
      </w:r>
      <w:r w:rsidR="00BF65F8">
        <w:rPr>
          <w:rFonts w:ascii="Calibri" w:hAnsi="Calibri" w:cs="Arial"/>
          <w:sz w:val="22"/>
          <w:szCs w:val="22"/>
        </w:rPr>
        <w:t>ważna</w:t>
      </w:r>
      <w:r>
        <w:rPr>
          <w:rFonts w:ascii="Calibri" w:hAnsi="Calibri" w:cs="Arial"/>
          <w:sz w:val="22"/>
          <w:szCs w:val="22"/>
        </w:rPr>
        <w:t>. W takim przypadk</w:t>
      </w:r>
      <w:r w:rsidR="00BF65F8">
        <w:rPr>
          <w:rFonts w:ascii="Calibri" w:hAnsi="Calibri" w:cs="Arial"/>
          <w:sz w:val="22"/>
          <w:szCs w:val="22"/>
        </w:rPr>
        <w:t xml:space="preserve">u, podstawę porównania i oceny </w:t>
      </w:r>
      <w:r>
        <w:rPr>
          <w:rFonts w:ascii="Calibri" w:hAnsi="Calibri" w:cs="Arial"/>
          <w:sz w:val="22"/>
          <w:szCs w:val="22"/>
        </w:rPr>
        <w:t xml:space="preserve">w ramach kryteriów wskazanych ust. 2 powyżej stanowić będą Oferty dodatkowe pozostałych </w:t>
      </w:r>
      <w:r w:rsidR="00BF65F8">
        <w:rPr>
          <w:rFonts w:ascii="Calibri" w:hAnsi="Calibri" w:cs="Arial"/>
          <w:sz w:val="22"/>
          <w:szCs w:val="22"/>
        </w:rPr>
        <w:t>Wyk</w:t>
      </w:r>
      <w:r>
        <w:rPr>
          <w:rFonts w:ascii="Calibri" w:hAnsi="Calibri" w:cs="Arial"/>
          <w:sz w:val="22"/>
          <w:szCs w:val="22"/>
        </w:rPr>
        <w:t xml:space="preserve">onawców, wezwanych do ich przedłożenia w wykonaniu postanowień ust. 6 powyżej. </w:t>
      </w:r>
      <w:r w:rsidRPr="003D349C">
        <w:rPr>
          <w:rFonts w:ascii="Calibri" w:hAnsi="Calibri" w:cs="Arial"/>
          <w:sz w:val="22"/>
          <w:szCs w:val="22"/>
        </w:rPr>
        <w:t xml:space="preserve">W przypadku takich Ofert dodatkowych (lub uznania wszystkich Ofert dodatkowych za nieważne, podstawę porównania i oceny w ramach kryteriów wskazanych ust. 2 powyżej stanowić będą pozostałe Oferty ważne.  </w:t>
      </w:r>
    </w:p>
    <w:p w:rsidR="00C225D0" w:rsidRDefault="00D233BC" w:rsidP="009638B7">
      <w:pPr>
        <w:pStyle w:val="Standard"/>
        <w:numPr>
          <w:ilvl w:val="0"/>
          <w:numId w:val="19"/>
        </w:numPr>
        <w:tabs>
          <w:tab w:val="clear" w:pos="720"/>
          <w:tab w:val="num" w:pos="426"/>
        </w:tabs>
        <w:spacing w:before="120"/>
        <w:ind w:left="426" w:hanging="426"/>
        <w:jc w:val="both"/>
        <w:rPr>
          <w:rFonts w:asciiTheme="minorHAnsi" w:hAnsiTheme="minorHAnsi" w:cs="Arial"/>
          <w:sz w:val="22"/>
          <w:szCs w:val="22"/>
        </w:rPr>
      </w:pPr>
      <w:r>
        <w:rPr>
          <w:rFonts w:asciiTheme="minorHAnsi" w:hAnsiTheme="minorHAnsi" w:cs="Arial"/>
          <w:sz w:val="22"/>
          <w:szCs w:val="22"/>
        </w:rPr>
        <w:t xml:space="preserve">W procedurze oceny Ofert, stosownie do ust. 2 – </w:t>
      </w:r>
      <w:r w:rsidR="003D349C">
        <w:rPr>
          <w:rFonts w:asciiTheme="minorHAnsi" w:hAnsiTheme="minorHAnsi" w:cs="Arial"/>
          <w:sz w:val="22"/>
          <w:szCs w:val="22"/>
        </w:rPr>
        <w:t>8</w:t>
      </w:r>
      <w:r>
        <w:rPr>
          <w:rFonts w:asciiTheme="minorHAnsi" w:hAnsiTheme="minorHAnsi" w:cs="Arial"/>
          <w:sz w:val="22"/>
          <w:szCs w:val="22"/>
        </w:rPr>
        <w:t xml:space="preserve"> powyżej Zamawiający może żądać </w:t>
      </w:r>
      <w:r w:rsidR="00EA0E24">
        <w:rPr>
          <w:rFonts w:asciiTheme="minorHAnsi" w:hAnsiTheme="minorHAnsi" w:cs="Arial"/>
          <w:sz w:val="22"/>
          <w:szCs w:val="22"/>
        </w:rPr>
        <w:br/>
      </w:r>
      <w:r>
        <w:rPr>
          <w:rFonts w:asciiTheme="minorHAnsi" w:hAnsiTheme="minorHAnsi" w:cs="Arial"/>
          <w:sz w:val="22"/>
          <w:szCs w:val="22"/>
        </w:rPr>
        <w:t xml:space="preserve">od Wykonawców </w:t>
      </w:r>
      <w:r w:rsidR="00EA0E24">
        <w:rPr>
          <w:rFonts w:asciiTheme="minorHAnsi" w:hAnsiTheme="minorHAnsi" w:cs="Arial"/>
          <w:sz w:val="22"/>
          <w:szCs w:val="22"/>
        </w:rPr>
        <w:t xml:space="preserve">przedstawienia </w:t>
      </w:r>
      <w:r>
        <w:rPr>
          <w:rFonts w:asciiTheme="minorHAnsi" w:hAnsiTheme="minorHAnsi" w:cs="Arial"/>
          <w:sz w:val="22"/>
          <w:szCs w:val="22"/>
        </w:rPr>
        <w:t>wyjaśnień dotyczących treści złożonych</w:t>
      </w:r>
      <w:r w:rsidR="00EA0E24">
        <w:rPr>
          <w:rFonts w:asciiTheme="minorHAnsi" w:hAnsiTheme="minorHAnsi" w:cs="Arial"/>
          <w:sz w:val="22"/>
          <w:szCs w:val="22"/>
        </w:rPr>
        <w:t xml:space="preserve"> Ofert. Niedopuszczalne będzie jednak prowadzenie pomiędzy Zamawiającym a Wykonawcą negocjacji dotyczących złożonej Oferty</w:t>
      </w:r>
      <w:r w:rsidR="00C225D0">
        <w:rPr>
          <w:rFonts w:asciiTheme="minorHAnsi" w:hAnsiTheme="minorHAnsi" w:cs="Arial"/>
          <w:sz w:val="22"/>
          <w:szCs w:val="22"/>
        </w:rPr>
        <w:t>.</w:t>
      </w:r>
    </w:p>
    <w:p w:rsidR="00AE0B72" w:rsidRPr="00AE0B72" w:rsidRDefault="00AE0B72" w:rsidP="009638B7">
      <w:pPr>
        <w:pStyle w:val="Standard"/>
        <w:numPr>
          <w:ilvl w:val="0"/>
          <w:numId w:val="19"/>
        </w:numPr>
        <w:tabs>
          <w:tab w:val="clear" w:pos="720"/>
          <w:tab w:val="num" w:pos="426"/>
        </w:tabs>
        <w:spacing w:before="120"/>
        <w:ind w:left="426" w:hanging="426"/>
        <w:jc w:val="both"/>
        <w:rPr>
          <w:rFonts w:asciiTheme="minorHAnsi" w:hAnsiTheme="minorHAnsi" w:cs="Arial"/>
          <w:sz w:val="22"/>
          <w:szCs w:val="22"/>
        </w:rPr>
      </w:pPr>
      <w:r w:rsidRPr="00AE0B72">
        <w:rPr>
          <w:rFonts w:asciiTheme="minorHAnsi" w:hAnsiTheme="minorHAnsi" w:cs="Arial"/>
          <w:sz w:val="22"/>
          <w:szCs w:val="22"/>
        </w:rPr>
        <w:t xml:space="preserve">Zamawiający zastrzega sobie prawo </w:t>
      </w:r>
      <w:r>
        <w:rPr>
          <w:rFonts w:asciiTheme="minorHAnsi" w:hAnsiTheme="minorHAnsi" w:cs="Arial"/>
          <w:sz w:val="22"/>
          <w:szCs w:val="22"/>
        </w:rPr>
        <w:t xml:space="preserve">odstąpienia od oceny Ofert, stosownie do ust. 2 - </w:t>
      </w:r>
      <w:r w:rsidR="003D349C">
        <w:rPr>
          <w:rFonts w:asciiTheme="minorHAnsi" w:hAnsiTheme="minorHAnsi" w:cs="Arial"/>
          <w:sz w:val="22"/>
          <w:szCs w:val="22"/>
        </w:rPr>
        <w:t>9</w:t>
      </w:r>
      <w:r>
        <w:rPr>
          <w:rFonts w:asciiTheme="minorHAnsi" w:hAnsiTheme="minorHAnsi" w:cs="Arial"/>
          <w:sz w:val="22"/>
          <w:szCs w:val="22"/>
        </w:rPr>
        <w:t xml:space="preserve"> powyżej (w tym wskazania i wyboru Oferty najkorzystniejszej) w przypadku zaistnienia podstaw </w:t>
      </w:r>
      <w:r>
        <w:rPr>
          <w:rFonts w:asciiTheme="minorHAnsi" w:hAnsiTheme="minorHAnsi" w:cs="Arial"/>
          <w:sz w:val="22"/>
          <w:szCs w:val="22"/>
        </w:rPr>
        <w:br/>
        <w:t xml:space="preserve">do unieważnienia niniejszego postepowania (przetargu) na podstawie Rozdziału </w:t>
      </w:r>
      <w:r w:rsidR="00755B36">
        <w:rPr>
          <w:rFonts w:asciiTheme="minorHAnsi" w:hAnsiTheme="minorHAnsi" w:cs="Arial"/>
          <w:sz w:val="22"/>
          <w:szCs w:val="22"/>
        </w:rPr>
        <w:t>IX</w:t>
      </w:r>
      <w:r>
        <w:rPr>
          <w:rFonts w:asciiTheme="minorHAnsi" w:hAnsiTheme="minorHAnsi" w:cs="Arial"/>
          <w:sz w:val="22"/>
          <w:szCs w:val="22"/>
        </w:rPr>
        <w:t xml:space="preserve"> Instrukcji</w:t>
      </w:r>
      <w:r w:rsidR="00755B36">
        <w:rPr>
          <w:rFonts w:asciiTheme="minorHAnsi" w:hAnsiTheme="minorHAnsi" w:cs="Arial"/>
          <w:sz w:val="22"/>
          <w:szCs w:val="22"/>
        </w:rPr>
        <w:t>.</w:t>
      </w:r>
      <w:r>
        <w:rPr>
          <w:rFonts w:asciiTheme="minorHAnsi" w:hAnsiTheme="minorHAnsi" w:cs="Arial"/>
          <w:sz w:val="22"/>
          <w:szCs w:val="22"/>
        </w:rPr>
        <w:t xml:space="preserve">   </w:t>
      </w:r>
    </w:p>
    <w:p w:rsidR="0029692F" w:rsidRDefault="00B70910" w:rsidP="00EF6AB1">
      <w:pPr>
        <w:pStyle w:val="Standard"/>
        <w:spacing w:before="240"/>
        <w:jc w:val="center"/>
        <w:rPr>
          <w:rFonts w:ascii="Calibri" w:hAnsi="Calibri" w:cs="Arial"/>
          <w:b/>
          <w:sz w:val="22"/>
          <w:szCs w:val="22"/>
        </w:rPr>
      </w:pPr>
      <w:r>
        <w:rPr>
          <w:rFonts w:ascii="Calibri" w:hAnsi="Calibri" w:cs="Arial"/>
          <w:b/>
          <w:sz w:val="22"/>
          <w:szCs w:val="22"/>
        </w:rPr>
        <w:t xml:space="preserve">Rozdział </w:t>
      </w:r>
      <w:r w:rsidR="00846EA4">
        <w:rPr>
          <w:rFonts w:ascii="Calibri" w:hAnsi="Calibri" w:cs="Arial"/>
          <w:b/>
          <w:sz w:val="22"/>
          <w:szCs w:val="22"/>
        </w:rPr>
        <w:t>X</w:t>
      </w:r>
      <w:r>
        <w:rPr>
          <w:rFonts w:ascii="Calibri" w:hAnsi="Calibri" w:cs="Arial"/>
          <w:b/>
          <w:sz w:val="22"/>
          <w:szCs w:val="22"/>
        </w:rPr>
        <w:t xml:space="preserve">. </w:t>
      </w:r>
      <w:r w:rsidR="00A54476">
        <w:rPr>
          <w:rFonts w:ascii="Calibri" w:hAnsi="Calibri" w:cs="Arial"/>
          <w:b/>
          <w:sz w:val="22"/>
          <w:szCs w:val="22"/>
        </w:rPr>
        <w:t xml:space="preserve">Ważność Ofert </w:t>
      </w:r>
    </w:p>
    <w:p w:rsidR="0029692F" w:rsidRPr="0029692F" w:rsidRDefault="0029692F" w:rsidP="0029692F">
      <w:pPr>
        <w:pStyle w:val="Standard"/>
        <w:numPr>
          <w:ilvl w:val="0"/>
          <w:numId w:val="22"/>
        </w:numPr>
        <w:tabs>
          <w:tab w:val="clear" w:pos="2946"/>
          <w:tab w:val="num" w:pos="426"/>
        </w:tabs>
        <w:spacing w:before="120"/>
        <w:ind w:left="425" w:hanging="425"/>
        <w:jc w:val="both"/>
        <w:rPr>
          <w:rFonts w:ascii="Calibri" w:hAnsi="Calibri" w:cs="Arial"/>
          <w:b/>
          <w:sz w:val="22"/>
          <w:szCs w:val="22"/>
        </w:rPr>
      </w:pPr>
      <w:r w:rsidRPr="0029692F">
        <w:rPr>
          <w:rFonts w:ascii="Calibri" w:hAnsi="Calibri" w:cs="Arial"/>
          <w:sz w:val="22"/>
          <w:szCs w:val="22"/>
        </w:rPr>
        <w:t>Do oceny</w:t>
      </w:r>
      <w:r>
        <w:rPr>
          <w:rFonts w:ascii="Calibri" w:hAnsi="Calibri" w:cs="Arial"/>
          <w:b/>
          <w:sz w:val="22"/>
          <w:szCs w:val="22"/>
        </w:rPr>
        <w:t xml:space="preserve"> </w:t>
      </w:r>
      <w:r w:rsidRPr="0029692F">
        <w:rPr>
          <w:rFonts w:ascii="Calibri" w:hAnsi="Calibri" w:cs="Arial"/>
          <w:sz w:val="22"/>
          <w:szCs w:val="22"/>
        </w:rPr>
        <w:t xml:space="preserve">w </w:t>
      </w:r>
      <w:r w:rsidR="00165896">
        <w:rPr>
          <w:rFonts w:ascii="Calibri" w:hAnsi="Calibri" w:cs="Arial"/>
          <w:sz w:val="22"/>
          <w:szCs w:val="22"/>
        </w:rPr>
        <w:t xml:space="preserve">ramach wskazanych w Rozdziale IX </w:t>
      </w:r>
      <w:r w:rsidRPr="0029692F">
        <w:rPr>
          <w:rFonts w:ascii="Calibri" w:hAnsi="Calibri" w:cs="Arial"/>
          <w:sz w:val="22"/>
          <w:szCs w:val="22"/>
        </w:rPr>
        <w:t>Instrukcji</w:t>
      </w:r>
      <w:r>
        <w:rPr>
          <w:rFonts w:ascii="Calibri" w:hAnsi="Calibri" w:cs="Arial"/>
          <w:b/>
          <w:sz w:val="22"/>
          <w:szCs w:val="22"/>
        </w:rPr>
        <w:t xml:space="preserve"> </w:t>
      </w:r>
      <w:r w:rsidRPr="0029692F">
        <w:rPr>
          <w:rFonts w:ascii="Calibri" w:hAnsi="Calibri" w:cs="Arial"/>
          <w:sz w:val="22"/>
          <w:szCs w:val="22"/>
        </w:rPr>
        <w:t>kryteriów wskazania i wyboru Oferty najkorzystniejszej</w:t>
      </w:r>
      <w:r>
        <w:rPr>
          <w:rFonts w:ascii="Calibri" w:hAnsi="Calibri" w:cs="Arial"/>
          <w:b/>
          <w:sz w:val="22"/>
          <w:szCs w:val="22"/>
        </w:rPr>
        <w:t xml:space="preserve"> </w:t>
      </w:r>
      <w:r w:rsidRPr="0029692F">
        <w:rPr>
          <w:rFonts w:ascii="Calibri" w:hAnsi="Calibri" w:cs="Arial"/>
          <w:sz w:val="22"/>
          <w:szCs w:val="22"/>
        </w:rPr>
        <w:t>dopuszczone będą jedynie</w:t>
      </w:r>
      <w:r>
        <w:rPr>
          <w:rFonts w:ascii="Calibri" w:hAnsi="Calibri" w:cs="Arial"/>
          <w:b/>
          <w:sz w:val="22"/>
          <w:szCs w:val="22"/>
        </w:rPr>
        <w:t xml:space="preserve"> </w:t>
      </w:r>
      <w:r w:rsidRPr="0029692F">
        <w:rPr>
          <w:rFonts w:ascii="Calibri" w:hAnsi="Calibri" w:cs="Arial"/>
          <w:sz w:val="22"/>
          <w:szCs w:val="22"/>
        </w:rPr>
        <w:t>Oferty ważne</w:t>
      </w:r>
      <w:r w:rsidR="004D36F4">
        <w:rPr>
          <w:rFonts w:ascii="Calibri" w:hAnsi="Calibri" w:cs="Arial"/>
          <w:sz w:val="22"/>
          <w:szCs w:val="22"/>
        </w:rPr>
        <w:t>. Oferta będzie uznana za ważną, kiedy</w:t>
      </w:r>
      <w:r w:rsidR="00A73CAB">
        <w:rPr>
          <w:rFonts w:ascii="Calibri" w:hAnsi="Calibri" w:cs="Arial"/>
          <w:sz w:val="22"/>
          <w:szCs w:val="22"/>
        </w:rPr>
        <w:t xml:space="preserve"> spełniać będzie następujące warunki łącznie</w:t>
      </w:r>
      <w:r>
        <w:rPr>
          <w:rFonts w:ascii="Calibri" w:hAnsi="Calibri" w:cs="Arial"/>
          <w:sz w:val="22"/>
          <w:szCs w:val="22"/>
        </w:rPr>
        <w:t>:</w:t>
      </w:r>
    </w:p>
    <w:p w:rsidR="00617AC2" w:rsidRPr="003D349C" w:rsidRDefault="00A73CAB" w:rsidP="00A73CAB">
      <w:pPr>
        <w:pStyle w:val="Standard"/>
        <w:numPr>
          <w:ilvl w:val="0"/>
          <w:numId w:val="23"/>
        </w:numPr>
        <w:spacing w:before="120"/>
        <w:ind w:left="1134" w:hanging="425"/>
        <w:jc w:val="both"/>
        <w:rPr>
          <w:rFonts w:ascii="Calibri" w:hAnsi="Calibri" w:cs="Arial"/>
          <w:sz w:val="22"/>
          <w:szCs w:val="22"/>
        </w:rPr>
      </w:pPr>
      <w:r w:rsidRPr="00617AC2">
        <w:rPr>
          <w:rFonts w:ascii="Calibri" w:hAnsi="Calibri" w:cs="Arial"/>
          <w:sz w:val="22"/>
          <w:szCs w:val="22"/>
        </w:rPr>
        <w:t>Oferta z</w:t>
      </w:r>
      <w:r w:rsidR="004D36F4" w:rsidRPr="00617AC2">
        <w:rPr>
          <w:rFonts w:ascii="Calibri" w:hAnsi="Calibri" w:cs="Arial"/>
          <w:sz w:val="22"/>
          <w:szCs w:val="22"/>
        </w:rPr>
        <w:t xml:space="preserve">ostanie </w:t>
      </w:r>
      <w:r w:rsidR="004D36F4" w:rsidRPr="003D349C">
        <w:rPr>
          <w:rFonts w:ascii="Calibri" w:hAnsi="Calibri" w:cs="Arial"/>
          <w:sz w:val="22"/>
          <w:szCs w:val="22"/>
        </w:rPr>
        <w:t>z</w:t>
      </w:r>
      <w:r w:rsidR="0029692F" w:rsidRPr="003D349C">
        <w:rPr>
          <w:rFonts w:ascii="Calibri" w:hAnsi="Calibri" w:cs="Arial"/>
          <w:sz w:val="22"/>
          <w:szCs w:val="22"/>
        </w:rPr>
        <w:t>łożon</w:t>
      </w:r>
      <w:r w:rsidR="004D36F4" w:rsidRPr="003D349C">
        <w:rPr>
          <w:rFonts w:ascii="Calibri" w:hAnsi="Calibri" w:cs="Arial"/>
          <w:sz w:val="22"/>
          <w:szCs w:val="22"/>
        </w:rPr>
        <w:t>a</w:t>
      </w:r>
      <w:r w:rsidR="0029692F" w:rsidRPr="003D349C">
        <w:rPr>
          <w:rFonts w:ascii="Calibri" w:hAnsi="Calibri" w:cs="Arial"/>
          <w:sz w:val="22"/>
          <w:szCs w:val="22"/>
        </w:rPr>
        <w:t xml:space="preserve"> w </w:t>
      </w:r>
      <w:r w:rsidR="004D36F4" w:rsidRPr="003D349C">
        <w:rPr>
          <w:rFonts w:ascii="Calibri" w:hAnsi="Calibri" w:cs="Arial"/>
          <w:sz w:val="22"/>
          <w:szCs w:val="22"/>
        </w:rPr>
        <w:t>T</w:t>
      </w:r>
      <w:r w:rsidR="0029692F" w:rsidRPr="003D349C">
        <w:rPr>
          <w:rFonts w:ascii="Calibri" w:hAnsi="Calibri" w:cs="Arial"/>
          <w:sz w:val="22"/>
          <w:szCs w:val="22"/>
        </w:rPr>
        <w:t>erminie wyznaczonym na składanie Ofert</w:t>
      </w:r>
      <w:r w:rsidR="00617AC2" w:rsidRPr="003D349C">
        <w:rPr>
          <w:rFonts w:ascii="Calibri" w:hAnsi="Calibri" w:cs="Arial"/>
          <w:sz w:val="22"/>
          <w:szCs w:val="22"/>
        </w:rPr>
        <w:t>;</w:t>
      </w:r>
    </w:p>
    <w:p w:rsidR="0029692F" w:rsidRPr="00617AC2" w:rsidRDefault="00A73CAB" w:rsidP="00A73CAB">
      <w:pPr>
        <w:pStyle w:val="Standard"/>
        <w:numPr>
          <w:ilvl w:val="0"/>
          <w:numId w:val="23"/>
        </w:numPr>
        <w:spacing w:before="120"/>
        <w:ind w:left="1134" w:hanging="425"/>
        <w:jc w:val="both"/>
        <w:rPr>
          <w:rFonts w:ascii="Calibri" w:hAnsi="Calibri" w:cs="Arial"/>
          <w:sz w:val="22"/>
          <w:szCs w:val="22"/>
        </w:rPr>
      </w:pPr>
      <w:r w:rsidRPr="00617AC2">
        <w:rPr>
          <w:rFonts w:ascii="Calibri" w:hAnsi="Calibri" w:cs="Arial"/>
          <w:sz w:val="22"/>
          <w:szCs w:val="22"/>
        </w:rPr>
        <w:t>Oferta z</w:t>
      </w:r>
      <w:r w:rsidR="004D36F4" w:rsidRPr="00617AC2">
        <w:rPr>
          <w:rFonts w:ascii="Calibri" w:hAnsi="Calibri" w:cs="Arial"/>
          <w:sz w:val="22"/>
          <w:szCs w:val="22"/>
        </w:rPr>
        <w:t xml:space="preserve">ostanie złożona </w:t>
      </w:r>
      <w:r w:rsidR="0029692F" w:rsidRPr="00617AC2">
        <w:rPr>
          <w:rFonts w:ascii="Calibri" w:hAnsi="Calibri" w:cs="Arial"/>
          <w:sz w:val="22"/>
          <w:szCs w:val="22"/>
        </w:rPr>
        <w:t>przez Wykonawc</w:t>
      </w:r>
      <w:r w:rsidRPr="00617AC2">
        <w:rPr>
          <w:rFonts w:ascii="Calibri" w:hAnsi="Calibri" w:cs="Arial"/>
          <w:sz w:val="22"/>
          <w:szCs w:val="22"/>
        </w:rPr>
        <w:t>ę</w:t>
      </w:r>
      <w:r w:rsidR="0029692F" w:rsidRPr="00617AC2">
        <w:rPr>
          <w:rFonts w:ascii="Calibri" w:hAnsi="Calibri" w:cs="Arial"/>
          <w:sz w:val="22"/>
          <w:szCs w:val="22"/>
        </w:rPr>
        <w:t>, któr</w:t>
      </w:r>
      <w:r w:rsidRPr="00617AC2">
        <w:rPr>
          <w:rFonts w:ascii="Calibri" w:hAnsi="Calibri" w:cs="Arial"/>
          <w:sz w:val="22"/>
          <w:szCs w:val="22"/>
        </w:rPr>
        <w:t>y wykazał</w:t>
      </w:r>
      <w:r w:rsidR="0029692F" w:rsidRPr="00617AC2">
        <w:rPr>
          <w:rFonts w:ascii="Calibri" w:hAnsi="Calibri" w:cs="Arial"/>
          <w:sz w:val="22"/>
          <w:szCs w:val="22"/>
        </w:rPr>
        <w:t xml:space="preserve"> spełnianie warunku udziału </w:t>
      </w:r>
      <w:r w:rsidR="004D36F4" w:rsidRPr="00617AC2">
        <w:rPr>
          <w:rFonts w:ascii="Calibri" w:hAnsi="Calibri" w:cs="Arial"/>
          <w:sz w:val="22"/>
          <w:szCs w:val="22"/>
        </w:rPr>
        <w:br/>
      </w:r>
      <w:r w:rsidR="0029692F" w:rsidRPr="00617AC2">
        <w:rPr>
          <w:rFonts w:ascii="Calibri" w:hAnsi="Calibri" w:cs="Arial"/>
          <w:sz w:val="22"/>
          <w:szCs w:val="22"/>
        </w:rPr>
        <w:t xml:space="preserve">w niniejszym postępowaniu, określonego w Rozdziale </w:t>
      </w:r>
      <w:r w:rsidR="00165896">
        <w:rPr>
          <w:rFonts w:ascii="Calibri" w:hAnsi="Calibri" w:cs="Arial"/>
          <w:sz w:val="22"/>
          <w:szCs w:val="22"/>
        </w:rPr>
        <w:t>V</w:t>
      </w:r>
      <w:r w:rsidR="00E90135" w:rsidRPr="00617AC2">
        <w:rPr>
          <w:rFonts w:ascii="Calibri" w:hAnsi="Calibri" w:cs="Arial"/>
          <w:sz w:val="22"/>
          <w:szCs w:val="22"/>
        </w:rPr>
        <w:t xml:space="preserve"> </w:t>
      </w:r>
      <w:r w:rsidR="0029692F" w:rsidRPr="00617AC2">
        <w:rPr>
          <w:rFonts w:ascii="Calibri" w:hAnsi="Calibri" w:cs="Arial"/>
          <w:sz w:val="22"/>
          <w:szCs w:val="22"/>
        </w:rPr>
        <w:t xml:space="preserve">Instrukcji (stosownie </w:t>
      </w:r>
      <w:r w:rsidR="004D36F4" w:rsidRPr="00617AC2">
        <w:rPr>
          <w:rFonts w:ascii="Calibri" w:hAnsi="Calibri" w:cs="Arial"/>
          <w:sz w:val="22"/>
          <w:szCs w:val="22"/>
        </w:rPr>
        <w:br/>
      </w:r>
      <w:r w:rsidR="0029692F" w:rsidRPr="00617AC2">
        <w:rPr>
          <w:rFonts w:ascii="Calibri" w:hAnsi="Calibri" w:cs="Arial"/>
          <w:sz w:val="22"/>
          <w:szCs w:val="22"/>
        </w:rPr>
        <w:t xml:space="preserve">do postanowień tam wskazanych) </w:t>
      </w:r>
    </w:p>
    <w:p w:rsidR="004D36F4" w:rsidRDefault="00A73CAB" w:rsidP="00A73CAB">
      <w:pPr>
        <w:pStyle w:val="Standard"/>
        <w:numPr>
          <w:ilvl w:val="0"/>
          <w:numId w:val="23"/>
        </w:numPr>
        <w:spacing w:before="120"/>
        <w:ind w:left="1134" w:hanging="425"/>
        <w:jc w:val="both"/>
        <w:rPr>
          <w:rFonts w:ascii="Calibri" w:hAnsi="Calibri" w:cs="Arial"/>
          <w:sz w:val="22"/>
          <w:szCs w:val="22"/>
        </w:rPr>
      </w:pPr>
      <w:r>
        <w:rPr>
          <w:rFonts w:ascii="Calibri" w:hAnsi="Calibri" w:cs="Arial"/>
          <w:sz w:val="22"/>
          <w:szCs w:val="22"/>
        </w:rPr>
        <w:t>Oferta n</w:t>
      </w:r>
      <w:r w:rsidR="0029692F">
        <w:rPr>
          <w:rFonts w:ascii="Calibri" w:hAnsi="Calibri" w:cs="Arial"/>
          <w:sz w:val="22"/>
          <w:szCs w:val="22"/>
        </w:rPr>
        <w:t xml:space="preserve">ie </w:t>
      </w:r>
      <w:r w:rsidR="004D36F4">
        <w:rPr>
          <w:rFonts w:ascii="Calibri" w:hAnsi="Calibri" w:cs="Arial"/>
          <w:sz w:val="22"/>
          <w:szCs w:val="22"/>
        </w:rPr>
        <w:t xml:space="preserve">będzie podlegać </w:t>
      </w:r>
      <w:r w:rsidR="0029692F">
        <w:rPr>
          <w:rFonts w:ascii="Calibri" w:hAnsi="Calibri" w:cs="Arial"/>
          <w:sz w:val="22"/>
          <w:szCs w:val="22"/>
        </w:rPr>
        <w:t xml:space="preserve">odrzuceniu z przyczyn wskazanych w ust. 2 poniżej </w:t>
      </w:r>
      <w:r>
        <w:rPr>
          <w:rFonts w:ascii="Calibri" w:hAnsi="Calibri" w:cs="Arial"/>
          <w:sz w:val="22"/>
          <w:szCs w:val="22"/>
        </w:rPr>
        <w:br/>
      </w:r>
      <w:r w:rsidR="0029692F">
        <w:rPr>
          <w:rFonts w:ascii="Calibri" w:hAnsi="Calibri" w:cs="Arial"/>
          <w:sz w:val="22"/>
          <w:szCs w:val="22"/>
        </w:rPr>
        <w:t>w niniejszym Rozdziale</w:t>
      </w:r>
      <w:r w:rsidR="00E90135">
        <w:rPr>
          <w:rFonts w:ascii="Calibri" w:hAnsi="Calibri" w:cs="Arial"/>
          <w:sz w:val="22"/>
          <w:szCs w:val="22"/>
        </w:rPr>
        <w:t xml:space="preserve"> (z uwzględnieniem procedur naprawczych, stosownie </w:t>
      </w:r>
      <w:r w:rsidR="00165896">
        <w:rPr>
          <w:rFonts w:ascii="Calibri" w:hAnsi="Calibri" w:cs="Arial"/>
          <w:sz w:val="22"/>
          <w:szCs w:val="22"/>
        </w:rPr>
        <w:br/>
      </w:r>
      <w:r w:rsidR="00E90135">
        <w:rPr>
          <w:rFonts w:ascii="Calibri" w:hAnsi="Calibri" w:cs="Arial"/>
          <w:sz w:val="22"/>
          <w:szCs w:val="22"/>
        </w:rPr>
        <w:t>do ust. 3 – 1</w:t>
      </w:r>
      <w:r w:rsidR="00165896">
        <w:rPr>
          <w:rFonts w:ascii="Calibri" w:hAnsi="Calibri" w:cs="Arial"/>
          <w:sz w:val="22"/>
          <w:szCs w:val="22"/>
        </w:rPr>
        <w:t>2</w:t>
      </w:r>
      <w:r w:rsidR="00E90135">
        <w:rPr>
          <w:rFonts w:ascii="Calibri" w:hAnsi="Calibri" w:cs="Arial"/>
          <w:sz w:val="22"/>
          <w:szCs w:val="22"/>
        </w:rPr>
        <w:t xml:space="preserve"> poniżej)</w:t>
      </w:r>
      <w:r w:rsidR="0029692F">
        <w:rPr>
          <w:rFonts w:ascii="Calibri" w:hAnsi="Calibri" w:cs="Arial"/>
          <w:sz w:val="22"/>
          <w:szCs w:val="22"/>
        </w:rPr>
        <w:t>.</w:t>
      </w:r>
    </w:p>
    <w:p w:rsidR="00A73CAB" w:rsidRDefault="00E90135" w:rsidP="00E90135">
      <w:pPr>
        <w:pStyle w:val="Standard"/>
        <w:numPr>
          <w:ilvl w:val="0"/>
          <w:numId w:val="22"/>
        </w:numPr>
        <w:tabs>
          <w:tab w:val="clear" w:pos="2946"/>
          <w:tab w:val="num" w:pos="426"/>
        </w:tabs>
        <w:spacing w:before="120"/>
        <w:ind w:left="426" w:hanging="426"/>
        <w:jc w:val="both"/>
        <w:rPr>
          <w:rFonts w:ascii="Calibri" w:hAnsi="Calibri" w:cs="Arial"/>
          <w:sz w:val="22"/>
          <w:szCs w:val="22"/>
        </w:rPr>
      </w:pPr>
      <w:r>
        <w:rPr>
          <w:rFonts w:ascii="Calibri" w:hAnsi="Calibri" w:cs="Arial"/>
          <w:sz w:val="22"/>
          <w:szCs w:val="22"/>
        </w:rPr>
        <w:t>Z</w:t>
      </w:r>
      <w:r w:rsidR="00A73CAB">
        <w:rPr>
          <w:rFonts w:ascii="Calibri" w:hAnsi="Calibri" w:cs="Arial"/>
          <w:sz w:val="22"/>
          <w:szCs w:val="22"/>
        </w:rPr>
        <w:t>łożona Oferta podlega odrzu</w:t>
      </w:r>
      <w:r>
        <w:rPr>
          <w:rFonts w:ascii="Calibri" w:hAnsi="Calibri" w:cs="Arial"/>
          <w:sz w:val="22"/>
          <w:szCs w:val="22"/>
        </w:rPr>
        <w:t xml:space="preserve">ceniu, jeżeli zachodzić będzie </w:t>
      </w:r>
      <w:r w:rsidR="00A73CAB">
        <w:rPr>
          <w:rFonts w:ascii="Calibri" w:hAnsi="Calibri" w:cs="Arial"/>
          <w:sz w:val="22"/>
          <w:szCs w:val="22"/>
        </w:rPr>
        <w:t>w stosunku do niej przynajmniej jedna z następujących okoliczności:</w:t>
      </w:r>
    </w:p>
    <w:p w:rsidR="004C487A" w:rsidRDefault="00A73CAB" w:rsidP="007B7DC6">
      <w:pPr>
        <w:pStyle w:val="Standard"/>
        <w:numPr>
          <w:ilvl w:val="1"/>
          <w:numId w:val="6"/>
        </w:numPr>
        <w:tabs>
          <w:tab w:val="clear" w:pos="1440"/>
          <w:tab w:val="num" w:pos="1276"/>
        </w:tabs>
        <w:spacing w:before="120"/>
        <w:ind w:left="1276" w:hanging="567"/>
        <w:jc w:val="both"/>
        <w:rPr>
          <w:rFonts w:ascii="Calibri" w:hAnsi="Calibri" w:cs="Arial"/>
          <w:sz w:val="22"/>
          <w:szCs w:val="22"/>
        </w:rPr>
      </w:pPr>
      <w:r w:rsidRPr="007B7DC6">
        <w:rPr>
          <w:rFonts w:ascii="Calibri" w:hAnsi="Calibri" w:cs="Arial"/>
          <w:sz w:val="22"/>
          <w:szCs w:val="22"/>
        </w:rPr>
        <w:t xml:space="preserve">Złożona Oferta nie będzie odpowiadać </w:t>
      </w:r>
      <w:r w:rsidR="004C487A" w:rsidRPr="007B7DC6">
        <w:rPr>
          <w:rFonts w:ascii="Calibri" w:hAnsi="Calibri" w:cs="Arial"/>
          <w:sz w:val="22"/>
          <w:szCs w:val="22"/>
        </w:rPr>
        <w:t xml:space="preserve">wymogom Rozdziału </w:t>
      </w:r>
      <w:r w:rsidR="00165896">
        <w:rPr>
          <w:rFonts w:ascii="Calibri" w:hAnsi="Calibri" w:cs="Arial"/>
          <w:sz w:val="22"/>
          <w:szCs w:val="22"/>
        </w:rPr>
        <w:t>VI</w:t>
      </w:r>
      <w:r w:rsidR="004C487A" w:rsidRPr="007B7DC6">
        <w:rPr>
          <w:rFonts w:ascii="Calibri" w:hAnsi="Calibri" w:cs="Arial"/>
          <w:sz w:val="22"/>
          <w:szCs w:val="22"/>
        </w:rPr>
        <w:t xml:space="preserve"> ust. </w:t>
      </w:r>
      <w:r w:rsidR="007B7DC6" w:rsidRPr="007B7DC6">
        <w:rPr>
          <w:rFonts w:ascii="Calibri" w:hAnsi="Calibri" w:cs="Arial"/>
          <w:sz w:val="22"/>
          <w:szCs w:val="22"/>
        </w:rPr>
        <w:t xml:space="preserve">1, </w:t>
      </w:r>
      <w:r w:rsidR="004C487A" w:rsidRPr="007B7DC6">
        <w:rPr>
          <w:rFonts w:ascii="Calibri" w:hAnsi="Calibri" w:cs="Arial"/>
          <w:sz w:val="22"/>
          <w:szCs w:val="22"/>
        </w:rPr>
        <w:t xml:space="preserve">2, 4, </w:t>
      </w:r>
      <w:r w:rsidR="00104810" w:rsidRPr="007B7DC6">
        <w:rPr>
          <w:rFonts w:ascii="Calibri" w:hAnsi="Calibri" w:cs="Arial"/>
          <w:sz w:val="22"/>
          <w:szCs w:val="22"/>
        </w:rPr>
        <w:t xml:space="preserve">6, </w:t>
      </w:r>
      <w:r w:rsidR="00B86B0B">
        <w:rPr>
          <w:rFonts w:ascii="Calibri" w:hAnsi="Calibri" w:cs="Arial"/>
          <w:sz w:val="22"/>
          <w:szCs w:val="22"/>
        </w:rPr>
        <w:t xml:space="preserve">10 </w:t>
      </w:r>
      <w:r w:rsidR="00104810" w:rsidRPr="007B7DC6">
        <w:rPr>
          <w:rFonts w:ascii="Calibri" w:hAnsi="Calibri" w:cs="Arial"/>
          <w:sz w:val="22"/>
          <w:szCs w:val="22"/>
        </w:rPr>
        <w:t xml:space="preserve">i 12 </w:t>
      </w:r>
      <w:r w:rsidR="004C487A" w:rsidRPr="007B7DC6">
        <w:rPr>
          <w:rFonts w:ascii="Calibri" w:hAnsi="Calibri" w:cs="Arial"/>
          <w:sz w:val="22"/>
          <w:szCs w:val="22"/>
        </w:rPr>
        <w:t xml:space="preserve">Instrukcji, z zastrzeżeniem ust. </w:t>
      </w:r>
      <w:r w:rsidR="007B7DC6">
        <w:rPr>
          <w:rFonts w:ascii="Calibri" w:hAnsi="Calibri" w:cs="Arial"/>
          <w:sz w:val="22"/>
          <w:szCs w:val="22"/>
        </w:rPr>
        <w:t>3</w:t>
      </w:r>
      <w:r w:rsidR="00165896">
        <w:rPr>
          <w:rFonts w:ascii="Calibri" w:hAnsi="Calibri" w:cs="Arial"/>
          <w:sz w:val="22"/>
          <w:szCs w:val="22"/>
        </w:rPr>
        <w:t>, 4 i 9</w:t>
      </w:r>
      <w:r w:rsidR="00E90135">
        <w:rPr>
          <w:rFonts w:ascii="Calibri" w:hAnsi="Calibri" w:cs="Arial"/>
          <w:sz w:val="22"/>
          <w:szCs w:val="22"/>
        </w:rPr>
        <w:t xml:space="preserve"> </w:t>
      </w:r>
      <w:r w:rsidR="004C487A" w:rsidRPr="007B7DC6">
        <w:rPr>
          <w:rFonts w:ascii="Calibri" w:hAnsi="Calibri" w:cs="Arial"/>
          <w:sz w:val="22"/>
          <w:szCs w:val="22"/>
        </w:rPr>
        <w:t>poniżej;</w:t>
      </w:r>
    </w:p>
    <w:p w:rsidR="007B7DC6" w:rsidRPr="007B7DC6" w:rsidRDefault="007B7DC6" w:rsidP="007B7DC6">
      <w:pPr>
        <w:pStyle w:val="Standard"/>
        <w:numPr>
          <w:ilvl w:val="1"/>
          <w:numId w:val="6"/>
        </w:numPr>
        <w:tabs>
          <w:tab w:val="clear" w:pos="1440"/>
          <w:tab w:val="num" w:pos="1276"/>
        </w:tabs>
        <w:spacing w:before="120"/>
        <w:ind w:left="1276" w:hanging="567"/>
        <w:jc w:val="both"/>
        <w:rPr>
          <w:rFonts w:ascii="Calibri" w:hAnsi="Calibri" w:cs="Arial"/>
          <w:sz w:val="22"/>
          <w:szCs w:val="22"/>
        </w:rPr>
      </w:pPr>
      <w:r w:rsidRPr="007B7DC6">
        <w:rPr>
          <w:rFonts w:ascii="Calibri" w:hAnsi="Calibri" w:cs="Arial"/>
          <w:sz w:val="22"/>
          <w:szCs w:val="22"/>
        </w:rPr>
        <w:t xml:space="preserve">Złożona Oferta zawiera omyłki rachunkowe i błędy w obliczeniu CENY ZA ZAMÓWIENIE </w:t>
      </w:r>
      <w:r w:rsidRPr="007B7DC6">
        <w:rPr>
          <w:rFonts w:ascii="Calibri" w:hAnsi="Calibri" w:cs="Arial"/>
          <w:sz w:val="22"/>
          <w:szCs w:val="22"/>
        </w:rPr>
        <w:br/>
        <w:t xml:space="preserve">(lub jej cen składowych), których Zamawiający nie zdoła poprawić w ramach procedury poprawiania oferty dopuszczonej w postanowieniach ust. </w:t>
      </w:r>
      <w:r w:rsidR="0068393C">
        <w:rPr>
          <w:rFonts w:ascii="Calibri" w:hAnsi="Calibri" w:cs="Arial"/>
          <w:sz w:val="22"/>
          <w:szCs w:val="22"/>
        </w:rPr>
        <w:t>6</w:t>
      </w:r>
      <w:r w:rsidR="00E90135">
        <w:rPr>
          <w:rFonts w:ascii="Calibri" w:hAnsi="Calibri" w:cs="Arial"/>
          <w:sz w:val="22"/>
          <w:szCs w:val="22"/>
        </w:rPr>
        <w:t xml:space="preserve"> –</w:t>
      </w:r>
      <w:r w:rsidR="0068393C">
        <w:rPr>
          <w:rFonts w:ascii="Calibri" w:hAnsi="Calibri" w:cs="Arial"/>
          <w:sz w:val="22"/>
          <w:szCs w:val="22"/>
        </w:rPr>
        <w:t xml:space="preserve"> 8</w:t>
      </w:r>
      <w:r w:rsidR="00E90135">
        <w:rPr>
          <w:rFonts w:ascii="Calibri" w:hAnsi="Calibri" w:cs="Arial"/>
          <w:sz w:val="22"/>
          <w:szCs w:val="22"/>
        </w:rPr>
        <w:t xml:space="preserve"> </w:t>
      </w:r>
      <w:r w:rsidR="0068393C">
        <w:rPr>
          <w:rFonts w:ascii="Calibri" w:hAnsi="Calibri" w:cs="Arial"/>
          <w:sz w:val="22"/>
          <w:szCs w:val="22"/>
        </w:rPr>
        <w:t>i 10</w:t>
      </w:r>
      <w:r w:rsidRPr="007B7DC6">
        <w:rPr>
          <w:rFonts w:ascii="Calibri" w:hAnsi="Calibri" w:cs="Arial"/>
          <w:sz w:val="22"/>
          <w:szCs w:val="22"/>
        </w:rPr>
        <w:t xml:space="preserve"> poniżej;</w:t>
      </w:r>
    </w:p>
    <w:p w:rsidR="004C487A" w:rsidRPr="00E90135" w:rsidRDefault="00CA1CB4" w:rsidP="00165896">
      <w:pPr>
        <w:pStyle w:val="Standard"/>
        <w:numPr>
          <w:ilvl w:val="1"/>
          <w:numId w:val="6"/>
        </w:numPr>
        <w:tabs>
          <w:tab w:val="clear" w:pos="1440"/>
          <w:tab w:val="num" w:pos="1276"/>
        </w:tabs>
        <w:spacing w:before="120"/>
        <w:ind w:left="1276" w:hanging="567"/>
        <w:jc w:val="both"/>
        <w:rPr>
          <w:rFonts w:ascii="Calibri" w:hAnsi="Calibri" w:cs="Arial"/>
          <w:sz w:val="22"/>
          <w:szCs w:val="22"/>
        </w:rPr>
      </w:pPr>
      <w:r>
        <w:rPr>
          <w:rFonts w:ascii="Calibri" w:hAnsi="Calibri" w:cs="Arial"/>
          <w:sz w:val="22"/>
          <w:szCs w:val="22"/>
        </w:rPr>
        <w:t>Złożona O</w:t>
      </w:r>
      <w:r w:rsidR="00CC2DF1">
        <w:rPr>
          <w:rFonts w:ascii="Calibri" w:hAnsi="Calibri" w:cs="Arial"/>
          <w:sz w:val="22"/>
          <w:szCs w:val="22"/>
        </w:rPr>
        <w:t>ferta przewiduje realizację</w:t>
      </w:r>
      <w:r w:rsidR="004C487A">
        <w:rPr>
          <w:rFonts w:ascii="Calibri" w:hAnsi="Calibri" w:cs="Arial"/>
          <w:sz w:val="22"/>
          <w:szCs w:val="22"/>
        </w:rPr>
        <w:t xml:space="preserve"> niniejszego zamówienia </w:t>
      </w:r>
      <w:r>
        <w:rPr>
          <w:rFonts w:ascii="Calibri" w:hAnsi="Calibri" w:cs="Arial"/>
          <w:sz w:val="22"/>
          <w:szCs w:val="22"/>
        </w:rPr>
        <w:t xml:space="preserve">(Umowy) </w:t>
      </w:r>
      <w:r w:rsidR="004C487A">
        <w:rPr>
          <w:rFonts w:ascii="Calibri" w:hAnsi="Calibri" w:cs="Arial"/>
          <w:sz w:val="22"/>
          <w:szCs w:val="22"/>
        </w:rPr>
        <w:t xml:space="preserve">w sposób nieodpowiadający wymaganiom w tym zakresie określonym </w:t>
      </w:r>
      <w:r w:rsidR="00165896">
        <w:rPr>
          <w:rFonts w:ascii="Calibri" w:hAnsi="Calibri" w:cs="Arial"/>
          <w:sz w:val="22"/>
          <w:szCs w:val="22"/>
        </w:rPr>
        <w:t>w Rozdziałach II – IV Instrukcji</w:t>
      </w:r>
      <w:r w:rsidRPr="00E90135">
        <w:rPr>
          <w:rFonts w:ascii="Calibri" w:hAnsi="Calibri" w:cs="Arial"/>
          <w:sz w:val="22"/>
          <w:szCs w:val="22"/>
        </w:rPr>
        <w:t xml:space="preserve">, chyba, że zaistniała niezgodność jest możliwa do poprawienia przez Zamawiającego  w ramach procedury poprawiania oferty dopuszczonej </w:t>
      </w:r>
      <w:r w:rsidR="00165896">
        <w:rPr>
          <w:rFonts w:ascii="Calibri" w:hAnsi="Calibri" w:cs="Arial"/>
          <w:sz w:val="22"/>
          <w:szCs w:val="22"/>
        </w:rPr>
        <w:br/>
      </w:r>
      <w:r w:rsidRPr="00E90135">
        <w:rPr>
          <w:rFonts w:ascii="Calibri" w:hAnsi="Calibri" w:cs="Arial"/>
          <w:sz w:val="22"/>
          <w:szCs w:val="22"/>
        </w:rPr>
        <w:t xml:space="preserve">w postanowieniach ust. </w:t>
      </w:r>
      <w:r w:rsidR="0068393C">
        <w:rPr>
          <w:rFonts w:ascii="Calibri" w:hAnsi="Calibri" w:cs="Arial"/>
          <w:sz w:val="22"/>
          <w:szCs w:val="22"/>
        </w:rPr>
        <w:t>9</w:t>
      </w:r>
      <w:r w:rsidR="00E90135" w:rsidRPr="00E90135">
        <w:rPr>
          <w:rFonts w:ascii="Calibri" w:hAnsi="Calibri" w:cs="Arial"/>
          <w:sz w:val="22"/>
          <w:szCs w:val="22"/>
        </w:rPr>
        <w:t xml:space="preserve"> </w:t>
      </w:r>
      <w:r w:rsidRPr="00E90135">
        <w:rPr>
          <w:rFonts w:ascii="Calibri" w:hAnsi="Calibri" w:cs="Arial"/>
          <w:sz w:val="22"/>
          <w:szCs w:val="22"/>
        </w:rPr>
        <w:t>poniżej</w:t>
      </w:r>
      <w:r w:rsidR="004C70F4" w:rsidRPr="00E90135">
        <w:rPr>
          <w:rFonts w:ascii="Calibri" w:hAnsi="Calibri" w:cs="Arial"/>
          <w:sz w:val="22"/>
          <w:szCs w:val="22"/>
        </w:rPr>
        <w:t>;</w:t>
      </w:r>
      <w:r w:rsidR="004C487A" w:rsidRPr="00E90135">
        <w:rPr>
          <w:rFonts w:ascii="Calibri" w:hAnsi="Calibri" w:cs="Arial"/>
          <w:sz w:val="22"/>
          <w:szCs w:val="22"/>
        </w:rPr>
        <w:t xml:space="preserve">  </w:t>
      </w:r>
    </w:p>
    <w:p w:rsidR="004C70F4" w:rsidRDefault="004C70F4" w:rsidP="00A73CAB">
      <w:pPr>
        <w:pStyle w:val="Standard"/>
        <w:numPr>
          <w:ilvl w:val="1"/>
          <w:numId w:val="6"/>
        </w:numPr>
        <w:tabs>
          <w:tab w:val="clear" w:pos="1440"/>
          <w:tab w:val="num" w:pos="1276"/>
        </w:tabs>
        <w:spacing w:before="120"/>
        <w:ind w:left="1276" w:hanging="567"/>
        <w:jc w:val="both"/>
        <w:rPr>
          <w:rFonts w:ascii="Calibri" w:hAnsi="Calibri" w:cs="Arial"/>
          <w:sz w:val="22"/>
          <w:szCs w:val="22"/>
        </w:rPr>
      </w:pPr>
      <w:r>
        <w:rPr>
          <w:rFonts w:ascii="Calibri" w:hAnsi="Calibri" w:cs="Arial"/>
          <w:sz w:val="22"/>
          <w:szCs w:val="22"/>
        </w:rPr>
        <w:lastRenderedPageBreak/>
        <w:t>Złożenie</w:t>
      </w:r>
      <w:r w:rsidR="00CC2DF1">
        <w:rPr>
          <w:rFonts w:ascii="Calibri" w:hAnsi="Calibri" w:cs="Arial"/>
          <w:sz w:val="22"/>
          <w:szCs w:val="22"/>
        </w:rPr>
        <w:t xml:space="preserve"> Oferty stanowi czyn nieuczciwej konkurencji </w:t>
      </w:r>
      <w:r>
        <w:rPr>
          <w:rFonts w:ascii="Calibri" w:hAnsi="Calibri" w:cs="Arial"/>
          <w:sz w:val="22"/>
          <w:szCs w:val="22"/>
        </w:rPr>
        <w:t xml:space="preserve">w rozumieniu przepisów </w:t>
      </w:r>
      <w:r>
        <w:rPr>
          <w:rFonts w:ascii="Calibri" w:hAnsi="Calibri" w:cs="Arial"/>
          <w:sz w:val="22"/>
          <w:szCs w:val="22"/>
        </w:rPr>
        <w:br/>
        <w:t>o zwalczaniu nieuczciwej konkurencji;</w:t>
      </w:r>
    </w:p>
    <w:p w:rsidR="007B7DC6" w:rsidRDefault="0055275A" w:rsidP="00104810">
      <w:pPr>
        <w:pStyle w:val="Standard"/>
        <w:numPr>
          <w:ilvl w:val="1"/>
          <w:numId w:val="6"/>
        </w:numPr>
        <w:tabs>
          <w:tab w:val="clear" w:pos="1440"/>
          <w:tab w:val="num" w:pos="1276"/>
        </w:tabs>
        <w:spacing w:before="120"/>
        <w:ind w:left="1276" w:hanging="567"/>
        <w:jc w:val="both"/>
        <w:rPr>
          <w:rFonts w:ascii="Calibri" w:hAnsi="Calibri" w:cs="Arial"/>
          <w:sz w:val="22"/>
          <w:szCs w:val="22"/>
        </w:rPr>
      </w:pPr>
      <w:r>
        <w:rPr>
          <w:rFonts w:ascii="Calibri" w:hAnsi="Calibri" w:cs="Arial"/>
          <w:sz w:val="22"/>
          <w:szCs w:val="22"/>
        </w:rPr>
        <w:t>W toku badania lub oceny Ofert zostanie przez Zamawiającego ustalone, iż z</w:t>
      </w:r>
      <w:r w:rsidR="00CA1CB4" w:rsidRPr="00CA1CB4">
        <w:rPr>
          <w:rFonts w:ascii="Calibri" w:hAnsi="Calibri" w:cs="Arial"/>
          <w:sz w:val="22"/>
          <w:szCs w:val="22"/>
        </w:rPr>
        <w:t>łożona</w:t>
      </w:r>
      <w:r w:rsidR="004C70F4" w:rsidRPr="00CA1CB4">
        <w:rPr>
          <w:rFonts w:ascii="Calibri" w:hAnsi="Calibri" w:cs="Arial"/>
          <w:sz w:val="22"/>
          <w:szCs w:val="22"/>
        </w:rPr>
        <w:t xml:space="preserve"> Oferta </w:t>
      </w:r>
      <w:r w:rsidR="00A66908" w:rsidRPr="00CA1CB4">
        <w:rPr>
          <w:rFonts w:ascii="Calibri" w:hAnsi="Calibri" w:cs="Arial"/>
          <w:sz w:val="22"/>
          <w:szCs w:val="22"/>
        </w:rPr>
        <w:t xml:space="preserve">stanowi czynność z którą ustawa – kodeks cywilny </w:t>
      </w:r>
      <w:r w:rsidR="00165896">
        <w:rPr>
          <w:rFonts w:ascii="Calibri" w:hAnsi="Calibri" w:cs="Arial"/>
          <w:sz w:val="22"/>
          <w:szCs w:val="22"/>
        </w:rPr>
        <w:t xml:space="preserve">(k.c.) </w:t>
      </w:r>
      <w:r w:rsidR="00CA1CB4" w:rsidRPr="00CA1CB4">
        <w:rPr>
          <w:rFonts w:ascii="Calibri" w:hAnsi="Calibri" w:cs="Arial"/>
          <w:sz w:val="22"/>
          <w:szCs w:val="22"/>
        </w:rPr>
        <w:t>łączy</w:t>
      </w:r>
      <w:r w:rsidR="00A66908" w:rsidRPr="00CA1CB4">
        <w:rPr>
          <w:rFonts w:ascii="Calibri" w:hAnsi="Calibri" w:cs="Arial"/>
          <w:sz w:val="22"/>
          <w:szCs w:val="22"/>
        </w:rPr>
        <w:t xml:space="preserve"> rygor nieważności bezwzględnej</w:t>
      </w:r>
      <w:r w:rsidR="00CA1CB4" w:rsidRPr="00CA1CB4">
        <w:rPr>
          <w:rFonts w:ascii="Calibri" w:hAnsi="Calibri" w:cs="Arial"/>
          <w:sz w:val="22"/>
          <w:szCs w:val="22"/>
        </w:rPr>
        <w:t xml:space="preserve"> oświadczenia woli lub bezwzględną nieważność złożonej Oferty przewidują przepisy ustawy Prawo pocztowe</w:t>
      </w:r>
      <w:r w:rsidR="007B7DC6">
        <w:rPr>
          <w:rFonts w:ascii="Calibri" w:hAnsi="Calibri" w:cs="Arial"/>
          <w:sz w:val="22"/>
          <w:szCs w:val="22"/>
        </w:rPr>
        <w:t>;</w:t>
      </w:r>
    </w:p>
    <w:p w:rsidR="00104810" w:rsidRDefault="007B7DC6" w:rsidP="00104810">
      <w:pPr>
        <w:pStyle w:val="Standard"/>
        <w:numPr>
          <w:ilvl w:val="1"/>
          <w:numId w:val="6"/>
        </w:numPr>
        <w:tabs>
          <w:tab w:val="clear" w:pos="1440"/>
          <w:tab w:val="num" w:pos="1276"/>
        </w:tabs>
        <w:spacing w:before="120"/>
        <w:ind w:left="1276" w:hanging="567"/>
        <w:jc w:val="both"/>
        <w:rPr>
          <w:rFonts w:ascii="Calibri" w:hAnsi="Calibri" w:cs="Arial"/>
          <w:sz w:val="22"/>
          <w:szCs w:val="22"/>
        </w:rPr>
      </w:pPr>
      <w:r>
        <w:rPr>
          <w:rFonts w:ascii="Calibri" w:hAnsi="Calibri" w:cs="Arial"/>
          <w:sz w:val="22"/>
          <w:szCs w:val="22"/>
        </w:rPr>
        <w:t xml:space="preserve">Wykonawca, który złożył Ofertę podlegająca procedurze poprawienia w trybie podanym w ust. </w:t>
      </w:r>
      <w:r w:rsidR="00617AC2">
        <w:rPr>
          <w:rFonts w:ascii="Calibri" w:hAnsi="Calibri" w:cs="Arial"/>
          <w:sz w:val="22"/>
          <w:szCs w:val="22"/>
        </w:rPr>
        <w:t>6</w:t>
      </w:r>
      <w:r w:rsidR="00E90135">
        <w:rPr>
          <w:rFonts w:ascii="Calibri" w:hAnsi="Calibri" w:cs="Arial"/>
          <w:sz w:val="22"/>
          <w:szCs w:val="22"/>
        </w:rPr>
        <w:t xml:space="preserve"> - </w:t>
      </w:r>
      <w:r w:rsidR="00617AC2">
        <w:rPr>
          <w:rFonts w:ascii="Calibri" w:hAnsi="Calibri" w:cs="Arial"/>
          <w:sz w:val="22"/>
          <w:szCs w:val="22"/>
        </w:rPr>
        <w:t>10</w:t>
      </w:r>
      <w:r>
        <w:rPr>
          <w:rFonts w:ascii="Calibri" w:hAnsi="Calibri" w:cs="Arial"/>
          <w:sz w:val="22"/>
          <w:szCs w:val="22"/>
        </w:rPr>
        <w:t xml:space="preserve"> poniżej, w terminie trzech dni od dnia doręczenia mu zawiadomienia </w:t>
      </w:r>
      <w:r>
        <w:rPr>
          <w:rFonts w:ascii="Calibri" w:hAnsi="Calibri" w:cs="Arial"/>
          <w:sz w:val="22"/>
          <w:szCs w:val="22"/>
        </w:rPr>
        <w:br/>
        <w:t xml:space="preserve">o dokonanym poprawianiu jego Oferty poinformuje Zamawiającego </w:t>
      </w:r>
      <w:r w:rsidR="00F50DCA">
        <w:rPr>
          <w:rFonts w:ascii="Calibri" w:hAnsi="Calibri" w:cs="Arial"/>
          <w:sz w:val="22"/>
          <w:szCs w:val="22"/>
        </w:rPr>
        <w:t>(</w:t>
      </w:r>
      <w:r>
        <w:rPr>
          <w:rFonts w:ascii="Calibri" w:hAnsi="Calibri" w:cs="Arial"/>
          <w:sz w:val="22"/>
          <w:szCs w:val="22"/>
        </w:rPr>
        <w:t xml:space="preserve">w jeden </w:t>
      </w:r>
      <w:r w:rsidR="00F50DCA">
        <w:rPr>
          <w:rFonts w:ascii="Calibri" w:hAnsi="Calibri" w:cs="Arial"/>
          <w:sz w:val="22"/>
          <w:szCs w:val="22"/>
        </w:rPr>
        <w:br/>
      </w:r>
      <w:r>
        <w:rPr>
          <w:rFonts w:ascii="Calibri" w:hAnsi="Calibri" w:cs="Arial"/>
          <w:sz w:val="22"/>
          <w:szCs w:val="22"/>
        </w:rPr>
        <w:t xml:space="preserve">ze sposobów wynikających z postanowień Rozdziału I ust. </w:t>
      </w:r>
      <w:r w:rsidR="00F50DCA">
        <w:rPr>
          <w:rFonts w:ascii="Calibri" w:hAnsi="Calibri" w:cs="Arial"/>
          <w:sz w:val="22"/>
          <w:szCs w:val="22"/>
        </w:rPr>
        <w:t>9 lub 11 i 12 Instrukcji)</w:t>
      </w:r>
      <w:r>
        <w:rPr>
          <w:rFonts w:ascii="Calibri" w:hAnsi="Calibri" w:cs="Arial"/>
          <w:sz w:val="22"/>
          <w:szCs w:val="22"/>
        </w:rPr>
        <w:t xml:space="preserve">, </w:t>
      </w:r>
      <w:r w:rsidR="00165896">
        <w:rPr>
          <w:rFonts w:ascii="Calibri" w:hAnsi="Calibri" w:cs="Arial"/>
          <w:sz w:val="22"/>
          <w:szCs w:val="22"/>
        </w:rPr>
        <w:br/>
      </w:r>
      <w:r>
        <w:rPr>
          <w:rFonts w:ascii="Calibri" w:hAnsi="Calibri" w:cs="Arial"/>
          <w:sz w:val="22"/>
          <w:szCs w:val="22"/>
        </w:rPr>
        <w:t>iż nie zgadza się na dokonane poprawienie</w:t>
      </w:r>
      <w:r w:rsidR="00DD27F1">
        <w:rPr>
          <w:rFonts w:ascii="Calibri" w:hAnsi="Calibri" w:cs="Arial"/>
          <w:sz w:val="22"/>
          <w:szCs w:val="22"/>
        </w:rPr>
        <w:t>;</w:t>
      </w:r>
    </w:p>
    <w:p w:rsidR="00DD27F1" w:rsidRPr="00104810" w:rsidRDefault="00DD27F1" w:rsidP="00104810">
      <w:pPr>
        <w:pStyle w:val="Standard"/>
        <w:numPr>
          <w:ilvl w:val="1"/>
          <w:numId w:val="6"/>
        </w:numPr>
        <w:tabs>
          <w:tab w:val="clear" w:pos="1440"/>
          <w:tab w:val="num" w:pos="1276"/>
        </w:tabs>
        <w:spacing w:before="120"/>
        <w:ind w:left="1276" w:hanging="567"/>
        <w:jc w:val="both"/>
        <w:rPr>
          <w:rFonts w:ascii="Calibri" w:hAnsi="Calibri" w:cs="Arial"/>
          <w:sz w:val="22"/>
          <w:szCs w:val="22"/>
        </w:rPr>
      </w:pPr>
      <w:r>
        <w:rPr>
          <w:rFonts w:ascii="Calibri" w:hAnsi="Calibri" w:cs="Arial"/>
          <w:sz w:val="22"/>
          <w:szCs w:val="22"/>
        </w:rPr>
        <w:t xml:space="preserve">Przyjęcie Oferty </w:t>
      </w:r>
      <w:r w:rsidR="0061294F">
        <w:rPr>
          <w:rFonts w:ascii="Calibri" w:hAnsi="Calibri" w:cs="Arial"/>
          <w:sz w:val="22"/>
          <w:szCs w:val="22"/>
        </w:rPr>
        <w:t>naruszałoby bezpieczeństwo publiczne lub istotny interes bezpieczeństwa państwa, a tego bezpieczeństwa lub interesu nie można zagwarantować w inny sposób.</w:t>
      </w:r>
    </w:p>
    <w:p w:rsidR="00104810" w:rsidRDefault="0055275A" w:rsidP="002A1197">
      <w:pPr>
        <w:pStyle w:val="Standard"/>
        <w:numPr>
          <w:ilvl w:val="0"/>
          <w:numId w:val="22"/>
        </w:numPr>
        <w:tabs>
          <w:tab w:val="clear" w:pos="2946"/>
          <w:tab w:val="num" w:pos="426"/>
        </w:tabs>
        <w:spacing w:before="120"/>
        <w:ind w:left="426" w:hanging="426"/>
        <w:jc w:val="both"/>
        <w:rPr>
          <w:rFonts w:ascii="Calibri" w:hAnsi="Calibri" w:cs="Arial"/>
          <w:sz w:val="22"/>
          <w:szCs w:val="22"/>
        </w:rPr>
      </w:pPr>
      <w:r w:rsidRPr="0055275A">
        <w:rPr>
          <w:rFonts w:ascii="Calibri" w:hAnsi="Calibri" w:cs="Arial"/>
          <w:sz w:val="22"/>
          <w:szCs w:val="22"/>
        </w:rPr>
        <w:t xml:space="preserve">Jeżeli umocowanie </w:t>
      </w:r>
      <w:r>
        <w:rPr>
          <w:rFonts w:ascii="Calibri" w:hAnsi="Calibri" w:cs="Arial"/>
          <w:sz w:val="22"/>
          <w:szCs w:val="22"/>
        </w:rPr>
        <w:t>osoby</w:t>
      </w:r>
      <w:r w:rsidR="002A1197">
        <w:rPr>
          <w:rFonts w:ascii="Calibri" w:hAnsi="Calibri" w:cs="Arial"/>
          <w:sz w:val="22"/>
          <w:szCs w:val="22"/>
        </w:rPr>
        <w:t>/osób</w:t>
      </w:r>
      <w:r>
        <w:rPr>
          <w:rFonts w:ascii="Calibri" w:hAnsi="Calibri" w:cs="Arial"/>
          <w:sz w:val="22"/>
          <w:szCs w:val="22"/>
        </w:rPr>
        <w:t xml:space="preserve"> Wykonawcy </w:t>
      </w:r>
      <w:r w:rsidRPr="0055275A">
        <w:rPr>
          <w:rFonts w:ascii="Calibri" w:hAnsi="Calibri" w:cs="Arial"/>
          <w:sz w:val="22"/>
          <w:szCs w:val="22"/>
        </w:rPr>
        <w:t xml:space="preserve">do podpisania Oferty tak, aby spełniała wymóg złożenia z zachowaniem formy pisemnej </w:t>
      </w:r>
      <w:r w:rsidRPr="0055275A">
        <w:rPr>
          <w:rFonts w:ascii="Calibri" w:hAnsi="Calibri" w:cs="Calibri"/>
          <w:sz w:val="22"/>
          <w:szCs w:val="22"/>
          <w:lang w:eastAsia="zh-CN"/>
        </w:rPr>
        <w:t xml:space="preserve">nie wynika z rejestrów publicznych przewidujących takie umocowanie (w przypadku przedsiębiorców mających siedzibę lub miejsce zamieszkania </w:t>
      </w:r>
      <w:r>
        <w:rPr>
          <w:rFonts w:ascii="Calibri" w:hAnsi="Calibri" w:cs="Calibri"/>
          <w:sz w:val="22"/>
          <w:szCs w:val="22"/>
          <w:lang w:eastAsia="zh-CN"/>
        </w:rPr>
        <w:br/>
      </w:r>
      <w:r w:rsidRPr="0055275A">
        <w:rPr>
          <w:rFonts w:ascii="Calibri" w:hAnsi="Calibri" w:cs="Calibri"/>
          <w:sz w:val="22"/>
          <w:szCs w:val="22"/>
          <w:lang w:eastAsia="zh-CN"/>
        </w:rPr>
        <w:t>na terenie Rzeczpospolitej Polskiej będzie to zaświadczenie o wpisie Wykonawcy do ewidencji działalności gospodarczej albo odpis z właściwego Krajowego Rejestru Sądowego – Rejestr Przedsiębiorców)</w:t>
      </w:r>
      <w:r w:rsidR="00CC2DF1" w:rsidRPr="0055275A">
        <w:rPr>
          <w:rFonts w:ascii="Calibri" w:hAnsi="Calibri" w:cs="Arial"/>
          <w:sz w:val="22"/>
          <w:szCs w:val="22"/>
        </w:rPr>
        <w:t xml:space="preserve"> </w:t>
      </w:r>
      <w:r>
        <w:rPr>
          <w:rFonts w:ascii="Calibri" w:hAnsi="Calibri" w:cs="Arial"/>
          <w:sz w:val="22"/>
          <w:szCs w:val="22"/>
        </w:rPr>
        <w:t>i do Oferty nie zastanie załączone pełnomocnictwo, o któr</w:t>
      </w:r>
      <w:r w:rsidR="00165896">
        <w:rPr>
          <w:rFonts w:ascii="Calibri" w:hAnsi="Calibri" w:cs="Arial"/>
          <w:sz w:val="22"/>
          <w:szCs w:val="22"/>
        </w:rPr>
        <w:t>ym mowa w Rozdziale VI</w:t>
      </w:r>
      <w:r>
        <w:rPr>
          <w:rFonts w:ascii="Calibri" w:hAnsi="Calibri" w:cs="Arial"/>
          <w:sz w:val="22"/>
          <w:szCs w:val="22"/>
        </w:rPr>
        <w:t xml:space="preserve"> ust. 11 pkt 2) Instrukcji</w:t>
      </w:r>
      <w:r w:rsidR="002F6DD5">
        <w:rPr>
          <w:rFonts w:ascii="Calibri" w:hAnsi="Calibri" w:cs="Arial"/>
          <w:sz w:val="22"/>
          <w:szCs w:val="22"/>
        </w:rPr>
        <w:t xml:space="preserve"> lub </w:t>
      </w:r>
      <w:r>
        <w:rPr>
          <w:rFonts w:ascii="Calibri" w:hAnsi="Calibri" w:cs="Arial"/>
          <w:sz w:val="22"/>
          <w:szCs w:val="22"/>
        </w:rPr>
        <w:t>przedłożone pełnomocnictwo</w:t>
      </w:r>
      <w:r w:rsidR="002A1197">
        <w:rPr>
          <w:rFonts w:ascii="Calibri" w:hAnsi="Calibri" w:cs="Arial"/>
          <w:sz w:val="22"/>
          <w:szCs w:val="22"/>
        </w:rPr>
        <w:t xml:space="preserve">/pełnomocnictwa </w:t>
      </w:r>
      <w:r>
        <w:rPr>
          <w:rFonts w:ascii="Calibri" w:hAnsi="Calibri" w:cs="Arial"/>
          <w:sz w:val="22"/>
          <w:szCs w:val="22"/>
        </w:rPr>
        <w:t>nie będ</w:t>
      </w:r>
      <w:r w:rsidR="002A1197">
        <w:rPr>
          <w:rFonts w:ascii="Calibri" w:hAnsi="Calibri" w:cs="Arial"/>
          <w:sz w:val="22"/>
          <w:szCs w:val="22"/>
        </w:rPr>
        <w:t>ą</w:t>
      </w:r>
      <w:r>
        <w:rPr>
          <w:rFonts w:ascii="Calibri" w:hAnsi="Calibri" w:cs="Arial"/>
          <w:sz w:val="22"/>
          <w:szCs w:val="22"/>
        </w:rPr>
        <w:t xml:space="preserve"> odpowiadać wymogom Rozdziału </w:t>
      </w:r>
      <w:r w:rsidR="00165896">
        <w:rPr>
          <w:rFonts w:ascii="Calibri" w:hAnsi="Calibri" w:cs="Arial"/>
          <w:sz w:val="22"/>
          <w:szCs w:val="22"/>
        </w:rPr>
        <w:t>VI</w:t>
      </w:r>
      <w:r>
        <w:rPr>
          <w:rFonts w:ascii="Calibri" w:hAnsi="Calibri" w:cs="Arial"/>
          <w:sz w:val="22"/>
          <w:szCs w:val="22"/>
        </w:rPr>
        <w:t xml:space="preserve"> ust. 14 Instrukcji</w:t>
      </w:r>
      <w:r w:rsidR="002F6DD5">
        <w:rPr>
          <w:rFonts w:ascii="Calibri" w:hAnsi="Calibri" w:cs="Arial"/>
          <w:sz w:val="22"/>
          <w:szCs w:val="22"/>
        </w:rPr>
        <w:t xml:space="preserve">, lub też w przypadku, gdy złożona Oferta lub pełnomocnictwo/pełnomocnictwa do jej podpisania wymagane do przedłożenia wraz z tą Ofertą w przypadku wskazanym w Rozdziale </w:t>
      </w:r>
      <w:r w:rsidR="00165896">
        <w:rPr>
          <w:rFonts w:ascii="Calibri" w:hAnsi="Calibri" w:cs="Arial"/>
          <w:sz w:val="22"/>
          <w:szCs w:val="22"/>
        </w:rPr>
        <w:t>VI</w:t>
      </w:r>
      <w:r w:rsidR="002F6DD5">
        <w:rPr>
          <w:rFonts w:ascii="Calibri" w:hAnsi="Calibri" w:cs="Arial"/>
          <w:sz w:val="22"/>
          <w:szCs w:val="22"/>
        </w:rPr>
        <w:t xml:space="preserve"> ust. 11 pkt 2) Instrukcji nie będą odpowiadać wymaganiom Rozdziału </w:t>
      </w:r>
      <w:r w:rsidR="00165896">
        <w:rPr>
          <w:rFonts w:ascii="Calibri" w:hAnsi="Calibri" w:cs="Arial"/>
          <w:sz w:val="22"/>
          <w:szCs w:val="22"/>
        </w:rPr>
        <w:t>VI</w:t>
      </w:r>
      <w:r w:rsidR="002F6DD5">
        <w:rPr>
          <w:rFonts w:ascii="Calibri" w:hAnsi="Calibri" w:cs="Arial"/>
          <w:sz w:val="22"/>
          <w:szCs w:val="22"/>
        </w:rPr>
        <w:t xml:space="preserve"> ust. 12 Instrukcji</w:t>
      </w:r>
      <w:r w:rsidR="00104810">
        <w:rPr>
          <w:rFonts w:ascii="Calibri" w:hAnsi="Calibri" w:cs="Arial"/>
          <w:sz w:val="22"/>
          <w:szCs w:val="22"/>
        </w:rPr>
        <w:t xml:space="preserve"> </w:t>
      </w:r>
      <w:r w:rsidR="002F6DD5">
        <w:rPr>
          <w:rFonts w:ascii="Calibri" w:hAnsi="Calibri" w:cs="Arial"/>
          <w:sz w:val="22"/>
          <w:szCs w:val="22"/>
        </w:rPr>
        <w:t xml:space="preserve">- </w:t>
      </w:r>
      <w:r w:rsidR="002A1197">
        <w:rPr>
          <w:rFonts w:ascii="Calibri" w:hAnsi="Calibri" w:cs="Arial"/>
          <w:sz w:val="22"/>
          <w:szCs w:val="22"/>
        </w:rPr>
        <w:t xml:space="preserve">Zamawiający odrzuci taką Ofertę </w:t>
      </w:r>
      <w:r w:rsidR="00104810">
        <w:rPr>
          <w:rFonts w:ascii="Calibri" w:hAnsi="Calibri" w:cs="Arial"/>
          <w:sz w:val="22"/>
          <w:szCs w:val="22"/>
        </w:rPr>
        <w:t xml:space="preserve">dopiero </w:t>
      </w:r>
      <w:r w:rsidR="002A1197">
        <w:rPr>
          <w:rFonts w:ascii="Calibri" w:hAnsi="Calibri" w:cs="Arial"/>
          <w:sz w:val="22"/>
          <w:szCs w:val="22"/>
        </w:rPr>
        <w:t>wtedy, gdy w reakcji na wezwanie Zamawiającego, Wykonawca</w:t>
      </w:r>
      <w:r w:rsidR="00165896">
        <w:rPr>
          <w:rFonts w:ascii="Calibri" w:hAnsi="Calibri" w:cs="Arial"/>
          <w:sz w:val="22"/>
          <w:szCs w:val="22"/>
        </w:rPr>
        <w:t>,</w:t>
      </w:r>
      <w:r w:rsidR="002A1197">
        <w:rPr>
          <w:rFonts w:ascii="Calibri" w:hAnsi="Calibri" w:cs="Arial"/>
          <w:sz w:val="22"/>
          <w:szCs w:val="22"/>
        </w:rPr>
        <w:t xml:space="preserve"> w terminie wyznaczonym </w:t>
      </w:r>
      <w:r w:rsidR="002F6DD5">
        <w:rPr>
          <w:rFonts w:ascii="Calibri" w:hAnsi="Calibri" w:cs="Arial"/>
          <w:sz w:val="22"/>
          <w:szCs w:val="22"/>
        </w:rPr>
        <w:br/>
      </w:r>
      <w:r w:rsidR="00165896">
        <w:rPr>
          <w:rFonts w:ascii="Calibri" w:hAnsi="Calibri" w:cs="Arial"/>
          <w:sz w:val="22"/>
          <w:szCs w:val="22"/>
        </w:rPr>
        <w:t xml:space="preserve">przez Zamawiającego </w:t>
      </w:r>
      <w:r w:rsidR="002A1197">
        <w:rPr>
          <w:rFonts w:ascii="Calibri" w:hAnsi="Calibri" w:cs="Arial"/>
          <w:sz w:val="22"/>
          <w:szCs w:val="22"/>
        </w:rPr>
        <w:t xml:space="preserve">w wezwaniu </w:t>
      </w:r>
      <w:r w:rsidR="00104810">
        <w:rPr>
          <w:rFonts w:ascii="Calibri" w:hAnsi="Calibri" w:cs="Arial"/>
          <w:sz w:val="22"/>
          <w:szCs w:val="22"/>
        </w:rPr>
        <w:t>(nie krótszym jednak niż 3 dni od daty doręczenia wezwania</w:t>
      </w:r>
      <w:r w:rsidR="00165896">
        <w:rPr>
          <w:rFonts w:ascii="Calibri" w:hAnsi="Calibri" w:cs="Arial"/>
          <w:sz w:val="22"/>
          <w:szCs w:val="22"/>
        </w:rPr>
        <w:t xml:space="preserve">), </w:t>
      </w:r>
      <w:r w:rsidR="002A1197">
        <w:rPr>
          <w:rFonts w:ascii="Calibri" w:hAnsi="Calibri" w:cs="Arial"/>
          <w:sz w:val="22"/>
          <w:szCs w:val="22"/>
        </w:rPr>
        <w:t>nie złoży wymaganego pełnomocnictwa/</w:t>
      </w:r>
      <w:r w:rsidR="00104810">
        <w:rPr>
          <w:rFonts w:ascii="Calibri" w:hAnsi="Calibri" w:cs="Arial"/>
          <w:sz w:val="22"/>
          <w:szCs w:val="22"/>
        </w:rPr>
        <w:t xml:space="preserve"> </w:t>
      </w:r>
      <w:r w:rsidR="002A1197">
        <w:rPr>
          <w:rFonts w:ascii="Calibri" w:hAnsi="Calibri" w:cs="Arial"/>
          <w:sz w:val="22"/>
          <w:szCs w:val="22"/>
        </w:rPr>
        <w:t>pełnomocnictw</w:t>
      </w:r>
      <w:r w:rsidR="002F6DD5">
        <w:rPr>
          <w:rFonts w:ascii="Calibri" w:hAnsi="Calibri" w:cs="Arial"/>
          <w:sz w:val="22"/>
          <w:szCs w:val="22"/>
        </w:rPr>
        <w:t xml:space="preserve">, </w:t>
      </w:r>
      <w:r w:rsidR="002A1197">
        <w:rPr>
          <w:rFonts w:ascii="Calibri" w:hAnsi="Calibri" w:cs="Arial"/>
          <w:sz w:val="22"/>
          <w:szCs w:val="22"/>
        </w:rPr>
        <w:t xml:space="preserve">złoży pełnomocnictwo/ pełnomocnictwa wadliwe (niepotwierdzające umocowania dla osoby/osób, które podpisały Ofertę lub niezgodne z formą wymaganą, stosownie do Rozdziału </w:t>
      </w:r>
      <w:r w:rsidR="00165896">
        <w:rPr>
          <w:rFonts w:ascii="Calibri" w:hAnsi="Calibri" w:cs="Arial"/>
          <w:sz w:val="22"/>
          <w:szCs w:val="22"/>
        </w:rPr>
        <w:t>VI</w:t>
      </w:r>
      <w:r w:rsidR="002A1197">
        <w:rPr>
          <w:rFonts w:ascii="Calibri" w:hAnsi="Calibri" w:cs="Arial"/>
          <w:sz w:val="22"/>
          <w:szCs w:val="22"/>
        </w:rPr>
        <w:t xml:space="preserve"> ust. 14 Instrukcji)</w:t>
      </w:r>
      <w:r w:rsidR="002F6DD5">
        <w:rPr>
          <w:rFonts w:ascii="Calibri" w:hAnsi="Calibri" w:cs="Arial"/>
          <w:sz w:val="22"/>
          <w:szCs w:val="22"/>
        </w:rPr>
        <w:t xml:space="preserve"> </w:t>
      </w:r>
      <w:r w:rsidR="007B7DC6">
        <w:rPr>
          <w:rFonts w:ascii="Calibri" w:hAnsi="Calibri" w:cs="Arial"/>
          <w:sz w:val="22"/>
          <w:szCs w:val="22"/>
        </w:rPr>
        <w:br/>
      </w:r>
      <w:r w:rsidR="002F6DD5">
        <w:rPr>
          <w:rFonts w:ascii="Calibri" w:hAnsi="Calibri" w:cs="Arial"/>
          <w:sz w:val="22"/>
          <w:szCs w:val="22"/>
        </w:rPr>
        <w:t xml:space="preserve">lub nie przedłoży wymaganego tłumaczenia </w:t>
      </w:r>
      <w:r w:rsidR="007B7DC6">
        <w:rPr>
          <w:rFonts w:ascii="Calibri" w:hAnsi="Calibri" w:cs="Arial"/>
          <w:sz w:val="22"/>
          <w:szCs w:val="22"/>
        </w:rPr>
        <w:t>na j. polski</w:t>
      </w:r>
      <w:r w:rsidR="002A1197">
        <w:rPr>
          <w:rFonts w:ascii="Calibri" w:hAnsi="Calibri" w:cs="Arial"/>
          <w:sz w:val="22"/>
          <w:szCs w:val="22"/>
        </w:rPr>
        <w:t xml:space="preserve">. </w:t>
      </w:r>
      <w:r w:rsidR="0068393C" w:rsidRPr="00D233BC">
        <w:rPr>
          <w:rFonts w:ascii="Calibri" w:hAnsi="Calibri" w:cs="Arial"/>
          <w:sz w:val="22"/>
          <w:szCs w:val="22"/>
        </w:rPr>
        <w:t>Możliwe będzie jedynie jednorazowe wezwanie do uzupełnienia braku objętego danym wezwaniem.</w:t>
      </w:r>
    </w:p>
    <w:p w:rsidR="0068393C" w:rsidRDefault="0068393C" w:rsidP="002A1197">
      <w:pPr>
        <w:pStyle w:val="Standard"/>
        <w:numPr>
          <w:ilvl w:val="0"/>
          <w:numId w:val="22"/>
        </w:numPr>
        <w:tabs>
          <w:tab w:val="clear" w:pos="2946"/>
          <w:tab w:val="num" w:pos="426"/>
        </w:tabs>
        <w:spacing w:before="120"/>
        <w:ind w:left="426" w:hanging="426"/>
        <w:jc w:val="both"/>
        <w:rPr>
          <w:rFonts w:ascii="Calibri" w:hAnsi="Calibri" w:cs="Arial"/>
          <w:sz w:val="22"/>
          <w:szCs w:val="22"/>
        </w:rPr>
      </w:pPr>
      <w:r>
        <w:rPr>
          <w:rFonts w:ascii="Calibri" w:hAnsi="Calibri" w:cs="Arial"/>
          <w:sz w:val="22"/>
          <w:szCs w:val="22"/>
        </w:rPr>
        <w:t xml:space="preserve">Jeżeli złożona Oferta nie będzie odpowiadać wymaganiom wskazanym w Rozdziale </w:t>
      </w:r>
      <w:r w:rsidR="00165896">
        <w:rPr>
          <w:rFonts w:ascii="Calibri" w:hAnsi="Calibri" w:cs="Arial"/>
          <w:sz w:val="22"/>
          <w:szCs w:val="22"/>
        </w:rPr>
        <w:t>VI</w:t>
      </w:r>
      <w:r>
        <w:rPr>
          <w:rFonts w:ascii="Calibri" w:hAnsi="Calibri" w:cs="Arial"/>
          <w:sz w:val="22"/>
          <w:szCs w:val="22"/>
        </w:rPr>
        <w:t xml:space="preserve"> ust. 10 Instrukcji Zamawiający wezwie Wykonawcę do złożenia oświadczenia o wycofaniu zastrzeżenia tajemnicy przedsiębiorstwa w zakresie danych wskazanych w Rozdziale </w:t>
      </w:r>
      <w:r w:rsidR="00165896">
        <w:rPr>
          <w:rFonts w:ascii="Calibri" w:hAnsi="Calibri" w:cs="Arial"/>
          <w:sz w:val="22"/>
          <w:szCs w:val="22"/>
        </w:rPr>
        <w:t>VI</w:t>
      </w:r>
      <w:r>
        <w:rPr>
          <w:rFonts w:ascii="Calibri" w:hAnsi="Calibri" w:cs="Arial"/>
          <w:sz w:val="22"/>
          <w:szCs w:val="22"/>
        </w:rPr>
        <w:t xml:space="preserve"> ust. 10 Instrukcji, wyznaczając </w:t>
      </w:r>
      <w:r w:rsidR="00165896">
        <w:rPr>
          <w:rFonts w:ascii="Calibri" w:hAnsi="Calibri" w:cs="Arial"/>
          <w:sz w:val="22"/>
          <w:szCs w:val="22"/>
        </w:rPr>
        <w:t>Wykonawcy</w:t>
      </w:r>
      <w:r>
        <w:rPr>
          <w:rFonts w:ascii="Calibri" w:hAnsi="Calibri" w:cs="Arial"/>
          <w:sz w:val="22"/>
          <w:szCs w:val="22"/>
        </w:rPr>
        <w:t xml:space="preserve"> w tym zakresie termin na dokonanie </w:t>
      </w:r>
      <w:r w:rsidR="00165896">
        <w:rPr>
          <w:rFonts w:ascii="Calibri" w:hAnsi="Calibri" w:cs="Arial"/>
          <w:sz w:val="22"/>
          <w:szCs w:val="22"/>
        </w:rPr>
        <w:t xml:space="preserve">tej </w:t>
      </w:r>
      <w:r>
        <w:rPr>
          <w:rFonts w:ascii="Calibri" w:hAnsi="Calibri" w:cs="Arial"/>
          <w:sz w:val="22"/>
          <w:szCs w:val="22"/>
        </w:rPr>
        <w:t>czynności, przy czym będzie to termin nie krótszy niż 3 dni.</w:t>
      </w:r>
      <w:r w:rsidRPr="0068393C">
        <w:rPr>
          <w:rFonts w:ascii="Calibri" w:hAnsi="Calibri" w:cs="Arial"/>
          <w:sz w:val="22"/>
          <w:szCs w:val="22"/>
        </w:rPr>
        <w:t xml:space="preserve"> Możliwe będzie jedynie jednorazowe wezwanie</w:t>
      </w:r>
      <w:r>
        <w:rPr>
          <w:rFonts w:ascii="Calibri" w:hAnsi="Calibri" w:cs="Arial"/>
          <w:sz w:val="22"/>
          <w:szCs w:val="22"/>
        </w:rPr>
        <w:t xml:space="preserve"> do wykonania wskazanej czynności.</w:t>
      </w:r>
    </w:p>
    <w:p w:rsidR="0068393C" w:rsidRPr="0068393C" w:rsidRDefault="0068393C" w:rsidP="0068393C">
      <w:pPr>
        <w:pStyle w:val="Standard"/>
        <w:numPr>
          <w:ilvl w:val="0"/>
          <w:numId w:val="22"/>
        </w:numPr>
        <w:tabs>
          <w:tab w:val="clear" w:pos="2946"/>
          <w:tab w:val="num" w:pos="426"/>
        </w:tabs>
        <w:spacing w:before="120"/>
        <w:ind w:left="426" w:hanging="426"/>
        <w:jc w:val="both"/>
        <w:rPr>
          <w:rFonts w:ascii="Calibri" w:hAnsi="Calibri" w:cs="Arial"/>
          <w:sz w:val="22"/>
          <w:szCs w:val="22"/>
        </w:rPr>
      </w:pPr>
      <w:r w:rsidRPr="0068393C">
        <w:rPr>
          <w:rFonts w:ascii="Calibri" w:hAnsi="Calibri" w:cs="Arial"/>
          <w:sz w:val="22"/>
          <w:szCs w:val="22"/>
        </w:rPr>
        <w:t xml:space="preserve">Postanowienia Rozdziału </w:t>
      </w:r>
      <w:r w:rsidR="00165896">
        <w:rPr>
          <w:rFonts w:ascii="Calibri" w:hAnsi="Calibri" w:cs="Arial"/>
          <w:sz w:val="22"/>
          <w:szCs w:val="22"/>
        </w:rPr>
        <w:t>V</w:t>
      </w:r>
      <w:r w:rsidRPr="0068393C">
        <w:rPr>
          <w:rFonts w:ascii="Calibri" w:hAnsi="Calibri" w:cs="Arial"/>
          <w:sz w:val="22"/>
          <w:szCs w:val="22"/>
        </w:rPr>
        <w:t xml:space="preserve"> ust. 5 Instrukcji stosuje się</w:t>
      </w:r>
      <w:r>
        <w:rPr>
          <w:rFonts w:ascii="Calibri" w:hAnsi="Calibri" w:cs="Arial"/>
          <w:sz w:val="22"/>
          <w:szCs w:val="22"/>
        </w:rPr>
        <w:t xml:space="preserve"> do wezwań Zamawiającego, o których mowa w ust. 3 i 4 powyżej</w:t>
      </w:r>
      <w:r w:rsidRPr="0068393C">
        <w:rPr>
          <w:rFonts w:ascii="Calibri" w:hAnsi="Calibri" w:cs="Arial"/>
          <w:sz w:val="22"/>
          <w:szCs w:val="22"/>
        </w:rPr>
        <w:t xml:space="preserve">. </w:t>
      </w:r>
    </w:p>
    <w:p w:rsidR="00F50DCA" w:rsidRDefault="00F50DCA" w:rsidP="00CA3201">
      <w:pPr>
        <w:pStyle w:val="Standard"/>
        <w:numPr>
          <w:ilvl w:val="0"/>
          <w:numId w:val="22"/>
        </w:numPr>
        <w:tabs>
          <w:tab w:val="clear" w:pos="2946"/>
          <w:tab w:val="num" w:pos="426"/>
        </w:tabs>
        <w:spacing w:before="120"/>
        <w:ind w:left="426" w:hanging="426"/>
        <w:jc w:val="both"/>
        <w:rPr>
          <w:rFonts w:ascii="Calibri" w:hAnsi="Calibri" w:cs="Arial"/>
          <w:sz w:val="22"/>
          <w:szCs w:val="22"/>
        </w:rPr>
      </w:pPr>
      <w:r>
        <w:rPr>
          <w:rFonts w:ascii="Calibri" w:hAnsi="Calibri" w:cs="Arial"/>
          <w:sz w:val="22"/>
          <w:szCs w:val="22"/>
        </w:rPr>
        <w:t>Zamawiający poprawi w złożonej Ofercie oczywiste omyłki rachunkowe lub błędnie przyjętą stawkę podatku VAT, z uwzględnieniem konsekwencji rachunkowych dokonanych poprawek.</w:t>
      </w:r>
    </w:p>
    <w:p w:rsidR="00E90135" w:rsidRPr="00624D47" w:rsidRDefault="00E90135" w:rsidP="00E90135">
      <w:pPr>
        <w:pStyle w:val="Standard"/>
        <w:numPr>
          <w:ilvl w:val="0"/>
          <w:numId w:val="22"/>
        </w:numPr>
        <w:tabs>
          <w:tab w:val="clear" w:pos="2946"/>
          <w:tab w:val="num" w:pos="426"/>
        </w:tabs>
        <w:spacing w:before="120"/>
        <w:ind w:left="426" w:hanging="426"/>
        <w:jc w:val="both"/>
        <w:rPr>
          <w:rFonts w:ascii="Calibri" w:hAnsi="Calibri" w:cs="Arial"/>
          <w:sz w:val="22"/>
          <w:szCs w:val="22"/>
        </w:rPr>
      </w:pPr>
      <w:r w:rsidRPr="00624D47">
        <w:rPr>
          <w:rFonts w:asciiTheme="minorHAnsi" w:hAnsiTheme="minorHAnsi" w:cs="Arial"/>
          <w:sz w:val="22"/>
          <w:szCs w:val="22"/>
        </w:rPr>
        <w:t xml:space="preserve">W razie </w:t>
      </w:r>
      <w:r w:rsidR="00CA3201">
        <w:rPr>
          <w:rFonts w:asciiTheme="minorHAnsi" w:hAnsiTheme="minorHAnsi" w:cs="Arial"/>
          <w:sz w:val="22"/>
          <w:szCs w:val="22"/>
        </w:rPr>
        <w:t>dokonania poprawień</w:t>
      </w:r>
      <w:r w:rsidR="00617AC2">
        <w:rPr>
          <w:rFonts w:asciiTheme="minorHAnsi" w:hAnsiTheme="minorHAnsi" w:cs="Arial"/>
          <w:sz w:val="22"/>
          <w:szCs w:val="22"/>
        </w:rPr>
        <w:t>, o których mowa w ust. 6</w:t>
      </w:r>
      <w:r>
        <w:rPr>
          <w:rFonts w:asciiTheme="minorHAnsi" w:hAnsiTheme="minorHAnsi" w:cs="Arial"/>
          <w:sz w:val="22"/>
          <w:szCs w:val="22"/>
        </w:rPr>
        <w:t xml:space="preserve"> powyżej </w:t>
      </w:r>
      <w:r w:rsidRPr="00624D47">
        <w:rPr>
          <w:rFonts w:asciiTheme="minorHAnsi" w:hAnsiTheme="minorHAnsi" w:cs="Arial"/>
          <w:sz w:val="22"/>
          <w:szCs w:val="22"/>
        </w:rPr>
        <w:t>przyjęte zostanie</w:t>
      </w:r>
      <w:r>
        <w:rPr>
          <w:rFonts w:asciiTheme="minorHAnsi" w:hAnsiTheme="minorHAnsi" w:cs="Arial"/>
          <w:sz w:val="22"/>
          <w:szCs w:val="22"/>
        </w:rPr>
        <w:t xml:space="preserve"> </w:t>
      </w:r>
      <w:r>
        <w:rPr>
          <w:rFonts w:asciiTheme="minorHAnsi" w:hAnsiTheme="minorHAnsi" w:cs="Arial"/>
          <w:sz w:val="22"/>
          <w:szCs w:val="22"/>
        </w:rPr>
        <w:br/>
        <w:t>w szczególności</w:t>
      </w:r>
      <w:r w:rsidRPr="00624D47">
        <w:rPr>
          <w:rFonts w:asciiTheme="minorHAnsi" w:hAnsiTheme="minorHAnsi" w:cs="Arial"/>
          <w:sz w:val="22"/>
          <w:szCs w:val="22"/>
        </w:rPr>
        <w:t>, iż</w:t>
      </w:r>
      <w:r>
        <w:rPr>
          <w:rFonts w:asciiTheme="minorHAnsi" w:hAnsiTheme="minorHAnsi" w:cs="Arial"/>
          <w:sz w:val="22"/>
          <w:szCs w:val="22"/>
        </w:rPr>
        <w:t>:</w:t>
      </w:r>
    </w:p>
    <w:p w:rsidR="00E90135" w:rsidRPr="00624D47" w:rsidRDefault="00E90135" w:rsidP="00CA3201">
      <w:pPr>
        <w:pStyle w:val="Standard"/>
        <w:numPr>
          <w:ilvl w:val="0"/>
          <w:numId w:val="24"/>
        </w:numPr>
        <w:spacing w:before="120"/>
        <w:ind w:left="1276" w:hanging="567"/>
        <w:jc w:val="both"/>
        <w:rPr>
          <w:rFonts w:ascii="Calibri" w:hAnsi="Calibri" w:cs="Arial"/>
          <w:sz w:val="22"/>
          <w:szCs w:val="22"/>
        </w:rPr>
      </w:pPr>
      <w:r>
        <w:rPr>
          <w:rFonts w:asciiTheme="minorHAnsi" w:hAnsiTheme="minorHAnsi" w:cs="Arial"/>
          <w:sz w:val="22"/>
          <w:szCs w:val="22"/>
        </w:rPr>
        <w:t>P</w:t>
      </w:r>
      <w:r w:rsidRPr="00624D47">
        <w:rPr>
          <w:rFonts w:asciiTheme="minorHAnsi" w:hAnsiTheme="minorHAnsi" w:cs="Arial"/>
          <w:sz w:val="22"/>
          <w:szCs w:val="22"/>
        </w:rPr>
        <w:t xml:space="preserve">rawidłowo podano w </w:t>
      </w:r>
      <w:r>
        <w:rPr>
          <w:rFonts w:asciiTheme="minorHAnsi" w:hAnsiTheme="minorHAnsi" w:cs="Arial"/>
          <w:sz w:val="22"/>
          <w:szCs w:val="22"/>
        </w:rPr>
        <w:t>O</w:t>
      </w:r>
      <w:r w:rsidRPr="00624D47">
        <w:rPr>
          <w:rFonts w:asciiTheme="minorHAnsi" w:hAnsiTheme="minorHAnsi" w:cs="Arial"/>
          <w:sz w:val="22"/>
          <w:szCs w:val="22"/>
        </w:rPr>
        <w:t>fercie</w:t>
      </w:r>
      <w:r w:rsidR="00CA3201">
        <w:rPr>
          <w:rFonts w:asciiTheme="minorHAnsi" w:hAnsiTheme="minorHAnsi" w:cs="Arial"/>
          <w:sz w:val="22"/>
          <w:szCs w:val="22"/>
        </w:rPr>
        <w:t xml:space="preserve"> dodatkowej</w:t>
      </w:r>
      <w:r w:rsidRPr="00624D47">
        <w:rPr>
          <w:rFonts w:asciiTheme="minorHAnsi" w:hAnsiTheme="minorHAnsi" w:cs="Arial"/>
          <w:sz w:val="22"/>
          <w:szCs w:val="22"/>
        </w:rPr>
        <w:t xml:space="preserve"> Wynagrodzenie netto </w:t>
      </w:r>
      <w:r w:rsidR="00CA3201">
        <w:rPr>
          <w:rFonts w:asciiTheme="minorHAnsi" w:hAnsiTheme="minorHAnsi" w:cs="Arial"/>
          <w:sz w:val="22"/>
          <w:szCs w:val="22"/>
        </w:rPr>
        <w:br/>
      </w:r>
      <w:r w:rsidRPr="00624D47">
        <w:rPr>
          <w:rFonts w:asciiTheme="minorHAnsi" w:hAnsiTheme="minorHAnsi" w:cs="Arial"/>
          <w:sz w:val="22"/>
          <w:szCs w:val="22"/>
        </w:rPr>
        <w:t xml:space="preserve">(bez należnego podatku VAT) za poszczególne rodzaje przesyłek wyszczególnione </w:t>
      </w:r>
      <w:r w:rsidR="00CA3201">
        <w:rPr>
          <w:rFonts w:asciiTheme="minorHAnsi" w:hAnsiTheme="minorHAnsi" w:cs="Arial"/>
          <w:sz w:val="22"/>
          <w:szCs w:val="22"/>
        </w:rPr>
        <w:br/>
      </w:r>
      <w:r w:rsidRPr="00624D47">
        <w:rPr>
          <w:rFonts w:asciiTheme="minorHAnsi" w:hAnsiTheme="minorHAnsi" w:cs="Arial"/>
          <w:sz w:val="22"/>
          <w:szCs w:val="22"/>
        </w:rPr>
        <w:lastRenderedPageBreak/>
        <w:t xml:space="preserve">w załączniku nr 1 </w:t>
      </w:r>
      <w:r w:rsidR="00CA3201">
        <w:rPr>
          <w:rFonts w:asciiTheme="minorHAnsi" w:hAnsiTheme="minorHAnsi" w:cs="Arial"/>
          <w:sz w:val="22"/>
          <w:szCs w:val="22"/>
        </w:rPr>
        <w:t xml:space="preserve">do Instrukcji </w:t>
      </w:r>
      <w:r>
        <w:rPr>
          <w:rFonts w:asciiTheme="minorHAnsi" w:hAnsiTheme="minorHAnsi" w:cs="Arial"/>
          <w:sz w:val="22"/>
          <w:szCs w:val="22"/>
        </w:rPr>
        <w:t>(kwoty w kolumnach F T</w:t>
      </w:r>
      <w:r w:rsidRPr="00624D47">
        <w:rPr>
          <w:rFonts w:asciiTheme="minorHAnsi" w:hAnsiTheme="minorHAnsi" w:cs="Arial"/>
          <w:sz w:val="22"/>
          <w:szCs w:val="22"/>
        </w:rPr>
        <w:t>abel: A</w:t>
      </w:r>
      <w:r>
        <w:rPr>
          <w:rFonts w:asciiTheme="minorHAnsi" w:hAnsiTheme="minorHAnsi" w:cs="Arial"/>
          <w:sz w:val="22"/>
          <w:szCs w:val="22"/>
        </w:rPr>
        <w:t xml:space="preserve"> i</w:t>
      </w:r>
      <w:r w:rsidRPr="00624D47">
        <w:rPr>
          <w:rFonts w:asciiTheme="minorHAnsi" w:hAnsiTheme="minorHAnsi" w:cs="Arial"/>
          <w:sz w:val="22"/>
          <w:szCs w:val="22"/>
        </w:rPr>
        <w:t xml:space="preserve"> B</w:t>
      </w:r>
      <w:r>
        <w:rPr>
          <w:rFonts w:asciiTheme="minorHAnsi" w:hAnsiTheme="minorHAnsi" w:cs="Arial"/>
          <w:sz w:val="22"/>
          <w:szCs w:val="22"/>
        </w:rPr>
        <w:t>;</w:t>
      </w:r>
    </w:p>
    <w:p w:rsidR="00E90135" w:rsidRPr="00624D47" w:rsidRDefault="00E90135" w:rsidP="00E90135">
      <w:pPr>
        <w:pStyle w:val="Standard"/>
        <w:numPr>
          <w:ilvl w:val="0"/>
          <w:numId w:val="24"/>
        </w:numPr>
        <w:spacing w:before="120"/>
        <w:ind w:left="1276" w:hanging="567"/>
        <w:jc w:val="both"/>
        <w:rPr>
          <w:rFonts w:ascii="Calibri" w:hAnsi="Calibri" w:cs="Arial"/>
          <w:sz w:val="22"/>
          <w:szCs w:val="22"/>
        </w:rPr>
      </w:pPr>
      <w:r>
        <w:rPr>
          <w:rFonts w:asciiTheme="minorHAnsi" w:hAnsiTheme="minorHAnsi" w:cs="Arial"/>
          <w:sz w:val="22"/>
          <w:szCs w:val="22"/>
        </w:rPr>
        <w:t>Prawidłowa i n</w:t>
      </w:r>
      <w:r w:rsidRPr="00624D47">
        <w:rPr>
          <w:rFonts w:asciiTheme="minorHAnsi" w:hAnsiTheme="minorHAnsi" w:cs="Arial"/>
          <w:sz w:val="22"/>
          <w:szCs w:val="22"/>
        </w:rPr>
        <w:t>iezmienna jest ilość szacunkowa przesyłek podana w kolumnie E tabel: A</w:t>
      </w:r>
      <w:r>
        <w:rPr>
          <w:rFonts w:asciiTheme="minorHAnsi" w:hAnsiTheme="minorHAnsi" w:cs="Arial"/>
          <w:sz w:val="22"/>
          <w:szCs w:val="22"/>
        </w:rPr>
        <w:t xml:space="preserve"> i</w:t>
      </w:r>
      <w:r w:rsidRPr="00624D47">
        <w:rPr>
          <w:rFonts w:asciiTheme="minorHAnsi" w:hAnsiTheme="minorHAnsi" w:cs="Arial"/>
          <w:sz w:val="22"/>
          <w:szCs w:val="22"/>
        </w:rPr>
        <w:t xml:space="preserve"> B </w:t>
      </w:r>
      <w:r>
        <w:rPr>
          <w:rFonts w:asciiTheme="minorHAnsi" w:hAnsiTheme="minorHAnsi" w:cs="Arial"/>
          <w:sz w:val="22"/>
          <w:szCs w:val="22"/>
        </w:rPr>
        <w:t>za</w:t>
      </w:r>
      <w:r w:rsidRPr="00624D47">
        <w:rPr>
          <w:rFonts w:asciiTheme="minorHAnsi" w:hAnsiTheme="minorHAnsi" w:cs="Arial"/>
          <w:sz w:val="22"/>
          <w:szCs w:val="22"/>
        </w:rPr>
        <w:t xml:space="preserve">łącznika nr 1 </w:t>
      </w:r>
      <w:r>
        <w:rPr>
          <w:rFonts w:asciiTheme="minorHAnsi" w:hAnsiTheme="minorHAnsi" w:cs="Arial"/>
          <w:sz w:val="22"/>
          <w:szCs w:val="22"/>
        </w:rPr>
        <w:t>do Instrukcji</w:t>
      </w:r>
      <w:r w:rsidR="00CA3201">
        <w:rPr>
          <w:rFonts w:asciiTheme="minorHAnsi" w:hAnsiTheme="minorHAnsi" w:cs="Arial"/>
          <w:sz w:val="22"/>
          <w:szCs w:val="22"/>
        </w:rPr>
        <w:t>;</w:t>
      </w:r>
    </w:p>
    <w:p w:rsidR="00E90135" w:rsidRPr="00624D47" w:rsidRDefault="00E90135" w:rsidP="00E90135">
      <w:pPr>
        <w:pStyle w:val="Standard"/>
        <w:numPr>
          <w:ilvl w:val="0"/>
          <w:numId w:val="24"/>
        </w:numPr>
        <w:spacing w:before="120"/>
        <w:ind w:left="1276" w:hanging="567"/>
        <w:jc w:val="both"/>
        <w:rPr>
          <w:rFonts w:ascii="Calibri" w:hAnsi="Calibri" w:cs="Arial"/>
          <w:sz w:val="22"/>
          <w:szCs w:val="22"/>
        </w:rPr>
      </w:pPr>
      <w:r>
        <w:rPr>
          <w:rFonts w:asciiTheme="minorHAnsi" w:hAnsiTheme="minorHAnsi" w:cs="Arial"/>
          <w:sz w:val="22"/>
          <w:szCs w:val="22"/>
        </w:rPr>
        <w:t>Prawidłowa stawka podatku VAT dla poszczególnych rodzajów usług objętych oferowanym zamówieniem wynika z obowiązujących przepisów prawa, uwzględniając sytuację Wykonawcy, który złożył Ofertę podlegającą poprawieniu w tym zakresie.</w:t>
      </w:r>
    </w:p>
    <w:p w:rsidR="00E90135" w:rsidRPr="00D54916" w:rsidRDefault="00E90135" w:rsidP="00E90135">
      <w:pPr>
        <w:pStyle w:val="Standard"/>
        <w:numPr>
          <w:ilvl w:val="0"/>
          <w:numId w:val="22"/>
        </w:numPr>
        <w:tabs>
          <w:tab w:val="clear" w:pos="2946"/>
          <w:tab w:val="num" w:pos="426"/>
        </w:tabs>
        <w:spacing w:before="120"/>
        <w:ind w:left="426" w:hanging="426"/>
        <w:jc w:val="both"/>
        <w:rPr>
          <w:rFonts w:ascii="Calibri" w:hAnsi="Calibri" w:cs="Arial"/>
          <w:sz w:val="22"/>
          <w:szCs w:val="22"/>
        </w:rPr>
      </w:pPr>
      <w:r w:rsidRPr="00624D47">
        <w:rPr>
          <w:rFonts w:asciiTheme="minorHAnsi" w:hAnsiTheme="minorHAnsi" w:cs="Arial"/>
          <w:sz w:val="22"/>
          <w:szCs w:val="22"/>
        </w:rPr>
        <w:t xml:space="preserve">Przy ewentualnej konieczności poprawienia </w:t>
      </w:r>
      <w:r>
        <w:rPr>
          <w:rFonts w:asciiTheme="minorHAnsi" w:hAnsiTheme="minorHAnsi" w:cs="Arial"/>
          <w:sz w:val="22"/>
          <w:szCs w:val="22"/>
        </w:rPr>
        <w:t xml:space="preserve">zaoferowanej CENY ZA ZAMÓWIENIE w ramach postanowień ust. </w:t>
      </w:r>
      <w:r w:rsidR="00CA3201">
        <w:rPr>
          <w:rFonts w:asciiTheme="minorHAnsi" w:hAnsiTheme="minorHAnsi" w:cs="Arial"/>
          <w:sz w:val="22"/>
          <w:szCs w:val="22"/>
        </w:rPr>
        <w:t>6 i 7</w:t>
      </w:r>
      <w:r>
        <w:rPr>
          <w:rFonts w:asciiTheme="minorHAnsi" w:hAnsiTheme="minorHAnsi" w:cs="Arial"/>
          <w:sz w:val="22"/>
          <w:szCs w:val="22"/>
        </w:rPr>
        <w:t xml:space="preserve"> powyżej </w:t>
      </w:r>
      <w:r w:rsidRPr="00624D47">
        <w:rPr>
          <w:rFonts w:asciiTheme="minorHAnsi" w:hAnsiTheme="minorHAnsi" w:cs="Arial"/>
          <w:sz w:val="22"/>
          <w:szCs w:val="22"/>
        </w:rPr>
        <w:t>Zamawiający uwzględni również zasady kolejnośc</w:t>
      </w:r>
      <w:r>
        <w:rPr>
          <w:rFonts w:asciiTheme="minorHAnsi" w:hAnsiTheme="minorHAnsi" w:cs="Arial"/>
          <w:sz w:val="22"/>
          <w:szCs w:val="22"/>
        </w:rPr>
        <w:t xml:space="preserve">i jej kalkulacji ceny wskazane </w:t>
      </w:r>
      <w:r w:rsidRPr="00624D47">
        <w:rPr>
          <w:rFonts w:asciiTheme="minorHAnsi" w:hAnsiTheme="minorHAnsi" w:cs="Arial"/>
          <w:sz w:val="22"/>
          <w:szCs w:val="22"/>
        </w:rPr>
        <w:t xml:space="preserve">w </w:t>
      </w:r>
      <w:r>
        <w:rPr>
          <w:rFonts w:asciiTheme="minorHAnsi" w:hAnsiTheme="minorHAnsi" w:cs="Arial"/>
          <w:sz w:val="22"/>
          <w:szCs w:val="22"/>
        </w:rPr>
        <w:t>Roz</w:t>
      </w:r>
      <w:r w:rsidRPr="00624D47">
        <w:rPr>
          <w:rFonts w:asciiTheme="minorHAnsi" w:hAnsiTheme="minorHAnsi" w:cs="Arial"/>
          <w:sz w:val="22"/>
          <w:szCs w:val="22"/>
        </w:rPr>
        <w:t xml:space="preserve">dziale </w:t>
      </w:r>
      <w:r>
        <w:rPr>
          <w:rFonts w:asciiTheme="minorHAnsi" w:hAnsiTheme="minorHAnsi" w:cs="Arial"/>
          <w:sz w:val="22"/>
          <w:szCs w:val="22"/>
        </w:rPr>
        <w:t>V</w:t>
      </w:r>
      <w:r w:rsidR="00165896">
        <w:rPr>
          <w:rFonts w:asciiTheme="minorHAnsi" w:hAnsiTheme="minorHAnsi" w:cs="Arial"/>
          <w:sz w:val="22"/>
          <w:szCs w:val="22"/>
        </w:rPr>
        <w:t>II</w:t>
      </w:r>
      <w:r>
        <w:rPr>
          <w:rFonts w:asciiTheme="minorHAnsi" w:hAnsiTheme="minorHAnsi" w:cs="Arial"/>
          <w:sz w:val="22"/>
          <w:szCs w:val="22"/>
        </w:rPr>
        <w:t>I Instrukcji.</w:t>
      </w:r>
      <w:r w:rsidRPr="00624D47">
        <w:rPr>
          <w:rFonts w:asciiTheme="minorHAnsi" w:hAnsiTheme="minorHAnsi" w:cs="Arial"/>
          <w:sz w:val="22"/>
          <w:szCs w:val="22"/>
        </w:rPr>
        <w:t xml:space="preserve"> </w:t>
      </w:r>
    </w:p>
    <w:p w:rsidR="00D233BC" w:rsidRPr="00D233BC" w:rsidRDefault="00B86B0B" w:rsidP="000A3F22">
      <w:pPr>
        <w:pStyle w:val="Standard"/>
        <w:numPr>
          <w:ilvl w:val="0"/>
          <w:numId w:val="22"/>
        </w:numPr>
        <w:tabs>
          <w:tab w:val="clear" w:pos="2946"/>
          <w:tab w:val="num" w:pos="426"/>
        </w:tabs>
        <w:spacing w:before="120"/>
        <w:ind w:left="426" w:hanging="426"/>
        <w:jc w:val="both"/>
        <w:rPr>
          <w:rFonts w:ascii="Calibri" w:hAnsi="Calibri" w:cs="Arial"/>
          <w:sz w:val="22"/>
          <w:szCs w:val="22"/>
        </w:rPr>
      </w:pPr>
      <w:r w:rsidRPr="00D233BC">
        <w:rPr>
          <w:rFonts w:ascii="Calibri" w:hAnsi="Calibri" w:cs="Arial"/>
          <w:sz w:val="22"/>
          <w:szCs w:val="22"/>
        </w:rPr>
        <w:t>Zamawiający poprawi w Ofercie również</w:t>
      </w:r>
      <w:r w:rsidR="00617AC2">
        <w:rPr>
          <w:rFonts w:ascii="Calibri" w:hAnsi="Calibri" w:cs="Arial"/>
          <w:sz w:val="22"/>
          <w:szCs w:val="22"/>
        </w:rPr>
        <w:t xml:space="preserve"> inne niż wskazane w ust. </w:t>
      </w:r>
      <w:r w:rsidR="00CA3201">
        <w:rPr>
          <w:rFonts w:ascii="Calibri" w:hAnsi="Calibri" w:cs="Arial"/>
          <w:sz w:val="22"/>
          <w:szCs w:val="22"/>
        </w:rPr>
        <w:t xml:space="preserve">6 </w:t>
      </w:r>
      <w:r w:rsidRPr="00D233BC">
        <w:rPr>
          <w:rFonts w:ascii="Calibri" w:hAnsi="Calibri" w:cs="Arial"/>
          <w:sz w:val="22"/>
          <w:szCs w:val="22"/>
        </w:rPr>
        <w:t xml:space="preserve">powyżej omyłki w złożonej Ofercie polegające na jej niezgodności z wymogami </w:t>
      </w:r>
      <w:r w:rsidR="00D54916" w:rsidRPr="00D233BC">
        <w:rPr>
          <w:rFonts w:ascii="Calibri" w:hAnsi="Calibri" w:cs="Arial"/>
          <w:sz w:val="22"/>
          <w:szCs w:val="22"/>
        </w:rPr>
        <w:t xml:space="preserve">Rozdziału </w:t>
      </w:r>
      <w:r w:rsidR="00165896">
        <w:rPr>
          <w:rFonts w:ascii="Calibri" w:hAnsi="Calibri" w:cs="Arial"/>
          <w:sz w:val="22"/>
          <w:szCs w:val="22"/>
        </w:rPr>
        <w:t>VI</w:t>
      </w:r>
      <w:r w:rsidR="00D54916" w:rsidRPr="00D233BC">
        <w:rPr>
          <w:rFonts w:ascii="Calibri" w:hAnsi="Calibri" w:cs="Arial"/>
          <w:sz w:val="22"/>
          <w:szCs w:val="22"/>
        </w:rPr>
        <w:t xml:space="preserve"> ust. 2, 4 l</w:t>
      </w:r>
      <w:r w:rsidR="00165896">
        <w:rPr>
          <w:rFonts w:ascii="Calibri" w:hAnsi="Calibri" w:cs="Arial"/>
          <w:sz w:val="22"/>
          <w:szCs w:val="22"/>
        </w:rPr>
        <w:t>ub 6 Instrukcji czy też</w:t>
      </w:r>
      <w:r w:rsidR="00D54916" w:rsidRPr="00D233BC">
        <w:rPr>
          <w:rFonts w:ascii="Calibri" w:hAnsi="Calibri" w:cs="Arial"/>
          <w:sz w:val="22"/>
          <w:szCs w:val="22"/>
        </w:rPr>
        <w:t xml:space="preserve"> wymogami </w:t>
      </w:r>
      <w:r w:rsidRPr="00D233BC">
        <w:rPr>
          <w:rFonts w:ascii="Calibri" w:hAnsi="Calibri" w:cs="Arial"/>
          <w:sz w:val="22"/>
          <w:szCs w:val="22"/>
        </w:rPr>
        <w:t>realizacji z</w:t>
      </w:r>
      <w:r w:rsidR="000A3F22">
        <w:rPr>
          <w:rFonts w:ascii="Calibri" w:hAnsi="Calibri" w:cs="Arial"/>
          <w:sz w:val="22"/>
          <w:szCs w:val="22"/>
        </w:rPr>
        <w:t>amówienia określonym w Rozdziałach</w:t>
      </w:r>
      <w:r w:rsidRPr="00D233BC">
        <w:rPr>
          <w:rFonts w:ascii="Calibri" w:hAnsi="Calibri" w:cs="Arial"/>
          <w:sz w:val="22"/>
          <w:szCs w:val="22"/>
        </w:rPr>
        <w:t xml:space="preserve"> II </w:t>
      </w:r>
      <w:r w:rsidR="000A3F22">
        <w:rPr>
          <w:rFonts w:ascii="Calibri" w:hAnsi="Calibri" w:cs="Arial"/>
          <w:sz w:val="22"/>
          <w:szCs w:val="22"/>
        </w:rPr>
        <w:t xml:space="preserve">– IV </w:t>
      </w:r>
      <w:r w:rsidRPr="00D233BC">
        <w:rPr>
          <w:rFonts w:ascii="Calibri" w:hAnsi="Calibri" w:cs="Arial"/>
          <w:sz w:val="22"/>
          <w:szCs w:val="22"/>
        </w:rPr>
        <w:t xml:space="preserve">Instrukcji, pod warunkiem, </w:t>
      </w:r>
      <w:r w:rsidR="000A3F22">
        <w:rPr>
          <w:rFonts w:ascii="Calibri" w:hAnsi="Calibri" w:cs="Arial"/>
          <w:sz w:val="22"/>
          <w:szCs w:val="22"/>
        </w:rPr>
        <w:br/>
      </w:r>
      <w:r w:rsidRPr="00D233BC">
        <w:rPr>
          <w:rFonts w:ascii="Calibri" w:hAnsi="Calibri" w:cs="Arial"/>
          <w:sz w:val="22"/>
          <w:szCs w:val="22"/>
        </w:rPr>
        <w:t>że wynik takiego poprawienia nie spowoduje istotnych zmian w Ofercie</w:t>
      </w:r>
      <w:r w:rsidR="00D54916" w:rsidRPr="00D233BC">
        <w:rPr>
          <w:rFonts w:ascii="Calibri" w:hAnsi="Calibri" w:cs="Arial"/>
          <w:sz w:val="22"/>
          <w:szCs w:val="22"/>
        </w:rPr>
        <w:t xml:space="preserve">. </w:t>
      </w:r>
      <w:r w:rsidR="000A3F22">
        <w:rPr>
          <w:rFonts w:ascii="Calibri" w:hAnsi="Calibri" w:cs="Arial"/>
          <w:sz w:val="22"/>
          <w:szCs w:val="22"/>
        </w:rPr>
        <w:t>Stosownie do informacji podanej w Rozdziale I ust. 5 (zdanie ostatnie) Instrukcji, p</w:t>
      </w:r>
      <w:r w:rsidR="00D54916" w:rsidRPr="00D233BC">
        <w:rPr>
          <w:rFonts w:ascii="Calibri" w:hAnsi="Calibri" w:cs="Arial"/>
          <w:sz w:val="22"/>
          <w:szCs w:val="22"/>
        </w:rPr>
        <w:t xml:space="preserve">rzy ocenie jakiego rodzaju poprawienia stanowią istotną zmianę Oferty, jak też ocenie w jakich przypadkach lub z zachowaniem </w:t>
      </w:r>
      <w:r w:rsidR="000A3F22">
        <w:rPr>
          <w:rFonts w:ascii="Calibri" w:hAnsi="Calibri" w:cs="Arial"/>
          <w:sz w:val="22"/>
          <w:szCs w:val="22"/>
        </w:rPr>
        <w:br/>
      </w:r>
      <w:r w:rsidR="00D54916" w:rsidRPr="00D233BC">
        <w:rPr>
          <w:rFonts w:ascii="Calibri" w:hAnsi="Calibri" w:cs="Arial"/>
          <w:sz w:val="22"/>
          <w:szCs w:val="22"/>
        </w:rPr>
        <w:t>jakich warunków tego rodzaju poprawienie jest dopuszczalne Zamawiający ma prawo od</w:t>
      </w:r>
      <w:r w:rsidR="000A3F22">
        <w:rPr>
          <w:rFonts w:ascii="Calibri" w:hAnsi="Calibri" w:cs="Arial"/>
          <w:sz w:val="22"/>
          <w:szCs w:val="22"/>
        </w:rPr>
        <w:t xml:space="preserve">wołać </w:t>
      </w:r>
      <w:r w:rsidR="000A3F22">
        <w:rPr>
          <w:rFonts w:ascii="Calibri" w:hAnsi="Calibri" w:cs="Arial"/>
          <w:sz w:val="22"/>
          <w:szCs w:val="22"/>
        </w:rPr>
        <w:br/>
        <w:t xml:space="preserve">się do poglądów doktryny </w:t>
      </w:r>
      <w:r w:rsidR="00D54916" w:rsidRPr="00D233BC">
        <w:rPr>
          <w:rFonts w:ascii="Calibri" w:hAnsi="Calibri" w:cs="Arial"/>
          <w:sz w:val="22"/>
          <w:szCs w:val="22"/>
        </w:rPr>
        <w:t xml:space="preserve">i orzecznictwa na tle stosowania art. 87 ust. 2 pkt 3) ustawy PZP. </w:t>
      </w:r>
    </w:p>
    <w:p w:rsidR="00D54916" w:rsidRPr="00D54916" w:rsidRDefault="00D233BC" w:rsidP="00D54916">
      <w:pPr>
        <w:pStyle w:val="Standard"/>
        <w:numPr>
          <w:ilvl w:val="0"/>
          <w:numId w:val="22"/>
        </w:numPr>
        <w:tabs>
          <w:tab w:val="clear" w:pos="2946"/>
          <w:tab w:val="num" w:pos="426"/>
        </w:tabs>
        <w:spacing w:before="120"/>
        <w:ind w:left="426" w:hanging="426"/>
        <w:jc w:val="both"/>
        <w:rPr>
          <w:rFonts w:ascii="Calibri" w:hAnsi="Calibri" w:cs="Arial"/>
          <w:sz w:val="22"/>
          <w:szCs w:val="22"/>
        </w:rPr>
      </w:pPr>
      <w:r>
        <w:rPr>
          <w:rFonts w:ascii="Calibri" w:hAnsi="Calibri" w:cs="Arial"/>
          <w:sz w:val="22"/>
          <w:szCs w:val="22"/>
        </w:rPr>
        <w:t xml:space="preserve">O </w:t>
      </w:r>
      <w:r w:rsidR="00D54916">
        <w:rPr>
          <w:rFonts w:ascii="Calibri" w:hAnsi="Calibri" w:cs="Arial"/>
          <w:sz w:val="22"/>
          <w:szCs w:val="22"/>
        </w:rPr>
        <w:t>poprawieniu Oferty</w:t>
      </w:r>
      <w:r>
        <w:rPr>
          <w:rFonts w:ascii="Calibri" w:hAnsi="Calibri" w:cs="Arial"/>
          <w:sz w:val="22"/>
          <w:szCs w:val="22"/>
        </w:rPr>
        <w:t xml:space="preserve"> dokonanym w wykonaniu postanowień ust. </w:t>
      </w:r>
      <w:r w:rsidR="00617AC2">
        <w:rPr>
          <w:rFonts w:ascii="Calibri" w:hAnsi="Calibri" w:cs="Arial"/>
          <w:sz w:val="22"/>
          <w:szCs w:val="22"/>
        </w:rPr>
        <w:t>6</w:t>
      </w:r>
      <w:r>
        <w:rPr>
          <w:rFonts w:ascii="Calibri" w:hAnsi="Calibri" w:cs="Arial"/>
          <w:sz w:val="22"/>
          <w:szCs w:val="22"/>
        </w:rPr>
        <w:t xml:space="preserve"> – </w:t>
      </w:r>
      <w:r w:rsidR="00617AC2">
        <w:rPr>
          <w:rFonts w:ascii="Calibri" w:hAnsi="Calibri" w:cs="Arial"/>
          <w:sz w:val="22"/>
          <w:szCs w:val="22"/>
        </w:rPr>
        <w:t>9</w:t>
      </w:r>
      <w:r>
        <w:rPr>
          <w:rFonts w:ascii="Calibri" w:hAnsi="Calibri" w:cs="Arial"/>
          <w:sz w:val="22"/>
          <w:szCs w:val="22"/>
        </w:rPr>
        <w:t xml:space="preserve"> powyżej Zamawiający zawiadomi niezwłocznie Wykonawcę, którego Ofertę poprawiono.   </w:t>
      </w:r>
    </w:p>
    <w:p w:rsidR="00D233BC" w:rsidRPr="00D233BC" w:rsidRDefault="00D54916" w:rsidP="00D54916">
      <w:pPr>
        <w:pStyle w:val="Standard"/>
        <w:numPr>
          <w:ilvl w:val="0"/>
          <w:numId w:val="22"/>
        </w:numPr>
        <w:tabs>
          <w:tab w:val="clear" w:pos="2946"/>
          <w:tab w:val="num" w:pos="426"/>
        </w:tabs>
        <w:spacing w:before="120"/>
        <w:ind w:left="426" w:hanging="426"/>
        <w:jc w:val="both"/>
        <w:rPr>
          <w:rFonts w:ascii="Calibri" w:hAnsi="Calibri" w:cs="Arial"/>
          <w:sz w:val="22"/>
          <w:szCs w:val="22"/>
        </w:rPr>
      </w:pPr>
      <w:r>
        <w:rPr>
          <w:rFonts w:asciiTheme="minorHAnsi" w:hAnsiTheme="minorHAnsi" w:cs="Arial"/>
          <w:sz w:val="22"/>
          <w:szCs w:val="22"/>
        </w:rPr>
        <w:t>Postanowienia powyższe nie wyłączają również</w:t>
      </w:r>
      <w:r w:rsidR="00D233BC">
        <w:rPr>
          <w:rFonts w:asciiTheme="minorHAnsi" w:hAnsiTheme="minorHAnsi" w:cs="Arial"/>
          <w:sz w:val="22"/>
          <w:szCs w:val="22"/>
        </w:rPr>
        <w:t xml:space="preserve"> prawa dokonania przez Zamawiającego poprawienia w złożonej Ofercie oczywistych omyłek pisarskich.</w:t>
      </w:r>
    </w:p>
    <w:p w:rsidR="00EA0E24" w:rsidRPr="00E90135" w:rsidRDefault="00EA0E24" w:rsidP="00D54916">
      <w:pPr>
        <w:pStyle w:val="Standard"/>
        <w:numPr>
          <w:ilvl w:val="0"/>
          <w:numId w:val="22"/>
        </w:numPr>
        <w:tabs>
          <w:tab w:val="clear" w:pos="2946"/>
          <w:tab w:val="num" w:pos="426"/>
        </w:tabs>
        <w:spacing w:before="120"/>
        <w:ind w:left="426" w:hanging="426"/>
        <w:jc w:val="both"/>
        <w:rPr>
          <w:rFonts w:ascii="Calibri" w:hAnsi="Calibri" w:cs="Arial"/>
          <w:sz w:val="22"/>
          <w:szCs w:val="22"/>
        </w:rPr>
      </w:pPr>
      <w:r>
        <w:rPr>
          <w:rFonts w:asciiTheme="minorHAnsi" w:hAnsiTheme="minorHAnsi" w:cs="Arial"/>
          <w:sz w:val="22"/>
          <w:szCs w:val="22"/>
        </w:rPr>
        <w:t>Postanowienia</w:t>
      </w:r>
      <w:r w:rsidR="00D233BC">
        <w:rPr>
          <w:rFonts w:asciiTheme="minorHAnsi" w:hAnsiTheme="minorHAnsi" w:cs="Arial"/>
          <w:sz w:val="22"/>
          <w:szCs w:val="22"/>
        </w:rPr>
        <w:t xml:space="preserve"> Rozdziału </w:t>
      </w:r>
      <w:r w:rsidR="000A3F22">
        <w:rPr>
          <w:rFonts w:asciiTheme="minorHAnsi" w:hAnsiTheme="minorHAnsi" w:cs="Arial"/>
          <w:sz w:val="22"/>
          <w:szCs w:val="22"/>
        </w:rPr>
        <w:t>IX</w:t>
      </w:r>
      <w:r w:rsidR="00D233BC">
        <w:rPr>
          <w:rFonts w:asciiTheme="minorHAnsi" w:hAnsiTheme="minorHAnsi" w:cs="Arial"/>
          <w:sz w:val="22"/>
          <w:szCs w:val="22"/>
        </w:rPr>
        <w:t xml:space="preserve"> ust. </w:t>
      </w:r>
      <w:r w:rsidR="000A3F22">
        <w:rPr>
          <w:rFonts w:asciiTheme="minorHAnsi" w:hAnsiTheme="minorHAnsi" w:cs="Arial"/>
          <w:sz w:val="22"/>
          <w:szCs w:val="22"/>
        </w:rPr>
        <w:t>9</w:t>
      </w:r>
      <w:r w:rsidR="00E90135">
        <w:rPr>
          <w:rFonts w:asciiTheme="minorHAnsi" w:hAnsiTheme="minorHAnsi" w:cs="Arial"/>
          <w:sz w:val="22"/>
          <w:szCs w:val="22"/>
        </w:rPr>
        <w:t xml:space="preserve"> </w:t>
      </w:r>
      <w:r w:rsidR="00D233BC">
        <w:rPr>
          <w:rFonts w:asciiTheme="minorHAnsi" w:hAnsiTheme="minorHAnsi" w:cs="Arial"/>
          <w:sz w:val="22"/>
          <w:szCs w:val="22"/>
        </w:rPr>
        <w:t xml:space="preserve">Instrukcji </w:t>
      </w:r>
      <w:r>
        <w:rPr>
          <w:rFonts w:asciiTheme="minorHAnsi" w:hAnsiTheme="minorHAnsi" w:cs="Arial"/>
          <w:sz w:val="22"/>
          <w:szCs w:val="22"/>
        </w:rPr>
        <w:t xml:space="preserve">dopuszczające wyjaśnianie treści złożonej Oferty </w:t>
      </w:r>
      <w:r w:rsidR="000A3F22">
        <w:rPr>
          <w:rFonts w:asciiTheme="minorHAnsi" w:hAnsiTheme="minorHAnsi" w:cs="Arial"/>
          <w:sz w:val="22"/>
          <w:szCs w:val="22"/>
        </w:rPr>
        <w:br/>
      </w:r>
      <w:r>
        <w:rPr>
          <w:rFonts w:asciiTheme="minorHAnsi" w:hAnsiTheme="minorHAnsi" w:cs="Arial"/>
          <w:sz w:val="22"/>
          <w:szCs w:val="22"/>
        </w:rPr>
        <w:t xml:space="preserve">(przy zakazie negocjacji tam wskazanych)  </w:t>
      </w:r>
      <w:r w:rsidR="00D233BC">
        <w:rPr>
          <w:rFonts w:asciiTheme="minorHAnsi" w:hAnsiTheme="minorHAnsi" w:cs="Arial"/>
          <w:sz w:val="22"/>
          <w:szCs w:val="22"/>
        </w:rPr>
        <w:t>st</w:t>
      </w:r>
      <w:r w:rsidR="000A3F22">
        <w:rPr>
          <w:rFonts w:asciiTheme="minorHAnsi" w:hAnsiTheme="minorHAnsi" w:cs="Arial"/>
          <w:sz w:val="22"/>
          <w:szCs w:val="22"/>
        </w:rPr>
        <w:t>osuje się również do badania i o</w:t>
      </w:r>
      <w:r w:rsidR="00D233BC">
        <w:rPr>
          <w:rFonts w:asciiTheme="minorHAnsi" w:hAnsiTheme="minorHAnsi" w:cs="Arial"/>
          <w:sz w:val="22"/>
          <w:szCs w:val="22"/>
        </w:rPr>
        <w:t xml:space="preserve">ceny Ofert w celu ustalenia ich ważności.  </w:t>
      </w:r>
    </w:p>
    <w:p w:rsidR="00755B36" w:rsidRPr="00755B36" w:rsidRDefault="00EA0E24" w:rsidP="00E90135">
      <w:pPr>
        <w:pStyle w:val="Standard"/>
        <w:numPr>
          <w:ilvl w:val="0"/>
          <w:numId w:val="22"/>
        </w:numPr>
        <w:tabs>
          <w:tab w:val="clear" w:pos="2946"/>
          <w:tab w:val="num" w:pos="426"/>
        </w:tabs>
        <w:spacing w:before="120"/>
        <w:ind w:left="426" w:hanging="426"/>
        <w:jc w:val="both"/>
        <w:rPr>
          <w:rFonts w:ascii="Calibri" w:hAnsi="Calibri" w:cs="Arial"/>
          <w:sz w:val="22"/>
          <w:szCs w:val="22"/>
        </w:rPr>
      </w:pPr>
      <w:r w:rsidRPr="00E90135">
        <w:rPr>
          <w:rFonts w:asciiTheme="minorHAnsi" w:hAnsiTheme="minorHAnsi" w:cs="Arial"/>
          <w:sz w:val="22"/>
          <w:szCs w:val="22"/>
        </w:rPr>
        <w:t xml:space="preserve">Zamawiający zastrzega sobie prawo odstąpienia od wezwania, o którym mowa w ust. 3 </w:t>
      </w:r>
      <w:r w:rsidR="00617AC2">
        <w:rPr>
          <w:rFonts w:asciiTheme="minorHAnsi" w:hAnsiTheme="minorHAnsi" w:cs="Arial"/>
          <w:sz w:val="22"/>
          <w:szCs w:val="22"/>
        </w:rPr>
        <w:t xml:space="preserve">lub 4 </w:t>
      </w:r>
      <w:r w:rsidRPr="00E90135">
        <w:rPr>
          <w:rFonts w:asciiTheme="minorHAnsi" w:hAnsiTheme="minorHAnsi" w:cs="Arial"/>
          <w:sz w:val="22"/>
          <w:szCs w:val="22"/>
        </w:rPr>
        <w:t xml:space="preserve">powyżej lub odstąpienia od poprawiania Oferty w wykonaniu postanowień ust. </w:t>
      </w:r>
      <w:r w:rsidR="00617AC2">
        <w:rPr>
          <w:rFonts w:asciiTheme="minorHAnsi" w:hAnsiTheme="minorHAnsi" w:cs="Arial"/>
          <w:sz w:val="22"/>
          <w:szCs w:val="22"/>
        </w:rPr>
        <w:t>6</w:t>
      </w:r>
      <w:r w:rsidRPr="00E90135">
        <w:rPr>
          <w:rFonts w:asciiTheme="minorHAnsi" w:hAnsiTheme="minorHAnsi" w:cs="Arial"/>
          <w:sz w:val="22"/>
          <w:szCs w:val="22"/>
        </w:rPr>
        <w:t xml:space="preserve"> – </w:t>
      </w:r>
      <w:r w:rsidR="00617AC2">
        <w:rPr>
          <w:rFonts w:asciiTheme="minorHAnsi" w:hAnsiTheme="minorHAnsi" w:cs="Arial"/>
          <w:sz w:val="22"/>
          <w:szCs w:val="22"/>
        </w:rPr>
        <w:t>10</w:t>
      </w:r>
      <w:r w:rsidRPr="00E90135">
        <w:rPr>
          <w:rFonts w:asciiTheme="minorHAnsi" w:hAnsiTheme="minorHAnsi" w:cs="Arial"/>
          <w:sz w:val="22"/>
          <w:szCs w:val="22"/>
        </w:rPr>
        <w:t xml:space="preserve"> powyżej </w:t>
      </w:r>
      <w:r w:rsidR="00617AC2">
        <w:rPr>
          <w:rFonts w:asciiTheme="minorHAnsi" w:hAnsiTheme="minorHAnsi" w:cs="Arial"/>
          <w:sz w:val="22"/>
          <w:szCs w:val="22"/>
        </w:rPr>
        <w:br/>
      </w:r>
      <w:r w:rsidRPr="00E90135">
        <w:rPr>
          <w:rFonts w:asciiTheme="minorHAnsi" w:hAnsiTheme="minorHAnsi" w:cs="Arial"/>
          <w:sz w:val="22"/>
          <w:szCs w:val="22"/>
        </w:rPr>
        <w:t>w przypadku, gdy w stosunku do Oferty, która miałaby podlegać tym działaniom zachodzą okoliczności wskazane w ust. 1 pkt 1) lub 2) niniejszego Rozdziału lub Oferta ta podlega odrzuceniu</w:t>
      </w:r>
      <w:r w:rsidR="00E90135" w:rsidRPr="00E90135">
        <w:rPr>
          <w:rFonts w:asciiTheme="minorHAnsi" w:hAnsiTheme="minorHAnsi" w:cs="Arial"/>
          <w:sz w:val="22"/>
          <w:szCs w:val="22"/>
        </w:rPr>
        <w:t xml:space="preserve"> z przyczyn wskazany</w:t>
      </w:r>
      <w:r w:rsidR="000A3F22">
        <w:rPr>
          <w:rFonts w:asciiTheme="minorHAnsi" w:hAnsiTheme="minorHAnsi" w:cs="Arial"/>
          <w:sz w:val="22"/>
          <w:szCs w:val="22"/>
        </w:rPr>
        <w:t xml:space="preserve">ch w ust. 2 pkt 4) – 6) powyżej, </w:t>
      </w:r>
      <w:r w:rsidR="00E90135" w:rsidRPr="00E90135">
        <w:rPr>
          <w:rFonts w:asciiTheme="minorHAnsi" w:hAnsiTheme="minorHAnsi" w:cs="Arial"/>
          <w:sz w:val="22"/>
          <w:szCs w:val="22"/>
        </w:rPr>
        <w:t xml:space="preserve">lub wskutek nieuzupełnienia braku w trybie wezwania, o którym mowa w ust. 3 </w:t>
      </w:r>
      <w:r w:rsidR="00617AC2">
        <w:rPr>
          <w:rFonts w:asciiTheme="minorHAnsi" w:hAnsiTheme="minorHAnsi" w:cs="Arial"/>
          <w:sz w:val="22"/>
          <w:szCs w:val="22"/>
        </w:rPr>
        <w:t xml:space="preserve">lub 4 </w:t>
      </w:r>
      <w:r w:rsidR="00E90135" w:rsidRPr="00E90135">
        <w:rPr>
          <w:rFonts w:asciiTheme="minorHAnsi" w:hAnsiTheme="minorHAnsi" w:cs="Arial"/>
          <w:sz w:val="22"/>
          <w:szCs w:val="22"/>
        </w:rPr>
        <w:t>powyżej.</w:t>
      </w:r>
    </w:p>
    <w:p w:rsidR="00B70910" w:rsidRPr="00755B36" w:rsidRDefault="00755B36" w:rsidP="00E90135">
      <w:pPr>
        <w:pStyle w:val="Standard"/>
        <w:numPr>
          <w:ilvl w:val="0"/>
          <w:numId w:val="22"/>
        </w:numPr>
        <w:tabs>
          <w:tab w:val="clear" w:pos="2946"/>
          <w:tab w:val="num" w:pos="426"/>
        </w:tabs>
        <w:spacing w:before="120"/>
        <w:ind w:left="426" w:hanging="426"/>
        <w:jc w:val="both"/>
        <w:rPr>
          <w:rFonts w:ascii="Calibri" w:hAnsi="Calibri" w:cs="Arial"/>
          <w:sz w:val="22"/>
          <w:szCs w:val="22"/>
        </w:rPr>
      </w:pPr>
      <w:r w:rsidRPr="00755B36">
        <w:rPr>
          <w:rFonts w:asciiTheme="minorHAnsi" w:hAnsiTheme="minorHAnsi" w:cs="Arial"/>
          <w:sz w:val="22"/>
          <w:szCs w:val="22"/>
        </w:rPr>
        <w:t xml:space="preserve">Zamawiający zastrzega sobie prawo odstąpienia od oceny ważności Ofert, stosownie </w:t>
      </w:r>
      <w:r w:rsidRPr="00755B36">
        <w:rPr>
          <w:rFonts w:asciiTheme="minorHAnsi" w:hAnsiTheme="minorHAnsi" w:cs="Arial"/>
          <w:sz w:val="22"/>
          <w:szCs w:val="22"/>
        </w:rPr>
        <w:br/>
        <w:t xml:space="preserve">do ust. </w:t>
      </w:r>
      <w:r w:rsidR="00617AC2">
        <w:rPr>
          <w:rFonts w:asciiTheme="minorHAnsi" w:hAnsiTheme="minorHAnsi" w:cs="Arial"/>
          <w:sz w:val="22"/>
          <w:szCs w:val="22"/>
        </w:rPr>
        <w:t>1 - 13</w:t>
      </w:r>
      <w:r w:rsidRPr="00755B36">
        <w:rPr>
          <w:rFonts w:asciiTheme="minorHAnsi" w:hAnsiTheme="minorHAnsi" w:cs="Arial"/>
          <w:sz w:val="22"/>
          <w:szCs w:val="22"/>
        </w:rPr>
        <w:t xml:space="preserve"> powyżej (w tym wskazania i wyboru Oferty najkorzystniejszej) w przypadku zaistnienia podstaw do unieważnienia niniejszego post</w:t>
      </w:r>
      <w:r w:rsidR="00617AC2">
        <w:rPr>
          <w:rFonts w:asciiTheme="minorHAnsi" w:hAnsiTheme="minorHAnsi" w:cs="Arial"/>
          <w:sz w:val="22"/>
          <w:szCs w:val="22"/>
        </w:rPr>
        <w:t>ę</w:t>
      </w:r>
      <w:r w:rsidRPr="00755B36">
        <w:rPr>
          <w:rFonts w:asciiTheme="minorHAnsi" w:hAnsiTheme="minorHAnsi" w:cs="Arial"/>
          <w:sz w:val="22"/>
          <w:szCs w:val="22"/>
        </w:rPr>
        <w:t>powania (przetargu) na podstawie Rozdziału X</w:t>
      </w:r>
      <w:r w:rsidR="000A3F22">
        <w:rPr>
          <w:rFonts w:asciiTheme="minorHAnsi" w:hAnsiTheme="minorHAnsi" w:cs="Arial"/>
          <w:sz w:val="22"/>
          <w:szCs w:val="22"/>
        </w:rPr>
        <w:t>I</w:t>
      </w:r>
      <w:r w:rsidRPr="00755B36">
        <w:rPr>
          <w:rFonts w:asciiTheme="minorHAnsi" w:hAnsiTheme="minorHAnsi" w:cs="Arial"/>
          <w:sz w:val="22"/>
          <w:szCs w:val="22"/>
        </w:rPr>
        <w:t xml:space="preserve"> Instrukcji.</w:t>
      </w:r>
      <w:r w:rsidR="00EA0E24" w:rsidRPr="00755B36">
        <w:rPr>
          <w:rFonts w:asciiTheme="minorHAnsi" w:hAnsiTheme="minorHAnsi" w:cs="Arial"/>
          <w:sz w:val="22"/>
          <w:szCs w:val="22"/>
        </w:rPr>
        <w:t xml:space="preserve"> </w:t>
      </w:r>
      <w:r w:rsidR="0055275A" w:rsidRPr="00755B36">
        <w:rPr>
          <w:rFonts w:ascii="Calibri" w:hAnsi="Calibri" w:cs="Arial"/>
          <w:sz w:val="22"/>
          <w:szCs w:val="22"/>
        </w:rPr>
        <w:t xml:space="preserve"> </w:t>
      </w:r>
      <w:r w:rsidR="00A73CAB" w:rsidRPr="00755B36">
        <w:rPr>
          <w:rFonts w:ascii="Calibri" w:hAnsi="Calibri" w:cs="Arial"/>
          <w:sz w:val="22"/>
          <w:szCs w:val="22"/>
        </w:rPr>
        <w:t xml:space="preserve">    </w:t>
      </w:r>
      <w:r w:rsidR="0029692F" w:rsidRPr="00755B36">
        <w:rPr>
          <w:rFonts w:ascii="Calibri" w:hAnsi="Calibri" w:cs="Arial"/>
          <w:sz w:val="22"/>
          <w:szCs w:val="22"/>
        </w:rPr>
        <w:t xml:space="preserve">  </w:t>
      </w:r>
    </w:p>
    <w:p w:rsidR="00617AC2" w:rsidRDefault="00846EA4" w:rsidP="00EF6AB1">
      <w:pPr>
        <w:pStyle w:val="Standard"/>
        <w:spacing w:before="240"/>
        <w:jc w:val="center"/>
        <w:rPr>
          <w:rFonts w:ascii="Calibri" w:hAnsi="Calibri" w:cs="Arial"/>
          <w:b/>
          <w:sz w:val="22"/>
          <w:szCs w:val="22"/>
        </w:rPr>
      </w:pPr>
      <w:r>
        <w:rPr>
          <w:rFonts w:ascii="Calibri" w:hAnsi="Calibri" w:cs="Arial"/>
          <w:b/>
          <w:sz w:val="22"/>
          <w:szCs w:val="22"/>
        </w:rPr>
        <w:t xml:space="preserve">Rozdział </w:t>
      </w:r>
      <w:r w:rsidR="00B70910">
        <w:rPr>
          <w:rFonts w:ascii="Calibri" w:hAnsi="Calibri" w:cs="Arial"/>
          <w:b/>
          <w:sz w:val="22"/>
          <w:szCs w:val="22"/>
        </w:rPr>
        <w:t>X</w:t>
      </w:r>
      <w:r>
        <w:rPr>
          <w:rFonts w:ascii="Calibri" w:hAnsi="Calibri" w:cs="Arial"/>
          <w:b/>
          <w:sz w:val="22"/>
          <w:szCs w:val="22"/>
        </w:rPr>
        <w:t>I</w:t>
      </w:r>
      <w:r w:rsidR="00B70910">
        <w:rPr>
          <w:rFonts w:ascii="Calibri" w:hAnsi="Calibri" w:cs="Arial"/>
          <w:b/>
          <w:sz w:val="22"/>
          <w:szCs w:val="22"/>
        </w:rPr>
        <w:t>.</w:t>
      </w:r>
      <w:r w:rsidR="00350FB1">
        <w:rPr>
          <w:rFonts w:ascii="Calibri" w:hAnsi="Calibri" w:cs="Arial"/>
          <w:b/>
          <w:sz w:val="22"/>
          <w:szCs w:val="22"/>
        </w:rPr>
        <w:t xml:space="preserve"> </w:t>
      </w:r>
      <w:r w:rsidR="00444649">
        <w:rPr>
          <w:rFonts w:ascii="Calibri" w:hAnsi="Calibri" w:cs="Arial"/>
          <w:b/>
          <w:sz w:val="22"/>
          <w:szCs w:val="22"/>
        </w:rPr>
        <w:t xml:space="preserve">Unieważnienie </w:t>
      </w:r>
      <w:r w:rsidR="00617AC2">
        <w:rPr>
          <w:rFonts w:ascii="Calibri" w:hAnsi="Calibri" w:cs="Arial"/>
          <w:b/>
          <w:sz w:val="22"/>
          <w:szCs w:val="22"/>
        </w:rPr>
        <w:t>postępowania (przetargu)</w:t>
      </w:r>
    </w:p>
    <w:p w:rsidR="00532C57" w:rsidRDefault="00532C57" w:rsidP="00532C57">
      <w:pPr>
        <w:pStyle w:val="Standard"/>
        <w:numPr>
          <w:ilvl w:val="0"/>
          <w:numId w:val="26"/>
        </w:numPr>
        <w:spacing w:before="120"/>
        <w:ind w:left="426" w:hanging="426"/>
        <w:jc w:val="both"/>
        <w:rPr>
          <w:rFonts w:ascii="Calibri" w:hAnsi="Calibri" w:cs="Arial"/>
          <w:sz w:val="22"/>
          <w:szCs w:val="22"/>
        </w:rPr>
      </w:pPr>
      <w:r>
        <w:rPr>
          <w:rFonts w:ascii="Calibri" w:hAnsi="Calibri" w:cs="Arial"/>
          <w:sz w:val="22"/>
          <w:szCs w:val="22"/>
        </w:rPr>
        <w:t>Zamawiający unieważni niniejsze postępowania (przetarg), jeżeli zachodzić będzie przynajmniej jedna z następujących okoliczności:</w:t>
      </w:r>
    </w:p>
    <w:p w:rsidR="00617AC2" w:rsidRDefault="00AA75D2" w:rsidP="00532C57">
      <w:pPr>
        <w:pStyle w:val="Standard"/>
        <w:numPr>
          <w:ilvl w:val="4"/>
          <w:numId w:val="9"/>
        </w:numPr>
        <w:spacing w:before="120"/>
        <w:ind w:left="1134" w:hanging="425"/>
        <w:jc w:val="both"/>
        <w:rPr>
          <w:rFonts w:ascii="Calibri" w:hAnsi="Calibri" w:cs="Arial"/>
          <w:sz w:val="22"/>
          <w:szCs w:val="22"/>
        </w:rPr>
      </w:pPr>
      <w:r>
        <w:rPr>
          <w:rFonts w:ascii="Calibri" w:hAnsi="Calibri" w:cs="Arial"/>
          <w:sz w:val="22"/>
          <w:szCs w:val="22"/>
        </w:rPr>
        <w:t>W T</w:t>
      </w:r>
      <w:r w:rsidR="008D5D8A">
        <w:rPr>
          <w:rFonts w:ascii="Calibri" w:hAnsi="Calibri" w:cs="Arial"/>
          <w:sz w:val="22"/>
          <w:szCs w:val="22"/>
        </w:rPr>
        <w:t xml:space="preserve">erminie wyznaczonym na składanie Ofert nie złożono żadnej Oferty albo żadna </w:t>
      </w:r>
      <w:r w:rsidR="003D349C">
        <w:rPr>
          <w:rFonts w:ascii="Calibri" w:hAnsi="Calibri" w:cs="Arial"/>
          <w:sz w:val="22"/>
          <w:szCs w:val="22"/>
        </w:rPr>
        <w:br/>
      </w:r>
      <w:r w:rsidR="008D5D8A">
        <w:rPr>
          <w:rFonts w:ascii="Calibri" w:hAnsi="Calibri" w:cs="Arial"/>
          <w:sz w:val="22"/>
          <w:szCs w:val="22"/>
        </w:rPr>
        <w:t xml:space="preserve">ze złożonych Ofert nie kwalifikuje się do etapu oceny, o której mowa w Rozdziale </w:t>
      </w:r>
      <w:r>
        <w:rPr>
          <w:rFonts w:ascii="Calibri" w:hAnsi="Calibri" w:cs="Arial"/>
          <w:sz w:val="22"/>
          <w:szCs w:val="22"/>
        </w:rPr>
        <w:t>IX</w:t>
      </w:r>
      <w:r w:rsidR="008D5D8A">
        <w:rPr>
          <w:rFonts w:ascii="Calibri" w:hAnsi="Calibri" w:cs="Arial"/>
          <w:sz w:val="22"/>
          <w:szCs w:val="22"/>
        </w:rPr>
        <w:t xml:space="preserve"> Instrukcji (kryteria wyboru Oferty najkorzystniejsze) z powodu niespełniania wymogu</w:t>
      </w:r>
      <w:r w:rsidR="004D4613">
        <w:rPr>
          <w:rFonts w:ascii="Calibri" w:hAnsi="Calibri" w:cs="Arial"/>
          <w:sz w:val="22"/>
          <w:szCs w:val="22"/>
        </w:rPr>
        <w:t xml:space="preserve"> ważności</w:t>
      </w:r>
      <w:r w:rsidR="00C225D0">
        <w:rPr>
          <w:rFonts w:ascii="Calibri" w:hAnsi="Calibri" w:cs="Arial"/>
          <w:sz w:val="22"/>
          <w:szCs w:val="22"/>
        </w:rPr>
        <w:t xml:space="preserve"> (brak Ofert ważnych)</w:t>
      </w:r>
      <w:r w:rsidR="004D4613">
        <w:rPr>
          <w:rFonts w:ascii="Calibri" w:hAnsi="Calibri" w:cs="Arial"/>
          <w:sz w:val="22"/>
          <w:szCs w:val="22"/>
        </w:rPr>
        <w:t>;</w:t>
      </w:r>
    </w:p>
    <w:p w:rsidR="00C225D0" w:rsidRDefault="003D349C" w:rsidP="00C225D0">
      <w:pPr>
        <w:pStyle w:val="Standard"/>
        <w:numPr>
          <w:ilvl w:val="4"/>
          <w:numId w:val="9"/>
        </w:numPr>
        <w:spacing w:before="120"/>
        <w:ind w:left="1134" w:hanging="425"/>
        <w:jc w:val="both"/>
        <w:rPr>
          <w:rFonts w:ascii="Calibri" w:hAnsi="Calibri" w:cs="Arial"/>
          <w:sz w:val="22"/>
          <w:szCs w:val="22"/>
        </w:rPr>
      </w:pPr>
      <w:r>
        <w:rPr>
          <w:rFonts w:ascii="Calibri" w:hAnsi="Calibri" w:cs="Arial"/>
          <w:sz w:val="22"/>
          <w:szCs w:val="22"/>
        </w:rPr>
        <w:t>Okaże się, iż w</w:t>
      </w:r>
      <w:r w:rsidR="00C225D0">
        <w:rPr>
          <w:rFonts w:ascii="Calibri" w:hAnsi="Calibri" w:cs="Arial"/>
          <w:sz w:val="22"/>
          <w:szCs w:val="22"/>
        </w:rPr>
        <w:t xml:space="preserve"> </w:t>
      </w:r>
      <w:r>
        <w:rPr>
          <w:rFonts w:ascii="Calibri" w:hAnsi="Calibri" w:cs="Arial"/>
          <w:sz w:val="22"/>
          <w:szCs w:val="22"/>
        </w:rPr>
        <w:t xml:space="preserve">oparciu o postanowienia Rozdziału </w:t>
      </w:r>
      <w:r w:rsidR="00AA75D2">
        <w:rPr>
          <w:rFonts w:ascii="Calibri" w:hAnsi="Calibri" w:cs="Arial"/>
          <w:sz w:val="22"/>
          <w:szCs w:val="22"/>
        </w:rPr>
        <w:t>IX</w:t>
      </w:r>
      <w:r>
        <w:rPr>
          <w:rFonts w:ascii="Calibri" w:hAnsi="Calibri" w:cs="Arial"/>
          <w:sz w:val="22"/>
          <w:szCs w:val="22"/>
        </w:rPr>
        <w:t xml:space="preserve"> Instrukcji</w:t>
      </w:r>
      <w:r w:rsidR="00A65C25">
        <w:rPr>
          <w:rFonts w:ascii="Calibri" w:hAnsi="Calibri" w:cs="Arial"/>
          <w:sz w:val="22"/>
          <w:szCs w:val="22"/>
        </w:rPr>
        <w:t xml:space="preserve"> (</w:t>
      </w:r>
      <w:r>
        <w:rPr>
          <w:rFonts w:ascii="Calibri" w:hAnsi="Calibri" w:cs="Arial"/>
          <w:sz w:val="22"/>
          <w:szCs w:val="22"/>
        </w:rPr>
        <w:t xml:space="preserve">w tym </w:t>
      </w:r>
      <w:r w:rsidR="00A65C25">
        <w:rPr>
          <w:rFonts w:ascii="Calibri" w:hAnsi="Calibri" w:cs="Arial"/>
          <w:sz w:val="22"/>
          <w:szCs w:val="22"/>
        </w:rPr>
        <w:t>w następstwie zastosowania wskazanych tam postanowień</w:t>
      </w:r>
      <w:r>
        <w:rPr>
          <w:rFonts w:ascii="Calibri" w:hAnsi="Calibri" w:cs="Arial"/>
          <w:sz w:val="22"/>
          <w:szCs w:val="22"/>
        </w:rPr>
        <w:t xml:space="preserve">  </w:t>
      </w:r>
      <w:r w:rsidR="00A65C25">
        <w:rPr>
          <w:rFonts w:ascii="Calibri" w:hAnsi="Calibri" w:cs="Arial"/>
          <w:sz w:val="22"/>
          <w:szCs w:val="22"/>
        </w:rPr>
        <w:t xml:space="preserve">ust. 6 – 8) </w:t>
      </w:r>
      <w:r>
        <w:rPr>
          <w:rFonts w:ascii="Calibri" w:hAnsi="Calibri" w:cs="Arial"/>
          <w:sz w:val="22"/>
          <w:szCs w:val="22"/>
        </w:rPr>
        <w:t>nie istnieje możliwość wskazania jednej Oferty najkorzystniejszej</w:t>
      </w:r>
      <w:r w:rsidR="006C43D5">
        <w:rPr>
          <w:rFonts w:ascii="Calibri" w:hAnsi="Calibri" w:cs="Arial"/>
          <w:sz w:val="22"/>
          <w:szCs w:val="22"/>
        </w:rPr>
        <w:t>;</w:t>
      </w:r>
      <w:r>
        <w:rPr>
          <w:rFonts w:ascii="Calibri" w:hAnsi="Calibri" w:cs="Arial"/>
          <w:sz w:val="22"/>
          <w:szCs w:val="22"/>
        </w:rPr>
        <w:t xml:space="preserve">  </w:t>
      </w:r>
    </w:p>
    <w:p w:rsidR="0061294F" w:rsidRDefault="00AA75D2" w:rsidP="00C225D0">
      <w:pPr>
        <w:pStyle w:val="Standard"/>
        <w:numPr>
          <w:ilvl w:val="4"/>
          <w:numId w:val="9"/>
        </w:numPr>
        <w:spacing w:before="120"/>
        <w:ind w:left="1134" w:hanging="425"/>
        <w:jc w:val="both"/>
        <w:rPr>
          <w:rFonts w:ascii="Calibri" w:hAnsi="Calibri" w:cs="Arial"/>
          <w:sz w:val="22"/>
          <w:szCs w:val="22"/>
        </w:rPr>
      </w:pPr>
      <w:r>
        <w:rPr>
          <w:rFonts w:ascii="Calibri" w:hAnsi="Calibri" w:cs="Arial"/>
          <w:sz w:val="22"/>
          <w:szCs w:val="22"/>
        </w:rPr>
        <w:lastRenderedPageBreak/>
        <w:t xml:space="preserve">W postępowaniu lub </w:t>
      </w:r>
      <w:r w:rsidR="006F6127">
        <w:rPr>
          <w:rFonts w:ascii="Calibri" w:hAnsi="Calibri" w:cs="Arial"/>
          <w:sz w:val="22"/>
          <w:szCs w:val="22"/>
        </w:rPr>
        <w:t xml:space="preserve">najpóźniej </w:t>
      </w:r>
      <w:r>
        <w:rPr>
          <w:rFonts w:ascii="Calibri" w:hAnsi="Calibri" w:cs="Arial"/>
          <w:sz w:val="22"/>
          <w:szCs w:val="22"/>
        </w:rPr>
        <w:t xml:space="preserve">na etapie poprzedzającym zawarcie Umowy ustalone zostanie, iż podjęte w toku </w:t>
      </w:r>
      <w:r w:rsidR="006C43D5">
        <w:rPr>
          <w:rFonts w:ascii="Calibri" w:hAnsi="Calibri" w:cs="Arial"/>
          <w:sz w:val="22"/>
          <w:szCs w:val="22"/>
        </w:rPr>
        <w:t xml:space="preserve">niniejszego postępowania (przetargu) </w:t>
      </w:r>
      <w:r>
        <w:rPr>
          <w:rFonts w:ascii="Calibri" w:hAnsi="Calibri" w:cs="Arial"/>
          <w:sz w:val="22"/>
          <w:szCs w:val="22"/>
        </w:rPr>
        <w:t xml:space="preserve">działania </w:t>
      </w:r>
      <w:r w:rsidR="006F6127">
        <w:rPr>
          <w:rFonts w:ascii="Calibri" w:hAnsi="Calibri" w:cs="Arial"/>
          <w:sz w:val="22"/>
          <w:szCs w:val="22"/>
        </w:rPr>
        <w:br/>
      </w:r>
      <w:r w:rsidR="006C43D5">
        <w:rPr>
          <w:rFonts w:ascii="Calibri" w:hAnsi="Calibri" w:cs="Arial"/>
          <w:sz w:val="22"/>
          <w:szCs w:val="22"/>
        </w:rPr>
        <w:t>lub zaniechania działań, do których Zamawiający był obowiązany na podstawie Instrukcji (lub wynikających z niej przepisów prawa) skutkują powstaniem n</w:t>
      </w:r>
      <w:r w:rsidR="001810F6">
        <w:rPr>
          <w:rFonts w:ascii="Calibri" w:hAnsi="Calibri" w:cs="Arial"/>
          <w:sz w:val="22"/>
          <w:szCs w:val="22"/>
        </w:rPr>
        <w:t>iemoż</w:t>
      </w:r>
      <w:r>
        <w:rPr>
          <w:rFonts w:ascii="Calibri" w:hAnsi="Calibri" w:cs="Arial"/>
          <w:sz w:val="22"/>
          <w:szCs w:val="22"/>
        </w:rPr>
        <w:t>liw</w:t>
      </w:r>
      <w:r w:rsidR="006C43D5">
        <w:rPr>
          <w:rFonts w:ascii="Calibri" w:hAnsi="Calibri" w:cs="Arial"/>
          <w:sz w:val="22"/>
          <w:szCs w:val="22"/>
        </w:rPr>
        <w:t>ej do usunięcia wady postępowania</w:t>
      </w:r>
      <w:r>
        <w:rPr>
          <w:rFonts w:ascii="Calibri" w:hAnsi="Calibri" w:cs="Arial"/>
          <w:sz w:val="22"/>
          <w:szCs w:val="22"/>
        </w:rPr>
        <w:t>, która ma</w:t>
      </w:r>
      <w:r w:rsidR="001810F6">
        <w:rPr>
          <w:rFonts w:ascii="Calibri" w:hAnsi="Calibri" w:cs="Arial"/>
          <w:sz w:val="22"/>
          <w:szCs w:val="22"/>
        </w:rPr>
        <w:t xml:space="preserve"> wpływ na </w:t>
      </w:r>
      <w:r w:rsidR="006C43D5">
        <w:rPr>
          <w:rFonts w:ascii="Calibri" w:hAnsi="Calibri" w:cs="Arial"/>
          <w:sz w:val="22"/>
          <w:szCs w:val="22"/>
        </w:rPr>
        <w:t xml:space="preserve">jego </w:t>
      </w:r>
      <w:r w:rsidR="001810F6">
        <w:rPr>
          <w:rFonts w:ascii="Calibri" w:hAnsi="Calibri" w:cs="Arial"/>
          <w:sz w:val="22"/>
          <w:szCs w:val="22"/>
        </w:rPr>
        <w:t>wynik</w:t>
      </w:r>
      <w:r w:rsidR="006C43D5">
        <w:rPr>
          <w:rFonts w:ascii="Calibri" w:hAnsi="Calibri" w:cs="Arial"/>
          <w:sz w:val="22"/>
          <w:szCs w:val="22"/>
        </w:rPr>
        <w:t xml:space="preserve">; </w:t>
      </w:r>
      <w:r>
        <w:rPr>
          <w:rFonts w:ascii="Calibri" w:hAnsi="Calibri" w:cs="Arial"/>
          <w:sz w:val="22"/>
          <w:szCs w:val="22"/>
        </w:rPr>
        <w:t xml:space="preserve">   </w:t>
      </w:r>
    </w:p>
    <w:p w:rsidR="001810F6" w:rsidRDefault="001810F6" w:rsidP="00C225D0">
      <w:pPr>
        <w:pStyle w:val="Standard"/>
        <w:numPr>
          <w:ilvl w:val="4"/>
          <w:numId w:val="9"/>
        </w:numPr>
        <w:spacing w:before="120"/>
        <w:ind w:left="1134" w:hanging="425"/>
        <w:jc w:val="both"/>
        <w:rPr>
          <w:rFonts w:ascii="Calibri" w:hAnsi="Calibri" w:cs="Arial"/>
          <w:sz w:val="22"/>
          <w:szCs w:val="22"/>
        </w:rPr>
      </w:pPr>
      <w:r>
        <w:rPr>
          <w:rFonts w:ascii="Calibri" w:hAnsi="Calibri" w:cs="Arial"/>
          <w:sz w:val="22"/>
          <w:szCs w:val="22"/>
        </w:rPr>
        <w:t>W postępowaniu lub na etapie poprzedzającym zawarcie Umowy ujawnione zostaną okoliczności, o których mowa w art. 70</w:t>
      </w:r>
      <w:r>
        <w:rPr>
          <w:rFonts w:ascii="Calibri" w:hAnsi="Calibri" w:cs="Arial"/>
          <w:sz w:val="22"/>
          <w:szCs w:val="22"/>
          <w:vertAlign w:val="superscript"/>
        </w:rPr>
        <w:t>5</w:t>
      </w:r>
      <w:r>
        <w:rPr>
          <w:rFonts w:ascii="Calibri" w:hAnsi="Calibri" w:cs="Arial"/>
          <w:sz w:val="22"/>
          <w:szCs w:val="22"/>
        </w:rPr>
        <w:t xml:space="preserve"> § 1 kodeksu cywilnego.</w:t>
      </w:r>
    </w:p>
    <w:p w:rsidR="00444649" w:rsidRDefault="001810F6" w:rsidP="001810F6">
      <w:pPr>
        <w:pStyle w:val="Standard"/>
        <w:numPr>
          <w:ilvl w:val="1"/>
          <w:numId w:val="9"/>
        </w:numPr>
        <w:tabs>
          <w:tab w:val="clear" w:pos="1440"/>
          <w:tab w:val="num" w:pos="426"/>
        </w:tabs>
        <w:spacing w:before="120"/>
        <w:ind w:left="426" w:hanging="426"/>
        <w:jc w:val="both"/>
        <w:rPr>
          <w:rFonts w:ascii="Calibri" w:hAnsi="Calibri" w:cs="Arial"/>
          <w:sz w:val="22"/>
          <w:szCs w:val="22"/>
        </w:rPr>
      </w:pPr>
      <w:r>
        <w:rPr>
          <w:rFonts w:ascii="Calibri" w:hAnsi="Calibri" w:cs="Arial"/>
          <w:sz w:val="22"/>
          <w:szCs w:val="22"/>
        </w:rPr>
        <w:t xml:space="preserve">Niezależnie od postanowień ust. 1 powyżej Zamawiający zastrzega sobie prawo unieważnienia niniejszego postępowania (przetargu) również w sytuacji, w której </w:t>
      </w:r>
      <w:r w:rsidR="004D4613">
        <w:rPr>
          <w:rFonts w:ascii="Calibri" w:hAnsi="Calibri" w:cs="Arial"/>
          <w:sz w:val="22"/>
          <w:szCs w:val="22"/>
        </w:rPr>
        <w:t xml:space="preserve">CENA ZA ZAMÓWIENIE </w:t>
      </w:r>
      <w:r>
        <w:rPr>
          <w:rFonts w:ascii="Calibri" w:hAnsi="Calibri" w:cs="Arial"/>
          <w:sz w:val="22"/>
          <w:szCs w:val="22"/>
        </w:rPr>
        <w:br/>
      </w:r>
      <w:r w:rsidR="004D4613">
        <w:rPr>
          <w:rFonts w:ascii="Calibri" w:hAnsi="Calibri" w:cs="Arial"/>
          <w:sz w:val="22"/>
          <w:szCs w:val="22"/>
        </w:rPr>
        <w:t xml:space="preserve">w Ofercie uznanej za </w:t>
      </w:r>
      <w:r w:rsidR="00444649">
        <w:rPr>
          <w:rFonts w:ascii="Calibri" w:hAnsi="Calibri" w:cs="Arial"/>
          <w:sz w:val="22"/>
          <w:szCs w:val="22"/>
        </w:rPr>
        <w:t xml:space="preserve">Ofertę </w:t>
      </w:r>
      <w:r w:rsidR="004D4613">
        <w:rPr>
          <w:rFonts w:ascii="Calibri" w:hAnsi="Calibri" w:cs="Arial"/>
          <w:sz w:val="22"/>
          <w:szCs w:val="22"/>
        </w:rPr>
        <w:t xml:space="preserve">najkorzystniejszą lub </w:t>
      </w:r>
      <w:r w:rsidR="00C225D0">
        <w:rPr>
          <w:rFonts w:ascii="Calibri" w:hAnsi="Calibri" w:cs="Arial"/>
          <w:sz w:val="22"/>
          <w:szCs w:val="22"/>
        </w:rPr>
        <w:t>O</w:t>
      </w:r>
      <w:r w:rsidR="004D4613">
        <w:rPr>
          <w:rFonts w:ascii="Calibri" w:hAnsi="Calibri" w:cs="Arial"/>
          <w:sz w:val="22"/>
          <w:szCs w:val="22"/>
        </w:rPr>
        <w:t>ferta z najniższą CENĄ ZA ZAMÓWIENIE</w:t>
      </w:r>
      <w:r w:rsidR="00C225D0">
        <w:rPr>
          <w:rFonts w:ascii="Calibri" w:hAnsi="Calibri" w:cs="Arial"/>
          <w:sz w:val="22"/>
          <w:szCs w:val="22"/>
        </w:rPr>
        <w:t xml:space="preserve"> przewyższa kwotę</w:t>
      </w:r>
      <w:r w:rsidR="00444649">
        <w:rPr>
          <w:rFonts w:ascii="Calibri" w:hAnsi="Calibri" w:cs="Arial"/>
          <w:sz w:val="22"/>
          <w:szCs w:val="22"/>
        </w:rPr>
        <w:t xml:space="preserve"> jaką Zamawiający zamierzał przeznaczyć na sfinansowanie niniejszego zamówienia (</w:t>
      </w:r>
      <w:r w:rsidR="00C225D0">
        <w:rPr>
          <w:rFonts w:ascii="Calibri" w:hAnsi="Calibri" w:cs="Arial"/>
          <w:sz w:val="22"/>
          <w:szCs w:val="22"/>
        </w:rPr>
        <w:t xml:space="preserve">którą Zamawiający ujawnił podczas czynności otwarcia Ofert, stosownie </w:t>
      </w:r>
      <w:r w:rsidR="00444649">
        <w:rPr>
          <w:rFonts w:ascii="Calibri" w:hAnsi="Calibri" w:cs="Arial"/>
          <w:sz w:val="22"/>
          <w:szCs w:val="22"/>
        </w:rPr>
        <w:br/>
      </w:r>
      <w:r w:rsidR="00C225D0">
        <w:rPr>
          <w:rFonts w:ascii="Calibri" w:hAnsi="Calibri" w:cs="Arial"/>
          <w:sz w:val="22"/>
          <w:szCs w:val="22"/>
        </w:rPr>
        <w:t>do postanowień Rozdziału V</w:t>
      </w:r>
      <w:r w:rsidR="00011D01">
        <w:rPr>
          <w:rFonts w:ascii="Calibri" w:hAnsi="Calibri" w:cs="Arial"/>
          <w:sz w:val="22"/>
          <w:szCs w:val="22"/>
        </w:rPr>
        <w:t>II</w:t>
      </w:r>
      <w:r w:rsidR="00C225D0">
        <w:rPr>
          <w:rFonts w:ascii="Calibri" w:hAnsi="Calibri" w:cs="Arial"/>
          <w:sz w:val="22"/>
          <w:szCs w:val="22"/>
        </w:rPr>
        <w:t xml:space="preserve"> ust. 7 Instrukcji</w:t>
      </w:r>
      <w:r w:rsidR="00444649">
        <w:rPr>
          <w:rFonts w:ascii="Calibri" w:hAnsi="Calibri" w:cs="Arial"/>
          <w:sz w:val="22"/>
          <w:szCs w:val="22"/>
        </w:rPr>
        <w:t>).</w:t>
      </w:r>
    </w:p>
    <w:p w:rsidR="004D4613" w:rsidRPr="00444649" w:rsidRDefault="00444649" w:rsidP="00444649">
      <w:pPr>
        <w:pStyle w:val="Standard"/>
        <w:numPr>
          <w:ilvl w:val="1"/>
          <w:numId w:val="9"/>
        </w:numPr>
        <w:tabs>
          <w:tab w:val="clear" w:pos="1440"/>
          <w:tab w:val="num" w:pos="426"/>
        </w:tabs>
        <w:spacing w:before="120"/>
        <w:ind w:left="426" w:hanging="426"/>
        <w:jc w:val="both"/>
        <w:rPr>
          <w:rFonts w:asciiTheme="minorHAnsi" w:hAnsiTheme="minorHAnsi" w:cs="Arial"/>
          <w:sz w:val="22"/>
          <w:szCs w:val="22"/>
        </w:rPr>
      </w:pPr>
      <w:r w:rsidRPr="00444649">
        <w:rPr>
          <w:rFonts w:asciiTheme="minorHAnsi" w:hAnsiTheme="minorHAnsi" w:cs="Arial"/>
          <w:sz w:val="22"/>
          <w:szCs w:val="22"/>
        </w:rPr>
        <w:t xml:space="preserve">Do upływu Terminu wyznaczonego na składanie Ofert Zamawiającemu przysługuje również prawo </w:t>
      </w:r>
      <w:r w:rsidR="0061294F" w:rsidRPr="00444649">
        <w:rPr>
          <w:rFonts w:asciiTheme="minorHAnsi" w:hAnsiTheme="minorHAnsi"/>
          <w:sz w:val="22"/>
          <w:szCs w:val="22"/>
        </w:rPr>
        <w:t xml:space="preserve">unieważnienia </w:t>
      </w:r>
      <w:r>
        <w:rPr>
          <w:rFonts w:asciiTheme="minorHAnsi" w:hAnsiTheme="minorHAnsi"/>
          <w:sz w:val="22"/>
          <w:szCs w:val="22"/>
        </w:rPr>
        <w:t xml:space="preserve">Przetargu </w:t>
      </w:r>
      <w:r w:rsidR="0061294F" w:rsidRPr="00444649">
        <w:rPr>
          <w:rFonts w:asciiTheme="minorHAnsi" w:hAnsiTheme="minorHAnsi"/>
          <w:sz w:val="22"/>
          <w:szCs w:val="22"/>
        </w:rPr>
        <w:t>bez podania przyczyny</w:t>
      </w:r>
      <w:r>
        <w:rPr>
          <w:rFonts w:asciiTheme="minorHAnsi" w:hAnsiTheme="minorHAnsi"/>
          <w:sz w:val="22"/>
          <w:szCs w:val="22"/>
        </w:rPr>
        <w:t xml:space="preserve"> (unieważnienie poprzez odwołanie Przetargu)</w:t>
      </w:r>
      <w:r w:rsidRPr="00444649">
        <w:rPr>
          <w:rFonts w:asciiTheme="minorHAnsi" w:hAnsiTheme="minorHAnsi"/>
          <w:sz w:val="22"/>
          <w:szCs w:val="22"/>
        </w:rPr>
        <w:t>.</w:t>
      </w:r>
      <w:r w:rsidR="0061294F" w:rsidRPr="00444649">
        <w:rPr>
          <w:rFonts w:asciiTheme="minorHAnsi" w:hAnsiTheme="minorHAnsi"/>
          <w:color w:val="FF0000"/>
          <w:sz w:val="22"/>
          <w:szCs w:val="22"/>
        </w:rPr>
        <w:t xml:space="preserve"> </w:t>
      </w:r>
      <w:r w:rsidR="00C225D0" w:rsidRPr="00444649">
        <w:rPr>
          <w:rFonts w:asciiTheme="minorHAnsi" w:hAnsiTheme="minorHAnsi" w:cs="Arial"/>
          <w:sz w:val="22"/>
          <w:szCs w:val="22"/>
        </w:rPr>
        <w:t xml:space="preserve"> </w:t>
      </w:r>
    </w:p>
    <w:p w:rsidR="00EF6AB1" w:rsidRDefault="00617AC2" w:rsidP="00EF6AB1">
      <w:pPr>
        <w:pStyle w:val="Standard"/>
        <w:spacing w:before="240"/>
        <w:jc w:val="center"/>
        <w:rPr>
          <w:rFonts w:ascii="Calibri" w:hAnsi="Calibri" w:cs="Arial"/>
          <w:b/>
          <w:sz w:val="22"/>
          <w:szCs w:val="22"/>
        </w:rPr>
      </w:pPr>
      <w:r>
        <w:rPr>
          <w:rFonts w:ascii="Calibri" w:hAnsi="Calibri" w:cs="Arial"/>
          <w:b/>
          <w:sz w:val="22"/>
          <w:szCs w:val="22"/>
        </w:rPr>
        <w:t>Rozdział X</w:t>
      </w:r>
      <w:r w:rsidR="00846EA4">
        <w:rPr>
          <w:rFonts w:ascii="Calibri" w:hAnsi="Calibri" w:cs="Arial"/>
          <w:b/>
          <w:sz w:val="22"/>
          <w:szCs w:val="22"/>
        </w:rPr>
        <w:t>II</w:t>
      </w:r>
      <w:r>
        <w:rPr>
          <w:rFonts w:ascii="Calibri" w:hAnsi="Calibri" w:cs="Arial"/>
          <w:b/>
          <w:sz w:val="22"/>
          <w:szCs w:val="22"/>
        </w:rPr>
        <w:t xml:space="preserve">. </w:t>
      </w:r>
      <w:r w:rsidR="00B70910">
        <w:rPr>
          <w:rFonts w:ascii="Calibri" w:hAnsi="Calibri" w:cs="Arial"/>
          <w:b/>
          <w:sz w:val="22"/>
          <w:szCs w:val="22"/>
        </w:rPr>
        <w:t xml:space="preserve">Powiadomienie </w:t>
      </w:r>
      <w:r w:rsidR="00350FB1">
        <w:rPr>
          <w:rFonts w:ascii="Calibri" w:hAnsi="Calibri" w:cs="Arial"/>
          <w:b/>
          <w:sz w:val="22"/>
          <w:szCs w:val="22"/>
        </w:rPr>
        <w:t xml:space="preserve">o </w:t>
      </w:r>
      <w:r w:rsidR="0029692F">
        <w:rPr>
          <w:rFonts w:ascii="Calibri" w:hAnsi="Calibri" w:cs="Arial"/>
          <w:b/>
          <w:sz w:val="22"/>
          <w:szCs w:val="22"/>
        </w:rPr>
        <w:t>wyniku przetargu</w:t>
      </w:r>
    </w:p>
    <w:p w:rsidR="0091511C" w:rsidRDefault="0091511C" w:rsidP="0091511C">
      <w:pPr>
        <w:pStyle w:val="Standard"/>
        <w:numPr>
          <w:ilvl w:val="3"/>
          <w:numId w:val="6"/>
        </w:numPr>
        <w:tabs>
          <w:tab w:val="clear" w:pos="2880"/>
          <w:tab w:val="num" w:pos="426"/>
        </w:tabs>
        <w:spacing w:before="120"/>
        <w:ind w:left="426" w:hanging="426"/>
        <w:jc w:val="both"/>
        <w:rPr>
          <w:rFonts w:ascii="Calibri" w:hAnsi="Calibri" w:cs="Arial"/>
          <w:sz w:val="22"/>
          <w:szCs w:val="22"/>
        </w:rPr>
      </w:pPr>
      <w:r>
        <w:rPr>
          <w:rFonts w:ascii="Calibri" w:hAnsi="Calibri" w:cs="Arial"/>
          <w:sz w:val="22"/>
          <w:szCs w:val="22"/>
        </w:rPr>
        <w:t>O</w:t>
      </w:r>
      <w:r w:rsidR="00617AC2">
        <w:rPr>
          <w:rFonts w:ascii="Calibri" w:hAnsi="Calibri" w:cs="Arial"/>
          <w:sz w:val="22"/>
          <w:szCs w:val="22"/>
        </w:rPr>
        <w:t xml:space="preserve"> wyborze Oferty najkorzystniejszej</w:t>
      </w:r>
      <w:r>
        <w:rPr>
          <w:rFonts w:ascii="Calibri" w:hAnsi="Calibri" w:cs="Arial"/>
          <w:sz w:val="22"/>
          <w:szCs w:val="22"/>
        </w:rPr>
        <w:t xml:space="preserve">, uznaniu danej Oferty/Ofert za nieważne </w:t>
      </w:r>
      <w:r w:rsidR="00444649">
        <w:rPr>
          <w:rFonts w:ascii="Calibri" w:hAnsi="Calibri" w:cs="Arial"/>
          <w:sz w:val="22"/>
          <w:szCs w:val="22"/>
        </w:rPr>
        <w:t xml:space="preserve">czy </w:t>
      </w:r>
      <w:r w:rsidR="00617AC2">
        <w:rPr>
          <w:rFonts w:ascii="Calibri" w:hAnsi="Calibri" w:cs="Arial"/>
          <w:sz w:val="22"/>
          <w:szCs w:val="22"/>
        </w:rPr>
        <w:t xml:space="preserve">unieważnieniu </w:t>
      </w:r>
      <w:r>
        <w:rPr>
          <w:rFonts w:ascii="Calibri" w:hAnsi="Calibri" w:cs="Arial"/>
          <w:sz w:val="22"/>
          <w:szCs w:val="22"/>
        </w:rPr>
        <w:t>niniejszego postę</w:t>
      </w:r>
      <w:r w:rsidR="00617AC2">
        <w:rPr>
          <w:rFonts w:ascii="Calibri" w:hAnsi="Calibri" w:cs="Arial"/>
          <w:sz w:val="22"/>
          <w:szCs w:val="22"/>
        </w:rPr>
        <w:t xml:space="preserve">powania </w:t>
      </w:r>
      <w:r w:rsidR="00532C57">
        <w:rPr>
          <w:rFonts w:ascii="Calibri" w:hAnsi="Calibri" w:cs="Arial"/>
          <w:sz w:val="22"/>
          <w:szCs w:val="22"/>
        </w:rPr>
        <w:t xml:space="preserve">(Przetargu) </w:t>
      </w:r>
      <w:r w:rsidR="00617AC2">
        <w:rPr>
          <w:rFonts w:ascii="Calibri" w:hAnsi="Calibri" w:cs="Arial"/>
          <w:sz w:val="22"/>
          <w:szCs w:val="22"/>
        </w:rPr>
        <w:t xml:space="preserve">Zamawiający powiadomi niezwłocznie Wykonawców, którzy złożyli Oferty </w:t>
      </w:r>
      <w:r>
        <w:rPr>
          <w:rFonts w:ascii="Calibri" w:hAnsi="Calibri" w:cs="Arial"/>
          <w:sz w:val="22"/>
          <w:szCs w:val="22"/>
        </w:rPr>
        <w:t xml:space="preserve">oraz dodatkowo poprzez zamieszczenie informacji w tym zakresie na stronie internetowej Zamawiającego, o której mowa w Rozdziale I ust. 10 Instrukcji. </w:t>
      </w:r>
    </w:p>
    <w:p w:rsidR="0079054B" w:rsidRDefault="0079054B" w:rsidP="0091511C">
      <w:pPr>
        <w:pStyle w:val="Standard"/>
        <w:numPr>
          <w:ilvl w:val="3"/>
          <w:numId w:val="6"/>
        </w:numPr>
        <w:tabs>
          <w:tab w:val="clear" w:pos="2880"/>
          <w:tab w:val="num" w:pos="426"/>
        </w:tabs>
        <w:spacing w:before="120"/>
        <w:ind w:left="426" w:hanging="426"/>
        <w:jc w:val="both"/>
        <w:rPr>
          <w:rFonts w:ascii="Calibri" w:hAnsi="Calibri" w:cs="Arial"/>
          <w:sz w:val="22"/>
          <w:szCs w:val="22"/>
        </w:rPr>
      </w:pPr>
      <w:r>
        <w:rPr>
          <w:rFonts w:ascii="Calibri" w:hAnsi="Calibri" w:cs="Arial"/>
          <w:sz w:val="22"/>
          <w:szCs w:val="22"/>
        </w:rPr>
        <w:t xml:space="preserve">Informacje o których mowa w ust. 1 powyżej zawierać będą odpowiednio: </w:t>
      </w:r>
    </w:p>
    <w:p w:rsidR="0079054B" w:rsidRDefault="0079054B" w:rsidP="0079054B">
      <w:pPr>
        <w:pStyle w:val="Standard"/>
        <w:numPr>
          <w:ilvl w:val="4"/>
          <w:numId w:val="9"/>
        </w:numPr>
        <w:spacing w:before="120"/>
        <w:ind w:left="993" w:hanging="426"/>
        <w:jc w:val="both"/>
        <w:rPr>
          <w:rFonts w:ascii="Calibri" w:hAnsi="Calibri" w:cs="Arial"/>
          <w:sz w:val="22"/>
          <w:szCs w:val="22"/>
        </w:rPr>
      </w:pPr>
      <w:r>
        <w:rPr>
          <w:rFonts w:ascii="Calibri" w:hAnsi="Calibri" w:cs="Arial"/>
          <w:sz w:val="22"/>
          <w:szCs w:val="22"/>
        </w:rPr>
        <w:t xml:space="preserve">Nazwę (firmę) Wykonawców, których oferty złożono, </w:t>
      </w:r>
    </w:p>
    <w:p w:rsidR="0079054B" w:rsidRDefault="00532C57" w:rsidP="0079054B">
      <w:pPr>
        <w:pStyle w:val="Standard"/>
        <w:numPr>
          <w:ilvl w:val="4"/>
          <w:numId w:val="9"/>
        </w:numPr>
        <w:spacing w:before="120"/>
        <w:ind w:left="993" w:hanging="426"/>
        <w:jc w:val="both"/>
        <w:rPr>
          <w:rFonts w:ascii="Calibri" w:hAnsi="Calibri" w:cs="Arial"/>
          <w:sz w:val="22"/>
          <w:szCs w:val="22"/>
        </w:rPr>
      </w:pPr>
      <w:r>
        <w:rPr>
          <w:rFonts w:ascii="Calibri" w:hAnsi="Calibri" w:cs="Arial"/>
          <w:sz w:val="22"/>
          <w:szCs w:val="22"/>
        </w:rPr>
        <w:t>Punktację przyznaną Ofertom</w:t>
      </w:r>
      <w:r w:rsidR="0079054B">
        <w:rPr>
          <w:rFonts w:ascii="Calibri" w:hAnsi="Calibri" w:cs="Arial"/>
          <w:sz w:val="22"/>
          <w:szCs w:val="22"/>
        </w:rPr>
        <w:t xml:space="preserve"> ważnym w </w:t>
      </w:r>
      <w:r>
        <w:rPr>
          <w:rFonts w:ascii="Calibri" w:hAnsi="Calibri" w:cs="Arial"/>
          <w:sz w:val="22"/>
          <w:szCs w:val="22"/>
        </w:rPr>
        <w:t xml:space="preserve">ramach poszczególnych kryteriów, o których mowa w Rozdziale </w:t>
      </w:r>
      <w:r w:rsidR="00011D01">
        <w:rPr>
          <w:rFonts w:ascii="Calibri" w:hAnsi="Calibri" w:cs="Arial"/>
          <w:sz w:val="22"/>
          <w:szCs w:val="22"/>
        </w:rPr>
        <w:t>IX</w:t>
      </w:r>
      <w:r>
        <w:rPr>
          <w:rFonts w:ascii="Calibri" w:hAnsi="Calibri" w:cs="Arial"/>
          <w:sz w:val="22"/>
          <w:szCs w:val="22"/>
        </w:rPr>
        <w:t xml:space="preserve"> Instrukcji </w:t>
      </w:r>
      <w:r w:rsidR="0079054B">
        <w:rPr>
          <w:rFonts w:ascii="Calibri" w:hAnsi="Calibri" w:cs="Arial"/>
          <w:sz w:val="22"/>
          <w:szCs w:val="22"/>
        </w:rPr>
        <w:t>oraz punktację łączną</w:t>
      </w:r>
      <w:r>
        <w:rPr>
          <w:rFonts w:ascii="Calibri" w:hAnsi="Calibri" w:cs="Arial"/>
          <w:sz w:val="22"/>
          <w:szCs w:val="22"/>
        </w:rPr>
        <w:t xml:space="preserve"> z tych kryteriów</w:t>
      </w:r>
      <w:r w:rsidR="0079054B">
        <w:rPr>
          <w:rFonts w:ascii="Calibri" w:hAnsi="Calibri" w:cs="Arial"/>
          <w:sz w:val="22"/>
          <w:szCs w:val="22"/>
        </w:rPr>
        <w:t>,</w:t>
      </w:r>
    </w:p>
    <w:p w:rsidR="0079054B" w:rsidRDefault="0079054B" w:rsidP="0079054B">
      <w:pPr>
        <w:pStyle w:val="Standard"/>
        <w:numPr>
          <w:ilvl w:val="4"/>
          <w:numId w:val="9"/>
        </w:numPr>
        <w:spacing w:before="120"/>
        <w:ind w:left="993" w:hanging="426"/>
        <w:jc w:val="both"/>
        <w:rPr>
          <w:rFonts w:ascii="Calibri" w:hAnsi="Calibri" w:cs="Arial"/>
          <w:sz w:val="22"/>
          <w:szCs w:val="22"/>
        </w:rPr>
      </w:pPr>
      <w:r>
        <w:rPr>
          <w:rFonts w:ascii="Calibri" w:hAnsi="Calibri" w:cs="Arial"/>
          <w:sz w:val="22"/>
          <w:szCs w:val="22"/>
        </w:rPr>
        <w:t>Nazwę (firmę) Wykonawcy, którego Oferta została wybrana jako Oferta najkorzystniejsza wraz z uzasadnieniem</w:t>
      </w:r>
    </w:p>
    <w:p w:rsidR="0079054B" w:rsidRDefault="0079054B" w:rsidP="0079054B">
      <w:pPr>
        <w:pStyle w:val="Standard"/>
        <w:numPr>
          <w:ilvl w:val="4"/>
          <w:numId w:val="9"/>
        </w:numPr>
        <w:spacing w:before="120"/>
        <w:ind w:left="993" w:hanging="426"/>
        <w:jc w:val="both"/>
        <w:rPr>
          <w:rFonts w:ascii="Calibri" w:hAnsi="Calibri" w:cs="Arial"/>
          <w:sz w:val="22"/>
          <w:szCs w:val="22"/>
        </w:rPr>
      </w:pPr>
      <w:r>
        <w:rPr>
          <w:rFonts w:ascii="Calibri" w:hAnsi="Calibri" w:cs="Arial"/>
          <w:sz w:val="22"/>
          <w:szCs w:val="22"/>
        </w:rPr>
        <w:t xml:space="preserve">Uzasadnienie </w:t>
      </w:r>
      <w:r w:rsidR="00011D01">
        <w:rPr>
          <w:rFonts w:ascii="Calibri" w:hAnsi="Calibri" w:cs="Arial"/>
          <w:sz w:val="22"/>
          <w:szCs w:val="22"/>
        </w:rPr>
        <w:t xml:space="preserve">braku możliwości </w:t>
      </w:r>
      <w:r>
        <w:rPr>
          <w:rFonts w:ascii="Calibri" w:hAnsi="Calibri" w:cs="Arial"/>
          <w:sz w:val="22"/>
          <w:szCs w:val="22"/>
        </w:rPr>
        <w:t xml:space="preserve">uznania Oferty za </w:t>
      </w:r>
      <w:r w:rsidR="00011D01">
        <w:rPr>
          <w:rFonts w:ascii="Calibri" w:hAnsi="Calibri" w:cs="Arial"/>
          <w:sz w:val="22"/>
          <w:szCs w:val="22"/>
        </w:rPr>
        <w:t xml:space="preserve">Ofertę ważną wraz </w:t>
      </w:r>
      <w:r>
        <w:rPr>
          <w:rFonts w:ascii="Calibri" w:hAnsi="Calibri" w:cs="Arial"/>
          <w:sz w:val="22"/>
          <w:szCs w:val="22"/>
        </w:rPr>
        <w:t>z uzasadnieniem</w:t>
      </w:r>
    </w:p>
    <w:p w:rsidR="0079054B" w:rsidRDefault="0079054B" w:rsidP="00011D01">
      <w:pPr>
        <w:pStyle w:val="Standard"/>
        <w:numPr>
          <w:ilvl w:val="4"/>
          <w:numId w:val="9"/>
        </w:numPr>
        <w:spacing w:before="120"/>
        <w:ind w:left="993" w:hanging="426"/>
        <w:jc w:val="both"/>
        <w:rPr>
          <w:rFonts w:ascii="Calibri" w:hAnsi="Calibri" w:cs="Arial"/>
          <w:sz w:val="22"/>
          <w:szCs w:val="22"/>
        </w:rPr>
      </w:pPr>
      <w:r>
        <w:rPr>
          <w:rFonts w:ascii="Calibri" w:hAnsi="Calibri" w:cs="Arial"/>
          <w:sz w:val="22"/>
          <w:szCs w:val="22"/>
        </w:rPr>
        <w:t>Uzasadnienie unieważnienia postępowania</w:t>
      </w:r>
      <w:r w:rsidR="00011D01">
        <w:rPr>
          <w:rFonts w:ascii="Calibri" w:hAnsi="Calibri" w:cs="Arial"/>
          <w:sz w:val="22"/>
          <w:szCs w:val="22"/>
        </w:rPr>
        <w:t xml:space="preserve"> (postępowania)</w:t>
      </w:r>
      <w:r w:rsidR="00444649">
        <w:rPr>
          <w:rFonts w:ascii="Calibri" w:hAnsi="Calibri" w:cs="Arial"/>
          <w:sz w:val="22"/>
          <w:szCs w:val="22"/>
        </w:rPr>
        <w:t>, z wyjątkiem s</w:t>
      </w:r>
      <w:r w:rsidR="00011D01">
        <w:rPr>
          <w:rFonts w:ascii="Calibri" w:hAnsi="Calibri" w:cs="Arial"/>
          <w:sz w:val="22"/>
          <w:szCs w:val="22"/>
        </w:rPr>
        <w:t xml:space="preserve">ytuacji wskazanej w rozdziale </w:t>
      </w:r>
      <w:r w:rsidR="00444649">
        <w:rPr>
          <w:rFonts w:ascii="Calibri" w:hAnsi="Calibri" w:cs="Arial"/>
          <w:sz w:val="22"/>
          <w:szCs w:val="22"/>
        </w:rPr>
        <w:t>X</w:t>
      </w:r>
      <w:r w:rsidR="00011D01">
        <w:rPr>
          <w:rFonts w:ascii="Calibri" w:hAnsi="Calibri" w:cs="Arial"/>
          <w:sz w:val="22"/>
          <w:szCs w:val="22"/>
        </w:rPr>
        <w:t>I</w:t>
      </w:r>
      <w:r w:rsidR="00444649">
        <w:rPr>
          <w:rFonts w:ascii="Calibri" w:hAnsi="Calibri" w:cs="Arial"/>
          <w:sz w:val="22"/>
          <w:szCs w:val="22"/>
        </w:rPr>
        <w:t xml:space="preserve"> ust. 3 Instrukcji</w:t>
      </w:r>
      <w:r>
        <w:rPr>
          <w:rFonts w:ascii="Calibri" w:hAnsi="Calibri" w:cs="Arial"/>
          <w:sz w:val="22"/>
          <w:szCs w:val="22"/>
        </w:rPr>
        <w:t xml:space="preserve">.    </w:t>
      </w:r>
    </w:p>
    <w:p w:rsidR="0091511C" w:rsidRDefault="0091511C" w:rsidP="0091511C">
      <w:pPr>
        <w:pStyle w:val="Standard"/>
        <w:numPr>
          <w:ilvl w:val="3"/>
          <w:numId w:val="6"/>
        </w:numPr>
        <w:tabs>
          <w:tab w:val="clear" w:pos="2880"/>
          <w:tab w:val="num" w:pos="426"/>
        </w:tabs>
        <w:spacing w:before="120"/>
        <w:ind w:left="426" w:hanging="426"/>
        <w:jc w:val="both"/>
        <w:rPr>
          <w:rFonts w:ascii="Calibri" w:hAnsi="Calibri" w:cs="Arial"/>
          <w:sz w:val="22"/>
          <w:szCs w:val="22"/>
        </w:rPr>
      </w:pPr>
      <w:r>
        <w:rPr>
          <w:rFonts w:ascii="Calibri" w:hAnsi="Calibri" w:cs="Arial"/>
          <w:sz w:val="22"/>
          <w:szCs w:val="22"/>
        </w:rPr>
        <w:t xml:space="preserve">Postanowienia </w:t>
      </w:r>
      <w:r w:rsidR="0079054B">
        <w:rPr>
          <w:rFonts w:ascii="Calibri" w:hAnsi="Calibri" w:cs="Arial"/>
          <w:sz w:val="22"/>
          <w:szCs w:val="22"/>
        </w:rPr>
        <w:t xml:space="preserve">ust. 1 </w:t>
      </w:r>
      <w:r>
        <w:rPr>
          <w:rFonts w:ascii="Calibri" w:hAnsi="Calibri" w:cs="Arial"/>
          <w:sz w:val="22"/>
          <w:szCs w:val="22"/>
        </w:rPr>
        <w:t xml:space="preserve">nie naruszają obowiązków informacyjnych wynikających z art. 138o </w:t>
      </w:r>
      <w:r w:rsidR="0079054B">
        <w:rPr>
          <w:rFonts w:ascii="Calibri" w:hAnsi="Calibri" w:cs="Arial"/>
          <w:sz w:val="22"/>
          <w:szCs w:val="22"/>
        </w:rPr>
        <w:br/>
      </w:r>
      <w:r>
        <w:rPr>
          <w:rFonts w:ascii="Calibri" w:hAnsi="Calibri" w:cs="Arial"/>
          <w:sz w:val="22"/>
          <w:szCs w:val="22"/>
        </w:rPr>
        <w:t>ust. 4 ustawy PZP</w:t>
      </w:r>
    </w:p>
    <w:p w:rsidR="00617AC2" w:rsidRDefault="00617AC2" w:rsidP="00617AC2">
      <w:pPr>
        <w:pStyle w:val="Standard"/>
        <w:numPr>
          <w:ilvl w:val="3"/>
          <w:numId w:val="6"/>
        </w:numPr>
        <w:tabs>
          <w:tab w:val="clear" w:pos="2880"/>
          <w:tab w:val="num" w:pos="426"/>
        </w:tabs>
        <w:spacing w:before="120"/>
        <w:ind w:left="426" w:hanging="426"/>
        <w:jc w:val="both"/>
        <w:rPr>
          <w:rFonts w:ascii="Calibri" w:hAnsi="Calibri" w:cs="Arial"/>
          <w:sz w:val="22"/>
          <w:szCs w:val="22"/>
        </w:rPr>
      </w:pPr>
      <w:r>
        <w:rPr>
          <w:rFonts w:ascii="Calibri" w:hAnsi="Calibri" w:cs="Arial"/>
          <w:sz w:val="22"/>
          <w:szCs w:val="22"/>
        </w:rPr>
        <w:t xml:space="preserve">Oferty złożone po Terminie wyznaczonym na składanie Ofert zostaną zwrócone Wykonawcom, którzy je złożyli, na ich wniosek. </w:t>
      </w:r>
    </w:p>
    <w:p w:rsidR="00617AC2" w:rsidRPr="00617AC2" w:rsidRDefault="00617AC2" w:rsidP="00617AC2">
      <w:pPr>
        <w:pStyle w:val="Standard"/>
        <w:numPr>
          <w:ilvl w:val="3"/>
          <w:numId w:val="6"/>
        </w:numPr>
        <w:tabs>
          <w:tab w:val="clear" w:pos="2880"/>
          <w:tab w:val="num" w:pos="426"/>
        </w:tabs>
        <w:spacing w:before="120"/>
        <w:ind w:left="426" w:hanging="426"/>
        <w:jc w:val="both"/>
        <w:rPr>
          <w:rFonts w:ascii="Calibri" w:hAnsi="Calibri" w:cs="Arial"/>
          <w:sz w:val="22"/>
          <w:szCs w:val="22"/>
        </w:rPr>
      </w:pPr>
      <w:r>
        <w:rPr>
          <w:rFonts w:ascii="Calibri" w:hAnsi="Calibri" w:cs="Arial"/>
          <w:sz w:val="22"/>
          <w:szCs w:val="22"/>
        </w:rPr>
        <w:t>W przypadk</w:t>
      </w:r>
      <w:r w:rsidR="00532C57">
        <w:rPr>
          <w:rFonts w:ascii="Calibri" w:hAnsi="Calibri" w:cs="Arial"/>
          <w:sz w:val="22"/>
          <w:szCs w:val="22"/>
        </w:rPr>
        <w:t>ach innych niż wskazane w ust. 4</w:t>
      </w:r>
      <w:r>
        <w:rPr>
          <w:rFonts w:ascii="Calibri" w:hAnsi="Calibri" w:cs="Arial"/>
          <w:sz w:val="22"/>
          <w:szCs w:val="22"/>
        </w:rPr>
        <w:t xml:space="preserve"> powyżej złożone Oferty nie podlegają zwrotowi.</w:t>
      </w:r>
    </w:p>
    <w:p w:rsidR="00617AC2" w:rsidRPr="00532C57" w:rsidRDefault="00617AC2" w:rsidP="00617AC2">
      <w:pPr>
        <w:pStyle w:val="Standard"/>
        <w:numPr>
          <w:ilvl w:val="3"/>
          <w:numId w:val="6"/>
        </w:numPr>
        <w:tabs>
          <w:tab w:val="clear" w:pos="2880"/>
          <w:tab w:val="num" w:pos="426"/>
        </w:tabs>
        <w:spacing w:before="120"/>
        <w:ind w:left="426" w:hanging="426"/>
        <w:jc w:val="both"/>
        <w:rPr>
          <w:rFonts w:ascii="Calibri" w:hAnsi="Calibri" w:cs="Arial"/>
          <w:sz w:val="22"/>
          <w:szCs w:val="22"/>
        </w:rPr>
      </w:pPr>
      <w:r w:rsidRPr="00532C57">
        <w:rPr>
          <w:rFonts w:ascii="Calibri" w:hAnsi="Calibri" w:cs="Arial"/>
          <w:sz w:val="22"/>
          <w:szCs w:val="22"/>
        </w:rPr>
        <w:t xml:space="preserve">Złożenie Oferty po Terminie wyznaczonym na składanie Ofert nie wyłącza prawa Zamawiającego do zapoznania się z jej treścią, w szczególności w celu wykonania jej zwrotu w przypadkach, </w:t>
      </w:r>
      <w:r w:rsidRPr="00532C57">
        <w:rPr>
          <w:rFonts w:ascii="Calibri" w:hAnsi="Calibri" w:cs="Arial"/>
          <w:sz w:val="22"/>
          <w:szCs w:val="22"/>
        </w:rPr>
        <w:br/>
      </w:r>
      <w:r w:rsidR="00C97CAE" w:rsidRPr="00532C57">
        <w:rPr>
          <w:rFonts w:ascii="Calibri" w:hAnsi="Calibri" w:cs="Arial"/>
          <w:sz w:val="22"/>
          <w:szCs w:val="22"/>
        </w:rPr>
        <w:t>o których mowa w ust. 4</w:t>
      </w:r>
      <w:r w:rsidRPr="00532C57">
        <w:rPr>
          <w:rFonts w:ascii="Calibri" w:hAnsi="Calibri" w:cs="Arial"/>
          <w:sz w:val="22"/>
          <w:szCs w:val="22"/>
        </w:rPr>
        <w:t xml:space="preserve"> powyżej.</w:t>
      </w:r>
    </w:p>
    <w:p w:rsidR="00CE5D36" w:rsidRDefault="00CE5D36" w:rsidP="00EF6AB1">
      <w:pPr>
        <w:pStyle w:val="Standard"/>
        <w:spacing w:before="240"/>
        <w:jc w:val="center"/>
        <w:rPr>
          <w:rFonts w:ascii="Calibri" w:hAnsi="Calibri" w:cs="Arial"/>
          <w:b/>
          <w:sz w:val="22"/>
          <w:szCs w:val="22"/>
        </w:rPr>
      </w:pPr>
      <w:r>
        <w:rPr>
          <w:rFonts w:ascii="Calibri" w:hAnsi="Calibri" w:cs="Arial"/>
          <w:b/>
          <w:sz w:val="22"/>
          <w:szCs w:val="22"/>
        </w:rPr>
        <w:t xml:space="preserve">Rozdział </w:t>
      </w:r>
      <w:r w:rsidR="00B70910">
        <w:rPr>
          <w:rFonts w:ascii="Calibri" w:hAnsi="Calibri" w:cs="Arial"/>
          <w:b/>
          <w:sz w:val="22"/>
          <w:szCs w:val="22"/>
        </w:rPr>
        <w:t>X</w:t>
      </w:r>
      <w:r w:rsidR="00846EA4">
        <w:rPr>
          <w:rFonts w:ascii="Calibri" w:hAnsi="Calibri" w:cs="Arial"/>
          <w:b/>
          <w:sz w:val="22"/>
          <w:szCs w:val="22"/>
        </w:rPr>
        <w:t>III</w:t>
      </w:r>
      <w:r>
        <w:rPr>
          <w:rFonts w:ascii="Calibri" w:hAnsi="Calibri" w:cs="Arial"/>
          <w:b/>
          <w:sz w:val="22"/>
          <w:szCs w:val="22"/>
        </w:rPr>
        <w:t xml:space="preserve">. </w:t>
      </w:r>
      <w:r w:rsidR="00690C28">
        <w:rPr>
          <w:rFonts w:ascii="Calibri" w:hAnsi="Calibri" w:cs="Arial"/>
          <w:b/>
          <w:sz w:val="22"/>
          <w:szCs w:val="22"/>
        </w:rPr>
        <w:t xml:space="preserve"> Zawarcie </w:t>
      </w:r>
      <w:r>
        <w:rPr>
          <w:rFonts w:ascii="Calibri" w:hAnsi="Calibri" w:cs="Arial"/>
          <w:b/>
          <w:sz w:val="22"/>
          <w:szCs w:val="22"/>
        </w:rPr>
        <w:t>Umowy i formalności z tym związane</w:t>
      </w:r>
    </w:p>
    <w:p w:rsidR="00960846" w:rsidRPr="00960846" w:rsidRDefault="005E419A" w:rsidP="005E419A">
      <w:pPr>
        <w:numPr>
          <w:ilvl w:val="0"/>
          <w:numId w:val="27"/>
        </w:numPr>
        <w:tabs>
          <w:tab w:val="clear" w:pos="360"/>
          <w:tab w:val="num" w:pos="426"/>
        </w:tabs>
        <w:spacing w:before="120" w:after="0" w:line="240" w:lineRule="auto"/>
        <w:ind w:left="426" w:hanging="426"/>
        <w:jc w:val="both"/>
        <w:rPr>
          <w:rFonts w:cs="Arial"/>
        </w:rPr>
      </w:pPr>
      <w:r>
        <w:rPr>
          <w:rFonts w:cs="Arial"/>
          <w:bCs/>
        </w:rPr>
        <w:t>W przypadku braku podstaw do unieważnienia niniejszego postępowania na podstawie Rozdziału X</w:t>
      </w:r>
      <w:r w:rsidR="00011D01">
        <w:rPr>
          <w:rFonts w:cs="Arial"/>
          <w:bCs/>
        </w:rPr>
        <w:t>I</w:t>
      </w:r>
      <w:r>
        <w:rPr>
          <w:rFonts w:cs="Arial"/>
          <w:bCs/>
        </w:rPr>
        <w:t xml:space="preserve"> Instrukcji </w:t>
      </w:r>
      <w:r w:rsidR="00960846" w:rsidRPr="00960846">
        <w:rPr>
          <w:rFonts w:cs="Arial"/>
          <w:bCs/>
        </w:rPr>
        <w:t xml:space="preserve">Zamawiający wezwie do zawarcia Umowy </w:t>
      </w:r>
      <w:r w:rsidR="00896DD5">
        <w:rPr>
          <w:rFonts w:cs="Arial"/>
          <w:bCs/>
        </w:rPr>
        <w:t xml:space="preserve">o zamówienie </w:t>
      </w:r>
      <w:r w:rsidR="00960846" w:rsidRPr="00960846">
        <w:rPr>
          <w:rFonts w:cs="Arial"/>
          <w:bCs/>
        </w:rPr>
        <w:t xml:space="preserve">Wykonawcę, którego </w:t>
      </w:r>
      <w:r>
        <w:rPr>
          <w:rFonts w:cs="Arial"/>
          <w:bCs/>
        </w:rPr>
        <w:t>O</w:t>
      </w:r>
      <w:r w:rsidR="00960846" w:rsidRPr="00960846">
        <w:rPr>
          <w:rFonts w:cs="Arial"/>
          <w:bCs/>
        </w:rPr>
        <w:t xml:space="preserve">ferta </w:t>
      </w:r>
      <w:r>
        <w:rPr>
          <w:rFonts w:cs="Arial"/>
          <w:bCs/>
        </w:rPr>
        <w:t xml:space="preserve">w wykonaniu postanowień Rozdziału </w:t>
      </w:r>
      <w:r w:rsidR="00011D01">
        <w:rPr>
          <w:rFonts w:cs="Arial"/>
          <w:bCs/>
        </w:rPr>
        <w:t>IX</w:t>
      </w:r>
      <w:r>
        <w:rPr>
          <w:rFonts w:cs="Arial"/>
          <w:bCs/>
        </w:rPr>
        <w:t xml:space="preserve"> Instrukcji została</w:t>
      </w:r>
      <w:r w:rsidR="00960846" w:rsidRPr="00960846">
        <w:rPr>
          <w:rFonts w:cs="Arial"/>
          <w:bCs/>
        </w:rPr>
        <w:t xml:space="preserve"> </w:t>
      </w:r>
      <w:r>
        <w:rPr>
          <w:rFonts w:cs="Arial"/>
          <w:bCs/>
        </w:rPr>
        <w:t xml:space="preserve">uznana (wybrana) </w:t>
      </w:r>
      <w:r w:rsidR="00960846" w:rsidRPr="00960846">
        <w:rPr>
          <w:rFonts w:cs="Arial"/>
          <w:bCs/>
        </w:rPr>
        <w:t xml:space="preserve">za </w:t>
      </w:r>
      <w:r>
        <w:rPr>
          <w:rFonts w:cs="Arial"/>
          <w:bCs/>
        </w:rPr>
        <w:t xml:space="preserve">Ofertę najkorzystniejszą. </w:t>
      </w:r>
      <w:r w:rsidR="00960846" w:rsidRPr="00960846">
        <w:rPr>
          <w:rFonts w:cs="Arial"/>
          <w:bCs/>
        </w:rPr>
        <w:t xml:space="preserve"> </w:t>
      </w:r>
    </w:p>
    <w:p w:rsidR="00960846" w:rsidRDefault="00960846" w:rsidP="005E419A">
      <w:pPr>
        <w:numPr>
          <w:ilvl w:val="0"/>
          <w:numId w:val="27"/>
        </w:numPr>
        <w:tabs>
          <w:tab w:val="clear" w:pos="360"/>
          <w:tab w:val="num" w:pos="426"/>
        </w:tabs>
        <w:spacing w:before="120" w:after="0" w:line="240" w:lineRule="auto"/>
        <w:ind w:left="426" w:hanging="426"/>
        <w:jc w:val="both"/>
        <w:rPr>
          <w:rFonts w:cs="Arial"/>
        </w:rPr>
      </w:pPr>
      <w:r w:rsidRPr="00960846">
        <w:rPr>
          <w:rFonts w:cs="Arial"/>
        </w:rPr>
        <w:lastRenderedPageBreak/>
        <w:t>Jeżeli Wykonawca</w:t>
      </w:r>
      <w:r w:rsidR="005E419A">
        <w:rPr>
          <w:rFonts w:cs="Arial"/>
        </w:rPr>
        <w:t xml:space="preserve"> wezwany</w:t>
      </w:r>
      <w:r w:rsidRPr="00960846">
        <w:rPr>
          <w:rFonts w:cs="Arial"/>
        </w:rPr>
        <w:t xml:space="preserve">, o którym mowa w ust. 1 niniejszego działu będzie się uchylał </w:t>
      </w:r>
      <w:r w:rsidR="005E419A">
        <w:rPr>
          <w:rFonts w:cs="Arial"/>
        </w:rPr>
        <w:br/>
      </w:r>
      <w:r w:rsidRPr="00960846">
        <w:rPr>
          <w:rFonts w:cs="Arial"/>
        </w:rPr>
        <w:t xml:space="preserve">od zawarcia Umowy, a nie zachodzą określone w </w:t>
      </w:r>
      <w:r w:rsidR="005E419A">
        <w:rPr>
          <w:rFonts w:cs="Arial"/>
        </w:rPr>
        <w:t>Rozdziale X</w:t>
      </w:r>
      <w:r w:rsidR="00011D01">
        <w:rPr>
          <w:rFonts w:cs="Arial"/>
        </w:rPr>
        <w:t>I</w:t>
      </w:r>
      <w:r w:rsidR="005E419A">
        <w:rPr>
          <w:rFonts w:cs="Arial"/>
        </w:rPr>
        <w:t xml:space="preserve"> Instrukcji </w:t>
      </w:r>
      <w:r w:rsidRPr="00960846">
        <w:rPr>
          <w:rFonts w:cs="Arial"/>
        </w:rPr>
        <w:t xml:space="preserve">przesłanki </w:t>
      </w:r>
      <w:r w:rsidR="005E419A">
        <w:rPr>
          <w:rFonts w:cs="Arial"/>
        </w:rPr>
        <w:br/>
      </w:r>
      <w:r w:rsidRPr="00960846">
        <w:rPr>
          <w:rFonts w:cs="Arial"/>
        </w:rPr>
        <w:t xml:space="preserve">do unieważnienia niniejszego postępowania, Zamawiający może wezwać do zawarcia </w:t>
      </w:r>
      <w:r w:rsidR="005E419A">
        <w:rPr>
          <w:rFonts w:cs="Arial"/>
        </w:rPr>
        <w:t>U</w:t>
      </w:r>
      <w:r w:rsidRPr="00960846">
        <w:rPr>
          <w:rFonts w:cs="Arial"/>
        </w:rPr>
        <w:t xml:space="preserve">mowy Wykonawcę, którego </w:t>
      </w:r>
      <w:r w:rsidR="005E419A">
        <w:rPr>
          <w:rFonts w:cs="Arial"/>
        </w:rPr>
        <w:t>O</w:t>
      </w:r>
      <w:r w:rsidRPr="00960846">
        <w:rPr>
          <w:rFonts w:cs="Arial"/>
        </w:rPr>
        <w:t xml:space="preserve">ferta </w:t>
      </w:r>
      <w:r w:rsidR="005E419A">
        <w:rPr>
          <w:rFonts w:cs="Arial"/>
        </w:rPr>
        <w:t xml:space="preserve">jest ważna i </w:t>
      </w:r>
      <w:r w:rsidRPr="00960846">
        <w:rPr>
          <w:rFonts w:cs="Arial"/>
        </w:rPr>
        <w:t xml:space="preserve">zawiera, stosownie do postanowień </w:t>
      </w:r>
      <w:r w:rsidR="005E419A">
        <w:rPr>
          <w:rFonts w:cs="Arial"/>
        </w:rPr>
        <w:t>Roz</w:t>
      </w:r>
      <w:r w:rsidRPr="00960846">
        <w:rPr>
          <w:rFonts w:cs="Arial"/>
        </w:rPr>
        <w:t xml:space="preserve">działu </w:t>
      </w:r>
      <w:r w:rsidR="00874F7B">
        <w:rPr>
          <w:rFonts w:cs="Arial"/>
        </w:rPr>
        <w:br/>
      </w:r>
      <w:r w:rsidR="00011D01">
        <w:rPr>
          <w:rFonts w:cs="Arial"/>
        </w:rPr>
        <w:t>IX</w:t>
      </w:r>
      <w:r w:rsidR="005E419A">
        <w:rPr>
          <w:rFonts w:cs="Arial"/>
        </w:rPr>
        <w:t xml:space="preserve"> Instrukcji, drugą w kolejności po O</w:t>
      </w:r>
      <w:r w:rsidRPr="00960846">
        <w:rPr>
          <w:rFonts w:cs="Arial"/>
        </w:rPr>
        <w:t>fercie najkorzystniejszej najwyższą liczbę punktów.</w:t>
      </w:r>
      <w:r w:rsidR="005E419A">
        <w:rPr>
          <w:rFonts w:cs="Arial"/>
        </w:rPr>
        <w:t xml:space="preserve"> </w:t>
      </w:r>
    </w:p>
    <w:p w:rsidR="005E419A" w:rsidRDefault="005E419A" w:rsidP="005E419A">
      <w:pPr>
        <w:numPr>
          <w:ilvl w:val="0"/>
          <w:numId w:val="27"/>
        </w:numPr>
        <w:tabs>
          <w:tab w:val="clear" w:pos="360"/>
          <w:tab w:val="num" w:pos="426"/>
        </w:tabs>
        <w:spacing w:before="120" w:after="0" w:line="240" w:lineRule="auto"/>
        <w:ind w:left="426" w:hanging="426"/>
        <w:jc w:val="both"/>
        <w:rPr>
          <w:rFonts w:cs="Arial"/>
        </w:rPr>
      </w:pPr>
      <w:r>
        <w:rPr>
          <w:rFonts w:cs="Arial"/>
        </w:rPr>
        <w:t xml:space="preserve">Żadnemu z Wykonawców, innych niż wskazany w ust. 1 powyżej Wykonawca Oferty uznanej (wybranej) za Ofertę najkorzystniejszą, nie przysługuje roszczenie o zawarcie Umowy. </w:t>
      </w:r>
    </w:p>
    <w:p w:rsidR="00896DD5" w:rsidRPr="00896DD5" w:rsidRDefault="00896DD5" w:rsidP="00896DD5">
      <w:pPr>
        <w:numPr>
          <w:ilvl w:val="0"/>
          <w:numId w:val="27"/>
        </w:numPr>
        <w:tabs>
          <w:tab w:val="clear" w:pos="360"/>
          <w:tab w:val="num" w:pos="426"/>
        </w:tabs>
        <w:spacing w:before="120" w:after="0" w:line="240" w:lineRule="auto"/>
        <w:ind w:left="426" w:hanging="426"/>
        <w:jc w:val="both"/>
        <w:rPr>
          <w:rFonts w:ascii="Calibri" w:hAnsi="Calibri" w:cs="Arial"/>
        </w:rPr>
      </w:pPr>
      <w:r>
        <w:rPr>
          <w:rFonts w:ascii="Calibri" w:hAnsi="Calibri" w:cs="Arial"/>
          <w:bCs/>
        </w:rPr>
        <w:t xml:space="preserve">Umowa o zamówienie </w:t>
      </w:r>
      <w:r w:rsidRPr="007A17E9">
        <w:rPr>
          <w:rFonts w:ascii="Calibri" w:hAnsi="Calibri" w:cs="Arial"/>
          <w:bCs/>
        </w:rPr>
        <w:t xml:space="preserve">zostanie przygotowana </w:t>
      </w:r>
      <w:r>
        <w:rPr>
          <w:rFonts w:ascii="Calibri" w:hAnsi="Calibri" w:cs="Arial"/>
          <w:bCs/>
        </w:rPr>
        <w:t xml:space="preserve">w j. polskim </w:t>
      </w:r>
      <w:r w:rsidRPr="007A17E9">
        <w:rPr>
          <w:rFonts w:ascii="Calibri" w:hAnsi="Calibri" w:cs="Arial"/>
          <w:bCs/>
        </w:rPr>
        <w:t xml:space="preserve">przez Zamawiającego w oparciu </w:t>
      </w:r>
      <w:r>
        <w:rPr>
          <w:rFonts w:ascii="Calibri" w:hAnsi="Calibri" w:cs="Arial"/>
          <w:bCs/>
        </w:rPr>
        <w:br/>
      </w:r>
      <w:r w:rsidRPr="007A17E9">
        <w:rPr>
          <w:rFonts w:ascii="Calibri" w:hAnsi="Calibri" w:cs="Arial"/>
          <w:bCs/>
        </w:rPr>
        <w:t>o</w:t>
      </w:r>
      <w:r w:rsidR="00011D01">
        <w:rPr>
          <w:rFonts w:ascii="Calibri" w:hAnsi="Calibri" w:cs="Arial"/>
          <w:bCs/>
        </w:rPr>
        <w:t xml:space="preserve"> postanowienia Rozdziałów II – IV Inst</w:t>
      </w:r>
      <w:r>
        <w:rPr>
          <w:rFonts w:ascii="Calibri" w:hAnsi="Calibri" w:cs="Arial"/>
          <w:bCs/>
        </w:rPr>
        <w:t>rukcji oraz Ofertę Wykonaw</w:t>
      </w:r>
      <w:r w:rsidR="00011D01">
        <w:rPr>
          <w:rFonts w:ascii="Calibri" w:hAnsi="Calibri" w:cs="Arial"/>
          <w:bCs/>
        </w:rPr>
        <w:t xml:space="preserve">cy wezwanego do zawarcia Umowy </w:t>
      </w:r>
      <w:r>
        <w:rPr>
          <w:rFonts w:ascii="Calibri" w:hAnsi="Calibri" w:cs="Arial"/>
          <w:bCs/>
        </w:rPr>
        <w:t xml:space="preserve">w wykonaniu postanowień ust. 1 – 3 powyżej. </w:t>
      </w:r>
    </w:p>
    <w:p w:rsidR="00896DD5" w:rsidRPr="00896DD5" w:rsidRDefault="00896DD5" w:rsidP="00896DD5">
      <w:pPr>
        <w:numPr>
          <w:ilvl w:val="0"/>
          <w:numId w:val="27"/>
        </w:numPr>
        <w:tabs>
          <w:tab w:val="clear" w:pos="360"/>
          <w:tab w:val="num" w:pos="426"/>
        </w:tabs>
        <w:spacing w:before="120" w:after="0" w:line="240" w:lineRule="auto"/>
        <w:ind w:left="426" w:hanging="426"/>
        <w:jc w:val="both"/>
        <w:rPr>
          <w:rFonts w:ascii="Calibri" w:hAnsi="Calibri" w:cs="Arial"/>
        </w:rPr>
      </w:pPr>
      <w:r>
        <w:rPr>
          <w:rFonts w:ascii="Calibri" w:hAnsi="Calibri" w:cs="Arial"/>
          <w:bCs/>
        </w:rPr>
        <w:t>W zakresie w jakim nie będzie naruszać postanowień ust. 4 powyżej treść Umowy wyznaczać mogą również dodatkowe uzgodnienia Zamawiającym i Wykonawcą, z którym Umowa polegać będzie zawarciu.</w:t>
      </w:r>
    </w:p>
    <w:p w:rsidR="00896DD5" w:rsidRDefault="00896DD5" w:rsidP="00896DD5">
      <w:pPr>
        <w:numPr>
          <w:ilvl w:val="0"/>
          <w:numId w:val="27"/>
        </w:numPr>
        <w:tabs>
          <w:tab w:val="clear" w:pos="360"/>
          <w:tab w:val="num" w:pos="426"/>
        </w:tabs>
        <w:spacing w:before="120" w:after="0" w:line="240" w:lineRule="auto"/>
        <w:ind w:left="426" w:hanging="426"/>
        <w:jc w:val="both"/>
        <w:rPr>
          <w:rFonts w:ascii="Calibri" w:hAnsi="Calibri" w:cs="Arial"/>
        </w:rPr>
      </w:pPr>
      <w:r w:rsidRPr="000A62E9">
        <w:rPr>
          <w:rFonts w:ascii="Calibri" w:hAnsi="Calibri" w:cs="Arial"/>
          <w:bCs/>
        </w:rPr>
        <w:t xml:space="preserve">Zawarcie Umowy </w:t>
      </w:r>
      <w:r>
        <w:rPr>
          <w:rFonts w:ascii="Calibri" w:hAnsi="Calibri" w:cs="Arial"/>
          <w:bCs/>
        </w:rPr>
        <w:t xml:space="preserve">o zamówienie </w:t>
      </w:r>
      <w:r w:rsidRPr="000A62E9">
        <w:rPr>
          <w:rFonts w:ascii="Calibri" w:hAnsi="Calibri" w:cs="Arial"/>
          <w:bCs/>
        </w:rPr>
        <w:t>nastąpi poprzez złożenie na niej podpisów przez osoby reprezentujące Wykonawcę oraz Zamawiającego. Na wezwanie Zamawiającego jako pierwszy podpis na Umowie składa strona Wykonawcy.</w:t>
      </w:r>
      <w:r w:rsidRPr="000A62E9">
        <w:rPr>
          <w:rFonts w:ascii="Calibri" w:hAnsi="Calibri" w:cs="Arial"/>
        </w:rPr>
        <w:t xml:space="preserve">  </w:t>
      </w:r>
    </w:p>
    <w:p w:rsidR="00896DD5" w:rsidRPr="000A62E9" w:rsidRDefault="00896DD5" w:rsidP="00896DD5">
      <w:pPr>
        <w:numPr>
          <w:ilvl w:val="0"/>
          <w:numId w:val="27"/>
        </w:numPr>
        <w:tabs>
          <w:tab w:val="clear" w:pos="360"/>
          <w:tab w:val="num" w:pos="426"/>
        </w:tabs>
        <w:spacing w:before="120" w:after="0" w:line="240" w:lineRule="auto"/>
        <w:ind w:left="426" w:hanging="426"/>
        <w:jc w:val="both"/>
        <w:rPr>
          <w:rFonts w:ascii="Calibri" w:hAnsi="Calibri" w:cs="Arial"/>
        </w:rPr>
      </w:pPr>
      <w:r w:rsidRPr="000A62E9">
        <w:rPr>
          <w:rFonts w:ascii="Calibri" w:hAnsi="Calibri" w:cs="Arial"/>
        </w:rPr>
        <w:t xml:space="preserve">Jeżeli Umowę o zamówienie ma podpisać osoba lub osoby, których upoważnienie do zawarcia Umowy wynika z udzielonego pełnomocnictwa, a pełnomocnictwo to nie znajduje </w:t>
      </w:r>
      <w:r w:rsidRPr="000A62E9">
        <w:rPr>
          <w:rFonts w:ascii="Calibri" w:hAnsi="Calibri" w:cs="Arial"/>
        </w:rPr>
        <w:br/>
      </w:r>
      <w:r>
        <w:rPr>
          <w:rFonts w:ascii="Calibri" w:hAnsi="Calibri" w:cs="Arial"/>
        </w:rPr>
        <w:t>się w posiadaniu Zamawiającego (</w:t>
      </w:r>
      <w:r w:rsidRPr="000A62E9">
        <w:rPr>
          <w:rFonts w:ascii="Calibri" w:hAnsi="Calibri" w:cs="Arial"/>
        </w:rPr>
        <w:t xml:space="preserve">w szczególności jako pełnomocnictwo przedłożone </w:t>
      </w:r>
      <w:r>
        <w:rPr>
          <w:rFonts w:ascii="Calibri" w:hAnsi="Calibri" w:cs="Arial"/>
        </w:rPr>
        <w:br/>
        <w:t xml:space="preserve">wraz z ofertą lub </w:t>
      </w:r>
      <w:r w:rsidRPr="000A62E9">
        <w:rPr>
          <w:rFonts w:ascii="Calibri" w:hAnsi="Calibri" w:cs="Arial"/>
        </w:rPr>
        <w:t>na etapie badania i oceny oferty w niniejszym postepowaniu</w:t>
      </w:r>
      <w:r>
        <w:rPr>
          <w:rFonts w:ascii="Calibri" w:hAnsi="Calibri" w:cs="Arial"/>
        </w:rPr>
        <w:t>)</w:t>
      </w:r>
      <w:r w:rsidRPr="000A62E9">
        <w:rPr>
          <w:rFonts w:ascii="Calibri" w:hAnsi="Calibri" w:cs="Arial"/>
        </w:rPr>
        <w:t>, Wykonawca, najpóźniej w dniu wyznaczonym zawarcie z nim Umowy, przed jej podpi</w:t>
      </w:r>
      <w:r>
        <w:rPr>
          <w:rFonts w:ascii="Calibri" w:hAnsi="Calibri" w:cs="Arial"/>
        </w:rPr>
        <w:t xml:space="preserve">saniem, przekaże Zamawiającemu </w:t>
      </w:r>
      <w:r w:rsidRPr="000A62E9">
        <w:rPr>
          <w:rFonts w:ascii="Calibri" w:hAnsi="Calibri" w:cs="Arial"/>
        </w:rPr>
        <w:t>stosowne pełnomocnictwo do zawarcia Umowy.</w:t>
      </w:r>
    </w:p>
    <w:p w:rsidR="00874F7B" w:rsidRPr="00095315" w:rsidRDefault="00874F7B" w:rsidP="00874F7B">
      <w:pPr>
        <w:numPr>
          <w:ilvl w:val="0"/>
          <w:numId w:val="27"/>
        </w:numPr>
        <w:tabs>
          <w:tab w:val="left" w:pos="426"/>
        </w:tabs>
        <w:spacing w:before="120" w:after="0" w:line="240" w:lineRule="auto"/>
        <w:jc w:val="both"/>
        <w:rPr>
          <w:rFonts w:ascii="Calibri" w:hAnsi="Calibri" w:cs="Arial"/>
        </w:rPr>
      </w:pPr>
      <w:r w:rsidRPr="00095315">
        <w:rPr>
          <w:rFonts w:ascii="Calibri" w:hAnsi="Calibri" w:cs="Arial"/>
        </w:rPr>
        <w:t xml:space="preserve">W razie wątpliwości przyjmuje się, iż za wskazane </w:t>
      </w:r>
      <w:r>
        <w:rPr>
          <w:rFonts w:ascii="Calibri" w:hAnsi="Calibri" w:cs="Arial"/>
        </w:rPr>
        <w:t>ust. 2 „uchylanie się od zawarcia U</w:t>
      </w:r>
      <w:r w:rsidRPr="00095315">
        <w:rPr>
          <w:rFonts w:ascii="Calibri" w:hAnsi="Calibri" w:cs="Arial"/>
        </w:rPr>
        <w:t>mowy</w:t>
      </w:r>
      <w:r>
        <w:rPr>
          <w:rFonts w:ascii="Calibri" w:hAnsi="Calibri" w:cs="Arial"/>
        </w:rPr>
        <w:t>”</w:t>
      </w:r>
      <w:r w:rsidRPr="00095315">
        <w:rPr>
          <w:rFonts w:ascii="Calibri" w:hAnsi="Calibri" w:cs="Arial"/>
        </w:rPr>
        <w:t xml:space="preserve"> </w:t>
      </w:r>
      <w:r>
        <w:rPr>
          <w:rFonts w:ascii="Calibri" w:hAnsi="Calibri" w:cs="Arial"/>
        </w:rPr>
        <w:br/>
      </w:r>
      <w:r w:rsidRPr="00095315">
        <w:rPr>
          <w:rFonts w:ascii="Calibri" w:hAnsi="Calibri" w:cs="Arial"/>
        </w:rPr>
        <w:t>Zamawiający może uznać w szczególności:</w:t>
      </w:r>
    </w:p>
    <w:p w:rsidR="00874F7B" w:rsidRPr="00B00B82" w:rsidRDefault="00874F7B" w:rsidP="00874F7B">
      <w:pPr>
        <w:widowControl w:val="0"/>
        <w:numPr>
          <w:ilvl w:val="1"/>
          <w:numId w:val="27"/>
        </w:numPr>
        <w:tabs>
          <w:tab w:val="clear" w:pos="1440"/>
          <w:tab w:val="num" w:pos="993"/>
        </w:tabs>
        <w:spacing w:before="120" w:after="0" w:line="240" w:lineRule="auto"/>
        <w:ind w:left="993" w:hanging="426"/>
        <w:jc w:val="both"/>
        <w:rPr>
          <w:rFonts w:ascii="Calibri" w:hAnsi="Calibri" w:cs="Arial"/>
          <w:snapToGrid w:val="0"/>
          <w:color w:val="FF6600"/>
        </w:rPr>
      </w:pPr>
      <w:r w:rsidRPr="00DD149E">
        <w:rPr>
          <w:rFonts w:ascii="Calibri" w:hAnsi="Calibri" w:cs="Arial"/>
        </w:rPr>
        <w:t xml:space="preserve">Uzależnienie zawarcia </w:t>
      </w:r>
      <w:r w:rsidRPr="00236657">
        <w:rPr>
          <w:rFonts w:ascii="Calibri" w:hAnsi="Calibri" w:cs="Arial"/>
        </w:rPr>
        <w:t xml:space="preserve">Umowy o zamówienie od zmiany warunków jej wykonania określonych </w:t>
      </w:r>
      <w:r>
        <w:rPr>
          <w:rFonts w:ascii="Calibri" w:hAnsi="Calibri" w:cs="Arial"/>
        </w:rPr>
        <w:t xml:space="preserve">w </w:t>
      </w:r>
      <w:r>
        <w:rPr>
          <w:rFonts w:ascii="Calibri" w:hAnsi="Calibri" w:cs="Arial"/>
          <w:bCs/>
        </w:rPr>
        <w:t>postanowieniach Rozdziału II Instrukcji, Istotnych postanowień Umowy podanych w załączniku nr 2 do Instrukcji</w:t>
      </w:r>
      <w:r>
        <w:rPr>
          <w:rFonts w:ascii="Calibri" w:hAnsi="Calibri" w:cs="Arial"/>
        </w:rPr>
        <w:t xml:space="preserve"> l</w:t>
      </w:r>
      <w:r w:rsidRPr="00DD149E">
        <w:rPr>
          <w:rFonts w:ascii="Calibri" w:hAnsi="Calibri" w:cs="Arial"/>
        </w:rPr>
        <w:t xml:space="preserve">ub </w:t>
      </w:r>
      <w:r>
        <w:rPr>
          <w:rFonts w:ascii="Calibri" w:hAnsi="Calibri" w:cs="Arial"/>
        </w:rPr>
        <w:t>O</w:t>
      </w:r>
      <w:r w:rsidRPr="00DD149E">
        <w:rPr>
          <w:rFonts w:ascii="Calibri" w:hAnsi="Calibri" w:cs="Arial"/>
        </w:rPr>
        <w:t>fercie Wykonawcy, z którym Umowa ma być zawarta;</w:t>
      </w:r>
    </w:p>
    <w:p w:rsidR="00874F7B" w:rsidRPr="004E17E1" w:rsidRDefault="00874F7B" w:rsidP="00874F7B">
      <w:pPr>
        <w:widowControl w:val="0"/>
        <w:numPr>
          <w:ilvl w:val="1"/>
          <w:numId w:val="27"/>
        </w:numPr>
        <w:tabs>
          <w:tab w:val="clear" w:pos="1440"/>
          <w:tab w:val="num" w:pos="993"/>
        </w:tabs>
        <w:spacing w:before="120" w:after="0" w:line="240" w:lineRule="auto"/>
        <w:ind w:left="993" w:hanging="426"/>
        <w:jc w:val="both"/>
        <w:rPr>
          <w:rFonts w:ascii="Calibri" w:hAnsi="Calibri" w:cs="Arial"/>
          <w:snapToGrid w:val="0"/>
          <w:color w:val="FF6600"/>
        </w:rPr>
      </w:pPr>
      <w:r w:rsidRPr="00B00B82">
        <w:rPr>
          <w:rFonts w:ascii="Calibri" w:hAnsi="Calibri" w:cs="Arial"/>
        </w:rPr>
        <w:t xml:space="preserve">Nie przedłożenie, w wyznaczonym przez Zamawiającego terminie, upoważnienia </w:t>
      </w:r>
      <w:r>
        <w:rPr>
          <w:rFonts w:ascii="Calibri" w:hAnsi="Calibri" w:cs="Arial"/>
        </w:rPr>
        <w:br/>
      </w:r>
      <w:r w:rsidRPr="00B00B82">
        <w:rPr>
          <w:rFonts w:ascii="Calibri" w:hAnsi="Calibri" w:cs="Arial"/>
        </w:rPr>
        <w:t xml:space="preserve">do zawarcia Umowy, o którym mowa w ust. </w:t>
      </w:r>
      <w:r>
        <w:rPr>
          <w:rFonts w:ascii="Calibri" w:hAnsi="Calibri" w:cs="Arial"/>
        </w:rPr>
        <w:t xml:space="preserve">7 powyżej </w:t>
      </w:r>
      <w:r w:rsidRPr="00B00B82">
        <w:rPr>
          <w:rFonts w:ascii="Calibri" w:hAnsi="Calibri" w:cs="Arial"/>
        </w:rPr>
        <w:t>(w sytuacji tam wskazanej);</w:t>
      </w:r>
    </w:p>
    <w:p w:rsidR="00896DD5" w:rsidRPr="00960846" w:rsidRDefault="00896DD5" w:rsidP="005E419A">
      <w:pPr>
        <w:numPr>
          <w:ilvl w:val="0"/>
          <w:numId w:val="27"/>
        </w:numPr>
        <w:tabs>
          <w:tab w:val="clear" w:pos="360"/>
          <w:tab w:val="num" w:pos="426"/>
        </w:tabs>
        <w:spacing w:before="120" w:after="0" w:line="240" w:lineRule="auto"/>
        <w:ind w:left="426" w:hanging="426"/>
        <w:jc w:val="both"/>
        <w:rPr>
          <w:rFonts w:cs="Arial"/>
        </w:rPr>
      </w:pPr>
      <w:r>
        <w:rPr>
          <w:rFonts w:cs="Arial"/>
        </w:rPr>
        <w:t>O zawarciu Umowy</w:t>
      </w:r>
      <w:r w:rsidR="00B96E31">
        <w:rPr>
          <w:rFonts w:cs="Arial"/>
        </w:rPr>
        <w:t xml:space="preserve"> o zamówienie</w:t>
      </w:r>
      <w:r>
        <w:rPr>
          <w:rFonts w:cs="Arial"/>
        </w:rPr>
        <w:t xml:space="preserve"> Zamawiający poinformuje stosownie do art. 138o ust. 4 </w:t>
      </w:r>
      <w:r w:rsidR="00B96E31">
        <w:rPr>
          <w:rFonts w:cs="Arial"/>
        </w:rPr>
        <w:br/>
      </w:r>
      <w:r>
        <w:rPr>
          <w:rFonts w:cs="Arial"/>
        </w:rPr>
        <w:t>ustawy PZP.</w:t>
      </w:r>
    </w:p>
    <w:p w:rsidR="00CE5D36" w:rsidRDefault="00B70910" w:rsidP="00EF6AB1">
      <w:pPr>
        <w:pStyle w:val="Standard"/>
        <w:spacing w:before="240"/>
        <w:jc w:val="center"/>
        <w:rPr>
          <w:rFonts w:ascii="Calibri" w:hAnsi="Calibri" w:cs="Arial"/>
          <w:b/>
          <w:sz w:val="22"/>
          <w:szCs w:val="22"/>
        </w:rPr>
      </w:pPr>
      <w:r>
        <w:rPr>
          <w:rFonts w:ascii="Calibri" w:hAnsi="Calibri" w:cs="Arial"/>
          <w:b/>
          <w:sz w:val="22"/>
          <w:szCs w:val="22"/>
        </w:rPr>
        <w:t xml:space="preserve">Rozdział </w:t>
      </w:r>
      <w:r w:rsidR="00685231">
        <w:rPr>
          <w:rFonts w:ascii="Calibri" w:hAnsi="Calibri" w:cs="Arial"/>
          <w:b/>
          <w:sz w:val="22"/>
          <w:szCs w:val="22"/>
        </w:rPr>
        <w:t>X</w:t>
      </w:r>
      <w:r>
        <w:rPr>
          <w:rFonts w:ascii="Calibri" w:hAnsi="Calibri" w:cs="Arial"/>
          <w:b/>
          <w:sz w:val="22"/>
          <w:szCs w:val="22"/>
        </w:rPr>
        <w:t>I</w:t>
      </w:r>
      <w:r w:rsidR="00846EA4">
        <w:rPr>
          <w:rFonts w:ascii="Calibri" w:hAnsi="Calibri" w:cs="Arial"/>
          <w:b/>
          <w:sz w:val="22"/>
          <w:szCs w:val="22"/>
        </w:rPr>
        <w:t>V</w:t>
      </w:r>
      <w:r w:rsidR="00685231">
        <w:rPr>
          <w:rFonts w:ascii="Calibri" w:hAnsi="Calibri" w:cs="Arial"/>
          <w:b/>
          <w:sz w:val="22"/>
          <w:szCs w:val="22"/>
        </w:rPr>
        <w:t xml:space="preserve">. Przypadki i warunki ewentualnych </w:t>
      </w:r>
      <w:r w:rsidR="00E376FF">
        <w:rPr>
          <w:rFonts w:ascii="Calibri" w:hAnsi="Calibri" w:cs="Arial"/>
          <w:b/>
          <w:sz w:val="22"/>
          <w:szCs w:val="22"/>
        </w:rPr>
        <w:br/>
      </w:r>
      <w:r w:rsidR="00685231">
        <w:rPr>
          <w:rFonts w:ascii="Calibri" w:hAnsi="Calibri" w:cs="Arial"/>
          <w:b/>
          <w:sz w:val="22"/>
          <w:szCs w:val="22"/>
        </w:rPr>
        <w:t>zmian zawartej Umowy o zamówienie</w:t>
      </w:r>
    </w:p>
    <w:p w:rsidR="00B96E31" w:rsidRPr="00B96E31" w:rsidRDefault="00B96E31" w:rsidP="00011D01">
      <w:pPr>
        <w:numPr>
          <w:ilvl w:val="0"/>
          <w:numId w:val="28"/>
        </w:numPr>
        <w:tabs>
          <w:tab w:val="clear" w:pos="1440"/>
        </w:tabs>
        <w:spacing w:before="120" w:after="0" w:line="240" w:lineRule="auto"/>
        <w:ind w:left="426" w:hanging="426"/>
        <w:jc w:val="both"/>
        <w:rPr>
          <w:rFonts w:cs="Arial"/>
        </w:rPr>
      </w:pPr>
      <w:r w:rsidRPr="00B96E31">
        <w:rPr>
          <w:rFonts w:cs="Arial"/>
        </w:rPr>
        <w:t xml:space="preserve">Dopuszczona zostanie możliwość podwyższenia stanowiących podstawę kalkulacji wynagrodzenia Umownego Wykonawcy cen jednostkowych netto stanowiących podstawę rozliczeń wynagrodzenia Wykonawcy w Umowie, stosownie do postanowień w tym zakresie </w:t>
      </w:r>
      <w:r w:rsidRPr="00B96E31">
        <w:rPr>
          <w:rFonts w:cs="Arial"/>
        </w:rPr>
        <w:br/>
        <w:t xml:space="preserve">określonych w </w:t>
      </w:r>
      <w:r w:rsidR="00011D01">
        <w:rPr>
          <w:rFonts w:cs="Arial"/>
        </w:rPr>
        <w:t xml:space="preserve">Rozdziale IV </w:t>
      </w:r>
      <w:r w:rsidRPr="00B96E31">
        <w:rPr>
          <w:rFonts w:cs="Arial"/>
        </w:rPr>
        <w:t>ust. 2</w:t>
      </w:r>
      <w:r w:rsidR="00011D01">
        <w:rPr>
          <w:rFonts w:cs="Arial"/>
        </w:rPr>
        <w:t>0 Instrukcji</w:t>
      </w:r>
      <w:r w:rsidRPr="00B96E31">
        <w:rPr>
          <w:rFonts w:cs="Arial"/>
        </w:rPr>
        <w:t xml:space="preserve"> </w:t>
      </w:r>
      <w:r w:rsidR="00011D01">
        <w:rPr>
          <w:rFonts w:cs="Arial"/>
        </w:rPr>
        <w:t xml:space="preserve">(przyjęte do Umowy ceny netto za poszczególne usługi pocztowe z załącznika nr 1 do Instrukcji) </w:t>
      </w:r>
      <w:r w:rsidRPr="00B96E31">
        <w:rPr>
          <w:rFonts w:cs="Arial"/>
        </w:rPr>
        <w:t xml:space="preserve">w przypadku, gdy podwyższenie cen za usługi pocztowe </w:t>
      </w:r>
      <w:r>
        <w:rPr>
          <w:rFonts w:cs="Arial"/>
        </w:rPr>
        <w:t xml:space="preserve">stanowiące przedmiot Umowy </w:t>
      </w:r>
      <w:r w:rsidRPr="00B96E31">
        <w:rPr>
          <w:rFonts w:cs="Arial"/>
        </w:rPr>
        <w:t>wynikać będzie z regulacji Prezesa Urzędu Komunikacji Elektronicznej</w:t>
      </w:r>
      <w:r w:rsidR="00467FDB">
        <w:rPr>
          <w:rFonts w:cs="Arial"/>
        </w:rPr>
        <w:t xml:space="preserve"> (UKE)</w:t>
      </w:r>
      <w:r w:rsidRPr="00B96E31">
        <w:rPr>
          <w:rFonts w:cs="Arial"/>
        </w:rPr>
        <w:t xml:space="preserve">. Wzrost ceny w przypadkach wskazanych w niniejszym ustępie będzie następował w granicach jaki wynika ze zmienionych </w:t>
      </w:r>
      <w:r w:rsidR="00467FDB">
        <w:rPr>
          <w:rFonts w:cs="Arial"/>
        </w:rPr>
        <w:t>regulacji Prezesa UKE</w:t>
      </w:r>
      <w:r w:rsidRPr="00B96E31">
        <w:rPr>
          <w:rFonts w:cs="Arial"/>
        </w:rPr>
        <w:t>. Wykonawca będzie miał obowiązek przedłożyć Zamawiającemu dane kalkulacyjne przyjęte do ustalenia cen jednostkowych w ofercie z wyszczególnieniem udziału w cenie jednostkowej kwot składających koszty wynikające z regulacji Prezesa UKE.</w:t>
      </w:r>
    </w:p>
    <w:p w:rsidR="00B96E31" w:rsidRDefault="00B96E31" w:rsidP="00B96E31">
      <w:pPr>
        <w:numPr>
          <w:ilvl w:val="0"/>
          <w:numId w:val="28"/>
        </w:numPr>
        <w:tabs>
          <w:tab w:val="clear" w:pos="1440"/>
          <w:tab w:val="num" w:pos="426"/>
        </w:tabs>
        <w:spacing w:before="120" w:after="0" w:line="240" w:lineRule="auto"/>
        <w:ind w:left="426" w:hanging="426"/>
        <w:jc w:val="both"/>
        <w:rPr>
          <w:rFonts w:cs="Arial"/>
        </w:rPr>
      </w:pPr>
      <w:r w:rsidRPr="00B96E31">
        <w:rPr>
          <w:rFonts w:cs="Arial"/>
        </w:rPr>
        <w:lastRenderedPageBreak/>
        <w:t xml:space="preserve">Dopuszcza się możliwość zmiany sposobu wykonywania usług objętych umową, zmiany sposobu płatności wynagrodzenia w zakresie w jakim zmiana polepsza warunki i efektywność świadczenia usług pocztowych objętych Umową i nie pociąga z tego tytułu wzrostu wynagrodzenia Umownego poza przypadkami dopuszczonymi w niniejszym </w:t>
      </w:r>
      <w:r w:rsidR="00467FDB">
        <w:rPr>
          <w:rFonts w:cs="Arial"/>
        </w:rPr>
        <w:t>Roz</w:t>
      </w:r>
      <w:r w:rsidRPr="00B96E31">
        <w:rPr>
          <w:rFonts w:cs="Arial"/>
        </w:rPr>
        <w:t>dziale.</w:t>
      </w:r>
    </w:p>
    <w:p w:rsidR="00467FDB" w:rsidRPr="00467FDB" w:rsidRDefault="00467FDB" w:rsidP="00467FDB">
      <w:pPr>
        <w:numPr>
          <w:ilvl w:val="0"/>
          <w:numId w:val="28"/>
        </w:numPr>
        <w:tabs>
          <w:tab w:val="clear" w:pos="1440"/>
          <w:tab w:val="num" w:pos="426"/>
        </w:tabs>
        <w:spacing w:before="120" w:after="0" w:line="240" w:lineRule="auto"/>
        <w:ind w:left="426" w:hanging="426"/>
        <w:jc w:val="both"/>
        <w:rPr>
          <w:rFonts w:cs="Arial"/>
        </w:rPr>
      </w:pPr>
      <w:r>
        <w:rPr>
          <w:rFonts w:ascii="Calibri" w:hAnsi="Calibri" w:cs="Calibri"/>
        </w:rPr>
        <w:t>N</w:t>
      </w:r>
      <w:r w:rsidR="00E376FF">
        <w:rPr>
          <w:rFonts w:ascii="Calibri" w:hAnsi="Calibri" w:cs="Calibri"/>
        </w:rPr>
        <w:t xml:space="preserve">a uprzedni wniosek Wykonawcy, z którym Umowa jest zawarta - strony Umowy </w:t>
      </w:r>
      <w:r w:rsidRPr="00467FDB">
        <w:rPr>
          <w:rFonts w:ascii="Calibri" w:hAnsi="Calibri" w:cs="Calibri"/>
        </w:rPr>
        <w:t>mogą również dokonać zmiany (odpowiednio zmniejszenie albo zwiększenie) wysokości Wynagrodzenia Umownego w przypadku wystąpienia przynajmniej jednej z następujących okoliczności:</w:t>
      </w:r>
    </w:p>
    <w:p w:rsidR="00467FDB" w:rsidRPr="004D2B3B" w:rsidRDefault="00467FDB" w:rsidP="00467FDB">
      <w:pPr>
        <w:numPr>
          <w:ilvl w:val="2"/>
          <w:numId w:val="30"/>
        </w:numPr>
        <w:tabs>
          <w:tab w:val="left" w:pos="-4536"/>
          <w:tab w:val="left" w:pos="-4110"/>
        </w:tabs>
        <w:suppressAutoHyphens/>
        <w:autoSpaceDN w:val="0"/>
        <w:spacing w:before="120" w:after="0" w:line="240" w:lineRule="auto"/>
        <w:jc w:val="both"/>
        <w:textAlignment w:val="baseline"/>
        <w:rPr>
          <w:rFonts w:ascii="Calibri" w:hAnsi="Calibri" w:cs="Calibri"/>
        </w:rPr>
      </w:pPr>
      <w:r w:rsidRPr="004D2B3B">
        <w:rPr>
          <w:rFonts w:ascii="Calibri" w:hAnsi="Calibri" w:cs="Calibri"/>
        </w:rPr>
        <w:t xml:space="preserve">Zmiany wysokości minimalnego wynagrodzenia za pracę ustalonego na podstawie ustawy z dnia 10 października 2002 r. o minimalnym wynagrodzeniu za pracę, </w:t>
      </w:r>
    </w:p>
    <w:p w:rsidR="00467FDB" w:rsidRPr="004D2B3B" w:rsidRDefault="00467FDB" w:rsidP="00467FDB">
      <w:pPr>
        <w:numPr>
          <w:ilvl w:val="2"/>
          <w:numId w:val="30"/>
        </w:numPr>
        <w:tabs>
          <w:tab w:val="left" w:pos="-4536"/>
          <w:tab w:val="left" w:pos="-4110"/>
        </w:tabs>
        <w:suppressAutoHyphens/>
        <w:autoSpaceDN w:val="0"/>
        <w:spacing w:before="120" w:after="0" w:line="240" w:lineRule="auto"/>
        <w:jc w:val="both"/>
        <w:textAlignment w:val="baseline"/>
        <w:rPr>
          <w:rFonts w:ascii="Calibri" w:hAnsi="Calibri" w:cs="Calibri"/>
        </w:rPr>
      </w:pPr>
      <w:r w:rsidRPr="004D2B3B">
        <w:rPr>
          <w:rFonts w:ascii="Calibri" w:hAnsi="Calibri" w:cs="Calibri"/>
        </w:rPr>
        <w:t>Zmiany zasad podlegania ubezpieczeniom społecznym lub ubezpieczeniu zdrowotnemu, lub</w:t>
      </w:r>
    </w:p>
    <w:p w:rsidR="00467FDB" w:rsidRPr="004D2B3B" w:rsidRDefault="00467FDB" w:rsidP="00467FDB">
      <w:pPr>
        <w:numPr>
          <w:ilvl w:val="2"/>
          <w:numId w:val="30"/>
        </w:numPr>
        <w:tabs>
          <w:tab w:val="left" w:pos="-4536"/>
          <w:tab w:val="left" w:pos="-4110"/>
        </w:tabs>
        <w:suppressAutoHyphens/>
        <w:autoSpaceDN w:val="0"/>
        <w:spacing w:before="120" w:after="0" w:line="240" w:lineRule="auto"/>
        <w:jc w:val="both"/>
        <w:textAlignment w:val="baseline"/>
        <w:rPr>
          <w:rFonts w:ascii="Calibri" w:hAnsi="Calibri" w:cs="Calibri"/>
        </w:rPr>
      </w:pPr>
      <w:r w:rsidRPr="004D2B3B">
        <w:rPr>
          <w:rFonts w:ascii="Calibri" w:hAnsi="Calibri" w:cs="Calibri"/>
        </w:rPr>
        <w:t xml:space="preserve">Zmiany wysokości stawki składki na ubezpieczenia społeczne lub zdrowotne. </w:t>
      </w:r>
    </w:p>
    <w:p w:rsidR="00B96E31" w:rsidRDefault="00467FDB" w:rsidP="00011D01">
      <w:pPr>
        <w:spacing w:before="120" w:after="0" w:line="240" w:lineRule="auto"/>
        <w:ind w:left="426"/>
        <w:jc w:val="both"/>
        <w:rPr>
          <w:rFonts w:cs="Arial"/>
        </w:rPr>
      </w:pPr>
      <w:r>
        <w:rPr>
          <w:rFonts w:ascii="Calibri" w:hAnsi="Calibri" w:cs="Arial"/>
        </w:rPr>
        <w:t xml:space="preserve">w stosunku odpowiednio do: </w:t>
      </w:r>
      <w:r w:rsidRPr="004D4EC2">
        <w:rPr>
          <w:rFonts w:ascii="Calibri" w:hAnsi="Calibri"/>
        </w:rPr>
        <w:t xml:space="preserve"> </w:t>
      </w:r>
      <w:r w:rsidRPr="00F57BD4">
        <w:rPr>
          <w:rFonts w:ascii="Calibri" w:hAnsi="Calibri"/>
        </w:rPr>
        <w:t>minimalnego wynagrodzenia za pracę</w:t>
      </w:r>
      <w:r w:rsidRPr="004D4EC2">
        <w:rPr>
          <w:rFonts w:ascii="Calibri" w:hAnsi="Calibri"/>
        </w:rPr>
        <w:t xml:space="preserve"> </w:t>
      </w:r>
      <w:r>
        <w:rPr>
          <w:rFonts w:ascii="Calibri" w:hAnsi="Calibri"/>
        </w:rPr>
        <w:t>wysokości albo minimalnej stawki godzinowej</w:t>
      </w:r>
      <w:r>
        <w:rPr>
          <w:rFonts w:ascii="Calibri" w:hAnsi="Calibri" w:cs="Arial"/>
        </w:rPr>
        <w:t xml:space="preserve">, </w:t>
      </w:r>
      <w:r w:rsidRPr="00F57BD4">
        <w:rPr>
          <w:rFonts w:ascii="Calibri" w:hAnsi="Calibri"/>
        </w:rPr>
        <w:t>zasad podlegania ubezpieczeniom społecznym lub ubezpieczeniu zdrowotnemu lub wysokości stawki składki na ubezpieczenia społeczne lub zdrowotne</w:t>
      </w:r>
      <w:r w:rsidRPr="00173CC8">
        <w:rPr>
          <w:rFonts w:ascii="Calibri" w:hAnsi="Calibri"/>
        </w:rPr>
        <w:t xml:space="preserve"> -</w:t>
      </w:r>
      <w:r w:rsidRPr="00F57BD4">
        <w:rPr>
          <w:rFonts w:ascii="Calibri" w:hAnsi="Calibri" w:cs="Arial"/>
        </w:rPr>
        <w:t xml:space="preserve"> </w:t>
      </w:r>
      <w:r w:rsidRPr="00173CC8">
        <w:rPr>
          <w:rFonts w:ascii="Calibri" w:hAnsi="Calibri"/>
        </w:rPr>
        <w:t xml:space="preserve">obowiązujących w dniu, w którym upływał </w:t>
      </w:r>
      <w:r>
        <w:rPr>
          <w:rFonts w:ascii="Calibri" w:hAnsi="Calibri"/>
        </w:rPr>
        <w:t>T</w:t>
      </w:r>
      <w:r w:rsidRPr="00173CC8">
        <w:rPr>
          <w:rFonts w:ascii="Calibri" w:hAnsi="Calibri"/>
        </w:rPr>
        <w:t>ermin</w:t>
      </w:r>
      <w:r w:rsidR="00011D01">
        <w:rPr>
          <w:rFonts w:ascii="Calibri" w:hAnsi="Calibri"/>
        </w:rPr>
        <w:t xml:space="preserve"> wymagany </w:t>
      </w:r>
      <w:r>
        <w:rPr>
          <w:rFonts w:ascii="Calibri" w:hAnsi="Calibri"/>
        </w:rPr>
        <w:t>na złożenie Ofert</w:t>
      </w:r>
    </w:p>
    <w:p w:rsidR="00E8104C" w:rsidRPr="00E8104C" w:rsidRDefault="00E8104C" w:rsidP="00E8104C">
      <w:pPr>
        <w:pStyle w:val="Akapitzlist"/>
        <w:numPr>
          <w:ilvl w:val="0"/>
          <w:numId w:val="28"/>
        </w:numPr>
        <w:tabs>
          <w:tab w:val="clear" w:pos="1440"/>
          <w:tab w:val="num" w:pos="426"/>
        </w:tabs>
        <w:overflowPunct w:val="0"/>
        <w:autoSpaceDE w:val="0"/>
        <w:autoSpaceDN w:val="0"/>
        <w:adjustRightInd w:val="0"/>
        <w:spacing w:before="120" w:after="0" w:line="240" w:lineRule="auto"/>
        <w:ind w:left="425" w:hanging="425"/>
        <w:contextualSpacing w:val="0"/>
        <w:jc w:val="both"/>
        <w:textAlignment w:val="baseline"/>
        <w:rPr>
          <w:rFonts w:ascii="Calibri" w:hAnsi="Calibri" w:cs="Arial"/>
        </w:rPr>
      </w:pPr>
      <w:r w:rsidRPr="00E8104C">
        <w:rPr>
          <w:rFonts w:ascii="Calibri" w:hAnsi="Calibri" w:cs="Arial"/>
          <w:bCs/>
        </w:rPr>
        <w:t>Wykazanie okoli</w:t>
      </w:r>
      <w:r>
        <w:rPr>
          <w:rFonts w:ascii="Calibri" w:hAnsi="Calibri" w:cs="Arial"/>
          <w:bCs/>
        </w:rPr>
        <w:t>czności, o których mowa w ust. 3</w:t>
      </w:r>
      <w:r w:rsidRPr="00E8104C">
        <w:rPr>
          <w:rFonts w:ascii="Calibri" w:hAnsi="Calibri" w:cs="Arial"/>
          <w:bCs/>
        </w:rPr>
        <w:t xml:space="preserve"> powyżej nastąpi w oparciu </w:t>
      </w:r>
      <w:r w:rsidRPr="00E8104C">
        <w:rPr>
          <w:rFonts w:ascii="Calibri" w:hAnsi="Calibri" w:cs="Arial"/>
          <w:bCs/>
        </w:rPr>
        <w:br/>
        <w:t xml:space="preserve">o weryfikację zmierzającą do potwierdzenia istnienia podstaw do zmiany. Weryfikacja jest dokonywana na wniosek </w:t>
      </w:r>
      <w:r w:rsidR="00E376FF">
        <w:rPr>
          <w:rFonts w:ascii="Calibri" w:hAnsi="Calibri" w:cs="Arial"/>
          <w:bCs/>
        </w:rPr>
        <w:t>Wykonawcy</w:t>
      </w:r>
      <w:r w:rsidRPr="00E8104C">
        <w:rPr>
          <w:rFonts w:ascii="Calibri" w:hAnsi="Calibri" w:cs="Arial"/>
          <w:bCs/>
        </w:rPr>
        <w:t>,</w:t>
      </w:r>
      <w:r w:rsidR="00E376FF">
        <w:rPr>
          <w:rFonts w:ascii="Calibri" w:hAnsi="Calibri" w:cs="Arial"/>
          <w:bCs/>
        </w:rPr>
        <w:t xml:space="preserve"> który</w:t>
      </w:r>
      <w:r w:rsidRPr="00E8104C">
        <w:rPr>
          <w:rFonts w:ascii="Calibri" w:hAnsi="Calibri" w:cs="Arial"/>
          <w:bCs/>
        </w:rPr>
        <w:t xml:space="preserve"> powinien zawierać:</w:t>
      </w:r>
    </w:p>
    <w:p w:rsidR="00E8104C" w:rsidRPr="00F57BD4" w:rsidRDefault="00E8104C" w:rsidP="00E8104C">
      <w:pPr>
        <w:widowControl w:val="0"/>
        <w:numPr>
          <w:ilvl w:val="0"/>
          <w:numId w:val="32"/>
        </w:numPr>
        <w:tabs>
          <w:tab w:val="clear" w:pos="2340"/>
          <w:tab w:val="num" w:pos="1134"/>
        </w:tabs>
        <w:overflowPunct w:val="0"/>
        <w:autoSpaceDE w:val="0"/>
        <w:autoSpaceDN w:val="0"/>
        <w:adjustRightInd w:val="0"/>
        <w:spacing w:before="120" w:after="0" w:line="240" w:lineRule="auto"/>
        <w:ind w:left="1134" w:hanging="425"/>
        <w:jc w:val="both"/>
        <w:textAlignment w:val="baseline"/>
        <w:rPr>
          <w:rFonts w:ascii="Calibri" w:hAnsi="Calibri" w:cs="Arial"/>
          <w:bCs/>
        </w:rPr>
      </w:pPr>
      <w:r w:rsidRPr="00F57BD4">
        <w:rPr>
          <w:rFonts w:ascii="Calibri" w:hAnsi="Calibri" w:cs="Arial"/>
          <w:bCs/>
        </w:rPr>
        <w:t xml:space="preserve">Powód (przyczynę) wnioskowanej zmiany wynagrodzenia (zmiana w zakresie </w:t>
      </w:r>
      <w:r w:rsidR="00E376FF">
        <w:rPr>
          <w:rFonts w:ascii="Calibri" w:hAnsi="Calibri" w:cs="Arial"/>
          <w:bCs/>
        </w:rPr>
        <w:t>zmiany</w:t>
      </w:r>
      <w:r w:rsidRPr="00F57BD4">
        <w:rPr>
          <w:rFonts w:ascii="Calibri" w:hAnsi="Calibri" w:cs="Arial"/>
          <w:bCs/>
        </w:rPr>
        <w:t xml:space="preserve"> wysokości minimalnego wynagrodzenia o pracę</w:t>
      </w:r>
      <w:r>
        <w:rPr>
          <w:rFonts w:ascii="Calibri" w:hAnsi="Calibri" w:cs="Arial"/>
          <w:bCs/>
        </w:rPr>
        <w:t>/minimalnej stawki godzinowej</w:t>
      </w:r>
      <w:r w:rsidRPr="00F57BD4">
        <w:rPr>
          <w:rFonts w:ascii="Calibri" w:hAnsi="Calibri" w:cs="Arial"/>
          <w:bCs/>
        </w:rPr>
        <w:t xml:space="preserve">, czy też </w:t>
      </w:r>
      <w:r w:rsidR="00E376FF">
        <w:rPr>
          <w:rFonts w:ascii="Calibri" w:hAnsi="Calibri" w:cs="Arial"/>
          <w:bCs/>
        </w:rPr>
        <w:t>zmiany</w:t>
      </w:r>
      <w:r>
        <w:rPr>
          <w:rFonts w:ascii="Calibri" w:hAnsi="Calibri" w:cs="Arial"/>
          <w:bCs/>
        </w:rPr>
        <w:t xml:space="preserve"> </w:t>
      </w:r>
      <w:r w:rsidRPr="00F57BD4">
        <w:rPr>
          <w:rFonts w:ascii="Calibri" w:hAnsi="Calibri" w:cs="Arial"/>
          <w:bCs/>
        </w:rPr>
        <w:t>zasad podlegania ubezpieczeniom społecznym/zdrowotnym lub zmiana wysokości stawki składki na ubezpieczenia społeczne lub zdrowotne);</w:t>
      </w:r>
    </w:p>
    <w:p w:rsidR="00E8104C" w:rsidRDefault="00E8104C" w:rsidP="00E8104C">
      <w:pPr>
        <w:widowControl w:val="0"/>
        <w:numPr>
          <w:ilvl w:val="0"/>
          <w:numId w:val="32"/>
        </w:numPr>
        <w:tabs>
          <w:tab w:val="clear" w:pos="2340"/>
          <w:tab w:val="num" w:pos="1134"/>
        </w:tabs>
        <w:overflowPunct w:val="0"/>
        <w:autoSpaceDE w:val="0"/>
        <w:autoSpaceDN w:val="0"/>
        <w:adjustRightInd w:val="0"/>
        <w:spacing w:before="120" w:after="0" w:line="240" w:lineRule="auto"/>
        <w:ind w:left="1134" w:hanging="425"/>
        <w:jc w:val="both"/>
        <w:textAlignment w:val="baseline"/>
        <w:rPr>
          <w:rFonts w:ascii="Calibri" w:hAnsi="Calibri" w:cs="Arial"/>
          <w:bCs/>
        </w:rPr>
      </w:pPr>
      <w:r>
        <w:rPr>
          <w:rFonts w:ascii="Calibri" w:hAnsi="Calibri" w:cs="Arial"/>
          <w:bCs/>
        </w:rPr>
        <w:t xml:space="preserve">Uzasadnienie z wykazaniem, że zaistniała w toku Umowy zmiana/zmiany, spośród wskazanych w ust. 3 powyżej mają wpływ na koszty wykonania Umowy przez Wykonawcę;   </w:t>
      </w:r>
    </w:p>
    <w:p w:rsidR="00E8104C" w:rsidRDefault="00E8104C" w:rsidP="00E8104C">
      <w:pPr>
        <w:widowControl w:val="0"/>
        <w:numPr>
          <w:ilvl w:val="0"/>
          <w:numId w:val="32"/>
        </w:numPr>
        <w:tabs>
          <w:tab w:val="clear" w:pos="2340"/>
          <w:tab w:val="num" w:pos="1134"/>
        </w:tabs>
        <w:overflowPunct w:val="0"/>
        <w:autoSpaceDE w:val="0"/>
        <w:autoSpaceDN w:val="0"/>
        <w:adjustRightInd w:val="0"/>
        <w:spacing w:before="120" w:after="0" w:line="240" w:lineRule="auto"/>
        <w:ind w:left="1134" w:hanging="425"/>
        <w:jc w:val="both"/>
        <w:textAlignment w:val="baseline"/>
        <w:rPr>
          <w:rFonts w:ascii="Calibri" w:hAnsi="Calibri" w:cs="Arial"/>
          <w:bCs/>
        </w:rPr>
      </w:pPr>
      <w:r w:rsidRPr="00F57BD4">
        <w:rPr>
          <w:rFonts w:ascii="Calibri" w:hAnsi="Calibri" w:cs="Arial"/>
          <w:bCs/>
        </w:rPr>
        <w:t xml:space="preserve">Proponowaną kwotę zmiany wynagrodzenia Umownego wraz z uzasadnieniem </w:t>
      </w:r>
      <w:r>
        <w:rPr>
          <w:rFonts w:ascii="Calibri" w:hAnsi="Calibri"/>
        </w:rPr>
        <w:t>wykazującym adekwatność</w:t>
      </w:r>
      <w:r w:rsidRPr="00F57BD4">
        <w:rPr>
          <w:rFonts w:ascii="Calibri" w:hAnsi="Calibri"/>
        </w:rPr>
        <w:t xml:space="preserve"> propozycji </w:t>
      </w:r>
      <w:r>
        <w:rPr>
          <w:rFonts w:ascii="Calibri" w:hAnsi="Calibri"/>
        </w:rPr>
        <w:t xml:space="preserve">nowego wynagrodzenia </w:t>
      </w:r>
      <w:r w:rsidRPr="00F57BD4">
        <w:rPr>
          <w:rFonts w:ascii="Calibri" w:hAnsi="Calibri"/>
        </w:rPr>
        <w:t xml:space="preserve">do zmiany wysokości kosztów wykonania Umowy przez Wykonawcę. </w:t>
      </w:r>
      <w:r w:rsidRPr="00F57BD4">
        <w:rPr>
          <w:rFonts w:ascii="Calibri" w:hAnsi="Calibri" w:cs="Arial"/>
          <w:bCs/>
        </w:rPr>
        <w:t xml:space="preserve"> </w:t>
      </w:r>
    </w:p>
    <w:p w:rsidR="00E8104C" w:rsidRPr="000E54CA" w:rsidRDefault="00E8104C" w:rsidP="00E8104C">
      <w:pPr>
        <w:widowControl w:val="0"/>
        <w:numPr>
          <w:ilvl w:val="0"/>
          <w:numId w:val="28"/>
        </w:numPr>
        <w:tabs>
          <w:tab w:val="num" w:pos="426"/>
        </w:tabs>
        <w:overflowPunct w:val="0"/>
        <w:autoSpaceDE w:val="0"/>
        <w:autoSpaceDN w:val="0"/>
        <w:adjustRightInd w:val="0"/>
        <w:spacing w:before="120" w:after="0" w:line="240" w:lineRule="auto"/>
        <w:ind w:left="426" w:hanging="426"/>
        <w:jc w:val="both"/>
        <w:textAlignment w:val="baseline"/>
        <w:rPr>
          <w:rFonts w:ascii="Calibri" w:hAnsi="Calibri" w:cs="Arial"/>
          <w:bCs/>
        </w:rPr>
      </w:pPr>
      <w:r>
        <w:rPr>
          <w:rFonts w:ascii="Calibri" w:hAnsi="Calibri" w:cs="Arial"/>
          <w:bCs/>
        </w:rPr>
        <w:t xml:space="preserve">W ramach okoliczności, o których mowa w ust. 3 pkt </w:t>
      </w:r>
      <w:r w:rsidR="00E376FF">
        <w:rPr>
          <w:rFonts w:ascii="Calibri" w:hAnsi="Calibri" w:cs="Arial"/>
          <w:bCs/>
        </w:rPr>
        <w:t>1</w:t>
      </w:r>
      <w:r>
        <w:rPr>
          <w:rFonts w:ascii="Calibri" w:hAnsi="Calibri" w:cs="Arial"/>
          <w:bCs/>
        </w:rPr>
        <w:t xml:space="preserve">) </w:t>
      </w:r>
      <w:r w:rsidR="00E376FF">
        <w:rPr>
          <w:rFonts w:ascii="Calibri" w:hAnsi="Calibri" w:cs="Arial"/>
          <w:bCs/>
        </w:rPr>
        <w:t>-</w:t>
      </w:r>
      <w:r>
        <w:rPr>
          <w:rFonts w:ascii="Calibri" w:hAnsi="Calibri" w:cs="Arial"/>
          <w:bCs/>
        </w:rPr>
        <w:t xml:space="preserve"> 3) powyżej Strona składająca wniosek </w:t>
      </w:r>
      <w:r>
        <w:rPr>
          <w:rFonts w:ascii="Calibri" w:hAnsi="Calibri" w:cs="Arial"/>
          <w:bCs/>
        </w:rPr>
        <w:br/>
        <w:t xml:space="preserve">o zmianę wynagrodzenia Umownego przedstawi drugiej również </w:t>
      </w:r>
      <w:r w:rsidRPr="00B61DAA">
        <w:rPr>
          <w:rFonts w:ascii="Calibri" w:hAnsi="Calibri" w:cs="Calibri"/>
        </w:rPr>
        <w:t>szczegółową kalkulację kosztów według stanu sprzed danej zmiany oraz szczegółową kalkulację kosztów według stanu po wprowadzeniu zmiany</w:t>
      </w:r>
      <w:r>
        <w:rPr>
          <w:rFonts w:ascii="Calibri" w:hAnsi="Calibri" w:cs="Calibri"/>
        </w:rPr>
        <w:t xml:space="preserve">. W przypadku wniosku składanego przez Wykonawcę z propozycją podwyższenia wynagrodzenia Umownego z powodu zmiany/ zmian, o których mowa </w:t>
      </w:r>
      <w:r>
        <w:rPr>
          <w:rFonts w:ascii="Calibri" w:hAnsi="Calibri" w:cs="Calibri"/>
        </w:rPr>
        <w:br/>
        <w:t xml:space="preserve">w ust. 3 pkt </w:t>
      </w:r>
      <w:r w:rsidR="00E376FF">
        <w:rPr>
          <w:rFonts w:ascii="Calibri" w:hAnsi="Calibri" w:cs="Calibri"/>
        </w:rPr>
        <w:t>1</w:t>
      </w:r>
      <w:r>
        <w:rPr>
          <w:rFonts w:ascii="Calibri" w:hAnsi="Calibri" w:cs="Calibri"/>
        </w:rPr>
        <w:t>) powyżej Wykonawca będzie miał obowiązek przedłożyć również:</w:t>
      </w:r>
    </w:p>
    <w:p w:rsidR="00E8104C" w:rsidRPr="000E54CA" w:rsidRDefault="00E8104C" w:rsidP="00E8104C">
      <w:pPr>
        <w:widowControl w:val="0"/>
        <w:numPr>
          <w:ilvl w:val="1"/>
          <w:numId w:val="28"/>
        </w:numPr>
        <w:tabs>
          <w:tab w:val="clear" w:pos="1440"/>
          <w:tab w:val="num" w:pos="1134"/>
        </w:tabs>
        <w:overflowPunct w:val="0"/>
        <w:autoSpaceDE w:val="0"/>
        <w:autoSpaceDN w:val="0"/>
        <w:adjustRightInd w:val="0"/>
        <w:spacing w:before="120" w:after="0" w:line="240" w:lineRule="auto"/>
        <w:ind w:left="1134" w:hanging="425"/>
        <w:jc w:val="both"/>
        <w:textAlignment w:val="baseline"/>
        <w:rPr>
          <w:rFonts w:ascii="Calibri" w:hAnsi="Calibri" w:cs="Arial"/>
          <w:bCs/>
        </w:rPr>
      </w:pPr>
      <w:r>
        <w:rPr>
          <w:rFonts w:ascii="Calibri" w:hAnsi="Calibri" w:cs="Calibri"/>
        </w:rPr>
        <w:t>Wykaz osób bezpośrednio wykonujących czynności Umowne po stronie Wykonawcy;</w:t>
      </w:r>
    </w:p>
    <w:p w:rsidR="00E8104C" w:rsidRPr="00482C39" w:rsidRDefault="00E8104C" w:rsidP="00E8104C">
      <w:pPr>
        <w:widowControl w:val="0"/>
        <w:numPr>
          <w:ilvl w:val="1"/>
          <w:numId w:val="28"/>
        </w:numPr>
        <w:tabs>
          <w:tab w:val="clear" w:pos="1440"/>
          <w:tab w:val="num" w:pos="1134"/>
        </w:tabs>
        <w:overflowPunct w:val="0"/>
        <w:autoSpaceDE w:val="0"/>
        <w:autoSpaceDN w:val="0"/>
        <w:adjustRightInd w:val="0"/>
        <w:spacing w:before="120" w:after="0" w:line="240" w:lineRule="auto"/>
        <w:ind w:left="1134" w:hanging="425"/>
        <w:jc w:val="both"/>
        <w:textAlignment w:val="baseline"/>
        <w:rPr>
          <w:rFonts w:ascii="Calibri" w:hAnsi="Calibri" w:cs="Arial"/>
          <w:bCs/>
        </w:rPr>
      </w:pPr>
      <w:r>
        <w:rPr>
          <w:rFonts w:ascii="Calibri" w:hAnsi="Calibri" w:cs="Calibri"/>
        </w:rPr>
        <w:t>Zanonimizowaną kopię zawartej z osobami z wykazu umowy w oparciu o którą wykonują oni czynności Umowne.</w:t>
      </w:r>
    </w:p>
    <w:p w:rsidR="00E8104C" w:rsidRPr="00482C39" w:rsidRDefault="00E8104C" w:rsidP="00E8104C">
      <w:pPr>
        <w:widowControl w:val="0"/>
        <w:numPr>
          <w:ilvl w:val="0"/>
          <w:numId w:val="28"/>
        </w:numPr>
        <w:tabs>
          <w:tab w:val="num" w:pos="426"/>
        </w:tabs>
        <w:overflowPunct w:val="0"/>
        <w:autoSpaceDE w:val="0"/>
        <w:autoSpaceDN w:val="0"/>
        <w:adjustRightInd w:val="0"/>
        <w:spacing w:before="120" w:after="0" w:line="240" w:lineRule="auto"/>
        <w:ind w:left="426" w:hanging="426"/>
        <w:jc w:val="both"/>
        <w:textAlignment w:val="baseline"/>
        <w:rPr>
          <w:rFonts w:ascii="Calibri" w:hAnsi="Calibri" w:cs="Arial"/>
          <w:bCs/>
        </w:rPr>
      </w:pPr>
      <w:r>
        <w:rPr>
          <w:rFonts w:ascii="Calibri" w:hAnsi="Calibri" w:cs="Arial"/>
          <w:bCs/>
        </w:rPr>
        <w:t xml:space="preserve">Przez wskazane ust. 5 pkt 2) powyżej określenie „zanonimizowana kopia umowy” Strony będą rozumieć kopię umowy przedłożoną </w:t>
      </w:r>
      <w:r w:rsidRPr="00482C39">
        <w:rPr>
          <w:rFonts w:ascii="Calibri" w:hAnsi="Calibri"/>
        </w:rPr>
        <w:t xml:space="preserve">Zamawiającemu </w:t>
      </w:r>
      <w:r>
        <w:rPr>
          <w:rFonts w:ascii="Calibri" w:hAnsi="Calibri"/>
        </w:rPr>
        <w:t>w takim stanie, aby zapewniało to</w:t>
      </w:r>
      <w:r w:rsidRPr="00482C39">
        <w:rPr>
          <w:rFonts w:ascii="Calibri" w:hAnsi="Calibri"/>
        </w:rPr>
        <w:t xml:space="preserve"> ochronę danych osobowych osoby </w:t>
      </w:r>
      <w:r>
        <w:rPr>
          <w:rFonts w:ascii="Calibri" w:hAnsi="Calibri"/>
        </w:rPr>
        <w:t xml:space="preserve">z wykazu, o którym mowa w ust. 5 pkt 1) powyżej </w:t>
      </w:r>
      <w:r w:rsidRPr="00482C39">
        <w:rPr>
          <w:rFonts w:ascii="Calibri" w:hAnsi="Calibri"/>
        </w:rPr>
        <w:t xml:space="preserve">zgodnie </w:t>
      </w:r>
      <w:r>
        <w:rPr>
          <w:rFonts w:ascii="Calibri" w:hAnsi="Calibri"/>
        </w:rPr>
        <w:br/>
      </w:r>
      <w:r w:rsidRPr="00482C39">
        <w:rPr>
          <w:rFonts w:ascii="Calibri" w:hAnsi="Calibri"/>
        </w:rPr>
        <w:t xml:space="preserve">z obowiązującymi w tym zakresie przepisami ustawy z dnia 29.08.1997 r. o ochronie danych osobowych, w szczególności </w:t>
      </w:r>
      <w:r>
        <w:rPr>
          <w:rFonts w:ascii="Calibri" w:hAnsi="Calibri"/>
        </w:rPr>
        <w:t xml:space="preserve">bez (z zakryciem) znajdujących </w:t>
      </w:r>
      <w:r w:rsidRPr="00482C39">
        <w:rPr>
          <w:rFonts w:ascii="Calibri" w:hAnsi="Calibri"/>
        </w:rPr>
        <w:t>się na oryginalne dokumentów danych osobowych takich jak  PESEL, NI</w:t>
      </w:r>
      <w:r>
        <w:rPr>
          <w:rFonts w:ascii="Calibri" w:hAnsi="Calibri"/>
        </w:rPr>
        <w:t xml:space="preserve">P, rodzaj dokumentu tożsamości czy </w:t>
      </w:r>
      <w:r w:rsidRPr="00482C39">
        <w:rPr>
          <w:rFonts w:ascii="Calibri" w:hAnsi="Calibri"/>
        </w:rPr>
        <w:t>adres zamieszkania. Widoczne na przedstawianym dokumencie powinny być jednak imię i nazwisko osoby</w:t>
      </w:r>
      <w:r>
        <w:rPr>
          <w:rFonts w:ascii="Calibri" w:hAnsi="Calibri"/>
        </w:rPr>
        <w:t xml:space="preserve">, rodzaj </w:t>
      </w:r>
      <w:r>
        <w:rPr>
          <w:rFonts w:ascii="Calibri" w:hAnsi="Calibri"/>
        </w:rPr>
        <w:lastRenderedPageBreak/>
        <w:t xml:space="preserve">zawartej umowy (umowa o prace, </w:t>
      </w:r>
      <w:r w:rsidRPr="0021301F">
        <w:rPr>
          <w:rFonts w:ascii="Calibri" w:hAnsi="Calibri"/>
        </w:rPr>
        <w:t>inna), czas jej trwania. Konsekwencje niedopełnienia wskazanych powyżej obowiązków w zakresie wskazanego tam sposobu</w:t>
      </w:r>
      <w:r w:rsidRPr="006B397A">
        <w:rPr>
          <w:rFonts w:ascii="Calibri" w:hAnsi="Calibri"/>
        </w:rPr>
        <w:t xml:space="preserve"> i formy przedstawienia </w:t>
      </w:r>
      <w:r>
        <w:rPr>
          <w:rFonts w:ascii="Calibri" w:hAnsi="Calibri"/>
        </w:rPr>
        <w:t xml:space="preserve">Zamawiającemu zanonimizowanych </w:t>
      </w:r>
      <w:r w:rsidRPr="006B397A">
        <w:rPr>
          <w:rFonts w:ascii="Calibri" w:hAnsi="Calibri"/>
        </w:rPr>
        <w:t xml:space="preserve"> </w:t>
      </w:r>
      <w:r>
        <w:rPr>
          <w:rFonts w:ascii="Calibri" w:hAnsi="Calibri"/>
        </w:rPr>
        <w:t>kopii umów</w:t>
      </w:r>
      <w:r w:rsidRPr="006B397A">
        <w:rPr>
          <w:rFonts w:ascii="Calibri" w:hAnsi="Calibri"/>
        </w:rPr>
        <w:t xml:space="preserve">, a tym samym ewentualne skutki naruszenia danych osobowych będą obciążać </w:t>
      </w:r>
      <w:r>
        <w:rPr>
          <w:rFonts w:ascii="Calibri" w:hAnsi="Calibri"/>
        </w:rPr>
        <w:t>Wykonawcę</w:t>
      </w:r>
      <w:r w:rsidRPr="006B397A">
        <w:rPr>
          <w:rFonts w:ascii="Calibri" w:hAnsi="Calibri"/>
        </w:rPr>
        <w:t xml:space="preserve">. W takim przypadku ewentualne kierowane </w:t>
      </w:r>
      <w:r>
        <w:rPr>
          <w:rFonts w:ascii="Calibri" w:hAnsi="Calibri"/>
        </w:rPr>
        <w:br/>
      </w:r>
      <w:r w:rsidRPr="006B397A">
        <w:rPr>
          <w:rFonts w:ascii="Calibri" w:hAnsi="Calibri"/>
        </w:rPr>
        <w:t xml:space="preserve">do </w:t>
      </w:r>
      <w:r>
        <w:rPr>
          <w:rFonts w:ascii="Calibri" w:hAnsi="Calibri"/>
        </w:rPr>
        <w:t xml:space="preserve">Zamawiającego </w:t>
      </w:r>
      <w:r w:rsidRPr="006B397A">
        <w:rPr>
          <w:rFonts w:ascii="Calibri" w:hAnsi="Calibri"/>
        </w:rPr>
        <w:t xml:space="preserve">roszczenia osób trzecich związane z naruszeniem danych osobowych zostaną niezwłocznie przejęte przez Wykonawcę, a w sytuacji, gdy okaże się to niemożliwe, Wykonawca pokryje ewentualne nałożone na </w:t>
      </w:r>
      <w:r>
        <w:rPr>
          <w:rFonts w:ascii="Calibri" w:hAnsi="Calibri"/>
        </w:rPr>
        <w:t xml:space="preserve">Zamawiającego </w:t>
      </w:r>
      <w:r w:rsidRPr="006B397A">
        <w:rPr>
          <w:rFonts w:ascii="Calibri" w:hAnsi="Calibri"/>
        </w:rPr>
        <w:t xml:space="preserve">kary lub zasadzone od </w:t>
      </w:r>
      <w:r>
        <w:rPr>
          <w:rFonts w:ascii="Calibri" w:hAnsi="Calibri"/>
        </w:rPr>
        <w:t xml:space="preserve">Zamawiającego </w:t>
      </w:r>
      <w:r w:rsidRPr="006B397A">
        <w:rPr>
          <w:rFonts w:ascii="Calibri" w:hAnsi="Calibri"/>
        </w:rPr>
        <w:t>odszkodowania</w:t>
      </w:r>
      <w:r w:rsidR="00E376FF">
        <w:rPr>
          <w:rFonts w:ascii="Calibri" w:hAnsi="Calibri"/>
        </w:rPr>
        <w:t>.</w:t>
      </w:r>
    </w:p>
    <w:p w:rsidR="00E8104C" w:rsidRPr="00E8104C" w:rsidRDefault="00E8104C" w:rsidP="00E376FF">
      <w:pPr>
        <w:widowControl w:val="0"/>
        <w:numPr>
          <w:ilvl w:val="0"/>
          <w:numId w:val="28"/>
        </w:numPr>
        <w:tabs>
          <w:tab w:val="num" w:pos="426"/>
        </w:tabs>
        <w:overflowPunct w:val="0"/>
        <w:autoSpaceDE w:val="0"/>
        <w:autoSpaceDN w:val="0"/>
        <w:adjustRightInd w:val="0"/>
        <w:spacing w:before="120" w:after="0" w:line="240" w:lineRule="auto"/>
        <w:ind w:left="426" w:hanging="426"/>
        <w:jc w:val="both"/>
        <w:textAlignment w:val="baseline"/>
        <w:rPr>
          <w:rFonts w:ascii="Calibri" w:hAnsi="Calibri" w:cs="Arial"/>
          <w:bCs/>
        </w:rPr>
      </w:pPr>
      <w:r w:rsidRPr="00E8104C">
        <w:rPr>
          <w:rFonts w:ascii="Calibri" w:hAnsi="Calibri" w:cs="Arial"/>
          <w:bCs/>
        </w:rPr>
        <w:t xml:space="preserve">Zmiana wysokości wynagrodzenia Umownego Wykonawcy z przyczyn wskazanych </w:t>
      </w:r>
      <w:r w:rsidRPr="00E8104C">
        <w:rPr>
          <w:rFonts w:ascii="Calibri" w:hAnsi="Calibri" w:cs="Arial"/>
          <w:bCs/>
        </w:rPr>
        <w:br/>
        <w:t>w ust. 3 powyżej nastąpi tylko w takim przypadku i zakresie w jakim przyczyny tam wskazane mają wpływ na koszty wykonania Umowy przez Wykonawcę.</w:t>
      </w:r>
      <w:r w:rsidRPr="00E8104C">
        <w:rPr>
          <w:rFonts w:ascii="Calibri" w:hAnsi="Calibri" w:cs="Arial"/>
        </w:rPr>
        <w:t xml:space="preserve"> Ponadto zmiana dotyczyć może wyłącznie tych części wynagrodzenia płatnego Wykonawcy, które dotyczą tego okresu wykonywania Umowy w odniesieniu, do których nastąpiła zmiana zmiana/</w:t>
      </w:r>
      <w:r w:rsidR="00E376FF">
        <w:rPr>
          <w:rFonts w:ascii="Calibri" w:hAnsi="Calibri" w:cs="Arial"/>
        </w:rPr>
        <w:t xml:space="preserve"> </w:t>
      </w:r>
      <w:r w:rsidRPr="00E8104C">
        <w:rPr>
          <w:rFonts w:ascii="Calibri" w:hAnsi="Calibri" w:cs="Arial"/>
        </w:rPr>
        <w:t xml:space="preserve">zmiany, o których mowa </w:t>
      </w:r>
      <w:r w:rsidR="00E376FF">
        <w:rPr>
          <w:rFonts w:ascii="Calibri" w:hAnsi="Calibri" w:cs="Arial"/>
        </w:rPr>
        <w:br/>
      </w:r>
      <w:r w:rsidRPr="00E8104C">
        <w:rPr>
          <w:rFonts w:ascii="Calibri" w:hAnsi="Calibri" w:cs="Arial"/>
        </w:rPr>
        <w:t xml:space="preserve">w ust. </w:t>
      </w:r>
      <w:r>
        <w:rPr>
          <w:rFonts w:ascii="Calibri" w:hAnsi="Calibri" w:cs="Arial"/>
        </w:rPr>
        <w:t>3</w:t>
      </w:r>
      <w:r w:rsidRPr="00E8104C">
        <w:rPr>
          <w:rFonts w:ascii="Calibri" w:hAnsi="Calibri" w:cs="Arial"/>
        </w:rPr>
        <w:t xml:space="preserve"> powyżej</w:t>
      </w:r>
      <w:r w:rsidR="00E376FF">
        <w:rPr>
          <w:rFonts w:ascii="Calibri" w:hAnsi="Calibri" w:cs="Arial"/>
        </w:rPr>
        <w:t xml:space="preserve"> i wyłącznie </w:t>
      </w:r>
      <w:r w:rsidRPr="00E8104C">
        <w:rPr>
          <w:rFonts w:ascii="Calibri" w:hAnsi="Calibri" w:cs="Arial"/>
        </w:rPr>
        <w:t>w odniesieniu do osób bezpośrednio zaangażowanych w realizowanie Umowy, co Wykonawca zobowiązany będzie wykazać.</w:t>
      </w:r>
    </w:p>
    <w:p w:rsidR="00E8104C" w:rsidRPr="006F1B3B" w:rsidRDefault="00E376FF" w:rsidP="00E376FF">
      <w:pPr>
        <w:numPr>
          <w:ilvl w:val="0"/>
          <w:numId w:val="28"/>
        </w:numPr>
        <w:tabs>
          <w:tab w:val="num" w:pos="426"/>
        </w:tabs>
        <w:overflowPunct w:val="0"/>
        <w:autoSpaceDE w:val="0"/>
        <w:autoSpaceDN w:val="0"/>
        <w:adjustRightInd w:val="0"/>
        <w:spacing w:before="120" w:after="0" w:line="240" w:lineRule="auto"/>
        <w:ind w:left="426" w:hanging="426"/>
        <w:jc w:val="both"/>
        <w:textAlignment w:val="baseline"/>
        <w:rPr>
          <w:rFonts w:ascii="Calibri" w:hAnsi="Calibri" w:cs="Arial"/>
        </w:rPr>
      </w:pPr>
      <w:r>
        <w:rPr>
          <w:rFonts w:ascii="Calibri" w:hAnsi="Calibri" w:cs="Calibri"/>
        </w:rPr>
        <w:t xml:space="preserve">Ustalona przez Strony Umowy </w:t>
      </w:r>
      <w:r w:rsidR="00E8104C" w:rsidRPr="006513D9">
        <w:rPr>
          <w:rFonts w:ascii="Calibri" w:hAnsi="Calibri" w:cs="Calibri"/>
        </w:rPr>
        <w:t>w aneksie zmieniającym Umowę „nowa” (zmieniona) kwota wynagrodzenia Umownego będzie odpowiednia do kwoty, o jaką wskutek tych zmian zmianie ulegnie koszt wykonania zamówienia przez Wykonawcę</w:t>
      </w:r>
      <w:r w:rsidR="00E8104C">
        <w:rPr>
          <w:rFonts w:ascii="Calibri" w:hAnsi="Calibri" w:cs="Calibri"/>
        </w:rPr>
        <w:t xml:space="preserve"> i </w:t>
      </w:r>
      <w:r w:rsidR="00E8104C" w:rsidRPr="00080376">
        <w:rPr>
          <w:rFonts w:ascii="Calibri" w:hAnsi="Calibri" w:cs="Calibri"/>
        </w:rPr>
        <w:t>wyłącznie w takiej wysokości na osobę</w:t>
      </w:r>
      <w:r>
        <w:rPr>
          <w:rFonts w:ascii="Calibri" w:hAnsi="Calibri" w:cs="Calibri"/>
        </w:rPr>
        <w:t xml:space="preserve">, która po zmianie doprowadzi, </w:t>
      </w:r>
      <w:r w:rsidR="00E8104C" w:rsidRPr="00080376">
        <w:rPr>
          <w:rFonts w:ascii="Calibri" w:hAnsi="Calibri" w:cs="Calibri"/>
        </w:rPr>
        <w:t>że wynagrodzenie wskazanej osoby, składki na ubezpieczenie społeczne lub zdrowotne będą uwzględniać wymagania minimalne w tym zakresie ustalone zmienionymi w toku Umowy przepisami prawa (z uwzględnieniem wymiaru etatu d</w:t>
      </w:r>
      <w:r w:rsidR="00E8104C">
        <w:rPr>
          <w:rFonts w:ascii="Calibri" w:hAnsi="Calibri" w:cs="Calibri"/>
        </w:rPr>
        <w:t xml:space="preserve">anej osoby). </w:t>
      </w:r>
      <w:r w:rsidR="00E8104C" w:rsidRPr="00080376">
        <w:rPr>
          <w:rFonts w:ascii="Calibri" w:hAnsi="Calibri" w:cs="Calibri"/>
        </w:rPr>
        <w:t xml:space="preserve">Do zmiany wynagrodzenia Umownego, o której mowa w niniejszym ustępie nie będą brane pod uwagę umowy i składki tych osób, w których wynagrodzenia i/lub składki są wyższe </w:t>
      </w:r>
      <w:r>
        <w:rPr>
          <w:rFonts w:ascii="Calibri" w:hAnsi="Calibri" w:cs="Calibri"/>
        </w:rPr>
        <w:br/>
      </w:r>
      <w:r w:rsidR="00E8104C" w:rsidRPr="00080376">
        <w:rPr>
          <w:rFonts w:ascii="Calibri" w:hAnsi="Calibri" w:cs="Calibri"/>
        </w:rPr>
        <w:t xml:space="preserve">niż te, które obowiązują po dokonanej zmianie ww. przepisów w zakresie wynagrodzenia minimalnego za pracę i składek na ubezpieczenia społeczne </w:t>
      </w:r>
      <w:r w:rsidR="00E8104C">
        <w:rPr>
          <w:rFonts w:ascii="Calibri" w:hAnsi="Calibri" w:cs="Calibri"/>
        </w:rPr>
        <w:t xml:space="preserve">lub </w:t>
      </w:r>
      <w:r w:rsidR="00E8104C" w:rsidRPr="00080376">
        <w:rPr>
          <w:rFonts w:ascii="Calibri" w:hAnsi="Calibri" w:cs="Calibri"/>
        </w:rPr>
        <w:t xml:space="preserve">zdrowotne.  </w:t>
      </w:r>
    </w:p>
    <w:p w:rsidR="006F1B3B" w:rsidRPr="006F1B3B" w:rsidRDefault="006F1B3B" w:rsidP="006F1B3B">
      <w:pPr>
        <w:numPr>
          <w:ilvl w:val="0"/>
          <w:numId w:val="28"/>
        </w:numPr>
        <w:tabs>
          <w:tab w:val="num" w:pos="426"/>
        </w:tabs>
        <w:overflowPunct w:val="0"/>
        <w:autoSpaceDE w:val="0"/>
        <w:autoSpaceDN w:val="0"/>
        <w:adjustRightInd w:val="0"/>
        <w:spacing w:before="120" w:after="0" w:line="240" w:lineRule="auto"/>
        <w:ind w:left="426" w:hanging="426"/>
        <w:jc w:val="both"/>
        <w:textAlignment w:val="baseline"/>
        <w:rPr>
          <w:rFonts w:ascii="Calibri" w:hAnsi="Calibri" w:cs="Arial"/>
        </w:rPr>
      </w:pPr>
      <w:r w:rsidRPr="006F1B3B">
        <w:rPr>
          <w:rFonts w:cs="Arial"/>
          <w:bCs/>
        </w:rPr>
        <w:t xml:space="preserve">Negocjacje w celu zawarcia aneksu, o którym mowa w ust. 3 – </w:t>
      </w:r>
      <w:r w:rsidR="00E376FF">
        <w:rPr>
          <w:rFonts w:cs="Arial"/>
          <w:bCs/>
        </w:rPr>
        <w:t>8</w:t>
      </w:r>
      <w:r w:rsidRPr="006F1B3B">
        <w:rPr>
          <w:rFonts w:cs="Arial"/>
          <w:bCs/>
        </w:rPr>
        <w:t xml:space="preserve"> powyżej, a tym samym ustalenie </w:t>
      </w:r>
      <w:r w:rsidRPr="006F1B3B">
        <w:rPr>
          <w:rFonts w:cs="Arial"/>
          <w:bCs/>
        </w:rPr>
        <w:br/>
        <w:t>w nim wysokości zmiany wynagrodzenia Umownego, uwzględniać będą:</w:t>
      </w:r>
    </w:p>
    <w:p w:rsidR="006F1B3B" w:rsidRPr="006F1B3B" w:rsidRDefault="006F1B3B" w:rsidP="006F1B3B">
      <w:pPr>
        <w:pStyle w:val="Standard"/>
        <w:numPr>
          <w:ilvl w:val="1"/>
          <w:numId w:val="28"/>
        </w:numPr>
        <w:tabs>
          <w:tab w:val="clear" w:pos="1440"/>
          <w:tab w:val="num" w:pos="1134"/>
        </w:tabs>
        <w:spacing w:before="120"/>
        <w:ind w:left="1134" w:hanging="425"/>
        <w:jc w:val="both"/>
        <w:rPr>
          <w:rFonts w:asciiTheme="minorHAnsi" w:hAnsiTheme="minorHAnsi" w:cs="Arial"/>
          <w:bCs/>
          <w:sz w:val="22"/>
          <w:szCs w:val="22"/>
        </w:rPr>
      </w:pPr>
      <w:r w:rsidRPr="006F1B3B">
        <w:rPr>
          <w:rFonts w:asciiTheme="minorHAnsi" w:hAnsiTheme="minorHAnsi" w:cs="Arial"/>
          <w:bCs/>
          <w:sz w:val="22"/>
          <w:szCs w:val="22"/>
        </w:rPr>
        <w:t>Założenie, że ryzyko stanowiącej podstawę zawarcia aneksu zmiany wysokości minimalnego wynagrodzenia o pracę, czy też zasad podlegania ubezpieczeniom społecznym/zdrowotnym, lub zmiana wysokości stawki składki na ubezpieczenia społeczne lub zdrowotne – obciąża w połowie Zamawiającego i w połowie Wykonawcę;</w:t>
      </w:r>
    </w:p>
    <w:p w:rsidR="00467FDB" w:rsidRPr="006F1B3B" w:rsidRDefault="006F1B3B" w:rsidP="006F1B3B">
      <w:pPr>
        <w:pStyle w:val="Standard"/>
        <w:numPr>
          <w:ilvl w:val="1"/>
          <w:numId w:val="28"/>
        </w:numPr>
        <w:tabs>
          <w:tab w:val="clear" w:pos="1440"/>
          <w:tab w:val="num" w:pos="1134"/>
        </w:tabs>
        <w:spacing w:before="120"/>
        <w:ind w:left="1134" w:hanging="425"/>
        <w:jc w:val="both"/>
        <w:rPr>
          <w:rFonts w:asciiTheme="minorHAnsi" w:hAnsiTheme="minorHAnsi" w:cs="Arial"/>
          <w:bCs/>
          <w:sz w:val="22"/>
          <w:szCs w:val="22"/>
        </w:rPr>
      </w:pPr>
      <w:r w:rsidRPr="006F1B3B">
        <w:rPr>
          <w:rFonts w:asciiTheme="minorHAnsi" w:hAnsiTheme="minorHAnsi" w:cs="Arial"/>
          <w:bCs/>
          <w:sz w:val="22"/>
          <w:szCs w:val="22"/>
        </w:rPr>
        <w:t xml:space="preserve">Domniemanie, iż kontrahentem Wykonawcy w jego działalności polegającej </w:t>
      </w:r>
      <w:r w:rsidRPr="006F1B3B">
        <w:rPr>
          <w:rFonts w:asciiTheme="minorHAnsi" w:hAnsiTheme="minorHAnsi" w:cs="Arial"/>
          <w:bCs/>
          <w:sz w:val="22"/>
          <w:szCs w:val="22"/>
        </w:rPr>
        <w:br/>
        <w:t xml:space="preserve">na świadczeniu usług pocztowych jest nie tylko Zamawiający (a tym samym okoliczność, iż osoby wykonujące usługi objęte Umową o zamówienie świadczą również usługi </w:t>
      </w:r>
      <w:r w:rsidRPr="006F1B3B">
        <w:rPr>
          <w:rFonts w:asciiTheme="minorHAnsi" w:hAnsiTheme="minorHAnsi" w:cs="Arial"/>
          <w:bCs/>
          <w:sz w:val="22"/>
          <w:szCs w:val="22"/>
        </w:rPr>
        <w:br/>
        <w:t xml:space="preserve">na rzecz innych kontrahentów, wśród których są kontrahenci obowiązani do stosowania, </w:t>
      </w:r>
      <w:r w:rsidRPr="006F1B3B">
        <w:rPr>
          <w:rFonts w:asciiTheme="minorHAnsi" w:hAnsiTheme="minorHAnsi" w:cs="Arial"/>
          <w:sz w:val="22"/>
          <w:szCs w:val="22"/>
        </w:rPr>
        <w:t>art. 142 ust. 5 ustawy PZP</w:t>
      </w:r>
      <w:r w:rsidRPr="006F1B3B">
        <w:rPr>
          <w:rFonts w:asciiTheme="minorHAnsi" w:hAnsiTheme="minorHAnsi" w:cs="Arial"/>
          <w:bCs/>
          <w:sz w:val="22"/>
          <w:szCs w:val="22"/>
        </w:rPr>
        <w:t>, przy czym dopuszczalne jest przedstawienie przez Wykonawcę dowodów obalających wskazanie domniemanie.</w:t>
      </w:r>
      <w:r w:rsidRPr="006F1B3B">
        <w:rPr>
          <w:rFonts w:asciiTheme="minorHAnsi" w:hAnsiTheme="minorHAnsi" w:cs="Arial"/>
          <w:bCs/>
          <w:strike/>
          <w:sz w:val="22"/>
          <w:szCs w:val="22"/>
        </w:rPr>
        <w:t xml:space="preserve">     </w:t>
      </w:r>
    </w:p>
    <w:p w:rsidR="00C75049" w:rsidRPr="00B96E31" w:rsidRDefault="00C75049" w:rsidP="00C75049">
      <w:pPr>
        <w:pStyle w:val="Standard"/>
        <w:numPr>
          <w:ilvl w:val="0"/>
          <w:numId w:val="28"/>
        </w:numPr>
        <w:tabs>
          <w:tab w:val="clear" w:pos="1440"/>
          <w:tab w:val="num" w:pos="426"/>
          <w:tab w:val="num" w:pos="4386"/>
          <w:tab w:val="left" w:leader="dot" w:pos="8222"/>
        </w:tabs>
        <w:spacing w:before="120"/>
        <w:ind w:left="426" w:hanging="426"/>
        <w:jc w:val="both"/>
        <w:rPr>
          <w:rFonts w:asciiTheme="minorHAnsi" w:hAnsiTheme="minorHAnsi" w:cs="Arial"/>
          <w:bCs/>
          <w:sz w:val="22"/>
          <w:szCs w:val="22"/>
        </w:rPr>
      </w:pPr>
      <w:r w:rsidRPr="00B96E31">
        <w:rPr>
          <w:rFonts w:asciiTheme="minorHAnsi" w:hAnsiTheme="minorHAnsi" w:cs="Arial"/>
          <w:sz w:val="22"/>
          <w:szCs w:val="22"/>
        </w:rPr>
        <w:t xml:space="preserve">Bez względu na postanowienia powyższe niniejszego działu, dopuszczone będą zmiany </w:t>
      </w:r>
      <w:r w:rsidRPr="00B96E31">
        <w:rPr>
          <w:rFonts w:asciiTheme="minorHAnsi" w:hAnsiTheme="minorHAnsi" w:cs="Arial"/>
          <w:sz w:val="22"/>
          <w:szCs w:val="22"/>
        </w:rPr>
        <w:br/>
        <w:t xml:space="preserve">nie </w:t>
      </w:r>
      <w:r>
        <w:rPr>
          <w:rFonts w:asciiTheme="minorHAnsi" w:hAnsiTheme="minorHAnsi" w:cs="Arial"/>
          <w:sz w:val="22"/>
          <w:szCs w:val="22"/>
        </w:rPr>
        <w:t>istotne w rozumieniu tego pojęcia wskazanym w art. 144 ust. 1e ustawy PZP</w:t>
      </w:r>
      <w:r w:rsidRPr="00B96E31">
        <w:rPr>
          <w:rFonts w:asciiTheme="minorHAnsi" w:hAnsiTheme="minorHAnsi" w:cs="Arial"/>
          <w:bCs/>
          <w:sz w:val="22"/>
          <w:szCs w:val="22"/>
        </w:rPr>
        <w:t>.</w:t>
      </w:r>
    </w:p>
    <w:p w:rsidR="00C75049" w:rsidRPr="00712E54" w:rsidRDefault="00C75049" w:rsidP="00C75049">
      <w:pPr>
        <w:pStyle w:val="Standard"/>
        <w:numPr>
          <w:ilvl w:val="0"/>
          <w:numId w:val="28"/>
        </w:numPr>
        <w:tabs>
          <w:tab w:val="clear" w:pos="1440"/>
          <w:tab w:val="left" w:pos="426"/>
          <w:tab w:val="num" w:pos="4386"/>
          <w:tab w:val="left" w:leader="dot" w:pos="8222"/>
        </w:tabs>
        <w:spacing w:before="120"/>
        <w:ind w:left="426" w:hanging="426"/>
        <w:jc w:val="both"/>
        <w:rPr>
          <w:rFonts w:asciiTheme="minorHAnsi" w:hAnsiTheme="minorHAnsi" w:cs="Arial"/>
          <w:bCs/>
          <w:sz w:val="22"/>
          <w:szCs w:val="22"/>
        </w:rPr>
      </w:pPr>
      <w:r w:rsidRPr="00712E54">
        <w:rPr>
          <w:rFonts w:asciiTheme="minorHAnsi" w:hAnsiTheme="minorHAnsi" w:cs="Arial"/>
          <w:bCs/>
          <w:sz w:val="22"/>
          <w:szCs w:val="22"/>
        </w:rPr>
        <w:t xml:space="preserve">Bez względu na postanowienia powyższe dopuszczalne będą również zmiany Umowy skutkujące podwyższeniem wynagrodzenia Umownego na kwotę nie większą niż 10% </w:t>
      </w:r>
      <w:r w:rsidRPr="00712E54">
        <w:rPr>
          <w:rFonts w:asciiTheme="minorHAnsi" w:hAnsiTheme="minorHAnsi" w:cs="Arial"/>
          <w:bCs/>
          <w:sz w:val="22"/>
          <w:szCs w:val="22"/>
        </w:rPr>
        <w:br/>
        <w:t xml:space="preserve">CENY ZA ZAMÓWIENIE z Oferty Wykonawcy, z którym Umowa będzie zawarta (a jeżeli cena </w:t>
      </w:r>
      <w:r w:rsidRPr="00712E54">
        <w:rPr>
          <w:rFonts w:asciiTheme="minorHAnsi" w:hAnsiTheme="minorHAnsi" w:cs="Arial"/>
          <w:bCs/>
          <w:sz w:val="22"/>
          <w:szCs w:val="22"/>
        </w:rPr>
        <w:br/>
        <w:t xml:space="preserve">ta była przedmiotem poprawienia, o którym mowa w Rozdziale </w:t>
      </w:r>
      <w:r w:rsidR="00E376FF">
        <w:rPr>
          <w:rFonts w:asciiTheme="minorHAnsi" w:hAnsiTheme="minorHAnsi" w:cs="Arial"/>
          <w:bCs/>
          <w:sz w:val="22"/>
          <w:szCs w:val="22"/>
        </w:rPr>
        <w:t>IX</w:t>
      </w:r>
      <w:r w:rsidRPr="00712E54">
        <w:rPr>
          <w:rFonts w:asciiTheme="minorHAnsi" w:hAnsiTheme="minorHAnsi" w:cs="Arial"/>
          <w:bCs/>
          <w:sz w:val="22"/>
          <w:szCs w:val="22"/>
        </w:rPr>
        <w:t xml:space="preserve"> ust. 7 i Rozdziału </w:t>
      </w:r>
      <w:r w:rsidR="00E376FF">
        <w:rPr>
          <w:rFonts w:asciiTheme="minorHAnsi" w:hAnsiTheme="minorHAnsi" w:cs="Arial"/>
          <w:bCs/>
          <w:sz w:val="22"/>
          <w:szCs w:val="22"/>
        </w:rPr>
        <w:t xml:space="preserve">X </w:t>
      </w:r>
      <w:r w:rsidR="00E376FF">
        <w:rPr>
          <w:rFonts w:asciiTheme="minorHAnsi" w:hAnsiTheme="minorHAnsi" w:cs="Arial"/>
          <w:bCs/>
          <w:sz w:val="22"/>
          <w:szCs w:val="22"/>
        </w:rPr>
        <w:br/>
        <w:t xml:space="preserve">ust. 6 – 10 Instrukcji, to </w:t>
      </w:r>
      <w:r w:rsidRPr="00712E54">
        <w:rPr>
          <w:rFonts w:asciiTheme="minorHAnsi" w:hAnsiTheme="minorHAnsi" w:cs="Arial"/>
          <w:bCs/>
          <w:sz w:val="22"/>
          <w:szCs w:val="22"/>
        </w:rPr>
        <w:t xml:space="preserve">CENY ZA ZAMÓWIENIE po poprawieniu) mające za przedmiot </w:t>
      </w:r>
      <w:r w:rsidRPr="00712E54">
        <w:rPr>
          <w:rFonts w:asciiTheme="minorHAnsi" w:hAnsiTheme="minorHAnsi" w:cs="Arial"/>
          <w:sz w:val="22"/>
          <w:szCs w:val="22"/>
        </w:rPr>
        <w:t xml:space="preserve">usługi pocztowe o rodzaju wskazanym w załączniku nr 1 do Instrukcji, które </w:t>
      </w:r>
      <w:r>
        <w:rPr>
          <w:rFonts w:asciiTheme="minorHAnsi" w:hAnsiTheme="minorHAnsi" w:cs="Arial"/>
          <w:sz w:val="22"/>
          <w:szCs w:val="22"/>
        </w:rPr>
        <w:t xml:space="preserve">w okresie trwania Umowy </w:t>
      </w:r>
      <w:r w:rsidRPr="00712E54">
        <w:rPr>
          <w:rFonts w:asciiTheme="minorHAnsi" w:hAnsiTheme="minorHAnsi" w:cs="Arial"/>
          <w:sz w:val="22"/>
          <w:szCs w:val="22"/>
        </w:rPr>
        <w:t xml:space="preserve">miałyby być wykonywane w odniesieniu do jednostek organizacyjnych zamiejscowych Zamawiającego, </w:t>
      </w:r>
      <w:r w:rsidR="00E376FF">
        <w:rPr>
          <w:rFonts w:asciiTheme="minorHAnsi" w:hAnsiTheme="minorHAnsi" w:cs="Arial"/>
          <w:sz w:val="22"/>
          <w:szCs w:val="22"/>
        </w:rPr>
        <w:t xml:space="preserve">tj. </w:t>
      </w:r>
      <w:r w:rsidRPr="00712E54">
        <w:rPr>
          <w:rFonts w:asciiTheme="minorHAnsi" w:hAnsiTheme="minorHAnsi" w:cs="Arial"/>
          <w:sz w:val="22"/>
          <w:szCs w:val="22"/>
        </w:rPr>
        <w:t xml:space="preserve">Rolniczej Stacji Doświadczalnej w Lipniku (miejscowość k/Stargardu </w:t>
      </w:r>
      <w:r w:rsidRPr="00712E54">
        <w:rPr>
          <w:rFonts w:asciiTheme="minorHAnsi" w:hAnsiTheme="minorHAnsi" w:cs="Arial"/>
          <w:sz w:val="22"/>
          <w:szCs w:val="22"/>
        </w:rPr>
        <w:lastRenderedPageBreak/>
        <w:t xml:space="preserve">Szczecińskiego) oraz Ośrodka Szkoleniowo Badawczego w Zakresie Energii Odnawialnej w Ostoi 10, 72-005 Przecław. </w:t>
      </w:r>
    </w:p>
    <w:p w:rsidR="00B96E31" w:rsidRPr="00B96E31" w:rsidRDefault="00B96E31" w:rsidP="00B96E31">
      <w:pPr>
        <w:pStyle w:val="Standard"/>
        <w:numPr>
          <w:ilvl w:val="0"/>
          <w:numId w:val="28"/>
        </w:numPr>
        <w:tabs>
          <w:tab w:val="clear" w:pos="1440"/>
          <w:tab w:val="left" w:pos="426"/>
          <w:tab w:val="num" w:pos="4386"/>
          <w:tab w:val="left" w:leader="dot" w:pos="8222"/>
        </w:tabs>
        <w:spacing w:before="120"/>
        <w:ind w:left="426" w:hanging="426"/>
        <w:jc w:val="both"/>
        <w:rPr>
          <w:rFonts w:asciiTheme="minorHAnsi" w:hAnsiTheme="minorHAnsi" w:cs="Arial"/>
          <w:bCs/>
          <w:sz w:val="22"/>
          <w:szCs w:val="22"/>
        </w:rPr>
      </w:pPr>
      <w:r w:rsidRPr="00B96E31">
        <w:rPr>
          <w:rFonts w:asciiTheme="minorHAnsi" w:hAnsiTheme="minorHAnsi" w:cs="Arial"/>
          <w:sz w:val="22"/>
          <w:szCs w:val="22"/>
        </w:rPr>
        <w:t xml:space="preserve">Przewiduje się możliwość zmiany postanowień Umowy również w zakresie, w jakim będzie </w:t>
      </w:r>
      <w:r w:rsidRPr="00B96E31">
        <w:rPr>
          <w:rFonts w:asciiTheme="minorHAnsi" w:hAnsiTheme="minorHAnsi" w:cs="Arial"/>
          <w:sz w:val="22"/>
          <w:szCs w:val="22"/>
        </w:rPr>
        <w:br/>
        <w:t xml:space="preserve">to konieczne jako logiczne następstwo wynikające ze zmian Umowy dokonanych </w:t>
      </w:r>
      <w:r w:rsidRPr="00B96E31">
        <w:rPr>
          <w:rFonts w:asciiTheme="minorHAnsi" w:hAnsiTheme="minorHAnsi" w:cs="Arial"/>
          <w:sz w:val="22"/>
          <w:szCs w:val="22"/>
        </w:rPr>
        <w:br/>
        <w:t>lub dokonywanych na podstawie postanowień powyższych niniejszego działu.</w:t>
      </w:r>
    </w:p>
    <w:p w:rsidR="00B96E31" w:rsidRPr="00B96E31" w:rsidRDefault="00B96E31" w:rsidP="00B96E31">
      <w:pPr>
        <w:pStyle w:val="Standard"/>
        <w:numPr>
          <w:ilvl w:val="0"/>
          <w:numId w:val="28"/>
        </w:numPr>
        <w:tabs>
          <w:tab w:val="clear" w:pos="1440"/>
          <w:tab w:val="left" w:pos="426"/>
          <w:tab w:val="num" w:pos="4386"/>
          <w:tab w:val="left" w:leader="dot" w:pos="8222"/>
        </w:tabs>
        <w:spacing w:before="120"/>
        <w:ind w:left="426" w:hanging="426"/>
        <w:jc w:val="both"/>
        <w:rPr>
          <w:rFonts w:asciiTheme="minorHAnsi" w:hAnsiTheme="minorHAnsi" w:cs="Arial"/>
          <w:bCs/>
          <w:sz w:val="22"/>
          <w:szCs w:val="22"/>
        </w:rPr>
      </w:pPr>
      <w:r w:rsidRPr="00B96E31">
        <w:rPr>
          <w:rFonts w:asciiTheme="minorHAnsi" w:hAnsiTheme="minorHAnsi" w:cs="Arial"/>
          <w:sz w:val="22"/>
          <w:szCs w:val="22"/>
        </w:rPr>
        <w:t>Pod rygorem nieważności, zmiany Umowy, o których mowa powyżej w</w:t>
      </w:r>
      <w:r w:rsidRPr="00B96E31">
        <w:rPr>
          <w:rFonts w:asciiTheme="minorHAnsi" w:hAnsiTheme="minorHAnsi" w:cs="Arial"/>
          <w:spacing w:val="-3"/>
          <w:sz w:val="22"/>
          <w:szCs w:val="22"/>
        </w:rPr>
        <w:t xml:space="preserve">ymagają wprowadzenia poprzez zawarcie przez Zamawiającego i Wykonawcę pisemnego aneksu. </w:t>
      </w:r>
      <w:r w:rsidR="00712E54">
        <w:rPr>
          <w:rFonts w:asciiTheme="minorHAnsi" w:hAnsiTheme="minorHAnsi" w:cs="Arial"/>
          <w:spacing w:val="-3"/>
          <w:sz w:val="22"/>
          <w:szCs w:val="22"/>
        </w:rPr>
        <w:t xml:space="preserve">Za wyjątkiem przypadku wskazanego w </w:t>
      </w:r>
      <w:r w:rsidR="00C75049">
        <w:rPr>
          <w:rFonts w:asciiTheme="minorHAnsi" w:hAnsiTheme="minorHAnsi" w:cs="Arial"/>
          <w:spacing w:val="-3"/>
          <w:sz w:val="22"/>
          <w:szCs w:val="22"/>
        </w:rPr>
        <w:t>ust. 1 powyżej ż</w:t>
      </w:r>
      <w:r w:rsidRPr="00B96E31">
        <w:rPr>
          <w:rFonts w:asciiTheme="minorHAnsi" w:hAnsiTheme="minorHAnsi" w:cs="Arial"/>
          <w:sz w:val="22"/>
          <w:szCs w:val="22"/>
        </w:rPr>
        <w:t xml:space="preserve">adnej ze stron Umowy nie przysługuje roszczenie </w:t>
      </w:r>
      <w:r w:rsidR="00C75049">
        <w:rPr>
          <w:rFonts w:asciiTheme="minorHAnsi" w:hAnsiTheme="minorHAnsi" w:cs="Arial"/>
          <w:sz w:val="22"/>
          <w:szCs w:val="22"/>
        </w:rPr>
        <w:br/>
      </w:r>
      <w:r w:rsidRPr="00B96E31">
        <w:rPr>
          <w:rFonts w:asciiTheme="minorHAnsi" w:hAnsiTheme="minorHAnsi" w:cs="Arial"/>
          <w:sz w:val="22"/>
          <w:szCs w:val="22"/>
        </w:rPr>
        <w:t>o zawarcie aneksu.</w:t>
      </w:r>
      <w:r w:rsidRPr="00B96E31">
        <w:rPr>
          <w:rFonts w:asciiTheme="minorHAnsi" w:hAnsiTheme="minorHAnsi"/>
          <w:sz w:val="22"/>
          <w:szCs w:val="22"/>
        </w:rPr>
        <w:t xml:space="preserve"> </w:t>
      </w:r>
    </w:p>
    <w:p w:rsidR="00B96E31" w:rsidRPr="00DB0503" w:rsidRDefault="00B96E31" w:rsidP="00B96E31">
      <w:pPr>
        <w:pStyle w:val="Standard"/>
        <w:numPr>
          <w:ilvl w:val="0"/>
          <w:numId w:val="28"/>
        </w:numPr>
        <w:tabs>
          <w:tab w:val="clear" w:pos="1440"/>
          <w:tab w:val="left" w:pos="426"/>
          <w:tab w:val="num" w:pos="4386"/>
          <w:tab w:val="left" w:leader="dot" w:pos="8222"/>
        </w:tabs>
        <w:spacing w:before="120"/>
        <w:ind w:left="426" w:hanging="426"/>
        <w:jc w:val="both"/>
        <w:rPr>
          <w:rFonts w:ascii="Arial" w:hAnsi="Arial" w:cs="Arial"/>
        </w:rPr>
      </w:pPr>
      <w:r w:rsidRPr="00B96E31">
        <w:rPr>
          <w:rFonts w:asciiTheme="minorHAnsi" w:hAnsiTheme="minorHAnsi" w:cs="Arial"/>
          <w:sz w:val="22"/>
          <w:szCs w:val="22"/>
        </w:rPr>
        <w:t xml:space="preserve">Wskazane w niniejszym dziale przyczyny (możliwości) wprowadzenia zmian Umowy mogą wystąpić na podstawie jednego lub większej liczny aneksów. Podstawę tego samego aneksu może stanowić zarówno tylko jedna lub też więcej niż jedna przyczyna (możliwość zmiany Umowy) spośród przyczyn wskazanych w niniejszym dziale. Postanowienia Umowy ustalone </w:t>
      </w:r>
      <w:r w:rsidRPr="00B96E31">
        <w:rPr>
          <w:rFonts w:asciiTheme="minorHAnsi" w:hAnsiTheme="minorHAnsi" w:cs="Arial"/>
          <w:sz w:val="22"/>
          <w:szCs w:val="22"/>
        </w:rPr>
        <w:br/>
        <w:t xml:space="preserve">na podstawie wcześniejszych zmian Umowy, mogą również stanowić przedmiot zmian </w:t>
      </w:r>
      <w:r w:rsidRPr="00B96E31">
        <w:rPr>
          <w:rFonts w:asciiTheme="minorHAnsi" w:hAnsiTheme="minorHAnsi" w:cs="Arial"/>
          <w:sz w:val="22"/>
          <w:szCs w:val="22"/>
        </w:rPr>
        <w:br/>
        <w:t>w kolejnych aneksach Umowy, pod warunkiem, ze zmiany wcześniejsze, jak też planowane były/są dokonane na warunkach wskazanych w niniejszym dziale.</w:t>
      </w:r>
      <w:r w:rsidRPr="00DB0503">
        <w:rPr>
          <w:rFonts w:ascii="Arial" w:hAnsi="Arial" w:cs="Arial"/>
        </w:rPr>
        <w:t xml:space="preserve">          </w:t>
      </w:r>
    </w:p>
    <w:p w:rsidR="00685231" w:rsidRDefault="00685231" w:rsidP="00685231">
      <w:pPr>
        <w:pStyle w:val="Standard"/>
        <w:spacing w:before="240"/>
        <w:rPr>
          <w:rFonts w:ascii="Calibri" w:hAnsi="Calibri" w:cs="Arial"/>
          <w:b/>
          <w:sz w:val="22"/>
          <w:szCs w:val="22"/>
        </w:rPr>
      </w:pPr>
    </w:p>
    <w:p w:rsidR="009B2454" w:rsidRDefault="009B2454" w:rsidP="00685231">
      <w:pPr>
        <w:pStyle w:val="Standard"/>
        <w:spacing w:before="240"/>
        <w:rPr>
          <w:rFonts w:ascii="Calibri" w:hAnsi="Calibri" w:cs="Arial"/>
          <w:sz w:val="22"/>
          <w:szCs w:val="22"/>
        </w:rPr>
      </w:pPr>
    </w:p>
    <w:p w:rsidR="009B2454" w:rsidRDefault="009B2454" w:rsidP="00685231">
      <w:pPr>
        <w:pStyle w:val="Standard"/>
        <w:spacing w:before="240"/>
        <w:rPr>
          <w:rFonts w:ascii="Calibri" w:hAnsi="Calibri" w:cs="Arial"/>
          <w:sz w:val="22"/>
          <w:szCs w:val="22"/>
        </w:rPr>
      </w:pPr>
    </w:p>
    <w:p w:rsidR="00685231" w:rsidRDefault="00685231" w:rsidP="00685231">
      <w:pPr>
        <w:pStyle w:val="Standard"/>
        <w:spacing w:before="240"/>
        <w:rPr>
          <w:rFonts w:ascii="Calibri" w:hAnsi="Calibri" w:cs="Arial"/>
          <w:sz w:val="22"/>
          <w:szCs w:val="22"/>
        </w:rPr>
      </w:pPr>
      <w:r>
        <w:rPr>
          <w:rFonts w:ascii="Calibri" w:hAnsi="Calibri" w:cs="Arial"/>
          <w:sz w:val="22"/>
          <w:szCs w:val="22"/>
        </w:rPr>
        <w:t>Załączniki niniejszej Instrukcji:</w:t>
      </w:r>
    </w:p>
    <w:p w:rsidR="00685231" w:rsidRDefault="00685231" w:rsidP="00685231">
      <w:pPr>
        <w:pStyle w:val="Standard"/>
        <w:numPr>
          <w:ilvl w:val="0"/>
          <w:numId w:val="5"/>
        </w:numPr>
        <w:spacing w:before="240"/>
        <w:jc w:val="both"/>
        <w:rPr>
          <w:rFonts w:ascii="Calibri" w:hAnsi="Calibri" w:cs="Arial"/>
          <w:sz w:val="22"/>
          <w:szCs w:val="22"/>
        </w:rPr>
      </w:pPr>
      <w:r w:rsidRPr="00685231">
        <w:rPr>
          <w:rFonts w:ascii="Calibri" w:hAnsi="Calibri" w:cs="Arial"/>
          <w:b/>
          <w:sz w:val="22"/>
          <w:szCs w:val="22"/>
        </w:rPr>
        <w:t>Załącznik nr 1</w:t>
      </w:r>
      <w:r>
        <w:rPr>
          <w:rFonts w:ascii="Calibri" w:hAnsi="Calibri" w:cs="Arial"/>
          <w:sz w:val="22"/>
          <w:szCs w:val="22"/>
        </w:rPr>
        <w:t xml:space="preserve"> – Wykaz przesyłek i innych usług pocztowych stanowiących przedmiot niniejszego zamówienia/Formularz ofertowy (Część szczegółowa)  </w:t>
      </w:r>
    </w:p>
    <w:p w:rsidR="00685231" w:rsidRPr="00846EA4" w:rsidRDefault="00685231" w:rsidP="00846EA4">
      <w:pPr>
        <w:pStyle w:val="Standard"/>
        <w:numPr>
          <w:ilvl w:val="0"/>
          <w:numId w:val="5"/>
        </w:numPr>
        <w:spacing w:before="240"/>
        <w:rPr>
          <w:rFonts w:ascii="Calibri" w:hAnsi="Calibri" w:cs="Arial"/>
          <w:sz w:val="22"/>
          <w:szCs w:val="22"/>
        </w:rPr>
      </w:pPr>
      <w:r w:rsidRPr="00685231">
        <w:rPr>
          <w:rFonts w:ascii="Calibri" w:hAnsi="Calibri" w:cs="Arial"/>
          <w:b/>
          <w:sz w:val="22"/>
          <w:szCs w:val="22"/>
        </w:rPr>
        <w:t>Załącznik nr 2</w:t>
      </w:r>
      <w:r>
        <w:rPr>
          <w:rFonts w:ascii="Calibri" w:hAnsi="Calibri" w:cs="Arial"/>
          <w:sz w:val="22"/>
          <w:szCs w:val="22"/>
        </w:rPr>
        <w:t xml:space="preserve"> </w:t>
      </w:r>
      <w:r w:rsidR="00326D44">
        <w:rPr>
          <w:rFonts w:ascii="Calibri" w:hAnsi="Calibri" w:cs="Arial"/>
          <w:sz w:val="22"/>
          <w:szCs w:val="22"/>
        </w:rPr>
        <w:t>–</w:t>
      </w:r>
      <w:r>
        <w:rPr>
          <w:rFonts w:ascii="Calibri" w:hAnsi="Calibri" w:cs="Arial"/>
          <w:sz w:val="22"/>
          <w:szCs w:val="22"/>
        </w:rPr>
        <w:t xml:space="preserve"> </w:t>
      </w:r>
      <w:r w:rsidR="00846EA4">
        <w:rPr>
          <w:rFonts w:ascii="Calibri" w:hAnsi="Calibri" w:cs="Arial"/>
          <w:sz w:val="22"/>
          <w:szCs w:val="22"/>
        </w:rPr>
        <w:t xml:space="preserve"> </w:t>
      </w:r>
      <w:r w:rsidRPr="00846EA4">
        <w:rPr>
          <w:rFonts w:ascii="Calibri" w:hAnsi="Calibri" w:cs="Arial"/>
          <w:sz w:val="22"/>
          <w:szCs w:val="22"/>
        </w:rPr>
        <w:t xml:space="preserve">Formularz ofertowy (Część ogólna) </w:t>
      </w:r>
    </w:p>
    <w:p w:rsidR="00CE5D36" w:rsidRDefault="00CE5D36" w:rsidP="00EF6AB1">
      <w:pPr>
        <w:pStyle w:val="Standard"/>
        <w:spacing w:before="240"/>
        <w:jc w:val="center"/>
        <w:rPr>
          <w:rFonts w:ascii="Calibri" w:hAnsi="Calibri" w:cs="Arial"/>
          <w:b/>
          <w:sz w:val="22"/>
          <w:szCs w:val="22"/>
        </w:rPr>
      </w:pPr>
    </w:p>
    <w:p w:rsidR="00CE5D36" w:rsidRPr="008E7CD1" w:rsidRDefault="008E7CD1" w:rsidP="008E7CD1">
      <w:pPr>
        <w:pStyle w:val="Standard"/>
        <w:spacing w:before="240"/>
        <w:jc w:val="both"/>
        <w:rPr>
          <w:rFonts w:ascii="Calibri" w:hAnsi="Calibri" w:cs="Arial"/>
          <w:i/>
          <w:sz w:val="22"/>
          <w:szCs w:val="22"/>
        </w:rPr>
      </w:pPr>
      <w:r w:rsidRPr="008E7CD1">
        <w:rPr>
          <w:rFonts w:ascii="Calibri" w:hAnsi="Calibri" w:cs="Arial"/>
          <w:i/>
          <w:sz w:val="22"/>
          <w:szCs w:val="22"/>
        </w:rPr>
        <w:t>- na oryginale właściw</w:t>
      </w:r>
      <w:bookmarkStart w:id="0" w:name="_GoBack"/>
      <w:bookmarkEnd w:id="0"/>
      <w:r w:rsidRPr="008E7CD1">
        <w:rPr>
          <w:rFonts w:ascii="Calibri" w:hAnsi="Calibri" w:cs="Arial"/>
          <w:i/>
          <w:sz w:val="22"/>
          <w:szCs w:val="22"/>
        </w:rPr>
        <w:t xml:space="preserve">y podpis - </w:t>
      </w:r>
    </w:p>
    <w:sectPr w:rsidR="00CE5D36" w:rsidRPr="008E7CD1" w:rsidSect="00F77FB3">
      <w:headerReference w:type="default" r:id="rId11"/>
      <w:footerReference w:type="default" r:id="rId12"/>
      <w:pgSz w:w="11906" w:h="16838"/>
      <w:pgMar w:top="1560"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05" w:rsidRDefault="00425A05" w:rsidP="00484133">
      <w:pPr>
        <w:spacing w:after="0" w:line="240" w:lineRule="auto"/>
      </w:pPr>
      <w:r>
        <w:separator/>
      </w:r>
    </w:p>
  </w:endnote>
  <w:endnote w:type="continuationSeparator" w:id="0">
    <w:p w:rsidR="00425A05" w:rsidRDefault="00425A05" w:rsidP="0048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612469"/>
      <w:docPartObj>
        <w:docPartGallery w:val="Page Numbers (Bottom of Page)"/>
        <w:docPartUnique/>
      </w:docPartObj>
    </w:sdtPr>
    <w:sdtEndPr/>
    <w:sdtContent>
      <w:p w:rsidR="00425A05" w:rsidRDefault="00425A05" w:rsidP="00EF6AB1">
        <w:pPr>
          <w:pStyle w:val="Stopka"/>
          <w:spacing w:before="120" w:after="120"/>
          <w:jc w:val="center"/>
        </w:pPr>
        <w:r>
          <w:fldChar w:fldCharType="begin"/>
        </w:r>
        <w:r>
          <w:instrText>PAGE   \* MERGEFORMAT</w:instrText>
        </w:r>
        <w:r>
          <w:fldChar w:fldCharType="separate"/>
        </w:r>
        <w:r w:rsidR="008E7CD1">
          <w:rPr>
            <w:noProof/>
          </w:rPr>
          <w:t>14</w:t>
        </w:r>
        <w:r>
          <w:fldChar w:fldCharType="end"/>
        </w:r>
      </w:p>
    </w:sdtContent>
  </w:sdt>
  <w:p w:rsidR="00425A05" w:rsidRDefault="00425A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05" w:rsidRDefault="00425A05" w:rsidP="00484133">
      <w:pPr>
        <w:spacing w:after="0" w:line="240" w:lineRule="auto"/>
      </w:pPr>
      <w:r>
        <w:separator/>
      </w:r>
    </w:p>
  </w:footnote>
  <w:footnote w:type="continuationSeparator" w:id="0">
    <w:p w:rsidR="00425A05" w:rsidRDefault="00425A05" w:rsidP="00484133">
      <w:pPr>
        <w:spacing w:after="0" w:line="240" w:lineRule="auto"/>
      </w:pPr>
      <w:r>
        <w:continuationSeparator/>
      </w:r>
    </w:p>
  </w:footnote>
  <w:footnote w:id="1">
    <w:p w:rsidR="00425A05" w:rsidRPr="00A17771" w:rsidRDefault="00425A05" w:rsidP="005249E3">
      <w:pPr>
        <w:pStyle w:val="Tekstprzypisudolnego"/>
        <w:jc w:val="both"/>
        <w:rPr>
          <w:rFonts w:ascii="Calibri" w:hAnsi="Calibri"/>
          <w:sz w:val="16"/>
          <w:szCs w:val="16"/>
        </w:rPr>
      </w:pPr>
      <w:r w:rsidRPr="00A17771">
        <w:rPr>
          <w:rStyle w:val="Odwoanieprzypisudolnego"/>
          <w:rFonts w:ascii="Calibri" w:hAnsi="Calibri"/>
          <w:sz w:val="16"/>
          <w:szCs w:val="16"/>
        </w:rPr>
        <w:footnoteRef/>
      </w:r>
      <w:r w:rsidRPr="00A17771">
        <w:rPr>
          <w:rFonts w:ascii="Calibri" w:hAnsi="Calibri"/>
          <w:sz w:val="16"/>
          <w:szCs w:val="16"/>
        </w:rPr>
        <w:t xml:space="preserve"> </w:t>
      </w:r>
      <w:r>
        <w:rPr>
          <w:rFonts w:ascii="Calibri" w:hAnsi="Calibri"/>
          <w:sz w:val="16"/>
          <w:szCs w:val="16"/>
        </w:rPr>
        <w:t>Obwieszczenie Marszałka Sejmu RP z dnia 20.07.2017 r. w sprawie ogłoszenia jednolitego tekstu ustawy – Prawo zamówień publicznych</w:t>
      </w:r>
    </w:p>
  </w:footnote>
  <w:footnote w:id="2">
    <w:p w:rsidR="00425A05" w:rsidRPr="00F6057C" w:rsidRDefault="00425A05" w:rsidP="00B4093E">
      <w:pPr>
        <w:pStyle w:val="Tekstprzypisudolnego"/>
        <w:spacing w:before="120"/>
        <w:jc w:val="both"/>
        <w:rPr>
          <w:rFonts w:asciiTheme="minorHAnsi" w:hAnsiTheme="minorHAnsi" w:cstheme="minorHAnsi"/>
          <w:sz w:val="16"/>
          <w:szCs w:val="16"/>
        </w:rPr>
      </w:pPr>
      <w:r w:rsidRPr="00F6057C">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t>
      </w:r>
      <w:r w:rsidRPr="00F6057C">
        <w:rPr>
          <w:rFonts w:asciiTheme="minorHAnsi" w:hAnsiTheme="minorHAnsi" w:cstheme="minorHAnsi"/>
          <w:sz w:val="16"/>
          <w:szCs w:val="16"/>
        </w:rPr>
        <w:t>Innymi słowy Z</w:t>
      </w:r>
      <w:r w:rsidRPr="00F6057C">
        <w:rPr>
          <w:rFonts w:asciiTheme="minorHAnsi" w:hAnsiTheme="minorHAnsi" w:cstheme="minorHAnsi"/>
          <w:snapToGrid w:val="0"/>
          <w:sz w:val="16"/>
          <w:szCs w:val="16"/>
        </w:rPr>
        <w:t xml:space="preserve">amawiający </w:t>
      </w:r>
      <w:r>
        <w:rPr>
          <w:rFonts w:asciiTheme="minorHAnsi" w:hAnsiTheme="minorHAnsi" w:cstheme="minorHAnsi"/>
          <w:snapToGrid w:val="0"/>
          <w:sz w:val="16"/>
          <w:szCs w:val="16"/>
        </w:rPr>
        <w:t xml:space="preserve">chodzi o sytuację, kiedy Zamawiający zgodzi </w:t>
      </w:r>
      <w:r w:rsidRPr="00F6057C">
        <w:rPr>
          <w:rFonts w:asciiTheme="minorHAnsi" w:hAnsiTheme="minorHAnsi" w:cstheme="minorHAnsi"/>
          <w:snapToGrid w:val="0"/>
          <w:sz w:val="16"/>
          <w:szCs w:val="16"/>
        </w:rPr>
        <w:t xml:space="preserve">się na przyjęcie Oferty Wykonawcy z </w:t>
      </w:r>
      <w:r>
        <w:rPr>
          <w:rFonts w:asciiTheme="minorHAnsi" w:hAnsiTheme="minorHAnsi" w:cstheme="minorHAnsi"/>
          <w:snapToGrid w:val="0"/>
          <w:sz w:val="16"/>
          <w:szCs w:val="16"/>
        </w:rPr>
        <w:t>CENĄ ZA ZAMÓWIENIE przewyższającą kwotę jaka Zamawiający pierwotnie zam</w:t>
      </w:r>
      <w:r w:rsidR="00C37E17">
        <w:rPr>
          <w:rFonts w:asciiTheme="minorHAnsi" w:hAnsiTheme="minorHAnsi" w:cstheme="minorHAnsi"/>
          <w:snapToGrid w:val="0"/>
          <w:sz w:val="16"/>
          <w:szCs w:val="16"/>
        </w:rPr>
        <w:t>ierzał przeznaczyć na realizację</w:t>
      </w:r>
      <w:r>
        <w:rPr>
          <w:rFonts w:asciiTheme="minorHAnsi" w:hAnsiTheme="minorHAnsi" w:cstheme="minorHAnsi"/>
          <w:snapToGrid w:val="0"/>
          <w:sz w:val="16"/>
          <w:szCs w:val="16"/>
        </w:rPr>
        <w:t xml:space="preserve"> niniejszego zamówienia. Tym samym chodzi </w:t>
      </w:r>
      <w:r>
        <w:rPr>
          <w:rFonts w:asciiTheme="minorHAnsi" w:hAnsiTheme="minorHAnsi" w:cstheme="minorHAnsi"/>
          <w:snapToGrid w:val="0"/>
          <w:sz w:val="16"/>
          <w:szCs w:val="16"/>
        </w:rPr>
        <w:br/>
        <w:t xml:space="preserve">o sytuację, kiedy Zamawiający nie skorzysta z prawa do </w:t>
      </w:r>
      <w:r w:rsidRPr="00C37E17">
        <w:rPr>
          <w:rFonts w:asciiTheme="minorHAnsi" w:hAnsiTheme="minorHAnsi" w:cstheme="minorHAnsi"/>
          <w:snapToGrid w:val="0"/>
          <w:sz w:val="16"/>
          <w:szCs w:val="16"/>
        </w:rPr>
        <w:t xml:space="preserve">unieważnienia niniejszego postępowania na podstawie Rozdziału </w:t>
      </w:r>
      <w:r w:rsidR="00C37E17" w:rsidRPr="00C37E17">
        <w:rPr>
          <w:rFonts w:asciiTheme="minorHAnsi" w:hAnsiTheme="minorHAnsi" w:cstheme="minorHAnsi"/>
          <w:snapToGrid w:val="0"/>
          <w:sz w:val="16"/>
          <w:szCs w:val="16"/>
        </w:rPr>
        <w:t>XI ust. 2</w:t>
      </w:r>
      <w:r w:rsidRPr="00C37E17">
        <w:rPr>
          <w:rFonts w:asciiTheme="minorHAnsi" w:hAnsiTheme="minorHAnsi" w:cstheme="minorHAnsi"/>
          <w:snapToGrid w:val="0"/>
          <w:sz w:val="16"/>
          <w:szCs w:val="16"/>
        </w:rPr>
        <w:t xml:space="preserve"> Instrukcji, </w:t>
      </w:r>
      <w:r w:rsidRPr="00C37E17">
        <w:rPr>
          <w:rFonts w:asciiTheme="minorHAnsi" w:hAnsiTheme="minorHAnsi" w:cstheme="minorHAnsi"/>
          <w:snapToGrid w:val="0"/>
          <w:sz w:val="16"/>
          <w:szCs w:val="16"/>
        </w:rPr>
        <w:br/>
        <w:t xml:space="preserve">lecz znajdzie dodatkowe środki na sfinansowanie CENY ZA ZAMÓWIENIE z Oferty tego Wykonawcy, którego Oferta zostanie uznana za Ofertę najkorzystniejszą – a w przypadkach wskazanych w Rozdziale </w:t>
      </w:r>
      <w:r w:rsidR="00C37E17" w:rsidRPr="00C37E17">
        <w:rPr>
          <w:rFonts w:asciiTheme="minorHAnsi" w:hAnsiTheme="minorHAnsi" w:cstheme="minorHAnsi"/>
          <w:snapToGrid w:val="0"/>
          <w:sz w:val="16"/>
          <w:szCs w:val="16"/>
        </w:rPr>
        <w:t>XIII ust.2</w:t>
      </w:r>
      <w:r w:rsidRPr="00C37E17">
        <w:rPr>
          <w:rFonts w:asciiTheme="minorHAnsi" w:hAnsiTheme="minorHAnsi" w:cstheme="minorHAnsi"/>
          <w:snapToGrid w:val="0"/>
          <w:sz w:val="16"/>
          <w:szCs w:val="16"/>
        </w:rPr>
        <w:t xml:space="preserve"> Instrukcji – również </w:t>
      </w:r>
      <w:r>
        <w:rPr>
          <w:rFonts w:asciiTheme="minorHAnsi" w:hAnsiTheme="minorHAnsi" w:cstheme="minorHAnsi"/>
          <w:snapToGrid w:val="0"/>
          <w:sz w:val="16"/>
          <w:szCs w:val="16"/>
        </w:rPr>
        <w:t xml:space="preserve">Ofertę Wykonawcy, o którym tam mowa </w:t>
      </w:r>
      <w:r w:rsidR="00C37E17">
        <w:rPr>
          <w:rFonts w:asciiTheme="minorHAnsi" w:hAnsiTheme="minorHAnsi" w:cstheme="minorHAnsi"/>
          <w:snapToGrid w:val="0"/>
          <w:sz w:val="16"/>
          <w:szCs w:val="16"/>
        </w:rPr>
        <w:br/>
      </w:r>
      <w:r>
        <w:rPr>
          <w:rFonts w:asciiTheme="minorHAnsi" w:hAnsiTheme="minorHAnsi" w:cstheme="minorHAnsi"/>
          <w:snapToGrid w:val="0"/>
          <w:sz w:val="16"/>
          <w:szCs w:val="16"/>
        </w:rPr>
        <w:t>(jeżeli Zamawiający zdecyduje się na wezwanie tego drugiego w kolejności Wykonawcę do zawarcia Umowy).</w:t>
      </w:r>
    </w:p>
  </w:footnote>
  <w:footnote w:id="3">
    <w:p w:rsidR="00425A05" w:rsidRPr="001B6516" w:rsidRDefault="00425A05" w:rsidP="00703C3B">
      <w:pPr>
        <w:pStyle w:val="Tekstprzypisudolnego"/>
        <w:spacing w:before="120"/>
        <w:jc w:val="both"/>
        <w:rPr>
          <w:rFonts w:asciiTheme="minorHAnsi" w:hAnsiTheme="minorHAnsi" w:cstheme="minorHAnsi"/>
          <w:sz w:val="16"/>
          <w:szCs w:val="16"/>
        </w:rPr>
      </w:pPr>
      <w:r w:rsidRPr="001B6516">
        <w:rPr>
          <w:rStyle w:val="Odwoanieprzypisudolnego"/>
          <w:rFonts w:asciiTheme="minorHAnsi" w:hAnsiTheme="minorHAnsi" w:cstheme="minorHAnsi"/>
          <w:sz w:val="16"/>
          <w:szCs w:val="16"/>
        </w:rPr>
        <w:footnoteRef/>
      </w:r>
      <w:r w:rsidRPr="001B6516">
        <w:rPr>
          <w:rFonts w:asciiTheme="minorHAnsi" w:hAnsiTheme="minorHAnsi" w:cstheme="minorHAnsi"/>
          <w:sz w:val="16"/>
          <w:szCs w:val="16"/>
        </w:rPr>
        <w:t xml:space="preserve"> </w:t>
      </w:r>
      <w:r>
        <w:rPr>
          <w:rFonts w:asciiTheme="minorHAnsi" w:hAnsiTheme="minorHAnsi" w:cstheme="minorHAnsi"/>
          <w:sz w:val="16"/>
          <w:szCs w:val="16"/>
        </w:rPr>
        <w:t xml:space="preserve">Jeżeli w toku niniejszego postępowania dojdzie do zmian w załączniku nr 1 do Instrukcji dokonywanych w wykonaniu postanowień Rozdziału I ust. 7 Instrukcji, w zawieranej Umowie poczynione będzie zastrzeżenie, że chodzi o załącznik nr 1 do Instrukcji według treści ustalonej </w:t>
      </w:r>
      <w:r>
        <w:rPr>
          <w:rFonts w:asciiTheme="minorHAnsi" w:hAnsiTheme="minorHAnsi" w:cstheme="minorHAnsi"/>
          <w:sz w:val="16"/>
          <w:szCs w:val="16"/>
        </w:rPr>
        <w:br/>
        <w:t xml:space="preserve">po dokonanej zmianie. </w:t>
      </w:r>
      <w:r>
        <w:rPr>
          <w:rFonts w:ascii="Calibri" w:hAnsi="Calibri"/>
          <w:sz w:val="16"/>
          <w:szCs w:val="16"/>
        </w:rPr>
        <w:t>W takim przypadku, wskazana jednostka redakcyjna w Umowie zostanie również uzupełniona o dodatkowe postanowienie w brzmieniu według wzoru: „Ilekroć w dalszej części Umowy mowa będzie o załączniku nr 1 do Instrukcji, Strony będą przez to rozumieć załącznik nr 1 do Instrukcji  ustalonej zmianą/zmianami z dnia ..... ”. Zamiast lub obok powyższego W Umowie o zamówienie może być również użyta taka redakcja, w której u</w:t>
      </w:r>
      <w:r w:rsidRPr="001B6516">
        <w:rPr>
          <w:rFonts w:asciiTheme="minorHAnsi" w:hAnsiTheme="minorHAnsi" w:cstheme="minorHAnsi"/>
          <w:sz w:val="16"/>
          <w:szCs w:val="16"/>
        </w:rPr>
        <w:t xml:space="preserve">żywane w </w:t>
      </w:r>
      <w:r>
        <w:rPr>
          <w:rFonts w:asciiTheme="minorHAnsi" w:hAnsiTheme="minorHAnsi" w:cstheme="minorHAnsi"/>
          <w:sz w:val="16"/>
          <w:szCs w:val="16"/>
        </w:rPr>
        <w:t>niniejszym Roz</w:t>
      </w:r>
      <w:r w:rsidRPr="001B6516">
        <w:rPr>
          <w:rFonts w:asciiTheme="minorHAnsi" w:hAnsiTheme="minorHAnsi" w:cstheme="minorHAnsi"/>
          <w:sz w:val="16"/>
          <w:szCs w:val="16"/>
        </w:rPr>
        <w:t xml:space="preserve">dziale odwołanie się do </w:t>
      </w:r>
      <w:r>
        <w:rPr>
          <w:rFonts w:asciiTheme="minorHAnsi" w:hAnsiTheme="minorHAnsi" w:cstheme="minorHAnsi"/>
          <w:sz w:val="16"/>
          <w:szCs w:val="16"/>
        </w:rPr>
        <w:t>z</w:t>
      </w:r>
      <w:r w:rsidRPr="001B6516">
        <w:rPr>
          <w:rFonts w:asciiTheme="minorHAnsi" w:hAnsiTheme="minorHAnsi" w:cstheme="minorHAnsi"/>
          <w:sz w:val="16"/>
          <w:szCs w:val="16"/>
        </w:rPr>
        <w:t xml:space="preserve">ałącznika nr 1 </w:t>
      </w:r>
      <w:r>
        <w:rPr>
          <w:rFonts w:asciiTheme="minorHAnsi" w:hAnsiTheme="minorHAnsi" w:cstheme="minorHAnsi"/>
          <w:sz w:val="16"/>
          <w:szCs w:val="16"/>
        </w:rPr>
        <w:t>do Instrukcji czy</w:t>
      </w:r>
      <w:r w:rsidRPr="001B6516">
        <w:rPr>
          <w:rFonts w:asciiTheme="minorHAnsi" w:hAnsiTheme="minorHAnsi" w:cstheme="minorHAnsi"/>
          <w:sz w:val="16"/>
          <w:szCs w:val="16"/>
        </w:rPr>
        <w:t xml:space="preserve"> tabel </w:t>
      </w:r>
      <w:r w:rsidR="00C37E17">
        <w:rPr>
          <w:rFonts w:asciiTheme="minorHAnsi" w:hAnsiTheme="minorHAnsi" w:cstheme="minorHAnsi"/>
          <w:sz w:val="16"/>
          <w:szCs w:val="16"/>
        </w:rPr>
        <w:br/>
        <w:t>(A lub B</w:t>
      </w:r>
      <w:r>
        <w:rPr>
          <w:rFonts w:asciiTheme="minorHAnsi" w:hAnsiTheme="minorHAnsi" w:cstheme="minorHAnsi"/>
          <w:sz w:val="16"/>
          <w:szCs w:val="16"/>
        </w:rPr>
        <w:t xml:space="preserve">) </w:t>
      </w:r>
      <w:r w:rsidRPr="001B6516">
        <w:rPr>
          <w:rFonts w:asciiTheme="minorHAnsi" w:hAnsiTheme="minorHAnsi" w:cstheme="minorHAnsi"/>
          <w:sz w:val="16"/>
          <w:szCs w:val="16"/>
        </w:rPr>
        <w:t xml:space="preserve">załącznika nr 1 </w:t>
      </w:r>
      <w:r>
        <w:rPr>
          <w:rFonts w:asciiTheme="minorHAnsi" w:hAnsiTheme="minorHAnsi" w:cstheme="minorHAnsi"/>
          <w:sz w:val="16"/>
          <w:szCs w:val="16"/>
        </w:rPr>
        <w:t xml:space="preserve">do Instrukcji będzie </w:t>
      </w:r>
      <w:r w:rsidR="000644A3">
        <w:rPr>
          <w:rFonts w:asciiTheme="minorHAnsi" w:hAnsiTheme="minorHAnsi" w:cstheme="minorHAnsi"/>
          <w:sz w:val="16"/>
          <w:szCs w:val="16"/>
        </w:rPr>
        <w:t>w</w:t>
      </w:r>
      <w:r>
        <w:rPr>
          <w:rFonts w:asciiTheme="minorHAnsi" w:hAnsiTheme="minorHAnsi" w:cstheme="minorHAnsi"/>
          <w:sz w:val="16"/>
          <w:szCs w:val="16"/>
        </w:rPr>
        <w:t xml:space="preserve"> tekście podlegającej zawarciu Umowy</w:t>
      </w:r>
      <w:r w:rsidRPr="001B6516">
        <w:rPr>
          <w:rFonts w:asciiTheme="minorHAnsi" w:hAnsiTheme="minorHAnsi" w:cstheme="minorHAnsi"/>
          <w:sz w:val="16"/>
          <w:szCs w:val="16"/>
        </w:rPr>
        <w:t xml:space="preserve"> zastąpione odwołaniem się do Formularza ofertowo - cenowego (część szczegółowa), z u</w:t>
      </w:r>
      <w:r>
        <w:rPr>
          <w:rFonts w:asciiTheme="minorHAnsi" w:hAnsiTheme="minorHAnsi" w:cstheme="minorHAnsi"/>
          <w:sz w:val="16"/>
          <w:szCs w:val="16"/>
        </w:rPr>
        <w:t>życiem którego Wykonawca, z którym Umowa będzie zawierana złoży O</w:t>
      </w:r>
      <w:r w:rsidRPr="001B6516">
        <w:rPr>
          <w:rFonts w:asciiTheme="minorHAnsi" w:hAnsiTheme="minorHAnsi" w:cstheme="minorHAnsi"/>
          <w:sz w:val="16"/>
          <w:szCs w:val="16"/>
        </w:rPr>
        <w:t xml:space="preserve">fertę w niniejszym postępowaniu (zob. </w:t>
      </w:r>
      <w:r>
        <w:rPr>
          <w:rFonts w:asciiTheme="minorHAnsi" w:hAnsiTheme="minorHAnsi" w:cstheme="minorHAnsi"/>
          <w:sz w:val="16"/>
          <w:szCs w:val="16"/>
        </w:rPr>
        <w:t>Roz</w:t>
      </w:r>
      <w:r w:rsidRPr="001B6516">
        <w:rPr>
          <w:rFonts w:asciiTheme="minorHAnsi" w:hAnsiTheme="minorHAnsi" w:cstheme="minorHAnsi"/>
          <w:sz w:val="16"/>
          <w:szCs w:val="16"/>
        </w:rPr>
        <w:t xml:space="preserve">dział  </w:t>
      </w:r>
      <w:r>
        <w:rPr>
          <w:rFonts w:asciiTheme="minorHAnsi" w:hAnsiTheme="minorHAnsi" w:cstheme="minorHAnsi"/>
          <w:sz w:val="16"/>
          <w:szCs w:val="16"/>
        </w:rPr>
        <w:t>IV ust. 9 Instrukcji</w:t>
      </w:r>
      <w:r w:rsidRPr="001B6516">
        <w:rPr>
          <w:rFonts w:asciiTheme="minorHAnsi" w:hAnsiTheme="minorHAnsi" w:cstheme="minorHAnsi"/>
          <w:sz w:val="16"/>
          <w:szCs w:val="16"/>
        </w:rPr>
        <w:t xml:space="preserve">). </w:t>
      </w:r>
    </w:p>
  </w:footnote>
  <w:footnote w:id="4">
    <w:p w:rsidR="00425A05" w:rsidRPr="0068257B" w:rsidRDefault="00425A05" w:rsidP="0068257B">
      <w:pPr>
        <w:pStyle w:val="Tekstprzypisudolnego"/>
        <w:spacing w:before="120"/>
        <w:jc w:val="both"/>
        <w:rPr>
          <w:rFonts w:asciiTheme="minorHAnsi" w:hAnsiTheme="minorHAnsi" w:cs="Arial"/>
          <w:sz w:val="16"/>
          <w:szCs w:val="16"/>
        </w:rPr>
      </w:pPr>
      <w:r w:rsidRPr="00E85ABB">
        <w:rPr>
          <w:rStyle w:val="Odwoanieprzypisudolnego"/>
          <w:rFonts w:asciiTheme="minorHAnsi" w:hAnsiTheme="minorHAnsi" w:cs="Arial"/>
          <w:sz w:val="16"/>
          <w:szCs w:val="16"/>
        </w:rPr>
        <w:footnoteRef/>
      </w:r>
      <w:r w:rsidRPr="00E85ABB">
        <w:rPr>
          <w:rFonts w:asciiTheme="minorHAnsi" w:hAnsiTheme="minorHAnsi" w:cs="Arial"/>
          <w:sz w:val="16"/>
          <w:szCs w:val="16"/>
        </w:rPr>
        <w:t xml:space="preserve"> </w:t>
      </w:r>
      <w:r w:rsidRPr="0068257B">
        <w:rPr>
          <w:rFonts w:asciiTheme="minorHAnsi" w:hAnsiTheme="minorHAnsi" w:cs="Arial"/>
          <w:sz w:val="16"/>
          <w:szCs w:val="16"/>
        </w:rPr>
        <w:t>Rozumienie formy pisemnej podano w Rozdziale I ust. 3 pkt 3) niniejszej Instrukcji.</w:t>
      </w:r>
      <w:r w:rsidRPr="0068257B">
        <w:rPr>
          <w:rFonts w:ascii="Calibri" w:hAnsi="Calibri" w:cs="Calibri"/>
          <w:sz w:val="16"/>
          <w:szCs w:val="16"/>
        </w:rPr>
        <w:t xml:space="preserve"> Z zapisów tych wynika również, iż Zamawiający </w:t>
      </w:r>
      <w:r>
        <w:rPr>
          <w:rFonts w:ascii="Calibri" w:hAnsi="Calibri" w:cs="Calibri"/>
          <w:sz w:val="16"/>
          <w:szCs w:val="16"/>
        </w:rPr>
        <w:br/>
      </w:r>
      <w:r w:rsidRPr="0068257B">
        <w:rPr>
          <w:rFonts w:ascii="Calibri" w:hAnsi="Calibri" w:cs="Calibri"/>
          <w:b/>
          <w:sz w:val="16"/>
          <w:szCs w:val="16"/>
          <w:u w:val="single"/>
        </w:rPr>
        <w:t>nie wyraża zgody</w:t>
      </w:r>
      <w:r w:rsidRPr="0068257B">
        <w:rPr>
          <w:rFonts w:ascii="Calibri" w:hAnsi="Calibri" w:cs="Calibri"/>
          <w:sz w:val="16"/>
          <w:szCs w:val="16"/>
        </w:rPr>
        <w:t xml:space="preserve"> na złożenie oferty </w:t>
      </w:r>
      <w:r w:rsidRPr="0068257B">
        <w:rPr>
          <w:rFonts w:ascii="Calibri" w:hAnsi="Calibri"/>
          <w:sz w:val="16"/>
          <w:szCs w:val="16"/>
        </w:rPr>
        <w:t>w postaci elektronicznej.</w:t>
      </w:r>
    </w:p>
  </w:footnote>
  <w:footnote w:id="5">
    <w:p w:rsidR="00425A05" w:rsidRPr="00037715" w:rsidRDefault="00425A05" w:rsidP="0068257B">
      <w:pPr>
        <w:pStyle w:val="Tekstprzypisudolnego"/>
        <w:spacing w:before="120"/>
        <w:rPr>
          <w:rFonts w:asciiTheme="minorHAnsi" w:hAnsiTheme="minorHAnsi"/>
          <w:sz w:val="16"/>
          <w:szCs w:val="16"/>
        </w:rPr>
      </w:pPr>
      <w:r w:rsidRPr="00037715">
        <w:rPr>
          <w:rStyle w:val="Odwoanieprzypisudolnego"/>
          <w:rFonts w:asciiTheme="minorHAnsi" w:hAnsiTheme="minorHAnsi"/>
          <w:sz w:val="16"/>
          <w:szCs w:val="16"/>
        </w:rPr>
        <w:footnoteRef/>
      </w:r>
      <w:r w:rsidRPr="00037715">
        <w:rPr>
          <w:rFonts w:asciiTheme="minorHAnsi" w:hAnsiTheme="minorHAnsi"/>
          <w:sz w:val="16"/>
          <w:szCs w:val="16"/>
        </w:rPr>
        <w:t xml:space="preserve"> Tym samym Zamawiający nie zezwala na </w:t>
      </w:r>
      <w:r w:rsidR="0096780B">
        <w:rPr>
          <w:rFonts w:asciiTheme="minorHAnsi" w:hAnsiTheme="minorHAnsi"/>
          <w:sz w:val="16"/>
          <w:szCs w:val="16"/>
        </w:rPr>
        <w:t>z</w:t>
      </w:r>
      <w:r w:rsidRPr="00037715">
        <w:rPr>
          <w:rFonts w:asciiTheme="minorHAnsi" w:hAnsiTheme="minorHAnsi"/>
          <w:sz w:val="16"/>
          <w:szCs w:val="16"/>
        </w:rPr>
        <w:t xml:space="preserve">łożenie oferty </w:t>
      </w:r>
      <w:r w:rsidRPr="00037715">
        <w:rPr>
          <w:rFonts w:asciiTheme="minorHAnsi" w:hAnsiTheme="minorHAnsi" w:cs="Arial"/>
          <w:sz w:val="16"/>
          <w:szCs w:val="16"/>
        </w:rPr>
        <w:t>częściowej w rozumieniu art. 2 pkt 6 ustawy PZP</w:t>
      </w:r>
      <w:r>
        <w:rPr>
          <w:rFonts w:asciiTheme="minorHAnsi" w:hAnsiTheme="minorHAnsi" w:cs="Arial"/>
          <w:sz w:val="16"/>
          <w:szCs w:val="16"/>
        </w:rPr>
        <w:t>.</w:t>
      </w:r>
    </w:p>
  </w:footnote>
  <w:footnote w:id="6">
    <w:p w:rsidR="00425A05" w:rsidRPr="0068257B" w:rsidRDefault="00425A05" w:rsidP="0068257B">
      <w:pPr>
        <w:pStyle w:val="Tekstprzypisudolnego"/>
        <w:spacing w:before="120"/>
        <w:jc w:val="both"/>
        <w:rPr>
          <w:rFonts w:asciiTheme="minorHAnsi" w:hAnsiTheme="minorHAnsi" w:cs="Arial"/>
          <w:sz w:val="16"/>
          <w:szCs w:val="16"/>
        </w:rPr>
      </w:pPr>
      <w:r w:rsidRPr="0068257B">
        <w:rPr>
          <w:rStyle w:val="Odwoanieprzypisudolnego"/>
          <w:rFonts w:asciiTheme="minorHAnsi" w:hAnsiTheme="minorHAnsi" w:cs="Arial"/>
          <w:sz w:val="16"/>
          <w:szCs w:val="16"/>
        </w:rPr>
        <w:footnoteRef/>
      </w:r>
      <w:r w:rsidRPr="0068257B">
        <w:rPr>
          <w:rFonts w:asciiTheme="minorHAnsi" w:hAnsiTheme="minorHAnsi" w:cs="Arial"/>
          <w:sz w:val="16"/>
          <w:szCs w:val="16"/>
        </w:rPr>
        <w:t xml:space="preserve"> Nie oznacza to obowiązku złożenia oferty włącznie na druku załącznika nr 1 </w:t>
      </w:r>
      <w:r>
        <w:rPr>
          <w:rFonts w:asciiTheme="minorHAnsi" w:hAnsiTheme="minorHAnsi" w:cs="Arial"/>
          <w:sz w:val="16"/>
          <w:szCs w:val="16"/>
        </w:rPr>
        <w:t>do Instrukcji</w:t>
      </w:r>
      <w:r w:rsidRPr="0068257B">
        <w:rPr>
          <w:rFonts w:asciiTheme="minorHAnsi" w:hAnsiTheme="minorHAnsi" w:cs="Arial"/>
          <w:sz w:val="16"/>
          <w:szCs w:val="16"/>
        </w:rPr>
        <w:t>. Wykonawca może przygotować własny dokument, jego treść i wpisane w nim ceny</w:t>
      </w:r>
      <w:r w:rsidR="0096780B">
        <w:rPr>
          <w:rFonts w:asciiTheme="minorHAnsi" w:hAnsiTheme="minorHAnsi" w:cs="Arial"/>
          <w:sz w:val="16"/>
          <w:szCs w:val="16"/>
        </w:rPr>
        <w:t xml:space="preserve"> muszą jednak odpowiadać wymogom kalkulowania CENY ZA ZAMÓWIENIE (i jej składowych) określonym</w:t>
      </w:r>
      <w:r>
        <w:rPr>
          <w:rFonts w:asciiTheme="minorHAnsi" w:hAnsiTheme="minorHAnsi" w:cs="Arial"/>
          <w:sz w:val="16"/>
          <w:szCs w:val="16"/>
        </w:rPr>
        <w:t xml:space="preserve"> </w:t>
      </w:r>
      <w:r w:rsidR="0096780B">
        <w:rPr>
          <w:rFonts w:asciiTheme="minorHAnsi" w:hAnsiTheme="minorHAnsi" w:cs="Arial"/>
          <w:sz w:val="16"/>
          <w:szCs w:val="16"/>
        </w:rPr>
        <w:br/>
      </w:r>
      <w:r w:rsidRPr="0068257B">
        <w:rPr>
          <w:rFonts w:asciiTheme="minorHAnsi" w:hAnsiTheme="minorHAnsi" w:cs="Arial"/>
          <w:sz w:val="16"/>
          <w:szCs w:val="16"/>
        </w:rPr>
        <w:t xml:space="preserve">w </w:t>
      </w:r>
      <w:r w:rsidR="0096780B">
        <w:rPr>
          <w:rFonts w:asciiTheme="minorHAnsi" w:hAnsiTheme="minorHAnsi" w:cs="Arial"/>
          <w:sz w:val="16"/>
          <w:szCs w:val="16"/>
        </w:rPr>
        <w:t>Rozdziale VIII</w:t>
      </w:r>
      <w:r>
        <w:rPr>
          <w:rFonts w:asciiTheme="minorHAnsi" w:hAnsiTheme="minorHAnsi" w:cs="Arial"/>
          <w:sz w:val="16"/>
          <w:szCs w:val="16"/>
        </w:rPr>
        <w:t xml:space="preserve"> Instrukcji</w:t>
      </w:r>
      <w:r w:rsidR="0096780B">
        <w:rPr>
          <w:rFonts w:asciiTheme="minorHAnsi" w:hAnsiTheme="minorHAnsi"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A05" w:rsidRDefault="00425A05">
    <w:pPr>
      <w:pStyle w:val="Nagwek"/>
    </w:pPr>
    <w:r>
      <w:t>Znak (numer referencyjny) postępowania (przetargu): ZP/AKG/507/2017/US</w:t>
    </w:r>
  </w:p>
  <w:p w:rsidR="00425A05" w:rsidRDefault="00425A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E1C75BA"/>
    <w:lvl w:ilvl="0">
      <w:start w:val="1"/>
      <w:numFmt w:val="decimal"/>
      <w:lvlText w:val="%1."/>
      <w:lvlJc w:val="left"/>
      <w:pPr>
        <w:tabs>
          <w:tab w:val="num" w:pos="1353"/>
        </w:tabs>
        <w:ind w:left="1353" w:hanging="360"/>
      </w:pPr>
      <w:rPr>
        <w:b w:val="0"/>
        <w:i w:val="0"/>
        <w:color w:val="auto"/>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404DDC"/>
    <w:multiLevelType w:val="hybridMultilevel"/>
    <w:tmpl w:val="0A326964"/>
    <w:lvl w:ilvl="0" w:tplc="895E5498">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017C1F"/>
    <w:multiLevelType w:val="hybridMultilevel"/>
    <w:tmpl w:val="38045C5C"/>
    <w:lvl w:ilvl="0" w:tplc="CB68CA70">
      <w:start w:val="1"/>
      <w:numFmt w:val="decimal"/>
      <w:lvlText w:val="%1)"/>
      <w:lvlJc w:val="left"/>
      <w:pPr>
        <w:tabs>
          <w:tab w:val="num" w:pos="1211"/>
        </w:tabs>
        <w:ind w:left="1211" w:hanging="360"/>
      </w:pPr>
      <w:rPr>
        <w:rFonts w:asciiTheme="minorHAnsi" w:hAnsiTheme="minorHAnsi" w:cs="Arial" w:hint="default"/>
        <w:b w:val="0"/>
        <w:sz w:val="22"/>
        <w:szCs w:val="22"/>
      </w:rPr>
    </w:lvl>
    <w:lvl w:ilvl="1" w:tplc="3D8A5052">
      <w:start w:val="1"/>
      <w:numFmt w:val="lowerLetter"/>
      <w:lvlText w:val="%2)"/>
      <w:lvlJc w:val="left"/>
      <w:pPr>
        <w:tabs>
          <w:tab w:val="num" w:pos="2160"/>
        </w:tabs>
        <w:ind w:left="2160" w:hanging="360"/>
      </w:pPr>
      <w:rPr>
        <w:rFonts w:hint="default"/>
        <w:b w:val="0"/>
        <w:sz w:val="20"/>
        <w:szCs w:val="20"/>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15:restartNumberingAfterBreak="0">
    <w:nsid w:val="03CC4B94"/>
    <w:multiLevelType w:val="hybridMultilevel"/>
    <w:tmpl w:val="5A8C07B8"/>
    <w:lvl w:ilvl="0" w:tplc="8F808920">
      <w:start w:val="1"/>
      <w:numFmt w:val="decimal"/>
      <w:lvlText w:val="%1."/>
      <w:lvlJc w:val="left"/>
      <w:pPr>
        <w:tabs>
          <w:tab w:val="num" w:pos="720"/>
        </w:tabs>
        <w:ind w:left="720" w:hanging="360"/>
      </w:pPr>
      <w:rPr>
        <w:rFonts w:asciiTheme="minorHAnsi" w:hAnsiTheme="minorHAnsi" w:cs="Arial" w:hint="default"/>
        <w:b w:val="0"/>
        <w:i w:val="0"/>
        <w:color w:val="auto"/>
      </w:rPr>
    </w:lvl>
    <w:lvl w:ilvl="1" w:tplc="020021FE">
      <w:start w:val="1"/>
      <w:numFmt w:val="decimal"/>
      <w:lvlText w:val="%2)"/>
      <w:lvlJc w:val="left"/>
      <w:pPr>
        <w:tabs>
          <w:tab w:val="num" w:pos="1440"/>
        </w:tabs>
        <w:ind w:left="1440" w:hanging="360"/>
      </w:pPr>
      <w:rPr>
        <w:rFonts w:hint="default"/>
        <w:b w:val="0"/>
        <w:i w:val="0"/>
        <w:color w:val="auto"/>
      </w:rPr>
    </w:lvl>
    <w:lvl w:ilvl="2" w:tplc="FFFFFFFF">
      <w:start w:val="1"/>
      <w:numFmt w:val="lowerLetter"/>
      <w:lvlText w:val="%3)"/>
      <w:lvlJc w:val="left"/>
      <w:pPr>
        <w:tabs>
          <w:tab w:val="num" w:pos="2340"/>
        </w:tabs>
        <w:ind w:left="2340" w:hanging="360"/>
      </w:pPr>
      <w:rPr>
        <w:rFonts w:hint="default"/>
        <w:b w:val="0"/>
        <w:sz w:val="20"/>
        <w:szCs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BD231D0"/>
    <w:multiLevelType w:val="hybridMultilevel"/>
    <w:tmpl w:val="0318F08C"/>
    <w:lvl w:ilvl="0" w:tplc="3FC28886">
      <w:start w:val="1"/>
      <w:numFmt w:val="decimal"/>
      <w:lvlText w:val="%1)"/>
      <w:lvlJc w:val="left"/>
      <w:pPr>
        <w:ind w:left="1800" w:hanging="360"/>
      </w:pPr>
      <w:rPr>
        <w:rFonts w:asciiTheme="minorHAnsi" w:hAnsi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E940244"/>
    <w:multiLevelType w:val="hybridMultilevel"/>
    <w:tmpl w:val="4F0007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A25E9"/>
    <w:multiLevelType w:val="hybridMultilevel"/>
    <w:tmpl w:val="12B28892"/>
    <w:lvl w:ilvl="0" w:tplc="B84855B0">
      <w:start w:val="1"/>
      <w:numFmt w:val="decimal"/>
      <w:lvlText w:val="%1)"/>
      <w:lvlJc w:val="left"/>
      <w:pPr>
        <w:tabs>
          <w:tab w:val="num" w:pos="1440"/>
        </w:tabs>
        <w:ind w:left="1440" w:hanging="360"/>
      </w:pPr>
      <w:rPr>
        <w:rFonts w:asciiTheme="minorHAnsi" w:hAnsiTheme="minorHAnsi" w:cstheme="minorHAnsi" w:hint="default"/>
        <w:b w:val="0"/>
        <w:sz w:val="22"/>
        <w:szCs w:val="22"/>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127B1BA8"/>
    <w:multiLevelType w:val="hybridMultilevel"/>
    <w:tmpl w:val="E87A2D30"/>
    <w:lvl w:ilvl="0" w:tplc="FCEEE090">
      <w:start w:val="1"/>
      <w:numFmt w:val="decimal"/>
      <w:lvlText w:val="%1)"/>
      <w:lvlJc w:val="left"/>
      <w:pPr>
        <w:tabs>
          <w:tab w:val="num" w:pos="1440"/>
        </w:tabs>
        <w:ind w:left="1440" w:hanging="360"/>
      </w:pPr>
      <w:rPr>
        <w:rFonts w:asciiTheme="minorHAnsi" w:hAnsiTheme="minorHAnsi" w:cs="Arial" w:hint="default"/>
        <w:b w:val="0"/>
        <w:sz w:val="22"/>
        <w:szCs w:val="22"/>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B6E28E5E">
      <w:start w:val="13"/>
      <w:numFmt w:val="decimal"/>
      <w:lvlText w:val="%4."/>
      <w:lvlJc w:val="left"/>
      <w:pPr>
        <w:tabs>
          <w:tab w:val="num" w:pos="3600"/>
        </w:tabs>
        <w:ind w:left="3600" w:hanging="360"/>
      </w:pPr>
      <w:rPr>
        <w:rFonts w:hint="default"/>
        <w:b w:val="0"/>
        <w:sz w:val="20"/>
        <w:szCs w:val="2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18E126C1"/>
    <w:multiLevelType w:val="hybridMultilevel"/>
    <w:tmpl w:val="EC8A23CE"/>
    <w:lvl w:ilvl="0" w:tplc="9A289C1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D11545F"/>
    <w:multiLevelType w:val="multilevel"/>
    <w:tmpl w:val="86DC1964"/>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3E07AF"/>
    <w:multiLevelType w:val="hybridMultilevel"/>
    <w:tmpl w:val="B4D24FA4"/>
    <w:lvl w:ilvl="0" w:tplc="FFFFFFFF">
      <w:start w:val="1"/>
      <w:numFmt w:val="decimal"/>
      <w:lvlText w:val="%1."/>
      <w:lvlJc w:val="left"/>
      <w:pPr>
        <w:tabs>
          <w:tab w:val="num" w:pos="360"/>
        </w:tabs>
        <w:ind w:left="360" w:hanging="360"/>
      </w:pPr>
      <w:rPr>
        <w:rFonts w:hint="default"/>
        <w:b w:val="0"/>
        <w:color w:val="auto"/>
        <w:sz w:val="20"/>
        <w:szCs w:val="20"/>
      </w:rPr>
    </w:lvl>
    <w:lvl w:ilvl="1" w:tplc="7FF42DD4">
      <w:start w:val="1"/>
      <w:numFmt w:val="decimal"/>
      <w:lvlText w:val="%2)"/>
      <w:lvlJc w:val="left"/>
      <w:pPr>
        <w:tabs>
          <w:tab w:val="num" w:pos="1440"/>
        </w:tabs>
        <w:ind w:left="1440" w:hanging="360"/>
      </w:pPr>
      <w:rPr>
        <w:rFonts w:hint="default"/>
        <w:b w:val="0"/>
        <w:color w:val="auto"/>
        <w:sz w:val="20"/>
        <w:szCs w:val="20"/>
      </w:rPr>
    </w:lvl>
    <w:lvl w:ilvl="2" w:tplc="170EF80E">
      <w:start w:val="1"/>
      <w:numFmt w:val="lowerLetter"/>
      <w:lvlText w:val="%3."/>
      <w:lvlJc w:val="left"/>
      <w:pPr>
        <w:tabs>
          <w:tab w:val="num" w:pos="2340"/>
        </w:tabs>
        <w:ind w:left="2340" w:hanging="360"/>
      </w:pPr>
      <w:rPr>
        <w:rFonts w:hint="default"/>
        <w:b w:val="0"/>
        <w:color w:val="auto"/>
        <w:sz w:val="20"/>
        <w:szCs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A60E0C"/>
    <w:multiLevelType w:val="hybridMultilevel"/>
    <w:tmpl w:val="3C54BABC"/>
    <w:lvl w:ilvl="0" w:tplc="F77E2D4C">
      <w:start w:val="1"/>
      <w:numFmt w:val="decimal"/>
      <w:lvlText w:val="%1)"/>
      <w:lvlJc w:val="left"/>
      <w:pPr>
        <w:tabs>
          <w:tab w:val="num" w:pos="1440"/>
        </w:tabs>
        <w:ind w:left="1440" w:hanging="360"/>
      </w:pPr>
      <w:rPr>
        <w:rFonts w:ascii="Arial" w:hAnsi="Arial" w:cs="Arial" w:hint="default"/>
        <w:b w:val="0"/>
        <w:sz w:val="20"/>
        <w:szCs w:val="2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15:restartNumberingAfterBreak="0">
    <w:nsid w:val="20591BC2"/>
    <w:multiLevelType w:val="hybridMultilevel"/>
    <w:tmpl w:val="765E6312"/>
    <w:lvl w:ilvl="0" w:tplc="A784E474">
      <w:start w:val="9"/>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21480B98"/>
    <w:multiLevelType w:val="hybridMultilevel"/>
    <w:tmpl w:val="607844DC"/>
    <w:lvl w:ilvl="0" w:tplc="83FAA464">
      <w:start w:val="1"/>
      <w:numFmt w:val="decimal"/>
      <w:lvlText w:val="%1."/>
      <w:lvlJc w:val="left"/>
      <w:pPr>
        <w:tabs>
          <w:tab w:val="num" w:pos="1080"/>
        </w:tabs>
        <w:ind w:left="1080" w:hanging="360"/>
      </w:pPr>
      <w:rPr>
        <w:rFonts w:ascii="Calibri" w:eastAsia="Times New Roman" w:hAnsi="Calibri" w:cs="Arial" w:hint="default"/>
        <w:b w:val="0"/>
        <w:i w:val="0"/>
        <w:color w:val="auto"/>
      </w:rPr>
    </w:lvl>
    <w:lvl w:ilvl="1" w:tplc="039CB7AC">
      <w:start w:val="1"/>
      <w:numFmt w:val="decimal"/>
      <w:lvlText w:val="%2)"/>
      <w:lvlJc w:val="left"/>
      <w:pPr>
        <w:tabs>
          <w:tab w:val="num" w:pos="1495"/>
        </w:tabs>
        <w:ind w:left="1495" w:hanging="360"/>
      </w:pPr>
      <w:rPr>
        <w:rFonts w:hint="default"/>
        <w:b w:val="0"/>
        <w:i w:val="0"/>
        <w:color w:val="auto"/>
      </w:rPr>
    </w:lvl>
    <w:lvl w:ilvl="2" w:tplc="FFFFFFFF">
      <w:start w:val="8"/>
      <w:numFmt w:val="upperRoman"/>
      <w:lvlText w:val="%3."/>
      <w:lvlJc w:val="left"/>
      <w:pPr>
        <w:tabs>
          <w:tab w:val="num" w:pos="2340"/>
        </w:tabs>
        <w:ind w:left="3049" w:hanging="1429"/>
      </w:pPr>
      <w:rPr>
        <w:rFonts w:hint="default"/>
        <w:b/>
      </w:rPr>
    </w:lvl>
    <w:lvl w:ilvl="3" w:tplc="FFFFFFFF">
      <w:start w:val="24"/>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1882665"/>
    <w:multiLevelType w:val="hybridMultilevel"/>
    <w:tmpl w:val="1CEA94DC"/>
    <w:lvl w:ilvl="0" w:tplc="23BE91D2">
      <w:start w:val="1"/>
      <w:numFmt w:val="decimal"/>
      <w:lvlText w:val="%1)"/>
      <w:lvlJc w:val="left"/>
      <w:pPr>
        <w:tabs>
          <w:tab w:val="num" w:pos="1440"/>
        </w:tabs>
        <w:ind w:left="1440" w:hanging="360"/>
      </w:pPr>
      <w:rPr>
        <w:rFonts w:asciiTheme="minorHAnsi" w:hAnsiTheme="minorHAnsi" w:cs="Arial" w:hint="default"/>
        <w:b w:val="0"/>
        <w:sz w:val="22"/>
        <w:szCs w:val="22"/>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15:restartNumberingAfterBreak="0">
    <w:nsid w:val="238030D1"/>
    <w:multiLevelType w:val="hybridMultilevel"/>
    <w:tmpl w:val="0B70392C"/>
    <w:lvl w:ilvl="0" w:tplc="3D28A4F4">
      <w:start w:val="1"/>
      <w:numFmt w:val="decimal"/>
      <w:lvlText w:val="%1."/>
      <w:lvlJc w:val="left"/>
      <w:pPr>
        <w:tabs>
          <w:tab w:val="num" w:pos="786"/>
        </w:tabs>
        <w:ind w:left="786" w:hanging="360"/>
      </w:pPr>
      <w:rPr>
        <w:rFonts w:cs="Times New Roman" w:hint="default"/>
        <w:color w:val="auto"/>
      </w:rPr>
    </w:lvl>
    <w:lvl w:ilvl="1" w:tplc="04150001">
      <w:start w:val="1"/>
      <w:numFmt w:val="bullet"/>
      <w:lvlText w:val=""/>
      <w:lvlJc w:val="left"/>
      <w:pPr>
        <w:tabs>
          <w:tab w:val="num" w:pos="786"/>
        </w:tabs>
        <w:ind w:left="786" w:hanging="360"/>
      </w:pPr>
      <w:rPr>
        <w:rFonts w:ascii="Symbol" w:hAnsi="Symbol" w:hint="default"/>
        <w:color w:val="auto"/>
      </w:r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rPr>
        <w:b w:val="0"/>
        <w:strike w:val="0"/>
        <w:color w:val="000000"/>
      </w:rPr>
    </w:lvl>
    <w:lvl w:ilvl="4" w:tplc="FFFFFFFF">
      <w:start w:val="1"/>
      <w:numFmt w:val="lowerLetter"/>
      <w:lvlText w:val="%5."/>
      <w:lvlJc w:val="left"/>
      <w:pPr>
        <w:tabs>
          <w:tab w:val="num" w:pos="3666"/>
        </w:tabs>
        <w:ind w:left="3666" w:hanging="360"/>
      </w:pPr>
    </w:lvl>
    <w:lvl w:ilvl="5" w:tplc="D54C7EE4">
      <w:start w:val="1"/>
      <w:numFmt w:val="decimal"/>
      <w:lvlText w:val="%6)"/>
      <w:lvlJc w:val="left"/>
      <w:pPr>
        <w:ind w:left="4566" w:hanging="360"/>
      </w:pPr>
      <w:rPr>
        <w:rFonts w:hint="default"/>
        <w:b w:val="0"/>
      </w:r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6" w15:restartNumberingAfterBreak="0">
    <w:nsid w:val="2B1A2CF1"/>
    <w:multiLevelType w:val="hybridMultilevel"/>
    <w:tmpl w:val="295C0CA0"/>
    <w:lvl w:ilvl="0" w:tplc="476A1C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2171C"/>
    <w:multiLevelType w:val="multilevel"/>
    <w:tmpl w:val="6942683C"/>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8" w15:restartNumberingAfterBreak="0">
    <w:nsid w:val="2F0A4EAB"/>
    <w:multiLevelType w:val="hybridMultilevel"/>
    <w:tmpl w:val="1AA8279C"/>
    <w:lvl w:ilvl="0" w:tplc="CB66A7CC">
      <w:start w:val="5"/>
      <w:numFmt w:val="decimal"/>
      <w:lvlText w:val="%1."/>
      <w:lvlJc w:val="left"/>
      <w:pPr>
        <w:tabs>
          <w:tab w:val="num" w:pos="2340"/>
        </w:tabs>
        <w:ind w:left="2340" w:hanging="360"/>
      </w:pPr>
      <w:rPr>
        <w:rFonts w:hint="default"/>
        <w:color w:val="auto"/>
      </w:rPr>
    </w:lvl>
    <w:lvl w:ilvl="1" w:tplc="EED05182">
      <w:start w:val="1"/>
      <w:numFmt w:val="decimal"/>
      <w:lvlText w:val="%2)"/>
      <w:lvlJc w:val="left"/>
      <w:pPr>
        <w:tabs>
          <w:tab w:val="num" w:pos="1440"/>
        </w:tabs>
        <w:ind w:left="1440" w:hanging="360"/>
      </w:pPr>
      <w:rPr>
        <w:rFonts w:hint="default"/>
        <w:color w:val="auto"/>
      </w:rPr>
    </w:lvl>
    <w:lvl w:ilvl="2" w:tplc="F546448C">
      <w:start w:val="1"/>
      <w:numFmt w:val="decimal"/>
      <w:lvlText w:val="%3."/>
      <w:lvlJc w:val="left"/>
      <w:pPr>
        <w:tabs>
          <w:tab w:val="num" w:pos="2340"/>
        </w:tabs>
        <w:ind w:left="2340" w:hanging="360"/>
      </w:pPr>
      <w:rPr>
        <w:rFonts w:hint="default"/>
        <w:b w:val="0"/>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21351A"/>
    <w:multiLevelType w:val="hybridMultilevel"/>
    <w:tmpl w:val="D0B2DF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8F95EF0"/>
    <w:multiLevelType w:val="hybridMultilevel"/>
    <w:tmpl w:val="05C26324"/>
    <w:lvl w:ilvl="0" w:tplc="AF1C6BC8">
      <w:start w:val="1"/>
      <w:numFmt w:val="decimal"/>
      <w:lvlText w:val="%1."/>
      <w:lvlJc w:val="left"/>
      <w:pPr>
        <w:tabs>
          <w:tab w:val="num" w:pos="3240"/>
        </w:tabs>
        <w:ind w:left="3600" w:hanging="360"/>
      </w:pPr>
      <w:rPr>
        <w:rFonts w:hint="default"/>
        <w:b w:val="0"/>
        <w:color w:val="auto"/>
      </w:rPr>
    </w:lvl>
    <w:lvl w:ilvl="1" w:tplc="04150019">
      <w:start w:val="1"/>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0429DA"/>
    <w:multiLevelType w:val="hybridMultilevel"/>
    <w:tmpl w:val="B6DEFB46"/>
    <w:lvl w:ilvl="0" w:tplc="0415000F">
      <w:start w:val="1"/>
      <w:numFmt w:val="decimal"/>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2" w15:restartNumberingAfterBreak="0">
    <w:nsid w:val="3F931B51"/>
    <w:multiLevelType w:val="hybridMultilevel"/>
    <w:tmpl w:val="C84A67FE"/>
    <w:lvl w:ilvl="0" w:tplc="F9F26B2A">
      <w:start w:val="3"/>
      <w:numFmt w:val="decimal"/>
      <w:lvlText w:val="%1."/>
      <w:lvlJc w:val="left"/>
      <w:pPr>
        <w:tabs>
          <w:tab w:val="num" w:pos="1440"/>
        </w:tabs>
        <w:ind w:left="1440" w:hanging="360"/>
      </w:pPr>
      <w:rPr>
        <w:rFonts w:hint="default"/>
        <w:b w:val="0"/>
        <w:color w:val="auto"/>
        <w:sz w:val="22"/>
        <w:szCs w:val="22"/>
      </w:rPr>
    </w:lvl>
    <w:lvl w:ilvl="1" w:tplc="E1948C60">
      <w:start w:val="1"/>
      <w:numFmt w:val="decimal"/>
      <w:lvlText w:val="%2)"/>
      <w:lvlJc w:val="left"/>
      <w:pPr>
        <w:tabs>
          <w:tab w:val="num" w:pos="2160"/>
        </w:tabs>
        <w:ind w:left="2160" w:hanging="360"/>
      </w:pPr>
      <w:rPr>
        <w:rFonts w:hint="default"/>
        <w:b w:val="0"/>
        <w:strike w:val="0"/>
        <w:color w:val="auto"/>
        <w:sz w:val="22"/>
        <w:szCs w:val="22"/>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15:restartNumberingAfterBreak="0">
    <w:nsid w:val="43F96D48"/>
    <w:multiLevelType w:val="hybridMultilevel"/>
    <w:tmpl w:val="82765DC4"/>
    <w:lvl w:ilvl="0" w:tplc="FBB275B6">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5546498"/>
    <w:multiLevelType w:val="hybridMultilevel"/>
    <w:tmpl w:val="92ECECD4"/>
    <w:lvl w:ilvl="0" w:tplc="29120800">
      <w:start w:val="1"/>
      <w:numFmt w:val="decimal"/>
      <w:lvlText w:val="%1)"/>
      <w:lvlJc w:val="left"/>
      <w:pPr>
        <w:tabs>
          <w:tab w:val="num" w:pos="1440"/>
        </w:tabs>
        <w:ind w:left="1440" w:hanging="360"/>
      </w:pPr>
      <w:rPr>
        <w:rFonts w:asciiTheme="minorHAnsi" w:hAnsiTheme="minorHAnsi" w:cs="Arial" w:hint="default"/>
        <w:b w:val="0"/>
        <w:sz w:val="22"/>
        <w:szCs w:val="22"/>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15:restartNumberingAfterBreak="0">
    <w:nsid w:val="475974AC"/>
    <w:multiLevelType w:val="hybridMultilevel"/>
    <w:tmpl w:val="22962B38"/>
    <w:lvl w:ilvl="0" w:tplc="595E0570">
      <w:start w:val="1"/>
      <w:numFmt w:val="decimal"/>
      <w:lvlText w:val="%1."/>
      <w:lvlJc w:val="left"/>
      <w:pPr>
        <w:tabs>
          <w:tab w:val="num" w:pos="1440"/>
        </w:tabs>
        <w:ind w:left="1440" w:hanging="360"/>
      </w:pPr>
      <w:rPr>
        <w:rFonts w:ascii="Calibri" w:eastAsia="Times New Roman" w:hAnsi="Calibri" w:cs="Arial"/>
        <w:b w:val="0"/>
        <w:color w:val="auto"/>
        <w:sz w:val="22"/>
        <w:szCs w:val="22"/>
      </w:rPr>
    </w:lvl>
    <w:lvl w:ilvl="1" w:tplc="FE9665DC">
      <w:start w:val="1"/>
      <w:numFmt w:val="decimal"/>
      <w:lvlText w:val="%2)"/>
      <w:lvlJc w:val="left"/>
      <w:pPr>
        <w:tabs>
          <w:tab w:val="num" w:pos="1440"/>
        </w:tabs>
        <w:ind w:left="1440" w:hanging="360"/>
      </w:pPr>
      <w:rPr>
        <w:rFonts w:ascii="Calibri" w:hAnsi="Calibri" w:cs="Calibri" w:hint="default"/>
        <w:b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B50A25"/>
    <w:multiLevelType w:val="hybridMultilevel"/>
    <w:tmpl w:val="9B5ED032"/>
    <w:lvl w:ilvl="0" w:tplc="88E40260">
      <w:start w:val="1"/>
      <w:numFmt w:val="decimal"/>
      <w:lvlText w:val="%1)"/>
      <w:lvlJc w:val="left"/>
      <w:pPr>
        <w:tabs>
          <w:tab w:val="num" w:pos="1211"/>
        </w:tabs>
        <w:ind w:left="1211" w:hanging="360"/>
      </w:pPr>
      <w:rPr>
        <w:rFonts w:asciiTheme="minorHAnsi" w:hAnsiTheme="minorHAnsi" w:cstheme="minorHAnsi" w:hint="default"/>
        <w:b w:val="0"/>
        <w:sz w:val="22"/>
        <w:szCs w:val="22"/>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7" w15:restartNumberingAfterBreak="0">
    <w:nsid w:val="4BB40BF9"/>
    <w:multiLevelType w:val="hybridMultilevel"/>
    <w:tmpl w:val="FCB0AA3A"/>
    <w:lvl w:ilvl="0" w:tplc="32C8B03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DBE4674"/>
    <w:multiLevelType w:val="hybridMultilevel"/>
    <w:tmpl w:val="7AD254FE"/>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b w:val="0"/>
        <w:color w:val="000000"/>
      </w:rPr>
    </w:lvl>
    <w:lvl w:ilvl="2" w:tplc="FFFFFFFF">
      <w:start w:val="1"/>
      <w:numFmt w:val="decimal"/>
      <w:lvlText w:val="%3)"/>
      <w:lvlJc w:val="left"/>
      <w:pPr>
        <w:tabs>
          <w:tab w:val="num" w:pos="2340"/>
        </w:tabs>
        <w:ind w:left="2340" w:hanging="360"/>
      </w:pPr>
      <w:rPr>
        <w:rFonts w:hint="default"/>
        <w:b w:val="0"/>
        <w:color w:val="auto"/>
      </w:rPr>
    </w:lvl>
    <w:lvl w:ilvl="3" w:tplc="1B90CA5E">
      <w:start w:val="5"/>
      <w:numFmt w:val="decimal"/>
      <w:lvlText w:val="%4"/>
      <w:lvlJc w:val="left"/>
      <w:pPr>
        <w:ind w:left="2880" w:hanging="360"/>
      </w:pPr>
      <w:rPr>
        <w:rFonts w:cs="Times New Roman" w:hint="default"/>
      </w:rPr>
    </w:lvl>
    <w:lvl w:ilvl="4" w:tplc="F550A4D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E031148"/>
    <w:multiLevelType w:val="hybridMultilevel"/>
    <w:tmpl w:val="5942D05E"/>
    <w:lvl w:ilvl="0" w:tplc="9E861D06">
      <w:start w:val="1"/>
      <w:numFmt w:val="decimal"/>
      <w:lvlText w:val="%1."/>
      <w:lvlJc w:val="left"/>
      <w:pPr>
        <w:tabs>
          <w:tab w:val="num" w:pos="1440"/>
        </w:tabs>
        <w:ind w:left="1440" w:hanging="360"/>
      </w:pPr>
      <w:rPr>
        <w:rFonts w:asciiTheme="minorHAnsi" w:hAnsiTheme="minorHAnsi" w:cs="Arial" w:hint="default"/>
        <w:b w:val="0"/>
        <w:sz w:val="22"/>
        <w:szCs w:val="22"/>
      </w:rPr>
    </w:lvl>
    <w:lvl w:ilvl="1" w:tplc="EED0518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8C3F28"/>
    <w:multiLevelType w:val="hybridMultilevel"/>
    <w:tmpl w:val="4CD0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961E83"/>
    <w:multiLevelType w:val="hybridMultilevel"/>
    <w:tmpl w:val="095C5EC0"/>
    <w:lvl w:ilvl="0" w:tplc="41B2C1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2C0C94"/>
    <w:multiLevelType w:val="hybridMultilevel"/>
    <w:tmpl w:val="74C07042"/>
    <w:lvl w:ilvl="0" w:tplc="FBB275B6">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6B9E5968"/>
    <w:multiLevelType w:val="hybridMultilevel"/>
    <w:tmpl w:val="5D38B3C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353"/>
        </w:tabs>
        <w:ind w:left="1353" w:hanging="360"/>
      </w:pPr>
      <w:rPr>
        <w:rFonts w:hint="default"/>
      </w:rPr>
    </w:lvl>
    <w:lvl w:ilvl="2" w:tplc="FFFFFFFF">
      <w:start w:val="3"/>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345B32"/>
    <w:multiLevelType w:val="hybridMultilevel"/>
    <w:tmpl w:val="1DCC6D5A"/>
    <w:lvl w:ilvl="0" w:tplc="FFFFFFF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1A804A4"/>
    <w:multiLevelType w:val="hybridMultilevel"/>
    <w:tmpl w:val="F0581FC0"/>
    <w:lvl w:ilvl="0" w:tplc="FFFFFFFF">
      <w:start w:val="1"/>
      <w:numFmt w:val="decimal"/>
      <w:lvlText w:val="%1."/>
      <w:lvlJc w:val="left"/>
      <w:pPr>
        <w:tabs>
          <w:tab w:val="num" w:pos="2946"/>
        </w:tabs>
        <w:ind w:left="2946" w:hanging="360"/>
      </w:pPr>
      <w:rPr>
        <w:b w:val="0"/>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644618"/>
    <w:multiLevelType w:val="hybridMultilevel"/>
    <w:tmpl w:val="DE004406"/>
    <w:lvl w:ilvl="0" w:tplc="1E12FE2A">
      <w:start w:val="1"/>
      <w:numFmt w:val="decimal"/>
      <w:lvlText w:val="%1."/>
      <w:lvlJc w:val="left"/>
      <w:pPr>
        <w:tabs>
          <w:tab w:val="num" w:pos="720"/>
        </w:tabs>
        <w:ind w:left="720" w:hanging="360"/>
      </w:pPr>
      <w:rPr>
        <w:rFonts w:asciiTheme="minorHAnsi" w:hAnsiTheme="minorHAnsi" w:cs="Arial" w:hint="default"/>
        <w:color w:val="auto"/>
      </w:rPr>
    </w:lvl>
    <w:lvl w:ilvl="1" w:tplc="33049C14">
      <w:start w:val="1"/>
      <w:numFmt w:val="decimal"/>
      <w:lvlText w:val="%2)"/>
      <w:lvlJc w:val="left"/>
      <w:pPr>
        <w:tabs>
          <w:tab w:val="num" w:pos="1440"/>
        </w:tabs>
        <w:ind w:left="1440" w:hanging="360"/>
      </w:pPr>
      <w:rPr>
        <w:color w:val="000000"/>
      </w:rPr>
    </w:lvl>
    <w:lvl w:ilvl="2" w:tplc="0415001B">
      <w:start w:val="1"/>
      <w:numFmt w:val="lowerRoman"/>
      <w:lvlText w:val="%3."/>
      <w:lvlJc w:val="right"/>
      <w:pPr>
        <w:tabs>
          <w:tab w:val="num" w:pos="2160"/>
        </w:tabs>
        <w:ind w:left="2160" w:hanging="180"/>
      </w:pPr>
    </w:lvl>
    <w:lvl w:ilvl="3" w:tplc="E4E82B2A">
      <w:start w:val="1"/>
      <w:numFmt w:val="decimal"/>
      <w:lvlText w:val="%4."/>
      <w:lvlJc w:val="left"/>
      <w:pPr>
        <w:tabs>
          <w:tab w:val="num" w:pos="2880"/>
        </w:tabs>
        <w:ind w:left="2880" w:hanging="360"/>
      </w:pPr>
      <w:rPr>
        <w:rFonts w:ascii="Calibri" w:eastAsia="Times New Roman" w:hAnsi="Calibri" w:cs="Arial"/>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43E326C"/>
    <w:multiLevelType w:val="hybridMultilevel"/>
    <w:tmpl w:val="249CF022"/>
    <w:lvl w:ilvl="0" w:tplc="5F444EC6">
      <w:start w:val="4"/>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58A119C"/>
    <w:multiLevelType w:val="hybridMultilevel"/>
    <w:tmpl w:val="A08A48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AB542BD"/>
    <w:multiLevelType w:val="hybridMultilevel"/>
    <w:tmpl w:val="11148F1A"/>
    <w:lvl w:ilvl="0" w:tplc="2AD8E752">
      <w:start w:val="1"/>
      <w:numFmt w:val="decimal"/>
      <w:lvlText w:val="%1."/>
      <w:lvlJc w:val="left"/>
      <w:pPr>
        <w:tabs>
          <w:tab w:val="num" w:pos="1353"/>
        </w:tabs>
        <w:ind w:left="1353" w:hanging="360"/>
      </w:pPr>
      <w:rPr>
        <w:rFonts w:hint="default"/>
        <w:b w:val="0"/>
        <w:color w:val="auto"/>
      </w:rPr>
    </w:lvl>
    <w:lvl w:ilvl="1" w:tplc="A0D6AF2C">
      <w:start w:val="1"/>
      <w:numFmt w:val="decimal"/>
      <w:lvlText w:val="%2)"/>
      <w:lvlJc w:val="left"/>
      <w:pPr>
        <w:tabs>
          <w:tab w:val="num" w:pos="1440"/>
        </w:tabs>
        <w:ind w:left="1440" w:hanging="360"/>
      </w:pPr>
      <w:rPr>
        <w:rFonts w:hint="default"/>
        <w:b w:val="0"/>
        <w:color w:val="auto"/>
      </w:rPr>
    </w:lvl>
    <w:lvl w:ilvl="2" w:tplc="E1AABBDE">
      <w:start w:val="1"/>
      <w:numFmt w:val="decimal"/>
      <w:lvlText w:val="%3)"/>
      <w:lvlJc w:val="left"/>
      <w:pPr>
        <w:tabs>
          <w:tab w:val="num" w:pos="2340"/>
        </w:tabs>
        <w:ind w:left="2340" w:hanging="360"/>
      </w:pPr>
      <w:rPr>
        <w:rFonts w:hint="default"/>
        <w:b w:val="0"/>
        <w:color w:val="auto"/>
      </w:rPr>
    </w:lvl>
    <w:lvl w:ilvl="3" w:tplc="E8886D76">
      <w:start w:val="1"/>
      <w:numFmt w:val="lowerLetter"/>
      <w:lvlText w:val="%4)"/>
      <w:lvlJc w:val="left"/>
      <w:pPr>
        <w:ind w:left="2345"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AB664EA"/>
    <w:multiLevelType w:val="hybridMultilevel"/>
    <w:tmpl w:val="5F8A872A"/>
    <w:lvl w:ilvl="0" w:tplc="6BD07A5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num w:numId="1">
    <w:abstractNumId w:val="31"/>
  </w:num>
  <w:num w:numId="2">
    <w:abstractNumId w:val="13"/>
  </w:num>
  <w:num w:numId="3">
    <w:abstractNumId w:val="8"/>
  </w:num>
  <w:num w:numId="4">
    <w:abstractNumId w:val="1"/>
  </w:num>
  <w:num w:numId="5">
    <w:abstractNumId w:val="30"/>
  </w:num>
  <w:num w:numId="6">
    <w:abstractNumId w:val="36"/>
  </w:num>
  <w:num w:numId="7">
    <w:abstractNumId w:val="16"/>
  </w:num>
  <w:num w:numId="8">
    <w:abstractNumId w:val="27"/>
  </w:num>
  <w:num w:numId="9">
    <w:abstractNumId w:val="28"/>
  </w:num>
  <w:num w:numId="10">
    <w:abstractNumId w:val="3"/>
  </w:num>
  <w:num w:numId="11">
    <w:abstractNumId w:val="0"/>
  </w:num>
  <w:num w:numId="12">
    <w:abstractNumId w:val="33"/>
  </w:num>
  <w:num w:numId="13">
    <w:abstractNumId w:val="39"/>
  </w:num>
  <w:num w:numId="14">
    <w:abstractNumId w:val="15"/>
  </w:num>
  <w:num w:numId="15">
    <w:abstractNumId w:val="14"/>
  </w:num>
  <w:num w:numId="16">
    <w:abstractNumId w:val="7"/>
  </w:num>
  <w:num w:numId="17">
    <w:abstractNumId w:val="24"/>
  </w:num>
  <w:num w:numId="18">
    <w:abstractNumId w:val="12"/>
  </w:num>
  <w:num w:numId="19">
    <w:abstractNumId w:val="34"/>
  </w:num>
  <w:num w:numId="20">
    <w:abstractNumId w:val="5"/>
  </w:num>
  <w:num w:numId="21">
    <w:abstractNumId w:val="9"/>
  </w:num>
  <w:num w:numId="22">
    <w:abstractNumId w:val="35"/>
  </w:num>
  <w:num w:numId="23">
    <w:abstractNumId w:val="23"/>
  </w:num>
  <w:num w:numId="24">
    <w:abstractNumId w:val="4"/>
  </w:num>
  <w:num w:numId="25">
    <w:abstractNumId w:val="32"/>
  </w:num>
  <w:num w:numId="26">
    <w:abstractNumId w:val="21"/>
  </w:num>
  <w:num w:numId="27">
    <w:abstractNumId w:val="10"/>
  </w:num>
  <w:num w:numId="28">
    <w:abstractNumId w:val="29"/>
  </w:num>
  <w:num w:numId="29">
    <w:abstractNumId w:val="25"/>
  </w:num>
  <w:num w:numId="30">
    <w:abstractNumId w:val="17"/>
  </w:num>
  <w:num w:numId="31">
    <w:abstractNumId w:val="20"/>
  </w:num>
  <w:num w:numId="32">
    <w:abstractNumId w:val="40"/>
  </w:num>
  <w:num w:numId="33">
    <w:abstractNumId w:val="22"/>
  </w:num>
  <w:num w:numId="34">
    <w:abstractNumId w:val="37"/>
  </w:num>
  <w:num w:numId="35">
    <w:abstractNumId w:val="18"/>
  </w:num>
  <w:num w:numId="36">
    <w:abstractNumId w:val="19"/>
  </w:num>
  <w:num w:numId="37">
    <w:abstractNumId w:val="38"/>
  </w:num>
  <w:num w:numId="38">
    <w:abstractNumId w:val="6"/>
  </w:num>
  <w:num w:numId="39">
    <w:abstractNumId w:val="11"/>
  </w:num>
  <w:num w:numId="40">
    <w:abstractNumId w:val="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A4"/>
    <w:rsid w:val="00003F3F"/>
    <w:rsid w:val="00011D01"/>
    <w:rsid w:val="00014A15"/>
    <w:rsid w:val="00015389"/>
    <w:rsid w:val="00037715"/>
    <w:rsid w:val="00044EB3"/>
    <w:rsid w:val="000467E2"/>
    <w:rsid w:val="000614BB"/>
    <w:rsid w:val="000644A3"/>
    <w:rsid w:val="00073B1F"/>
    <w:rsid w:val="00077E07"/>
    <w:rsid w:val="000A3F22"/>
    <w:rsid w:val="000B0A51"/>
    <w:rsid w:val="000E5425"/>
    <w:rsid w:val="000F0063"/>
    <w:rsid w:val="00104810"/>
    <w:rsid w:val="001166CE"/>
    <w:rsid w:val="00165896"/>
    <w:rsid w:val="001810F6"/>
    <w:rsid w:val="001E281B"/>
    <w:rsid w:val="00244EE3"/>
    <w:rsid w:val="0029692F"/>
    <w:rsid w:val="002A1197"/>
    <w:rsid w:val="002A18CC"/>
    <w:rsid w:val="002B61EC"/>
    <w:rsid w:val="002F6DD5"/>
    <w:rsid w:val="00326D44"/>
    <w:rsid w:val="00330F56"/>
    <w:rsid w:val="00333583"/>
    <w:rsid w:val="00350FB1"/>
    <w:rsid w:val="003840D1"/>
    <w:rsid w:val="003D349C"/>
    <w:rsid w:val="003D5F8C"/>
    <w:rsid w:val="003E0AC9"/>
    <w:rsid w:val="003E2E3C"/>
    <w:rsid w:val="003E48FF"/>
    <w:rsid w:val="004226F4"/>
    <w:rsid w:val="00425A05"/>
    <w:rsid w:val="00425AF2"/>
    <w:rsid w:val="00426AC6"/>
    <w:rsid w:val="00427B24"/>
    <w:rsid w:val="00431956"/>
    <w:rsid w:val="00444649"/>
    <w:rsid w:val="00457C86"/>
    <w:rsid w:val="00467FDB"/>
    <w:rsid w:val="0047321A"/>
    <w:rsid w:val="00484133"/>
    <w:rsid w:val="00493743"/>
    <w:rsid w:val="00497B08"/>
    <w:rsid w:val="004C487A"/>
    <w:rsid w:val="004C70F4"/>
    <w:rsid w:val="004D2A37"/>
    <w:rsid w:val="004D36F4"/>
    <w:rsid w:val="004D4613"/>
    <w:rsid w:val="004D7758"/>
    <w:rsid w:val="004E1984"/>
    <w:rsid w:val="00513B87"/>
    <w:rsid w:val="005249E3"/>
    <w:rsid w:val="00525EF3"/>
    <w:rsid w:val="00532C57"/>
    <w:rsid w:val="00545DFF"/>
    <w:rsid w:val="005471CA"/>
    <w:rsid w:val="0055275A"/>
    <w:rsid w:val="0055342D"/>
    <w:rsid w:val="005E419A"/>
    <w:rsid w:val="0061294F"/>
    <w:rsid w:val="00617AC2"/>
    <w:rsid w:val="00624D47"/>
    <w:rsid w:val="0068257B"/>
    <w:rsid w:val="0068393C"/>
    <w:rsid w:val="00685231"/>
    <w:rsid w:val="00690C28"/>
    <w:rsid w:val="006B1FA9"/>
    <w:rsid w:val="006C3922"/>
    <w:rsid w:val="006C43D5"/>
    <w:rsid w:val="006D6E15"/>
    <w:rsid w:val="006F1B3B"/>
    <w:rsid w:val="006F6127"/>
    <w:rsid w:val="00703C3B"/>
    <w:rsid w:val="00705B44"/>
    <w:rsid w:val="00712E54"/>
    <w:rsid w:val="00755B36"/>
    <w:rsid w:val="00760DCB"/>
    <w:rsid w:val="00773542"/>
    <w:rsid w:val="0079054B"/>
    <w:rsid w:val="007B622F"/>
    <w:rsid w:val="007B7DC6"/>
    <w:rsid w:val="007D3511"/>
    <w:rsid w:val="00845C2C"/>
    <w:rsid w:val="00846EA4"/>
    <w:rsid w:val="00874F7B"/>
    <w:rsid w:val="0087523F"/>
    <w:rsid w:val="00896DD5"/>
    <w:rsid w:val="008D5D8A"/>
    <w:rsid w:val="008E7CD1"/>
    <w:rsid w:val="00904C92"/>
    <w:rsid w:val="0091511C"/>
    <w:rsid w:val="00960846"/>
    <w:rsid w:val="009638B7"/>
    <w:rsid w:val="0096780B"/>
    <w:rsid w:val="00982C53"/>
    <w:rsid w:val="009B2454"/>
    <w:rsid w:val="009B6A0D"/>
    <w:rsid w:val="009D5036"/>
    <w:rsid w:val="009E3273"/>
    <w:rsid w:val="00A444D5"/>
    <w:rsid w:val="00A5293B"/>
    <w:rsid w:val="00A54476"/>
    <w:rsid w:val="00A5547A"/>
    <w:rsid w:val="00A65C25"/>
    <w:rsid w:val="00A66908"/>
    <w:rsid w:val="00A71403"/>
    <w:rsid w:val="00A73CAB"/>
    <w:rsid w:val="00A97338"/>
    <w:rsid w:val="00AA75D2"/>
    <w:rsid w:val="00AE0B72"/>
    <w:rsid w:val="00B27674"/>
    <w:rsid w:val="00B4093E"/>
    <w:rsid w:val="00B67374"/>
    <w:rsid w:val="00B70910"/>
    <w:rsid w:val="00B86B0B"/>
    <w:rsid w:val="00B94E92"/>
    <w:rsid w:val="00B96E31"/>
    <w:rsid w:val="00B975E9"/>
    <w:rsid w:val="00BA02F0"/>
    <w:rsid w:val="00BA2FFF"/>
    <w:rsid w:val="00BA40FD"/>
    <w:rsid w:val="00BB6F08"/>
    <w:rsid w:val="00BB7848"/>
    <w:rsid w:val="00BD5BB7"/>
    <w:rsid w:val="00BE7ECB"/>
    <w:rsid w:val="00BF65F8"/>
    <w:rsid w:val="00BF6BF2"/>
    <w:rsid w:val="00C078F6"/>
    <w:rsid w:val="00C14D15"/>
    <w:rsid w:val="00C153C3"/>
    <w:rsid w:val="00C225D0"/>
    <w:rsid w:val="00C375FE"/>
    <w:rsid w:val="00C37E17"/>
    <w:rsid w:val="00C422BC"/>
    <w:rsid w:val="00C75049"/>
    <w:rsid w:val="00C91303"/>
    <w:rsid w:val="00C9346D"/>
    <w:rsid w:val="00C97CAE"/>
    <w:rsid w:val="00CA1CB4"/>
    <w:rsid w:val="00CA3201"/>
    <w:rsid w:val="00CB5800"/>
    <w:rsid w:val="00CC2DF1"/>
    <w:rsid w:val="00CD239B"/>
    <w:rsid w:val="00CE3C10"/>
    <w:rsid w:val="00CE47B3"/>
    <w:rsid w:val="00CE5D36"/>
    <w:rsid w:val="00D205B4"/>
    <w:rsid w:val="00D209ED"/>
    <w:rsid w:val="00D233BC"/>
    <w:rsid w:val="00D54916"/>
    <w:rsid w:val="00DA256C"/>
    <w:rsid w:val="00DA63A4"/>
    <w:rsid w:val="00DB70A2"/>
    <w:rsid w:val="00DD27F1"/>
    <w:rsid w:val="00DE6096"/>
    <w:rsid w:val="00DF3B5A"/>
    <w:rsid w:val="00E13104"/>
    <w:rsid w:val="00E27DE3"/>
    <w:rsid w:val="00E32136"/>
    <w:rsid w:val="00E376FF"/>
    <w:rsid w:val="00E5070A"/>
    <w:rsid w:val="00E522E0"/>
    <w:rsid w:val="00E5563E"/>
    <w:rsid w:val="00E60E5B"/>
    <w:rsid w:val="00E8104C"/>
    <w:rsid w:val="00E8359F"/>
    <w:rsid w:val="00E85ABB"/>
    <w:rsid w:val="00E90135"/>
    <w:rsid w:val="00EA0E24"/>
    <w:rsid w:val="00ED326E"/>
    <w:rsid w:val="00EE240B"/>
    <w:rsid w:val="00EF6AB1"/>
    <w:rsid w:val="00F31EAD"/>
    <w:rsid w:val="00F36935"/>
    <w:rsid w:val="00F50DCA"/>
    <w:rsid w:val="00F544D2"/>
    <w:rsid w:val="00F6057C"/>
    <w:rsid w:val="00F77FB3"/>
    <w:rsid w:val="00FD1D86"/>
    <w:rsid w:val="00FD5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2E3495E4-1B59-40F1-A146-8DA27BC0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41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133"/>
  </w:style>
  <w:style w:type="paragraph" w:styleId="Stopka">
    <w:name w:val="footer"/>
    <w:basedOn w:val="Normalny"/>
    <w:link w:val="StopkaZnak"/>
    <w:unhideWhenUsed/>
    <w:rsid w:val="00484133"/>
    <w:pPr>
      <w:tabs>
        <w:tab w:val="center" w:pos="4536"/>
        <w:tab w:val="right" w:pos="9072"/>
      </w:tabs>
      <w:spacing w:after="0" w:line="240" w:lineRule="auto"/>
    </w:pPr>
  </w:style>
  <w:style w:type="character" w:customStyle="1" w:styleId="StopkaZnak">
    <w:name w:val="Stopka Znak"/>
    <w:basedOn w:val="Domylnaczcionkaakapitu"/>
    <w:link w:val="Stopka"/>
    <w:rsid w:val="00484133"/>
  </w:style>
  <w:style w:type="paragraph" w:customStyle="1" w:styleId="Standard">
    <w:name w:val="Standard"/>
    <w:link w:val="StandardZnak"/>
    <w:rsid w:val="00D209ED"/>
    <w:pPr>
      <w:widowControl w:val="0"/>
      <w:spacing w:after="0" w:line="240" w:lineRule="auto"/>
    </w:pPr>
    <w:rPr>
      <w:rFonts w:ascii="Times New Roman" w:eastAsia="Times New Roman" w:hAnsi="Times New Roman" w:cs="Times New Roman"/>
      <w:sz w:val="20"/>
      <w:szCs w:val="20"/>
      <w:lang w:eastAsia="pl-PL"/>
    </w:rPr>
  </w:style>
  <w:style w:type="character" w:customStyle="1" w:styleId="StandardZnak">
    <w:name w:val="Standard Znak"/>
    <w:link w:val="Standard"/>
    <w:rsid w:val="00D209E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5249E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249E3"/>
    <w:rPr>
      <w:rFonts w:ascii="Times New Roman" w:eastAsia="Times New Roman" w:hAnsi="Times New Roman" w:cs="Times New Roman"/>
      <w:sz w:val="20"/>
      <w:szCs w:val="20"/>
      <w:lang w:eastAsia="pl-PL"/>
    </w:rPr>
  </w:style>
  <w:style w:type="character" w:styleId="Odwoanieprzypisudolnego">
    <w:name w:val="footnote reference"/>
    <w:rsid w:val="005249E3"/>
    <w:rPr>
      <w:vertAlign w:val="superscript"/>
    </w:rPr>
  </w:style>
  <w:style w:type="character" w:styleId="Hipercze">
    <w:name w:val="Hyperlink"/>
    <w:rsid w:val="00760DCB"/>
    <w:rPr>
      <w:color w:val="0000FF"/>
      <w:u w:val="single"/>
    </w:rPr>
  </w:style>
  <w:style w:type="paragraph" w:styleId="Akapitzlist">
    <w:name w:val="List Paragraph"/>
    <w:basedOn w:val="Normalny"/>
    <w:uiPriority w:val="34"/>
    <w:qFormat/>
    <w:rsid w:val="00003F3F"/>
    <w:pPr>
      <w:ind w:left="720"/>
      <w:contextualSpacing/>
    </w:pPr>
  </w:style>
  <w:style w:type="paragraph" w:customStyle="1" w:styleId="Obszartekstu">
    <w:name w:val="Obszar tekstu"/>
    <w:basedOn w:val="Standard"/>
    <w:rsid w:val="003E0AC9"/>
    <w:pPr>
      <w:spacing w:before="120"/>
      <w:jc w:val="both"/>
    </w:pPr>
    <w:rPr>
      <w:sz w:val="24"/>
    </w:rPr>
  </w:style>
  <w:style w:type="paragraph" w:styleId="Tekstdymka">
    <w:name w:val="Balloon Text"/>
    <w:basedOn w:val="Normalny"/>
    <w:link w:val="TekstdymkaZnak"/>
    <w:uiPriority w:val="99"/>
    <w:semiHidden/>
    <w:unhideWhenUsed/>
    <w:rsid w:val="00B276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am.spychala@zut.edu.pl" TargetMode="External"/><Relationship Id="rId4" Type="http://schemas.openxmlformats.org/officeDocument/2006/relationships/settings" Target="settings.xml"/><Relationship Id="rId9" Type="http://schemas.openxmlformats.org/officeDocument/2006/relationships/image" Target="http://www.zut.edu.pl/fileadmin/pliki/bp/logo5.jp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43A0-0D21-41B8-B926-E706A456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28</Pages>
  <Words>13116</Words>
  <Characters>78696</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Spychała</dc:creator>
  <cp:keywords/>
  <dc:description/>
  <cp:lastModifiedBy>Adam Spychała</cp:lastModifiedBy>
  <cp:revision>43</cp:revision>
  <cp:lastPrinted>2017-11-27T11:55:00Z</cp:lastPrinted>
  <dcterms:created xsi:type="dcterms:W3CDTF">2017-11-02T18:36:00Z</dcterms:created>
  <dcterms:modified xsi:type="dcterms:W3CDTF">2017-11-27T12:43:00Z</dcterms:modified>
</cp:coreProperties>
</file>