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jc w:val="right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ab/>
      </w:r>
      <w:r w:rsidRPr="00117105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            Szczecin, </w:t>
      </w:r>
      <w:r w:rsidRPr="009B031B">
        <w:rPr>
          <w:rFonts w:ascii="Tahoma" w:hAnsi="Tahoma" w:cs="Tahoma"/>
          <w:sz w:val="22"/>
          <w:szCs w:val="22"/>
        </w:rPr>
        <w:t xml:space="preserve">dnia </w:t>
      </w:r>
      <w:r w:rsidR="009B031B">
        <w:rPr>
          <w:rFonts w:ascii="Tahoma" w:hAnsi="Tahoma" w:cs="Tahoma"/>
          <w:sz w:val="22"/>
          <w:szCs w:val="22"/>
        </w:rPr>
        <w:t>05</w:t>
      </w:r>
      <w:r w:rsidRPr="009B031B">
        <w:rPr>
          <w:rFonts w:ascii="Tahoma" w:hAnsi="Tahoma" w:cs="Tahoma"/>
          <w:sz w:val="22"/>
          <w:szCs w:val="22"/>
        </w:rPr>
        <w:t>.</w:t>
      </w:r>
      <w:r w:rsidR="00A17FAF" w:rsidRPr="009B031B">
        <w:rPr>
          <w:rFonts w:ascii="Tahoma" w:hAnsi="Tahoma" w:cs="Tahoma"/>
          <w:sz w:val="22"/>
          <w:szCs w:val="22"/>
        </w:rPr>
        <w:t>05</w:t>
      </w:r>
      <w:r w:rsidRPr="009B031B">
        <w:rPr>
          <w:rFonts w:ascii="Tahoma" w:hAnsi="Tahoma" w:cs="Tahoma"/>
          <w:sz w:val="22"/>
          <w:szCs w:val="22"/>
        </w:rPr>
        <w:t>.201</w:t>
      </w:r>
      <w:r w:rsidR="00BF74A3" w:rsidRPr="009B031B">
        <w:rPr>
          <w:rFonts w:ascii="Tahoma" w:hAnsi="Tahoma" w:cs="Tahoma"/>
          <w:sz w:val="22"/>
          <w:szCs w:val="22"/>
        </w:rPr>
        <w:t>5</w:t>
      </w:r>
      <w:r w:rsidRPr="009B031B">
        <w:rPr>
          <w:rFonts w:ascii="Tahoma" w:hAnsi="Tahoma" w:cs="Tahoma"/>
          <w:sz w:val="22"/>
          <w:szCs w:val="22"/>
        </w:rPr>
        <w:t>r</w:t>
      </w:r>
      <w:r w:rsidRPr="00117105">
        <w:rPr>
          <w:rFonts w:ascii="Tahoma" w:hAnsi="Tahoma" w:cs="Tahoma"/>
          <w:sz w:val="22"/>
          <w:szCs w:val="22"/>
        </w:rPr>
        <w:t>.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jc w:val="center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jc w:val="center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b/>
          <w:bCs/>
          <w:sz w:val="22"/>
          <w:szCs w:val="22"/>
        </w:rPr>
        <w:t xml:space="preserve">ZAPYTANIE OFERTOWE z dnia </w:t>
      </w:r>
      <w:r w:rsidR="009B031B" w:rsidRPr="009B031B">
        <w:rPr>
          <w:rFonts w:ascii="Tahoma" w:hAnsi="Tahoma" w:cs="Tahoma"/>
          <w:b/>
          <w:bCs/>
          <w:sz w:val="22"/>
          <w:szCs w:val="22"/>
        </w:rPr>
        <w:t>05</w:t>
      </w:r>
      <w:r w:rsidR="00A17FAF" w:rsidRPr="009B031B">
        <w:rPr>
          <w:rFonts w:ascii="Tahoma" w:hAnsi="Tahoma" w:cs="Tahoma"/>
          <w:b/>
          <w:bCs/>
          <w:sz w:val="22"/>
          <w:szCs w:val="22"/>
        </w:rPr>
        <w:t>.05</w:t>
      </w:r>
      <w:r w:rsidRPr="009B031B">
        <w:rPr>
          <w:rFonts w:ascii="Tahoma" w:hAnsi="Tahoma" w:cs="Tahoma"/>
          <w:b/>
          <w:bCs/>
          <w:sz w:val="22"/>
          <w:szCs w:val="22"/>
        </w:rPr>
        <w:t>.201</w:t>
      </w:r>
      <w:r w:rsidR="00472586" w:rsidRPr="009B031B">
        <w:rPr>
          <w:rFonts w:ascii="Tahoma" w:hAnsi="Tahoma" w:cs="Tahoma"/>
          <w:b/>
          <w:bCs/>
          <w:sz w:val="22"/>
          <w:szCs w:val="22"/>
        </w:rPr>
        <w:t>5</w:t>
      </w:r>
      <w:r w:rsidRPr="00A17FAF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</w:p>
    <w:p w:rsidR="00EC0F68" w:rsidRPr="00117105" w:rsidRDefault="00EC0F68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  <w:r w:rsidRPr="00117105">
        <w:rPr>
          <w:rFonts w:ascii="Tahoma" w:hAnsi="Tahoma" w:cs="Tahoma"/>
          <w:b/>
          <w:i/>
          <w:iCs/>
          <w:sz w:val="22"/>
          <w:szCs w:val="22"/>
        </w:rPr>
        <w:t xml:space="preserve">NA DOSTAWĘ </w:t>
      </w:r>
      <w:r w:rsidR="00472586" w:rsidRPr="00117105">
        <w:rPr>
          <w:rFonts w:ascii="Tahoma" w:hAnsi="Tahoma" w:cs="Tahoma"/>
          <w:b/>
          <w:i/>
          <w:iCs/>
          <w:sz w:val="22"/>
          <w:szCs w:val="22"/>
        </w:rPr>
        <w:t>PRASY HYDRAULICZNEJ Z SYSTEMEM CHŁODZENIA</w:t>
      </w:r>
    </w:p>
    <w:p w:rsidR="00EC0F68" w:rsidRPr="00117105" w:rsidRDefault="00EC0F68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</w:p>
    <w:p w:rsidR="00EC0F68" w:rsidRPr="00117105" w:rsidRDefault="00EC0F68">
      <w:pPr>
        <w:jc w:val="center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ISTOTNE WARUNKI ZAMÓWIENIA</w:t>
      </w:r>
      <w:r w:rsidRPr="00117105">
        <w:rPr>
          <w:rFonts w:ascii="Tahoma" w:hAnsi="Tahoma" w:cs="Tahoma"/>
          <w:b/>
          <w:sz w:val="22"/>
          <w:szCs w:val="22"/>
        </w:rPr>
        <w:br/>
      </w:r>
      <w:r w:rsidR="00A17FAF" w:rsidRPr="009B031B">
        <w:rPr>
          <w:rFonts w:ascii="Tahoma" w:hAnsi="Tahoma" w:cs="Tahoma"/>
          <w:b/>
          <w:sz w:val="22"/>
          <w:szCs w:val="22"/>
        </w:rPr>
        <w:t>ZP/</w:t>
      </w:r>
      <w:proofErr w:type="spellStart"/>
      <w:r w:rsidR="00A17FAF" w:rsidRPr="009B031B">
        <w:rPr>
          <w:rFonts w:ascii="Tahoma" w:hAnsi="Tahoma" w:cs="Tahoma"/>
          <w:b/>
          <w:sz w:val="22"/>
          <w:szCs w:val="22"/>
        </w:rPr>
        <w:t>WIMiM</w:t>
      </w:r>
      <w:proofErr w:type="spellEnd"/>
      <w:r w:rsidR="00A17FAF" w:rsidRPr="009B031B">
        <w:rPr>
          <w:rFonts w:ascii="Tahoma" w:hAnsi="Tahoma" w:cs="Tahoma"/>
          <w:b/>
          <w:sz w:val="22"/>
          <w:szCs w:val="22"/>
        </w:rPr>
        <w:t>/IIM/221/2015</w:t>
      </w:r>
      <w:r w:rsidRPr="00117105">
        <w:rPr>
          <w:rFonts w:ascii="Tahoma" w:hAnsi="Tahoma" w:cs="Tahoma"/>
          <w:b/>
          <w:sz w:val="22"/>
          <w:szCs w:val="22"/>
        </w:rPr>
        <w:br/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Integralną część niniejszych IWZ  stanowią następujące dokumenty: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Załącznik Nr 1-  Opis przedmiotu zamówienia – </w:t>
      </w:r>
      <w:r w:rsidR="00472586" w:rsidRPr="00117105">
        <w:rPr>
          <w:rFonts w:ascii="Tahoma" w:hAnsi="Tahoma" w:cs="Tahoma"/>
          <w:sz w:val="22"/>
          <w:szCs w:val="22"/>
        </w:rPr>
        <w:t>prasa hydrauliczna z systemem chłodzenia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Załącznik Nr 2 - Wzór formularza ofertowego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numPr>
          <w:ilvl w:val="0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Nazwa oraz adres Zamawiającego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 w:rsidRPr="00117105">
        <w:rPr>
          <w:rFonts w:ascii="Tahoma" w:eastAsia="Times New Roman" w:hAnsi="Tahoma" w:cs="Tahoma"/>
          <w:sz w:val="22"/>
          <w:szCs w:val="22"/>
        </w:rPr>
        <w:t xml:space="preserve">Zachodniopomorski Uniwersytet Technologiczny w Szczecinie 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 w:rsidRPr="00117105">
        <w:rPr>
          <w:rFonts w:ascii="Tahoma" w:eastAsia="Times New Roman" w:hAnsi="Tahoma" w:cs="Tahoma"/>
          <w:sz w:val="22"/>
          <w:szCs w:val="22"/>
        </w:rPr>
        <w:t>al. Piastów 17, 70-310 Szczecin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 w:rsidRPr="00117105">
        <w:rPr>
          <w:rFonts w:ascii="Tahoma" w:eastAsia="Times New Roman" w:hAnsi="Tahoma" w:cs="Tahoma"/>
          <w:sz w:val="22"/>
          <w:szCs w:val="22"/>
        </w:rPr>
        <w:t xml:space="preserve">REGON: 320588161, NIP: 852-254-50-56  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EC0F68" w:rsidRPr="00117105" w:rsidRDefault="00EC0F68">
      <w:pPr>
        <w:numPr>
          <w:ilvl w:val="0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Tryb udzielenia zamówienia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A24BF1" w:rsidP="00A24BF1">
      <w:pPr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17105">
        <w:rPr>
          <w:rFonts w:ascii="Tahoma" w:hAnsi="Tahoma" w:cs="Tahoma"/>
          <w:color w:val="000000"/>
          <w:sz w:val="22"/>
          <w:szCs w:val="22"/>
          <w:lang w:eastAsia="pl-PL"/>
        </w:rPr>
        <w:t>Zamówienie udzielane jest w trybie zapytania ofertowego (przetargu ofertowego) przy wartości zamówienia nie przekraczającego kwoty 30000 euro (netto), wyłączonego ze stosowania ustawy PZP na podstawie art. 4 pkt. 8 ustawy z dnia 29 stycznia 2004r. Prawo Zamówień Publicznych, prowadzonego na podstawie przepisów Kodeksu Cywilnego, w szczególności art. 70</w:t>
      </w:r>
      <w:r w:rsidRPr="00117105">
        <w:rPr>
          <w:rFonts w:ascii="Tahoma" w:hAnsi="Tahoma" w:cs="Tahoma"/>
          <w:color w:val="000000"/>
          <w:sz w:val="22"/>
          <w:szCs w:val="22"/>
          <w:vertAlign w:val="superscript"/>
          <w:lang w:eastAsia="pl-PL"/>
        </w:rPr>
        <w:t>1</w:t>
      </w:r>
      <w:r w:rsidRPr="00117105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70</w:t>
      </w:r>
      <w:r w:rsidRPr="00117105">
        <w:rPr>
          <w:rFonts w:ascii="Tahoma" w:hAnsi="Tahoma" w:cs="Tahoma"/>
          <w:color w:val="000000"/>
          <w:sz w:val="22"/>
          <w:szCs w:val="22"/>
          <w:vertAlign w:val="superscript"/>
          <w:lang w:eastAsia="pl-PL"/>
        </w:rPr>
        <w:t>4</w:t>
      </w:r>
    </w:p>
    <w:p w:rsidR="00A24BF1" w:rsidRPr="00117105" w:rsidRDefault="00A24BF1" w:rsidP="00A24BF1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numPr>
          <w:ilvl w:val="0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Opis przedmiotu zamówienia</w:t>
      </w:r>
    </w:p>
    <w:p w:rsidR="00EC0F68" w:rsidRPr="00117105" w:rsidRDefault="00EC0F68">
      <w:pPr>
        <w:jc w:val="both"/>
        <w:rPr>
          <w:rFonts w:ascii="Tahoma" w:hAnsi="Tahoma" w:cs="Tahoma"/>
          <w:b/>
          <w:sz w:val="22"/>
          <w:szCs w:val="22"/>
        </w:rPr>
      </w:pPr>
    </w:p>
    <w:p w:rsidR="00EC0F68" w:rsidRPr="00117105" w:rsidRDefault="00A24BF1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Przedmiotem niniejszego zamówienia jest dostawa Zamawiającemu </w:t>
      </w:r>
      <w:r w:rsidRPr="00117105">
        <w:rPr>
          <w:rFonts w:ascii="Tahoma" w:hAnsi="Tahoma" w:cs="Tahoma"/>
          <w:b/>
          <w:sz w:val="22"/>
          <w:szCs w:val="22"/>
        </w:rPr>
        <w:t>prasy hydraulicznej z systemem chłodzenia</w:t>
      </w:r>
      <w:r w:rsidRPr="00117105">
        <w:rPr>
          <w:rFonts w:ascii="Tahoma" w:hAnsi="Tahoma" w:cs="Tahoma"/>
          <w:sz w:val="22"/>
          <w:szCs w:val="22"/>
        </w:rPr>
        <w:t>. Opis przedmiotu zamówienia znajduje się w załączniku nr 1</w:t>
      </w:r>
      <w:r w:rsidR="000B67A1" w:rsidRPr="00117105">
        <w:rPr>
          <w:rFonts w:ascii="Tahoma" w:hAnsi="Tahoma" w:cs="Tahoma"/>
          <w:sz w:val="22"/>
          <w:szCs w:val="22"/>
        </w:rPr>
        <w:t>.</w:t>
      </w:r>
    </w:p>
    <w:p w:rsidR="00A24BF1" w:rsidRPr="00117105" w:rsidRDefault="00A24BF1">
      <w:pPr>
        <w:jc w:val="both"/>
        <w:rPr>
          <w:rFonts w:ascii="Tahoma" w:hAnsi="Tahoma" w:cs="Tahoma"/>
          <w:b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 </w:t>
      </w:r>
    </w:p>
    <w:p w:rsidR="00EC0F68" w:rsidRPr="00117105" w:rsidRDefault="00EC0F68">
      <w:pPr>
        <w:numPr>
          <w:ilvl w:val="0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Termin wykonania zamówienia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Termin wykonania: </w:t>
      </w:r>
      <w:r w:rsidRPr="00117105">
        <w:rPr>
          <w:rFonts w:ascii="Tahoma" w:hAnsi="Tahoma" w:cs="Tahoma"/>
          <w:b/>
          <w:bCs/>
          <w:sz w:val="22"/>
          <w:szCs w:val="22"/>
        </w:rPr>
        <w:t xml:space="preserve">do </w:t>
      </w:r>
      <w:r w:rsidR="00D312A1" w:rsidRPr="00117105">
        <w:rPr>
          <w:rFonts w:ascii="Tahoma" w:hAnsi="Tahoma" w:cs="Tahoma"/>
          <w:b/>
          <w:bCs/>
          <w:sz w:val="22"/>
          <w:szCs w:val="22"/>
        </w:rPr>
        <w:t>3 miesięcy</w:t>
      </w:r>
      <w:r w:rsidR="00BF274B" w:rsidRPr="00117105">
        <w:rPr>
          <w:rFonts w:ascii="Tahoma" w:hAnsi="Tahoma" w:cs="Tahoma"/>
          <w:sz w:val="22"/>
          <w:szCs w:val="22"/>
        </w:rPr>
        <w:t xml:space="preserve"> od </w:t>
      </w:r>
      <w:r w:rsidR="00D312A1" w:rsidRPr="00117105">
        <w:rPr>
          <w:rFonts w:ascii="Tahoma" w:hAnsi="Tahoma" w:cs="Tahoma"/>
          <w:sz w:val="22"/>
          <w:szCs w:val="22"/>
        </w:rPr>
        <w:t xml:space="preserve">dnia </w:t>
      </w:r>
      <w:r w:rsidRPr="00117105">
        <w:rPr>
          <w:rFonts w:ascii="Tahoma" w:hAnsi="Tahoma" w:cs="Tahoma"/>
          <w:sz w:val="22"/>
          <w:szCs w:val="22"/>
        </w:rPr>
        <w:t>zawarcia umowy</w:t>
      </w:r>
      <w:r w:rsidR="000B67A1" w:rsidRPr="00117105">
        <w:rPr>
          <w:rFonts w:ascii="Tahoma" w:hAnsi="Tahoma" w:cs="Tahoma"/>
          <w:sz w:val="22"/>
          <w:szCs w:val="22"/>
        </w:rPr>
        <w:t xml:space="preserve"> z Wykonawcą.</w:t>
      </w:r>
    </w:p>
    <w:p w:rsidR="00BF274B" w:rsidRPr="00117105" w:rsidRDefault="00BF274B">
      <w:pPr>
        <w:jc w:val="both"/>
        <w:rPr>
          <w:rFonts w:ascii="Tahoma" w:hAnsi="Tahoma" w:cs="Tahoma"/>
          <w:sz w:val="22"/>
          <w:szCs w:val="22"/>
        </w:rPr>
      </w:pPr>
    </w:p>
    <w:p w:rsidR="00BF274B" w:rsidRPr="00117105" w:rsidRDefault="00BF274B" w:rsidP="00BF274B">
      <w:pPr>
        <w:autoSpaceDE w:val="0"/>
        <w:autoSpaceDN w:val="0"/>
        <w:adjustRightInd w:val="0"/>
        <w:jc w:val="both"/>
        <w:rPr>
          <w:rFonts w:ascii="Tahoma" w:hAnsi="Tahoma" w:cs="Tahoma"/>
          <w:strike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Przez wykonanie zamówi</w:t>
      </w:r>
      <w:r w:rsidR="00142359">
        <w:rPr>
          <w:rFonts w:ascii="Tahoma" w:hAnsi="Tahoma" w:cs="Tahoma"/>
          <w:sz w:val="22"/>
          <w:szCs w:val="22"/>
        </w:rPr>
        <w:t xml:space="preserve">enia Zamawiający rozumie </w:t>
      </w:r>
      <w:r w:rsidR="00142359" w:rsidRPr="009B031B">
        <w:rPr>
          <w:rFonts w:ascii="Tahoma" w:hAnsi="Tahoma" w:cs="Tahoma"/>
          <w:sz w:val="22"/>
          <w:szCs w:val="22"/>
        </w:rPr>
        <w:t>dostarczenie</w:t>
      </w:r>
      <w:r w:rsidRPr="009B031B">
        <w:rPr>
          <w:rFonts w:ascii="Tahoma" w:hAnsi="Tahoma" w:cs="Tahoma"/>
          <w:sz w:val="22"/>
          <w:szCs w:val="22"/>
        </w:rPr>
        <w:t xml:space="preserve"> </w:t>
      </w:r>
      <w:r w:rsidR="00142359" w:rsidRPr="009B031B">
        <w:rPr>
          <w:rFonts w:ascii="Tahoma" w:hAnsi="Tahoma" w:cs="Tahoma"/>
          <w:sz w:val="22"/>
          <w:szCs w:val="22"/>
        </w:rPr>
        <w:t xml:space="preserve">pod wskazany w umowie adres </w:t>
      </w:r>
      <w:r w:rsidRPr="009B031B">
        <w:rPr>
          <w:rFonts w:ascii="Tahoma" w:hAnsi="Tahoma" w:cs="Tahoma"/>
          <w:sz w:val="22"/>
          <w:szCs w:val="22"/>
        </w:rPr>
        <w:t>prasy hydr</w:t>
      </w:r>
      <w:r w:rsidR="00142359" w:rsidRPr="009B031B">
        <w:rPr>
          <w:rFonts w:ascii="Tahoma" w:hAnsi="Tahoma" w:cs="Tahoma"/>
          <w:sz w:val="22"/>
          <w:szCs w:val="22"/>
        </w:rPr>
        <w:t>aulicznej z systemem chłodzenia, uruchomienie, przetestowanie poprawności działania i osiąganie zadeklarowanych parametrów, instruktaż dot. obsługi oraz dostarczenie dokumentacji technicznej dla użytkownika (dopuszcza się wersję elektroniczną dokumentacji)</w:t>
      </w:r>
      <w:r w:rsidRPr="009B031B">
        <w:rPr>
          <w:rFonts w:ascii="Tahoma" w:hAnsi="Tahoma" w:cs="Tahoma"/>
          <w:sz w:val="22"/>
          <w:szCs w:val="22"/>
        </w:rPr>
        <w:t>.</w:t>
      </w:r>
      <w:r w:rsidR="00D20792" w:rsidRPr="00142359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17105">
        <w:rPr>
          <w:rFonts w:ascii="Tahoma" w:hAnsi="Tahoma" w:cs="Tahoma"/>
          <w:sz w:val="22"/>
          <w:szCs w:val="22"/>
        </w:rPr>
        <w:t xml:space="preserve">Następnie zostanie sporządzony Protokół odbioru, stanowiący podstawę do wystawienia Faktury.   </w:t>
      </w:r>
    </w:p>
    <w:p w:rsidR="00BF274B" w:rsidRPr="00117105" w:rsidRDefault="00BF274B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numPr>
          <w:ilvl w:val="0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lastRenderedPageBreak/>
        <w:t xml:space="preserve">Opis sposobu obliczenia ceny 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EC0F68" w:rsidRDefault="00946BE1" w:rsidP="00BF274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46BE1">
        <w:rPr>
          <w:rFonts w:ascii="Tahoma" w:hAnsi="Tahoma" w:cs="Tahoma"/>
          <w:b/>
          <w:sz w:val="22"/>
          <w:szCs w:val="22"/>
        </w:rPr>
        <w:t>5.1</w:t>
      </w:r>
      <w:r>
        <w:rPr>
          <w:rFonts w:ascii="Tahoma" w:hAnsi="Tahoma" w:cs="Tahoma"/>
          <w:sz w:val="22"/>
          <w:szCs w:val="22"/>
        </w:rPr>
        <w:t xml:space="preserve"> </w:t>
      </w:r>
      <w:r w:rsidR="00EC0F68" w:rsidRPr="00117105">
        <w:rPr>
          <w:rFonts w:ascii="Tahoma" w:hAnsi="Tahoma" w:cs="Tahoma"/>
          <w:sz w:val="22"/>
          <w:szCs w:val="22"/>
        </w:rPr>
        <w:t xml:space="preserve">Należy podać całkowitą cenę rozumianą </w:t>
      </w:r>
      <w:r w:rsidR="00EC0F68" w:rsidRPr="00117105">
        <w:rPr>
          <w:rFonts w:ascii="Tahoma" w:hAnsi="Tahoma" w:cs="Tahoma"/>
          <w:b/>
          <w:bCs/>
          <w:sz w:val="22"/>
          <w:szCs w:val="22"/>
        </w:rPr>
        <w:t>jako całkowitą kwotę wydatku</w:t>
      </w:r>
      <w:r w:rsidR="00EC0F68" w:rsidRPr="00117105">
        <w:rPr>
          <w:rFonts w:ascii="Tahoma" w:hAnsi="Tahoma" w:cs="Tahoma"/>
          <w:sz w:val="22"/>
          <w:szCs w:val="22"/>
        </w:rPr>
        <w:t xml:space="preserve"> ponoszonego przez Zamawiającego, zgodnie z  </w:t>
      </w:r>
      <w:r w:rsidR="00EC0F68" w:rsidRPr="00117105">
        <w:rPr>
          <w:rFonts w:ascii="Tahoma" w:hAnsi="Tahoma" w:cs="Tahoma"/>
          <w:bCs/>
          <w:sz w:val="22"/>
          <w:szCs w:val="22"/>
        </w:rPr>
        <w:t>art. 3.</w:t>
      </w:r>
      <w:r w:rsidR="00EC0F68" w:rsidRPr="00117105">
        <w:rPr>
          <w:rFonts w:ascii="Tahoma" w:hAnsi="Tahoma" w:cs="Tahoma"/>
          <w:sz w:val="22"/>
          <w:szCs w:val="22"/>
        </w:rPr>
        <w:t xml:space="preserve">ust.1 pkt. 1)  </w:t>
      </w:r>
      <w:r w:rsidR="00EC0F68" w:rsidRPr="00117105">
        <w:rPr>
          <w:rFonts w:ascii="Tahoma" w:hAnsi="Tahoma" w:cs="Tahoma"/>
          <w:i/>
          <w:iCs/>
          <w:sz w:val="22"/>
          <w:szCs w:val="22"/>
        </w:rPr>
        <w:t>ustawy z dnia 5 lipca 2001 r.</w:t>
      </w:r>
      <w:r w:rsidR="00EC0F68" w:rsidRPr="00117105">
        <w:rPr>
          <w:rFonts w:ascii="Tahoma" w:hAnsi="Tahoma" w:cs="Tahoma"/>
          <w:b/>
          <w:bCs/>
          <w:i/>
          <w:iCs/>
          <w:sz w:val="22"/>
          <w:szCs w:val="22"/>
        </w:rPr>
        <w:t xml:space="preserve">  </w:t>
      </w:r>
      <w:r w:rsidR="00EC0F68" w:rsidRPr="00117105">
        <w:rPr>
          <w:rFonts w:ascii="Tahoma" w:hAnsi="Tahoma" w:cs="Tahoma"/>
          <w:i/>
          <w:iCs/>
          <w:sz w:val="22"/>
          <w:szCs w:val="22"/>
        </w:rPr>
        <w:t>o cenach</w:t>
      </w:r>
      <w:r w:rsidR="00EC0F68" w:rsidRPr="00117105">
        <w:rPr>
          <w:rFonts w:ascii="Tahoma" w:hAnsi="Tahoma" w:cs="Tahoma"/>
          <w:sz w:val="22"/>
          <w:szCs w:val="22"/>
        </w:rPr>
        <w:t xml:space="preserve">  (z późniejszymi zmianami) oraz załączonym wzorem formularza ofer</w:t>
      </w:r>
      <w:r w:rsidR="00BF274B" w:rsidRPr="00117105">
        <w:rPr>
          <w:rFonts w:ascii="Tahoma" w:hAnsi="Tahoma" w:cs="Tahoma"/>
          <w:sz w:val="22"/>
          <w:szCs w:val="22"/>
        </w:rPr>
        <w:t>ty – zał</w:t>
      </w:r>
      <w:r w:rsidR="009E429A" w:rsidRPr="00117105">
        <w:rPr>
          <w:rFonts w:ascii="Tahoma" w:hAnsi="Tahoma" w:cs="Tahoma"/>
          <w:sz w:val="22"/>
          <w:szCs w:val="22"/>
        </w:rPr>
        <w:t>ącznik</w:t>
      </w:r>
      <w:r w:rsidR="00BF274B" w:rsidRPr="00117105">
        <w:rPr>
          <w:rFonts w:ascii="Tahoma" w:hAnsi="Tahoma" w:cs="Tahoma"/>
          <w:sz w:val="22"/>
          <w:szCs w:val="22"/>
        </w:rPr>
        <w:t xml:space="preserve"> nr </w:t>
      </w:r>
      <w:r w:rsidR="009E429A" w:rsidRPr="00117105">
        <w:rPr>
          <w:rFonts w:ascii="Tahoma" w:hAnsi="Tahoma" w:cs="Tahoma"/>
          <w:sz w:val="22"/>
          <w:szCs w:val="22"/>
        </w:rPr>
        <w:t>2</w:t>
      </w:r>
      <w:r w:rsidR="00BF274B" w:rsidRPr="00117105">
        <w:rPr>
          <w:rFonts w:ascii="Tahoma" w:hAnsi="Tahoma" w:cs="Tahoma"/>
          <w:sz w:val="22"/>
          <w:szCs w:val="22"/>
        </w:rPr>
        <w:t xml:space="preserve"> do  niniejszego zapytania ofertowego.</w:t>
      </w:r>
    </w:p>
    <w:p w:rsidR="00FA1266" w:rsidRPr="009B031B" w:rsidRDefault="00946BE1" w:rsidP="00BF274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46BE1">
        <w:rPr>
          <w:rFonts w:ascii="Tahoma" w:hAnsi="Tahoma" w:cs="Tahoma"/>
          <w:b/>
          <w:sz w:val="22"/>
          <w:szCs w:val="22"/>
        </w:rPr>
        <w:t>5.2</w:t>
      </w:r>
      <w:r>
        <w:rPr>
          <w:rFonts w:ascii="Tahoma" w:hAnsi="Tahoma" w:cs="Tahoma"/>
          <w:sz w:val="22"/>
          <w:szCs w:val="22"/>
        </w:rPr>
        <w:t xml:space="preserve"> </w:t>
      </w:r>
      <w:r w:rsidR="00FA1266">
        <w:rPr>
          <w:rFonts w:ascii="Tahoma" w:hAnsi="Tahoma" w:cs="Tahoma"/>
          <w:sz w:val="22"/>
          <w:szCs w:val="22"/>
        </w:rPr>
        <w:t xml:space="preserve">Ceny podane w dewizach, w celu </w:t>
      </w:r>
      <w:r w:rsidR="00A17FAF">
        <w:rPr>
          <w:rFonts w:ascii="Tahoma" w:hAnsi="Tahoma" w:cs="Tahoma"/>
          <w:sz w:val="22"/>
          <w:szCs w:val="22"/>
        </w:rPr>
        <w:t xml:space="preserve">ich </w:t>
      </w:r>
      <w:r w:rsidR="00FA1266">
        <w:rPr>
          <w:rFonts w:ascii="Tahoma" w:hAnsi="Tahoma" w:cs="Tahoma"/>
          <w:sz w:val="22"/>
          <w:szCs w:val="22"/>
        </w:rPr>
        <w:t>porównania</w:t>
      </w:r>
      <w:r w:rsidR="00A17FAF">
        <w:rPr>
          <w:rFonts w:ascii="Tahoma" w:hAnsi="Tahoma" w:cs="Tahoma"/>
          <w:sz w:val="22"/>
          <w:szCs w:val="22"/>
        </w:rPr>
        <w:t xml:space="preserve"> </w:t>
      </w:r>
      <w:r w:rsidR="00A17FAF" w:rsidRPr="00A17FAF">
        <w:rPr>
          <w:rFonts w:ascii="Tahoma" w:hAnsi="Tahoma" w:cs="Tahoma"/>
          <w:b/>
          <w:sz w:val="22"/>
          <w:szCs w:val="22"/>
        </w:rPr>
        <w:t>będą przeliczone</w:t>
      </w:r>
      <w:r w:rsidR="00FA1266">
        <w:rPr>
          <w:rFonts w:ascii="Tahoma" w:hAnsi="Tahoma" w:cs="Tahoma"/>
          <w:sz w:val="22"/>
          <w:szCs w:val="22"/>
        </w:rPr>
        <w:t xml:space="preserve"> wg kursu sprzedaży Banku Zachodniego </w:t>
      </w:r>
      <w:r w:rsidR="00FA1266" w:rsidRPr="009B031B">
        <w:rPr>
          <w:rFonts w:ascii="Tahoma" w:hAnsi="Tahoma" w:cs="Tahoma"/>
          <w:sz w:val="22"/>
          <w:szCs w:val="22"/>
        </w:rPr>
        <w:t xml:space="preserve">WBK </w:t>
      </w:r>
      <w:r w:rsidR="00A17FAF" w:rsidRPr="009B031B">
        <w:rPr>
          <w:rFonts w:ascii="Tahoma" w:hAnsi="Tahoma" w:cs="Tahoma"/>
          <w:sz w:val="22"/>
          <w:szCs w:val="22"/>
        </w:rPr>
        <w:t>obowiązującego w dniu otwarcia ofert wraz z  podatkiem VAT .</w:t>
      </w:r>
    </w:p>
    <w:p w:rsidR="00EC0F68" w:rsidRPr="00117105" w:rsidRDefault="00EC0F68" w:rsidP="00BF274B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 w:rsidRPr="00117105">
        <w:rPr>
          <w:rFonts w:ascii="Tahoma" w:eastAsia="Times New Roman" w:hAnsi="Tahoma" w:cs="Tahoma"/>
          <w:sz w:val="22"/>
          <w:szCs w:val="22"/>
        </w:rPr>
        <w:t xml:space="preserve">   </w:t>
      </w:r>
    </w:p>
    <w:p w:rsidR="00EC0F68" w:rsidRPr="00117105" w:rsidRDefault="00EC0F68" w:rsidP="00BF274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Kryteria wyboru ofert</w:t>
      </w:r>
    </w:p>
    <w:p w:rsidR="00EC0F68" w:rsidRPr="00117105" w:rsidRDefault="00EC0F68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Ocenie, o której mowa w niniejszym dziale</w:t>
      </w:r>
      <w:r w:rsidR="000B67A1" w:rsidRPr="00117105">
        <w:rPr>
          <w:rFonts w:ascii="Tahoma" w:hAnsi="Tahoma" w:cs="Tahoma"/>
          <w:sz w:val="22"/>
          <w:szCs w:val="22"/>
        </w:rPr>
        <w:t>,</w:t>
      </w:r>
      <w:r w:rsidRPr="00117105">
        <w:rPr>
          <w:rFonts w:ascii="Tahoma" w:hAnsi="Tahoma" w:cs="Tahoma"/>
          <w:sz w:val="22"/>
          <w:szCs w:val="22"/>
        </w:rPr>
        <w:t xml:space="preserve"> podlegać będą oferty Wykonawców, którzy złożyli oferty zgodne z treścią  zapytania ofertowego (przetargu) w rozumieniu art. 70</w:t>
      </w:r>
      <w:r w:rsidRPr="00117105">
        <w:rPr>
          <w:rFonts w:ascii="Tahoma" w:hAnsi="Tahoma" w:cs="Tahoma"/>
          <w:sz w:val="22"/>
          <w:szCs w:val="22"/>
          <w:vertAlign w:val="superscript"/>
        </w:rPr>
        <w:t xml:space="preserve">1 </w:t>
      </w:r>
      <w:r w:rsidRPr="00117105">
        <w:rPr>
          <w:rFonts w:ascii="Tahoma" w:hAnsi="Tahoma" w:cs="Tahoma"/>
          <w:sz w:val="22"/>
          <w:szCs w:val="22"/>
        </w:rPr>
        <w:t>par. 4</w:t>
      </w:r>
      <w:r w:rsidRPr="0011710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17105">
        <w:rPr>
          <w:rFonts w:ascii="Tahoma" w:hAnsi="Tahoma" w:cs="Tahoma"/>
          <w:sz w:val="22"/>
          <w:szCs w:val="22"/>
        </w:rPr>
        <w:t>Kodeksu Cywilnego.  Zamawiający poprawi omyłki rachunkowe w obliczeniu ceny (jako wynik błędnej operacji matematycz</w:t>
      </w:r>
      <w:r w:rsidR="000C4D95" w:rsidRPr="00117105">
        <w:rPr>
          <w:rFonts w:ascii="Tahoma" w:hAnsi="Tahoma" w:cs="Tahoma"/>
          <w:sz w:val="22"/>
          <w:szCs w:val="22"/>
        </w:rPr>
        <w:t xml:space="preserve">nej), pod warunkiem, że </w:t>
      </w:r>
      <w:r w:rsidR="00D20792" w:rsidRPr="00117105">
        <w:rPr>
          <w:rFonts w:ascii="Tahoma" w:hAnsi="Tahoma" w:cs="Tahoma"/>
          <w:sz w:val="22"/>
          <w:szCs w:val="22"/>
        </w:rPr>
        <w:t xml:space="preserve">oferta </w:t>
      </w:r>
      <w:r w:rsidRPr="00117105">
        <w:rPr>
          <w:rFonts w:ascii="Tahoma" w:hAnsi="Tahoma" w:cs="Tahoma"/>
          <w:sz w:val="22"/>
          <w:szCs w:val="22"/>
        </w:rPr>
        <w:t xml:space="preserve">uwzględnia pełny zakres przedmiotowy przetargu ofertowego (jest zgodna ze jej specyfikacją). 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Oferty niezgodne z zakresem przedmiotowym specyfikacji nie będą przedmiotem oceny          </w:t>
      </w:r>
      <w:r w:rsidR="00D9668E">
        <w:rPr>
          <w:rFonts w:ascii="Tahoma" w:hAnsi="Tahoma" w:cs="Tahoma"/>
          <w:sz w:val="22"/>
          <w:szCs w:val="22"/>
        </w:rPr>
        <w:t xml:space="preserve">i </w:t>
      </w:r>
      <w:r w:rsidRPr="00117105">
        <w:rPr>
          <w:rFonts w:ascii="Tahoma" w:hAnsi="Tahoma" w:cs="Tahoma"/>
          <w:sz w:val="22"/>
          <w:szCs w:val="22"/>
        </w:rPr>
        <w:t>wyboru oferty najkorzystniejszej.</w:t>
      </w:r>
    </w:p>
    <w:p w:rsidR="00EC0F68" w:rsidRPr="00117105" w:rsidRDefault="00EC0F68">
      <w:pPr>
        <w:jc w:val="both"/>
        <w:rPr>
          <w:rFonts w:ascii="Tahoma" w:hAnsi="Tahoma" w:cs="Tahoma"/>
          <w:strike/>
          <w:sz w:val="22"/>
          <w:szCs w:val="22"/>
        </w:rPr>
      </w:pP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 w:rsidRPr="00117105">
        <w:rPr>
          <w:rFonts w:ascii="Tahoma" w:eastAsia="Times New Roman" w:hAnsi="Tahoma" w:cs="Tahoma"/>
          <w:sz w:val="22"/>
          <w:szCs w:val="22"/>
        </w:rPr>
        <w:t>W celu wyboru oferty najkorzystniejszej zostanie uwzględnione kryterium: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  Kryterium Nr 1 - Cena oferty (C) – waga kryterium  </w:t>
      </w:r>
      <w:r w:rsidR="00D20792" w:rsidRPr="00117105">
        <w:rPr>
          <w:rFonts w:ascii="Tahoma" w:hAnsi="Tahoma" w:cs="Tahoma"/>
          <w:sz w:val="22"/>
          <w:szCs w:val="22"/>
        </w:rPr>
        <w:t>7</w:t>
      </w:r>
      <w:r w:rsidRPr="00117105">
        <w:rPr>
          <w:rFonts w:ascii="Tahoma" w:hAnsi="Tahoma" w:cs="Tahoma"/>
          <w:sz w:val="22"/>
          <w:szCs w:val="22"/>
        </w:rPr>
        <w:t>0 %</w:t>
      </w:r>
    </w:p>
    <w:p w:rsidR="00D20792" w:rsidRPr="00117105" w:rsidRDefault="00D20792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  Kryterium Nr 2 - </w:t>
      </w:r>
      <w:r w:rsidR="00EC0F68" w:rsidRPr="00117105">
        <w:rPr>
          <w:rFonts w:ascii="Tahoma" w:hAnsi="Tahoma" w:cs="Tahoma"/>
          <w:sz w:val="22"/>
          <w:szCs w:val="22"/>
        </w:rPr>
        <w:t xml:space="preserve">Ocena techniczna – waga kryterium </w:t>
      </w:r>
      <w:r w:rsidRPr="00117105">
        <w:rPr>
          <w:rFonts w:ascii="Tahoma" w:hAnsi="Tahoma" w:cs="Tahoma"/>
          <w:sz w:val="22"/>
          <w:szCs w:val="22"/>
        </w:rPr>
        <w:t>3</w:t>
      </w:r>
      <w:r w:rsidR="00EC0F68" w:rsidRPr="00117105">
        <w:rPr>
          <w:rFonts w:ascii="Tahoma" w:hAnsi="Tahoma" w:cs="Tahoma"/>
          <w:sz w:val="22"/>
          <w:szCs w:val="22"/>
        </w:rPr>
        <w:t>0%</w:t>
      </w:r>
      <w:r w:rsidRPr="00117105">
        <w:rPr>
          <w:rFonts w:ascii="Tahoma" w:hAnsi="Tahoma" w:cs="Tahoma"/>
          <w:sz w:val="22"/>
          <w:szCs w:val="22"/>
        </w:rPr>
        <w:t xml:space="preserve">  </w:t>
      </w:r>
    </w:p>
    <w:p w:rsidR="00D20792" w:rsidRPr="00117105" w:rsidRDefault="00D20792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D20792" w:rsidP="00D20792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gdzie </w:t>
      </w:r>
      <w:r w:rsidR="00EC0F68" w:rsidRPr="00117105">
        <w:rPr>
          <w:rFonts w:ascii="Tahoma" w:hAnsi="Tahoma" w:cs="Tahoma"/>
          <w:sz w:val="22"/>
          <w:szCs w:val="22"/>
        </w:rPr>
        <w:t xml:space="preserve">podaną wyżej wagą  procentową jest waga punktowa według zasady: </w:t>
      </w:r>
      <w:r w:rsidRPr="00117105">
        <w:rPr>
          <w:rFonts w:ascii="Tahoma" w:hAnsi="Tahoma" w:cs="Tahoma"/>
          <w:sz w:val="22"/>
          <w:szCs w:val="22"/>
        </w:rPr>
        <w:t>jeden % = jeden punkt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  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Opis kryterium oceny ofert (zasady przyznawania ofercie punktów):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Kryterium „cena oferty” (wskaźnik oznaczony jako „C”) –  oferta z najniższą ceną </w:t>
      </w:r>
      <w:r w:rsidR="00D20792" w:rsidRPr="00117105">
        <w:rPr>
          <w:rFonts w:ascii="Tahoma" w:hAnsi="Tahoma" w:cs="Tahoma"/>
          <w:sz w:val="22"/>
          <w:szCs w:val="22"/>
        </w:rPr>
        <w:t>netto</w:t>
      </w:r>
      <w:r w:rsidRPr="00117105">
        <w:rPr>
          <w:rFonts w:ascii="Tahoma" w:hAnsi="Tahoma" w:cs="Tahoma"/>
          <w:sz w:val="22"/>
          <w:szCs w:val="22"/>
        </w:rPr>
        <w:t xml:space="preserve"> albo jej ewentualna korekta dokonana w trybie i na warunk</w:t>
      </w:r>
      <w:r w:rsidR="000B67A1" w:rsidRPr="00117105">
        <w:rPr>
          <w:rFonts w:ascii="Tahoma" w:hAnsi="Tahoma" w:cs="Tahoma"/>
          <w:sz w:val="22"/>
          <w:szCs w:val="22"/>
        </w:rPr>
        <w:t xml:space="preserve">ach określonych powyżej uzyska </w:t>
      </w:r>
      <w:r w:rsidR="00D20792" w:rsidRPr="00A17FAF">
        <w:rPr>
          <w:rFonts w:ascii="Tahoma" w:hAnsi="Tahoma" w:cs="Tahoma"/>
          <w:b/>
          <w:sz w:val="22"/>
          <w:szCs w:val="22"/>
        </w:rPr>
        <w:t>7</w:t>
      </w:r>
      <w:r w:rsidRPr="00A17FAF">
        <w:rPr>
          <w:rFonts w:ascii="Tahoma" w:hAnsi="Tahoma" w:cs="Tahoma"/>
          <w:b/>
          <w:sz w:val="22"/>
          <w:szCs w:val="22"/>
        </w:rPr>
        <w:t>0 pkt</w:t>
      </w:r>
      <w:r w:rsidRPr="00117105">
        <w:rPr>
          <w:rFonts w:ascii="Tahoma" w:hAnsi="Tahoma" w:cs="Tahoma"/>
          <w:sz w:val="22"/>
          <w:szCs w:val="22"/>
        </w:rPr>
        <w:t>. Pozostałe oferty otrzymają punkty w ilości proporcjonalnie mniejszej według następującego wzoru: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                                                   najniższa oferowana cena   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                           C  =  --------------------------------------------------------------   x </w:t>
      </w:r>
      <w:r w:rsidR="00D20792" w:rsidRPr="00117105">
        <w:rPr>
          <w:rFonts w:ascii="Tahoma" w:hAnsi="Tahoma" w:cs="Tahoma"/>
          <w:sz w:val="22"/>
          <w:szCs w:val="22"/>
        </w:rPr>
        <w:t>7</w:t>
      </w:r>
      <w:r w:rsidRPr="00117105">
        <w:rPr>
          <w:rFonts w:ascii="Tahoma" w:hAnsi="Tahoma" w:cs="Tahoma"/>
          <w:sz w:val="22"/>
          <w:szCs w:val="22"/>
        </w:rPr>
        <w:t>0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                                                         cena  oferty badanej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W ramach ocen</w:t>
      </w:r>
      <w:r w:rsidR="00D20792" w:rsidRPr="00117105">
        <w:rPr>
          <w:rFonts w:ascii="Tahoma" w:hAnsi="Tahoma" w:cs="Tahoma"/>
          <w:sz w:val="22"/>
          <w:szCs w:val="22"/>
        </w:rPr>
        <w:t>y technicznej (kryterium Nr 2) Z</w:t>
      </w:r>
      <w:r w:rsidRPr="00117105">
        <w:rPr>
          <w:rFonts w:ascii="Tahoma" w:hAnsi="Tahoma" w:cs="Tahoma"/>
          <w:sz w:val="22"/>
          <w:szCs w:val="22"/>
        </w:rPr>
        <w:t xml:space="preserve">amawiający przyzna ofercie </w:t>
      </w:r>
      <w:r w:rsidR="00D20792" w:rsidRPr="00117105">
        <w:rPr>
          <w:rFonts w:ascii="Tahoma" w:hAnsi="Tahoma" w:cs="Tahoma"/>
          <w:b/>
          <w:bCs/>
          <w:sz w:val="22"/>
          <w:szCs w:val="22"/>
        </w:rPr>
        <w:t>3</w:t>
      </w:r>
      <w:r w:rsidRPr="00117105">
        <w:rPr>
          <w:rFonts w:ascii="Tahoma" w:hAnsi="Tahoma" w:cs="Tahoma"/>
          <w:b/>
          <w:bCs/>
          <w:sz w:val="22"/>
          <w:szCs w:val="22"/>
        </w:rPr>
        <w:t>0 pkt</w:t>
      </w:r>
      <w:r w:rsidR="00330E5F" w:rsidRPr="00117105">
        <w:rPr>
          <w:rFonts w:ascii="Tahoma" w:hAnsi="Tahoma" w:cs="Tahoma"/>
          <w:sz w:val="22"/>
          <w:szCs w:val="22"/>
        </w:rPr>
        <w:t>., jeżeli zostanie zaoferowany system chłodzenia zapewniający</w:t>
      </w:r>
      <w:r w:rsidRPr="00117105">
        <w:rPr>
          <w:rFonts w:ascii="Tahoma" w:hAnsi="Tahoma" w:cs="Tahoma"/>
          <w:sz w:val="22"/>
          <w:szCs w:val="22"/>
        </w:rPr>
        <w:t xml:space="preserve"> </w:t>
      </w:r>
      <w:r w:rsidR="00D20792" w:rsidRPr="00117105">
        <w:rPr>
          <w:rFonts w:ascii="Tahoma" w:hAnsi="Tahoma" w:cs="Tahoma"/>
          <w:sz w:val="22"/>
          <w:szCs w:val="22"/>
        </w:rPr>
        <w:t>minimaln</w:t>
      </w:r>
      <w:r w:rsidR="004C24A9" w:rsidRPr="00117105">
        <w:rPr>
          <w:rFonts w:ascii="Tahoma" w:hAnsi="Tahoma" w:cs="Tahoma"/>
          <w:sz w:val="22"/>
          <w:szCs w:val="22"/>
        </w:rPr>
        <w:t>ą</w:t>
      </w:r>
      <w:r w:rsidR="00D20792" w:rsidRPr="00117105">
        <w:rPr>
          <w:rFonts w:ascii="Tahoma" w:hAnsi="Tahoma" w:cs="Tahoma"/>
          <w:sz w:val="22"/>
          <w:szCs w:val="22"/>
        </w:rPr>
        <w:t xml:space="preserve"> szybkość chłodzenia płyt grzewczych na poziomie </w:t>
      </w:r>
      <w:r w:rsidR="00E57164" w:rsidRPr="00117105">
        <w:rPr>
          <w:rFonts w:ascii="Tahoma" w:hAnsi="Tahoma" w:cs="Tahoma"/>
          <w:sz w:val="22"/>
          <w:szCs w:val="22"/>
        </w:rPr>
        <w:t>9</w:t>
      </w:r>
      <w:r w:rsidR="000B67A1" w:rsidRPr="00117105">
        <w:rPr>
          <w:rFonts w:ascii="Tahoma" w:hAnsi="Tahoma" w:cs="Tahoma"/>
          <w:sz w:val="22"/>
          <w:szCs w:val="22"/>
        </w:rPr>
        <w:t>5</w:t>
      </w:r>
      <w:r w:rsidR="004C24A9" w:rsidRPr="00117105">
        <w:rPr>
          <w:rFonts w:ascii="Tahoma" w:hAnsi="Tahoma" w:cs="Tahoma"/>
          <w:sz w:val="22"/>
          <w:szCs w:val="22"/>
        </w:rPr>
        <w:t xml:space="preserve"> </w:t>
      </w:r>
      <w:r w:rsidR="00D20792" w:rsidRPr="00117105">
        <w:rPr>
          <w:rFonts w:ascii="Tahoma" w:hAnsi="Tahoma" w:cs="Tahoma"/>
          <w:sz w:val="22"/>
          <w:szCs w:val="22"/>
        </w:rPr>
        <w:t>°C/min</w:t>
      </w:r>
      <w:r w:rsidR="004C24A9" w:rsidRPr="00117105">
        <w:rPr>
          <w:rFonts w:ascii="Tahoma" w:hAnsi="Tahoma" w:cs="Tahoma"/>
          <w:sz w:val="22"/>
          <w:szCs w:val="22"/>
        </w:rPr>
        <w:t>.</w:t>
      </w:r>
    </w:p>
    <w:p w:rsidR="00EC0F68" w:rsidRPr="00117105" w:rsidRDefault="00EC0F68">
      <w:pPr>
        <w:jc w:val="both"/>
        <w:rPr>
          <w:rFonts w:ascii="Tahoma" w:hAnsi="Tahoma" w:cs="Tahoma"/>
          <w:b/>
          <w:sz w:val="22"/>
          <w:szCs w:val="22"/>
        </w:rPr>
      </w:pPr>
    </w:p>
    <w:p w:rsidR="00EC0F68" w:rsidRPr="00F92F80" w:rsidRDefault="00EC0F68">
      <w:pPr>
        <w:jc w:val="both"/>
        <w:rPr>
          <w:rFonts w:ascii="Tahoma" w:hAnsi="Tahoma" w:cs="Tahoma"/>
          <w:strike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 xml:space="preserve">Za ofertę najkorzystniejszą zostanie uznana oferta, która </w:t>
      </w:r>
      <w:r w:rsidR="00F92F80">
        <w:rPr>
          <w:rFonts w:ascii="Tahoma" w:hAnsi="Tahoma" w:cs="Tahoma"/>
          <w:b/>
          <w:sz w:val="22"/>
          <w:szCs w:val="22"/>
        </w:rPr>
        <w:t xml:space="preserve">uzyska najwyższą liczbę punktów </w:t>
      </w:r>
      <w:r w:rsidR="00F92F80" w:rsidRPr="009B031B">
        <w:rPr>
          <w:rFonts w:ascii="Tahoma" w:hAnsi="Tahoma" w:cs="Tahoma"/>
          <w:b/>
          <w:sz w:val="22"/>
          <w:szCs w:val="22"/>
        </w:rPr>
        <w:t>z zastosowaniem  dwóch kryteriów j/w</w:t>
      </w:r>
      <w:r w:rsidR="00F92F80">
        <w:rPr>
          <w:rFonts w:ascii="Tahoma" w:hAnsi="Tahoma" w:cs="Tahoma"/>
          <w:b/>
          <w:sz w:val="22"/>
          <w:szCs w:val="22"/>
        </w:rPr>
        <w:t>.</w:t>
      </w:r>
      <w:r w:rsidRPr="00117105">
        <w:rPr>
          <w:rFonts w:ascii="Tahoma" w:hAnsi="Tahoma" w:cs="Tahoma"/>
          <w:b/>
          <w:sz w:val="22"/>
          <w:szCs w:val="22"/>
        </w:rPr>
        <w:t xml:space="preserve"> Jeżeli dwie lub więcej ofert uzyska taką samą liczbę punktów, Zamawiający wybierze ofertę z niższą ceną lub w przypadku jednakowych cen, wezwie wykonawców do złożenia ofert dodatkowych w wyznaczonym terminie.  </w:t>
      </w:r>
    </w:p>
    <w:p w:rsidR="00EC0F68" w:rsidRPr="00117105" w:rsidRDefault="00EC0F68" w:rsidP="001D10FD">
      <w:pPr>
        <w:tabs>
          <w:tab w:val="left" w:pos="284"/>
        </w:tabs>
        <w:ind w:left="851" w:hanging="143"/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br w:type="page"/>
      </w:r>
      <w:r w:rsidRPr="00117105">
        <w:rPr>
          <w:rFonts w:ascii="Tahoma" w:hAnsi="Tahoma" w:cs="Tahoma"/>
          <w:b/>
          <w:sz w:val="22"/>
          <w:szCs w:val="22"/>
        </w:rPr>
        <w:lastRenderedPageBreak/>
        <w:t>9. Opis części zamówienia, jeżeli zamawiający dopuszcza składanie ofert częściowych;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Zamawiający </w:t>
      </w:r>
      <w:r w:rsidRPr="00117105">
        <w:rPr>
          <w:rFonts w:ascii="Tahoma" w:hAnsi="Tahoma" w:cs="Tahoma"/>
          <w:b/>
          <w:bCs/>
          <w:sz w:val="22"/>
          <w:szCs w:val="22"/>
        </w:rPr>
        <w:t>nie dopuszcza</w:t>
      </w:r>
      <w:r w:rsidRPr="00117105">
        <w:rPr>
          <w:rFonts w:ascii="Tahoma" w:hAnsi="Tahoma" w:cs="Tahoma"/>
          <w:sz w:val="22"/>
          <w:szCs w:val="22"/>
        </w:rPr>
        <w:t xml:space="preserve"> składania ofert częściowych, rozumianych jako niekompletne.</w:t>
      </w:r>
    </w:p>
    <w:p w:rsidR="00EC0F68" w:rsidRPr="00117105" w:rsidRDefault="00EC0F68" w:rsidP="001D10FD">
      <w:pPr>
        <w:ind w:left="708"/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br/>
        <w:t xml:space="preserve">10. Wynagrodzenie wykonawcy 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Wynagrodzenie wykonawcy ustala się jako ryczałtowe, po podpisaniu protokołu odbioru płatne w terminie 21 dni od otrzymania faktury</w:t>
      </w:r>
      <w:r w:rsidR="009D1BF6" w:rsidRPr="00117105">
        <w:rPr>
          <w:rFonts w:ascii="Tahoma" w:hAnsi="Tahoma" w:cs="Tahoma"/>
          <w:sz w:val="22"/>
          <w:szCs w:val="22"/>
        </w:rPr>
        <w:t>. Zamawiający</w:t>
      </w:r>
      <w:r w:rsidR="00D312A1" w:rsidRPr="00117105">
        <w:rPr>
          <w:rFonts w:ascii="Tahoma" w:hAnsi="Tahoma" w:cs="Tahoma"/>
          <w:sz w:val="22"/>
          <w:szCs w:val="22"/>
        </w:rPr>
        <w:t xml:space="preserve">, po podpisaniu umowy z Wykonawcą, </w:t>
      </w:r>
      <w:r w:rsidR="009D1BF6" w:rsidRPr="00117105">
        <w:rPr>
          <w:rFonts w:ascii="Tahoma" w:hAnsi="Tahoma" w:cs="Tahoma"/>
          <w:sz w:val="22"/>
          <w:szCs w:val="22"/>
        </w:rPr>
        <w:t xml:space="preserve"> dopuszcza możliwość przedpłaty </w:t>
      </w:r>
      <w:r w:rsidR="00D312A1" w:rsidRPr="00117105">
        <w:rPr>
          <w:rFonts w:ascii="Tahoma" w:hAnsi="Tahoma" w:cs="Tahoma"/>
          <w:sz w:val="22"/>
          <w:szCs w:val="22"/>
        </w:rPr>
        <w:t>zaliczki.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EC0F68" w:rsidRPr="00117105" w:rsidRDefault="00EC0F68">
      <w:pPr>
        <w:numPr>
          <w:ilvl w:val="0"/>
          <w:numId w:val="16"/>
        </w:numPr>
        <w:ind w:left="851" w:hanging="425"/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 xml:space="preserve">Pracownikiem uprawnionym do kontaktowania się w sprawach zamówienia </w:t>
      </w:r>
      <w:r w:rsidR="00F96725">
        <w:rPr>
          <w:rFonts w:ascii="Tahoma" w:hAnsi="Tahoma" w:cs="Tahoma"/>
          <w:b/>
          <w:sz w:val="22"/>
          <w:szCs w:val="22"/>
        </w:rPr>
        <w:t>jest</w:t>
      </w:r>
      <w:r w:rsidRPr="00117105">
        <w:rPr>
          <w:rFonts w:ascii="Tahoma" w:hAnsi="Tahoma" w:cs="Tahoma"/>
          <w:b/>
          <w:sz w:val="22"/>
          <w:szCs w:val="22"/>
        </w:rPr>
        <w:t>: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D312A1" w:rsidP="00581818">
      <w:pPr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Paweł Michalski – Zakład Tworzyw Polimerowych IIM</w:t>
      </w:r>
      <w:r w:rsidR="00904D23" w:rsidRPr="00117105">
        <w:rPr>
          <w:rFonts w:ascii="Tahoma" w:hAnsi="Tahoma" w:cs="Tahoma"/>
          <w:sz w:val="22"/>
          <w:szCs w:val="22"/>
        </w:rPr>
        <w:t xml:space="preserve">; </w:t>
      </w:r>
      <w:r w:rsidR="00581818" w:rsidRPr="00117105">
        <w:rPr>
          <w:rFonts w:ascii="Tahoma" w:hAnsi="Tahoma" w:cs="Tahoma"/>
          <w:sz w:val="22"/>
          <w:szCs w:val="22"/>
        </w:rPr>
        <w:t>tel. +48</w:t>
      </w:r>
      <w:r w:rsidR="00117105" w:rsidRPr="00117105">
        <w:rPr>
          <w:rFonts w:ascii="Tahoma" w:hAnsi="Tahoma" w:cs="Tahoma"/>
          <w:sz w:val="22"/>
          <w:szCs w:val="22"/>
        </w:rPr>
        <w:t xml:space="preserve"> </w:t>
      </w:r>
      <w:r w:rsidR="00581818" w:rsidRPr="00117105">
        <w:rPr>
          <w:rFonts w:ascii="Tahoma" w:hAnsi="Tahoma" w:cs="Tahoma"/>
          <w:sz w:val="22"/>
          <w:szCs w:val="22"/>
        </w:rPr>
        <w:t>91</w:t>
      </w:r>
      <w:r w:rsidR="00904D23" w:rsidRPr="00117105">
        <w:rPr>
          <w:rFonts w:ascii="Tahoma" w:hAnsi="Tahoma" w:cs="Tahoma"/>
          <w:sz w:val="22"/>
          <w:szCs w:val="22"/>
        </w:rPr>
        <w:t>4494028</w:t>
      </w:r>
      <w:r w:rsidR="00581818" w:rsidRPr="00117105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581818" w:rsidRPr="00117105">
          <w:rPr>
            <w:rStyle w:val="Hipercze"/>
            <w:rFonts w:ascii="Tahoma" w:hAnsi="Tahoma" w:cs="Tahoma"/>
            <w:sz w:val="22"/>
            <w:szCs w:val="22"/>
          </w:rPr>
          <w:t>pawel.michalski@zut.edu.pl</w:t>
        </w:r>
      </w:hyperlink>
      <w:r w:rsidR="00581818" w:rsidRPr="00117105">
        <w:rPr>
          <w:rFonts w:ascii="Tahoma" w:hAnsi="Tahoma" w:cs="Tahoma"/>
          <w:sz w:val="22"/>
          <w:szCs w:val="22"/>
        </w:rPr>
        <w:t xml:space="preserve"> 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D312A1" w:rsidP="00117105">
      <w:pPr>
        <w:numPr>
          <w:ilvl w:val="0"/>
          <w:numId w:val="16"/>
        </w:numPr>
        <w:ind w:left="851" w:hanging="425"/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Termin składania</w:t>
      </w:r>
    </w:p>
    <w:p w:rsidR="00EC0F68" w:rsidRPr="00117105" w:rsidRDefault="00EC0F68">
      <w:pPr>
        <w:jc w:val="both"/>
        <w:rPr>
          <w:rFonts w:ascii="Tahoma" w:hAnsi="Tahoma" w:cs="Tahoma"/>
          <w:sz w:val="22"/>
          <w:szCs w:val="22"/>
        </w:rPr>
      </w:pPr>
    </w:p>
    <w:p w:rsidR="00EC0F68" w:rsidRPr="00117105" w:rsidRDefault="00017EC1" w:rsidP="00017EC1">
      <w:pPr>
        <w:pStyle w:val="Obszartekstu"/>
        <w:widowControl/>
        <w:spacing w:before="0"/>
        <w:jc w:val="left"/>
        <w:rPr>
          <w:rFonts w:ascii="Tahoma" w:eastAsia="Times New Roman" w:hAnsi="Tahoma" w:cs="Tahoma"/>
          <w:sz w:val="22"/>
          <w:szCs w:val="22"/>
        </w:rPr>
      </w:pPr>
      <w:r w:rsidRPr="00117105">
        <w:rPr>
          <w:rFonts w:ascii="Tahoma" w:eastAsia="Times New Roman" w:hAnsi="Tahoma" w:cs="Tahoma"/>
          <w:sz w:val="22"/>
          <w:szCs w:val="22"/>
        </w:rPr>
        <w:t>Treść zapytania ofertowego dostępn</w:t>
      </w:r>
      <w:r w:rsidR="00F96725">
        <w:rPr>
          <w:rFonts w:ascii="Tahoma" w:eastAsia="Times New Roman" w:hAnsi="Tahoma" w:cs="Tahoma"/>
          <w:sz w:val="22"/>
          <w:szCs w:val="22"/>
        </w:rPr>
        <w:t>a</w:t>
      </w:r>
      <w:r w:rsidRPr="00117105">
        <w:rPr>
          <w:rFonts w:ascii="Tahoma" w:eastAsia="Times New Roman" w:hAnsi="Tahoma" w:cs="Tahoma"/>
          <w:sz w:val="22"/>
          <w:szCs w:val="22"/>
        </w:rPr>
        <w:t xml:space="preserve"> jest na stronie internetowej: </w:t>
      </w:r>
      <w:hyperlink r:id="rId9" w:history="1">
        <w:r w:rsidRPr="00117105">
          <w:rPr>
            <w:rStyle w:val="Hipercze"/>
            <w:rFonts w:ascii="Tahoma" w:eastAsia="Times New Roman" w:hAnsi="Tahoma" w:cs="Tahoma"/>
            <w:sz w:val="22"/>
            <w:szCs w:val="22"/>
          </w:rPr>
          <w:t>http://zamowienia.zut.edu.pl/przetargi/dostawy.html</w:t>
        </w:r>
      </w:hyperlink>
    </w:p>
    <w:p w:rsidR="001D10FD" w:rsidRDefault="00581818" w:rsidP="001D10FD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 w:rsidRPr="00117105">
        <w:rPr>
          <w:rFonts w:ascii="Tahoma" w:eastAsia="Times New Roman" w:hAnsi="Tahoma" w:cs="Tahoma"/>
          <w:sz w:val="22"/>
          <w:szCs w:val="22"/>
        </w:rPr>
        <w:t>Ostateczny termin</w:t>
      </w:r>
      <w:r w:rsidR="00017EC1" w:rsidRPr="00117105">
        <w:rPr>
          <w:rFonts w:ascii="Tahoma" w:eastAsia="Times New Roman" w:hAnsi="Tahoma" w:cs="Tahoma"/>
          <w:sz w:val="22"/>
          <w:szCs w:val="22"/>
        </w:rPr>
        <w:t xml:space="preserve"> składania ofert wyznacza się </w:t>
      </w:r>
      <w:r w:rsidR="00117105" w:rsidRPr="00117105">
        <w:rPr>
          <w:rFonts w:ascii="Tahoma" w:eastAsia="Times New Roman" w:hAnsi="Tahoma" w:cs="Tahoma"/>
          <w:sz w:val="22"/>
          <w:szCs w:val="22"/>
        </w:rPr>
        <w:t xml:space="preserve">na </w:t>
      </w:r>
      <w:r w:rsidR="009B031B">
        <w:rPr>
          <w:rFonts w:ascii="Tahoma" w:eastAsia="Times New Roman" w:hAnsi="Tahoma" w:cs="Tahoma"/>
          <w:b/>
          <w:sz w:val="22"/>
          <w:szCs w:val="22"/>
        </w:rPr>
        <w:t>22</w:t>
      </w:r>
      <w:r w:rsidR="00117105" w:rsidRPr="001D10FD">
        <w:rPr>
          <w:rFonts w:ascii="Tahoma" w:eastAsia="Times New Roman" w:hAnsi="Tahoma" w:cs="Tahoma"/>
          <w:b/>
          <w:sz w:val="22"/>
          <w:szCs w:val="22"/>
        </w:rPr>
        <w:t xml:space="preserve"> maja 2015</w:t>
      </w:r>
      <w:r w:rsidR="001D10FD">
        <w:rPr>
          <w:rFonts w:ascii="Tahoma" w:eastAsia="Times New Roman" w:hAnsi="Tahoma" w:cs="Tahoma"/>
          <w:sz w:val="22"/>
          <w:szCs w:val="22"/>
        </w:rPr>
        <w:t xml:space="preserve"> roku na godzinę 12:00,</w:t>
      </w:r>
      <w:r w:rsidR="00F92F80">
        <w:rPr>
          <w:rFonts w:ascii="Tahoma" w:eastAsia="Times New Roman" w:hAnsi="Tahoma" w:cs="Tahoma"/>
          <w:sz w:val="22"/>
          <w:szCs w:val="22"/>
        </w:rPr>
        <w:br/>
      </w:r>
      <w:r w:rsidR="001D10FD" w:rsidRPr="009B031B">
        <w:rPr>
          <w:rFonts w:ascii="Tahoma" w:eastAsia="Times New Roman" w:hAnsi="Tahoma" w:cs="Tahoma"/>
          <w:sz w:val="22"/>
          <w:szCs w:val="22"/>
        </w:rPr>
        <w:t xml:space="preserve">na </w:t>
      </w:r>
      <w:r w:rsidR="00363E73" w:rsidRPr="009B031B">
        <w:rPr>
          <w:rFonts w:ascii="Tahoma" w:eastAsia="Times New Roman" w:hAnsi="Tahoma" w:cs="Tahoma"/>
          <w:sz w:val="22"/>
          <w:szCs w:val="22"/>
        </w:rPr>
        <w:t>adres wskazany poniżej:</w:t>
      </w:r>
    </w:p>
    <w:p w:rsidR="009B031B" w:rsidRPr="001D10FD" w:rsidRDefault="009B031B" w:rsidP="001D10FD">
      <w:pPr>
        <w:pStyle w:val="Obszartekstu"/>
        <w:widowControl/>
        <w:spacing w:before="0"/>
        <w:rPr>
          <w:rFonts w:ascii="Tahoma" w:eastAsia="Times New Roman" w:hAnsi="Tahoma" w:cs="Tahoma"/>
          <w:color w:val="FF0000"/>
          <w:sz w:val="22"/>
          <w:szCs w:val="22"/>
        </w:rPr>
      </w:pPr>
    </w:p>
    <w:p w:rsidR="001D10FD" w:rsidRPr="00F92F80" w:rsidRDefault="001D10FD" w:rsidP="001D10FD">
      <w:pPr>
        <w:pStyle w:val="Obszartekstu"/>
        <w:widowControl/>
        <w:spacing w:before="0"/>
        <w:ind w:left="708" w:firstLine="708"/>
        <w:rPr>
          <w:rFonts w:ascii="Tahoma" w:eastAsia="Times New Roman" w:hAnsi="Tahoma" w:cs="Tahoma"/>
          <w:b/>
          <w:sz w:val="22"/>
          <w:szCs w:val="22"/>
        </w:rPr>
      </w:pPr>
      <w:r w:rsidRPr="00F92F80">
        <w:rPr>
          <w:rFonts w:ascii="Tahoma" w:eastAsia="Times New Roman" w:hAnsi="Tahoma" w:cs="Tahoma"/>
          <w:b/>
          <w:sz w:val="22"/>
          <w:szCs w:val="22"/>
        </w:rPr>
        <w:t>Wydział Inżynierii Mechanicznej i Mechatroniki</w:t>
      </w:r>
    </w:p>
    <w:p w:rsidR="001D10FD" w:rsidRPr="009B031B" w:rsidRDefault="001D10FD" w:rsidP="001D10FD">
      <w:pPr>
        <w:pStyle w:val="Obszartekstu"/>
        <w:widowControl/>
        <w:spacing w:before="0"/>
        <w:ind w:left="708" w:firstLine="708"/>
        <w:rPr>
          <w:rFonts w:ascii="Tahoma" w:eastAsia="Times New Roman" w:hAnsi="Tahoma" w:cs="Tahoma"/>
          <w:b/>
          <w:sz w:val="22"/>
          <w:szCs w:val="22"/>
        </w:rPr>
      </w:pPr>
      <w:r w:rsidRPr="009B031B">
        <w:rPr>
          <w:rFonts w:ascii="Tahoma" w:eastAsia="Times New Roman" w:hAnsi="Tahoma" w:cs="Tahoma"/>
          <w:b/>
          <w:sz w:val="22"/>
          <w:szCs w:val="22"/>
        </w:rPr>
        <w:t>Instytut Inżynierii Materiałowej</w:t>
      </w:r>
      <w:r w:rsidR="006A37B1" w:rsidRPr="009B031B">
        <w:rPr>
          <w:rFonts w:ascii="Tahoma" w:eastAsia="Times New Roman" w:hAnsi="Tahoma" w:cs="Tahoma"/>
          <w:b/>
          <w:sz w:val="22"/>
          <w:szCs w:val="22"/>
        </w:rPr>
        <w:t>, Zakład Tworzyw Polimerowych</w:t>
      </w:r>
    </w:p>
    <w:p w:rsidR="001D10FD" w:rsidRPr="00946BE1" w:rsidRDefault="009B031B" w:rsidP="009B031B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="001D10FD" w:rsidRPr="00946BE1">
        <w:rPr>
          <w:rFonts w:ascii="Tahoma" w:eastAsia="Times New Roman" w:hAnsi="Tahoma" w:cs="Tahoma"/>
          <w:sz w:val="22"/>
          <w:szCs w:val="22"/>
        </w:rPr>
        <w:t>al. Piastów 19</w:t>
      </w:r>
      <w:r w:rsidR="00363E73">
        <w:rPr>
          <w:rFonts w:ascii="Tahoma" w:eastAsia="Times New Roman" w:hAnsi="Tahoma" w:cs="Tahoma"/>
          <w:sz w:val="22"/>
          <w:szCs w:val="22"/>
        </w:rPr>
        <w:t xml:space="preserve"> pok</w:t>
      </w:r>
      <w:r>
        <w:rPr>
          <w:rFonts w:ascii="Tahoma" w:eastAsia="Times New Roman" w:hAnsi="Tahoma" w:cs="Tahoma"/>
          <w:sz w:val="22"/>
          <w:szCs w:val="22"/>
        </w:rPr>
        <w:t>. n</w:t>
      </w:r>
      <w:r w:rsidR="00363E73" w:rsidRPr="009B031B">
        <w:rPr>
          <w:rFonts w:ascii="Tahoma" w:eastAsia="Times New Roman" w:hAnsi="Tahoma" w:cs="Tahoma"/>
          <w:sz w:val="22"/>
          <w:szCs w:val="22"/>
        </w:rPr>
        <w:t xml:space="preserve">r </w:t>
      </w:r>
      <w:r>
        <w:rPr>
          <w:rFonts w:ascii="Tahoma" w:eastAsia="Times New Roman" w:hAnsi="Tahoma" w:cs="Tahoma"/>
          <w:sz w:val="22"/>
          <w:szCs w:val="22"/>
        </w:rPr>
        <w:t>210A</w:t>
      </w:r>
    </w:p>
    <w:p w:rsidR="001D10FD" w:rsidRDefault="001D10FD" w:rsidP="001D10FD">
      <w:pPr>
        <w:pStyle w:val="Obszartekstu"/>
        <w:widowControl/>
        <w:spacing w:before="0"/>
        <w:ind w:left="708" w:firstLine="708"/>
        <w:rPr>
          <w:rFonts w:ascii="Tahoma" w:hAnsi="Tahoma" w:cs="Tahoma"/>
          <w:sz w:val="22"/>
          <w:szCs w:val="22"/>
        </w:rPr>
      </w:pPr>
      <w:r w:rsidRPr="00946BE1">
        <w:rPr>
          <w:rFonts w:ascii="Tahoma" w:hAnsi="Tahoma" w:cs="Tahoma"/>
          <w:sz w:val="22"/>
          <w:szCs w:val="22"/>
        </w:rPr>
        <w:t>70-310 Szczecin</w:t>
      </w:r>
    </w:p>
    <w:p w:rsidR="001D10FD" w:rsidRDefault="001D10FD" w:rsidP="001D10FD">
      <w:pPr>
        <w:pStyle w:val="Obszartekstu"/>
        <w:widowControl/>
        <w:spacing w:before="0"/>
        <w:ind w:left="708" w:firstLine="70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mgr inż. Paweł Michalski</w:t>
      </w:r>
    </w:p>
    <w:p w:rsidR="001D10FD" w:rsidRPr="00117105" w:rsidRDefault="001D10FD" w:rsidP="00017EC1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017EC1" w:rsidRPr="009B031B" w:rsidRDefault="00FA1266" w:rsidP="00017EC1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 w:rsidRPr="009B031B">
        <w:rPr>
          <w:rFonts w:ascii="Tahoma" w:eastAsia="Times New Roman" w:hAnsi="Tahoma" w:cs="Tahoma"/>
          <w:sz w:val="22"/>
          <w:szCs w:val="22"/>
        </w:rPr>
        <w:t>Oferta</w:t>
      </w:r>
      <w:r w:rsidR="00946BE1" w:rsidRPr="009B031B">
        <w:rPr>
          <w:rFonts w:ascii="Tahoma" w:eastAsia="Times New Roman" w:hAnsi="Tahoma" w:cs="Tahoma"/>
          <w:sz w:val="22"/>
          <w:szCs w:val="22"/>
        </w:rPr>
        <w:t xml:space="preserve"> </w:t>
      </w:r>
      <w:r w:rsidRPr="009B031B">
        <w:rPr>
          <w:rFonts w:ascii="Tahoma" w:eastAsia="Times New Roman" w:hAnsi="Tahoma" w:cs="Tahoma"/>
          <w:sz w:val="22"/>
          <w:szCs w:val="22"/>
        </w:rPr>
        <w:t>musi być podpisana przez osobę upoważnioną</w:t>
      </w:r>
      <w:r w:rsidR="001D10FD" w:rsidRPr="009B031B">
        <w:rPr>
          <w:rFonts w:ascii="Tahoma" w:eastAsia="Times New Roman" w:hAnsi="Tahoma" w:cs="Tahoma"/>
          <w:sz w:val="22"/>
          <w:szCs w:val="22"/>
        </w:rPr>
        <w:t xml:space="preserve"> do zaciągania zobowiązań w imieniu oferenta. W celu dotrzymania terminu dopuszcza się możliwość złożenia oferty za pośrednictwem poczty elektronicznej na adres </w:t>
      </w:r>
      <w:hyperlink r:id="rId10" w:history="1">
        <w:r w:rsidR="001D10FD" w:rsidRPr="009B031B">
          <w:rPr>
            <w:rStyle w:val="Hipercze"/>
            <w:rFonts w:ascii="Tahoma" w:eastAsia="Times New Roman" w:hAnsi="Tahoma" w:cs="Tahoma"/>
            <w:color w:val="auto"/>
            <w:sz w:val="22"/>
            <w:szCs w:val="22"/>
          </w:rPr>
          <w:t>pawel.michalski@zut.edu.pl</w:t>
        </w:r>
      </w:hyperlink>
      <w:r w:rsidR="001D10FD" w:rsidRPr="009B031B">
        <w:rPr>
          <w:rFonts w:ascii="Tahoma" w:eastAsia="Times New Roman" w:hAnsi="Tahoma" w:cs="Tahoma"/>
          <w:sz w:val="22"/>
          <w:szCs w:val="22"/>
        </w:rPr>
        <w:t xml:space="preserve">.  Ofertę złożoną w </w:t>
      </w:r>
      <w:r w:rsidR="00363E73" w:rsidRPr="009B031B">
        <w:rPr>
          <w:rFonts w:ascii="Tahoma" w:eastAsia="Times New Roman" w:hAnsi="Tahoma" w:cs="Tahoma"/>
          <w:sz w:val="22"/>
          <w:szCs w:val="22"/>
        </w:rPr>
        <w:t>wersji elektronicznej</w:t>
      </w:r>
      <w:r w:rsidR="001D10FD" w:rsidRPr="009B031B">
        <w:rPr>
          <w:rFonts w:ascii="Tahoma" w:eastAsia="Times New Roman" w:hAnsi="Tahoma" w:cs="Tahoma"/>
          <w:sz w:val="22"/>
          <w:szCs w:val="22"/>
        </w:rPr>
        <w:t xml:space="preserve"> </w:t>
      </w:r>
      <w:r w:rsidRPr="009B031B">
        <w:rPr>
          <w:rFonts w:ascii="Tahoma" w:eastAsia="Times New Roman" w:hAnsi="Tahoma" w:cs="Tahoma"/>
          <w:sz w:val="22"/>
          <w:szCs w:val="22"/>
        </w:rPr>
        <w:t xml:space="preserve">należy przesłać </w:t>
      </w:r>
      <w:r w:rsidR="00363E73" w:rsidRPr="009B031B">
        <w:rPr>
          <w:rFonts w:ascii="Tahoma" w:eastAsia="Times New Roman" w:hAnsi="Tahoma" w:cs="Tahoma"/>
          <w:sz w:val="22"/>
          <w:szCs w:val="22"/>
        </w:rPr>
        <w:t xml:space="preserve">niezwłocznie </w:t>
      </w:r>
      <w:r w:rsidR="001D10FD" w:rsidRPr="009B031B">
        <w:rPr>
          <w:rFonts w:ascii="Tahoma" w:eastAsia="Times New Roman" w:hAnsi="Tahoma" w:cs="Tahoma"/>
          <w:sz w:val="22"/>
          <w:szCs w:val="22"/>
        </w:rPr>
        <w:t xml:space="preserve">w </w:t>
      </w:r>
      <w:r w:rsidR="00363E73" w:rsidRPr="009B031B">
        <w:rPr>
          <w:rFonts w:ascii="Tahoma" w:eastAsia="Times New Roman" w:hAnsi="Tahoma" w:cs="Tahoma"/>
          <w:sz w:val="22"/>
          <w:szCs w:val="22"/>
        </w:rPr>
        <w:t xml:space="preserve">formie </w:t>
      </w:r>
      <w:r w:rsidR="001D10FD" w:rsidRPr="009B031B">
        <w:rPr>
          <w:rFonts w:ascii="Tahoma" w:eastAsia="Times New Roman" w:hAnsi="Tahoma" w:cs="Tahoma"/>
          <w:sz w:val="22"/>
          <w:szCs w:val="22"/>
        </w:rPr>
        <w:t xml:space="preserve">pisemnej </w:t>
      </w:r>
      <w:r w:rsidR="00B6584E" w:rsidRPr="009B031B">
        <w:rPr>
          <w:rFonts w:ascii="Tahoma" w:eastAsia="Times New Roman" w:hAnsi="Tahoma" w:cs="Tahoma"/>
          <w:sz w:val="22"/>
          <w:szCs w:val="22"/>
        </w:rPr>
        <w:t xml:space="preserve">za pośrednictwem poczty (z potwierdzeniem) </w:t>
      </w:r>
      <w:r w:rsidRPr="009B031B">
        <w:rPr>
          <w:rFonts w:ascii="Tahoma" w:eastAsia="Times New Roman" w:hAnsi="Tahoma" w:cs="Tahoma"/>
          <w:sz w:val="22"/>
          <w:szCs w:val="22"/>
        </w:rPr>
        <w:t xml:space="preserve">na adres </w:t>
      </w:r>
      <w:r w:rsidR="001D10FD" w:rsidRPr="009B031B">
        <w:rPr>
          <w:rFonts w:ascii="Tahoma" w:eastAsia="Times New Roman" w:hAnsi="Tahoma" w:cs="Tahoma"/>
          <w:sz w:val="22"/>
          <w:szCs w:val="22"/>
        </w:rPr>
        <w:t>jak wyżej.</w:t>
      </w:r>
    </w:p>
    <w:p w:rsidR="00946BE1" w:rsidRPr="00946BE1" w:rsidRDefault="00946BE1" w:rsidP="00017EC1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</w:p>
    <w:p w:rsidR="00B6584E" w:rsidRPr="00AC0CF7" w:rsidRDefault="00B6584E" w:rsidP="009B031B">
      <w:pPr>
        <w:pStyle w:val="Obszartekstu"/>
        <w:widowControl/>
        <w:numPr>
          <w:ilvl w:val="0"/>
          <w:numId w:val="16"/>
        </w:numPr>
        <w:spacing w:before="0"/>
        <w:ind w:left="851" w:hanging="425"/>
        <w:rPr>
          <w:rFonts w:ascii="Tahoma" w:eastAsia="Times New Roman" w:hAnsi="Tahoma" w:cs="Tahoma"/>
          <w:b/>
          <w:sz w:val="22"/>
          <w:szCs w:val="22"/>
        </w:rPr>
      </w:pPr>
      <w:r w:rsidRPr="00AC0CF7">
        <w:rPr>
          <w:rFonts w:ascii="Tahoma" w:eastAsia="Times New Roman" w:hAnsi="Tahoma" w:cs="Tahoma"/>
          <w:b/>
          <w:sz w:val="22"/>
          <w:szCs w:val="22"/>
        </w:rPr>
        <w:t>Informacje dotyczące wyboru najkorzystniejszej oferty</w:t>
      </w:r>
    </w:p>
    <w:p w:rsidR="009B031B" w:rsidRPr="00142359" w:rsidRDefault="009B031B" w:rsidP="009B031B">
      <w:pPr>
        <w:pStyle w:val="Obszartekstu"/>
        <w:widowControl/>
        <w:spacing w:before="0"/>
        <w:ind w:left="1146"/>
        <w:rPr>
          <w:rFonts w:ascii="Tahoma" w:eastAsia="Times New Roman" w:hAnsi="Tahoma" w:cs="Tahoma"/>
          <w:b/>
          <w:color w:val="FF0000"/>
          <w:sz w:val="22"/>
          <w:szCs w:val="22"/>
        </w:rPr>
      </w:pPr>
    </w:p>
    <w:p w:rsidR="00363E73" w:rsidRPr="009B031B" w:rsidRDefault="00B6584E" w:rsidP="001D10FD">
      <w:pPr>
        <w:pStyle w:val="Obszartekstu"/>
        <w:widowControl/>
        <w:spacing w:before="0"/>
        <w:rPr>
          <w:rFonts w:ascii="Tahoma" w:eastAsia="Times New Roman" w:hAnsi="Tahoma" w:cs="Tahoma"/>
          <w:b/>
          <w:sz w:val="22"/>
          <w:szCs w:val="22"/>
        </w:rPr>
      </w:pPr>
      <w:r w:rsidRPr="009B031B">
        <w:rPr>
          <w:rFonts w:ascii="Tahoma" w:eastAsia="Times New Roman" w:hAnsi="Tahoma" w:cs="Tahoma"/>
          <w:sz w:val="22"/>
          <w:szCs w:val="22"/>
        </w:rPr>
        <w:t xml:space="preserve">O wyborze najkorzystniejszej oferty Zamawiający zawiadomi uczestników postępowania za pośrednictwem strony internetowej ZUT i  poczty elektronicznej na </w:t>
      </w:r>
      <w:r w:rsidR="00D9668E" w:rsidRPr="009B031B">
        <w:rPr>
          <w:rFonts w:ascii="Tahoma" w:eastAsia="Times New Roman" w:hAnsi="Tahoma" w:cs="Tahoma"/>
          <w:sz w:val="22"/>
          <w:szCs w:val="22"/>
        </w:rPr>
        <w:t>wskazane w ofertach</w:t>
      </w:r>
      <w:bookmarkStart w:id="0" w:name="_GoBack"/>
      <w:bookmarkEnd w:id="0"/>
      <w:r w:rsidRPr="009B031B">
        <w:rPr>
          <w:rFonts w:ascii="Tahoma" w:eastAsia="Times New Roman" w:hAnsi="Tahoma" w:cs="Tahoma"/>
          <w:sz w:val="22"/>
          <w:szCs w:val="22"/>
        </w:rPr>
        <w:t xml:space="preserve"> adres</w:t>
      </w:r>
      <w:r w:rsidR="00D9668E" w:rsidRPr="009B031B">
        <w:rPr>
          <w:rFonts w:ascii="Tahoma" w:eastAsia="Times New Roman" w:hAnsi="Tahoma" w:cs="Tahoma"/>
          <w:sz w:val="22"/>
          <w:szCs w:val="22"/>
        </w:rPr>
        <w:t>y</w:t>
      </w:r>
      <w:r w:rsidRPr="009B031B">
        <w:rPr>
          <w:rFonts w:ascii="Tahoma" w:eastAsia="Times New Roman" w:hAnsi="Tahoma" w:cs="Tahoma"/>
          <w:sz w:val="22"/>
          <w:szCs w:val="22"/>
        </w:rPr>
        <w:t>.</w:t>
      </w:r>
      <w:r w:rsidRPr="009B031B">
        <w:rPr>
          <w:rFonts w:ascii="Tahoma" w:eastAsia="Times New Roman" w:hAnsi="Tahoma" w:cs="Tahoma"/>
          <w:sz w:val="22"/>
          <w:szCs w:val="22"/>
        </w:rPr>
        <w:br/>
      </w:r>
      <w:r w:rsidRPr="009B031B">
        <w:rPr>
          <w:rFonts w:ascii="Tahoma" w:eastAsia="Times New Roman" w:hAnsi="Tahoma" w:cs="Tahoma"/>
          <w:b/>
          <w:sz w:val="22"/>
          <w:szCs w:val="22"/>
        </w:rPr>
        <w:t xml:space="preserve">Zastrzega się możliwość unieważnienia postępowania, jeżeli </w:t>
      </w:r>
      <w:r w:rsidR="001D10FD" w:rsidRPr="009B031B">
        <w:rPr>
          <w:rFonts w:ascii="Tahoma" w:eastAsia="Times New Roman" w:hAnsi="Tahoma" w:cs="Tahoma"/>
          <w:b/>
          <w:sz w:val="22"/>
          <w:szCs w:val="22"/>
        </w:rPr>
        <w:t>cena najkorzystniejszej oferty przekroczy kwo</w:t>
      </w:r>
      <w:r w:rsidR="00363E73" w:rsidRPr="009B031B">
        <w:rPr>
          <w:rFonts w:ascii="Tahoma" w:eastAsia="Times New Roman" w:hAnsi="Tahoma" w:cs="Tahoma"/>
          <w:b/>
          <w:sz w:val="22"/>
          <w:szCs w:val="22"/>
        </w:rPr>
        <w:t>tę przeznaczoną na finansowanie</w:t>
      </w:r>
      <w:r w:rsidR="001D10FD" w:rsidRPr="009B031B">
        <w:rPr>
          <w:rFonts w:ascii="Tahoma" w:eastAsia="Times New Roman" w:hAnsi="Tahoma" w:cs="Tahoma"/>
          <w:b/>
          <w:sz w:val="22"/>
          <w:szCs w:val="22"/>
        </w:rPr>
        <w:t xml:space="preserve"> lub Zamawiający nie uzyska żadnej oferty ważnej</w:t>
      </w:r>
      <w:r w:rsidR="00363E73" w:rsidRPr="009B031B">
        <w:rPr>
          <w:rFonts w:ascii="Tahoma" w:eastAsia="Times New Roman" w:hAnsi="Tahoma" w:cs="Tahoma"/>
          <w:b/>
          <w:sz w:val="22"/>
          <w:szCs w:val="22"/>
        </w:rPr>
        <w:t>.</w:t>
      </w:r>
    </w:p>
    <w:p w:rsidR="00B6584E" w:rsidRPr="00117105" w:rsidRDefault="00363E73" w:rsidP="001D10FD">
      <w:pPr>
        <w:pStyle w:val="Obszartekstu"/>
        <w:widowControl/>
        <w:spacing w:before="0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color w:val="FF0000"/>
          <w:sz w:val="22"/>
          <w:szCs w:val="22"/>
        </w:rPr>
        <w:t xml:space="preserve"> </w:t>
      </w:r>
    </w:p>
    <w:p w:rsidR="00EC0F68" w:rsidRPr="00117105" w:rsidRDefault="00EC0F68">
      <w:pPr>
        <w:jc w:val="both"/>
        <w:rPr>
          <w:rFonts w:ascii="Tahoma" w:hAnsi="Tahoma" w:cs="Tahoma"/>
          <w:b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Zgodnie z art. 70</w:t>
      </w:r>
      <w:r w:rsidRPr="00117105">
        <w:rPr>
          <w:rFonts w:ascii="Tahoma" w:hAnsi="Tahoma" w:cs="Tahoma"/>
          <w:b/>
          <w:sz w:val="22"/>
          <w:szCs w:val="22"/>
          <w:vertAlign w:val="superscript"/>
        </w:rPr>
        <w:t xml:space="preserve">1 </w:t>
      </w:r>
      <w:r w:rsidRPr="00117105">
        <w:rPr>
          <w:rFonts w:ascii="Tahoma" w:hAnsi="Tahoma" w:cs="Tahoma"/>
          <w:b/>
          <w:sz w:val="22"/>
          <w:szCs w:val="22"/>
        </w:rPr>
        <w:t xml:space="preserve">par. 3 Kodeksu Cywilnego zastrzega się, że niniejsze  „Ogłoszenie zapytania ofertowego”, jak też otrzymanie w wyniku niniejszego </w:t>
      </w:r>
      <w:r w:rsidRPr="00117105">
        <w:rPr>
          <w:rFonts w:ascii="Tahoma" w:hAnsi="Tahoma" w:cs="Tahoma"/>
          <w:b/>
          <w:sz w:val="22"/>
          <w:szCs w:val="22"/>
        </w:rPr>
        <w:lastRenderedPageBreak/>
        <w:t>zapytania „oferty cenowej” nie jest równoznaczne ze złożeniem zamówienia przez ZUT w Szczecinie i nie łączy się z koniecznością zawarcia przez niego umowy.</w:t>
      </w:r>
    </w:p>
    <w:p w:rsidR="00EC0F68" w:rsidRPr="00117105" w:rsidRDefault="00EC0F68">
      <w:pPr>
        <w:jc w:val="both"/>
        <w:rPr>
          <w:rFonts w:ascii="Tahoma" w:hAnsi="Tahoma" w:cs="Tahoma"/>
          <w:b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b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581818" w:rsidRPr="00117105" w:rsidRDefault="0058181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pStyle w:val="Nagwek3"/>
        <w:rPr>
          <w:rFonts w:ascii="Tahoma" w:hAnsi="Tahoma" w:cs="Tahoma"/>
          <w:b/>
          <w:szCs w:val="24"/>
        </w:rPr>
      </w:pPr>
      <w:r w:rsidRPr="00117105">
        <w:rPr>
          <w:rFonts w:ascii="Tahoma" w:hAnsi="Tahoma" w:cs="Tahoma"/>
          <w:b/>
          <w:szCs w:val="24"/>
        </w:rPr>
        <w:t>Załącznik nr 1</w:t>
      </w:r>
    </w:p>
    <w:p w:rsidR="00EC0F68" w:rsidRPr="00117105" w:rsidRDefault="00EC0F68">
      <w:pPr>
        <w:jc w:val="right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="00117105" w:rsidRPr="00117105">
        <w:rPr>
          <w:rFonts w:ascii="Tahoma" w:hAnsi="Tahoma" w:cs="Tahoma"/>
          <w:sz w:val="24"/>
          <w:szCs w:val="24"/>
        </w:rPr>
        <w:t xml:space="preserve">                           </w:t>
      </w:r>
      <w:r w:rsidR="00117105" w:rsidRPr="00117105">
        <w:rPr>
          <w:rFonts w:ascii="Tahoma" w:hAnsi="Tahoma" w:cs="Tahoma"/>
          <w:sz w:val="24"/>
          <w:szCs w:val="24"/>
        </w:rPr>
        <w:tab/>
      </w:r>
      <w:r w:rsidR="00117105" w:rsidRPr="00117105">
        <w:rPr>
          <w:rFonts w:ascii="Tahoma" w:hAnsi="Tahoma" w:cs="Tahoma"/>
          <w:sz w:val="24"/>
          <w:szCs w:val="24"/>
        </w:rPr>
        <w:tab/>
      </w:r>
      <w:r w:rsidRPr="00117105">
        <w:rPr>
          <w:rFonts w:ascii="Tahoma" w:hAnsi="Tahoma" w:cs="Tahoma"/>
          <w:sz w:val="24"/>
          <w:szCs w:val="24"/>
        </w:rPr>
        <w:t xml:space="preserve">do IWZ  z dn. </w:t>
      </w:r>
      <w:r w:rsidR="00AC0CF7">
        <w:rPr>
          <w:rFonts w:ascii="Tahoma" w:hAnsi="Tahoma" w:cs="Tahoma"/>
          <w:sz w:val="24"/>
          <w:szCs w:val="24"/>
        </w:rPr>
        <w:t>05</w:t>
      </w:r>
      <w:r w:rsidRPr="00117105">
        <w:rPr>
          <w:rFonts w:ascii="Tahoma" w:hAnsi="Tahoma" w:cs="Tahoma"/>
          <w:sz w:val="24"/>
          <w:szCs w:val="24"/>
        </w:rPr>
        <w:t>.</w:t>
      </w:r>
      <w:r w:rsidR="00CC31B4" w:rsidRPr="00117105">
        <w:rPr>
          <w:rFonts w:ascii="Tahoma" w:hAnsi="Tahoma" w:cs="Tahoma"/>
          <w:sz w:val="24"/>
          <w:szCs w:val="24"/>
        </w:rPr>
        <w:t>0</w:t>
      </w:r>
      <w:r w:rsidR="00AC0CF7">
        <w:rPr>
          <w:rFonts w:ascii="Tahoma" w:hAnsi="Tahoma" w:cs="Tahoma"/>
          <w:sz w:val="24"/>
          <w:szCs w:val="24"/>
        </w:rPr>
        <w:t>5</w:t>
      </w:r>
      <w:r w:rsidRPr="00117105">
        <w:rPr>
          <w:rFonts w:ascii="Tahoma" w:hAnsi="Tahoma" w:cs="Tahoma"/>
          <w:sz w:val="24"/>
          <w:szCs w:val="24"/>
        </w:rPr>
        <w:t>.201</w:t>
      </w:r>
      <w:r w:rsidR="00CC31B4" w:rsidRPr="00117105">
        <w:rPr>
          <w:rFonts w:ascii="Tahoma" w:hAnsi="Tahoma" w:cs="Tahoma"/>
          <w:sz w:val="24"/>
          <w:szCs w:val="24"/>
        </w:rPr>
        <w:t>5</w:t>
      </w:r>
      <w:r w:rsidRPr="00117105">
        <w:rPr>
          <w:rFonts w:ascii="Tahoma" w:hAnsi="Tahoma" w:cs="Tahoma"/>
          <w:sz w:val="24"/>
          <w:szCs w:val="24"/>
        </w:rPr>
        <w:t xml:space="preserve"> r.</w:t>
      </w:r>
    </w:p>
    <w:p w:rsidR="00EC0F68" w:rsidRPr="00117105" w:rsidRDefault="00EC0F68">
      <w:pPr>
        <w:jc w:val="both"/>
        <w:rPr>
          <w:rFonts w:ascii="Tahoma" w:hAnsi="Tahoma" w:cs="Tahoma"/>
          <w:b/>
          <w:bCs/>
          <w:i/>
          <w:iCs/>
        </w:rPr>
      </w:pPr>
    </w:p>
    <w:p w:rsidR="00EC0F68" w:rsidRPr="00117105" w:rsidRDefault="00EC0F68">
      <w:pPr>
        <w:jc w:val="both"/>
        <w:rPr>
          <w:rFonts w:ascii="Tahoma" w:hAnsi="Tahoma" w:cs="Tahoma"/>
          <w:b/>
          <w:bCs/>
          <w:i/>
          <w:iCs/>
        </w:rPr>
      </w:pPr>
    </w:p>
    <w:p w:rsidR="000C47E6" w:rsidRPr="00117105" w:rsidRDefault="000C47E6" w:rsidP="000C47E6">
      <w:pPr>
        <w:pStyle w:val="Nagwek5"/>
        <w:rPr>
          <w:rFonts w:ascii="Tahoma" w:hAnsi="Tahoma" w:cs="Tahoma"/>
          <w:bCs/>
          <w:sz w:val="28"/>
          <w:szCs w:val="28"/>
        </w:rPr>
      </w:pPr>
      <w:r w:rsidRPr="00117105">
        <w:rPr>
          <w:rFonts w:ascii="Tahoma" w:hAnsi="Tahoma" w:cs="Tahoma"/>
          <w:bCs/>
          <w:sz w:val="28"/>
          <w:szCs w:val="28"/>
        </w:rPr>
        <w:t xml:space="preserve">OPIS PRZEDMIOTU ZAMÓWIENIA </w:t>
      </w:r>
    </w:p>
    <w:p w:rsidR="000C47E6" w:rsidRPr="00117105" w:rsidRDefault="000C47E6" w:rsidP="000C47E6">
      <w:pPr>
        <w:rPr>
          <w:rFonts w:ascii="Tahoma" w:hAnsi="Tahoma" w:cs="Tahoma"/>
        </w:rPr>
      </w:pPr>
    </w:p>
    <w:p w:rsidR="000C47E6" w:rsidRPr="00117105" w:rsidRDefault="000C47E6" w:rsidP="000C47E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b/>
          <w:sz w:val="22"/>
          <w:szCs w:val="22"/>
        </w:rPr>
        <w:t>Przedmiotem zamówienia jest prasa hydrauliczna z systemem chłodzenia</w:t>
      </w:r>
    </w:p>
    <w:p w:rsidR="000C47E6" w:rsidRPr="00117105" w:rsidRDefault="000C47E6" w:rsidP="000C47E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u w:val="single"/>
        </w:rPr>
      </w:pPr>
      <w:r w:rsidRPr="00117105">
        <w:rPr>
          <w:rFonts w:ascii="Tahoma" w:hAnsi="Tahoma" w:cs="Tahoma"/>
          <w:sz w:val="22"/>
          <w:szCs w:val="22"/>
          <w:u w:val="single"/>
        </w:rPr>
        <w:t>Parametry techniczne:</w:t>
      </w:r>
      <w:r w:rsidRPr="00117105">
        <w:rPr>
          <w:rFonts w:ascii="Tahoma" w:hAnsi="Tahoma" w:cs="Tahoma"/>
          <w:u w:val="single"/>
        </w:rPr>
        <w:t xml:space="preserve"> </w:t>
      </w:r>
    </w:p>
    <w:p w:rsidR="000C47E6" w:rsidRPr="00117105" w:rsidRDefault="000C47E6" w:rsidP="000C47E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Powierzchnia robocza płyt: min. 195 x 195 mm.</w:t>
      </w:r>
    </w:p>
    <w:p w:rsidR="000C47E6" w:rsidRPr="00117105" w:rsidRDefault="000C47E6" w:rsidP="000C47E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Siła nacisku: min. 100 </w:t>
      </w:r>
      <w:proofErr w:type="spellStart"/>
      <w:r w:rsidRPr="00117105">
        <w:rPr>
          <w:rFonts w:ascii="Tahoma" w:hAnsi="Tahoma" w:cs="Tahoma"/>
          <w:sz w:val="22"/>
          <w:szCs w:val="22"/>
        </w:rPr>
        <w:t>kN</w:t>
      </w:r>
      <w:proofErr w:type="spellEnd"/>
    </w:p>
    <w:p w:rsidR="000C47E6" w:rsidRPr="00117105" w:rsidRDefault="000C47E6" w:rsidP="000C47E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Ciśnienie maksymalne: min</w:t>
      </w:r>
      <w:r w:rsidR="00B535C9" w:rsidRPr="00117105">
        <w:rPr>
          <w:rFonts w:ascii="Tahoma" w:hAnsi="Tahoma" w:cs="Tahoma"/>
          <w:sz w:val="22"/>
          <w:szCs w:val="22"/>
        </w:rPr>
        <w:t>.</w:t>
      </w:r>
      <w:r w:rsidRPr="00117105">
        <w:rPr>
          <w:rFonts w:ascii="Tahoma" w:hAnsi="Tahoma" w:cs="Tahoma"/>
          <w:sz w:val="22"/>
          <w:szCs w:val="22"/>
        </w:rPr>
        <w:t xml:space="preserve"> 300 N/cm</w:t>
      </w:r>
      <w:r w:rsidRPr="00117105">
        <w:rPr>
          <w:rFonts w:ascii="Tahoma" w:hAnsi="Tahoma" w:cs="Tahoma"/>
          <w:sz w:val="22"/>
          <w:szCs w:val="22"/>
          <w:vertAlign w:val="superscript"/>
        </w:rPr>
        <w:t xml:space="preserve">2 </w:t>
      </w:r>
    </w:p>
    <w:p w:rsidR="000C47E6" w:rsidRPr="00117105" w:rsidRDefault="000C47E6" w:rsidP="000C47E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Maksymalna temperatura pracy: 300 </w:t>
      </w:r>
      <w:r w:rsidR="00690B96" w:rsidRPr="00117105">
        <w:rPr>
          <w:rFonts w:ascii="Tahoma" w:hAnsi="Tahoma" w:cs="Tahoma"/>
          <w:sz w:val="22"/>
          <w:szCs w:val="22"/>
        </w:rPr>
        <w:t>°C</w:t>
      </w:r>
    </w:p>
    <w:p w:rsidR="000C47E6" w:rsidRPr="00117105" w:rsidRDefault="00690B96" w:rsidP="000C47E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Prześwit maksymalny: 100</w:t>
      </w:r>
      <w:r w:rsidR="000C47E6" w:rsidRPr="00117105">
        <w:rPr>
          <w:rFonts w:ascii="Tahoma" w:hAnsi="Tahoma" w:cs="Tahoma"/>
          <w:sz w:val="22"/>
          <w:szCs w:val="22"/>
        </w:rPr>
        <w:t xml:space="preserve"> mm </w:t>
      </w:r>
    </w:p>
    <w:p w:rsidR="00690B96" w:rsidRPr="00117105" w:rsidRDefault="00690B96" w:rsidP="00690B9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Napęd prasy: pompa wysokociśnieniowa </w:t>
      </w:r>
    </w:p>
    <w:p w:rsidR="00690B96" w:rsidRPr="00117105" w:rsidRDefault="00B535C9" w:rsidP="00690B9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Typ</w:t>
      </w:r>
      <w:r w:rsidR="00690B96" w:rsidRPr="00117105">
        <w:rPr>
          <w:rFonts w:ascii="Tahoma" w:hAnsi="Tahoma" w:cs="Tahoma"/>
          <w:sz w:val="22"/>
          <w:szCs w:val="22"/>
        </w:rPr>
        <w:t xml:space="preserve"> sterowania: ręczne i automatyczne</w:t>
      </w:r>
    </w:p>
    <w:p w:rsidR="00B535C9" w:rsidRPr="00117105" w:rsidRDefault="00B535C9" w:rsidP="00690B9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Możliwość sterowania parametrami: temperatura, ciśnienie, czas grzania i czas chłodzenia</w:t>
      </w:r>
    </w:p>
    <w:p w:rsidR="00B535C9" w:rsidRPr="00117105" w:rsidRDefault="00B535C9" w:rsidP="00690B9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 xml:space="preserve">System chłodzenia płyt roboczych: minimalna szybkość chłodzenia </w:t>
      </w:r>
      <w:r w:rsidR="000B67A1" w:rsidRPr="00117105">
        <w:rPr>
          <w:rFonts w:ascii="Tahoma" w:hAnsi="Tahoma" w:cs="Tahoma"/>
          <w:sz w:val="22"/>
          <w:szCs w:val="22"/>
        </w:rPr>
        <w:t>8</w:t>
      </w:r>
      <w:r w:rsidR="00E57164" w:rsidRPr="00117105">
        <w:rPr>
          <w:rFonts w:ascii="Tahoma" w:hAnsi="Tahoma" w:cs="Tahoma"/>
          <w:sz w:val="22"/>
          <w:szCs w:val="22"/>
        </w:rPr>
        <w:t>0</w:t>
      </w:r>
      <w:r w:rsidRPr="00117105">
        <w:rPr>
          <w:rFonts w:ascii="Tahoma" w:hAnsi="Tahoma" w:cs="Tahoma"/>
          <w:sz w:val="22"/>
          <w:szCs w:val="22"/>
        </w:rPr>
        <w:t xml:space="preserve"> °C/min</w:t>
      </w:r>
    </w:p>
    <w:p w:rsidR="00A24BF1" w:rsidRPr="00117105" w:rsidRDefault="00A24BF1" w:rsidP="00690B9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  <w:r w:rsidRPr="00117105">
        <w:rPr>
          <w:rFonts w:ascii="Tahoma" w:hAnsi="Tahoma" w:cs="Tahoma"/>
          <w:sz w:val="22"/>
          <w:szCs w:val="22"/>
        </w:rPr>
        <w:t>Gwarancja na prasę z systemem chłodzenia: minimum 12 miesięcy</w:t>
      </w:r>
    </w:p>
    <w:p w:rsidR="00690B96" w:rsidRPr="00117105" w:rsidRDefault="00690B96" w:rsidP="00690B9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</w:p>
    <w:p w:rsidR="000C47E6" w:rsidRPr="00117105" w:rsidRDefault="000C47E6" w:rsidP="00690B96">
      <w:pPr>
        <w:autoSpaceDE w:val="0"/>
        <w:autoSpaceDN w:val="0"/>
        <w:adjustRightInd w:val="0"/>
        <w:spacing w:before="240" w:line="276" w:lineRule="auto"/>
        <w:rPr>
          <w:rFonts w:ascii="Tahoma" w:hAnsi="Tahoma" w:cs="Tahoma"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b/>
          <w:bCs/>
          <w:u w:val="single"/>
        </w:rPr>
      </w:pPr>
    </w:p>
    <w:p w:rsidR="00EC0F68" w:rsidRPr="00117105" w:rsidRDefault="00EC0F68">
      <w:pPr>
        <w:rPr>
          <w:rFonts w:ascii="Tahoma" w:hAnsi="Tahoma" w:cs="Tahoma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AC0CF7" w:rsidRDefault="00AC0CF7">
      <w:pPr>
        <w:pStyle w:val="Nagwek3"/>
        <w:rPr>
          <w:rFonts w:ascii="Tahoma" w:hAnsi="Tahoma" w:cs="Tahoma"/>
          <w:b/>
          <w:szCs w:val="24"/>
        </w:rPr>
      </w:pPr>
    </w:p>
    <w:p w:rsidR="00AC0CF7" w:rsidRDefault="00AC0CF7">
      <w:pPr>
        <w:pStyle w:val="Nagwek3"/>
        <w:rPr>
          <w:rFonts w:ascii="Tahoma" w:hAnsi="Tahoma" w:cs="Tahoma"/>
          <w:b/>
          <w:szCs w:val="24"/>
        </w:rPr>
      </w:pPr>
    </w:p>
    <w:p w:rsidR="00AC0CF7" w:rsidRDefault="00AC0CF7">
      <w:pPr>
        <w:pStyle w:val="Nagwek3"/>
        <w:rPr>
          <w:rFonts w:ascii="Tahoma" w:hAnsi="Tahoma" w:cs="Tahoma"/>
          <w:b/>
          <w:szCs w:val="24"/>
        </w:rPr>
      </w:pPr>
    </w:p>
    <w:p w:rsidR="00EC0F68" w:rsidRPr="00117105" w:rsidRDefault="00EC0F68">
      <w:pPr>
        <w:pStyle w:val="Nagwek3"/>
        <w:rPr>
          <w:rFonts w:ascii="Tahoma" w:hAnsi="Tahoma" w:cs="Tahoma"/>
          <w:b/>
          <w:szCs w:val="24"/>
        </w:rPr>
      </w:pPr>
      <w:r w:rsidRPr="00117105">
        <w:rPr>
          <w:rFonts w:ascii="Tahoma" w:hAnsi="Tahoma" w:cs="Tahoma"/>
          <w:b/>
          <w:szCs w:val="24"/>
        </w:rPr>
        <w:t xml:space="preserve">Załącznik nr 2 </w:t>
      </w:r>
    </w:p>
    <w:p w:rsidR="00EC0F68" w:rsidRPr="00117105" w:rsidRDefault="00EC0F68">
      <w:pPr>
        <w:jc w:val="right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  <w:r w:rsidR="00AC0CF7">
        <w:rPr>
          <w:rFonts w:ascii="Tahoma" w:hAnsi="Tahoma" w:cs="Tahoma"/>
          <w:sz w:val="24"/>
          <w:szCs w:val="24"/>
        </w:rPr>
        <w:t xml:space="preserve">               </w:t>
      </w:r>
      <w:r w:rsidR="00AC0CF7">
        <w:rPr>
          <w:rFonts w:ascii="Tahoma" w:hAnsi="Tahoma" w:cs="Tahoma"/>
          <w:sz w:val="24"/>
          <w:szCs w:val="24"/>
        </w:rPr>
        <w:tab/>
      </w:r>
      <w:r w:rsidR="00AC0CF7">
        <w:rPr>
          <w:rFonts w:ascii="Tahoma" w:hAnsi="Tahoma" w:cs="Tahoma"/>
          <w:sz w:val="24"/>
          <w:szCs w:val="24"/>
        </w:rPr>
        <w:tab/>
      </w:r>
      <w:r w:rsidR="00AC0CF7">
        <w:rPr>
          <w:rFonts w:ascii="Tahoma" w:hAnsi="Tahoma" w:cs="Tahoma"/>
          <w:sz w:val="24"/>
          <w:szCs w:val="24"/>
        </w:rPr>
        <w:tab/>
      </w:r>
      <w:r w:rsidR="00AC0CF7">
        <w:rPr>
          <w:rFonts w:ascii="Tahoma" w:hAnsi="Tahoma" w:cs="Tahoma"/>
          <w:sz w:val="24"/>
          <w:szCs w:val="24"/>
        </w:rPr>
        <w:tab/>
        <w:t xml:space="preserve">    do IWZ </w:t>
      </w:r>
      <w:r w:rsidRPr="00117105">
        <w:rPr>
          <w:rFonts w:ascii="Tahoma" w:hAnsi="Tahoma" w:cs="Tahoma"/>
          <w:sz w:val="24"/>
          <w:szCs w:val="24"/>
        </w:rPr>
        <w:t xml:space="preserve">z dn. </w:t>
      </w:r>
      <w:r w:rsidR="00AC0CF7">
        <w:rPr>
          <w:rFonts w:ascii="Tahoma" w:hAnsi="Tahoma" w:cs="Tahoma"/>
          <w:sz w:val="24"/>
          <w:szCs w:val="24"/>
        </w:rPr>
        <w:t>05</w:t>
      </w:r>
      <w:r w:rsidRPr="00117105">
        <w:rPr>
          <w:rFonts w:ascii="Tahoma" w:hAnsi="Tahoma" w:cs="Tahoma"/>
          <w:sz w:val="24"/>
          <w:szCs w:val="24"/>
        </w:rPr>
        <w:t>.</w:t>
      </w:r>
      <w:r w:rsidR="00CC31B4" w:rsidRPr="00117105">
        <w:rPr>
          <w:rFonts w:ascii="Tahoma" w:hAnsi="Tahoma" w:cs="Tahoma"/>
          <w:sz w:val="24"/>
          <w:szCs w:val="24"/>
        </w:rPr>
        <w:t>0</w:t>
      </w:r>
      <w:r w:rsidR="00AC0CF7">
        <w:rPr>
          <w:rFonts w:ascii="Tahoma" w:hAnsi="Tahoma" w:cs="Tahoma"/>
          <w:sz w:val="24"/>
          <w:szCs w:val="24"/>
        </w:rPr>
        <w:t>5</w:t>
      </w:r>
      <w:r w:rsidRPr="00117105">
        <w:rPr>
          <w:rFonts w:ascii="Tahoma" w:hAnsi="Tahoma" w:cs="Tahoma"/>
          <w:sz w:val="24"/>
          <w:szCs w:val="24"/>
        </w:rPr>
        <w:t>.1</w:t>
      </w:r>
      <w:r w:rsidR="00CC31B4" w:rsidRPr="00117105">
        <w:rPr>
          <w:rFonts w:ascii="Tahoma" w:hAnsi="Tahoma" w:cs="Tahoma"/>
          <w:sz w:val="24"/>
          <w:szCs w:val="24"/>
        </w:rPr>
        <w:t>5</w:t>
      </w:r>
      <w:r w:rsidRPr="00117105">
        <w:rPr>
          <w:rFonts w:ascii="Tahoma" w:hAnsi="Tahoma" w:cs="Tahoma"/>
          <w:sz w:val="24"/>
          <w:szCs w:val="24"/>
        </w:rPr>
        <w:t>r.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…………………………………………………….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..............................................................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nazwa (firma) Wykonawcy</w:t>
      </w:r>
      <w:r w:rsidRPr="00117105">
        <w:rPr>
          <w:rFonts w:ascii="Tahoma" w:hAnsi="Tahoma" w:cs="Tahoma"/>
          <w:sz w:val="24"/>
          <w:szCs w:val="24"/>
        </w:rPr>
        <w:tab/>
      </w:r>
      <w:r w:rsidRPr="00117105">
        <w:rPr>
          <w:rFonts w:ascii="Tahoma" w:hAnsi="Tahoma" w:cs="Tahoma"/>
          <w:sz w:val="24"/>
          <w:szCs w:val="24"/>
        </w:rPr>
        <w:tab/>
      </w:r>
      <w:r w:rsidRPr="00117105">
        <w:rPr>
          <w:rFonts w:ascii="Tahoma" w:hAnsi="Tahoma" w:cs="Tahoma"/>
          <w:sz w:val="24"/>
          <w:szCs w:val="24"/>
        </w:rPr>
        <w:tab/>
      </w:r>
      <w:r w:rsidRPr="00117105">
        <w:rPr>
          <w:rFonts w:ascii="Tahoma" w:hAnsi="Tahoma" w:cs="Tahoma"/>
          <w:sz w:val="24"/>
          <w:szCs w:val="24"/>
        </w:rPr>
        <w:tab/>
      </w:r>
      <w:r w:rsidRPr="00117105">
        <w:rPr>
          <w:rFonts w:ascii="Tahoma" w:hAnsi="Tahoma" w:cs="Tahoma"/>
          <w:sz w:val="24"/>
          <w:szCs w:val="24"/>
        </w:rPr>
        <w:tab/>
      </w:r>
      <w:r w:rsidRPr="00117105">
        <w:rPr>
          <w:rFonts w:ascii="Tahoma" w:hAnsi="Tahoma" w:cs="Tahoma"/>
          <w:sz w:val="24"/>
          <w:szCs w:val="24"/>
        </w:rPr>
        <w:tab/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...............................................................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adres Wykonawcy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...............................................................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...............................................................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Cs w:val="24"/>
        </w:rPr>
      </w:pPr>
      <w:r w:rsidRPr="00117105">
        <w:rPr>
          <w:rFonts w:ascii="Tahoma" w:eastAsia="Times New Roman" w:hAnsi="Tahoma" w:cs="Tahoma"/>
          <w:szCs w:val="24"/>
        </w:rPr>
        <w:t>Nr NIP ..................................................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Nr konta bankowego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..............................................................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117105">
        <w:rPr>
          <w:rFonts w:ascii="Tahoma" w:hAnsi="Tahoma" w:cs="Tahoma"/>
          <w:sz w:val="24"/>
          <w:szCs w:val="24"/>
          <w:lang w:val="es-ES"/>
        </w:rPr>
        <w:t>nr telefonu    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117105">
        <w:rPr>
          <w:rFonts w:ascii="Tahoma" w:hAnsi="Tahoma" w:cs="Tahoma"/>
          <w:sz w:val="24"/>
          <w:szCs w:val="24"/>
          <w:lang w:val="es-ES"/>
        </w:rPr>
        <w:t>nr telefax      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117105">
        <w:rPr>
          <w:rFonts w:ascii="Tahoma" w:hAnsi="Tahoma" w:cs="Tahoma"/>
          <w:sz w:val="24"/>
          <w:szCs w:val="24"/>
          <w:lang w:val="es-ES"/>
        </w:rPr>
        <w:t>adres e-mail  ..........................................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Zachodniopomorski Uniwersytet Technologiczny w Szczecinie</w:t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Cs w:val="24"/>
        </w:rPr>
      </w:pPr>
      <w:r w:rsidRPr="00117105">
        <w:rPr>
          <w:rFonts w:ascii="Tahoma" w:eastAsia="Times New Roman" w:hAnsi="Tahoma" w:cs="Tahoma"/>
          <w:szCs w:val="24"/>
        </w:rPr>
        <w:t>70-310 Szczecin</w:t>
      </w:r>
      <w:r w:rsidRPr="00117105">
        <w:rPr>
          <w:rFonts w:ascii="Tahoma" w:eastAsia="Times New Roman" w:hAnsi="Tahoma" w:cs="Tahoma"/>
          <w:szCs w:val="24"/>
        </w:rPr>
        <w:tab/>
      </w:r>
    </w:p>
    <w:p w:rsidR="00EC0F68" w:rsidRPr="00117105" w:rsidRDefault="00EC0F68">
      <w:pPr>
        <w:pStyle w:val="Obszartekstu"/>
        <w:widowControl/>
        <w:spacing w:before="0"/>
        <w:rPr>
          <w:rFonts w:ascii="Tahoma" w:eastAsia="Times New Roman" w:hAnsi="Tahoma" w:cs="Tahoma"/>
          <w:szCs w:val="24"/>
        </w:rPr>
      </w:pPr>
      <w:r w:rsidRPr="00117105">
        <w:rPr>
          <w:rFonts w:ascii="Tahoma" w:eastAsia="Times New Roman" w:hAnsi="Tahoma" w:cs="Tahoma"/>
          <w:szCs w:val="24"/>
        </w:rPr>
        <w:t>al. Piastów 17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117105">
        <w:rPr>
          <w:rFonts w:ascii="Tahoma" w:hAnsi="Tahoma" w:cs="Tahoma"/>
          <w:sz w:val="24"/>
          <w:szCs w:val="24"/>
        </w:rPr>
        <w:t xml:space="preserve">               Nawiązując do zaproszenia  do złożenia oferty w postępowaniu o udzielenie zamówienia publicznego </w:t>
      </w:r>
      <w:r w:rsidRPr="00117105">
        <w:rPr>
          <w:rFonts w:ascii="Tahoma" w:hAnsi="Tahoma" w:cs="Tahoma"/>
          <w:b/>
          <w:bCs/>
          <w:i/>
          <w:iCs/>
          <w:sz w:val="22"/>
          <w:szCs w:val="22"/>
        </w:rPr>
        <w:t xml:space="preserve">NA DOSTAWĘ </w:t>
      </w:r>
      <w:r w:rsidR="000C47E6" w:rsidRPr="00117105">
        <w:rPr>
          <w:rFonts w:ascii="Tahoma" w:hAnsi="Tahoma" w:cs="Tahoma"/>
          <w:b/>
          <w:i/>
          <w:iCs/>
          <w:sz w:val="22"/>
          <w:szCs w:val="22"/>
        </w:rPr>
        <w:t>PRASY HYDRAULICZNEJ Z SYSTEMEM CHŁODZENIA</w:t>
      </w:r>
    </w:p>
    <w:p w:rsidR="00EC0F68" w:rsidRPr="00117105" w:rsidRDefault="00EC0F68">
      <w:pPr>
        <w:jc w:val="both"/>
        <w:rPr>
          <w:rFonts w:ascii="Tahoma" w:hAnsi="Tahoma" w:cs="Tahoma"/>
          <w:iCs/>
          <w:sz w:val="22"/>
          <w:szCs w:val="22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 xml:space="preserve">Oferujemy  wykonanie  przedmiotu  zamówienia za wynagrodzeniem w kwocie: 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 xml:space="preserve">Cena z  </w:t>
      </w:r>
      <w:r w:rsidR="009E01BB">
        <w:rPr>
          <w:rFonts w:ascii="Tahoma" w:hAnsi="Tahoma" w:cs="Tahoma"/>
          <w:sz w:val="24"/>
          <w:szCs w:val="24"/>
        </w:rPr>
        <w:t xml:space="preserve">podatkiem od towarów i usług </w:t>
      </w:r>
      <w:r w:rsidR="00BF274B" w:rsidRPr="00117105">
        <w:rPr>
          <w:rFonts w:ascii="Tahoma" w:hAnsi="Tahoma" w:cs="Tahoma"/>
          <w:sz w:val="24"/>
          <w:szCs w:val="24"/>
        </w:rPr>
        <w:t>(</w:t>
      </w:r>
      <w:r w:rsidR="009E01BB">
        <w:rPr>
          <w:rFonts w:ascii="Tahoma" w:hAnsi="Tahoma" w:cs="Tahoma"/>
          <w:sz w:val="24"/>
          <w:szCs w:val="24"/>
        </w:rPr>
        <w:t>brutto</w:t>
      </w:r>
      <w:r w:rsidRPr="00117105">
        <w:rPr>
          <w:rFonts w:ascii="Tahoma" w:hAnsi="Tahoma" w:cs="Tahoma"/>
          <w:sz w:val="24"/>
          <w:szCs w:val="24"/>
        </w:rPr>
        <w:t>) ………………………………zł</w:t>
      </w:r>
      <w:r w:rsidR="009E01BB">
        <w:rPr>
          <w:rFonts w:ascii="Tahoma" w:hAnsi="Tahoma" w:cs="Tahoma"/>
          <w:sz w:val="24"/>
          <w:szCs w:val="24"/>
        </w:rPr>
        <w:t>/euro</w:t>
      </w:r>
      <w:r w:rsidR="00946BE1">
        <w:rPr>
          <w:rFonts w:ascii="Tahoma" w:hAnsi="Tahoma" w:cs="Tahoma"/>
          <w:sz w:val="24"/>
          <w:szCs w:val="24"/>
        </w:rPr>
        <w:t>*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ab/>
        <w:t xml:space="preserve">  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słownie:………………………………………………………………………………zł</w:t>
      </w:r>
      <w:r w:rsidR="009E01BB">
        <w:rPr>
          <w:rFonts w:ascii="Tahoma" w:hAnsi="Tahoma" w:cs="Tahoma"/>
          <w:sz w:val="24"/>
          <w:szCs w:val="24"/>
        </w:rPr>
        <w:t>/euro</w:t>
      </w:r>
      <w:r w:rsidRPr="00117105">
        <w:rPr>
          <w:rFonts w:ascii="Tahoma" w:hAnsi="Tahoma" w:cs="Tahoma"/>
          <w:sz w:val="24"/>
          <w:szCs w:val="24"/>
        </w:rPr>
        <w:t xml:space="preserve">   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946BE1" w:rsidRDefault="00946BE1" w:rsidP="009E01BB">
      <w:pPr>
        <w:rPr>
          <w:rFonts w:ascii="Tahoma" w:hAnsi="Tahoma" w:cs="Tahoma"/>
          <w:sz w:val="24"/>
          <w:szCs w:val="24"/>
        </w:rPr>
      </w:pPr>
      <w:r w:rsidRPr="009E01BB">
        <w:rPr>
          <w:rFonts w:ascii="Tahoma" w:hAnsi="Tahoma" w:cs="Tahoma"/>
          <w:vertAlign w:val="superscript"/>
        </w:rPr>
        <w:t>*</w:t>
      </w:r>
      <w:r w:rsidRPr="009E01BB">
        <w:rPr>
          <w:rFonts w:ascii="Tahoma" w:hAnsi="Tahoma" w:cs="Tahoma"/>
        </w:rPr>
        <w:t xml:space="preserve">Należy uwzględnić </w:t>
      </w:r>
      <w:r w:rsidR="009E01BB" w:rsidRPr="009E01BB">
        <w:rPr>
          <w:rFonts w:ascii="Tahoma" w:hAnsi="Tahoma" w:cs="Tahoma"/>
        </w:rPr>
        <w:t>zasadę zawartą w punkcie 5.2</w:t>
      </w:r>
      <w:r w:rsidR="00EC0F68" w:rsidRPr="00946BE1">
        <w:rPr>
          <w:rFonts w:ascii="Tahoma" w:hAnsi="Tahoma" w:cs="Tahoma"/>
          <w:sz w:val="24"/>
          <w:szCs w:val="24"/>
        </w:rPr>
        <w:br w:type="page"/>
      </w:r>
      <w:r w:rsidR="00EC0F68" w:rsidRPr="00946BE1">
        <w:rPr>
          <w:rFonts w:ascii="Tahoma" w:hAnsi="Tahoma" w:cs="Tahoma"/>
          <w:sz w:val="24"/>
          <w:szCs w:val="24"/>
        </w:rPr>
        <w:lastRenderedPageBreak/>
        <w:t xml:space="preserve">Deklarujemy okres gwarancji na </w:t>
      </w:r>
      <w:r w:rsidR="000C47E6" w:rsidRPr="00946BE1">
        <w:rPr>
          <w:rFonts w:ascii="Tahoma" w:hAnsi="Tahoma" w:cs="Tahoma"/>
          <w:sz w:val="24"/>
          <w:szCs w:val="24"/>
        </w:rPr>
        <w:t>prasę z systemem chłodzenia</w:t>
      </w:r>
      <w:r w:rsidR="00EC0F68" w:rsidRPr="00946BE1">
        <w:rPr>
          <w:rFonts w:ascii="Tahoma" w:hAnsi="Tahoma" w:cs="Tahoma"/>
          <w:sz w:val="24"/>
          <w:szCs w:val="24"/>
        </w:rPr>
        <w:t xml:space="preserve"> w wymiarze :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……………………………..…....................……………  miesięcy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Oferujemy termin wykonania umowy w terminie (do) :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 xml:space="preserve">..............................................................................................................................................  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>Zapoznaliśmy się z warunkami płatności i przyjmujemy je bez zastrzeżeń.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sz w:val="24"/>
          <w:szCs w:val="24"/>
        </w:rPr>
        <w:t xml:space="preserve">                             </w:t>
      </w: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EC0F68">
      <w:pPr>
        <w:jc w:val="both"/>
        <w:rPr>
          <w:rFonts w:ascii="Tahoma" w:hAnsi="Tahoma" w:cs="Tahoma"/>
          <w:sz w:val="24"/>
          <w:szCs w:val="24"/>
        </w:rPr>
      </w:pPr>
    </w:p>
    <w:p w:rsidR="00EC0F68" w:rsidRPr="00117105" w:rsidRDefault="0011710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</w:t>
      </w:r>
      <w:r w:rsidR="00EC0F68" w:rsidRPr="00117105">
        <w:rPr>
          <w:rFonts w:ascii="Tahoma" w:hAnsi="Tahoma" w:cs="Tahoma"/>
          <w:sz w:val="24"/>
          <w:szCs w:val="24"/>
        </w:rPr>
        <w:t>, dnia ...............................</w:t>
      </w:r>
      <w:r w:rsidR="00EC0F68" w:rsidRPr="00117105">
        <w:rPr>
          <w:rFonts w:ascii="Tahoma" w:hAnsi="Tahoma" w:cs="Tahoma"/>
          <w:sz w:val="24"/>
          <w:szCs w:val="24"/>
        </w:rPr>
        <w:tab/>
      </w:r>
      <w:r w:rsidR="00EC0F68" w:rsidRPr="00117105">
        <w:rPr>
          <w:rFonts w:ascii="Tahoma" w:hAnsi="Tahoma" w:cs="Tahoma"/>
          <w:sz w:val="24"/>
          <w:szCs w:val="24"/>
        </w:rPr>
        <w:tab/>
      </w:r>
      <w:r w:rsidR="00EC0F68" w:rsidRPr="00117105">
        <w:rPr>
          <w:rFonts w:ascii="Tahoma" w:hAnsi="Tahoma" w:cs="Tahoma"/>
          <w:sz w:val="24"/>
          <w:szCs w:val="24"/>
        </w:rPr>
        <w:tab/>
        <w:t xml:space="preserve"> ..............................................................</w:t>
      </w:r>
    </w:p>
    <w:p w:rsidR="00EC0F68" w:rsidRPr="00117105" w:rsidRDefault="00EC0F68" w:rsidP="00117105">
      <w:pPr>
        <w:jc w:val="both"/>
        <w:rPr>
          <w:rFonts w:ascii="Tahoma" w:hAnsi="Tahoma" w:cs="Tahoma"/>
          <w:sz w:val="24"/>
          <w:szCs w:val="24"/>
        </w:rPr>
      </w:pPr>
      <w:r w:rsidRPr="00117105">
        <w:rPr>
          <w:rFonts w:ascii="Tahoma" w:hAnsi="Tahoma" w:cs="Tahoma"/>
          <w:i/>
          <w:iCs/>
          <w:szCs w:val="24"/>
        </w:rPr>
        <w:t>(podpis osoby upoważnionej do złożenia oferty)</w:t>
      </w:r>
    </w:p>
    <w:sectPr w:rsidR="00EC0F68" w:rsidRPr="00117105" w:rsidSect="008D4D13">
      <w:headerReference w:type="default" r:id="rId11"/>
      <w:footerReference w:type="even" r:id="rId12"/>
      <w:footerReference w:type="default" r:id="rId13"/>
      <w:pgSz w:w="11906" w:h="16838"/>
      <w:pgMar w:top="1418" w:right="1418" w:bottom="1649" w:left="141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9A" w:rsidRDefault="00285A9A">
      <w:r>
        <w:separator/>
      </w:r>
    </w:p>
  </w:endnote>
  <w:endnote w:type="continuationSeparator" w:id="0">
    <w:p w:rsidR="00285A9A" w:rsidRDefault="0028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8" w:rsidRDefault="00B04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0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0F68" w:rsidRDefault="00EC0F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8" w:rsidRDefault="00B04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0F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51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C0F68" w:rsidRDefault="00EC0F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9A" w:rsidRDefault="00285A9A">
      <w:r>
        <w:separator/>
      </w:r>
    </w:p>
  </w:footnote>
  <w:footnote w:type="continuationSeparator" w:id="0">
    <w:p w:rsidR="00285A9A" w:rsidRDefault="0028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8" w:rsidRDefault="00EC0F68">
    <w:pPr>
      <w:rPr>
        <w:b/>
      </w:rPr>
    </w:pPr>
    <w:r>
      <w:tab/>
    </w:r>
    <w:r>
      <w:tab/>
    </w:r>
    <w:r>
      <w:tab/>
    </w:r>
    <w:r>
      <w:tab/>
    </w:r>
    <w:r>
      <w:tab/>
    </w:r>
    <w:r w:rsidR="00BF74A3">
      <w:rPr>
        <w:b/>
        <w:noProof/>
        <w:lang w:eastAsia="pl-PL"/>
      </w:rPr>
      <w:drawing>
        <wp:inline distT="0" distB="0" distL="0" distR="0">
          <wp:extent cx="5753100" cy="781050"/>
          <wp:effectExtent l="19050" t="0" r="0" b="0"/>
          <wp:docPr id="1" name="Obraz 1" descr="log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904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20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F6E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504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405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6B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F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843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16B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cs="Times New Roman"/>
        <w:b/>
      </w:rPr>
    </w:lvl>
  </w:abstractNum>
  <w:abstractNum w:abstractNumId="13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</w:abstractNum>
  <w:abstractNum w:abstractNumId="14">
    <w:nsid w:val="00000005"/>
    <w:multiLevelType w:val="singleLevel"/>
    <w:tmpl w:val="53F43F3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strike w:val="0"/>
      </w:rPr>
    </w:lvl>
  </w:abstractNum>
  <w:abstractNum w:abstractNumId="15">
    <w:nsid w:val="00000006"/>
    <w:multiLevelType w:val="singleLevel"/>
    <w:tmpl w:val="8B98D5E6"/>
    <w:lvl w:ilvl="0">
      <w:start w:val="2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b/>
      </w:rPr>
    </w:lvl>
  </w:abstractNum>
  <w:abstractNum w:abstractNumId="16">
    <w:nsid w:val="00000007"/>
    <w:multiLevelType w:val="singleLevel"/>
    <w:tmpl w:val="00000007"/>
    <w:name w:val="WW8Num8"/>
    <w:lvl w:ilvl="0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8">
    <w:nsid w:val="093E30D6"/>
    <w:multiLevelType w:val="hybridMultilevel"/>
    <w:tmpl w:val="A15CC0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CF544AF"/>
    <w:multiLevelType w:val="hybridMultilevel"/>
    <w:tmpl w:val="6B2E3EC6"/>
    <w:lvl w:ilvl="0" w:tplc="FD64B09A">
      <w:start w:val="3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17D502FC"/>
    <w:multiLevelType w:val="hybridMultilevel"/>
    <w:tmpl w:val="B610F6D2"/>
    <w:lvl w:ilvl="0" w:tplc="FD64B09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1D644F03"/>
    <w:multiLevelType w:val="hybridMultilevel"/>
    <w:tmpl w:val="15F60272"/>
    <w:lvl w:ilvl="0" w:tplc="48F686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527AC4"/>
    <w:multiLevelType w:val="hybridMultilevel"/>
    <w:tmpl w:val="7AAA6B16"/>
    <w:lvl w:ilvl="0" w:tplc="915CE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7D57A3"/>
    <w:multiLevelType w:val="multilevel"/>
    <w:tmpl w:val="8954C39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5">
    <w:nsid w:val="47763E3B"/>
    <w:multiLevelType w:val="hybridMultilevel"/>
    <w:tmpl w:val="6A5E1FB4"/>
    <w:lvl w:ilvl="0" w:tplc="C1B6D4F6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>
    <w:nsid w:val="522C15BE"/>
    <w:multiLevelType w:val="hybridMultilevel"/>
    <w:tmpl w:val="B0BEF17A"/>
    <w:lvl w:ilvl="0" w:tplc="6C94E81A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032C8A"/>
    <w:multiLevelType w:val="hybridMultilevel"/>
    <w:tmpl w:val="6AA24A90"/>
    <w:lvl w:ilvl="0" w:tplc="14BCE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15F81"/>
    <w:multiLevelType w:val="hybridMultilevel"/>
    <w:tmpl w:val="CEE01E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F3C37"/>
    <w:multiLevelType w:val="hybridMultilevel"/>
    <w:tmpl w:val="1ED4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C1902"/>
    <w:multiLevelType w:val="hybridMultilevel"/>
    <w:tmpl w:val="8272EF12"/>
    <w:lvl w:ilvl="0" w:tplc="3A52E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5"/>
  </w:num>
  <w:num w:numId="10">
    <w:abstractNumId w:val="27"/>
  </w:num>
  <w:num w:numId="11">
    <w:abstractNumId w:val="30"/>
  </w:num>
  <w:num w:numId="12">
    <w:abstractNumId w:val="29"/>
  </w:num>
  <w:num w:numId="13">
    <w:abstractNumId w:val="22"/>
  </w:num>
  <w:num w:numId="14">
    <w:abstractNumId w:val="24"/>
  </w:num>
  <w:num w:numId="15">
    <w:abstractNumId w:val="28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  <w:num w:numId="28">
    <w:abstractNumId w:val="20"/>
  </w:num>
  <w:num w:numId="29">
    <w:abstractNumId w:val="19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DE6"/>
    <w:rsid w:val="00017EC1"/>
    <w:rsid w:val="000B67A1"/>
    <w:rsid w:val="000C47E6"/>
    <w:rsid w:val="000C4D95"/>
    <w:rsid w:val="00117105"/>
    <w:rsid w:val="00142359"/>
    <w:rsid w:val="001D10FD"/>
    <w:rsid w:val="00285A9A"/>
    <w:rsid w:val="002A294D"/>
    <w:rsid w:val="00330E5F"/>
    <w:rsid w:val="00334A60"/>
    <w:rsid w:val="003401E9"/>
    <w:rsid w:val="00363E73"/>
    <w:rsid w:val="00391518"/>
    <w:rsid w:val="00472586"/>
    <w:rsid w:val="00483051"/>
    <w:rsid w:val="004C24A9"/>
    <w:rsid w:val="00500CDC"/>
    <w:rsid w:val="00581818"/>
    <w:rsid w:val="005B7167"/>
    <w:rsid w:val="00685FD2"/>
    <w:rsid w:val="00690B96"/>
    <w:rsid w:val="006A37B1"/>
    <w:rsid w:val="006E55B1"/>
    <w:rsid w:val="00752722"/>
    <w:rsid w:val="00840A2D"/>
    <w:rsid w:val="0085401A"/>
    <w:rsid w:val="00875DE6"/>
    <w:rsid w:val="008D4D13"/>
    <w:rsid w:val="008F5B99"/>
    <w:rsid w:val="00904D23"/>
    <w:rsid w:val="00946BE1"/>
    <w:rsid w:val="00977D55"/>
    <w:rsid w:val="009B031B"/>
    <w:rsid w:val="009D1BF6"/>
    <w:rsid w:val="009E01BB"/>
    <w:rsid w:val="009E429A"/>
    <w:rsid w:val="00A14C5E"/>
    <w:rsid w:val="00A17FAF"/>
    <w:rsid w:val="00A24BF1"/>
    <w:rsid w:val="00AC0CF7"/>
    <w:rsid w:val="00B048BA"/>
    <w:rsid w:val="00B16248"/>
    <w:rsid w:val="00B535C9"/>
    <w:rsid w:val="00B6584E"/>
    <w:rsid w:val="00B96B19"/>
    <w:rsid w:val="00BF274B"/>
    <w:rsid w:val="00BF74A3"/>
    <w:rsid w:val="00C04FAC"/>
    <w:rsid w:val="00C635F8"/>
    <w:rsid w:val="00CC31B4"/>
    <w:rsid w:val="00D20792"/>
    <w:rsid w:val="00D312A1"/>
    <w:rsid w:val="00D44778"/>
    <w:rsid w:val="00D9668E"/>
    <w:rsid w:val="00E57164"/>
    <w:rsid w:val="00EC0F68"/>
    <w:rsid w:val="00F92F80"/>
    <w:rsid w:val="00F96725"/>
    <w:rsid w:val="00F96C99"/>
    <w:rsid w:val="00FA1266"/>
    <w:rsid w:val="00FA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1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4D1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D4D13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D4D13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D4D13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D4D13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8D4D13"/>
    <w:pPr>
      <w:keepNext/>
      <w:numPr>
        <w:ilvl w:val="5"/>
        <w:numId w:val="1"/>
      </w:numPr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D4D13"/>
    <w:pPr>
      <w:keepNext/>
      <w:jc w:val="center"/>
      <w:outlineLvl w:val="6"/>
    </w:pPr>
    <w:rPr>
      <w:rFonts w:ascii="Tahoma" w:hAnsi="Tahoma" w:cs="Tahoma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4D13"/>
    <w:rPr>
      <w:rFonts w:ascii="Symbol" w:hAnsi="Symbol"/>
    </w:rPr>
  </w:style>
  <w:style w:type="character" w:customStyle="1" w:styleId="WW8Num3z0">
    <w:name w:val="WW8Num3z0"/>
    <w:rsid w:val="008D4D13"/>
    <w:rPr>
      <w:b w:val="0"/>
    </w:rPr>
  </w:style>
  <w:style w:type="character" w:customStyle="1" w:styleId="WW8Num4z0">
    <w:name w:val="WW8Num4z0"/>
    <w:rsid w:val="008D4D13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D4D13"/>
    <w:rPr>
      <w:rFonts w:ascii="Times New Roman" w:eastAsia="Times New Roman" w:hAnsi="Times New Roman" w:cs="Times New Roman"/>
      <w:b/>
    </w:rPr>
  </w:style>
  <w:style w:type="character" w:customStyle="1" w:styleId="WW8Num6z0">
    <w:name w:val="WW8Num6z0"/>
    <w:rsid w:val="008D4D13"/>
    <w:rPr>
      <w:b/>
    </w:rPr>
  </w:style>
  <w:style w:type="character" w:customStyle="1" w:styleId="WW8Num7z0">
    <w:name w:val="WW8Num7z0"/>
    <w:rsid w:val="008D4D13"/>
    <w:rPr>
      <w:b w:val="0"/>
    </w:rPr>
  </w:style>
  <w:style w:type="character" w:customStyle="1" w:styleId="WW8Num8z0">
    <w:name w:val="WW8Num8z0"/>
    <w:rsid w:val="008D4D13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8D4D13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  <w:rsid w:val="008D4D13"/>
  </w:style>
  <w:style w:type="character" w:customStyle="1" w:styleId="WW-Absatz-Standardschriftart">
    <w:name w:val="WW-Absatz-Standardschriftart"/>
    <w:rsid w:val="008D4D13"/>
  </w:style>
  <w:style w:type="character" w:customStyle="1" w:styleId="WW8Num1z0">
    <w:name w:val="WW8Num1z0"/>
    <w:rsid w:val="008D4D13"/>
    <w:rPr>
      <w:rFonts w:ascii="Symbol" w:hAnsi="Symbol"/>
      <w:color w:val="auto"/>
    </w:rPr>
  </w:style>
  <w:style w:type="character" w:customStyle="1" w:styleId="WW8Num1z1">
    <w:name w:val="WW8Num1z1"/>
    <w:rsid w:val="008D4D13"/>
    <w:rPr>
      <w:rFonts w:ascii="Courier New" w:hAnsi="Courier New" w:cs="Courier New"/>
    </w:rPr>
  </w:style>
  <w:style w:type="character" w:customStyle="1" w:styleId="WW8Num1z2">
    <w:name w:val="WW8Num1z2"/>
    <w:rsid w:val="008D4D13"/>
    <w:rPr>
      <w:rFonts w:ascii="Wingdings" w:hAnsi="Wingdings"/>
    </w:rPr>
  </w:style>
  <w:style w:type="character" w:customStyle="1" w:styleId="WW8Num1z3">
    <w:name w:val="WW8Num1z3"/>
    <w:rsid w:val="008D4D13"/>
    <w:rPr>
      <w:rFonts w:ascii="Symbol" w:hAnsi="Symbol"/>
    </w:rPr>
  </w:style>
  <w:style w:type="character" w:customStyle="1" w:styleId="WW8Num2z1">
    <w:name w:val="WW8Num2z1"/>
    <w:rsid w:val="008D4D13"/>
    <w:rPr>
      <w:rFonts w:ascii="Courier New" w:hAnsi="Courier New" w:cs="Courier New"/>
    </w:rPr>
  </w:style>
  <w:style w:type="character" w:customStyle="1" w:styleId="WW8Num2z2">
    <w:name w:val="WW8Num2z2"/>
    <w:rsid w:val="008D4D13"/>
    <w:rPr>
      <w:rFonts w:ascii="Wingdings" w:hAnsi="Wingdings"/>
    </w:rPr>
  </w:style>
  <w:style w:type="character" w:customStyle="1" w:styleId="WW8Num5z1">
    <w:name w:val="WW8Num5z1"/>
    <w:rsid w:val="008D4D13"/>
    <w:rPr>
      <w:rFonts w:ascii="Arial" w:eastAsia="Times New Roman" w:hAnsi="Arial" w:cs="Arial"/>
    </w:rPr>
  </w:style>
  <w:style w:type="character" w:customStyle="1" w:styleId="WW8Num7z1">
    <w:name w:val="WW8Num7z1"/>
    <w:rsid w:val="008D4D1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D4D13"/>
    <w:rPr>
      <w:rFonts w:ascii="Courier New" w:hAnsi="Courier New"/>
    </w:rPr>
  </w:style>
  <w:style w:type="character" w:customStyle="1" w:styleId="WW8Num8z2">
    <w:name w:val="WW8Num8z2"/>
    <w:rsid w:val="008D4D13"/>
    <w:rPr>
      <w:rFonts w:ascii="Wingdings" w:hAnsi="Wingdings"/>
    </w:rPr>
  </w:style>
  <w:style w:type="character" w:customStyle="1" w:styleId="WW8Num8z3">
    <w:name w:val="WW8Num8z3"/>
    <w:rsid w:val="008D4D13"/>
    <w:rPr>
      <w:rFonts w:ascii="Symbol" w:hAnsi="Symbol"/>
    </w:rPr>
  </w:style>
  <w:style w:type="character" w:customStyle="1" w:styleId="WW8Num10z0">
    <w:name w:val="WW8Num10z0"/>
    <w:rsid w:val="008D4D13"/>
    <w:rPr>
      <w:b w:val="0"/>
    </w:rPr>
  </w:style>
  <w:style w:type="character" w:customStyle="1" w:styleId="WW8Num11z0">
    <w:name w:val="WW8Num11z0"/>
    <w:rsid w:val="008D4D13"/>
    <w:rPr>
      <w:rFonts w:ascii="Symbol" w:hAnsi="Symbol"/>
      <w:color w:val="auto"/>
    </w:rPr>
  </w:style>
  <w:style w:type="character" w:customStyle="1" w:styleId="WW8Num11z1">
    <w:name w:val="WW8Num11z1"/>
    <w:rsid w:val="008D4D13"/>
    <w:rPr>
      <w:rFonts w:ascii="Courier New" w:hAnsi="Courier New" w:cs="Courier New"/>
    </w:rPr>
  </w:style>
  <w:style w:type="character" w:customStyle="1" w:styleId="WW8Num11z2">
    <w:name w:val="WW8Num11z2"/>
    <w:rsid w:val="008D4D13"/>
    <w:rPr>
      <w:rFonts w:ascii="Wingdings" w:hAnsi="Wingdings"/>
    </w:rPr>
  </w:style>
  <w:style w:type="character" w:customStyle="1" w:styleId="WW8Num11z3">
    <w:name w:val="WW8Num11z3"/>
    <w:rsid w:val="008D4D13"/>
    <w:rPr>
      <w:rFonts w:ascii="Symbol" w:hAnsi="Symbol"/>
    </w:rPr>
  </w:style>
  <w:style w:type="character" w:customStyle="1" w:styleId="WW8Num16z0">
    <w:name w:val="WW8Num16z0"/>
    <w:rsid w:val="008D4D13"/>
    <w:rPr>
      <w:b w:val="0"/>
      <w:i w:val="0"/>
    </w:rPr>
  </w:style>
  <w:style w:type="character" w:customStyle="1" w:styleId="WW8Num18z0">
    <w:name w:val="WW8Num18z0"/>
    <w:rsid w:val="008D4D13"/>
    <w:rPr>
      <w:rFonts w:ascii="Symbol" w:hAnsi="Symbol"/>
      <w:color w:val="auto"/>
    </w:rPr>
  </w:style>
  <w:style w:type="character" w:customStyle="1" w:styleId="WW8Num18z1">
    <w:name w:val="WW8Num18z1"/>
    <w:rsid w:val="008D4D13"/>
    <w:rPr>
      <w:rFonts w:ascii="Courier New" w:hAnsi="Courier New" w:cs="Courier New"/>
    </w:rPr>
  </w:style>
  <w:style w:type="character" w:customStyle="1" w:styleId="WW8Num18z2">
    <w:name w:val="WW8Num18z2"/>
    <w:rsid w:val="008D4D13"/>
    <w:rPr>
      <w:rFonts w:ascii="Wingdings" w:hAnsi="Wingdings"/>
    </w:rPr>
  </w:style>
  <w:style w:type="character" w:customStyle="1" w:styleId="WW8Num18z3">
    <w:name w:val="WW8Num18z3"/>
    <w:rsid w:val="008D4D13"/>
    <w:rPr>
      <w:rFonts w:ascii="Symbol" w:hAnsi="Symbol"/>
    </w:rPr>
  </w:style>
  <w:style w:type="character" w:customStyle="1" w:styleId="WW8Num19z0">
    <w:name w:val="WW8Num19z0"/>
    <w:rsid w:val="008D4D13"/>
    <w:rPr>
      <w:b w:val="0"/>
    </w:rPr>
  </w:style>
  <w:style w:type="character" w:customStyle="1" w:styleId="WW8Num20z0">
    <w:name w:val="WW8Num20z0"/>
    <w:rsid w:val="008D4D13"/>
    <w:rPr>
      <w:rFonts w:ascii="Symbol" w:hAnsi="Symbol"/>
      <w:color w:val="auto"/>
    </w:rPr>
  </w:style>
  <w:style w:type="character" w:customStyle="1" w:styleId="WW8Num20z1">
    <w:name w:val="WW8Num20z1"/>
    <w:rsid w:val="008D4D13"/>
    <w:rPr>
      <w:rFonts w:ascii="Courier New" w:hAnsi="Courier New" w:cs="Courier New"/>
    </w:rPr>
  </w:style>
  <w:style w:type="character" w:customStyle="1" w:styleId="WW8Num20z2">
    <w:name w:val="WW8Num20z2"/>
    <w:rsid w:val="008D4D13"/>
    <w:rPr>
      <w:rFonts w:ascii="Wingdings" w:hAnsi="Wingdings"/>
    </w:rPr>
  </w:style>
  <w:style w:type="character" w:customStyle="1" w:styleId="WW8Num20z3">
    <w:name w:val="WW8Num20z3"/>
    <w:rsid w:val="008D4D13"/>
    <w:rPr>
      <w:rFonts w:ascii="Symbol" w:hAnsi="Symbol"/>
    </w:rPr>
  </w:style>
  <w:style w:type="character" w:customStyle="1" w:styleId="WW8Num23z0">
    <w:name w:val="WW8Num23z0"/>
    <w:rsid w:val="008D4D13"/>
    <w:rPr>
      <w:color w:val="auto"/>
    </w:rPr>
  </w:style>
  <w:style w:type="character" w:customStyle="1" w:styleId="WW8Num24z0">
    <w:name w:val="WW8Num24z0"/>
    <w:rsid w:val="008D4D13"/>
    <w:rPr>
      <w:rFonts w:ascii="Arial" w:hAnsi="Arial" w:cs="Arial"/>
      <w:b w:val="0"/>
    </w:rPr>
  </w:style>
  <w:style w:type="character" w:customStyle="1" w:styleId="WW8Num26z0">
    <w:name w:val="WW8Num26z0"/>
    <w:rsid w:val="008D4D13"/>
    <w:rPr>
      <w:rFonts w:ascii="Times New Roman" w:eastAsia="Times New Roman" w:hAnsi="Times New Roman" w:cs="Times New Roman"/>
      <w:b/>
    </w:rPr>
  </w:style>
  <w:style w:type="character" w:customStyle="1" w:styleId="WW8Num30z0">
    <w:name w:val="WW8Num30z0"/>
    <w:rsid w:val="008D4D13"/>
    <w:rPr>
      <w:b/>
    </w:rPr>
  </w:style>
  <w:style w:type="character" w:customStyle="1" w:styleId="WW8Num31z0">
    <w:name w:val="WW8Num31z0"/>
    <w:rsid w:val="008D4D13"/>
    <w:rPr>
      <w:b/>
    </w:rPr>
  </w:style>
  <w:style w:type="character" w:customStyle="1" w:styleId="WW8Num35z0">
    <w:name w:val="WW8Num35z0"/>
    <w:rsid w:val="008D4D13"/>
    <w:rPr>
      <w:b/>
    </w:rPr>
  </w:style>
  <w:style w:type="character" w:customStyle="1" w:styleId="WW8Num37z0">
    <w:name w:val="WW8Num37z0"/>
    <w:rsid w:val="008D4D13"/>
    <w:rPr>
      <w:rFonts w:ascii="Times New Roman" w:eastAsia="Times New Roman" w:hAnsi="Times New Roman" w:cs="Times New Roman"/>
      <w:b/>
    </w:rPr>
  </w:style>
  <w:style w:type="character" w:customStyle="1" w:styleId="WW8Num38z0">
    <w:name w:val="WW8Num38z0"/>
    <w:rsid w:val="008D4D13"/>
    <w:rPr>
      <w:b/>
    </w:rPr>
  </w:style>
  <w:style w:type="character" w:customStyle="1" w:styleId="WW8Num39z0">
    <w:name w:val="WW8Num39z0"/>
    <w:rsid w:val="008D4D13"/>
    <w:rPr>
      <w:b w:val="0"/>
    </w:rPr>
  </w:style>
  <w:style w:type="character" w:customStyle="1" w:styleId="WW8Num40z1">
    <w:name w:val="WW8Num40z1"/>
    <w:rsid w:val="008D4D13"/>
    <w:rPr>
      <w:color w:val="auto"/>
    </w:rPr>
  </w:style>
  <w:style w:type="character" w:customStyle="1" w:styleId="Domylnaczcionkaakapitu1">
    <w:name w:val="Domyślna czcionka akapitu1"/>
    <w:rsid w:val="008D4D13"/>
  </w:style>
  <w:style w:type="character" w:styleId="Hipercze">
    <w:name w:val="Hyperlink"/>
    <w:semiHidden/>
    <w:rsid w:val="008D4D13"/>
    <w:rPr>
      <w:color w:val="0000FF"/>
      <w:u w:val="single"/>
    </w:rPr>
  </w:style>
  <w:style w:type="character" w:styleId="Numerstrony">
    <w:name w:val="page number"/>
    <w:basedOn w:val="Domylnaczcionkaakapitu1"/>
    <w:semiHidden/>
    <w:rsid w:val="008D4D13"/>
  </w:style>
  <w:style w:type="character" w:styleId="UyteHipercze">
    <w:name w:val="FollowedHyperlink"/>
    <w:semiHidden/>
    <w:rsid w:val="008D4D13"/>
    <w:rPr>
      <w:color w:val="800080"/>
      <w:u w:val="single"/>
    </w:rPr>
  </w:style>
  <w:style w:type="character" w:styleId="Pogrubienie">
    <w:name w:val="Strong"/>
    <w:qFormat/>
    <w:rsid w:val="008D4D13"/>
    <w:rPr>
      <w:b/>
      <w:bCs/>
    </w:rPr>
  </w:style>
  <w:style w:type="character" w:customStyle="1" w:styleId="dane1">
    <w:name w:val="dane1"/>
    <w:rsid w:val="008D4D13"/>
    <w:rPr>
      <w:color w:val="0000CD"/>
    </w:rPr>
  </w:style>
  <w:style w:type="character" w:customStyle="1" w:styleId="StopkaZnak">
    <w:name w:val="Stopka Znak"/>
    <w:rsid w:val="008D4D13"/>
    <w:rPr>
      <w:lang w:val="pl-PL" w:eastAsia="ar-SA" w:bidi="ar-SA"/>
    </w:rPr>
  </w:style>
  <w:style w:type="character" w:customStyle="1" w:styleId="StandardZnak">
    <w:name w:val="Standard Znak"/>
    <w:rsid w:val="008D4D13"/>
    <w:rPr>
      <w:lang w:val="pl-PL" w:eastAsia="ar-SA" w:bidi="ar-SA"/>
    </w:rPr>
  </w:style>
  <w:style w:type="character" w:customStyle="1" w:styleId="dane">
    <w:name w:val="dane"/>
    <w:basedOn w:val="Domylnaczcionkaakapitu1"/>
    <w:rsid w:val="008D4D13"/>
  </w:style>
  <w:style w:type="character" w:customStyle="1" w:styleId="Znakiprzypiswdolnych">
    <w:name w:val="Znaki przypisów dolnych"/>
    <w:rsid w:val="008D4D13"/>
    <w:rPr>
      <w:vertAlign w:val="superscript"/>
    </w:rPr>
  </w:style>
  <w:style w:type="character" w:customStyle="1" w:styleId="ZnakZnak">
    <w:name w:val="Znak Znak"/>
    <w:rsid w:val="008D4D13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8D4D1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8D4D13"/>
  </w:style>
  <w:style w:type="character" w:customStyle="1" w:styleId="TematkomentarzaZnak">
    <w:name w:val="Temat komentarza Znak"/>
    <w:rsid w:val="008D4D13"/>
    <w:rPr>
      <w:b/>
      <w:bCs/>
    </w:rPr>
  </w:style>
  <w:style w:type="paragraph" w:customStyle="1" w:styleId="Nagwek10">
    <w:name w:val="Nagłówek1"/>
    <w:basedOn w:val="Normalny"/>
    <w:next w:val="Tekstpodstawowy"/>
    <w:rsid w:val="008D4D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semiHidden/>
    <w:rsid w:val="008D4D13"/>
    <w:rPr>
      <w:b/>
      <w:sz w:val="24"/>
    </w:rPr>
  </w:style>
  <w:style w:type="paragraph" w:styleId="Lista">
    <w:name w:val="List"/>
    <w:basedOn w:val="Tekstpodstawowy"/>
    <w:semiHidden/>
    <w:rsid w:val="008D4D13"/>
    <w:rPr>
      <w:rFonts w:cs="Mangal"/>
    </w:rPr>
  </w:style>
  <w:style w:type="paragraph" w:customStyle="1" w:styleId="Podpis1">
    <w:name w:val="Podpis1"/>
    <w:basedOn w:val="Normalny"/>
    <w:rsid w:val="008D4D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D4D13"/>
    <w:pPr>
      <w:suppressLineNumbers/>
    </w:pPr>
    <w:rPr>
      <w:rFonts w:cs="Mangal"/>
    </w:rPr>
  </w:style>
  <w:style w:type="paragraph" w:customStyle="1" w:styleId="Standard">
    <w:name w:val="Standard"/>
    <w:rsid w:val="008D4D13"/>
    <w:pPr>
      <w:widowControl w:val="0"/>
      <w:suppressAutoHyphens/>
    </w:pPr>
    <w:rPr>
      <w:rFonts w:eastAsia="Arial"/>
      <w:lang w:eastAsia="ar-SA"/>
    </w:rPr>
  </w:style>
  <w:style w:type="paragraph" w:customStyle="1" w:styleId="Obszartekstu">
    <w:name w:val="Obszar tekstu"/>
    <w:basedOn w:val="Standard"/>
    <w:rsid w:val="008D4D13"/>
    <w:pPr>
      <w:spacing w:before="120"/>
      <w:jc w:val="both"/>
    </w:pPr>
    <w:rPr>
      <w:sz w:val="24"/>
    </w:rPr>
  </w:style>
  <w:style w:type="paragraph" w:styleId="Stopka">
    <w:name w:val="footer"/>
    <w:basedOn w:val="Normalny"/>
    <w:semiHidden/>
    <w:rsid w:val="008D4D1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D4D1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D4D13"/>
    <w:pPr>
      <w:jc w:val="both"/>
    </w:pPr>
    <w:rPr>
      <w:sz w:val="24"/>
    </w:rPr>
  </w:style>
  <w:style w:type="paragraph" w:customStyle="1" w:styleId="Tekstpodstawowy210">
    <w:name w:val="Tekst podstawowy 21"/>
    <w:basedOn w:val="Normalny"/>
    <w:rsid w:val="008D4D13"/>
    <w:pPr>
      <w:tabs>
        <w:tab w:val="left" w:pos="1064"/>
      </w:tabs>
      <w:jc w:val="both"/>
    </w:pPr>
  </w:style>
  <w:style w:type="paragraph" w:customStyle="1" w:styleId="ust">
    <w:name w:val="ust"/>
    <w:rsid w:val="008D4D13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">
    <w:name w:val="pkt"/>
    <w:basedOn w:val="Normalny"/>
    <w:rsid w:val="008D4D13"/>
    <w:pPr>
      <w:spacing w:before="60" w:after="60"/>
      <w:ind w:left="851" w:hanging="295"/>
      <w:jc w:val="both"/>
    </w:pPr>
    <w:rPr>
      <w:sz w:val="24"/>
    </w:rPr>
  </w:style>
  <w:style w:type="paragraph" w:customStyle="1" w:styleId="Tekstmakra1">
    <w:name w:val="Tekst makra1"/>
    <w:rsid w:val="008D4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</w:pPr>
    <w:rPr>
      <w:rFonts w:ascii="Tahoma" w:eastAsia="Arial" w:hAnsi="Tahoma"/>
      <w:kern w:val="1"/>
      <w:lang w:eastAsia="ar-SA"/>
    </w:rPr>
  </w:style>
  <w:style w:type="paragraph" w:styleId="Tekstpodstawowywcity">
    <w:name w:val="Body Text Indent"/>
    <w:basedOn w:val="Normalny"/>
    <w:semiHidden/>
    <w:rsid w:val="008D4D13"/>
    <w:pPr>
      <w:ind w:left="2124" w:hanging="2124"/>
    </w:pPr>
    <w:rPr>
      <w:sz w:val="24"/>
    </w:rPr>
  </w:style>
  <w:style w:type="paragraph" w:styleId="Tekstdymka">
    <w:name w:val="Balloon Text"/>
    <w:basedOn w:val="Normalny"/>
    <w:rsid w:val="008D4D13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D4D13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D4D13"/>
    <w:pPr>
      <w:spacing w:after="120" w:line="480" w:lineRule="auto"/>
      <w:ind w:left="283"/>
    </w:pPr>
  </w:style>
  <w:style w:type="paragraph" w:styleId="Tytu">
    <w:name w:val="Title"/>
    <w:basedOn w:val="Normalny"/>
    <w:next w:val="Podtytu"/>
    <w:qFormat/>
    <w:rsid w:val="008D4D13"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qFormat/>
    <w:rsid w:val="008D4D13"/>
    <w:pPr>
      <w:jc w:val="center"/>
    </w:pPr>
    <w:rPr>
      <w:i/>
      <w:iCs/>
    </w:rPr>
  </w:style>
  <w:style w:type="paragraph" w:customStyle="1" w:styleId="Lista41">
    <w:name w:val="Lista 41"/>
    <w:basedOn w:val="Normalny"/>
    <w:rsid w:val="008D4D13"/>
    <w:pPr>
      <w:ind w:left="1132" w:hanging="283"/>
    </w:pPr>
  </w:style>
  <w:style w:type="paragraph" w:customStyle="1" w:styleId="Lista31">
    <w:name w:val="Lista 31"/>
    <w:basedOn w:val="Normalny"/>
    <w:rsid w:val="008D4D13"/>
    <w:pPr>
      <w:ind w:left="849" w:hanging="283"/>
    </w:pPr>
  </w:style>
  <w:style w:type="paragraph" w:customStyle="1" w:styleId="Tekstpodstawowyzwciciem21">
    <w:name w:val="Tekst podstawowy z wcięciem 21"/>
    <w:basedOn w:val="Tekstpodstawowywcity"/>
    <w:rsid w:val="008D4D13"/>
    <w:pPr>
      <w:spacing w:after="120"/>
      <w:ind w:left="283" w:firstLine="210"/>
    </w:pPr>
    <w:rPr>
      <w:sz w:val="20"/>
    </w:rPr>
  </w:style>
  <w:style w:type="paragraph" w:styleId="Tekstprzypisudolnego">
    <w:name w:val="footnote text"/>
    <w:basedOn w:val="Normalny"/>
    <w:semiHidden/>
    <w:rsid w:val="008D4D13"/>
  </w:style>
  <w:style w:type="paragraph" w:customStyle="1" w:styleId="Zwykytekst1">
    <w:name w:val="Zwykły tekst1"/>
    <w:basedOn w:val="Normalny"/>
    <w:rsid w:val="008D4D13"/>
    <w:rPr>
      <w:rFonts w:ascii="Courier New" w:hAnsi="Courier New"/>
    </w:rPr>
  </w:style>
  <w:style w:type="paragraph" w:styleId="NormalnyWeb">
    <w:name w:val="Normal (Web)"/>
    <w:basedOn w:val="Normalny"/>
    <w:semiHidden/>
    <w:rsid w:val="008D4D13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8D4D13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D4D13"/>
  </w:style>
  <w:style w:type="paragraph" w:styleId="Tematkomentarza">
    <w:name w:val="annotation subject"/>
    <w:basedOn w:val="Tekstkomentarza1"/>
    <w:next w:val="Tekstkomentarza1"/>
    <w:rsid w:val="008D4D13"/>
    <w:rPr>
      <w:b/>
      <w:bCs/>
    </w:rPr>
  </w:style>
  <w:style w:type="paragraph" w:customStyle="1" w:styleId="Zawartoramki">
    <w:name w:val="Zawartość ramki"/>
    <w:basedOn w:val="Tekstpodstawowy"/>
    <w:rsid w:val="008D4D13"/>
  </w:style>
  <w:style w:type="paragraph" w:styleId="Akapitzlist">
    <w:name w:val="List Paragraph"/>
    <w:basedOn w:val="Normalny"/>
    <w:qFormat/>
    <w:rsid w:val="008D4D13"/>
    <w:pPr>
      <w:ind w:left="708"/>
    </w:pPr>
  </w:style>
  <w:style w:type="paragraph" w:styleId="Tekstpodstawowy2">
    <w:name w:val="Body Text 2"/>
    <w:basedOn w:val="Normalny"/>
    <w:semiHidden/>
    <w:unhideWhenUsed/>
    <w:rsid w:val="008D4D13"/>
    <w:pPr>
      <w:spacing w:after="120" w:line="480" w:lineRule="auto"/>
    </w:pPr>
  </w:style>
  <w:style w:type="character" w:customStyle="1" w:styleId="Tekstpodstawowy2Znak">
    <w:name w:val="Tekst podstawowy 2 Znak"/>
    <w:semiHidden/>
    <w:rsid w:val="008D4D13"/>
    <w:rPr>
      <w:lang w:eastAsia="ar-SA"/>
    </w:rPr>
  </w:style>
  <w:style w:type="character" w:styleId="Odwoaniedokomentarza">
    <w:name w:val="annotation reference"/>
    <w:semiHidden/>
    <w:unhideWhenUsed/>
    <w:rsid w:val="008D4D13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D4D13"/>
  </w:style>
  <w:style w:type="character" w:customStyle="1" w:styleId="TekstkomentarzaZnak1">
    <w:name w:val="Tekst komentarza Znak1"/>
    <w:semiHidden/>
    <w:rsid w:val="008D4D13"/>
    <w:rPr>
      <w:lang w:eastAsia="ar-SA"/>
    </w:rPr>
  </w:style>
  <w:style w:type="paragraph" w:styleId="Tekstpodstawowy3">
    <w:name w:val="Body Text 3"/>
    <w:basedOn w:val="Normalny"/>
    <w:semiHidden/>
    <w:rsid w:val="008D4D13"/>
    <w:pPr>
      <w:jc w:val="both"/>
    </w:pPr>
    <w:rPr>
      <w:rFonts w:ascii="Franklin Gothic Book" w:hAnsi="Franklin Gothic Book"/>
      <w:b/>
      <w:i/>
      <w:iCs/>
      <w:color w:val="FF00FF"/>
      <w:sz w:val="24"/>
      <w:szCs w:val="24"/>
    </w:rPr>
  </w:style>
  <w:style w:type="paragraph" w:styleId="Tekstpodstawowywcity2">
    <w:name w:val="Body Text Indent 2"/>
    <w:basedOn w:val="Normalny"/>
    <w:semiHidden/>
    <w:rsid w:val="008D4D13"/>
    <w:pPr>
      <w:ind w:left="708"/>
      <w:jc w:val="both"/>
    </w:pPr>
    <w:rPr>
      <w:rFonts w:ascii="Tahoma" w:hAnsi="Tahoma" w:cs="Tahoma"/>
      <w:b/>
      <w:sz w:val="22"/>
      <w:szCs w:val="22"/>
    </w:rPr>
  </w:style>
  <w:style w:type="character" w:customStyle="1" w:styleId="StylaciskiTimesNewRoman10pt">
    <w:name w:val="Styl (Łaciński) Times New Roman 10 pt"/>
    <w:rsid w:val="008D4D13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Akapitzlist1">
    <w:name w:val="Akapit z listą1"/>
    <w:basedOn w:val="Normalny"/>
    <w:rsid w:val="008D4D13"/>
    <w:pPr>
      <w:suppressAutoHyphens w:val="0"/>
      <w:ind w:left="720"/>
    </w:pPr>
    <w:rPr>
      <w:sz w:val="24"/>
      <w:szCs w:val="24"/>
      <w:lang w:eastAsia="pl-PL"/>
    </w:rPr>
  </w:style>
  <w:style w:type="paragraph" w:customStyle="1" w:styleId="Index">
    <w:name w:val="Index"/>
    <w:basedOn w:val="Normalny"/>
    <w:rsid w:val="008D4D13"/>
    <w:pPr>
      <w:suppressLineNumbers/>
    </w:pPr>
    <w:rPr>
      <w:rFonts w:ascii="Arial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ichalski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wel.michal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mowienia.zut.edu.pl/przetargi/dostawy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07F8-D684-4390-A862-7E7C049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/>
  <LinksUpToDate>false</LinksUpToDate>
  <CharactersWithSpaces>9192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http://www.zamowienia.zut.edu.pl/przetargi/zamowienia-ponizej-14-tysiecy-euro.html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creator>Paweł Michalski</dc:creator>
  <cp:lastModifiedBy>Ania</cp:lastModifiedBy>
  <cp:revision>2</cp:revision>
  <cp:lastPrinted>2012-05-23T09:24:00Z</cp:lastPrinted>
  <dcterms:created xsi:type="dcterms:W3CDTF">2015-05-05T10:51:00Z</dcterms:created>
  <dcterms:modified xsi:type="dcterms:W3CDTF">2015-05-05T10:51:00Z</dcterms:modified>
</cp:coreProperties>
</file>