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415EB02A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6E3C4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E3C4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7</w:t>
      </w:r>
      <w:r w:rsidR="006E3C47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</w:t>
      </w:r>
      <w:proofErr w:type="spellStart"/>
      <w:r w:rsidR="006E3C47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08E7D7F4" w:rsidR="00206050" w:rsidRPr="00356154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56154">
        <w:rPr>
          <w:rFonts w:ascii="Times New Roman" w:hAnsi="Times New Roman"/>
          <w:b/>
          <w:sz w:val="24"/>
          <w:szCs w:val="24"/>
        </w:rPr>
        <w:t>„</w:t>
      </w:r>
      <w:r w:rsidR="00356154" w:rsidRPr="00356154">
        <w:rPr>
          <w:rFonts w:ascii="Times New Roman" w:eastAsia="TimesNewRoman" w:hAnsi="Times New Roman"/>
          <w:b/>
          <w:sz w:val="24"/>
          <w:szCs w:val="24"/>
        </w:rPr>
        <w:t xml:space="preserve">Szkodliwość organizmów </w:t>
      </w:r>
      <w:proofErr w:type="spellStart"/>
      <w:r w:rsidR="00356154" w:rsidRPr="00356154">
        <w:rPr>
          <w:rFonts w:ascii="Times New Roman" w:eastAsia="TimesNewRoman" w:hAnsi="Times New Roman"/>
          <w:b/>
          <w:sz w:val="24"/>
          <w:szCs w:val="24"/>
        </w:rPr>
        <w:t>grzybopodobnych</w:t>
      </w:r>
      <w:proofErr w:type="spellEnd"/>
      <w:r w:rsidR="00356154" w:rsidRPr="00356154">
        <w:rPr>
          <w:rFonts w:ascii="Times New Roman" w:eastAsia="TimesNewRoman" w:hAnsi="Times New Roman"/>
          <w:b/>
          <w:sz w:val="24"/>
          <w:szCs w:val="24"/>
        </w:rPr>
        <w:t xml:space="preserve"> i sposoby ich zwalczania w akwakulturze</w:t>
      </w:r>
      <w:r w:rsidRPr="00356154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0E1E14FF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6E3C47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6E3C47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19AA1C34" w14:textId="77777777" w:rsidR="00356154" w:rsidRPr="00356154" w:rsidRDefault="00403B66" w:rsidP="00356154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356154" w:rsidRPr="00356154">
        <w:rPr>
          <w:rFonts w:ascii="Times New Roman" w:hAnsi="Times New Roman"/>
          <w:b/>
          <w:sz w:val="24"/>
          <w:szCs w:val="24"/>
        </w:rPr>
        <w:t>„</w:t>
      </w:r>
      <w:r w:rsidR="00356154" w:rsidRPr="00356154">
        <w:rPr>
          <w:rFonts w:ascii="Times New Roman" w:eastAsia="TimesNewRoman" w:hAnsi="Times New Roman"/>
          <w:b/>
          <w:sz w:val="24"/>
          <w:szCs w:val="24"/>
        </w:rPr>
        <w:t xml:space="preserve">Szkodliwość organizmów </w:t>
      </w:r>
      <w:proofErr w:type="spellStart"/>
      <w:r w:rsidR="00356154" w:rsidRPr="00356154">
        <w:rPr>
          <w:rFonts w:ascii="Times New Roman" w:eastAsia="TimesNewRoman" w:hAnsi="Times New Roman"/>
          <w:b/>
          <w:sz w:val="24"/>
          <w:szCs w:val="24"/>
        </w:rPr>
        <w:t>grzybopodobnych</w:t>
      </w:r>
      <w:proofErr w:type="spellEnd"/>
      <w:r w:rsidR="00356154" w:rsidRPr="00356154">
        <w:rPr>
          <w:rFonts w:ascii="Times New Roman" w:eastAsia="TimesNewRoman" w:hAnsi="Times New Roman"/>
          <w:b/>
          <w:sz w:val="24"/>
          <w:szCs w:val="24"/>
        </w:rPr>
        <w:t xml:space="preserve"> i sposoby ich zwalczania w akwakulturze</w:t>
      </w:r>
      <w:r w:rsidR="00356154" w:rsidRPr="00356154">
        <w:rPr>
          <w:rFonts w:ascii="Times New Roman" w:hAnsi="Times New Roman"/>
          <w:b/>
          <w:sz w:val="24"/>
          <w:szCs w:val="24"/>
        </w:rPr>
        <w:t>”</w:t>
      </w: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4876DFDB" w14:textId="77777777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Mikroorganizmy wodne a zdrowotność hydrobiontów i człowieka,</w:t>
      </w:r>
    </w:p>
    <w:p w14:paraId="1376B9F1" w14:textId="77777777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Szkodliwość organizmów </w:t>
      </w:r>
      <w:proofErr w:type="spellStart"/>
      <w:r w:rsidRPr="007B5EDE">
        <w:rPr>
          <w:rFonts w:ascii="Times New Roman" w:hAnsi="Times New Roman"/>
          <w:sz w:val="24"/>
          <w:szCs w:val="24"/>
        </w:rPr>
        <w:t>grzybopodobnych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patogenicznych dla ikry, narybku i ryb,</w:t>
      </w:r>
    </w:p>
    <w:p w14:paraId="4CC7FCCF" w14:textId="77777777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Szkodliwość organizmów </w:t>
      </w:r>
      <w:proofErr w:type="spellStart"/>
      <w:r w:rsidRPr="007B5EDE">
        <w:rPr>
          <w:rFonts w:ascii="Times New Roman" w:hAnsi="Times New Roman"/>
          <w:sz w:val="24"/>
          <w:szCs w:val="24"/>
        </w:rPr>
        <w:t>grzybopodobnych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patogenicznych dla innych hydrobiontów np. skorupiaków,</w:t>
      </w:r>
    </w:p>
    <w:p w14:paraId="2F3A7C20" w14:textId="77777777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lastRenderedPageBreak/>
        <w:t xml:space="preserve">Możliwości zwalczania </w:t>
      </w:r>
      <w:proofErr w:type="spellStart"/>
      <w:r w:rsidRPr="007B5EDE">
        <w:rPr>
          <w:rFonts w:ascii="Times New Roman" w:hAnsi="Times New Roman"/>
          <w:sz w:val="24"/>
          <w:szCs w:val="24"/>
        </w:rPr>
        <w:t>mykoz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hydrobiontów,</w:t>
      </w:r>
    </w:p>
    <w:p w14:paraId="71B892D1" w14:textId="405CC4EF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Grzyby </w:t>
      </w:r>
      <w:proofErr w:type="spellStart"/>
      <w:r w:rsidRPr="007B5EDE">
        <w:rPr>
          <w:rFonts w:ascii="Times New Roman" w:hAnsi="Times New Roman"/>
          <w:sz w:val="24"/>
          <w:szCs w:val="24"/>
        </w:rPr>
        <w:t>drożdżoidalne</w:t>
      </w:r>
      <w:proofErr w:type="spellEnd"/>
      <w:r w:rsidR="00327578">
        <w:rPr>
          <w:rFonts w:ascii="Times New Roman" w:hAnsi="Times New Roman"/>
          <w:sz w:val="24"/>
          <w:szCs w:val="24"/>
        </w:rPr>
        <w:t xml:space="preserve"> </w:t>
      </w:r>
      <w:r w:rsidRPr="007B5EDE">
        <w:rPr>
          <w:rFonts w:ascii="Times New Roman" w:hAnsi="Times New Roman"/>
          <w:sz w:val="24"/>
          <w:szCs w:val="24"/>
        </w:rPr>
        <w:t>i zagrożenia związane z ich występowaniem w wodzie,</w:t>
      </w:r>
    </w:p>
    <w:p w14:paraId="50E548CC" w14:textId="77777777" w:rsidR="00356154" w:rsidRPr="007B5EDE" w:rsidRDefault="00356154" w:rsidP="003561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Identyfikacja mikroskopowa i hodowle organizmów </w:t>
      </w:r>
      <w:proofErr w:type="spellStart"/>
      <w:r w:rsidRPr="007B5EDE">
        <w:rPr>
          <w:rFonts w:ascii="Times New Roman" w:hAnsi="Times New Roman"/>
          <w:sz w:val="24"/>
          <w:szCs w:val="24"/>
        </w:rPr>
        <w:t>grzybopodobnych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i grzybów </w:t>
      </w:r>
      <w:proofErr w:type="spellStart"/>
      <w:r w:rsidRPr="007B5EDE">
        <w:rPr>
          <w:rFonts w:ascii="Times New Roman" w:hAnsi="Times New Roman"/>
          <w:sz w:val="24"/>
          <w:szCs w:val="24"/>
        </w:rPr>
        <w:t>drożdżoidalnych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ważnych dla zdrowotności hydrobiontów.</w:t>
      </w:r>
    </w:p>
    <w:p w14:paraId="017DD081" w14:textId="77777777" w:rsidR="00821668" w:rsidRPr="00911CD8" w:rsidRDefault="00821668" w:rsidP="00911CD8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4EA50BE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</w:t>
      </w:r>
      <w:r w:rsidR="00487ED9">
        <w:rPr>
          <w:rFonts w:ascii="Times New Roman" w:hAnsi="Times New Roman" w:cs="Times New Roman"/>
          <w:sz w:val="24"/>
          <w:szCs w:val="24"/>
        </w:rPr>
        <w:t>/warsztaty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: </w:t>
      </w:r>
      <w:r w:rsidR="00487ED9">
        <w:rPr>
          <w:rFonts w:ascii="Times New Roman" w:hAnsi="Times New Roman" w:cs="Times New Roman"/>
          <w:sz w:val="24"/>
          <w:szCs w:val="24"/>
        </w:rPr>
        <w:t>2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</w:t>
      </w:r>
      <w:r w:rsidR="00487ED9">
        <w:rPr>
          <w:rFonts w:ascii="Times New Roman" w:hAnsi="Times New Roman" w:cs="Times New Roman"/>
          <w:sz w:val="24"/>
          <w:szCs w:val="24"/>
        </w:rPr>
        <w:t>y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487ED9">
        <w:rPr>
          <w:rFonts w:ascii="Times New Roman" w:hAnsi="Times New Roman" w:cs="Times New Roman"/>
          <w:sz w:val="24"/>
          <w:szCs w:val="24"/>
        </w:rPr>
        <w:t>e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</w:t>
      </w:r>
      <w:r w:rsidR="00487ED9">
        <w:rPr>
          <w:rFonts w:ascii="Times New Roman" w:hAnsi="Times New Roman" w:cs="Times New Roman"/>
          <w:sz w:val="24"/>
          <w:szCs w:val="24"/>
        </w:rPr>
        <w:t>2x</w:t>
      </w:r>
      <w:r w:rsidR="00E465CD" w:rsidRPr="00034E77">
        <w:rPr>
          <w:rFonts w:ascii="Times New Roman" w:hAnsi="Times New Roman" w:cs="Times New Roman"/>
          <w:sz w:val="24"/>
          <w:szCs w:val="24"/>
        </w:rPr>
        <w:t>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63F59C9D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1B07D2">
        <w:rPr>
          <w:rFonts w:ascii="Times New Roman" w:hAnsi="Times New Roman" w:cs="Times New Roman"/>
          <w:sz w:val="24"/>
          <w:szCs w:val="24"/>
        </w:rPr>
        <w:t>10</w:t>
      </w:r>
      <w:r w:rsidR="00487ED9">
        <w:rPr>
          <w:rFonts w:ascii="Times New Roman" w:hAnsi="Times New Roman" w:cs="Times New Roman"/>
          <w:sz w:val="24"/>
          <w:szCs w:val="24"/>
        </w:rPr>
        <w:t xml:space="preserve">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331826D8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0970CC0" w14:textId="1FEB59B2" w:rsidR="006E3C47" w:rsidRPr="00432EF5" w:rsidRDefault="006E3C47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</w:t>
      </w:r>
    </w:p>
    <w:p w14:paraId="00237393" w14:textId="0F013483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1B07D2">
        <w:rPr>
          <w:rFonts w:ascii="Times New Roman" w:hAnsi="Times New Roman" w:cs="Times New Roman"/>
          <w:sz w:val="24"/>
          <w:szCs w:val="24"/>
        </w:rPr>
        <w:t xml:space="preserve">organizmów </w:t>
      </w:r>
      <w:proofErr w:type="spellStart"/>
      <w:r w:rsidR="001B07D2">
        <w:rPr>
          <w:rFonts w:ascii="Times New Roman" w:hAnsi="Times New Roman" w:cs="Times New Roman"/>
          <w:sz w:val="24"/>
          <w:szCs w:val="24"/>
        </w:rPr>
        <w:t>grzybopodobnych</w:t>
      </w:r>
      <w:proofErr w:type="spellEnd"/>
      <w:r w:rsidR="001B07D2">
        <w:rPr>
          <w:rFonts w:ascii="Times New Roman" w:hAnsi="Times New Roman" w:cs="Times New Roman"/>
          <w:sz w:val="24"/>
          <w:szCs w:val="24"/>
        </w:rPr>
        <w:t xml:space="preserve"> </w:t>
      </w:r>
      <w:r w:rsidR="00CC2174">
        <w:rPr>
          <w:rFonts w:ascii="Times New Roman" w:hAnsi="Times New Roman" w:cs="Times New Roman"/>
          <w:sz w:val="24"/>
          <w:szCs w:val="24"/>
        </w:rPr>
        <w:t>w akwaku</w:t>
      </w:r>
      <w:r w:rsidR="00911CD8">
        <w:rPr>
          <w:rFonts w:ascii="Times New Roman" w:hAnsi="Times New Roman" w:cs="Times New Roman"/>
          <w:sz w:val="24"/>
          <w:szCs w:val="24"/>
        </w:rPr>
        <w:t>lturze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5DB70F" w14:textId="156FCC6F" w:rsidR="006E3C47" w:rsidRPr="00432EF5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FD3EE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B734" w14:textId="77777777" w:rsidR="006E3C47" w:rsidRPr="00432EF5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5304A" w14:textId="77777777" w:rsidR="006E3C4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5C8A5E06" w14:textId="77777777" w:rsidR="006E3C47" w:rsidRDefault="006E3C47" w:rsidP="006E3C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4345EF89" w14:textId="77777777" w:rsidR="006E3C47" w:rsidRPr="0089101F" w:rsidRDefault="006E3C47" w:rsidP="006E3C4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2E315FEA" w:rsidR="00206050" w:rsidRPr="00432EF5" w:rsidRDefault="006E3C4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30DBF3A5" w:rsidR="00EF7715" w:rsidRPr="00432EF5" w:rsidRDefault="006E3C47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</w:t>
      </w:r>
      <w:r w:rsidRPr="00432EF5">
        <w:rPr>
          <w:rFonts w:ascii="Times New Roman" w:hAnsi="Times New Roman" w:cs="Times New Roman"/>
          <w:sz w:val="24"/>
          <w:szCs w:val="24"/>
        </w:rPr>
        <w:lastRenderedPageBreak/>
        <w:t>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146EE25A" w:rsidR="00206050" w:rsidRPr="00087867" w:rsidRDefault="006E3C4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76BBC125" w14:textId="77777777" w:rsidR="006E3C47" w:rsidRPr="0008786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1BEDA905" w14:textId="77777777" w:rsidR="006E3C47" w:rsidRPr="0008786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atański@zut.edu.pl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9F2F8" w14:textId="77777777" w:rsidR="006E3C4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Dodatkowe informacje można uzyskać pod e-mail </w:t>
      </w:r>
      <w:hyperlink r:id="rId6" w:history="1">
        <w:r w:rsidRPr="009848C7">
          <w:rPr>
            <w:rStyle w:val="Hipercze"/>
            <w:rFonts w:ascii="Times New Roman" w:hAnsi="Times New Roman" w:cs="Times New Roman"/>
            <w:sz w:val="24"/>
            <w:szCs w:val="24"/>
          </w:rPr>
          <w:t>akorzelecka@zut.edu.pl</w:t>
        </w:r>
      </w:hyperlink>
    </w:p>
    <w:p w14:paraId="6C6AD8E0" w14:textId="77777777" w:rsidR="006E3C4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FFD6" w14:textId="77777777" w:rsidR="006E3C47" w:rsidRDefault="006E3C47" w:rsidP="006E3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799554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2F62702A" w14:textId="3CD5CFA4" w:rsidR="006E3C47" w:rsidRPr="00BA629E" w:rsidRDefault="006E3C47" w:rsidP="006E3C47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6E75BB05" w14:textId="02C645F0" w:rsidR="006E3C47" w:rsidRPr="00BA629E" w:rsidRDefault="006E3C47" w:rsidP="006E3C47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A629E">
        <w:rPr>
          <w:rFonts w:ascii="Times New Roman" w:eastAsia="TimesNewRoman" w:hAnsi="Times New Roman" w:cs="Times New Roman"/>
          <w:b/>
          <w:sz w:val="24"/>
          <w:szCs w:val="24"/>
        </w:rPr>
        <w:t>„</w:t>
      </w:r>
      <w:r w:rsidRPr="00356154">
        <w:rPr>
          <w:rFonts w:ascii="Times New Roman" w:eastAsia="TimesNewRoman" w:hAnsi="Times New Roman"/>
          <w:b/>
          <w:sz w:val="24"/>
          <w:szCs w:val="24"/>
        </w:rPr>
        <w:t xml:space="preserve">Szkodliwość organizmów </w:t>
      </w:r>
      <w:proofErr w:type="spellStart"/>
      <w:r w:rsidRPr="00356154">
        <w:rPr>
          <w:rFonts w:ascii="Times New Roman" w:eastAsia="TimesNewRoman" w:hAnsi="Times New Roman"/>
          <w:b/>
          <w:sz w:val="24"/>
          <w:szCs w:val="24"/>
        </w:rPr>
        <w:t>grzybopodobnych</w:t>
      </w:r>
      <w:proofErr w:type="spellEnd"/>
      <w:r w:rsidRPr="00356154">
        <w:rPr>
          <w:rFonts w:ascii="Times New Roman" w:eastAsia="TimesNewRoman" w:hAnsi="Times New Roman"/>
          <w:b/>
          <w:sz w:val="24"/>
          <w:szCs w:val="24"/>
        </w:rPr>
        <w:t xml:space="preserve"> i sposoby ich zwalczania w akwakulturze</w:t>
      </w:r>
      <w:r w:rsidRPr="00BA629E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</w:p>
    <w:p w14:paraId="35949EC3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219B60B4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60D9A644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18CC667B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7484461C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1182A0AD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5B5AD41A" w14:textId="15C370F4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7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4687DFAF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659D082D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544F8AC0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0A8AD0E1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0A7BF526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50786921" w14:textId="77777777" w:rsidR="006E3C47" w:rsidRPr="00BA629E" w:rsidRDefault="006E3C47" w:rsidP="006E3C47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3665E4EA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7E0BBB3F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231B62B7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6CA6BFA6" w14:textId="77777777" w:rsidR="006E3C47" w:rsidRPr="00BA629E" w:rsidRDefault="006E3C47" w:rsidP="006E3C47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D72541C" w14:textId="541333D9" w:rsidR="00403B66" w:rsidRPr="00034E77" w:rsidRDefault="006E3C47" w:rsidP="006E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color w:val="000000"/>
        </w:rPr>
        <w:t>..................................... , dnia ........................ ...........................</w:t>
      </w: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134373"/>
    <w:rsid w:val="00176E3D"/>
    <w:rsid w:val="001B07D2"/>
    <w:rsid w:val="001F7122"/>
    <w:rsid w:val="00206050"/>
    <w:rsid w:val="00253DA6"/>
    <w:rsid w:val="002B39E2"/>
    <w:rsid w:val="00327578"/>
    <w:rsid w:val="00332DA6"/>
    <w:rsid w:val="00344660"/>
    <w:rsid w:val="003521C8"/>
    <w:rsid w:val="00356154"/>
    <w:rsid w:val="00390240"/>
    <w:rsid w:val="003A4A21"/>
    <w:rsid w:val="003E7929"/>
    <w:rsid w:val="00403B66"/>
    <w:rsid w:val="00432EF5"/>
    <w:rsid w:val="00446FE8"/>
    <w:rsid w:val="00487ED9"/>
    <w:rsid w:val="0055692D"/>
    <w:rsid w:val="005669D0"/>
    <w:rsid w:val="005A2BC6"/>
    <w:rsid w:val="005A5644"/>
    <w:rsid w:val="005B2867"/>
    <w:rsid w:val="005C1B42"/>
    <w:rsid w:val="00604882"/>
    <w:rsid w:val="00607E26"/>
    <w:rsid w:val="006E3C47"/>
    <w:rsid w:val="007661DD"/>
    <w:rsid w:val="00821668"/>
    <w:rsid w:val="00873EA6"/>
    <w:rsid w:val="00911CD8"/>
    <w:rsid w:val="00956EF5"/>
    <w:rsid w:val="00992E9E"/>
    <w:rsid w:val="00AD5FBC"/>
    <w:rsid w:val="00AF2000"/>
    <w:rsid w:val="00B5058B"/>
    <w:rsid w:val="00B921CF"/>
    <w:rsid w:val="00CA478A"/>
    <w:rsid w:val="00CB35D7"/>
    <w:rsid w:val="00CC2174"/>
    <w:rsid w:val="00CE4B7A"/>
    <w:rsid w:val="00D20038"/>
    <w:rsid w:val="00DA2518"/>
    <w:rsid w:val="00DD3ECB"/>
    <w:rsid w:val="00E00A2B"/>
    <w:rsid w:val="00E10FDA"/>
    <w:rsid w:val="00E218A1"/>
    <w:rsid w:val="00E23AD2"/>
    <w:rsid w:val="00E465CD"/>
    <w:rsid w:val="00EF7715"/>
    <w:rsid w:val="00F312A2"/>
    <w:rsid w:val="00F37A13"/>
    <w:rsid w:val="00FB3F7E"/>
    <w:rsid w:val="00FD0D43"/>
    <w:rsid w:val="00FD19E2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ta&#324;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cp:lastPrinted>2023-05-19T12:10:00Z</cp:lastPrinted>
  <dcterms:created xsi:type="dcterms:W3CDTF">2023-05-19T10:13:00Z</dcterms:created>
  <dcterms:modified xsi:type="dcterms:W3CDTF">2023-05-19T12:10:00Z</dcterms:modified>
</cp:coreProperties>
</file>