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6.8pt" o:ole="">
            <v:imagedata r:id="rId8" o:title=""/>
          </v:shape>
          <o:OLEObject Type="Embed" ProgID="CorelDraw.Graphic.19" ShapeID="_x0000_i1025" DrawAspect="Content" ObjectID="_1659861773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1BDC97AE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r w:rsidR="006E341E">
        <w:rPr>
          <w:rFonts w:cstheme="minorHAnsi"/>
          <w:b/>
          <w:u w:val="single"/>
        </w:rPr>
        <w:t xml:space="preserve">MIERNIKA DO POMIARU PRĘDKOŚCI W RZEKACH </w:t>
      </w:r>
      <w:r w:rsidR="006E341E">
        <w:rPr>
          <w:rFonts w:cstheme="minorHAnsi"/>
          <w:b/>
          <w:u w:val="single"/>
        </w:rPr>
        <w:br/>
        <w:t>I KANAŁACH OTWARTYCH</w:t>
      </w:r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020EADEC" w:rsidR="00E33C87" w:rsidRPr="00AF1CA0" w:rsidRDefault="00AF1CA0" w:rsidP="00934491">
      <w:pPr>
        <w:spacing w:after="0"/>
        <w:rPr>
          <w:lang w:val="en-GB"/>
        </w:rPr>
      </w:pPr>
      <w:r w:rsidRPr="00AF1CA0">
        <w:rPr>
          <w:lang w:val="en-GB"/>
        </w:rPr>
        <w:t>R</w:t>
      </w:r>
      <w:r>
        <w:rPr>
          <w:lang w:val="en-GB"/>
        </w:rPr>
        <w:t xml:space="preserve">obert </w:t>
      </w:r>
      <w:proofErr w:type="spellStart"/>
      <w:r>
        <w:rPr>
          <w:lang w:val="en-GB"/>
        </w:rPr>
        <w:t>Mańko</w:t>
      </w:r>
      <w:proofErr w:type="spellEnd"/>
      <w:r w:rsidR="00E33C87" w:rsidRPr="00AF1CA0">
        <w:rPr>
          <w:lang w:val="en-GB"/>
        </w:rPr>
        <w:t xml:space="preserve">, tel. </w:t>
      </w:r>
      <w:r>
        <w:rPr>
          <w:lang w:val="en-GB"/>
        </w:rPr>
        <w:t>501 832 252</w:t>
      </w:r>
      <w:r w:rsidR="00E33C87" w:rsidRPr="00AF1CA0">
        <w:rPr>
          <w:lang w:val="en-GB"/>
        </w:rPr>
        <w:t xml:space="preserve">, e-mail: </w:t>
      </w:r>
      <w:hyperlink r:id="rId10" w:history="1">
        <w:r w:rsidRPr="006E149F">
          <w:rPr>
            <w:rStyle w:val="Hipercze"/>
            <w:lang w:val="en-GB"/>
          </w:rPr>
          <w:t>robert.manko@zut.edu.pl</w:t>
        </w:r>
      </w:hyperlink>
    </w:p>
    <w:p w14:paraId="5AA26A40" w14:textId="77777777" w:rsidR="00E33C87" w:rsidRPr="00AF1CA0" w:rsidRDefault="00E33C87" w:rsidP="00934491">
      <w:pPr>
        <w:spacing w:after="0"/>
        <w:rPr>
          <w:lang w:val="en-GB"/>
        </w:rPr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753DAB79" w:rsidR="00934491" w:rsidRDefault="00934491" w:rsidP="00934491">
      <w:pPr>
        <w:spacing w:after="0"/>
      </w:pPr>
      <w:r w:rsidRPr="00934491">
        <w:t xml:space="preserve">Wydział </w:t>
      </w:r>
      <w:r w:rsidR="00AF1CA0">
        <w:t>Budownictwa i Inżynierii Środowiska</w:t>
      </w:r>
    </w:p>
    <w:p w14:paraId="39A795BA" w14:textId="77A0C90C" w:rsidR="00934491" w:rsidRDefault="00AF1CA0" w:rsidP="00934491">
      <w:pPr>
        <w:spacing w:after="0"/>
      </w:pPr>
      <w:r>
        <w:t>Al. Piastów 50</w:t>
      </w:r>
    </w:p>
    <w:p w14:paraId="6D27D46A" w14:textId="4268F2FF" w:rsidR="00E33C87" w:rsidRDefault="00AF1CA0" w:rsidP="00934491">
      <w:pPr>
        <w:spacing w:after="0"/>
      </w:pPr>
      <w:r>
        <w:t>70</w:t>
      </w:r>
      <w:r w:rsidR="00E33C87">
        <w:t>-</w:t>
      </w:r>
      <w:r>
        <w:t>311</w:t>
      </w:r>
      <w:r w:rsidR="00E33C87">
        <w:t xml:space="preserve"> Szczecin</w:t>
      </w:r>
    </w:p>
    <w:p w14:paraId="2C0CCA2A" w14:textId="0F018448" w:rsidR="00E33C87" w:rsidRDefault="00E33C87" w:rsidP="00934491">
      <w:pPr>
        <w:spacing w:after="0"/>
      </w:pPr>
      <w:r>
        <w:t xml:space="preserve">p. </w:t>
      </w:r>
      <w:r w:rsidR="00AF1CA0">
        <w:t>277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1B87CAEF" w:rsidR="00934491" w:rsidRDefault="00934491" w:rsidP="00934491">
      <w:pPr>
        <w:spacing w:after="0"/>
      </w:pPr>
      <w:r w:rsidRPr="00EC0464">
        <w:t>Do 6</w:t>
      </w:r>
      <w:r w:rsidR="00E33C87" w:rsidRPr="00EC0464">
        <w:t xml:space="preserve"> </w:t>
      </w:r>
      <w:r w:rsidRPr="00EC0464">
        <w:t xml:space="preserve">tygodni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dostawy, potwierdzonej protokołem zdawczo-odbiorczym.</w:t>
      </w:r>
      <w:r w:rsidRPr="00E33C87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77777777" w:rsidR="00E33C87" w:rsidRDefault="00E33C87" w:rsidP="00E33C87">
      <w:pPr>
        <w:spacing w:after="0" w:line="240" w:lineRule="auto"/>
      </w:pPr>
      <w:r w:rsidRPr="00E33C87">
        <w:t>• listę poszczególnych elementów składowych urządze</w:t>
      </w:r>
      <w:r>
        <w:t>ń</w:t>
      </w:r>
      <w:r w:rsidRPr="00E33C87">
        <w:t xml:space="preserve"> objętych ofertą; </w:t>
      </w:r>
    </w:p>
    <w:p w14:paraId="7F7A7F7B" w14:textId="390B17CE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 urządze</w:t>
      </w:r>
      <w:r w:rsidR="006E341E">
        <w:t>nia</w:t>
      </w:r>
      <w:r w:rsidRPr="00E33C87">
        <w:t xml:space="preserve"> i wyposażenia;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lastRenderedPageBreak/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t>• podpis osoby działającej w imieniu oferenta</w:t>
      </w:r>
    </w:p>
    <w:p w14:paraId="3CE35BCB" w14:textId="686B4E40" w:rsidR="00E33C87" w:rsidRDefault="00E33C87" w:rsidP="00E33C87">
      <w:pPr>
        <w:spacing w:after="0" w:line="240" w:lineRule="auto"/>
      </w:pPr>
      <w:r w:rsidRPr="00E33C87">
        <w:t xml:space="preserve">Oferta powinna być przesłana za pośrednictwem poczty elektronicznej na adres: </w:t>
      </w:r>
      <w:hyperlink r:id="rId11" w:history="1">
        <w:r w:rsidR="00AF0A85" w:rsidRPr="00726570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AF1CA0">
        <w:t>31</w:t>
      </w:r>
      <w:r w:rsidRPr="00123466">
        <w:t>.</w:t>
      </w:r>
      <w:r w:rsidR="00123466" w:rsidRPr="00123466">
        <w:t>08</w:t>
      </w:r>
      <w:r w:rsidRPr="00123466">
        <w:t>.</w:t>
      </w:r>
      <w:r w:rsidR="003B29EC" w:rsidRPr="00123466">
        <w:t>2020</w:t>
      </w:r>
      <w:r w:rsidRPr="00123466">
        <w:t xml:space="preserve"> r., godz. </w:t>
      </w:r>
      <w:r w:rsidR="00AF1CA0">
        <w:t>14</w:t>
      </w:r>
      <w:r w:rsidR="00E61517" w:rsidRPr="00123466">
        <w:t>:</w:t>
      </w:r>
      <w:r w:rsidRPr="00123466">
        <w:t>00.</w:t>
      </w:r>
      <w:r w:rsidRPr="00E33C87">
        <w:t xml:space="preserve"> W tytule maila należy wpisać „OFERTA </w:t>
      </w:r>
      <w:r w:rsidR="006E341E">
        <w:t>MIERNIK DO POMIARU PRĘDKOŚCI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31B7E777" w14:textId="77777777" w:rsidR="006E341E" w:rsidRDefault="006E341E" w:rsidP="006E341E">
      <w:pPr>
        <w:spacing w:after="0"/>
        <w:jc w:val="both"/>
        <w:rPr>
          <w:rFonts w:cstheme="minorHAnsi"/>
          <w:bCs/>
        </w:rPr>
      </w:pPr>
      <w:bookmarkStart w:id="2" w:name="_Hlk15041167"/>
      <w:r w:rsidRPr="00AB713F">
        <w:rPr>
          <w:rFonts w:cstheme="minorHAnsi"/>
          <w:bCs/>
        </w:rPr>
        <w:t xml:space="preserve">Urządzenie ma służyć do </w:t>
      </w:r>
      <w:r>
        <w:rPr>
          <w:rFonts w:cstheme="minorHAnsi"/>
          <w:bCs/>
        </w:rPr>
        <w:t>pomiaru prędkości oraz wielkości przepływów metodą punktowego pomiaru prędkości w rzekach i kanałach otwartych. Urządzenie do pomiaru prędkości powinno wykorzystywać np. efekt Dopplera fali dźwiękowej rozproszonej w płynącej wodzie. Do urządzenia musi być załączony miernik z wyświetlaczem z graficznym interfejsem</w:t>
      </w:r>
    </w:p>
    <w:p w14:paraId="77378995" w14:textId="77777777" w:rsidR="006E341E" w:rsidRDefault="006E341E" w:rsidP="006E341E">
      <w:pPr>
        <w:spacing w:after="0"/>
        <w:rPr>
          <w:rFonts w:cstheme="minorHAnsi"/>
          <w:bCs/>
        </w:rPr>
      </w:pPr>
    </w:p>
    <w:p w14:paraId="28A612AA" w14:textId="77777777" w:rsidR="006E341E" w:rsidRPr="00D725BF" w:rsidRDefault="006E341E" w:rsidP="006E341E">
      <w:pPr>
        <w:spacing w:after="0"/>
        <w:rPr>
          <w:rFonts w:cstheme="minorHAnsi"/>
          <w:b/>
        </w:rPr>
      </w:pPr>
      <w:r w:rsidRPr="00D725BF">
        <w:rPr>
          <w:rFonts w:cstheme="minorHAnsi"/>
          <w:b/>
        </w:rPr>
        <w:t>Sonda pomiarowa:</w:t>
      </w:r>
    </w:p>
    <w:p w14:paraId="0626CF37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 w:rsidRPr="00D725BF">
        <w:rPr>
          <w:rFonts w:cstheme="minorHAnsi"/>
          <w:bCs/>
        </w:rPr>
        <w:t>Sonda/sondy pomiarowe powinny pozwolić na pomiary 2D oraz 3D.</w:t>
      </w:r>
    </w:p>
    <w:p w14:paraId="19E82116" w14:textId="77777777" w:rsidR="006E341E" w:rsidRPr="00D725BF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 xml:space="preserve">Sonda powinna wykorzystywać technologię hydroakustyczną bądź laserową, czyli mierzony punkt znajduje się w pewnej odległości od sondy. </w:t>
      </w:r>
    </w:p>
    <w:p w14:paraId="794A13FE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O</w:t>
      </w:r>
      <w:r w:rsidRPr="00D725BF">
        <w:rPr>
          <w:rFonts w:cstheme="minorHAnsi"/>
          <w:bCs/>
        </w:rPr>
        <w:t>dległość próbkowania nie powinna być większa od 12 cm (odległość punktu pomiarowego od sondy).</w:t>
      </w:r>
    </w:p>
    <w:p w14:paraId="29EDF0A9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Zakres pomiarowy mierzonych prędkości: od 1 mm/s do 4 m/s. Dokładność pomiaru 0,25cm/s lub 1 % mierzonej prędkości.</w:t>
      </w:r>
    </w:p>
    <w:p w14:paraId="283640C3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Pomiar prędkości musi być możliwy już od głębokości 2 cm.</w:t>
      </w:r>
    </w:p>
    <w:p w14:paraId="1697DE89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Przedłużenie kabla sondy o 3,5 m.</w:t>
      </w:r>
    </w:p>
    <w:p w14:paraId="5B40E0B8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Sonda powinna być wyposażona w:</w:t>
      </w:r>
    </w:p>
    <w:p w14:paraId="62F9E076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Czujnik pomiaru kąta odchylenia od osi składowej wektora z dokladnością1</w:t>
      </w:r>
      <w:r w:rsidRPr="001F4990">
        <w:rPr>
          <w:rFonts w:cstheme="minorHAnsi"/>
          <w:bCs/>
          <w:vertAlign w:val="superscript"/>
        </w:rPr>
        <w:t>O</w:t>
      </w:r>
      <w:r>
        <w:rPr>
          <w:rFonts w:cstheme="minorHAnsi"/>
          <w:bCs/>
        </w:rPr>
        <w:t>,</w:t>
      </w:r>
    </w:p>
    <w:p w14:paraId="2725051B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Czujnik temperatury,</w:t>
      </w:r>
    </w:p>
    <w:p w14:paraId="5241A869" w14:textId="77777777" w:rsidR="006E341E" w:rsidRPr="001F4990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Protokół komunikacyjny: RS-232</w:t>
      </w:r>
    </w:p>
    <w:p w14:paraId="3BE6A88D" w14:textId="77777777" w:rsidR="006E341E" w:rsidRDefault="006E341E" w:rsidP="006E341E">
      <w:pPr>
        <w:pStyle w:val="Akapitzlist"/>
        <w:numPr>
          <w:ilvl w:val="0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Rejestrator;</w:t>
      </w:r>
    </w:p>
    <w:p w14:paraId="1ADCEBFD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Powinien być wyposażony w zasilanie bateryjne;</w:t>
      </w:r>
    </w:p>
    <w:p w14:paraId="2855F652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Powinien być wyposażony w pamięć umożliwiającą zapis co najmniej 10 tys. pomiarów.</w:t>
      </w:r>
    </w:p>
    <w:p w14:paraId="04D75E1E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>Powinien posiadać duży wyświetlacz z graficznym interfejsem;</w:t>
      </w:r>
    </w:p>
    <w:p w14:paraId="55424C76" w14:textId="77777777" w:rsidR="006E341E" w:rsidRDefault="006E341E" w:rsidP="006E341E">
      <w:pPr>
        <w:pStyle w:val="Akapitzlist"/>
        <w:numPr>
          <w:ilvl w:val="1"/>
          <w:numId w:val="2"/>
        </w:numPr>
        <w:rPr>
          <w:rFonts w:cstheme="minorHAnsi"/>
          <w:bCs/>
        </w:rPr>
      </w:pPr>
      <w:r>
        <w:rPr>
          <w:rFonts w:cstheme="minorHAnsi"/>
          <w:bCs/>
        </w:rPr>
        <w:t xml:space="preserve">Powinien pozwolić na ok. 15 godzin pracy ciągłej po wymianie baterii. </w:t>
      </w:r>
    </w:p>
    <w:p w14:paraId="6B7C211B" w14:textId="77777777" w:rsidR="006E341E" w:rsidRDefault="006E341E" w:rsidP="006E341E">
      <w:pPr>
        <w:jc w:val="both"/>
        <w:rPr>
          <w:rFonts w:cstheme="minorHAnsi"/>
          <w:bCs/>
        </w:rPr>
      </w:pPr>
    </w:p>
    <w:p w14:paraId="140F0BA3" w14:textId="77777777" w:rsidR="006E341E" w:rsidRPr="00F61C76" w:rsidRDefault="006E341E" w:rsidP="006E341E">
      <w:pPr>
        <w:jc w:val="both"/>
        <w:rPr>
          <w:rFonts w:cstheme="minorHAnsi"/>
          <w:b/>
        </w:rPr>
      </w:pPr>
      <w:r w:rsidRPr="00F61C76">
        <w:rPr>
          <w:rFonts w:cstheme="minorHAnsi"/>
          <w:b/>
        </w:rPr>
        <w:t>Wodoodporność:</w:t>
      </w:r>
    </w:p>
    <w:p w14:paraId="203E2563" w14:textId="77777777" w:rsidR="006E341E" w:rsidRDefault="006E341E" w:rsidP="006E341E">
      <w:pPr>
        <w:spacing w:after="0"/>
        <w:rPr>
          <w:rFonts w:cstheme="minorHAnsi"/>
          <w:bCs/>
        </w:rPr>
      </w:pPr>
      <w:r>
        <w:rPr>
          <w:rFonts w:cstheme="minorHAnsi"/>
          <w:bCs/>
        </w:rPr>
        <w:t>Urządzenie musi być wodoodporne na poziomie klasy szczelności min. IP67</w:t>
      </w:r>
    </w:p>
    <w:p w14:paraId="0B2D1126" w14:textId="77777777" w:rsidR="006E341E" w:rsidRDefault="006E341E" w:rsidP="006E341E">
      <w:pPr>
        <w:spacing w:after="0"/>
        <w:rPr>
          <w:rFonts w:cstheme="minorHAnsi"/>
          <w:bCs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2E8D94FF" w:rsidR="006E341E" w:rsidRPr="001F4990" w:rsidRDefault="006E341E" w:rsidP="006E341E">
      <w:pPr>
        <w:rPr>
          <w:rFonts w:cstheme="minorHAnsi"/>
          <w:bCs/>
        </w:rPr>
      </w:pPr>
      <w:r w:rsidRPr="001F4990">
        <w:rPr>
          <w:rFonts w:cstheme="minorHAnsi"/>
          <w:bCs/>
        </w:rPr>
        <w:t xml:space="preserve">W skład aparatury musi wchodzić </w:t>
      </w:r>
      <w:r>
        <w:rPr>
          <w:rFonts w:cstheme="minorHAnsi"/>
          <w:bCs/>
        </w:rPr>
        <w:t>skrzynka transportowa na miernik, sondę oraz kabel. Zamiast skrzynki może być inne opakowanie umożliwiające bezpieczny transport zestawu.</w:t>
      </w:r>
      <w:r w:rsidR="00123466">
        <w:rPr>
          <w:rFonts w:cstheme="minorHAnsi"/>
          <w:bCs/>
        </w:rPr>
        <w:t xml:space="preserve"> Koszty transportu powinny być wliczone w cenę oferty.</w:t>
      </w:r>
    </w:p>
    <w:bookmarkEnd w:id="2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lastRenderedPageBreak/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62DAEA01" w14:textId="034219D9" w:rsidR="00123466" w:rsidRDefault="00123466" w:rsidP="003B4AE2">
      <w:pPr>
        <w:spacing w:after="0" w:line="240" w:lineRule="auto"/>
      </w:pP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2E34BDB9" w14:textId="267F447C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0D367C">
        <w:rPr>
          <w:rFonts w:ascii="Calibri" w:hAnsi="Calibri" w:cs="Calibri"/>
          <w:lang w:eastAsia="zh-CN"/>
        </w:rPr>
        <w:t xml:space="preserve">W odpowiedzi na zapytanie ofertowe Zachodniopomorskiego Uniwersytetu Technologicznego w Szczecinie </w:t>
      </w:r>
      <w:r w:rsidRPr="000D367C">
        <w:rPr>
          <w:rFonts w:ascii="Calibri" w:hAnsi="Calibri" w:cs="Calibri"/>
          <w:b/>
          <w:i/>
          <w:lang w:eastAsia="zh-CN"/>
        </w:rPr>
        <w:t xml:space="preserve">na </w:t>
      </w:r>
      <w:r>
        <w:rPr>
          <w:b/>
          <w:u w:val="single"/>
        </w:rPr>
        <w:t xml:space="preserve">DOSTAWĘ </w:t>
      </w:r>
      <w:r>
        <w:rPr>
          <w:rFonts w:cstheme="minorHAnsi"/>
          <w:b/>
          <w:u w:val="single"/>
        </w:rPr>
        <w:t>MIERNIKA DO POMIARU PRĘDKOŚCI W RZEKACH I KANAŁACH OTWARTYCH</w:t>
      </w: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 xml:space="preserve">cenę </w:t>
      </w:r>
      <w:bookmarkStart w:id="3" w:name="_GoBack"/>
      <w:r w:rsidRPr="000D367C">
        <w:rPr>
          <w:rFonts w:ascii="Calibri" w:hAnsi="Calibri" w:cs="Arial"/>
          <w:b/>
          <w:u w:val="single"/>
          <w:lang w:eastAsia="pl-PL"/>
        </w:rPr>
        <w:t>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bookmarkEnd w:id="3"/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6F89791C" w14:textId="77777777" w:rsidR="003B4AE2" w:rsidRDefault="003B4AE2" w:rsidP="003B4AE2">
      <w:pPr>
        <w:spacing w:after="0" w:line="240" w:lineRule="auto"/>
        <w:jc w:val="both"/>
      </w:pP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4D2AE" w14:textId="77777777" w:rsidR="00C74D5A" w:rsidRDefault="00C74D5A" w:rsidP="00EC0464">
      <w:pPr>
        <w:spacing w:after="0" w:line="240" w:lineRule="auto"/>
      </w:pPr>
      <w:r>
        <w:separator/>
      </w:r>
    </w:p>
  </w:endnote>
  <w:endnote w:type="continuationSeparator" w:id="0">
    <w:p w14:paraId="375FC5A9" w14:textId="77777777" w:rsidR="00C74D5A" w:rsidRDefault="00C74D5A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F2AF0" w14:textId="77777777" w:rsidR="00C74D5A" w:rsidRDefault="00C74D5A" w:rsidP="00EC0464">
      <w:pPr>
        <w:spacing w:after="0" w:line="240" w:lineRule="auto"/>
      </w:pPr>
      <w:r>
        <w:separator/>
      </w:r>
    </w:p>
  </w:footnote>
  <w:footnote w:type="continuationSeparator" w:id="0">
    <w:p w14:paraId="75B083DD" w14:textId="77777777" w:rsidR="00C74D5A" w:rsidRDefault="00C74D5A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EC0464" w:rsidRPr="006623DD" w:rsidRDefault="00EC0464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E1"/>
    <w:rsid w:val="000047C2"/>
    <w:rsid w:val="0006051D"/>
    <w:rsid w:val="000F78D3"/>
    <w:rsid w:val="00123466"/>
    <w:rsid w:val="001E2A93"/>
    <w:rsid w:val="003B29EC"/>
    <w:rsid w:val="003B4AE2"/>
    <w:rsid w:val="003C3DD0"/>
    <w:rsid w:val="003E7F59"/>
    <w:rsid w:val="0045082E"/>
    <w:rsid w:val="0048618F"/>
    <w:rsid w:val="004E1D0F"/>
    <w:rsid w:val="005359E1"/>
    <w:rsid w:val="006B0A41"/>
    <w:rsid w:val="006E341E"/>
    <w:rsid w:val="00934491"/>
    <w:rsid w:val="00AF0A85"/>
    <w:rsid w:val="00AF1CA0"/>
    <w:rsid w:val="00BC478F"/>
    <w:rsid w:val="00BE679F"/>
    <w:rsid w:val="00C124F7"/>
    <w:rsid w:val="00C74D5A"/>
    <w:rsid w:val="00CC5068"/>
    <w:rsid w:val="00E33C87"/>
    <w:rsid w:val="00E61517"/>
    <w:rsid w:val="00E85DD0"/>
    <w:rsid w:val="00EC0464"/>
    <w:rsid w:val="00F87349"/>
    <w:rsid w:val="00F96BCB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8982E3"/>
  <w15:docId w15:val="{08294AE8-40A3-4752-8801-B9821FFD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obert.manko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3EAAF-AD2D-439B-9122-D31902AB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1513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Agata</cp:lastModifiedBy>
  <cp:revision>2</cp:revision>
  <cp:lastPrinted>2020-08-25T08:42:00Z</cp:lastPrinted>
  <dcterms:created xsi:type="dcterms:W3CDTF">2020-08-25T09:56:00Z</dcterms:created>
  <dcterms:modified xsi:type="dcterms:W3CDTF">2020-08-25T09:56:00Z</dcterms:modified>
</cp:coreProperties>
</file>