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34" w:rsidRPr="00A31906" w:rsidRDefault="000F351C" w:rsidP="00961652">
      <w:pPr>
        <w:pStyle w:val="Tytu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>UCHWAŁA</w:t>
      </w:r>
      <w:r w:rsidR="00961652" w:rsidRPr="00A31906">
        <w:rPr>
          <w:rFonts w:asciiTheme="minorHAnsi" w:hAnsiTheme="minorHAnsi" w:cstheme="minorHAnsi"/>
        </w:rPr>
        <w:t xml:space="preserve"> nr </w:t>
      </w:r>
      <w:r w:rsidR="009172B4" w:rsidRPr="00A31906">
        <w:rPr>
          <w:rFonts w:asciiTheme="minorHAnsi" w:hAnsiTheme="minorHAnsi" w:cstheme="minorHAnsi"/>
        </w:rPr>
        <w:t>85</w:t>
      </w:r>
    </w:p>
    <w:p w:rsidR="00507D49" w:rsidRPr="00A31906" w:rsidRDefault="000F351C" w:rsidP="009E689D">
      <w:pPr>
        <w:pStyle w:val="Podtytu"/>
        <w:rPr>
          <w:rFonts w:asciiTheme="minorHAnsi" w:hAnsiTheme="minorHAnsi" w:cstheme="minorHAnsi"/>
          <w:sz w:val="28"/>
          <w:szCs w:val="28"/>
        </w:rPr>
      </w:pPr>
      <w:r w:rsidRPr="00A31906">
        <w:rPr>
          <w:rFonts w:asciiTheme="minorHAnsi" w:hAnsiTheme="minorHAnsi" w:cstheme="minorHAnsi"/>
          <w:sz w:val="28"/>
          <w:szCs w:val="28"/>
        </w:rPr>
        <w:t xml:space="preserve">Senatu </w:t>
      </w:r>
      <w:r w:rsidR="00507D49" w:rsidRPr="00A31906">
        <w:rPr>
          <w:rFonts w:asciiTheme="minorHAnsi" w:hAnsiTheme="minorHAnsi" w:cstheme="minorHAnsi"/>
          <w:sz w:val="28"/>
          <w:szCs w:val="28"/>
        </w:rPr>
        <w:t>Zachodniopomorskiego Uniwersytetu Technologicznego w Szczecinie</w:t>
      </w:r>
      <w:r w:rsidR="009E689D" w:rsidRPr="00A31906">
        <w:rPr>
          <w:rFonts w:asciiTheme="minorHAnsi" w:hAnsiTheme="minorHAnsi" w:cstheme="minorHAnsi"/>
          <w:sz w:val="28"/>
          <w:szCs w:val="28"/>
        </w:rPr>
        <w:br/>
        <w:t xml:space="preserve">z dnia </w:t>
      </w:r>
      <w:r w:rsidR="00EE110A" w:rsidRPr="00A31906">
        <w:rPr>
          <w:rFonts w:asciiTheme="minorHAnsi" w:hAnsiTheme="minorHAnsi" w:cstheme="minorHAnsi"/>
          <w:sz w:val="28"/>
          <w:szCs w:val="28"/>
        </w:rPr>
        <w:t>25 maja</w:t>
      </w:r>
      <w:r w:rsidR="00FE2680" w:rsidRPr="00A31906">
        <w:rPr>
          <w:rFonts w:asciiTheme="minorHAnsi" w:hAnsiTheme="minorHAnsi" w:cstheme="minorHAnsi"/>
          <w:sz w:val="28"/>
          <w:szCs w:val="28"/>
        </w:rPr>
        <w:t xml:space="preserve"> 2020</w:t>
      </w:r>
      <w:r w:rsidR="008B02BD" w:rsidRPr="00A31906">
        <w:rPr>
          <w:rFonts w:asciiTheme="minorHAnsi" w:hAnsiTheme="minorHAnsi" w:cstheme="minorHAnsi"/>
          <w:sz w:val="28"/>
          <w:szCs w:val="28"/>
        </w:rPr>
        <w:t xml:space="preserve"> </w:t>
      </w:r>
      <w:r w:rsidR="00507D49" w:rsidRPr="00A31906">
        <w:rPr>
          <w:rFonts w:asciiTheme="minorHAnsi" w:hAnsiTheme="minorHAnsi" w:cstheme="minorHAnsi"/>
          <w:sz w:val="28"/>
          <w:szCs w:val="28"/>
        </w:rPr>
        <w:t>r.</w:t>
      </w:r>
    </w:p>
    <w:p w:rsidR="00507D49" w:rsidRPr="00A31906" w:rsidRDefault="00C221FC" w:rsidP="00DC41EE">
      <w:pPr>
        <w:pStyle w:val="Nagwek1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 xml:space="preserve">w sprawie </w:t>
      </w:r>
      <w:r w:rsidR="00192FB6" w:rsidRPr="00A31906">
        <w:rPr>
          <w:rFonts w:asciiTheme="minorHAnsi" w:hAnsiTheme="minorHAnsi" w:cstheme="minorHAnsi"/>
          <w:szCs w:val="24"/>
        </w:rPr>
        <w:t>umorzenia postępowania habilitacyjnego dr</w:t>
      </w:r>
      <w:r w:rsidR="00C10DB7" w:rsidRPr="00A31906">
        <w:rPr>
          <w:rFonts w:asciiTheme="minorHAnsi" w:hAnsiTheme="minorHAnsi" w:cstheme="minorHAnsi"/>
          <w:szCs w:val="24"/>
        </w:rPr>
        <w:t>.</w:t>
      </w:r>
      <w:r w:rsidR="00192FB6" w:rsidRPr="00A31906">
        <w:rPr>
          <w:rFonts w:asciiTheme="minorHAnsi" w:hAnsiTheme="minorHAnsi" w:cstheme="minorHAnsi"/>
          <w:szCs w:val="24"/>
        </w:rPr>
        <w:t xml:space="preserve"> Stanisława Gawrona</w:t>
      </w:r>
    </w:p>
    <w:p w:rsidR="00C10DB7" w:rsidRPr="00A31906" w:rsidRDefault="007B7745" w:rsidP="007B7745">
      <w:pPr>
        <w:pStyle w:val="podstawaprawna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 xml:space="preserve">Na podstawie </w:t>
      </w:r>
      <w:r w:rsidR="00C10DB7" w:rsidRPr="00A31906">
        <w:rPr>
          <w:rFonts w:asciiTheme="minorHAnsi" w:hAnsiTheme="minorHAnsi" w:cstheme="minorHAnsi"/>
        </w:rPr>
        <w:t>art. 179 ust. 1 i 2 i 3 pkt 2b ustawy z dnia 3 lipca 2018 r. Przepisy wprowadzające ustawę – Prawo o szkolnictwie wyższym i nauce (Dz. U. poz. 1669, z późn. zm.)</w:t>
      </w:r>
      <w:r w:rsidRPr="00A31906">
        <w:rPr>
          <w:rFonts w:asciiTheme="minorHAnsi" w:hAnsiTheme="minorHAnsi" w:cstheme="minorHAnsi"/>
        </w:rPr>
        <w:t>,</w:t>
      </w:r>
      <w:r w:rsidR="00C10DB7" w:rsidRPr="00A31906">
        <w:rPr>
          <w:rFonts w:asciiTheme="minorHAnsi" w:hAnsiTheme="minorHAnsi" w:cstheme="minorHAnsi"/>
        </w:rPr>
        <w:t xml:space="preserve"> art. 29 ust. 1 ustawy z dnia 14 marca 2003 r. o sto</w:t>
      </w:r>
      <w:bookmarkStart w:id="0" w:name="_GoBack"/>
      <w:bookmarkEnd w:id="0"/>
      <w:r w:rsidR="00C10DB7" w:rsidRPr="00A31906">
        <w:rPr>
          <w:rFonts w:asciiTheme="minorHAnsi" w:hAnsiTheme="minorHAnsi" w:cstheme="minorHAnsi"/>
        </w:rPr>
        <w:t xml:space="preserve">pniach </w:t>
      </w:r>
      <w:r w:rsidR="00C10DB7" w:rsidRPr="00A31906">
        <w:rPr>
          <w:rFonts w:asciiTheme="minorHAnsi" w:hAnsiTheme="minorHAnsi" w:cstheme="minorHAnsi"/>
          <w:spacing w:val="-2"/>
        </w:rPr>
        <w:t>naukowych i tytule naukowym oraz o stopniach i tytule w zakresie sztuki (tekst jedn. Dz. U. z 2017 r.</w:t>
      </w:r>
      <w:r w:rsidR="00C10DB7" w:rsidRPr="00A31906">
        <w:rPr>
          <w:rFonts w:asciiTheme="minorHAnsi" w:hAnsiTheme="minorHAnsi" w:cstheme="minorHAnsi"/>
        </w:rPr>
        <w:t xml:space="preserve"> poz. 1789, z późn. zm.) </w:t>
      </w:r>
      <w:r w:rsidRPr="00A31906">
        <w:rPr>
          <w:rFonts w:asciiTheme="minorHAnsi" w:hAnsiTheme="minorHAnsi" w:cstheme="minorHAnsi"/>
        </w:rPr>
        <w:t xml:space="preserve">oraz </w:t>
      </w:r>
      <w:r w:rsidR="00C10DB7" w:rsidRPr="00A31906">
        <w:rPr>
          <w:rFonts w:asciiTheme="minorHAnsi" w:hAnsiTheme="minorHAnsi" w:cstheme="minorHAnsi"/>
        </w:rPr>
        <w:t>art. 105 § 2 ustawy z dnia 14 czerwca 1960 r. Kodeks postępowania administracyjnego (tekst jedn. Dz.U. z 2020 r. poz. 256, z późn. zm.) uchwala się, co następuje:</w:t>
      </w:r>
    </w:p>
    <w:p w:rsidR="00881CFA" w:rsidRPr="00A31906" w:rsidRDefault="00881CFA" w:rsidP="007B7745">
      <w:pPr>
        <w:pStyle w:val="paragraf"/>
        <w:rPr>
          <w:rFonts w:asciiTheme="minorHAnsi" w:hAnsiTheme="minorHAnsi" w:cstheme="minorHAnsi"/>
        </w:rPr>
      </w:pPr>
    </w:p>
    <w:p w:rsidR="00192FB6" w:rsidRPr="00A31906" w:rsidRDefault="00583A34" w:rsidP="00881CFA">
      <w:pPr>
        <w:pStyle w:val="akapit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  <w:szCs w:val="24"/>
          <w:lang w:eastAsia="pl-PL"/>
        </w:rPr>
        <w:t>S</w:t>
      </w:r>
      <w:r w:rsidRPr="00A31906">
        <w:rPr>
          <w:rFonts w:asciiTheme="minorHAnsi" w:hAnsiTheme="minorHAnsi" w:cstheme="minorHAnsi"/>
          <w:szCs w:val="24"/>
        </w:rPr>
        <w:t>enat Zachodniopomorskiego Uniwersytetu Technologicznego w Szczecinie</w:t>
      </w:r>
      <w:r w:rsidR="00C10DB7" w:rsidRPr="00A31906">
        <w:rPr>
          <w:rFonts w:asciiTheme="minorHAnsi" w:hAnsiTheme="minorHAnsi" w:cstheme="minorHAnsi"/>
          <w:szCs w:val="24"/>
        </w:rPr>
        <w:t xml:space="preserve">, na wniosek złożony </w:t>
      </w:r>
      <w:r w:rsidR="00C10DB7" w:rsidRPr="00A31906">
        <w:rPr>
          <w:rFonts w:asciiTheme="minorHAnsi" w:hAnsiTheme="minorHAnsi" w:cstheme="minorHAnsi"/>
        </w:rPr>
        <w:t>w dniu</w:t>
      </w:r>
      <w:r w:rsidR="007D0154" w:rsidRPr="00A31906">
        <w:rPr>
          <w:rFonts w:asciiTheme="minorHAnsi" w:hAnsiTheme="minorHAnsi" w:cstheme="minorHAnsi"/>
          <w:szCs w:val="24"/>
        </w:rPr>
        <w:t xml:space="preserve"> 14 kwietnia 20</w:t>
      </w:r>
      <w:r w:rsidR="009A1029" w:rsidRPr="00A31906">
        <w:rPr>
          <w:rFonts w:asciiTheme="minorHAnsi" w:hAnsiTheme="minorHAnsi" w:cstheme="minorHAnsi"/>
          <w:szCs w:val="24"/>
        </w:rPr>
        <w:t>20</w:t>
      </w:r>
      <w:r w:rsidR="007D0154" w:rsidRPr="00A31906">
        <w:rPr>
          <w:rFonts w:asciiTheme="minorHAnsi" w:hAnsiTheme="minorHAnsi" w:cstheme="minorHAnsi"/>
          <w:szCs w:val="24"/>
        </w:rPr>
        <w:t xml:space="preserve"> r.</w:t>
      </w:r>
      <w:r w:rsidR="00C10DB7" w:rsidRPr="00A31906">
        <w:rPr>
          <w:rFonts w:asciiTheme="minorHAnsi" w:hAnsiTheme="minorHAnsi" w:cstheme="minorHAnsi"/>
          <w:szCs w:val="24"/>
        </w:rPr>
        <w:t xml:space="preserve"> przez dr. Stanisława Gawrona,</w:t>
      </w:r>
      <w:r w:rsidRPr="00A31906">
        <w:rPr>
          <w:rFonts w:asciiTheme="minorHAnsi" w:hAnsiTheme="minorHAnsi" w:cstheme="minorHAnsi"/>
          <w:szCs w:val="24"/>
        </w:rPr>
        <w:t xml:space="preserve"> </w:t>
      </w:r>
      <w:r w:rsidR="00C10DB7" w:rsidRPr="00A31906">
        <w:rPr>
          <w:rFonts w:asciiTheme="minorHAnsi" w:hAnsiTheme="minorHAnsi" w:cstheme="minorHAnsi"/>
          <w:szCs w:val="24"/>
        </w:rPr>
        <w:t xml:space="preserve">umarza </w:t>
      </w:r>
      <w:r w:rsidR="00192FB6" w:rsidRPr="00A31906">
        <w:rPr>
          <w:rFonts w:asciiTheme="minorHAnsi" w:hAnsiTheme="minorHAnsi" w:cstheme="minorHAnsi"/>
        </w:rPr>
        <w:t>postępowani</w:t>
      </w:r>
      <w:r w:rsidR="00D41FAF" w:rsidRPr="00A31906">
        <w:rPr>
          <w:rFonts w:asciiTheme="minorHAnsi" w:hAnsiTheme="minorHAnsi" w:cstheme="minorHAnsi"/>
        </w:rPr>
        <w:t>e</w:t>
      </w:r>
      <w:r w:rsidR="00192FB6" w:rsidRPr="00A31906">
        <w:rPr>
          <w:rFonts w:asciiTheme="minorHAnsi" w:hAnsiTheme="minorHAnsi" w:cstheme="minorHAnsi"/>
        </w:rPr>
        <w:t xml:space="preserve"> habilitacyjne</w:t>
      </w:r>
      <w:r w:rsidR="00C10DB7" w:rsidRPr="00A31906">
        <w:rPr>
          <w:rFonts w:asciiTheme="minorHAnsi" w:hAnsiTheme="minorHAnsi" w:cstheme="minorHAnsi"/>
        </w:rPr>
        <w:t xml:space="preserve"> wnioskodawcy</w:t>
      </w:r>
      <w:r w:rsidR="00192FB6" w:rsidRPr="00A31906">
        <w:rPr>
          <w:rFonts w:asciiTheme="minorHAnsi" w:hAnsiTheme="minorHAnsi" w:cstheme="minorHAnsi"/>
        </w:rPr>
        <w:t>, wszczęte dnia 21 marca 2019 r</w:t>
      </w:r>
      <w:r w:rsidR="00D41FAF" w:rsidRPr="00A31906">
        <w:rPr>
          <w:rFonts w:asciiTheme="minorHAnsi" w:hAnsiTheme="minorHAnsi" w:cstheme="minorHAnsi"/>
        </w:rPr>
        <w:t>.,</w:t>
      </w:r>
      <w:r w:rsidR="00192FB6" w:rsidRPr="00A31906">
        <w:rPr>
          <w:rFonts w:asciiTheme="minorHAnsi" w:hAnsiTheme="minorHAnsi" w:cstheme="minorHAnsi"/>
        </w:rPr>
        <w:t xml:space="preserve"> w</w:t>
      </w:r>
      <w:r w:rsidRPr="00A31906">
        <w:rPr>
          <w:rFonts w:asciiTheme="minorHAnsi" w:hAnsiTheme="minorHAnsi" w:cstheme="minorHAnsi"/>
        </w:rPr>
        <w:t> </w:t>
      </w:r>
      <w:r w:rsidR="00192FB6" w:rsidRPr="00A31906">
        <w:rPr>
          <w:rFonts w:asciiTheme="minorHAnsi" w:hAnsiTheme="minorHAnsi" w:cstheme="minorHAnsi"/>
        </w:rPr>
        <w:t>dziedzinie nauk technicznych w dyscyplinie elektrotechnika.</w:t>
      </w:r>
    </w:p>
    <w:p w:rsidR="00C221FC" w:rsidRPr="00A31906" w:rsidRDefault="00C221FC" w:rsidP="007B7745">
      <w:pPr>
        <w:pStyle w:val="paragraf"/>
        <w:rPr>
          <w:rFonts w:asciiTheme="minorHAnsi" w:hAnsiTheme="minorHAnsi" w:cstheme="minorHAnsi"/>
        </w:rPr>
      </w:pPr>
    </w:p>
    <w:p w:rsidR="00C221FC" w:rsidRPr="00A31906" w:rsidRDefault="00192FB6" w:rsidP="008F1F7C">
      <w:pPr>
        <w:pStyle w:val="akapit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  <w:szCs w:val="24"/>
        </w:rPr>
        <w:t xml:space="preserve">Na podstawie art. 107 </w:t>
      </w:r>
      <w:r w:rsidRPr="00A31906">
        <w:rPr>
          <w:rFonts w:asciiTheme="minorHAnsi" w:hAnsiTheme="minorHAnsi" w:cstheme="minorHAnsi"/>
          <w:color w:val="000000" w:themeColor="text1"/>
          <w:szCs w:val="24"/>
        </w:rPr>
        <w:t>§ 4 Kodeksu postepowania administracyjnego odstępuje się od uzasadnienia uchwały</w:t>
      </w:r>
      <w:r w:rsidR="00C10DB7" w:rsidRPr="00A31906">
        <w:rPr>
          <w:rFonts w:asciiTheme="minorHAnsi" w:hAnsiTheme="minorHAnsi" w:cstheme="minorHAnsi"/>
          <w:color w:val="000000" w:themeColor="text1"/>
          <w:szCs w:val="24"/>
        </w:rPr>
        <w:t xml:space="preserve"> zgodnej z wnioskiem</w:t>
      </w:r>
      <w:r w:rsidRPr="00A31906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C221FC" w:rsidRPr="00A31906" w:rsidRDefault="00C221FC" w:rsidP="007B7745">
      <w:pPr>
        <w:pStyle w:val="paragraf"/>
        <w:rPr>
          <w:rFonts w:asciiTheme="minorHAnsi" w:hAnsiTheme="minorHAnsi" w:cstheme="minorHAnsi"/>
        </w:rPr>
      </w:pPr>
    </w:p>
    <w:p w:rsidR="00AC5A7D" w:rsidRPr="00A31906" w:rsidRDefault="00192FB6" w:rsidP="007B7745">
      <w:pPr>
        <w:pStyle w:val="akapit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 xml:space="preserve">Uchwała </w:t>
      </w:r>
      <w:r w:rsidR="00C221FC" w:rsidRPr="00A31906">
        <w:rPr>
          <w:rFonts w:asciiTheme="minorHAnsi" w:hAnsiTheme="minorHAnsi" w:cstheme="minorHAnsi"/>
        </w:rPr>
        <w:t>wchodzi w życie z dniem podpisania</w:t>
      </w:r>
      <w:r w:rsidR="000F351C" w:rsidRPr="00A31906">
        <w:rPr>
          <w:rFonts w:asciiTheme="minorHAnsi" w:hAnsiTheme="minorHAnsi" w:cstheme="minorHAnsi"/>
        </w:rPr>
        <w:t>.</w:t>
      </w:r>
    </w:p>
    <w:p w:rsidR="00D41FAF" w:rsidRPr="00A31906" w:rsidRDefault="00D41FAF" w:rsidP="007B7745">
      <w:pPr>
        <w:pStyle w:val="rektorpodpis"/>
        <w:spacing w:line="276" w:lineRule="auto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 xml:space="preserve">Przewodniczący Senatu </w:t>
      </w:r>
      <w:r w:rsidRPr="00A31906">
        <w:rPr>
          <w:rFonts w:asciiTheme="minorHAnsi" w:hAnsiTheme="minorHAnsi" w:cstheme="minorHAnsi"/>
        </w:rPr>
        <w:br/>
        <w:t>Rektor</w:t>
      </w:r>
    </w:p>
    <w:p w:rsidR="00807FA8" w:rsidRPr="00A31906" w:rsidRDefault="00D41FAF" w:rsidP="007B7745">
      <w:pPr>
        <w:pStyle w:val="rektorpodpis"/>
        <w:rPr>
          <w:rFonts w:asciiTheme="minorHAnsi" w:hAnsiTheme="minorHAnsi" w:cstheme="minorHAnsi"/>
        </w:rPr>
      </w:pPr>
      <w:r w:rsidRPr="00A31906">
        <w:rPr>
          <w:rFonts w:asciiTheme="minorHAnsi" w:hAnsiTheme="minorHAnsi" w:cstheme="minorHAnsi"/>
        </w:rPr>
        <w:t xml:space="preserve">dr hab. inż. Jacek Wróbel, prof. ZUT </w:t>
      </w:r>
    </w:p>
    <w:sectPr w:rsidR="00807FA8" w:rsidRPr="00A31906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3"/>
  </w:num>
  <w:num w:numId="18">
    <w:abstractNumId w:val="14"/>
  </w:num>
  <w:num w:numId="19">
    <w:abstractNumId w:val="14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F6"/>
    <w:rsid w:val="000E4004"/>
    <w:rsid w:val="000F351C"/>
    <w:rsid w:val="00137E77"/>
    <w:rsid w:val="00192FB6"/>
    <w:rsid w:val="001D049C"/>
    <w:rsid w:val="002F1774"/>
    <w:rsid w:val="00347E51"/>
    <w:rsid w:val="003C0BD5"/>
    <w:rsid w:val="004037F6"/>
    <w:rsid w:val="00507D49"/>
    <w:rsid w:val="0053358C"/>
    <w:rsid w:val="00583A34"/>
    <w:rsid w:val="005B0F6A"/>
    <w:rsid w:val="00605389"/>
    <w:rsid w:val="006079A3"/>
    <w:rsid w:val="0061662A"/>
    <w:rsid w:val="00787289"/>
    <w:rsid w:val="007B7745"/>
    <w:rsid w:val="007D0154"/>
    <w:rsid w:val="00807FA8"/>
    <w:rsid w:val="00873AC7"/>
    <w:rsid w:val="00881A49"/>
    <w:rsid w:val="00881CFA"/>
    <w:rsid w:val="008B02BD"/>
    <w:rsid w:val="008C47EB"/>
    <w:rsid w:val="008D3161"/>
    <w:rsid w:val="008F0845"/>
    <w:rsid w:val="008F1F7C"/>
    <w:rsid w:val="0091166B"/>
    <w:rsid w:val="009172B4"/>
    <w:rsid w:val="00961652"/>
    <w:rsid w:val="009A1029"/>
    <w:rsid w:val="009E689D"/>
    <w:rsid w:val="00A31906"/>
    <w:rsid w:val="00A325E4"/>
    <w:rsid w:val="00A924C5"/>
    <w:rsid w:val="00AA6883"/>
    <w:rsid w:val="00AC5A7D"/>
    <w:rsid w:val="00B46149"/>
    <w:rsid w:val="00B80FC9"/>
    <w:rsid w:val="00BD1B73"/>
    <w:rsid w:val="00C10DB7"/>
    <w:rsid w:val="00C221FC"/>
    <w:rsid w:val="00CC4A14"/>
    <w:rsid w:val="00D0080F"/>
    <w:rsid w:val="00D41FAF"/>
    <w:rsid w:val="00D85605"/>
    <w:rsid w:val="00DC41EE"/>
    <w:rsid w:val="00E123B1"/>
    <w:rsid w:val="00E36557"/>
    <w:rsid w:val="00E437A8"/>
    <w:rsid w:val="00E9652F"/>
    <w:rsid w:val="00EE0E88"/>
    <w:rsid w:val="00EE110A"/>
    <w:rsid w:val="00F36A77"/>
    <w:rsid w:val="00F52AAB"/>
    <w:rsid w:val="00F56C58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AAE2-E0C9-4A4E-8028-0AF0F15D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7B7745"/>
    <w:pPr>
      <w:spacing w:before="240"/>
      <w:jc w:val="both"/>
    </w:pPr>
    <w:rPr>
      <w:b w:val="0"/>
      <w:szCs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7B7745"/>
    <w:rPr>
      <w:b w:val="0"/>
      <w:sz w:val="24"/>
      <w:szCs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  <w:szCs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  <w:szCs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  <w:szCs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  <w:szCs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  <w:szCs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  <w:szCs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85 Senatu ZUT z dnia 25 maja 2020 r. w sprawie umorzenia postępowania habilitacyjnego dr. Stanisława Gawrona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85 Senatu ZUT z dnia 25 maja 2020 r. w sprawie umorzenia postępowania habilitacyjnego dr. Stanisława Gawrona</dc:title>
  <dc:subject/>
  <dc:creator>Pasturczak</dc:creator>
  <cp:keywords/>
  <dc:description/>
  <cp:lastModifiedBy>Justyna</cp:lastModifiedBy>
  <cp:revision>2</cp:revision>
  <dcterms:created xsi:type="dcterms:W3CDTF">2020-10-08T08:59:00Z</dcterms:created>
  <dcterms:modified xsi:type="dcterms:W3CDTF">2020-10-08T08:59:00Z</dcterms:modified>
</cp:coreProperties>
</file>