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5D" w:rsidRPr="00E13E77" w:rsidRDefault="00B1025D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29 do u</w:t>
      </w:r>
      <w:r w:rsidRPr="00E13E77">
        <w:rPr>
          <w:b w:val="0"/>
          <w:bCs/>
          <w:smallCaps w:val="0"/>
        </w:rPr>
        <w:t xml:space="preserve">chwały nr </w:t>
      </w:r>
      <w:r w:rsidR="00201E8A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B1025D" w:rsidRPr="00E25DC7" w:rsidRDefault="00B1025D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B1025D" w:rsidRPr="00E25DC7" w:rsidRDefault="00B1025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inżynieria transportu</w:t>
      </w:r>
    </w:p>
    <w:p w:rsidR="00B1025D" w:rsidRPr="00E25DC7" w:rsidRDefault="00B1025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B1025D" w:rsidRPr="00E25DC7" w:rsidRDefault="00B1025D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B1025D" w:rsidRDefault="00B1025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B1025D" w:rsidRDefault="00B1025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(85%), inżynieria lądowa i transport (15%)</w:t>
      </w:r>
    </w:p>
    <w:p w:rsidR="00B1025D" w:rsidRPr="00E25DC7" w:rsidRDefault="00B1025D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B1025D" w:rsidRPr="00905038" w:rsidRDefault="00B1025D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B1025D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B1025D" w:rsidRPr="00F86055" w:rsidRDefault="00B1025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B1025D" w:rsidRPr="00F86055" w:rsidRDefault="00B1025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B1025D" w:rsidRPr="00F86055" w:rsidRDefault="00B1025D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B1025D" w:rsidRPr="00F86055" w:rsidRDefault="00B1025D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B1025D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B1025D" w:rsidRPr="00F86055" w:rsidRDefault="00B1025D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T_1A_W01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wiedzę w zakresie matematyki na poziomie wyższym niezbędnym do ilościowego opisu i analizy problemów oraz rozwiązywania prostych zadań z zakresu studiowanego kierunku studiów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T_1A_W02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wiedzę w zakresie fizyki, obejmującą mechanikę, termodynamikę, fizykę ciała stałego, elektryczność i magnetyzm w tym niezbędną do zrozumienia podstawowych zjawisk fizycznych występujących w pojazdach samochodowych i ich otoczeniu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T_1A_W03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uporządkowaną i podbudowaną teoretycznie wiedzę zakresie mechaniki, termodynamiki i elektrotechniki niezbędną do zrozumienia procesów zachodzących w silniku spalinowym, oddziaływań mechanicznych występujących w mechanizmach pojazdów samochodowych, zjawisk i procesów elektrycznych w zespołach pojazdu, oddziaływania otoczenia na pojazd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wiedzę w zakresie materiałów stosowanych w przemyśle motoryzacyjnym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uporządkowaną wiedzę w zakresie budowy środków transportu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uporządkowaną wiedzę w zakresie techniki pojazdów budowy i działania źródeł napędu, mechanizmów i podzespołów pojazdów samochodowych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715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lastRenderedPageBreak/>
              <w:t>T_1A_W07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podstawową wiedzę w zakresie podstaw sterowania i automatyki, właściwą w zakresie pojazdów samochodowych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T_1A_W08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uporządkowaną i podbudowaną teoretycznie wiedzę w zakresie zasad działania silników i elementów mechanicznych pojazdów samochodowych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T_1A_W09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uporządkowaną i podbudowaną teoretycznie wiedzę w zakresie zasad działania elementów elektrycznych i elektronicznych samochodu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T_1A_W10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podstawową wiedzę w zakresie metrologii, zna i rozumie metody pomiaru podstawowych wielkości charakteryzujących elementy i układy pojazdu, zna metody obliczeniowe oraz narzędzia informatyczne niezbędne do analizy wyników pomiarów i eksperymentu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T_1A_W11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zna i rozumie procesy wytwarzania elementów, zna typowe technologie inżynierskie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T_1A_W12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zna i rozumie procesy konstruowania i wytwarzania elementów maszyn, w tym pojazdu samochodowego i jego zespołów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T_1A_W13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zna i rozumie metodykę projektowania elementów i zespołów pojazdu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T_1A_W14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orientuje się w obecnym stanie wiedzy i najnowszych tendencjach rozwojowych pojazdów i ich zespołów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T_1A_W15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podstawową wiedzę w zakresie cyklu życia samochodów i urządzeń transportowych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T_1A_W16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podstawową wiedzę w zakresie logistyki, systemów transportowych oraz roli transportu i magazynowania w logistyce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T_1A_W17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uporządkowaną wiedzę w zakresie eksploatacji pojazdów samochodowych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T_1A_W18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podstawową wiedzę w zakresie diagnostyki technicznej pojazdów samochodowych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T_1A_W19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podstawową wiedzę w zakresie budowy obiektów infrastrukturalnych transportu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T_1A_W20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podstawową wiedzę w zakresie bezpieczeństwa w transporcie drogowym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lastRenderedPageBreak/>
              <w:t>T_1A_W21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uporządkowaną wiedzę w zakresie oddziaływania środków transportu na otoczenie i środowisko naturalne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T_1A_W22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podstawową wiedzę niezbędną do zrozumienia pozatechnicznych uwarunkowań działalności inżynierskiej, zna podstawowe zasady bezpieczeństwa i higieny pracy w motoryzacji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T_1A_W23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elementarną wiedzę w zakresie prawa dotyczącego transportu, ochrony własności intelektualnej oraz prawa patentowego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T_1A_W24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elementarną wiedzę w zakresie zarządzania, w tym zarządzania jakością, środowiskiem i prowadzenia działalności gospodarczej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T_1A_W25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zna ogólne zasady tworzenia i rozwoju form indywidualnej przedsiębiorczości wykorzystującej wiedzę z zakresu dziedzin i dyscyplin naukowych właściwych dla kierunku TRANSPORT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T_1A_W26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wiedzę dotyczącą gramatyki słownictwa i fonetyki wybranego języka obcego na poziomie B2, oraz podstawową wiedzę niezbędną do rozumienia społecznych, ekonomicznych, prawnych i innych pozatechnicznych uwarunkowań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B1025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B1025D" w:rsidRPr="00F86055" w:rsidRDefault="00B1025D" w:rsidP="007D4C49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B1025D" w:rsidRPr="00DA7CE4" w:rsidTr="009401E2">
        <w:trPr>
          <w:trHeight w:val="874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T_1A_U01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pozyskiwać informacje z literatury, baz danych i innych dostępnych źródeł; potrafi łączyć uzyskane informacje, dokonywać ich interpretacji, wyciągać wnioski i formułować i uzasadniać opinie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T_1A_U02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pracować indywidualnie i w zespole, potrafi opracować i zrealizować harmonogram prac zapewniający terminową realizację zleconego zadania inżynierskiego w transporcie, potrafi porozumieć się w środowisku zawodowym i pozazawodowym używając przy tym różnych technik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P6S_UK P6S_UO 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T_1A_U03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opracować dokumentację dotyczącą realizacji zadania inżynierskiego w transporcie i przygotować prezentację wyników jego realizacji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T_1A_U04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umiejętność samokształcenia się, między innymi w celu podnoszenia kompetencji zawodowych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811665">
        <w:trPr>
          <w:trHeight w:val="703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T_1A_U05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posługuje się językami obcymi w stopniu wystarczającym do porozumiewania się i czytania ze zrozumieniem instrukcji obsługi urządzeń, artykułów i podobnych dokumentów technicznych z zakresu transportu, zgodnie z wymaganiami określonymi dla poziomu B2 Europejskiego Systemu Opisu Kształcenia Językowego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9401E2">
        <w:trPr>
          <w:trHeight w:val="715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T_1A_U06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posługiwać się technikami informacyjno-komuni</w:t>
            </w:r>
            <w:r>
              <w:rPr>
                <w:rFonts w:cs="Arial"/>
                <w:b w:val="0"/>
                <w:smallCaps w:val="0"/>
                <w:sz w:val="24"/>
              </w:rPr>
              <w:t>k</w:t>
            </w:r>
            <w:r w:rsidRPr="007D4C49">
              <w:rPr>
                <w:rFonts w:cs="Arial"/>
                <w:b w:val="0"/>
                <w:smallCaps w:val="0"/>
                <w:sz w:val="24"/>
              </w:rPr>
              <w:t>acyjnymi właściwymi do realizacji zadań typowych dla działalności inżynierskiej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9401E2">
        <w:trPr>
          <w:trHeight w:val="536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lastRenderedPageBreak/>
              <w:t>T_1A_U07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wykorzystać poznane metody,  modele matematyczne i symulacje komputerowe do analizy i oceny działania pojazdu i jego zespołów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T_1A_U08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dokonać analizy sygnałów stosując techniki analogowe i cyfrowe oraz odpowiednie narzędzia sprzętowe i programowe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811665">
        <w:trPr>
          <w:trHeight w:val="679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T_1A_U09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przy formułowaniu i rozwiązywaniu zadań inżynierskich potrafi dostrzegać ich aspekty pozatechniczne, w tym środowiskowe, ekonomiczne i prawne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811665">
        <w:trPr>
          <w:trHeight w:val="878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T_1A_U10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porównać rozwiązania projektowe pojazdów i ich elementów ze względu na zadane kryteria użytkowe i ekonomiczne (moc, zużycie paliwa, emisja spalin itp.)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811665">
        <w:trPr>
          <w:trHeight w:val="895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T_1A_U11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posłużyć się właściwie dobranymi narzędziami komputerowego wspomagania projektowania do symulacji, projektowania i weryfikacji elementów pojazdów samochodowych i ich układów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5715F0">
        <w:trPr>
          <w:trHeight w:val="884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T_1A_U12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posłużyć się odpowiednio dobranymi metodami i urządzeniami do pomiaru podstawowych wielkości charakteryzujących elementy i układy pojazdu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T_1A_U13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zaplanować i przeprowadzić pomiary i symulacje oraz wyznaczyć charakterystyki elementów pojazdów samochodowych i ich układów, przedstawić wyniki w formie liczbowej i graficznej, dokonać ich interpretacji wraz z wyciągnięciem właściwych wniosków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9401E2">
        <w:trPr>
          <w:trHeight w:val="913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T_1A_U14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zaplanować i przeprowadzić proces diagnozowania i testowania elementów pojazdów samochodowych oraz ich układów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DD0D2A">
        <w:trPr>
          <w:trHeight w:val="895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T_1A_U15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sformułować specyfikację prostych procesów logistycznych i systemów transportowych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DD0D2A">
        <w:trPr>
          <w:trHeight w:val="951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T_1A_U16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sformułować specyfikację prostych procesów eksploatacyjnych pojazdu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T_1A_U17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zaprojektować proste układy elementy, zespoły i układy pojazdu z uwzględnieniem zadanych kryteriów użytkowych, ekonomicznych i ekologicznych, używając przy tym właściwych metod, technik i narzędzi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DD0D2A">
        <w:trPr>
          <w:trHeight w:val="868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T_1A_U18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zaplanować proces realizacji elementów i zespołów pojazdu samochodowego oraz wstępnie oszacować koszty realizacji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DD0D2A">
        <w:trPr>
          <w:trHeight w:val="924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lastRenderedPageBreak/>
              <w:t>T_1A_U19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przy formułowaniu i rozwiązywaniu zadań projektowych oraz realizacji elementu lub zespołu pojazdu, potrafi dostrzegać ich aspekty pozatechniczne (środowiskowe, ekonomiczne, prawne itp.)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DD0D2A">
        <w:trPr>
          <w:trHeight w:val="994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T_1A_U20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stosować i stosuje zasady bezpieczeństwa i higieny pracy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P6S_UO P6S_UU 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DA7CE4" w:rsidTr="00DD0D2A">
        <w:trPr>
          <w:trHeight w:val="994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T_1A_U21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ocenić przydatność rutynowych metod i narzędzi służących do rozwiązywania prostych zadań inżynierskich typowych dla środków transportu i procesu logistycznego oraz wybrać i zastosować właściwą metodę i narzędzie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P6S_UO P6S_UU P6S_UW</w:t>
            </w:r>
          </w:p>
        </w:tc>
        <w:tc>
          <w:tcPr>
            <w:tcW w:w="2161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1025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B1025D" w:rsidRPr="00F86055" w:rsidRDefault="00B1025D" w:rsidP="007D4C49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T_1A_K01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rozumie potrzebę i zna możliwości dokształcania się i podnoszenia kompetencji zawodowych, osobistych i społecznych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B1025D" w:rsidRPr="009F4FEB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T_1A_K02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inżyniera transportu, w tym jej wpływ na środowisko, i związaną z tym odpowiedzialność za podejmowane decyzje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B1025D" w:rsidRPr="009F4FEB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T_1A_K03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świadomość odpowiedzialności za pracę własną oraz podporządkowania się zasadom pracy w zespole i ponoszenia odpowiedzialności za wspólnie realizowane zadania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B1025D" w:rsidRPr="009F4FEB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T_1A_K04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świadomość ważności zachowań profesjonalnych, przestrzegania zasad etyki zawodowej i poszanowania różnorodności poglądów i kultur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B1025D" w:rsidRPr="009F4FEB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T_1A_K05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potrafi myśleć i działać w sposób przedsiębiorczy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B1025D" w:rsidRPr="009F4FEB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T_1A_K06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świadomość roli społecznej absolwenta uczelni technicznej, rozumie potrzebę formułowania i przekazywania społeczeństwu (np. przez środki masowego przekazu) informacji oraz opinii dotyczących osiągnięć w zakresie transportu i środków  transportu oraz innych aspektów działalności inżyniera transportu, potrafi przekazać informacje w sposób powszechnie zrozumiały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B1025D" w:rsidRPr="009F4FEB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T_1A_K07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rozumie potrzebę mobilności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B1025D" w:rsidRPr="009F4FEB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1025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B1025D" w:rsidRPr="007D4C49" w:rsidRDefault="00B1025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T_1A_K08</w:t>
            </w:r>
          </w:p>
        </w:tc>
        <w:tc>
          <w:tcPr>
            <w:tcW w:w="9118" w:type="dxa"/>
            <w:vAlign w:val="center"/>
          </w:tcPr>
          <w:p w:rsidR="00B1025D" w:rsidRPr="007D4C49" w:rsidRDefault="00B1025D">
            <w:pPr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ma nawyki do prowadzenia zdrowego trybu życia</w:t>
            </w:r>
          </w:p>
        </w:tc>
        <w:tc>
          <w:tcPr>
            <w:tcW w:w="1843" w:type="dxa"/>
            <w:vAlign w:val="center"/>
          </w:tcPr>
          <w:p w:rsidR="00B1025D" w:rsidRPr="007D4C49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4C49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B1025D" w:rsidRPr="009F4FEB" w:rsidRDefault="00B1025D" w:rsidP="007D4C4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B1025D" w:rsidRDefault="00B1025D" w:rsidP="00417D8E"/>
    <w:sectPr w:rsidR="00B1025D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5D" w:rsidRDefault="00B1025D" w:rsidP="009149B6">
      <w:r>
        <w:separator/>
      </w:r>
    </w:p>
  </w:endnote>
  <w:endnote w:type="continuationSeparator" w:id="0">
    <w:p w:rsidR="00B1025D" w:rsidRDefault="00B1025D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5D" w:rsidRDefault="00B1025D" w:rsidP="009149B6">
      <w:r>
        <w:separator/>
      </w:r>
    </w:p>
  </w:footnote>
  <w:footnote w:type="continuationSeparator" w:id="0">
    <w:p w:rsidR="00B1025D" w:rsidRDefault="00B1025D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1E8A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C1E39"/>
    <w:rsid w:val="002D08D2"/>
    <w:rsid w:val="002D3B11"/>
    <w:rsid w:val="002E2FFA"/>
    <w:rsid w:val="002E7367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179B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3B11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D4C49"/>
    <w:rsid w:val="007E0C39"/>
    <w:rsid w:val="007F7456"/>
    <w:rsid w:val="00802D44"/>
    <w:rsid w:val="00810A07"/>
    <w:rsid w:val="00811665"/>
    <w:rsid w:val="00814CD7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025D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249F3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14EA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78515"/>
  <w15:docId w15:val="{8B10901D-1839-4038-A48F-47EAB948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6E1B3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1422</Words>
  <Characters>8536</Characters>
  <Application>Microsoft Office Word</Application>
  <DocSecurity>0</DocSecurity>
  <Lines>71</Lines>
  <Paragraphs>19</Paragraphs>
  <ScaleCrop>false</ScaleCrop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2019-09-11T09:18:00Z</dcterms:created>
  <dcterms:modified xsi:type="dcterms:W3CDTF">2019-09-24T10:42:00Z</dcterms:modified>
</cp:coreProperties>
</file>