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9E" w:rsidRPr="003E5302" w:rsidRDefault="00C0799E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C56170">
        <w:rPr>
          <w:sz w:val="32"/>
          <w:szCs w:val="32"/>
        </w:rPr>
        <w:t>81</w:t>
      </w:r>
    </w:p>
    <w:p w:rsidR="00C0799E" w:rsidRPr="003E5302" w:rsidRDefault="00C0799E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C0799E" w:rsidRPr="003E5302" w:rsidRDefault="00C0799E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</w:t>
      </w:r>
      <w:r w:rsidR="00473510">
        <w:rPr>
          <w:smallCaps w:val="0"/>
          <w:sz w:val="28"/>
          <w:szCs w:val="28"/>
        </w:rPr>
        <w:t>28</w:t>
      </w:r>
      <w:r>
        <w:rPr>
          <w:smallCaps w:val="0"/>
          <w:sz w:val="28"/>
          <w:szCs w:val="28"/>
        </w:rPr>
        <w:t xml:space="preserve"> czerwca 2019</w:t>
      </w:r>
      <w:r w:rsidRPr="003E5302">
        <w:rPr>
          <w:smallCaps w:val="0"/>
          <w:sz w:val="28"/>
          <w:szCs w:val="28"/>
        </w:rPr>
        <w:t xml:space="preserve"> r.</w:t>
      </w:r>
    </w:p>
    <w:p w:rsidR="00C0799E" w:rsidRPr="00D13F7D" w:rsidRDefault="00C0799E" w:rsidP="00D42722">
      <w:pPr>
        <w:jc w:val="center"/>
        <w:rPr>
          <w:smallCaps w:val="0"/>
          <w:sz w:val="24"/>
          <w:szCs w:val="24"/>
        </w:rPr>
      </w:pPr>
    </w:p>
    <w:p w:rsidR="00C0799E" w:rsidRPr="00D13F7D" w:rsidRDefault="00C0799E" w:rsidP="00F34226">
      <w:pPr>
        <w:jc w:val="center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zmieniająca </w:t>
      </w:r>
      <w:r w:rsidR="00D905DF">
        <w:rPr>
          <w:smallCaps w:val="0"/>
          <w:sz w:val="24"/>
          <w:szCs w:val="24"/>
        </w:rPr>
        <w:t>u</w:t>
      </w:r>
      <w:r>
        <w:rPr>
          <w:smallCaps w:val="0"/>
          <w:sz w:val="24"/>
          <w:szCs w:val="24"/>
        </w:rPr>
        <w:t>chwałę nr 76 Senatu ZUT z dnia 2</w:t>
      </w:r>
      <w:r w:rsidR="00D905DF">
        <w:rPr>
          <w:smallCaps w:val="0"/>
          <w:sz w:val="24"/>
          <w:szCs w:val="24"/>
        </w:rPr>
        <w:t>6</w:t>
      </w:r>
      <w:r>
        <w:rPr>
          <w:smallCaps w:val="0"/>
          <w:sz w:val="24"/>
          <w:szCs w:val="24"/>
        </w:rPr>
        <w:t xml:space="preserve"> czerwca 2017 r. </w:t>
      </w:r>
      <w:r w:rsidRPr="00D13F7D">
        <w:rPr>
          <w:smallCaps w:val="0"/>
          <w:sz w:val="24"/>
          <w:szCs w:val="24"/>
        </w:rPr>
        <w:t xml:space="preserve">w sprawie określenia opisu efektów kształcenia dla kierunku studiów </w:t>
      </w:r>
      <w:r w:rsidRPr="00D13F7D">
        <w:rPr>
          <w:i/>
          <w:smallCaps w:val="0"/>
          <w:sz w:val="24"/>
          <w:szCs w:val="24"/>
        </w:rPr>
        <w:t xml:space="preserve">chemia </w:t>
      </w:r>
      <w:r w:rsidRPr="00D13F7D">
        <w:rPr>
          <w:smallCaps w:val="0"/>
          <w:sz w:val="24"/>
          <w:szCs w:val="24"/>
        </w:rPr>
        <w:t xml:space="preserve">pierwszego i drugiego stopnia </w:t>
      </w:r>
    </w:p>
    <w:p w:rsidR="00C0799E" w:rsidRPr="00D13F7D" w:rsidRDefault="00C0799E" w:rsidP="00F86E63">
      <w:pPr>
        <w:jc w:val="center"/>
        <w:rPr>
          <w:smallCaps w:val="0"/>
          <w:sz w:val="24"/>
          <w:szCs w:val="24"/>
        </w:rPr>
      </w:pPr>
      <w:r w:rsidRPr="00D13F7D">
        <w:rPr>
          <w:smallCaps w:val="0"/>
          <w:sz w:val="24"/>
          <w:szCs w:val="24"/>
        </w:rPr>
        <w:t xml:space="preserve">prowadzonego na Wydziale Technologii i Inżynierii Chemicznej ZUT </w:t>
      </w:r>
    </w:p>
    <w:p w:rsidR="00C0799E" w:rsidRPr="00D13F7D" w:rsidRDefault="00C0799E" w:rsidP="00CF5405">
      <w:pPr>
        <w:spacing w:before="3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Na podstawie art. 28 ust. </w:t>
      </w:r>
      <w:r w:rsidR="00CF5405">
        <w:rPr>
          <w:b w:val="0"/>
          <w:smallCaps w:val="0"/>
          <w:sz w:val="24"/>
          <w:szCs w:val="24"/>
        </w:rPr>
        <w:t>1 pkt</w:t>
      </w:r>
      <w:r>
        <w:rPr>
          <w:b w:val="0"/>
          <w:smallCaps w:val="0"/>
          <w:sz w:val="24"/>
          <w:szCs w:val="24"/>
        </w:rPr>
        <w:t xml:space="preserve"> 11 ustawy z dnia 20 lipca 2018</w:t>
      </w:r>
      <w:r w:rsidRPr="00D13F7D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r. Prawo o szkolnictwie wyższym i</w:t>
      </w:r>
      <w:r w:rsidR="00CF5405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>nauce (tekst jedn. Dz. U. poz. 1668</w:t>
      </w:r>
      <w:r w:rsidR="00CF5405">
        <w:rPr>
          <w:b w:val="0"/>
          <w:smallCaps w:val="0"/>
          <w:sz w:val="24"/>
          <w:szCs w:val="24"/>
        </w:rPr>
        <w:t>,</w:t>
      </w:r>
      <w:r w:rsidRPr="00F34226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z późn. zm.</w:t>
      </w:r>
      <w:r w:rsidRPr="00D13F7D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oraz art. 214 ust. 1 ustawy z dnia 3</w:t>
      </w:r>
      <w:r w:rsidR="00CF5405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lipca 2018 r. Przepisy wprowadzające ustawę – Prawo o szkolnictwie wyższym i</w:t>
      </w:r>
      <w:r w:rsidR="00CF5405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nauce (Dz. U. poz. 1669, z</w:t>
      </w:r>
      <w:r w:rsidR="00CF5405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>późn. zm.), uchwala się, co następuje</w:t>
      </w:r>
      <w:r w:rsidRPr="00D13F7D">
        <w:rPr>
          <w:b w:val="0"/>
          <w:smallCaps w:val="0"/>
          <w:sz w:val="24"/>
          <w:szCs w:val="24"/>
        </w:rPr>
        <w:t>:</w:t>
      </w:r>
    </w:p>
    <w:p w:rsidR="00C0799E" w:rsidRDefault="00C0799E" w:rsidP="00CF5405">
      <w:pPr>
        <w:spacing w:before="120" w:after="60"/>
        <w:jc w:val="center"/>
        <w:rPr>
          <w:sz w:val="24"/>
          <w:szCs w:val="24"/>
        </w:rPr>
      </w:pPr>
      <w:r w:rsidRPr="00EF6C44">
        <w:rPr>
          <w:sz w:val="24"/>
          <w:szCs w:val="24"/>
        </w:rPr>
        <w:t>§ 1.</w:t>
      </w:r>
    </w:p>
    <w:p w:rsidR="00C0799E" w:rsidRPr="00D905DF" w:rsidRDefault="00C0799E" w:rsidP="00F3422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W </w:t>
      </w:r>
      <w:r w:rsidR="00CF5405">
        <w:rPr>
          <w:b w:val="0"/>
          <w:smallCaps w:val="0"/>
          <w:sz w:val="24"/>
          <w:szCs w:val="24"/>
        </w:rPr>
        <w:t>u</w:t>
      </w:r>
      <w:r>
        <w:rPr>
          <w:b w:val="0"/>
          <w:smallCaps w:val="0"/>
          <w:sz w:val="24"/>
          <w:szCs w:val="24"/>
        </w:rPr>
        <w:t>chwale</w:t>
      </w:r>
      <w:r w:rsidRPr="00F34226">
        <w:rPr>
          <w:b w:val="0"/>
          <w:smallCaps w:val="0"/>
          <w:sz w:val="24"/>
          <w:szCs w:val="24"/>
        </w:rPr>
        <w:t xml:space="preserve"> nr 76 Senatu ZUT z dnia 2</w:t>
      </w:r>
      <w:r w:rsidR="00D905DF">
        <w:rPr>
          <w:b w:val="0"/>
          <w:smallCaps w:val="0"/>
          <w:sz w:val="24"/>
          <w:szCs w:val="24"/>
        </w:rPr>
        <w:t>6</w:t>
      </w:r>
      <w:r w:rsidRPr="00F34226">
        <w:rPr>
          <w:b w:val="0"/>
          <w:smallCaps w:val="0"/>
          <w:sz w:val="24"/>
          <w:szCs w:val="24"/>
        </w:rPr>
        <w:t xml:space="preserve"> czerwca 2017 r. w sprawie określenia opisu efektów </w:t>
      </w:r>
      <w:r w:rsidRPr="00D905DF">
        <w:rPr>
          <w:b w:val="0"/>
          <w:smallCaps w:val="0"/>
          <w:sz w:val="24"/>
          <w:szCs w:val="24"/>
        </w:rPr>
        <w:t xml:space="preserve">kształcenia dla kierunku studiów </w:t>
      </w:r>
      <w:r w:rsidRPr="00D905DF">
        <w:rPr>
          <w:b w:val="0"/>
          <w:i/>
          <w:smallCaps w:val="0"/>
          <w:sz w:val="24"/>
          <w:szCs w:val="24"/>
        </w:rPr>
        <w:t xml:space="preserve">chemia </w:t>
      </w:r>
      <w:r w:rsidRPr="00D905DF">
        <w:rPr>
          <w:b w:val="0"/>
          <w:smallCaps w:val="0"/>
          <w:sz w:val="24"/>
          <w:szCs w:val="24"/>
        </w:rPr>
        <w:t>pierwszego i drugiego stopnia prowadzonego na Wydziale Technologii i Inżynierii Chemicznej ZUT</w:t>
      </w:r>
      <w:r w:rsidR="00CF5405" w:rsidRPr="00D905DF">
        <w:rPr>
          <w:b w:val="0"/>
          <w:smallCaps w:val="0"/>
          <w:sz w:val="24"/>
          <w:szCs w:val="24"/>
        </w:rPr>
        <w:t xml:space="preserve"> wprowadza się zmiany</w:t>
      </w:r>
      <w:r w:rsidRPr="00D905DF">
        <w:rPr>
          <w:b w:val="0"/>
          <w:smallCaps w:val="0"/>
          <w:sz w:val="24"/>
          <w:szCs w:val="24"/>
        </w:rPr>
        <w:t>:</w:t>
      </w:r>
      <w:r w:rsidRPr="00D905DF">
        <w:rPr>
          <w:smallCaps w:val="0"/>
          <w:sz w:val="24"/>
          <w:szCs w:val="24"/>
        </w:rPr>
        <w:t xml:space="preserve"> </w:t>
      </w:r>
    </w:p>
    <w:p w:rsidR="001914BB" w:rsidRPr="00D905DF" w:rsidRDefault="001914BB" w:rsidP="001914BB">
      <w:pPr>
        <w:numPr>
          <w:ilvl w:val="0"/>
          <w:numId w:val="8"/>
        </w:numPr>
        <w:ind w:left="284" w:hanging="284"/>
        <w:jc w:val="both"/>
        <w:rPr>
          <w:b w:val="0"/>
          <w:smallCaps w:val="0"/>
          <w:sz w:val="24"/>
          <w:szCs w:val="24"/>
        </w:rPr>
      </w:pPr>
      <w:r w:rsidRPr="00D905DF">
        <w:rPr>
          <w:b w:val="0"/>
          <w:smallCaps w:val="0"/>
          <w:sz w:val="24"/>
          <w:szCs w:val="24"/>
        </w:rPr>
        <w:t>tytuł uchwały otrzymuje brzmienie:</w:t>
      </w:r>
    </w:p>
    <w:p w:rsidR="00C0799E" w:rsidRPr="00D905DF" w:rsidRDefault="00E24F8C" w:rsidP="00E24F8C">
      <w:pPr>
        <w:ind w:left="284"/>
        <w:jc w:val="both"/>
        <w:rPr>
          <w:b w:val="0"/>
          <w:smallCaps w:val="0"/>
          <w:sz w:val="24"/>
          <w:szCs w:val="24"/>
        </w:rPr>
      </w:pPr>
      <w:r w:rsidRPr="00D905DF">
        <w:rPr>
          <w:b w:val="0"/>
          <w:smallCaps w:val="0"/>
          <w:sz w:val="24"/>
          <w:szCs w:val="24"/>
        </w:rPr>
        <w:t xml:space="preserve">„w sprawie określenia opisu efektów kształcenia dla kierunku studiów </w:t>
      </w:r>
      <w:r w:rsidRPr="00D905DF">
        <w:rPr>
          <w:b w:val="0"/>
          <w:i/>
          <w:smallCaps w:val="0"/>
          <w:sz w:val="24"/>
          <w:szCs w:val="24"/>
        </w:rPr>
        <w:t>chemia</w:t>
      </w:r>
      <w:r w:rsidRPr="00D905DF">
        <w:rPr>
          <w:b w:val="0"/>
          <w:smallCaps w:val="0"/>
          <w:sz w:val="24"/>
          <w:szCs w:val="24"/>
        </w:rPr>
        <w:t xml:space="preserve"> pierwszego stopnia prowadzonego na Wydziale Technologii i Inżynierii Chemicznej ZUT”;</w:t>
      </w:r>
    </w:p>
    <w:p w:rsidR="00E24F8C" w:rsidRPr="00D905DF" w:rsidRDefault="00E24F8C" w:rsidP="00CF5405">
      <w:pPr>
        <w:numPr>
          <w:ilvl w:val="0"/>
          <w:numId w:val="8"/>
        </w:numPr>
        <w:ind w:left="284" w:hanging="284"/>
        <w:jc w:val="both"/>
        <w:rPr>
          <w:b w:val="0"/>
          <w:smallCaps w:val="0"/>
          <w:sz w:val="24"/>
          <w:szCs w:val="24"/>
        </w:rPr>
      </w:pPr>
      <w:r w:rsidRPr="00D905DF">
        <w:rPr>
          <w:b w:val="0"/>
          <w:smallCaps w:val="0"/>
          <w:sz w:val="24"/>
          <w:szCs w:val="24"/>
        </w:rPr>
        <w:t xml:space="preserve">w </w:t>
      </w:r>
      <w:r w:rsidR="00C0799E" w:rsidRPr="00D905DF">
        <w:rPr>
          <w:b w:val="0"/>
          <w:smallCaps w:val="0"/>
          <w:sz w:val="24"/>
          <w:szCs w:val="24"/>
        </w:rPr>
        <w:t xml:space="preserve">§ 1 </w:t>
      </w:r>
      <w:r w:rsidRPr="00D905DF">
        <w:rPr>
          <w:b w:val="0"/>
          <w:smallCaps w:val="0"/>
          <w:sz w:val="24"/>
          <w:szCs w:val="24"/>
        </w:rPr>
        <w:t>:</w:t>
      </w:r>
    </w:p>
    <w:p w:rsidR="00C0799E" w:rsidRPr="00D905DF" w:rsidRDefault="00C0799E" w:rsidP="00E24F8C">
      <w:pPr>
        <w:numPr>
          <w:ilvl w:val="0"/>
          <w:numId w:val="10"/>
        </w:numPr>
        <w:ind w:left="567" w:hanging="283"/>
        <w:jc w:val="both"/>
        <w:rPr>
          <w:b w:val="0"/>
          <w:smallCaps w:val="0"/>
          <w:sz w:val="24"/>
          <w:szCs w:val="24"/>
        </w:rPr>
      </w:pPr>
      <w:r w:rsidRPr="00D905DF">
        <w:rPr>
          <w:b w:val="0"/>
          <w:smallCaps w:val="0"/>
          <w:sz w:val="24"/>
          <w:szCs w:val="24"/>
        </w:rPr>
        <w:t xml:space="preserve">ust. 1 otrzymuje brzmienie: </w:t>
      </w:r>
    </w:p>
    <w:p w:rsidR="00C0799E" w:rsidRPr="00D905DF" w:rsidRDefault="00CF5405" w:rsidP="00E24F8C">
      <w:pPr>
        <w:ind w:left="851" w:hanging="284"/>
        <w:jc w:val="both"/>
        <w:rPr>
          <w:b w:val="0"/>
          <w:smallCaps w:val="0"/>
          <w:sz w:val="24"/>
          <w:szCs w:val="24"/>
        </w:rPr>
      </w:pPr>
      <w:r w:rsidRPr="00D905DF">
        <w:rPr>
          <w:b w:val="0"/>
          <w:smallCaps w:val="0"/>
          <w:sz w:val="24"/>
          <w:szCs w:val="24"/>
        </w:rPr>
        <w:t xml:space="preserve">„1. </w:t>
      </w:r>
      <w:r w:rsidR="00C0799E" w:rsidRPr="00D905DF">
        <w:rPr>
          <w:b w:val="0"/>
          <w:smallCaps w:val="0"/>
          <w:sz w:val="24"/>
          <w:szCs w:val="24"/>
        </w:rPr>
        <w:t xml:space="preserve">Opis efektów uczenia się dla kierunku studiów </w:t>
      </w:r>
      <w:r w:rsidR="00C0799E" w:rsidRPr="00D905DF">
        <w:rPr>
          <w:b w:val="0"/>
          <w:i/>
          <w:smallCaps w:val="0"/>
          <w:sz w:val="24"/>
          <w:szCs w:val="24"/>
        </w:rPr>
        <w:t>chemia</w:t>
      </w:r>
      <w:r w:rsidR="00C0799E" w:rsidRPr="00D905DF">
        <w:rPr>
          <w:b w:val="0"/>
          <w:smallCaps w:val="0"/>
          <w:sz w:val="24"/>
          <w:szCs w:val="24"/>
        </w:rPr>
        <w:t xml:space="preserve"> pierwszego stopnia</w:t>
      </w:r>
      <w:r w:rsidR="00C0799E" w:rsidRPr="00D905DF">
        <w:rPr>
          <w:smallCaps w:val="0"/>
          <w:sz w:val="24"/>
          <w:szCs w:val="24"/>
        </w:rPr>
        <w:t xml:space="preserve"> </w:t>
      </w:r>
      <w:r w:rsidR="00C0799E" w:rsidRPr="00D905DF">
        <w:rPr>
          <w:b w:val="0"/>
          <w:smallCaps w:val="0"/>
          <w:sz w:val="24"/>
          <w:szCs w:val="24"/>
        </w:rPr>
        <w:t>o</w:t>
      </w:r>
      <w:r w:rsidR="001914BB" w:rsidRPr="00D905DF">
        <w:rPr>
          <w:b w:val="0"/>
          <w:smallCaps w:val="0"/>
          <w:sz w:val="24"/>
          <w:szCs w:val="24"/>
        </w:rPr>
        <w:t xml:space="preserve"> </w:t>
      </w:r>
      <w:r w:rsidR="00C0799E" w:rsidRPr="00D905DF">
        <w:rPr>
          <w:b w:val="0"/>
          <w:smallCaps w:val="0"/>
          <w:sz w:val="24"/>
          <w:szCs w:val="24"/>
        </w:rPr>
        <w:t>profilu ogólnoakademickim w dziedzinie nauk ścisłych i przyrodniczych, w</w:t>
      </w:r>
      <w:r w:rsidR="00E24F8C" w:rsidRPr="00D905DF">
        <w:rPr>
          <w:b w:val="0"/>
          <w:smallCaps w:val="0"/>
          <w:sz w:val="24"/>
          <w:szCs w:val="24"/>
        </w:rPr>
        <w:t> </w:t>
      </w:r>
      <w:r w:rsidR="00C0799E" w:rsidRPr="00D905DF">
        <w:rPr>
          <w:b w:val="0"/>
          <w:smallCaps w:val="0"/>
          <w:sz w:val="24"/>
          <w:szCs w:val="24"/>
        </w:rPr>
        <w:t xml:space="preserve">dyscyplinie nauki chemiczne, obejmujących </w:t>
      </w:r>
      <w:r w:rsidR="00C0799E" w:rsidRPr="00D905DF">
        <w:rPr>
          <w:b w:val="0"/>
          <w:smallCaps w:val="0"/>
          <w:spacing w:val="-4"/>
          <w:sz w:val="24"/>
          <w:szCs w:val="24"/>
        </w:rPr>
        <w:t>efekty uczenia się prowadzące do uzyskania kompetencji inżynierskich, przedstawiony w</w:t>
      </w:r>
      <w:r w:rsidR="001914BB" w:rsidRPr="00D905DF">
        <w:rPr>
          <w:b w:val="0"/>
          <w:smallCaps w:val="0"/>
          <w:spacing w:val="-4"/>
          <w:sz w:val="24"/>
          <w:szCs w:val="24"/>
        </w:rPr>
        <w:t xml:space="preserve"> </w:t>
      </w:r>
      <w:r w:rsidR="00C0799E" w:rsidRPr="00D905DF">
        <w:rPr>
          <w:b w:val="0"/>
          <w:smallCaps w:val="0"/>
          <w:spacing w:val="-4"/>
          <w:sz w:val="24"/>
          <w:szCs w:val="24"/>
        </w:rPr>
        <w:t>załączniku</w:t>
      </w:r>
      <w:r w:rsidR="00C0799E" w:rsidRPr="00D905DF">
        <w:rPr>
          <w:b w:val="0"/>
          <w:smallCaps w:val="0"/>
          <w:sz w:val="24"/>
          <w:szCs w:val="24"/>
        </w:rPr>
        <w:t xml:space="preserve"> nr 1 do niniejszej uchwały.</w:t>
      </w:r>
      <w:r w:rsidR="00E24F8C" w:rsidRPr="00D905DF">
        <w:rPr>
          <w:b w:val="0"/>
          <w:smallCaps w:val="0"/>
          <w:sz w:val="24"/>
          <w:szCs w:val="24"/>
        </w:rPr>
        <w:t>”,</w:t>
      </w:r>
    </w:p>
    <w:p w:rsidR="00E24F8C" w:rsidRPr="00D905DF" w:rsidRDefault="00E24F8C" w:rsidP="00E24F8C">
      <w:pPr>
        <w:numPr>
          <w:ilvl w:val="0"/>
          <w:numId w:val="10"/>
        </w:numPr>
        <w:ind w:left="567" w:hanging="283"/>
        <w:jc w:val="both"/>
        <w:rPr>
          <w:b w:val="0"/>
          <w:smallCaps w:val="0"/>
          <w:sz w:val="24"/>
          <w:szCs w:val="24"/>
        </w:rPr>
      </w:pPr>
      <w:r w:rsidRPr="00D905DF">
        <w:rPr>
          <w:b w:val="0"/>
          <w:smallCaps w:val="0"/>
          <w:sz w:val="24"/>
          <w:szCs w:val="24"/>
        </w:rPr>
        <w:t>uchyla się ust. 2;</w:t>
      </w:r>
    </w:p>
    <w:p w:rsidR="00E24F8C" w:rsidRPr="00D905DF" w:rsidRDefault="00E24F8C" w:rsidP="00CF5405">
      <w:pPr>
        <w:numPr>
          <w:ilvl w:val="0"/>
          <w:numId w:val="8"/>
        </w:numPr>
        <w:ind w:left="284" w:hanging="284"/>
        <w:jc w:val="both"/>
        <w:rPr>
          <w:b w:val="0"/>
          <w:smallCaps w:val="0"/>
          <w:sz w:val="24"/>
          <w:szCs w:val="24"/>
        </w:rPr>
      </w:pPr>
      <w:r w:rsidRPr="00D905DF">
        <w:rPr>
          <w:b w:val="0"/>
          <w:smallCaps w:val="0"/>
          <w:sz w:val="24"/>
          <w:szCs w:val="24"/>
        </w:rPr>
        <w:t>w załączniku nr 1</w:t>
      </w:r>
      <w:r w:rsidR="00EE5721" w:rsidRPr="00D905DF">
        <w:rPr>
          <w:b w:val="0"/>
          <w:smallCaps w:val="0"/>
          <w:sz w:val="24"/>
          <w:szCs w:val="24"/>
        </w:rPr>
        <w:t xml:space="preserve"> w opisie tabeli </w:t>
      </w:r>
      <w:r w:rsidR="0099581B" w:rsidRPr="00D905DF">
        <w:rPr>
          <w:b w:val="0"/>
          <w:smallCaps w:val="0"/>
          <w:sz w:val="24"/>
          <w:szCs w:val="24"/>
        </w:rPr>
        <w:t>wiersz piąty otrzymuje brzmienie:</w:t>
      </w:r>
    </w:p>
    <w:p w:rsidR="0099581B" w:rsidRPr="00D905DF" w:rsidRDefault="0099581B" w:rsidP="0099581B">
      <w:pPr>
        <w:ind w:left="284"/>
        <w:jc w:val="both"/>
        <w:rPr>
          <w:b w:val="0"/>
          <w:smallCaps w:val="0"/>
          <w:sz w:val="24"/>
          <w:szCs w:val="24"/>
        </w:rPr>
      </w:pPr>
      <w:r w:rsidRPr="00D905DF">
        <w:rPr>
          <w:b w:val="0"/>
          <w:smallCaps w:val="0"/>
          <w:sz w:val="24"/>
          <w:szCs w:val="24"/>
        </w:rPr>
        <w:t>„Dziedzin</w:t>
      </w:r>
      <w:r w:rsidR="004E517A" w:rsidRPr="00D905DF">
        <w:rPr>
          <w:b w:val="0"/>
          <w:smallCaps w:val="0"/>
          <w:sz w:val="24"/>
          <w:szCs w:val="24"/>
        </w:rPr>
        <w:t>a</w:t>
      </w:r>
      <w:r w:rsidRPr="00D905DF">
        <w:rPr>
          <w:b w:val="0"/>
          <w:smallCaps w:val="0"/>
          <w:sz w:val="24"/>
          <w:szCs w:val="24"/>
        </w:rPr>
        <w:t>: dziedzina nauk ścisłych i przyrodniczych, dyscyplin</w:t>
      </w:r>
      <w:r w:rsidR="004E517A" w:rsidRPr="00D905DF">
        <w:rPr>
          <w:b w:val="0"/>
          <w:smallCaps w:val="0"/>
          <w:sz w:val="24"/>
          <w:szCs w:val="24"/>
        </w:rPr>
        <w:t>a:</w:t>
      </w:r>
      <w:r w:rsidRPr="00D905DF">
        <w:rPr>
          <w:b w:val="0"/>
          <w:smallCaps w:val="0"/>
          <w:sz w:val="24"/>
          <w:szCs w:val="24"/>
        </w:rPr>
        <w:t xml:space="preserve"> nauki chemiczne</w:t>
      </w:r>
      <w:r w:rsidR="004E517A" w:rsidRPr="00D905DF">
        <w:rPr>
          <w:b w:val="0"/>
          <w:smallCaps w:val="0"/>
          <w:sz w:val="24"/>
          <w:szCs w:val="24"/>
        </w:rPr>
        <w:t xml:space="preserve"> (100%)</w:t>
      </w:r>
      <w:r w:rsidRPr="00D905DF">
        <w:rPr>
          <w:b w:val="0"/>
          <w:smallCaps w:val="0"/>
          <w:sz w:val="24"/>
          <w:szCs w:val="24"/>
        </w:rPr>
        <w:t>”</w:t>
      </w:r>
      <w:r w:rsidR="004E517A" w:rsidRPr="00D905DF">
        <w:rPr>
          <w:b w:val="0"/>
          <w:smallCaps w:val="0"/>
          <w:sz w:val="24"/>
          <w:szCs w:val="24"/>
        </w:rPr>
        <w:t>;</w:t>
      </w:r>
    </w:p>
    <w:p w:rsidR="00C0799E" w:rsidRPr="00D905DF" w:rsidRDefault="00D905DF" w:rsidP="00CF5405">
      <w:pPr>
        <w:numPr>
          <w:ilvl w:val="0"/>
          <w:numId w:val="8"/>
        </w:numPr>
        <w:ind w:left="284" w:hanging="284"/>
        <w:jc w:val="both"/>
        <w:rPr>
          <w:b w:val="0"/>
          <w:smallCaps w:val="0"/>
          <w:sz w:val="24"/>
          <w:szCs w:val="24"/>
        </w:rPr>
      </w:pPr>
      <w:r w:rsidRPr="00D905DF">
        <w:rPr>
          <w:b w:val="0"/>
          <w:smallCaps w:val="0"/>
          <w:sz w:val="24"/>
          <w:szCs w:val="24"/>
        </w:rPr>
        <w:t>u</w:t>
      </w:r>
      <w:r w:rsidR="001914BB" w:rsidRPr="00D905DF">
        <w:rPr>
          <w:b w:val="0"/>
          <w:smallCaps w:val="0"/>
          <w:sz w:val="24"/>
          <w:szCs w:val="24"/>
        </w:rPr>
        <w:t xml:space="preserve">chyla </w:t>
      </w:r>
      <w:r w:rsidR="00C0799E" w:rsidRPr="00D905DF">
        <w:rPr>
          <w:b w:val="0"/>
          <w:smallCaps w:val="0"/>
          <w:sz w:val="24"/>
          <w:szCs w:val="24"/>
        </w:rPr>
        <w:t>się załącznik nr 2.</w:t>
      </w:r>
    </w:p>
    <w:p w:rsidR="00C0799E" w:rsidRDefault="00C0799E" w:rsidP="00CF5405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Pr="00EF6C44">
        <w:rPr>
          <w:sz w:val="24"/>
          <w:szCs w:val="24"/>
        </w:rPr>
        <w:t>.</w:t>
      </w:r>
    </w:p>
    <w:p w:rsidR="00C0799E" w:rsidRPr="00EF6C44" w:rsidRDefault="00C0799E" w:rsidP="005D4196">
      <w:pPr>
        <w:jc w:val="both"/>
        <w:rPr>
          <w:b w:val="0"/>
          <w:smallCaps w:val="0"/>
          <w:sz w:val="24"/>
          <w:szCs w:val="24"/>
        </w:rPr>
      </w:pPr>
      <w:r w:rsidRPr="00EF6C44">
        <w:rPr>
          <w:b w:val="0"/>
          <w:smallCaps w:val="0"/>
          <w:sz w:val="24"/>
          <w:szCs w:val="24"/>
        </w:rPr>
        <w:t>Uchwała wchodzi w życie z dniem podjęcia.</w:t>
      </w:r>
    </w:p>
    <w:p w:rsidR="00C0799E" w:rsidRDefault="00C0799E" w:rsidP="00C80372"/>
    <w:p w:rsidR="00C0799E" w:rsidRPr="00B71172" w:rsidRDefault="00C0799E" w:rsidP="00B71172">
      <w:pPr>
        <w:spacing w:before="480"/>
        <w:ind w:left="3969"/>
        <w:jc w:val="center"/>
        <w:rPr>
          <w:b w:val="0"/>
          <w:smallCaps w:val="0"/>
          <w:sz w:val="24"/>
        </w:rPr>
      </w:pPr>
      <w:r w:rsidRPr="00B71172">
        <w:rPr>
          <w:b w:val="0"/>
          <w:smallCaps w:val="0"/>
          <w:sz w:val="24"/>
        </w:rPr>
        <w:t>Przewodniczący Senatu</w:t>
      </w:r>
    </w:p>
    <w:p w:rsidR="00C0799E" w:rsidRPr="00B71172" w:rsidRDefault="00C0799E" w:rsidP="00B71172">
      <w:pPr>
        <w:ind w:left="3969"/>
        <w:jc w:val="center"/>
        <w:rPr>
          <w:b w:val="0"/>
          <w:smallCaps w:val="0"/>
          <w:sz w:val="24"/>
        </w:rPr>
      </w:pPr>
      <w:r w:rsidRPr="00B71172">
        <w:rPr>
          <w:b w:val="0"/>
          <w:smallCaps w:val="0"/>
          <w:sz w:val="24"/>
        </w:rPr>
        <w:t>Rektor</w:t>
      </w:r>
    </w:p>
    <w:p w:rsidR="00C0799E" w:rsidRPr="00B71172" w:rsidRDefault="00C0799E" w:rsidP="00B71172">
      <w:pPr>
        <w:spacing w:before="600"/>
        <w:ind w:left="3969"/>
        <w:jc w:val="center"/>
        <w:rPr>
          <w:b w:val="0"/>
          <w:smallCaps w:val="0"/>
          <w:sz w:val="24"/>
        </w:rPr>
      </w:pPr>
      <w:r w:rsidRPr="00B71172">
        <w:rPr>
          <w:b w:val="0"/>
          <w:smallCaps w:val="0"/>
          <w:sz w:val="24"/>
        </w:rPr>
        <w:t>dr hab. inż. Jacek Wróbel, prof. ZUT</w:t>
      </w:r>
    </w:p>
    <w:sectPr w:rsidR="00C0799E" w:rsidRPr="00B71172" w:rsidSect="00767A89">
      <w:pgSz w:w="11906" w:h="16838"/>
      <w:pgMar w:top="851" w:right="926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DF7200"/>
    <w:multiLevelType w:val="hybridMultilevel"/>
    <w:tmpl w:val="FA16AE7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F30FC1"/>
    <w:multiLevelType w:val="hybridMultilevel"/>
    <w:tmpl w:val="475E6442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553569A"/>
    <w:multiLevelType w:val="hybridMultilevel"/>
    <w:tmpl w:val="CFFC71A8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7" w15:restartNumberingAfterBreak="0">
    <w:nsid w:val="57B46D4B"/>
    <w:multiLevelType w:val="hybridMultilevel"/>
    <w:tmpl w:val="F07E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D3DBD"/>
    <w:multiLevelType w:val="hybridMultilevel"/>
    <w:tmpl w:val="933E3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239C9"/>
    <w:rsid w:val="000247DD"/>
    <w:rsid w:val="000371A4"/>
    <w:rsid w:val="00041CAA"/>
    <w:rsid w:val="00060BE1"/>
    <w:rsid w:val="000715D7"/>
    <w:rsid w:val="00075870"/>
    <w:rsid w:val="000818BA"/>
    <w:rsid w:val="00084F74"/>
    <w:rsid w:val="000A0238"/>
    <w:rsid w:val="000E325C"/>
    <w:rsid w:val="000F37DD"/>
    <w:rsid w:val="001043BF"/>
    <w:rsid w:val="00123172"/>
    <w:rsid w:val="00124024"/>
    <w:rsid w:val="00133DFA"/>
    <w:rsid w:val="00152A76"/>
    <w:rsid w:val="00184D3A"/>
    <w:rsid w:val="00185417"/>
    <w:rsid w:val="001914BB"/>
    <w:rsid w:val="001915A2"/>
    <w:rsid w:val="001F793F"/>
    <w:rsid w:val="002057F3"/>
    <w:rsid w:val="002124A5"/>
    <w:rsid w:val="00212952"/>
    <w:rsid w:val="00222A26"/>
    <w:rsid w:val="0024293B"/>
    <w:rsid w:val="002442F4"/>
    <w:rsid w:val="002479D5"/>
    <w:rsid w:val="0025002B"/>
    <w:rsid w:val="002803EA"/>
    <w:rsid w:val="00284D7F"/>
    <w:rsid w:val="00286BC3"/>
    <w:rsid w:val="00290D3D"/>
    <w:rsid w:val="002951FF"/>
    <w:rsid w:val="0029579A"/>
    <w:rsid w:val="0029594E"/>
    <w:rsid w:val="002D6D64"/>
    <w:rsid w:val="002D6FF5"/>
    <w:rsid w:val="00317FF4"/>
    <w:rsid w:val="0032210E"/>
    <w:rsid w:val="00323F58"/>
    <w:rsid w:val="00326B2E"/>
    <w:rsid w:val="00337197"/>
    <w:rsid w:val="00342947"/>
    <w:rsid w:val="00356F14"/>
    <w:rsid w:val="00357346"/>
    <w:rsid w:val="003C0453"/>
    <w:rsid w:val="003E5302"/>
    <w:rsid w:val="00403403"/>
    <w:rsid w:val="004135CC"/>
    <w:rsid w:val="0041460D"/>
    <w:rsid w:val="0042233E"/>
    <w:rsid w:val="0043055A"/>
    <w:rsid w:val="0044115F"/>
    <w:rsid w:val="004426CC"/>
    <w:rsid w:val="00443E5C"/>
    <w:rsid w:val="00473510"/>
    <w:rsid w:val="0047792C"/>
    <w:rsid w:val="004811DD"/>
    <w:rsid w:val="00494424"/>
    <w:rsid w:val="004A6D1E"/>
    <w:rsid w:val="004B063A"/>
    <w:rsid w:val="004B471C"/>
    <w:rsid w:val="004B5E18"/>
    <w:rsid w:val="004B72B5"/>
    <w:rsid w:val="004B7B4A"/>
    <w:rsid w:val="004B7DBB"/>
    <w:rsid w:val="004D52B4"/>
    <w:rsid w:val="004E517A"/>
    <w:rsid w:val="00503237"/>
    <w:rsid w:val="005123E8"/>
    <w:rsid w:val="00520858"/>
    <w:rsid w:val="0052161C"/>
    <w:rsid w:val="0057555F"/>
    <w:rsid w:val="00577526"/>
    <w:rsid w:val="00587FDD"/>
    <w:rsid w:val="005B09CD"/>
    <w:rsid w:val="005D4196"/>
    <w:rsid w:val="005E1534"/>
    <w:rsid w:val="00610F2D"/>
    <w:rsid w:val="0062450B"/>
    <w:rsid w:val="006444D7"/>
    <w:rsid w:val="006477FF"/>
    <w:rsid w:val="00655E19"/>
    <w:rsid w:val="00660B47"/>
    <w:rsid w:val="006745D7"/>
    <w:rsid w:val="00683B1F"/>
    <w:rsid w:val="006B4719"/>
    <w:rsid w:val="0070314D"/>
    <w:rsid w:val="00717B54"/>
    <w:rsid w:val="00741800"/>
    <w:rsid w:val="00762D7F"/>
    <w:rsid w:val="00767A89"/>
    <w:rsid w:val="00793C40"/>
    <w:rsid w:val="007A0E0D"/>
    <w:rsid w:val="007B28B9"/>
    <w:rsid w:val="007C13DA"/>
    <w:rsid w:val="00807C99"/>
    <w:rsid w:val="0082260E"/>
    <w:rsid w:val="00897415"/>
    <w:rsid w:val="008B098E"/>
    <w:rsid w:val="008C327B"/>
    <w:rsid w:val="008F6B19"/>
    <w:rsid w:val="00945928"/>
    <w:rsid w:val="0097655B"/>
    <w:rsid w:val="00984E70"/>
    <w:rsid w:val="0099581B"/>
    <w:rsid w:val="009967AE"/>
    <w:rsid w:val="009B2610"/>
    <w:rsid w:val="009D001A"/>
    <w:rsid w:val="009D2115"/>
    <w:rsid w:val="009E152A"/>
    <w:rsid w:val="00A17713"/>
    <w:rsid w:val="00A2494A"/>
    <w:rsid w:val="00A26CED"/>
    <w:rsid w:val="00A27FAB"/>
    <w:rsid w:val="00A308DA"/>
    <w:rsid w:val="00A6040D"/>
    <w:rsid w:val="00A62678"/>
    <w:rsid w:val="00AB0ACE"/>
    <w:rsid w:val="00AB4AAA"/>
    <w:rsid w:val="00AC4BD1"/>
    <w:rsid w:val="00AE0ADE"/>
    <w:rsid w:val="00AE74BB"/>
    <w:rsid w:val="00B0461B"/>
    <w:rsid w:val="00B46240"/>
    <w:rsid w:val="00B476EF"/>
    <w:rsid w:val="00B4776D"/>
    <w:rsid w:val="00B511FB"/>
    <w:rsid w:val="00B658E8"/>
    <w:rsid w:val="00B702ED"/>
    <w:rsid w:val="00B71172"/>
    <w:rsid w:val="00BB3FBE"/>
    <w:rsid w:val="00BB59A0"/>
    <w:rsid w:val="00BB6C64"/>
    <w:rsid w:val="00BC20E0"/>
    <w:rsid w:val="00BE21A5"/>
    <w:rsid w:val="00BE2343"/>
    <w:rsid w:val="00C01493"/>
    <w:rsid w:val="00C0263B"/>
    <w:rsid w:val="00C0742C"/>
    <w:rsid w:val="00C0799E"/>
    <w:rsid w:val="00C36635"/>
    <w:rsid w:val="00C426E2"/>
    <w:rsid w:val="00C56170"/>
    <w:rsid w:val="00C63D86"/>
    <w:rsid w:val="00C80372"/>
    <w:rsid w:val="00CA3CBE"/>
    <w:rsid w:val="00CA4D1C"/>
    <w:rsid w:val="00CA713B"/>
    <w:rsid w:val="00CA7991"/>
    <w:rsid w:val="00CC43BE"/>
    <w:rsid w:val="00CC7B18"/>
    <w:rsid w:val="00CD7FE3"/>
    <w:rsid w:val="00CF5405"/>
    <w:rsid w:val="00D07F0C"/>
    <w:rsid w:val="00D12B9F"/>
    <w:rsid w:val="00D13F7D"/>
    <w:rsid w:val="00D1411E"/>
    <w:rsid w:val="00D42722"/>
    <w:rsid w:val="00D6149D"/>
    <w:rsid w:val="00D65746"/>
    <w:rsid w:val="00D70351"/>
    <w:rsid w:val="00D905DF"/>
    <w:rsid w:val="00DA4338"/>
    <w:rsid w:val="00E13E77"/>
    <w:rsid w:val="00E15A8D"/>
    <w:rsid w:val="00E24F8C"/>
    <w:rsid w:val="00E2549A"/>
    <w:rsid w:val="00E269DC"/>
    <w:rsid w:val="00EA2F03"/>
    <w:rsid w:val="00EE5721"/>
    <w:rsid w:val="00EF6C44"/>
    <w:rsid w:val="00F30E5E"/>
    <w:rsid w:val="00F34226"/>
    <w:rsid w:val="00F37627"/>
    <w:rsid w:val="00F45292"/>
    <w:rsid w:val="00F55BC8"/>
    <w:rsid w:val="00F86E63"/>
    <w:rsid w:val="00F95B1C"/>
    <w:rsid w:val="00FD1513"/>
    <w:rsid w:val="00FE78D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F2C3516-A673-45C0-8F18-DCD84CE0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E0ADE"/>
    <w:pPr>
      <w:keepNext/>
      <w:tabs>
        <w:tab w:val="num" w:pos="792"/>
      </w:tabs>
      <w:suppressAutoHyphens/>
      <w:ind w:left="792" w:hanging="432"/>
      <w:jc w:val="both"/>
      <w:outlineLvl w:val="0"/>
    </w:pPr>
    <w:rPr>
      <w:smallCaps w:val="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D3D"/>
    <w:rPr>
      <w:b/>
      <w:sz w:val="24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ascii="Cambria" w:hAnsi="Cambria"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43E5C"/>
    <w:rPr>
      <w:rFonts w:ascii="Cambria" w:hAnsi="Cambria"/>
      <w:b/>
      <w:smallCaps/>
      <w:kern w:val="28"/>
      <w:sz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E5C"/>
    <w:rPr>
      <w:b/>
      <w:smallCaps/>
      <w:sz w:val="2"/>
    </w:rPr>
  </w:style>
  <w:style w:type="numbering" w:customStyle="1" w:styleId="Myslniki">
    <w:name w:val="Myslniki"/>
    <w:rsid w:val="004E1C3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Joanna Witkowska</cp:lastModifiedBy>
  <cp:revision>2</cp:revision>
  <cp:lastPrinted>2019-06-07T07:40:00Z</cp:lastPrinted>
  <dcterms:created xsi:type="dcterms:W3CDTF">2019-07-09T10:58:00Z</dcterms:created>
  <dcterms:modified xsi:type="dcterms:W3CDTF">2019-07-09T10:58:00Z</dcterms:modified>
</cp:coreProperties>
</file>