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48672F">
        <w:rPr>
          <w:rFonts w:eastAsia="Times New Roman" w:cs="Times New Roman"/>
          <w:lang w:eastAsia="pl-PL"/>
        </w:rPr>
        <w:t>0</w:t>
      </w:r>
      <w:r w:rsidR="0023303A">
        <w:rPr>
          <w:rFonts w:eastAsia="Times New Roman" w:cs="Times New Roman"/>
          <w:lang w:eastAsia="pl-PL"/>
        </w:rPr>
        <w:t>6</w:t>
      </w:r>
      <w:r w:rsidR="0048672F">
        <w:rPr>
          <w:rFonts w:eastAsia="Times New Roman" w:cs="Times New Roman"/>
          <w:lang w:eastAsia="pl-PL"/>
        </w:rPr>
        <w:t>.04</w:t>
      </w:r>
      <w:r w:rsidR="00DC541F">
        <w:rPr>
          <w:rFonts w:eastAsia="Times New Roman" w:cs="Times New Roman"/>
          <w:lang w:eastAsia="pl-PL"/>
        </w:rPr>
        <w:t>.2023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23303A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23303A" w:rsidRDefault="00DC74F6" w:rsidP="00CD2063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03A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6A00EA">
        <w:rPr>
          <w:rFonts w:asciiTheme="minorHAnsi" w:hAnsiTheme="minorHAnsi" w:cstheme="minorHAnsi"/>
          <w:sz w:val="22"/>
          <w:szCs w:val="22"/>
        </w:rPr>
        <w:t xml:space="preserve">05 i </w:t>
      </w:r>
      <w:r w:rsidR="0023303A" w:rsidRPr="0023303A">
        <w:rPr>
          <w:rFonts w:asciiTheme="minorHAnsi" w:hAnsiTheme="minorHAnsi" w:cstheme="minorHAnsi"/>
          <w:sz w:val="22"/>
          <w:szCs w:val="22"/>
        </w:rPr>
        <w:t>06</w:t>
      </w:r>
      <w:r w:rsidR="0048672F" w:rsidRPr="0023303A">
        <w:rPr>
          <w:rFonts w:asciiTheme="minorHAnsi" w:hAnsiTheme="minorHAnsi" w:cstheme="minorHAnsi"/>
          <w:sz w:val="22"/>
          <w:szCs w:val="22"/>
        </w:rPr>
        <w:t>.04</w:t>
      </w:r>
      <w:r w:rsidR="00DC541F" w:rsidRPr="0023303A">
        <w:rPr>
          <w:rFonts w:asciiTheme="minorHAnsi" w:hAnsiTheme="minorHAnsi" w:cstheme="minorHAnsi"/>
          <w:sz w:val="22"/>
          <w:szCs w:val="22"/>
        </w:rPr>
        <w:t>.2023</w:t>
      </w:r>
      <w:r w:rsidR="00DE3505" w:rsidRPr="0023303A">
        <w:rPr>
          <w:rFonts w:asciiTheme="minorHAnsi" w:hAnsiTheme="minorHAnsi" w:cstheme="minorHAnsi"/>
          <w:sz w:val="22"/>
          <w:szCs w:val="22"/>
        </w:rPr>
        <w:t xml:space="preserve"> r</w:t>
      </w:r>
      <w:r w:rsidRPr="0023303A">
        <w:rPr>
          <w:rFonts w:asciiTheme="minorHAnsi" w:hAnsiTheme="minorHAnsi" w:cstheme="minorHAnsi"/>
          <w:sz w:val="22"/>
          <w:szCs w:val="22"/>
        </w:rPr>
        <w:t>. do Zamawiającego wpłynęł</w:t>
      </w:r>
      <w:r w:rsidR="0023303A" w:rsidRPr="0023303A">
        <w:rPr>
          <w:rFonts w:asciiTheme="minorHAnsi" w:hAnsiTheme="minorHAnsi" w:cstheme="minorHAnsi"/>
          <w:sz w:val="22"/>
          <w:szCs w:val="22"/>
        </w:rPr>
        <w:t>y</w:t>
      </w:r>
      <w:r w:rsidRPr="0023303A">
        <w:rPr>
          <w:rFonts w:asciiTheme="minorHAnsi" w:hAnsiTheme="minorHAnsi" w:cstheme="minorHAnsi"/>
          <w:sz w:val="22"/>
          <w:szCs w:val="22"/>
        </w:rPr>
        <w:t xml:space="preserve"> pytani</w:t>
      </w:r>
      <w:r w:rsidR="0023303A" w:rsidRPr="0023303A">
        <w:rPr>
          <w:rFonts w:asciiTheme="minorHAnsi" w:hAnsiTheme="minorHAnsi" w:cstheme="minorHAnsi"/>
          <w:sz w:val="22"/>
          <w:szCs w:val="22"/>
        </w:rPr>
        <w:t>a</w:t>
      </w:r>
      <w:r w:rsidRPr="0023303A">
        <w:rPr>
          <w:rFonts w:asciiTheme="minorHAnsi" w:hAnsiTheme="minorHAnsi" w:cstheme="minorHAnsi"/>
          <w:sz w:val="22"/>
          <w:szCs w:val="22"/>
        </w:rPr>
        <w:t xml:space="preserve"> oferent</w:t>
      </w:r>
      <w:r w:rsidR="00F746BB">
        <w:rPr>
          <w:rFonts w:asciiTheme="minorHAnsi" w:hAnsiTheme="minorHAnsi" w:cstheme="minorHAnsi"/>
          <w:sz w:val="22"/>
          <w:szCs w:val="22"/>
        </w:rPr>
        <w:t>ów</w:t>
      </w:r>
      <w:r w:rsidRPr="0023303A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DC541F" w:rsidRPr="0023303A">
        <w:rPr>
          <w:rFonts w:asciiTheme="minorHAnsi" w:hAnsiTheme="minorHAnsi" w:cstheme="minorHAnsi"/>
          <w:b/>
          <w:sz w:val="22"/>
          <w:szCs w:val="22"/>
        </w:rPr>
        <w:t>Z</w:t>
      </w:r>
      <w:r w:rsidRPr="0023303A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23303A">
        <w:rPr>
          <w:rFonts w:asciiTheme="minorHAnsi" w:hAnsiTheme="minorHAnsi" w:cstheme="minorHAnsi"/>
          <w:b/>
          <w:sz w:val="22"/>
          <w:szCs w:val="22"/>
        </w:rPr>
        <w:t>O</w:t>
      </w:r>
      <w:r w:rsidRPr="0023303A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DC541F" w:rsidRPr="0023303A">
        <w:rPr>
          <w:rFonts w:asciiTheme="minorHAnsi" w:hAnsiTheme="minorHAnsi" w:cstheme="minorHAnsi"/>
          <w:b/>
          <w:sz w:val="22"/>
          <w:szCs w:val="22"/>
        </w:rPr>
        <w:t>2</w:t>
      </w:r>
      <w:r w:rsidR="0048672F" w:rsidRPr="0023303A">
        <w:rPr>
          <w:rFonts w:asciiTheme="minorHAnsi" w:hAnsiTheme="minorHAnsi" w:cstheme="minorHAnsi"/>
          <w:b/>
          <w:sz w:val="22"/>
          <w:szCs w:val="22"/>
        </w:rPr>
        <w:t>6</w:t>
      </w:r>
      <w:r w:rsidR="00DE3505" w:rsidRPr="0023303A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23303A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23303A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DE3505" w:rsidRPr="0023303A">
        <w:rPr>
          <w:rFonts w:asciiTheme="minorHAnsi" w:hAnsiTheme="minorHAnsi" w:cstheme="minorHAnsi"/>
          <w:sz w:val="22"/>
          <w:szCs w:val="22"/>
        </w:rPr>
        <w:t xml:space="preserve">a </w:t>
      </w:r>
      <w:r w:rsidR="0048672F" w:rsidRPr="0023303A">
        <w:rPr>
          <w:rFonts w:asciiTheme="minorHAnsi" w:hAnsiTheme="minorHAnsi" w:cstheme="minorHAnsi"/>
          <w:b/>
          <w:sz w:val="22"/>
          <w:szCs w:val="22"/>
        </w:rPr>
        <w:t xml:space="preserve">Modernizację oświetlenia zewnętrznego terenu wokół budynku Wydziału Elektrycznego ZUT przy ul. 26 Kwietnia 10 w Szczecinie, </w:t>
      </w:r>
      <w:r w:rsidR="00DE3505" w:rsidRPr="002330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303A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C34808" w:rsidRPr="0023303A" w:rsidRDefault="006A25BD" w:rsidP="00302C34">
      <w:pPr>
        <w:spacing w:after="0" w:line="240" w:lineRule="auto"/>
        <w:jc w:val="both"/>
        <w:rPr>
          <w:rFonts w:cstheme="minorHAnsi"/>
          <w:b/>
          <w:u w:val="single"/>
        </w:rPr>
      </w:pPr>
      <w:r w:rsidRPr="0023303A">
        <w:rPr>
          <w:rFonts w:cstheme="minorHAnsi"/>
          <w:b/>
          <w:u w:val="single"/>
        </w:rPr>
        <w:t>Pytanie</w:t>
      </w:r>
      <w:r w:rsidR="0023303A" w:rsidRPr="0023303A">
        <w:rPr>
          <w:rFonts w:cstheme="minorHAnsi"/>
          <w:b/>
          <w:u w:val="single"/>
        </w:rPr>
        <w:t xml:space="preserve"> 1</w:t>
      </w:r>
      <w:r w:rsidRPr="0023303A">
        <w:rPr>
          <w:rFonts w:cstheme="minorHAnsi"/>
          <w:b/>
          <w:u w:val="single"/>
        </w:rPr>
        <w:t>:</w:t>
      </w:r>
    </w:p>
    <w:p w:rsidR="0023303A" w:rsidRPr="0023303A" w:rsidRDefault="0023303A" w:rsidP="00302C3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303A">
        <w:rPr>
          <w:rFonts w:eastAsia="Times New Roman" w:cstheme="minorHAnsi"/>
          <w:color w:val="000000"/>
          <w:bdr w:val="none" w:sz="0" w:space="0" w:color="auto" w:frame="1"/>
          <w:lang w:eastAsia="pl-PL"/>
        </w:rPr>
        <w:t>Czy nowe słupy w ilości 18 sztuk mają być zamontowane na miejscu „starych” słupów z wykorzystaniem starych kabli zasilających? (tylko wymiana słupów na nowe)?</w:t>
      </w:r>
    </w:p>
    <w:p w:rsidR="00C34808" w:rsidRPr="00CD2063" w:rsidRDefault="00C34808" w:rsidP="00A5728C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CD2063">
        <w:rPr>
          <w:rFonts w:cstheme="minorHAnsi"/>
          <w:b/>
          <w:color w:val="1F4E79" w:themeColor="accent1" w:themeShade="80"/>
          <w:u w:val="single"/>
        </w:rPr>
        <w:t>Odpowiedź</w:t>
      </w:r>
      <w:r w:rsidR="0023303A" w:rsidRPr="00CD2063">
        <w:rPr>
          <w:rFonts w:cstheme="minorHAnsi"/>
          <w:b/>
          <w:color w:val="1F4E79" w:themeColor="accent1" w:themeShade="80"/>
          <w:u w:val="single"/>
        </w:rPr>
        <w:t xml:space="preserve"> 1</w:t>
      </w:r>
      <w:r w:rsidRPr="00CD2063">
        <w:rPr>
          <w:rFonts w:cstheme="minorHAnsi"/>
          <w:b/>
          <w:color w:val="1F4E79" w:themeColor="accent1" w:themeShade="80"/>
          <w:u w:val="single"/>
        </w:rPr>
        <w:t>:</w:t>
      </w:r>
    </w:p>
    <w:p w:rsidR="0023303A" w:rsidRDefault="0023303A" w:rsidP="00A5728C">
      <w:pPr>
        <w:spacing w:after="0"/>
        <w:jc w:val="both"/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</w:pPr>
      <w:r w:rsidRPr="00CD2063">
        <w:rPr>
          <w:rFonts w:cstheme="minorHAnsi"/>
          <w:color w:val="1F4E79" w:themeColor="accent1" w:themeShade="80"/>
        </w:rPr>
        <w:t>Tak. N</w:t>
      </w:r>
      <w:r w:rsidRPr="00CD2063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owe słupy w ilości 18 sztuk mają być zamontowane na miejscu „starych” słupów </w:t>
      </w:r>
      <w:r w:rsidRPr="00CD2063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br/>
        <w:t>z wykorzystaniem starych kabli zasilających.</w:t>
      </w:r>
    </w:p>
    <w:p w:rsidR="00302C34" w:rsidRPr="00302C34" w:rsidRDefault="00302C34" w:rsidP="00A5728C">
      <w:pPr>
        <w:spacing w:after="120"/>
        <w:jc w:val="both"/>
        <w:rPr>
          <w:rFonts w:eastAsia="Times New Roman" w:cstheme="minorHAnsi"/>
          <w:color w:val="1F4E79" w:themeColor="accent1" w:themeShade="80"/>
          <w:sz w:val="8"/>
          <w:szCs w:val="8"/>
          <w:bdr w:val="none" w:sz="0" w:space="0" w:color="auto" w:frame="1"/>
          <w:lang w:eastAsia="pl-PL"/>
        </w:rPr>
      </w:pPr>
    </w:p>
    <w:p w:rsidR="0023303A" w:rsidRPr="0023303A" w:rsidRDefault="0023303A" w:rsidP="00A5728C">
      <w:pPr>
        <w:spacing w:after="0" w:line="276" w:lineRule="auto"/>
        <w:jc w:val="both"/>
        <w:rPr>
          <w:rFonts w:cstheme="minorHAnsi"/>
          <w:b/>
          <w:u w:val="single"/>
        </w:rPr>
      </w:pPr>
      <w:r w:rsidRPr="0023303A">
        <w:rPr>
          <w:rFonts w:cstheme="minorHAnsi"/>
          <w:b/>
          <w:u w:val="single"/>
        </w:rPr>
        <w:t xml:space="preserve">Pytanie </w:t>
      </w:r>
      <w:r>
        <w:rPr>
          <w:rFonts w:cstheme="minorHAnsi"/>
          <w:b/>
          <w:u w:val="single"/>
        </w:rPr>
        <w:t>2</w:t>
      </w:r>
      <w:r w:rsidRPr="0023303A">
        <w:rPr>
          <w:rFonts w:cstheme="minorHAnsi"/>
          <w:b/>
          <w:u w:val="single"/>
        </w:rPr>
        <w:t>:</w:t>
      </w:r>
    </w:p>
    <w:p w:rsidR="0023303A" w:rsidRPr="0023303A" w:rsidRDefault="0023303A" w:rsidP="00A5728C">
      <w:pPr>
        <w:shd w:val="clear" w:color="auto" w:fill="FFFFFF"/>
        <w:spacing w:after="0" w:line="252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303A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Proszę wyjaśnić w jaki sposób na 18.-tu  słupach należy zamontować 26. nowych opraw oświetleniowych?</w:t>
      </w:r>
    </w:p>
    <w:p w:rsidR="0023303A" w:rsidRPr="00CD2063" w:rsidRDefault="0023303A" w:rsidP="00A5728C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CD2063">
        <w:rPr>
          <w:rFonts w:cstheme="minorHAnsi"/>
          <w:b/>
          <w:color w:val="1F4E79" w:themeColor="accent1" w:themeShade="80"/>
          <w:u w:val="single"/>
        </w:rPr>
        <w:t>Odpowiedź 2:</w:t>
      </w:r>
    </w:p>
    <w:p w:rsidR="0023303A" w:rsidRDefault="00394741" w:rsidP="00A572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Należy </w:t>
      </w:r>
      <w:r w:rsidR="0023303A" w:rsidRPr="00CD2063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18 szt. opraw </w:t>
      </w:r>
      <w:r w:rsidR="00A5728C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oświetleniowych </w:t>
      </w:r>
      <w:r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zamontować </w:t>
      </w:r>
      <w:r w:rsidR="0023303A" w:rsidRPr="00CD2063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na nowych slupach, a 8 szt. opraw na starych słupach.</w:t>
      </w:r>
    </w:p>
    <w:p w:rsidR="00302C34" w:rsidRPr="00EF2758" w:rsidRDefault="00302C34" w:rsidP="00A5728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1F4E79" w:themeColor="accent1" w:themeShade="80"/>
          <w:sz w:val="8"/>
          <w:szCs w:val="8"/>
          <w:lang w:eastAsia="pl-PL"/>
        </w:rPr>
      </w:pPr>
    </w:p>
    <w:p w:rsidR="0023303A" w:rsidRPr="00EF2758" w:rsidRDefault="0023303A" w:rsidP="00A5728C">
      <w:pPr>
        <w:spacing w:after="0" w:line="276" w:lineRule="auto"/>
        <w:jc w:val="both"/>
        <w:rPr>
          <w:rFonts w:cstheme="minorHAnsi"/>
          <w:b/>
          <w:u w:val="single"/>
        </w:rPr>
      </w:pPr>
      <w:r w:rsidRPr="00EF2758">
        <w:rPr>
          <w:rFonts w:cstheme="minorHAnsi"/>
          <w:b/>
          <w:u w:val="single"/>
        </w:rPr>
        <w:t>Pytanie 3:</w:t>
      </w:r>
    </w:p>
    <w:p w:rsidR="00CD2063" w:rsidRPr="00EF2758" w:rsidRDefault="00CD2063" w:rsidP="00A5728C">
      <w:pPr>
        <w:shd w:val="clear" w:color="auto" w:fill="FFFFFF"/>
        <w:spacing w:after="0" w:line="252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758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Proszę wyjaśnić skąd w Przedmiarze na str. 5 wynika ilość użytego Kabla elektroenergetycznego YKY 0,6,1kV 3x2,5 w ilości 673,92m?</w:t>
      </w:r>
    </w:p>
    <w:p w:rsidR="0023303A" w:rsidRPr="00EF2758" w:rsidRDefault="0023303A" w:rsidP="00A5728C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EF2758">
        <w:rPr>
          <w:rFonts w:cstheme="minorHAnsi"/>
          <w:b/>
          <w:color w:val="1F4E79" w:themeColor="accent1" w:themeShade="80"/>
          <w:u w:val="single"/>
        </w:rPr>
        <w:t>Odpowiedź 3:</w:t>
      </w:r>
    </w:p>
    <w:p w:rsidR="00CD2063" w:rsidRPr="00EF2758" w:rsidRDefault="00CD2063" w:rsidP="00302C3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bdr w:val="none" w:sz="0" w:space="0" w:color="auto" w:frame="1"/>
          <w:lang w:eastAsia="pl-PL"/>
        </w:rPr>
      </w:pP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Zamawiający informuje o zmianie przedmiaru robót. Zmieniony przedmiar</w:t>
      </w:r>
      <w:r w:rsidR="0041634B"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 (załącznik nr 2 do IWZ)</w:t>
      </w: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 – </w:t>
      </w:r>
      <w:r w:rsidRPr="00EF2758">
        <w:rPr>
          <w:rFonts w:eastAsia="Times New Roman" w:cstheme="minorHAnsi"/>
          <w:b/>
          <w:color w:val="1F4E79" w:themeColor="accent1" w:themeShade="80"/>
          <w:bdr w:val="none" w:sz="0" w:space="0" w:color="auto" w:frame="1"/>
          <w:lang w:eastAsia="pl-PL"/>
        </w:rPr>
        <w:t>MODYFIKACJA z dnia 06.04.2023 r</w:t>
      </w: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. </w:t>
      </w:r>
      <w:r w:rsidRPr="00EF2758">
        <w:rPr>
          <w:rFonts w:eastAsia="Times New Roman" w:cstheme="minorHAnsi"/>
          <w:color w:val="FF0000"/>
          <w:bdr w:val="none" w:sz="0" w:space="0" w:color="auto" w:frame="1"/>
          <w:lang w:eastAsia="pl-PL"/>
        </w:rPr>
        <w:t xml:space="preserve">załącza się </w:t>
      </w:r>
      <w:r w:rsidR="002C1898">
        <w:rPr>
          <w:rFonts w:eastAsia="Times New Roman" w:cstheme="minorHAnsi"/>
          <w:color w:val="FF0000"/>
          <w:bdr w:val="none" w:sz="0" w:space="0" w:color="auto" w:frame="1"/>
          <w:lang w:eastAsia="pl-PL"/>
        </w:rPr>
        <w:t xml:space="preserve">do </w:t>
      </w:r>
      <w:r w:rsidRPr="00EF2758">
        <w:rPr>
          <w:rFonts w:eastAsia="Times New Roman" w:cstheme="minorHAnsi"/>
          <w:color w:val="FF0000"/>
          <w:bdr w:val="none" w:sz="0" w:space="0" w:color="auto" w:frame="1"/>
          <w:lang w:eastAsia="pl-PL"/>
        </w:rPr>
        <w:t>niniejszego zapytania jako obowiązujący.</w:t>
      </w:r>
    </w:p>
    <w:p w:rsidR="00302C34" w:rsidRPr="00EF2758" w:rsidRDefault="00302C34" w:rsidP="00CD206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1F4E79" w:themeColor="accent1" w:themeShade="80"/>
          <w:sz w:val="8"/>
          <w:szCs w:val="8"/>
          <w:bdr w:val="none" w:sz="0" w:space="0" w:color="auto" w:frame="1"/>
          <w:lang w:eastAsia="pl-PL"/>
        </w:rPr>
      </w:pPr>
    </w:p>
    <w:p w:rsidR="00CD2063" w:rsidRPr="00EF2758" w:rsidRDefault="00CD2063" w:rsidP="00302C34">
      <w:pPr>
        <w:spacing w:after="0" w:line="276" w:lineRule="auto"/>
        <w:jc w:val="both"/>
        <w:rPr>
          <w:rFonts w:cstheme="minorHAnsi"/>
          <w:b/>
          <w:u w:val="single"/>
        </w:rPr>
      </w:pPr>
      <w:r w:rsidRPr="00EF2758">
        <w:rPr>
          <w:rFonts w:cstheme="minorHAnsi"/>
          <w:b/>
          <w:u w:val="single"/>
        </w:rPr>
        <w:t>Pytanie 4:</w:t>
      </w:r>
    </w:p>
    <w:p w:rsidR="00CD2063" w:rsidRPr="00EF2758" w:rsidRDefault="00CD2063" w:rsidP="00302C34">
      <w:pPr>
        <w:shd w:val="clear" w:color="auto" w:fill="FFFFFF"/>
        <w:spacing w:after="0" w:line="252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758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Czy możliwe jest zastosowanie innego słupa o takich samych parametrach technicznych tylko </w:t>
      </w:r>
      <w:r w:rsidRPr="00EF2758">
        <w:rPr>
          <w:rFonts w:eastAsia="Times New Roman" w:cstheme="minorHAnsi"/>
          <w:color w:val="000000"/>
          <w:bdr w:val="none" w:sz="0" w:space="0" w:color="auto" w:frame="1"/>
          <w:lang w:eastAsia="pl-PL"/>
        </w:rPr>
        <w:br/>
        <w:t>z podstawą o innych (mniejszych) wymiarach?</w:t>
      </w:r>
    </w:p>
    <w:p w:rsidR="00CD2063" w:rsidRPr="00EF2758" w:rsidRDefault="00CD2063" w:rsidP="00302C34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EF2758">
        <w:rPr>
          <w:rFonts w:cstheme="minorHAnsi"/>
          <w:b/>
          <w:color w:val="1F4E79" w:themeColor="accent1" w:themeShade="80"/>
          <w:u w:val="single"/>
        </w:rPr>
        <w:t>Odpowiedź 4:</w:t>
      </w:r>
      <w:bookmarkStart w:id="0" w:name="_GoBack"/>
      <w:bookmarkEnd w:id="0"/>
    </w:p>
    <w:p w:rsidR="00CD2063" w:rsidRPr="00EF2758" w:rsidRDefault="00CD2063" w:rsidP="00302C34">
      <w:p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</w:pP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Słup należy wycenić, zgodny z podanymi parametrami w przedmiarze robót.</w:t>
      </w:r>
    </w:p>
    <w:p w:rsidR="00302C34" w:rsidRPr="00EF2758" w:rsidRDefault="00302C34" w:rsidP="00CD2063">
      <w:pPr>
        <w:shd w:val="clear" w:color="auto" w:fill="FFFFFF"/>
        <w:spacing w:after="120" w:line="240" w:lineRule="auto"/>
        <w:rPr>
          <w:rFonts w:eastAsia="Times New Roman" w:cstheme="minorHAnsi"/>
          <w:color w:val="1F4E79" w:themeColor="accent1" w:themeShade="80"/>
          <w:sz w:val="8"/>
          <w:szCs w:val="8"/>
          <w:bdr w:val="none" w:sz="0" w:space="0" w:color="auto" w:frame="1"/>
          <w:lang w:eastAsia="pl-PL"/>
        </w:rPr>
      </w:pPr>
    </w:p>
    <w:p w:rsidR="00CD2063" w:rsidRPr="00EF2758" w:rsidRDefault="00CD2063" w:rsidP="00302C34">
      <w:pPr>
        <w:spacing w:after="0" w:line="276" w:lineRule="auto"/>
        <w:jc w:val="both"/>
        <w:rPr>
          <w:rFonts w:cstheme="minorHAnsi"/>
          <w:b/>
          <w:u w:val="single"/>
        </w:rPr>
      </w:pPr>
      <w:r w:rsidRPr="00EF2758">
        <w:rPr>
          <w:rFonts w:cstheme="minorHAnsi"/>
          <w:b/>
          <w:u w:val="single"/>
        </w:rPr>
        <w:t>Pytanie 5:</w:t>
      </w:r>
    </w:p>
    <w:p w:rsidR="00CD2063" w:rsidRPr="00EF2758" w:rsidRDefault="00CD2063" w:rsidP="00302C34">
      <w:pPr>
        <w:shd w:val="clear" w:color="auto" w:fill="FFFFFF"/>
        <w:spacing w:after="0" w:line="252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758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Proszę wskazać proponowaną oprawę oświetleniową, która była brana pod uwagę tworząc Przedmiar.</w:t>
      </w:r>
    </w:p>
    <w:p w:rsidR="00CD2063" w:rsidRPr="00EF2758" w:rsidRDefault="00CD2063" w:rsidP="00302C34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EF2758">
        <w:rPr>
          <w:rFonts w:cstheme="minorHAnsi"/>
          <w:b/>
          <w:color w:val="1F4E79" w:themeColor="accent1" w:themeShade="80"/>
          <w:u w:val="single"/>
        </w:rPr>
        <w:t>Odpowiedź 5:</w:t>
      </w:r>
    </w:p>
    <w:p w:rsidR="00CD2063" w:rsidRPr="00EF2758" w:rsidRDefault="00CD2063" w:rsidP="00302C34">
      <w:pPr>
        <w:shd w:val="clear" w:color="auto" w:fill="FFFFFF"/>
        <w:spacing w:after="0" w:line="240" w:lineRule="auto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Należy zaproponować oprawę, zgodną </w:t>
      </w:r>
      <w:r w:rsidR="002C1898"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z podanymi parametrami w przedmiarze robót</w:t>
      </w: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.    </w:t>
      </w:r>
    </w:p>
    <w:p w:rsidR="00CD2063" w:rsidRPr="00661C04" w:rsidRDefault="00CD2063" w:rsidP="00CD20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12"/>
          <w:szCs w:val="12"/>
          <w:lang w:eastAsia="pl-PL"/>
        </w:rPr>
      </w:pPr>
    </w:p>
    <w:p w:rsidR="006A00EA" w:rsidRPr="00661C04" w:rsidRDefault="006A00EA" w:rsidP="006A00EA">
      <w:pPr>
        <w:spacing w:after="0" w:line="276" w:lineRule="auto"/>
        <w:jc w:val="both"/>
        <w:rPr>
          <w:rFonts w:cstheme="minorHAnsi"/>
          <w:b/>
          <w:u w:val="single"/>
        </w:rPr>
      </w:pPr>
      <w:r w:rsidRPr="00661C04">
        <w:rPr>
          <w:rFonts w:cstheme="minorHAnsi"/>
          <w:b/>
          <w:u w:val="single"/>
        </w:rPr>
        <w:t>Pytanie 6:</w:t>
      </w:r>
    </w:p>
    <w:p w:rsidR="00661C04" w:rsidRPr="00CC69D7" w:rsidRDefault="00661C04" w:rsidP="00CC69D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242424"/>
          <w:lang w:eastAsia="pl-PL"/>
        </w:rPr>
      </w:pPr>
      <w:r w:rsidRPr="00CC69D7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Nawiązując do ogłoszonego postepowania pn.: </w:t>
      </w:r>
      <w:r w:rsidRPr="00CC69D7">
        <w:rPr>
          <w:rFonts w:eastAsia="Times New Roman" w:cstheme="minorHAnsi"/>
          <w:bCs/>
          <w:color w:val="242424"/>
          <w:lang w:eastAsia="pl-PL"/>
        </w:rPr>
        <w:t xml:space="preserve">Modernizacja oświetlenia zewnętrznego terenu wokół budynku Wydziału Elektrycznego ZUT przy ul. 26 Kwietnia 10 w Szczecinie", </w:t>
      </w:r>
      <w:r w:rsidRPr="00CC69D7">
        <w:rPr>
          <w:rFonts w:eastAsia="Times New Roman" w:cstheme="minorHAnsi"/>
          <w:color w:val="242424"/>
          <w:lang w:eastAsia="pl-PL"/>
        </w:rPr>
        <w:t>prosimy  o wyznaczenie terminu wizji, w celu obejrzenia oświetlenia. </w:t>
      </w:r>
    </w:p>
    <w:p w:rsidR="006A00EA" w:rsidRPr="00EF2758" w:rsidRDefault="006A00EA" w:rsidP="00CC69D7">
      <w:pPr>
        <w:spacing w:after="0" w:line="276" w:lineRule="auto"/>
        <w:jc w:val="both"/>
        <w:rPr>
          <w:rFonts w:cstheme="minorHAnsi"/>
          <w:b/>
          <w:color w:val="1F4E79" w:themeColor="accent1" w:themeShade="80"/>
          <w:u w:val="single"/>
        </w:rPr>
      </w:pPr>
      <w:r w:rsidRPr="00EF2758">
        <w:rPr>
          <w:rFonts w:cstheme="minorHAnsi"/>
          <w:b/>
          <w:color w:val="1F4E79" w:themeColor="accent1" w:themeShade="80"/>
          <w:u w:val="single"/>
        </w:rPr>
        <w:t>Odpowiedź 5:</w:t>
      </w:r>
    </w:p>
    <w:p w:rsidR="006A00EA" w:rsidRPr="00EF2758" w:rsidRDefault="006A00EA" w:rsidP="00EF27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</w:pP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Zamawiający wyznacza termin wizji na dzień 14.04.2023 r.</w:t>
      </w:r>
      <w:r w:rsidR="00661C04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>,</w:t>
      </w: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 godz. 8</w:t>
      </w:r>
      <w:r w:rsidRPr="00661C04">
        <w:rPr>
          <w:rFonts w:eastAsia="Times New Roman" w:cstheme="minorHAnsi"/>
          <w:color w:val="1F4E79" w:themeColor="accent1" w:themeShade="80"/>
          <w:bdr w:val="none" w:sz="0" w:space="0" w:color="auto" w:frame="1"/>
          <w:vertAlign w:val="superscript"/>
          <w:lang w:eastAsia="pl-PL"/>
        </w:rPr>
        <w:t>30</w:t>
      </w: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. Spotkanie przy portierni </w:t>
      </w:r>
      <w:r w:rsidRPr="00EF2758">
        <w:rPr>
          <w:rFonts w:eastAsia="Times New Roman" w:cstheme="minorHAnsi"/>
          <w:b/>
          <w:color w:val="1F4E79" w:themeColor="accent1" w:themeShade="80"/>
          <w:bdr w:val="none" w:sz="0" w:space="0" w:color="auto" w:frame="1"/>
          <w:lang w:eastAsia="pl-PL"/>
        </w:rPr>
        <w:br/>
      </w:r>
      <w:r w:rsidRPr="00EF2758">
        <w:rPr>
          <w:rFonts w:eastAsia="Times New Roman" w:cstheme="minorHAnsi"/>
          <w:color w:val="1F4E79" w:themeColor="accent1" w:themeShade="80"/>
          <w:bdr w:val="none" w:sz="0" w:space="0" w:color="auto" w:frame="1"/>
          <w:lang w:eastAsia="pl-PL"/>
        </w:rPr>
        <w:t xml:space="preserve">w budynku Wydziału Elektrycznego </w:t>
      </w:r>
      <w:r w:rsidRPr="00EF2758">
        <w:rPr>
          <w:rFonts w:cstheme="minorHAnsi"/>
          <w:color w:val="1F4E79" w:themeColor="accent1" w:themeShade="80"/>
        </w:rPr>
        <w:t>przy ul. 26 Kwietnia 10.</w:t>
      </w:r>
    </w:p>
    <w:p w:rsidR="006A00EA" w:rsidRPr="00EF2758" w:rsidRDefault="006A00EA" w:rsidP="00CD20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</w:p>
    <w:p w:rsidR="00EF2758" w:rsidRPr="00CC69D7" w:rsidRDefault="00EF2758" w:rsidP="00EF2758">
      <w:pPr>
        <w:jc w:val="both"/>
        <w:rPr>
          <w:rFonts w:cstheme="minorHAnsi"/>
          <w:b/>
        </w:rPr>
      </w:pPr>
      <w:r w:rsidRPr="00CC69D7">
        <w:rPr>
          <w:rFonts w:cstheme="minorHAnsi"/>
          <w:b/>
        </w:rPr>
        <w:t>Jednocześnie Zamawiający informuje o zmianie terminu składania i otwarcia ofert w niniejszym postępowaniu, tj</w:t>
      </w:r>
      <w:r w:rsidR="00645CEA" w:rsidRPr="00CC69D7">
        <w:rPr>
          <w:rFonts w:cstheme="minorHAnsi"/>
          <w:b/>
        </w:rPr>
        <w:t>.</w:t>
      </w:r>
      <w:r w:rsidRPr="00CC69D7">
        <w:rPr>
          <w:rFonts w:cstheme="minorHAnsi"/>
          <w:b/>
        </w:rPr>
        <w:t xml:space="preserve"> termin składania ofert ustala się na dzień 21.04.20</w:t>
      </w:r>
      <w:r w:rsidR="00423428">
        <w:rPr>
          <w:rFonts w:cstheme="minorHAnsi"/>
          <w:b/>
        </w:rPr>
        <w:t>23</w:t>
      </w:r>
      <w:r w:rsidRPr="00CC69D7">
        <w:rPr>
          <w:rFonts w:cstheme="minorHAnsi"/>
          <w:b/>
        </w:rPr>
        <w:t xml:space="preserve"> r. do godz. 10 </w:t>
      </w:r>
      <w:r w:rsidRPr="00CC69D7">
        <w:rPr>
          <w:rFonts w:cstheme="minorHAnsi"/>
          <w:b/>
          <w:u w:val="single"/>
          <w:vertAlign w:val="superscript"/>
        </w:rPr>
        <w:t>00</w:t>
      </w:r>
      <w:r w:rsidRPr="00CC69D7">
        <w:rPr>
          <w:rFonts w:cstheme="minorHAnsi"/>
          <w:b/>
          <w:vertAlign w:val="superscript"/>
        </w:rPr>
        <w:t xml:space="preserve">  </w:t>
      </w:r>
      <w:r w:rsidRPr="00CC69D7">
        <w:rPr>
          <w:rFonts w:cstheme="minorHAnsi"/>
          <w:b/>
        </w:rPr>
        <w:t xml:space="preserve">a termin otwarcia ofert na dzień 21.04.2023 r. o godz. 10 </w:t>
      </w:r>
      <w:r w:rsidRPr="00CC69D7">
        <w:rPr>
          <w:rFonts w:cstheme="minorHAnsi"/>
          <w:b/>
          <w:u w:val="single"/>
          <w:vertAlign w:val="superscript"/>
        </w:rPr>
        <w:t>30</w:t>
      </w:r>
      <w:r w:rsidRPr="00CC69D7">
        <w:rPr>
          <w:rFonts w:cstheme="minorHAnsi"/>
          <w:b/>
        </w:rPr>
        <w:t xml:space="preserve">.  </w:t>
      </w:r>
    </w:p>
    <w:p w:rsidR="00F2348D" w:rsidRPr="00CC69D7" w:rsidRDefault="00EF2758" w:rsidP="00CC69D7">
      <w:pPr>
        <w:pStyle w:val="Tekstpodstawowy"/>
        <w:rPr>
          <w:rFonts w:cstheme="minorHAnsi"/>
          <w:b/>
          <w:u w:val="single"/>
        </w:rPr>
      </w:pPr>
      <w:r w:rsidRPr="00CC69D7">
        <w:rPr>
          <w:rFonts w:asciiTheme="minorHAnsi" w:hAnsiTheme="minorHAnsi" w:cstheme="minorHAnsi"/>
          <w:b/>
          <w:sz w:val="22"/>
          <w:szCs w:val="22"/>
        </w:rPr>
        <w:t>Miejsce składania i otwarcia ofert pozostają bez zmian.</w:t>
      </w:r>
    </w:p>
    <w:sectPr w:rsidR="00F2348D" w:rsidRPr="00CC69D7" w:rsidSect="0023303A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EA" w:rsidRDefault="00645CEA" w:rsidP="00DC74F6">
      <w:pPr>
        <w:spacing w:after="0" w:line="240" w:lineRule="auto"/>
      </w:pPr>
      <w:r>
        <w:separator/>
      </w:r>
    </w:p>
  </w:endnote>
  <w:endnote w:type="continuationSeparator" w:id="0">
    <w:p w:rsidR="00645CEA" w:rsidRDefault="00645CEA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A" w:rsidRDefault="00645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5CEA" w:rsidRDefault="00645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A" w:rsidRDefault="00645C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1898">
      <w:rPr>
        <w:noProof/>
      </w:rPr>
      <w:t>2</w:t>
    </w:r>
    <w:r>
      <w:fldChar w:fldCharType="end"/>
    </w:r>
  </w:p>
  <w:p w:rsidR="00645CEA" w:rsidRDefault="00645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EA" w:rsidRDefault="00645CEA" w:rsidP="00DC74F6">
      <w:pPr>
        <w:spacing w:after="0" w:line="240" w:lineRule="auto"/>
      </w:pPr>
      <w:r>
        <w:separator/>
      </w:r>
    </w:p>
  </w:footnote>
  <w:footnote w:type="continuationSeparator" w:id="0">
    <w:p w:rsidR="00645CEA" w:rsidRDefault="00645CEA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04" w:rsidRPr="00764017" w:rsidRDefault="00661C04" w:rsidP="00661C04">
    <w:pPr>
      <w:spacing w:after="0" w:line="276" w:lineRule="auto"/>
      <w:rPr>
        <w:rFonts w:eastAsia="Times New Roman" w:cs="Times New Roman"/>
        <w:b/>
        <w:color w:val="0000FF"/>
        <w:lang w:eastAsia="pl-PL"/>
      </w:rPr>
    </w:pPr>
    <w:r w:rsidRPr="00764017">
      <w:t xml:space="preserve">Znak sprawy: </w:t>
    </w:r>
    <w:r w:rsidRPr="00764017">
      <w:rPr>
        <w:i/>
        <w:color w:val="0000FF"/>
      </w:rPr>
      <w:t>ZUT/ATT/231-</w:t>
    </w:r>
    <w:r>
      <w:rPr>
        <w:i/>
        <w:color w:val="0000FF"/>
      </w:rPr>
      <w:t>324</w:t>
    </w:r>
    <w:r w:rsidRPr="00764017">
      <w:rPr>
        <w:i/>
        <w:color w:val="0000FF"/>
      </w:rPr>
      <w:t>/202</w:t>
    </w:r>
    <w:r>
      <w:rPr>
        <w:i/>
        <w:color w:val="0000FF"/>
      </w:rPr>
      <w:t>3/BB</w:t>
    </w:r>
    <w:r w:rsidRPr="00764017">
      <w:rPr>
        <w:rFonts w:cs="Times New Roman"/>
        <w:b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</w:p>
  <w:p w:rsidR="00645CEA" w:rsidRPr="001236D6" w:rsidRDefault="00645CE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2088"/>
    <w:multiLevelType w:val="multilevel"/>
    <w:tmpl w:val="8ADC7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B30E8"/>
    <w:multiLevelType w:val="multilevel"/>
    <w:tmpl w:val="D406A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B1DBC"/>
    <w:multiLevelType w:val="multilevel"/>
    <w:tmpl w:val="D5F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1B0"/>
    <w:multiLevelType w:val="multilevel"/>
    <w:tmpl w:val="835E2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65992"/>
    <w:multiLevelType w:val="multilevel"/>
    <w:tmpl w:val="2044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1B4402"/>
    <w:rsid w:val="0023303A"/>
    <w:rsid w:val="002714B0"/>
    <w:rsid w:val="002C1898"/>
    <w:rsid w:val="00302C34"/>
    <w:rsid w:val="00351BA6"/>
    <w:rsid w:val="00394741"/>
    <w:rsid w:val="0041634B"/>
    <w:rsid w:val="00423428"/>
    <w:rsid w:val="0048672F"/>
    <w:rsid w:val="00543AFA"/>
    <w:rsid w:val="005D7742"/>
    <w:rsid w:val="00645CEA"/>
    <w:rsid w:val="0065762C"/>
    <w:rsid w:val="00661C04"/>
    <w:rsid w:val="0068302A"/>
    <w:rsid w:val="006A00EA"/>
    <w:rsid w:val="006A25BD"/>
    <w:rsid w:val="006F7000"/>
    <w:rsid w:val="007574B7"/>
    <w:rsid w:val="00764017"/>
    <w:rsid w:val="00765355"/>
    <w:rsid w:val="0083168C"/>
    <w:rsid w:val="008C7D74"/>
    <w:rsid w:val="00A5728C"/>
    <w:rsid w:val="00A9645B"/>
    <w:rsid w:val="00B01117"/>
    <w:rsid w:val="00C34808"/>
    <w:rsid w:val="00CC69D7"/>
    <w:rsid w:val="00CD2063"/>
    <w:rsid w:val="00D71836"/>
    <w:rsid w:val="00DC541F"/>
    <w:rsid w:val="00DC74F6"/>
    <w:rsid w:val="00DE3505"/>
    <w:rsid w:val="00EF0385"/>
    <w:rsid w:val="00EF0487"/>
    <w:rsid w:val="00EF2758"/>
    <w:rsid w:val="00F150EE"/>
    <w:rsid w:val="00F2348D"/>
    <w:rsid w:val="00F746BB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3DAE09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7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30</cp:revision>
  <cp:lastPrinted>2023-04-07T08:49:00Z</cp:lastPrinted>
  <dcterms:created xsi:type="dcterms:W3CDTF">2020-11-26T11:05:00Z</dcterms:created>
  <dcterms:modified xsi:type="dcterms:W3CDTF">2023-04-07T09:40:00Z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