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AD1D98">
        <w:rPr>
          <w:b/>
          <w:i/>
          <w:color w:val="000099"/>
        </w:rPr>
        <w:t>1000</w:t>
      </w:r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AD1D98">
      <w:pPr>
        <w:pStyle w:val="NormalnyWeb"/>
        <w:spacing w:beforeAutospacing="0" w:afterAutospacing="0" w:line="276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>zgodność z prawem przetwarzania, którego dokonano na podstawie zgody przed jej cof</w:t>
      </w:r>
      <w:bookmarkStart w:id="0" w:name="_GoBack"/>
      <w:bookmarkEnd w:id="0"/>
      <w:r w:rsidR="006906C7" w:rsidRPr="006906C7">
        <w:rPr>
          <w:rStyle w:val="text-justify"/>
        </w:rPr>
        <w:t xml:space="preserve">nięciem i nie dotyczy danych osobowych niezbędnych do realizacji celów, o których mowa w pkt 3.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Państwa dane osobowe nie będą przekazywane do krajów trzecich bez uprzedniego pobrania stosownej zgody w tym zakresie.</w:t>
      </w:r>
    </w:p>
    <w:p w:rsidR="006906C7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AD1D98"/>
    <w:rsid w:val="00B032B7"/>
    <w:rsid w:val="00B57A4D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7</cp:revision>
  <cp:lastPrinted>2018-05-25T06:03:00Z</cp:lastPrinted>
  <dcterms:created xsi:type="dcterms:W3CDTF">2018-06-13T12:09:00Z</dcterms:created>
  <dcterms:modified xsi:type="dcterms:W3CDTF">2018-08-22T06:04:00Z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