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5B" w:rsidRDefault="00C5495B" w:rsidP="00C5495B"/>
    <w:p w:rsidR="00C5495B" w:rsidRDefault="00C5495B" w:rsidP="00C5495B">
      <w:pPr>
        <w:rPr>
          <w:sz w:val="24"/>
          <w:szCs w:val="24"/>
        </w:rPr>
      </w:pPr>
      <w:r w:rsidRPr="00A3315C">
        <w:t xml:space="preserve">Znak Sprawy: </w:t>
      </w:r>
      <w:r w:rsidRPr="00B13F4E">
        <w:rPr>
          <w:b/>
          <w:i/>
          <w:color w:val="0033CC"/>
          <w:sz w:val="22"/>
          <w:szCs w:val="22"/>
        </w:rPr>
        <w:t>ZUT/ATT/231-</w:t>
      </w:r>
      <w:r>
        <w:rPr>
          <w:b/>
          <w:i/>
          <w:color w:val="0033CC"/>
          <w:sz w:val="22"/>
          <w:szCs w:val="22"/>
        </w:rPr>
        <w:t>680</w:t>
      </w:r>
      <w:r w:rsidRPr="00B13F4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C5495B" w:rsidRPr="00164341" w:rsidRDefault="00C5495B" w:rsidP="00C5495B">
      <w:pPr>
        <w:jc w:val="right"/>
        <w:rPr>
          <w:b/>
          <w:szCs w:val="28"/>
        </w:rPr>
      </w:pPr>
      <w:r w:rsidRPr="00164341">
        <w:rPr>
          <w:b/>
          <w:szCs w:val="28"/>
        </w:rPr>
        <w:t>ZAŁĄCZNIK nr 3</w:t>
      </w:r>
    </w:p>
    <w:p w:rsidR="00C5495B" w:rsidRPr="00164341" w:rsidRDefault="00C5495B" w:rsidP="00C5495B">
      <w:pPr>
        <w:jc w:val="right"/>
        <w:rPr>
          <w:sz w:val="18"/>
          <w:szCs w:val="24"/>
        </w:rPr>
      </w:pPr>
      <w:r>
        <w:rPr>
          <w:b/>
          <w:szCs w:val="28"/>
        </w:rPr>
        <w:t>d</w:t>
      </w:r>
      <w:r w:rsidRPr="00164341">
        <w:rPr>
          <w:b/>
          <w:szCs w:val="28"/>
        </w:rPr>
        <w:t xml:space="preserve">o zapytania ofertowego nr </w:t>
      </w:r>
      <w:r w:rsidR="00205219">
        <w:rPr>
          <w:b/>
          <w:szCs w:val="28"/>
        </w:rPr>
        <w:t>46</w:t>
      </w:r>
      <w:bookmarkStart w:id="0" w:name="_GoBack"/>
      <w:bookmarkEnd w:id="0"/>
      <w:r w:rsidRPr="00164341">
        <w:rPr>
          <w:b/>
          <w:szCs w:val="28"/>
        </w:rPr>
        <w:t>/2019</w:t>
      </w:r>
    </w:p>
    <w:p w:rsidR="00C5495B" w:rsidRDefault="00C5495B" w:rsidP="00C5495B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5495B" w:rsidRPr="00750BF1" w:rsidRDefault="00C5495B" w:rsidP="00C5495B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C5495B" w:rsidRPr="00D66943" w:rsidRDefault="00C5495B" w:rsidP="00C5495B">
      <w:pPr>
        <w:pStyle w:val="Standard"/>
        <w:jc w:val="center"/>
        <w:rPr>
          <w:b/>
          <w:sz w:val="26"/>
          <w:szCs w:val="26"/>
        </w:rPr>
      </w:pPr>
    </w:p>
    <w:p w:rsidR="00C5495B" w:rsidRPr="00C5495B" w:rsidRDefault="00C5495B" w:rsidP="00C5495B">
      <w:pPr>
        <w:jc w:val="center"/>
        <w:rPr>
          <w:b/>
          <w:sz w:val="24"/>
          <w:szCs w:val="28"/>
        </w:rPr>
      </w:pPr>
      <w:r w:rsidRPr="00C5495B">
        <w:rPr>
          <w:b/>
          <w:sz w:val="24"/>
          <w:szCs w:val="28"/>
        </w:rPr>
        <w:t xml:space="preserve">Wymiana drzwi oddzielających hol od korytarza użytkowanego przez Zakład Użytkowania Urządzeń Technicznych Wydziału Kształtowania Środowiska </w:t>
      </w:r>
      <w:r w:rsidRPr="00C5495B">
        <w:rPr>
          <w:b/>
          <w:sz w:val="24"/>
          <w:szCs w:val="28"/>
        </w:rPr>
        <w:br/>
        <w:t xml:space="preserve">i Rolnictwa, Zachodniopomorskiego Uniwersytetu Technologicznego przy </w:t>
      </w:r>
      <w:r w:rsidRPr="00C5495B">
        <w:rPr>
          <w:b/>
          <w:sz w:val="24"/>
          <w:szCs w:val="28"/>
        </w:rPr>
        <w:br/>
        <w:t>ul. Papieża Pawła  VI/3 w Szczecinie, II p., blok A</w:t>
      </w:r>
    </w:p>
    <w:p w:rsidR="00C5495B" w:rsidRPr="00F16A15" w:rsidRDefault="00C5495B" w:rsidP="00C5495B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C5495B" w:rsidRPr="006240ED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C5495B" w:rsidRPr="00455BC4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</w:t>
      </w:r>
      <w:r>
        <w:rPr>
          <w:b/>
          <w:sz w:val="22"/>
          <w:szCs w:val="22"/>
        </w:rPr>
        <w:t xml:space="preserve">protokoły, </w:t>
      </w:r>
      <w:r w:rsidRPr="00CB46A9">
        <w:rPr>
          <w:b/>
          <w:sz w:val="22"/>
          <w:szCs w:val="22"/>
        </w:rPr>
        <w:t>dopuszczenia, deklaracje zgodności)</w:t>
      </w:r>
      <w:r>
        <w:rPr>
          <w:b/>
          <w:sz w:val="22"/>
          <w:szCs w:val="22"/>
        </w:rPr>
        <w:t>.</w:t>
      </w:r>
      <w:r w:rsidRPr="00CB46A9">
        <w:rPr>
          <w:b/>
          <w:sz w:val="22"/>
          <w:szCs w:val="22"/>
        </w:rPr>
        <w:t xml:space="preserve"> Dokumenty te winny być spięte w jednej teczce, opisane, ponumerowane i potwierdzone przez kierownika robót, że zostały zamontowane lub wbudowane na tym zadaniu.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C5495B" w:rsidRPr="00AA075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>Roboty prowadzone będą w czynnym obiekcie</w:t>
      </w:r>
      <w:r>
        <w:rPr>
          <w:b/>
          <w:sz w:val="22"/>
          <w:szCs w:val="22"/>
          <w:u w:val="single"/>
        </w:rPr>
        <w:t>.</w:t>
      </w:r>
    </w:p>
    <w:p w:rsidR="00C5495B" w:rsidRPr="00BB6B4A" w:rsidRDefault="00C5495B" w:rsidP="00C5495B">
      <w:pPr>
        <w:ind w:left="425" w:hanging="425"/>
      </w:pPr>
    </w:p>
    <w:p w:rsidR="00C5495B" w:rsidRDefault="00C5495B" w:rsidP="00C5495B"/>
    <w:p w:rsidR="00FA17FA" w:rsidRDefault="00FA17FA"/>
    <w:sectPr w:rsidR="00FA17FA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5219">
      <w:r>
        <w:separator/>
      </w:r>
    </w:p>
  </w:endnote>
  <w:endnote w:type="continuationSeparator" w:id="0">
    <w:p w:rsidR="00000000" w:rsidRDefault="002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205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C5495B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205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5219">
      <w:r>
        <w:separator/>
      </w:r>
    </w:p>
  </w:footnote>
  <w:footnote w:type="continuationSeparator" w:id="0">
    <w:p w:rsidR="00000000" w:rsidRDefault="0020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2BA71CF2" wp14:editId="450E39A5">
          <wp:extent cx="1604645" cy="50038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205219"/>
    <w:rsid w:val="00C5495B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A13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2019-06-25T10:59:00Z</cp:lastPrinted>
  <dcterms:created xsi:type="dcterms:W3CDTF">2019-06-04T11:04:00Z</dcterms:created>
  <dcterms:modified xsi:type="dcterms:W3CDTF">2019-06-25T11:00:00Z</dcterms:modified>
</cp:coreProperties>
</file>