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79" w:rsidRDefault="008B4B79" w:rsidP="008B4B79"/>
    <w:p w:rsidR="008B4B79" w:rsidRDefault="008B4B79" w:rsidP="008B4B79">
      <w:pPr>
        <w:rPr>
          <w:sz w:val="24"/>
          <w:szCs w:val="24"/>
        </w:rPr>
      </w:pP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8B4B79" w:rsidRPr="00164341" w:rsidRDefault="008B4B79" w:rsidP="008B4B79">
      <w:pPr>
        <w:jc w:val="right"/>
        <w:rPr>
          <w:b/>
          <w:szCs w:val="28"/>
        </w:rPr>
      </w:pPr>
      <w:r w:rsidRPr="00164341">
        <w:rPr>
          <w:b/>
          <w:szCs w:val="28"/>
        </w:rPr>
        <w:t xml:space="preserve">ZAŁĄCZNIK nr </w:t>
      </w:r>
      <w:r w:rsidR="00776865">
        <w:rPr>
          <w:b/>
          <w:szCs w:val="28"/>
        </w:rPr>
        <w:t>4</w:t>
      </w:r>
    </w:p>
    <w:p w:rsidR="008B4B79" w:rsidRPr="00164341" w:rsidRDefault="008B4B79" w:rsidP="008B4B79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BB4DFA">
        <w:rPr>
          <w:b/>
          <w:szCs w:val="28"/>
        </w:rPr>
        <w:t>45</w:t>
      </w:r>
      <w:bookmarkStart w:id="0" w:name="_GoBack"/>
      <w:bookmarkEnd w:id="0"/>
      <w:r w:rsidRPr="00164341">
        <w:rPr>
          <w:b/>
          <w:szCs w:val="28"/>
        </w:rPr>
        <w:t>/2019</w:t>
      </w:r>
    </w:p>
    <w:p w:rsidR="008B4B79" w:rsidRDefault="008B4B79" w:rsidP="008B4B79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B4B79" w:rsidRPr="00750BF1" w:rsidRDefault="008B4B79" w:rsidP="008B4B79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8B4B79" w:rsidRPr="00D66943" w:rsidRDefault="008B4B79" w:rsidP="008B4B79">
      <w:pPr>
        <w:pStyle w:val="Standard"/>
        <w:jc w:val="center"/>
        <w:rPr>
          <w:b/>
          <w:sz w:val="26"/>
          <w:szCs w:val="26"/>
        </w:rPr>
      </w:pPr>
    </w:p>
    <w:p w:rsidR="008B4B79" w:rsidRPr="00C5495B" w:rsidRDefault="00776865" w:rsidP="008B4B79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Awaryjna w</w:t>
      </w:r>
      <w:r w:rsidR="008B4B79">
        <w:rPr>
          <w:b/>
          <w:sz w:val="28"/>
          <w:szCs w:val="28"/>
        </w:rPr>
        <w:t xml:space="preserve">ymiana uszkodzonego kabla średniego napięcia 15kV na terenie Wydziału Inżynierii Mechanicznej i Mechatroniki Zachodniopomorskiego Uniwersytetu Technologicznego przy </w:t>
      </w:r>
      <w:r w:rsidR="008B4B79" w:rsidRPr="0025525A">
        <w:rPr>
          <w:rStyle w:val="lrzxr"/>
          <w:b/>
          <w:sz w:val="28"/>
        </w:rPr>
        <w:t>al. Piastów 19</w:t>
      </w:r>
      <w:r>
        <w:rPr>
          <w:rStyle w:val="lrzxr"/>
          <w:b/>
          <w:sz w:val="28"/>
        </w:rPr>
        <w:t xml:space="preserve"> </w:t>
      </w:r>
      <w:r w:rsidR="008B4B79">
        <w:rPr>
          <w:rStyle w:val="lrzxr"/>
          <w:b/>
          <w:sz w:val="28"/>
        </w:rPr>
        <w:t>w Szczecinie</w:t>
      </w:r>
    </w:p>
    <w:p w:rsidR="008B4B79" w:rsidRPr="00F16A15" w:rsidRDefault="008B4B79" w:rsidP="008B4B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8B4B79" w:rsidRPr="006240ED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8B4B79" w:rsidRPr="00455BC4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8B4B79" w:rsidRPr="00CB46A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8B4B79" w:rsidRPr="00AA0759" w:rsidRDefault="008B4B79" w:rsidP="008B4B7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 xml:space="preserve">Roboty prowadzone będą </w:t>
      </w:r>
      <w:r>
        <w:rPr>
          <w:b/>
          <w:sz w:val="22"/>
          <w:szCs w:val="22"/>
          <w:u w:val="single"/>
        </w:rPr>
        <w:t>na terenie czynnego</w:t>
      </w:r>
      <w:r w:rsidRPr="00AA0759">
        <w:rPr>
          <w:b/>
          <w:sz w:val="22"/>
          <w:szCs w:val="22"/>
          <w:u w:val="single"/>
        </w:rPr>
        <w:t xml:space="preserve"> obiek</w:t>
      </w:r>
      <w:r>
        <w:rPr>
          <w:b/>
          <w:sz w:val="22"/>
          <w:szCs w:val="22"/>
          <w:u w:val="single"/>
        </w:rPr>
        <w:t>tu.</w:t>
      </w:r>
    </w:p>
    <w:p w:rsidR="008B4B79" w:rsidRPr="00BB6B4A" w:rsidRDefault="008B4B79" w:rsidP="008B4B79">
      <w:pPr>
        <w:ind w:left="425" w:hanging="425"/>
      </w:pPr>
    </w:p>
    <w:p w:rsidR="008B4B79" w:rsidRDefault="008B4B79" w:rsidP="008B4B79"/>
    <w:p w:rsidR="008B4B79" w:rsidRDefault="008B4B79" w:rsidP="008B4B79"/>
    <w:p w:rsidR="006B5EE5" w:rsidRDefault="006B5EE5"/>
    <w:sectPr w:rsidR="006B5EE5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63" w:rsidRDefault="00AF6BF8">
      <w:r>
        <w:separator/>
      </w:r>
    </w:p>
  </w:endnote>
  <w:endnote w:type="continuationSeparator" w:id="0">
    <w:p w:rsidR="00254263" w:rsidRDefault="00AF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8B4B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BB4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B4B79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BB4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63" w:rsidRDefault="00AF6BF8">
      <w:r>
        <w:separator/>
      </w:r>
    </w:p>
  </w:footnote>
  <w:footnote w:type="continuationSeparator" w:id="0">
    <w:p w:rsidR="00254263" w:rsidRDefault="00AF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8B4B79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46C27959" wp14:editId="2DB61690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9"/>
    <w:rsid w:val="00254263"/>
    <w:rsid w:val="006B5EE5"/>
    <w:rsid w:val="00776865"/>
    <w:rsid w:val="008B4B79"/>
    <w:rsid w:val="00AF6BF8"/>
    <w:rsid w:val="00B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EC6"/>
  <w15:chartTrackingRefBased/>
  <w15:docId w15:val="{0AE24389-75FB-432C-8E22-B90AF6AD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8B4B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4B79"/>
  </w:style>
  <w:style w:type="paragraph" w:styleId="Tytu">
    <w:name w:val="Title"/>
    <w:basedOn w:val="Normalny"/>
    <w:link w:val="TytuZnak"/>
    <w:qFormat/>
    <w:rsid w:val="008B4B7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4B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8B4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B4B79"/>
  </w:style>
  <w:style w:type="paragraph" w:styleId="Tekstdymka">
    <w:name w:val="Balloon Text"/>
    <w:basedOn w:val="Normalny"/>
    <w:link w:val="TekstdymkaZnak"/>
    <w:uiPriority w:val="99"/>
    <w:semiHidden/>
    <w:unhideWhenUsed/>
    <w:rsid w:val="00AF6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2019-06-10T10:34:00Z</cp:lastPrinted>
  <dcterms:created xsi:type="dcterms:W3CDTF">2019-06-07T09:19:00Z</dcterms:created>
  <dcterms:modified xsi:type="dcterms:W3CDTF">2019-06-24T11:42:00Z</dcterms:modified>
</cp:coreProperties>
</file>