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98" w:rsidRPr="008247CA" w:rsidRDefault="00E17998" w:rsidP="00E17998">
      <w:pPr>
        <w:rPr>
          <w:sz w:val="24"/>
          <w:szCs w:val="24"/>
        </w:rPr>
      </w:pPr>
      <w:r w:rsidRPr="0053429C">
        <w:rPr>
          <w:sz w:val="24"/>
          <w:szCs w:val="24"/>
        </w:rPr>
        <w:t xml:space="preserve">Znak </w:t>
      </w:r>
      <w:r w:rsidRPr="0053429C">
        <w:rPr>
          <w:sz w:val="22"/>
          <w:szCs w:val="22"/>
        </w:rPr>
        <w:t xml:space="preserve">Sprawy: </w:t>
      </w:r>
      <w:r w:rsidRPr="0053429C">
        <w:rPr>
          <w:b/>
          <w:sz w:val="22"/>
          <w:szCs w:val="22"/>
        </w:rPr>
        <w:t>ZUT/ATT/231-</w:t>
      </w:r>
      <w:r>
        <w:rPr>
          <w:b/>
          <w:sz w:val="22"/>
          <w:szCs w:val="22"/>
        </w:rPr>
        <w:t>103/19/GS</w:t>
      </w:r>
      <w:r w:rsidRPr="008247CA">
        <w:rPr>
          <w:color w:val="0000FF"/>
        </w:rPr>
        <w:tab/>
      </w:r>
      <w:r w:rsidRPr="008247CA">
        <w:rPr>
          <w:color w:val="0000FF"/>
        </w:rPr>
        <w:tab/>
      </w:r>
    </w:p>
    <w:p w:rsidR="00E17998" w:rsidRDefault="00E17998" w:rsidP="00E17998">
      <w:pPr>
        <w:jc w:val="both"/>
        <w:rPr>
          <w:sz w:val="28"/>
          <w:szCs w:val="28"/>
        </w:rPr>
      </w:pPr>
    </w:p>
    <w:p w:rsidR="00E17998" w:rsidRPr="00C34D85" w:rsidRDefault="00E17998" w:rsidP="00E17998">
      <w:pPr>
        <w:jc w:val="center"/>
        <w:rPr>
          <w:b/>
          <w:sz w:val="28"/>
          <w:szCs w:val="28"/>
          <w:u w:val="single"/>
        </w:rPr>
      </w:pPr>
      <w:r w:rsidRPr="00C34D85">
        <w:rPr>
          <w:b/>
          <w:sz w:val="28"/>
          <w:szCs w:val="28"/>
          <w:u w:val="single"/>
        </w:rPr>
        <w:t xml:space="preserve">Pytania i odpowiedzi nr 1 z dnia </w:t>
      </w:r>
      <w:r>
        <w:rPr>
          <w:b/>
          <w:sz w:val="28"/>
          <w:szCs w:val="28"/>
          <w:u w:val="single"/>
        </w:rPr>
        <w:t>13.03.2019</w:t>
      </w:r>
      <w:r w:rsidRPr="00C34D85">
        <w:rPr>
          <w:b/>
          <w:sz w:val="28"/>
          <w:szCs w:val="28"/>
          <w:u w:val="single"/>
        </w:rPr>
        <w:t xml:space="preserve"> r.</w:t>
      </w:r>
      <w:r>
        <w:rPr>
          <w:b/>
          <w:sz w:val="28"/>
          <w:szCs w:val="28"/>
          <w:u w:val="single"/>
        </w:rPr>
        <w:t xml:space="preserve"> </w:t>
      </w:r>
    </w:p>
    <w:p w:rsidR="00E17998" w:rsidRPr="00C607DE" w:rsidRDefault="00E17998" w:rsidP="00E17998">
      <w:pPr>
        <w:jc w:val="both"/>
        <w:rPr>
          <w:sz w:val="24"/>
          <w:szCs w:val="24"/>
        </w:rPr>
      </w:pPr>
    </w:p>
    <w:p w:rsidR="00E17998" w:rsidRPr="001A6EBD" w:rsidRDefault="00E17998" w:rsidP="00E17998">
      <w:pPr>
        <w:jc w:val="center"/>
        <w:rPr>
          <w:b/>
          <w:sz w:val="22"/>
          <w:szCs w:val="22"/>
        </w:rPr>
      </w:pPr>
      <w:r w:rsidRPr="00C607DE">
        <w:rPr>
          <w:b/>
          <w:sz w:val="24"/>
          <w:szCs w:val="24"/>
        </w:rPr>
        <w:t>Zamawiający informuje, że w dni</w:t>
      </w:r>
      <w:r>
        <w:rPr>
          <w:b/>
          <w:sz w:val="24"/>
          <w:szCs w:val="24"/>
        </w:rPr>
        <w:t>u 13.03</w:t>
      </w:r>
      <w:r w:rsidRPr="00C607DE">
        <w:rPr>
          <w:b/>
          <w:sz w:val="24"/>
          <w:szCs w:val="24"/>
        </w:rPr>
        <w:t>.2019 r. wpłynęł</w:t>
      </w:r>
      <w:r>
        <w:rPr>
          <w:b/>
          <w:sz w:val="24"/>
          <w:szCs w:val="24"/>
        </w:rPr>
        <w:t>o</w:t>
      </w:r>
      <w:r w:rsidRPr="00C607DE">
        <w:rPr>
          <w:b/>
          <w:sz w:val="24"/>
          <w:szCs w:val="24"/>
        </w:rPr>
        <w:t xml:space="preserve"> pytani</w:t>
      </w:r>
      <w:r>
        <w:rPr>
          <w:b/>
          <w:sz w:val="24"/>
          <w:szCs w:val="24"/>
        </w:rPr>
        <w:t>e</w:t>
      </w:r>
      <w:r w:rsidRPr="00C607DE">
        <w:rPr>
          <w:sz w:val="24"/>
          <w:szCs w:val="24"/>
        </w:rPr>
        <w:t xml:space="preserve"> dotyczące zapytania ofertowego nr </w:t>
      </w:r>
      <w:r>
        <w:rPr>
          <w:b/>
          <w:sz w:val="24"/>
          <w:szCs w:val="24"/>
        </w:rPr>
        <w:t>07</w:t>
      </w:r>
      <w:r w:rsidRPr="00C607DE">
        <w:rPr>
          <w:b/>
          <w:sz w:val="24"/>
          <w:szCs w:val="24"/>
        </w:rPr>
        <w:t xml:space="preserve">/2019 </w:t>
      </w:r>
      <w:r w:rsidRPr="00C607DE">
        <w:rPr>
          <w:sz w:val="24"/>
          <w:szCs w:val="24"/>
        </w:rPr>
        <w:t xml:space="preserve">- </w:t>
      </w:r>
      <w:bookmarkStart w:id="0" w:name="_Hlk898071"/>
      <w:r w:rsidRPr="001A6EBD">
        <w:rPr>
          <w:b/>
          <w:sz w:val="22"/>
          <w:szCs w:val="22"/>
        </w:rPr>
        <w:t>Wykonanie projektu oraz wymiana drzwi wejściowych do budynku Wydziału Informatyki na drzwi aluminiowe</w:t>
      </w:r>
      <w:bookmarkEnd w:id="0"/>
      <w:r w:rsidRPr="001A6EBD">
        <w:rPr>
          <w:b/>
          <w:sz w:val="22"/>
          <w:szCs w:val="22"/>
        </w:rPr>
        <w:t>, jako „zaprojektuj i wybuduj”</w:t>
      </w:r>
    </w:p>
    <w:p w:rsidR="00E17998" w:rsidRDefault="00E17998" w:rsidP="00E17998">
      <w:pPr>
        <w:tabs>
          <w:tab w:val="left" w:pos="284"/>
        </w:tabs>
        <w:ind w:right="-2"/>
        <w:jc w:val="both"/>
        <w:rPr>
          <w:b/>
          <w:sz w:val="24"/>
          <w:szCs w:val="24"/>
          <w:u w:val="single"/>
        </w:rPr>
      </w:pPr>
    </w:p>
    <w:p w:rsidR="00E17998" w:rsidRDefault="00E17998" w:rsidP="00E17998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931A37">
        <w:rPr>
          <w:b/>
          <w:sz w:val="24"/>
          <w:szCs w:val="24"/>
          <w:u w:val="single"/>
        </w:rPr>
        <w:t xml:space="preserve">Pytanie </w:t>
      </w:r>
    </w:p>
    <w:p w:rsidR="00E17998" w:rsidRPr="00931A37" w:rsidRDefault="00E17998" w:rsidP="00E17998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E17998" w:rsidRPr="00E17998" w:rsidRDefault="00E17998" w:rsidP="00E17998">
      <w:pPr>
        <w:tabs>
          <w:tab w:val="left" w:pos="284"/>
        </w:tabs>
        <w:jc w:val="both"/>
        <w:rPr>
          <w:b/>
          <w:sz w:val="32"/>
          <w:szCs w:val="24"/>
          <w:u w:val="single"/>
        </w:rPr>
      </w:pPr>
      <w:r>
        <w:rPr>
          <w:sz w:val="24"/>
        </w:rPr>
        <w:t>„</w:t>
      </w:r>
      <w:r w:rsidRPr="00E17998">
        <w:rPr>
          <w:sz w:val="24"/>
        </w:rPr>
        <w:t>W związku z ogłoszonym przetargiem mam pytanie gdzie można znaleźć specyfikację przedmiotowych drzwi (wielkość, podziały, rodzaj szkła, osprz</w:t>
      </w:r>
      <w:r>
        <w:rPr>
          <w:sz w:val="24"/>
        </w:rPr>
        <w:t xml:space="preserve">ęt, zamki) oraz ekspertyzę ppoż., </w:t>
      </w:r>
      <w:r w:rsidRPr="00E17998">
        <w:rPr>
          <w:sz w:val="24"/>
        </w:rPr>
        <w:t>o której mowa w dokumentacji?</w:t>
      </w:r>
      <w:r>
        <w:rPr>
          <w:sz w:val="24"/>
        </w:rPr>
        <w:t>”</w:t>
      </w:r>
    </w:p>
    <w:p w:rsidR="00E17998" w:rsidRDefault="00E17998" w:rsidP="00E17998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E17998" w:rsidRDefault="00E17998" w:rsidP="00E17998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931A37">
        <w:rPr>
          <w:b/>
          <w:sz w:val="24"/>
          <w:szCs w:val="24"/>
          <w:u w:val="single"/>
        </w:rPr>
        <w:t xml:space="preserve">Odpowiedź na pytanie </w:t>
      </w:r>
    </w:p>
    <w:p w:rsidR="00E17998" w:rsidRDefault="00E17998" w:rsidP="00E17998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8A6124" w:rsidRDefault="008A6124" w:rsidP="008A6124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Style w:val="HTML-staaszeroko"/>
          <w:rFonts w:ascii="Times New Roman" w:hAnsi="Times New Roman" w:cs="Times New Roman"/>
          <w:sz w:val="24"/>
          <w:szCs w:val="24"/>
        </w:rPr>
      </w:pPr>
      <w:r>
        <w:rPr>
          <w:rStyle w:val="HTML-staaszeroko"/>
          <w:rFonts w:ascii="Times New Roman" w:hAnsi="Times New Roman" w:cs="Times New Roman"/>
          <w:sz w:val="24"/>
          <w:szCs w:val="24"/>
        </w:rPr>
        <w:t>Specyfikacja drzwi:</w:t>
      </w:r>
    </w:p>
    <w:p w:rsidR="008A6124" w:rsidRPr="008A6124" w:rsidRDefault="008A6124" w:rsidP="008A6124">
      <w:pPr>
        <w:pStyle w:val="Akapitzlist"/>
        <w:tabs>
          <w:tab w:val="left" w:pos="284"/>
        </w:tabs>
        <w:jc w:val="both"/>
        <w:rPr>
          <w:rStyle w:val="HTML-staaszeroko"/>
          <w:rFonts w:ascii="Times New Roman" w:hAnsi="Times New Roman" w:cs="Times New Roman"/>
          <w:sz w:val="32"/>
          <w:szCs w:val="24"/>
        </w:rPr>
      </w:pPr>
      <w:r>
        <w:rPr>
          <w:sz w:val="24"/>
        </w:rPr>
        <w:t>d</w:t>
      </w:r>
      <w:r w:rsidRPr="008A6124">
        <w:rPr>
          <w:sz w:val="24"/>
        </w:rPr>
        <w:t>rzwi aluminiowe, dwuskrzydłowe (90+60),</w:t>
      </w:r>
      <w:r>
        <w:rPr>
          <w:sz w:val="24"/>
        </w:rPr>
        <w:t xml:space="preserve"> lakierowane </w:t>
      </w:r>
      <w:r w:rsidRPr="008A6124">
        <w:rPr>
          <w:sz w:val="24"/>
        </w:rPr>
        <w:t xml:space="preserve">proszkowo (kolor: brąz)  </w:t>
      </w:r>
      <w:r w:rsidRPr="008A6124">
        <w:rPr>
          <w:sz w:val="24"/>
        </w:rPr>
        <w:br/>
        <w:t>szklone, szkło b</w:t>
      </w:r>
      <w:r>
        <w:rPr>
          <w:sz w:val="24"/>
        </w:rPr>
        <w:t xml:space="preserve">ezpieczne, wielowarstwowa szyba </w:t>
      </w:r>
      <w:r w:rsidRPr="008A6124">
        <w:rPr>
          <w:sz w:val="24"/>
        </w:rPr>
        <w:t>zespolona, szkło przeźroczyste.</w:t>
      </w:r>
      <w:r w:rsidRPr="008A6124">
        <w:rPr>
          <w:sz w:val="24"/>
        </w:rPr>
        <w:br/>
        <w:t>Głębokość konstrukcyj</w:t>
      </w:r>
      <w:r>
        <w:rPr>
          <w:sz w:val="24"/>
        </w:rPr>
        <w:t xml:space="preserve">na kształtowników – 74 - 78 mm. </w:t>
      </w:r>
      <w:r w:rsidRPr="008A6124">
        <w:rPr>
          <w:sz w:val="24"/>
        </w:rPr>
        <w:t>Ościeżnica a</w:t>
      </w:r>
      <w:r>
        <w:rPr>
          <w:sz w:val="24"/>
        </w:rPr>
        <w:t xml:space="preserve">luminiowa lakierowana proszkowo. </w:t>
      </w:r>
      <w:r w:rsidRPr="008A6124">
        <w:rPr>
          <w:sz w:val="24"/>
        </w:rPr>
        <w:t>Drz</w:t>
      </w:r>
      <w:r>
        <w:rPr>
          <w:sz w:val="24"/>
        </w:rPr>
        <w:t xml:space="preserve">wi wyposażone w pochwyt i zamek </w:t>
      </w:r>
      <w:r w:rsidRPr="008A6124">
        <w:rPr>
          <w:sz w:val="24"/>
        </w:rPr>
        <w:t>dostosowany pod wkładkę patentową.</w:t>
      </w:r>
    </w:p>
    <w:p w:rsidR="00E17998" w:rsidRPr="008A6124" w:rsidRDefault="00E17998" w:rsidP="008A6124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Style w:val="HTML-staaszeroko"/>
          <w:rFonts w:ascii="Times New Roman" w:hAnsi="Times New Roman" w:cs="Times New Roman"/>
          <w:sz w:val="24"/>
          <w:szCs w:val="24"/>
        </w:rPr>
      </w:pPr>
      <w:r w:rsidRPr="008A6124">
        <w:rPr>
          <w:rStyle w:val="HTML-staaszeroko"/>
          <w:rFonts w:ascii="Times New Roman" w:hAnsi="Times New Roman" w:cs="Times New Roman"/>
          <w:sz w:val="24"/>
          <w:szCs w:val="24"/>
        </w:rPr>
        <w:t xml:space="preserve">Zamawiający informuje, że Ekspertyza p.poż. jest załącznikiem </w:t>
      </w:r>
      <w:r w:rsidRPr="008A6124">
        <w:rPr>
          <w:sz w:val="22"/>
          <w:szCs w:val="22"/>
        </w:rPr>
        <w:t>Program</w:t>
      </w:r>
      <w:r w:rsidR="00F32BCD">
        <w:rPr>
          <w:sz w:val="22"/>
          <w:szCs w:val="22"/>
        </w:rPr>
        <w:t>u</w:t>
      </w:r>
      <w:r w:rsidRPr="008A6124">
        <w:rPr>
          <w:sz w:val="22"/>
          <w:szCs w:val="22"/>
        </w:rPr>
        <w:t xml:space="preserve"> Funkcjonalno</w:t>
      </w:r>
      <w:r w:rsidR="00F32BCD">
        <w:rPr>
          <w:sz w:val="22"/>
          <w:szCs w:val="22"/>
        </w:rPr>
        <w:br/>
      </w:r>
      <w:bookmarkStart w:id="1" w:name="_GoBack"/>
      <w:bookmarkEnd w:id="1"/>
      <w:r w:rsidRPr="008A6124">
        <w:rPr>
          <w:sz w:val="22"/>
          <w:szCs w:val="22"/>
        </w:rPr>
        <w:t>-Użytkow</w:t>
      </w:r>
      <w:r w:rsidR="00F32BCD">
        <w:rPr>
          <w:sz w:val="22"/>
          <w:szCs w:val="22"/>
        </w:rPr>
        <w:t>ego</w:t>
      </w:r>
      <w:r w:rsidRPr="008A6124">
        <w:rPr>
          <w:sz w:val="22"/>
          <w:szCs w:val="22"/>
        </w:rPr>
        <w:t xml:space="preserve"> </w:t>
      </w:r>
      <w:r w:rsidR="00C572AB" w:rsidRPr="008A6124">
        <w:rPr>
          <w:sz w:val="22"/>
          <w:szCs w:val="22"/>
        </w:rPr>
        <w:t>(</w:t>
      </w:r>
      <w:r w:rsidRPr="008A6124">
        <w:rPr>
          <w:sz w:val="22"/>
          <w:szCs w:val="22"/>
        </w:rPr>
        <w:t>załącznik nr 2 do Istotnych Warunków Zamówienia</w:t>
      </w:r>
      <w:r w:rsidR="00C572AB" w:rsidRPr="008A6124">
        <w:rPr>
          <w:sz w:val="22"/>
          <w:szCs w:val="22"/>
        </w:rPr>
        <w:t xml:space="preserve">, </w:t>
      </w:r>
      <w:proofErr w:type="spellStart"/>
      <w:r w:rsidR="00C572AB" w:rsidRPr="008A6124">
        <w:rPr>
          <w:sz w:val="22"/>
          <w:szCs w:val="22"/>
        </w:rPr>
        <w:t>tiret</w:t>
      </w:r>
      <w:proofErr w:type="spellEnd"/>
      <w:r w:rsidR="00C572AB" w:rsidRPr="008A6124">
        <w:rPr>
          <w:sz w:val="22"/>
          <w:szCs w:val="22"/>
        </w:rPr>
        <w:t xml:space="preserve"> drugi</w:t>
      </w:r>
      <w:r w:rsidRPr="008A6124">
        <w:rPr>
          <w:sz w:val="22"/>
          <w:szCs w:val="22"/>
        </w:rPr>
        <w:t>)</w:t>
      </w:r>
      <w:r w:rsidR="00C572AB" w:rsidRPr="008A6124">
        <w:rPr>
          <w:rStyle w:val="HTML-staaszeroko"/>
          <w:rFonts w:ascii="Times New Roman" w:hAnsi="Times New Roman" w:cs="Times New Roman"/>
          <w:sz w:val="24"/>
          <w:szCs w:val="24"/>
        </w:rPr>
        <w:t xml:space="preserve">. </w:t>
      </w:r>
      <w:r w:rsidR="00F32BCD">
        <w:rPr>
          <w:rStyle w:val="HTML-staaszeroko"/>
          <w:rFonts w:ascii="Times New Roman" w:hAnsi="Times New Roman" w:cs="Times New Roman"/>
          <w:sz w:val="24"/>
          <w:szCs w:val="24"/>
        </w:rPr>
        <w:t>Załącznik do PFU u</w:t>
      </w:r>
      <w:r w:rsidR="00C572AB" w:rsidRPr="008A6124">
        <w:rPr>
          <w:rStyle w:val="HTML-staaszeroko"/>
          <w:rFonts w:ascii="Times New Roman" w:hAnsi="Times New Roman" w:cs="Times New Roman"/>
          <w:sz w:val="24"/>
          <w:szCs w:val="24"/>
        </w:rPr>
        <w:t>mieszczony jest na stronie internetowej przedmiotowe</w:t>
      </w:r>
      <w:r w:rsidR="008A6124">
        <w:rPr>
          <w:rStyle w:val="HTML-staaszeroko"/>
          <w:rFonts w:ascii="Times New Roman" w:hAnsi="Times New Roman" w:cs="Times New Roman"/>
          <w:sz w:val="24"/>
          <w:szCs w:val="24"/>
        </w:rPr>
        <w:t xml:space="preserve">go zapytania ofertowego (plik </w:t>
      </w:r>
      <w:r w:rsidR="00C572AB" w:rsidRPr="008A6124">
        <w:rPr>
          <w:rStyle w:val="HTML-staaszeroko"/>
          <w:rFonts w:ascii="Times New Roman" w:hAnsi="Times New Roman" w:cs="Times New Roman"/>
          <w:sz w:val="24"/>
          <w:szCs w:val="24"/>
        </w:rPr>
        <w:t>skompresowany (</w:t>
      </w:r>
      <w:proofErr w:type="spellStart"/>
      <w:r w:rsidR="00C572AB" w:rsidRPr="008A6124">
        <w:rPr>
          <w:rStyle w:val="HTML-staaszeroko"/>
          <w:rFonts w:ascii="Times New Roman" w:hAnsi="Times New Roman" w:cs="Times New Roman"/>
          <w:sz w:val="24"/>
          <w:szCs w:val="24"/>
        </w:rPr>
        <w:t>rar</w:t>
      </w:r>
      <w:proofErr w:type="spellEnd"/>
      <w:r w:rsidR="00C572AB" w:rsidRPr="008A6124">
        <w:rPr>
          <w:rStyle w:val="HTML-staaszeroko"/>
          <w:rFonts w:ascii="Times New Roman" w:hAnsi="Times New Roman" w:cs="Times New Roman"/>
          <w:sz w:val="24"/>
          <w:szCs w:val="24"/>
        </w:rPr>
        <w:t>))</w:t>
      </w:r>
      <w:r w:rsidR="00B26C0A" w:rsidRPr="008A6124">
        <w:rPr>
          <w:rStyle w:val="HTML-staaszeroko"/>
          <w:rFonts w:ascii="Times New Roman" w:hAnsi="Times New Roman" w:cs="Times New Roman"/>
          <w:sz w:val="24"/>
          <w:szCs w:val="24"/>
        </w:rPr>
        <w:t>.</w:t>
      </w:r>
    </w:p>
    <w:p w:rsidR="008A6124" w:rsidRDefault="008A6124" w:rsidP="00B26C0A">
      <w:pPr>
        <w:tabs>
          <w:tab w:val="left" w:pos="284"/>
        </w:tabs>
        <w:jc w:val="both"/>
        <w:rPr>
          <w:rStyle w:val="HTML-staaszeroko"/>
          <w:rFonts w:ascii="Times New Roman" w:hAnsi="Times New Roman" w:cs="Times New Roman"/>
          <w:sz w:val="24"/>
          <w:szCs w:val="24"/>
        </w:rPr>
      </w:pPr>
    </w:p>
    <w:p w:rsidR="008A6124" w:rsidRDefault="008A6124" w:rsidP="00B26C0A">
      <w:pPr>
        <w:tabs>
          <w:tab w:val="left" w:pos="284"/>
        </w:tabs>
        <w:jc w:val="both"/>
        <w:rPr>
          <w:rStyle w:val="HTML-staaszeroko"/>
          <w:rFonts w:ascii="Times New Roman" w:hAnsi="Times New Roman" w:cs="Times New Roman"/>
          <w:sz w:val="24"/>
          <w:szCs w:val="24"/>
        </w:rPr>
      </w:pPr>
    </w:p>
    <w:p w:rsidR="00C572AB" w:rsidRDefault="00C572AB" w:rsidP="00E17998">
      <w:pPr>
        <w:tabs>
          <w:tab w:val="left" w:pos="284"/>
        </w:tabs>
        <w:rPr>
          <w:sz w:val="40"/>
          <w:szCs w:val="24"/>
        </w:rPr>
      </w:pPr>
    </w:p>
    <w:p w:rsidR="00E17998" w:rsidRDefault="00E17998" w:rsidP="00E17998">
      <w:pPr>
        <w:tabs>
          <w:tab w:val="left" w:pos="284"/>
        </w:tabs>
        <w:rPr>
          <w:sz w:val="24"/>
          <w:szCs w:val="24"/>
        </w:rPr>
      </w:pPr>
    </w:p>
    <w:p w:rsidR="008A6124" w:rsidRPr="006D37B9" w:rsidRDefault="008A6124" w:rsidP="008A6124">
      <w:pPr>
        <w:jc w:val="both"/>
        <w:rPr>
          <w:b/>
          <w:sz w:val="24"/>
          <w:szCs w:val="24"/>
        </w:rPr>
      </w:pPr>
      <w:r w:rsidRPr="005A4E61">
        <w:rPr>
          <w:b/>
          <w:sz w:val="24"/>
          <w:szCs w:val="24"/>
        </w:rPr>
        <w:t xml:space="preserve">Termin </w:t>
      </w:r>
      <w:r>
        <w:rPr>
          <w:b/>
          <w:sz w:val="24"/>
          <w:szCs w:val="24"/>
        </w:rPr>
        <w:t xml:space="preserve">i miejsce </w:t>
      </w:r>
      <w:r w:rsidRPr="005A4E61">
        <w:rPr>
          <w:sz w:val="24"/>
          <w:szCs w:val="24"/>
        </w:rPr>
        <w:t>składania i otwarcia of</w:t>
      </w:r>
      <w:r>
        <w:rPr>
          <w:sz w:val="24"/>
          <w:szCs w:val="24"/>
        </w:rPr>
        <w:t>ert  pozostają bez zmian, tj. z</w:t>
      </w:r>
      <w:r w:rsidRPr="005A4E61">
        <w:rPr>
          <w:sz w:val="24"/>
          <w:szCs w:val="24"/>
        </w:rPr>
        <w:t xml:space="preserve">łożenie </w:t>
      </w:r>
      <w:r>
        <w:rPr>
          <w:sz w:val="24"/>
          <w:szCs w:val="24"/>
        </w:rPr>
        <w:t xml:space="preserve">ofert </w:t>
      </w:r>
      <w:r w:rsidRPr="005A4E61">
        <w:rPr>
          <w:sz w:val="24"/>
          <w:szCs w:val="24"/>
        </w:rPr>
        <w:t xml:space="preserve">w dniu </w:t>
      </w:r>
      <w:r w:rsidR="009C7E84">
        <w:rPr>
          <w:b/>
          <w:sz w:val="24"/>
          <w:szCs w:val="24"/>
        </w:rPr>
        <w:t>21.03.2019</w:t>
      </w:r>
      <w:r w:rsidRPr="005A4E61">
        <w:rPr>
          <w:b/>
          <w:sz w:val="24"/>
          <w:szCs w:val="24"/>
        </w:rPr>
        <w:t xml:space="preserve"> r. </w:t>
      </w:r>
      <w:r>
        <w:rPr>
          <w:b/>
          <w:sz w:val="24"/>
          <w:szCs w:val="24"/>
        </w:rPr>
        <w:t>d</w:t>
      </w:r>
      <w:r w:rsidRPr="005A4E61">
        <w:rPr>
          <w:b/>
          <w:sz w:val="24"/>
          <w:szCs w:val="24"/>
        </w:rPr>
        <w:t xml:space="preserve">o godz. </w:t>
      </w:r>
      <w:r>
        <w:rPr>
          <w:b/>
          <w:sz w:val="24"/>
          <w:szCs w:val="24"/>
        </w:rPr>
        <w:t>10</w:t>
      </w:r>
      <w:r w:rsidRPr="005A4E61">
        <w:rPr>
          <w:b/>
          <w:sz w:val="24"/>
          <w:szCs w:val="24"/>
          <w:vertAlign w:val="superscript"/>
        </w:rPr>
        <w:t>00</w:t>
      </w:r>
      <w:r w:rsidRPr="00466C10">
        <w:rPr>
          <w:sz w:val="24"/>
          <w:szCs w:val="24"/>
        </w:rPr>
        <w:t xml:space="preserve">, </w:t>
      </w:r>
      <w:r w:rsidRPr="00466C10">
        <w:rPr>
          <w:sz w:val="24"/>
          <w:szCs w:val="24"/>
          <w:vertAlign w:val="superscript"/>
        </w:rPr>
        <w:t xml:space="preserve"> </w:t>
      </w:r>
      <w:r w:rsidRPr="005A4E61">
        <w:rPr>
          <w:sz w:val="24"/>
          <w:szCs w:val="24"/>
        </w:rPr>
        <w:t xml:space="preserve">a termin otwarcia </w:t>
      </w:r>
      <w:r>
        <w:rPr>
          <w:sz w:val="24"/>
          <w:szCs w:val="24"/>
        </w:rPr>
        <w:t xml:space="preserve">ofert </w:t>
      </w:r>
      <w:r w:rsidRPr="005A4E61">
        <w:rPr>
          <w:sz w:val="24"/>
          <w:szCs w:val="24"/>
        </w:rPr>
        <w:t xml:space="preserve">w dniu </w:t>
      </w:r>
      <w:r w:rsidR="009C7E84">
        <w:rPr>
          <w:b/>
          <w:sz w:val="24"/>
          <w:szCs w:val="24"/>
        </w:rPr>
        <w:t>21.03.2019</w:t>
      </w:r>
      <w:r w:rsidRPr="005A4E61">
        <w:rPr>
          <w:b/>
          <w:sz w:val="24"/>
          <w:szCs w:val="24"/>
        </w:rPr>
        <w:t xml:space="preserve"> r. o godz. </w:t>
      </w:r>
      <w:r>
        <w:rPr>
          <w:b/>
          <w:sz w:val="24"/>
          <w:szCs w:val="24"/>
        </w:rPr>
        <w:t>10</w:t>
      </w:r>
      <w:r w:rsidRPr="005A4E61">
        <w:rPr>
          <w:b/>
          <w:sz w:val="24"/>
          <w:szCs w:val="24"/>
          <w:u w:val="single"/>
          <w:vertAlign w:val="superscript"/>
        </w:rPr>
        <w:t>30</w:t>
      </w:r>
      <w:r w:rsidRPr="005A4E61">
        <w:rPr>
          <w:sz w:val="24"/>
          <w:szCs w:val="24"/>
        </w:rPr>
        <w:t xml:space="preserve">.  </w:t>
      </w:r>
    </w:p>
    <w:p w:rsidR="00CA47FB" w:rsidRDefault="00CA47FB" w:rsidP="008A6124">
      <w:pPr>
        <w:tabs>
          <w:tab w:val="left" w:pos="284"/>
        </w:tabs>
      </w:pPr>
    </w:p>
    <w:sectPr w:rsidR="00CA47FB" w:rsidSect="00614359">
      <w:footerReference w:type="even" r:id="rId7"/>
      <w:headerReference w:type="first" r:id="rId8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A58" w:rsidRDefault="009C7E84">
      <w:r>
        <w:separator/>
      </w:r>
    </w:p>
  </w:endnote>
  <w:endnote w:type="continuationSeparator" w:id="0">
    <w:p w:rsidR="003C3A58" w:rsidRDefault="009C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Default="00B26C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F32B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A58" w:rsidRDefault="009C7E84">
      <w:r>
        <w:separator/>
      </w:r>
    </w:p>
  </w:footnote>
  <w:footnote w:type="continuationSeparator" w:id="0">
    <w:p w:rsidR="003C3A58" w:rsidRDefault="009C7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Pr="001236D6" w:rsidRDefault="00B26C0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61DF9F4D" wp14:editId="5AEF2EC1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10F71"/>
    <w:multiLevelType w:val="hybridMultilevel"/>
    <w:tmpl w:val="C7C44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B70AA"/>
    <w:multiLevelType w:val="hybridMultilevel"/>
    <w:tmpl w:val="ED44006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17943"/>
    <w:multiLevelType w:val="hybridMultilevel"/>
    <w:tmpl w:val="9180669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F6E98"/>
    <w:multiLevelType w:val="hybridMultilevel"/>
    <w:tmpl w:val="1D6C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98"/>
    <w:rsid w:val="003C3A58"/>
    <w:rsid w:val="008A6124"/>
    <w:rsid w:val="009C7E84"/>
    <w:rsid w:val="00B26C0A"/>
    <w:rsid w:val="00C572AB"/>
    <w:rsid w:val="00CA47FB"/>
    <w:rsid w:val="00E17998"/>
    <w:rsid w:val="00F3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22347-E67F-465F-891E-1EB3BD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179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79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17998"/>
  </w:style>
  <w:style w:type="character" w:styleId="HTML-staaszeroko">
    <w:name w:val="HTML Typewriter"/>
    <w:basedOn w:val="Domylnaczcionkaakapitu"/>
    <w:uiPriority w:val="99"/>
    <w:semiHidden/>
    <w:unhideWhenUsed/>
    <w:rsid w:val="00E17998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E179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1799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57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3</cp:revision>
  <dcterms:created xsi:type="dcterms:W3CDTF">2019-03-13T14:00:00Z</dcterms:created>
  <dcterms:modified xsi:type="dcterms:W3CDTF">2019-03-15T06:48:00Z</dcterms:modified>
</cp:coreProperties>
</file>