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E11" w:rsidRPr="003A51D8" w:rsidRDefault="008839E4" w:rsidP="003A51D8">
      <w:pPr>
        <w:pStyle w:val="Tekstpodstawowy"/>
        <w:spacing w:line="480" w:lineRule="auto"/>
        <w:ind w:right="-468"/>
        <w:jc w:val="both"/>
        <w:rPr>
          <w:b/>
          <w:bCs/>
          <w:color w:val="000000" w:themeColor="text1"/>
        </w:rPr>
      </w:pPr>
      <w:r w:rsidRPr="003A51D8">
        <w:rPr>
          <w:color w:val="000000" w:themeColor="text1"/>
        </w:rPr>
        <w:br/>
      </w:r>
      <w:r w:rsidR="00711AD3" w:rsidRPr="003A51D8">
        <w:rPr>
          <w:b/>
          <w:bCs/>
          <w:color w:val="000000" w:themeColor="text1"/>
        </w:rPr>
        <w:t xml:space="preserve"> </w:t>
      </w: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F53692" w:rsidRPr="003A51D8" w:rsidRDefault="00711AD3" w:rsidP="00316E7D">
      <w:pPr>
        <w:pStyle w:val="Tekstpodstawowy"/>
        <w:spacing w:line="480" w:lineRule="auto"/>
        <w:ind w:right="-468"/>
        <w:rPr>
          <w:b/>
          <w:bCs/>
          <w:color w:val="000000" w:themeColor="text1"/>
          <w:sz w:val="28"/>
          <w:szCs w:val="28"/>
        </w:rPr>
      </w:pPr>
      <w:r w:rsidRPr="003A51D8">
        <w:rPr>
          <w:b/>
          <w:bCs/>
          <w:color w:val="000000" w:themeColor="text1"/>
          <w:sz w:val="28"/>
          <w:szCs w:val="28"/>
        </w:rPr>
        <w:t>ZASADY POSTĘPOWANIA</w:t>
      </w:r>
      <w:r w:rsidR="005401D6" w:rsidRPr="003A51D8">
        <w:rPr>
          <w:b/>
          <w:bCs/>
          <w:color w:val="000000" w:themeColor="text1"/>
          <w:sz w:val="28"/>
          <w:szCs w:val="28"/>
        </w:rPr>
        <w:t xml:space="preserve"> </w:t>
      </w:r>
      <w:r w:rsidRPr="003A51D8">
        <w:rPr>
          <w:b/>
          <w:bCs/>
          <w:color w:val="000000" w:themeColor="text1"/>
          <w:sz w:val="28"/>
          <w:szCs w:val="28"/>
        </w:rPr>
        <w:t xml:space="preserve"> </w:t>
      </w:r>
      <w:r w:rsidR="00AC2357" w:rsidRPr="003A51D8">
        <w:rPr>
          <w:b/>
          <w:bCs/>
          <w:color w:val="000000" w:themeColor="text1"/>
          <w:sz w:val="28"/>
          <w:szCs w:val="28"/>
        </w:rPr>
        <w:t xml:space="preserve">W SYTUACJACH </w:t>
      </w:r>
      <w:r w:rsidR="00024F58" w:rsidRPr="003A51D8">
        <w:rPr>
          <w:b/>
          <w:bCs/>
          <w:color w:val="000000" w:themeColor="text1"/>
          <w:sz w:val="28"/>
          <w:szCs w:val="28"/>
        </w:rPr>
        <w:t xml:space="preserve"> ZAGROŻENIA </w:t>
      </w:r>
      <w:r w:rsidR="00AC2357" w:rsidRPr="003A51D8">
        <w:rPr>
          <w:b/>
          <w:bCs/>
          <w:color w:val="000000" w:themeColor="text1"/>
          <w:sz w:val="28"/>
          <w:szCs w:val="28"/>
        </w:rPr>
        <w:br/>
      </w:r>
      <w:r w:rsidR="00024F58" w:rsidRPr="003A51D8">
        <w:rPr>
          <w:b/>
          <w:bCs/>
          <w:color w:val="000000" w:themeColor="text1"/>
          <w:sz w:val="28"/>
          <w:szCs w:val="28"/>
        </w:rPr>
        <w:t xml:space="preserve">DLA </w:t>
      </w:r>
      <w:r w:rsidR="00FA4FE9" w:rsidRPr="003A51D8">
        <w:rPr>
          <w:b/>
          <w:bCs/>
          <w:color w:val="000000" w:themeColor="text1"/>
          <w:sz w:val="28"/>
          <w:szCs w:val="28"/>
        </w:rPr>
        <w:t xml:space="preserve">PRACOWNIKÓW FIRM ZEWNĘTRZNYCH </w:t>
      </w:r>
      <w:r w:rsidR="005401D6" w:rsidRPr="003A51D8">
        <w:rPr>
          <w:b/>
          <w:bCs/>
          <w:color w:val="000000" w:themeColor="text1"/>
          <w:sz w:val="28"/>
          <w:szCs w:val="28"/>
        </w:rPr>
        <w:br/>
      </w:r>
      <w:r w:rsidR="00024F58" w:rsidRPr="003A51D8">
        <w:rPr>
          <w:b/>
          <w:bCs/>
          <w:color w:val="000000" w:themeColor="text1"/>
          <w:sz w:val="28"/>
          <w:szCs w:val="28"/>
        </w:rPr>
        <w:t xml:space="preserve">WYKONYJĄCYCH PRACE </w:t>
      </w:r>
      <w:r w:rsidRPr="003A51D8">
        <w:rPr>
          <w:b/>
          <w:bCs/>
          <w:color w:val="000000" w:themeColor="text1"/>
          <w:sz w:val="28"/>
          <w:szCs w:val="28"/>
        </w:rPr>
        <w:t>NA TERENIE</w:t>
      </w:r>
      <w:r w:rsidR="00F53692" w:rsidRPr="003A51D8">
        <w:rPr>
          <w:b/>
          <w:bCs/>
          <w:color w:val="000000" w:themeColor="text1"/>
          <w:sz w:val="28"/>
          <w:szCs w:val="28"/>
        </w:rPr>
        <w:t xml:space="preserve"> Z</w:t>
      </w:r>
      <w:r w:rsidR="00046328" w:rsidRPr="003A51D8">
        <w:rPr>
          <w:b/>
          <w:bCs/>
          <w:color w:val="000000" w:themeColor="text1"/>
          <w:sz w:val="28"/>
          <w:szCs w:val="28"/>
        </w:rPr>
        <w:t>ACHODNIOPOMORSKIEGO</w:t>
      </w:r>
      <w:r w:rsidR="00F53692" w:rsidRPr="003A51D8">
        <w:rPr>
          <w:b/>
          <w:bCs/>
          <w:color w:val="000000" w:themeColor="text1"/>
          <w:sz w:val="28"/>
          <w:szCs w:val="28"/>
        </w:rPr>
        <w:t xml:space="preserve"> U</w:t>
      </w:r>
      <w:r w:rsidR="00046328" w:rsidRPr="003A51D8">
        <w:rPr>
          <w:b/>
          <w:bCs/>
          <w:color w:val="000000" w:themeColor="text1"/>
          <w:sz w:val="28"/>
          <w:szCs w:val="28"/>
        </w:rPr>
        <w:t>NIWERSYTETU</w:t>
      </w:r>
      <w:r w:rsidR="00F53692" w:rsidRPr="003A51D8">
        <w:rPr>
          <w:b/>
          <w:bCs/>
          <w:color w:val="000000" w:themeColor="text1"/>
          <w:sz w:val="28"/>
          <w:szCs w:val="28"/>
        </w:rPr>
        <w:t xml:space="preserve"> T</w:t>
      </w:r>
      <w:r w:rsidR="00046328" w:rsidRPr="003A51D8">
        <w:rPr>
          <w:b/>
          <w:bCs/>
          <w:color w:val="000000" w:themeColor="text1"/>
          <w:sz w:val="28"/>
          <w:szCs w:val="28"/>
        </w:rPr>
        <w:t xml:space="preserve">ECHNOLOGICZNEGO </w:t>
      </w:r>
      <w:r w:rsidR="008F4C83" w:rsidRPr="003A51D8">
        <w:rPr>
          <w:b/>
          <w:bCs/>
          <w:color w:val="000000" w:themeColor="text1"/>
          <w:sz w:val="28"/>
          <w:szCs w:val="28"/>
        </w:rPr>
        <w:t xml:space="preserve"> </w:t>
      </w:r>
      <w:r w:rsidR="00046328" w:rsidRPr="003A51D8">
        <w:rPr>
          <w:b/>
          <w:bCs/>
          <w:color w:val="000000" w:themeColor="text1"/>
          <w:sz w:val="28"/>
          <w:szCs w:val="28"/>
        </w:rPr>
        <w:t>W SZCZECINIE</w:t>
      </w: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16E7D">
      <w:pPr>
        <w:pStyle w:val="Tekstpodstawowy"/>
        <w:spacing w:line="480" w:lineRule="auto"/>
        <w:ind w:right="-468"/>
        <w:rPr>
          <w:b/>
          <w:bCs/>
          <w:color w:val="000000" w:themeColor="text1"/>
          <w:sz w:val="20"/>
          <w:szCs w:val="20"/>
        </w:rPr>
      </w:pPr>
      <w:r w:rsidRPr="003A51D8">
        <w:rPr>
          <w:b/>
          <w:bCs/>
          <w:color w:val="000000" w:themeColor="text1"/>
          <w:sz w:val="20"/>
          <w:szCs w:val="20"/>
        </w:rPr>
        <w:t>Opracowanie: Inspektorat BHP ZUT</w:t>
      </w:r>
    </w:p>
    <w:p w:rsidR="005A6C38" w:rsidRPr="003A51D8" w:rsidRDefault="005A6C38" w:rsidP="003A51D8">
      <w:pPr>
        <w:spacing w:line="480" w:lineRule="auto"/>
        <w:jc w:val="both"/>
        <w:rPr>
          <w:rFonts w:ascii="Times New Roman" w:hAnsi="Times New Roman" w:cs="Times New Roman"/>
          <w:b/>
          <w:color w:val="000000" w:themeColor="text1"/>
          <w:sz w:val="24"/>
          <w:szCs w:val="24"/>
        </w:rPr>
      </w:pPr>
    </w:p>
    <w:p w:rsidR="00711AD3" w:rsidRPr="003A51D8" w:rsidRDefault="00FA4FE9" w:rsidP="003A51D8">
      <w:pPr>
        <w:spacing w:line="48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I. ZASADY OGÓLNE</w:t>
      </w:r>
    </w:p>
    <w:p w:rsidR="00711AD3" w:rsidRPr="003A51D8" w:rsidRDefault="00711AD3" w:rsidP="003A51D8">
      <w:pPr>
        <w:pStyle w:val="Tekstpodstawowy2"/>
        <w:numPr>
          <w:ilvl w:val="0"/>
          <w:numId w:val="1"/>
        </w:numPr>
        <w:tabs>
          <w:tab w:val="clear" w:pos="1440"/>
          <w:tab w:val="num" w:pos="540"/>
        </w:tabs>
        <w:spacing w:line="360" w:lineRule="auto"/>
        <w:ind w:left="540" w:hanging="540"/>
        <w:rPr>
          <w:color w:val="000000" w:themeColor="text1"/>
        </w:rPr>
      </w:pPr>
      <w:r w:rsidRPr="003A51D8">
        <w:rPr>
          <w:color w:val="000000" w:themeColor="text1"/>
        </w:rPr>
        <w:t xml:space="preserve">W </w:t>
      </w:r>
      <w:r w:rsidR="00CD4889" w:rsidRPr="003A51D8">
        <w:rPr>
          <w:color w:val="000000" w:themeColor="text1"/>
        </w:rPr>
        <w:t>przypadku</w:t>
      </w:r>
      <w:r w:rsidRPr="003A51D8">
        <w:rPr>
          <w:color w:val="000000" w:themeColor="text1"/>
        </w:rPr>
        <w:t xml:space="preserve"> gdy jednocześnie w tym samym miejscu wykonują pracę pracownicy zatrudnieni przez różnych pracodawców, pracodawcy ci mają obowiązek:</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współpracować ze sobą w celu zapewnienia bezpiecznych i higienicznych warunków pracy,</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 xml:space="preserve"> wyznaczyć koordynatora sprawującego nadzór nad bezpieczeństwem i higieną pracy wszystkich pracowników zatrudnionych w tym samym miejscu,</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ustalić zasady współdziałania uwzględniając sposoby postępowania</w:t>
      </w:r>
      <w:r w:rsidRPr="003A51D8">
        <w:rPr>
          <w:color w:val="000000" w:themeColor="text1"/>
        </w:rPr>
        <w:br/>
        <w:t>w przypadku występowania zagrożeń dla zdrowia lub życia pracowników,</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informować siebie nawzajem oraz pracowników lub ich przedstawicieli</w:t>
      </w:r>
      <w:r w:rsidRPr="003A51D8">
        <w:rPr>
          <w:color w:val="000000" w:themeColor="text1"/>
        </w:rPr>
        <w:br/>
        <w:t>o działaniach w zakresie zapobiegania zagrożeniom zawodowym występującym podczas wykonywanych przez nich prac.</w:t>
      </w:r>
    </w:p>
    <w:p w:rsidR="00711AD3" w:rsidRPr="003A51D8" w:rsidRDefault="008B69BE" w:rsidP="003A51D8">
      <w:pPr>
        <w:pStyle w:val="Tekstpodstawowy2"/>
        <w:spacing w:line="360" w:lineRule="auto"/>
        <w:ind w:left="540"/>
        <w:rPr>
          <w:color w:val="000000" w:themeColor="text1"/>
        </w:rPr>
      </w:pPr>
      <w:r w:rsidRPr="003A51D8">
        <w:rPr>
          <w:color w:val="000000" w:themeColor="text1"/>
        </w:rPr>
        <w:t xml:space="preserve">Wytyczenie koordynatora </w:t>
      </w:r>
      <w:r w:rsidR="00711AD3" w:rsidRPr="003A51D8">
        <w:rPr>
          <w:color w:val="000000" w:themeColor="text1"/>
        </w:rPr>
        <w:t xml:space="preserve">nie zwalnia pracodawców firm zewnętrznych z obowiązku zapewnienia bezpieczeństwa i higieny pracy zatrudnionym przez nich pracownikom. </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numPr>
          <w:ilvl w:val="0"/>
          <w:numId w:val="1"/>
        </w:numPr>
        <w:tabs>
          <w:tab w:val="clear" w:pos="1440"/>
          <w:tab w:val="num" w:pos="540"/>
        </w:tabs>
        <w:spacing w:line="360" w:lineRule="auto"/>
        <w:ind w:left="540" w:hanging="540"/>
        <w:rPr>
          <w:color w:val="000000" w:themeColor="text1"/>
        </w:rPr>
      </w:pPr>
      <w:r w:rsidRPr="003A51D8">
        <w:rPr>
          <w:color w:val="000000" w:themeColor="text1"/>
        </w:rPr>
        <w:t xml:space="preserve">Pracownicy firm zewnętrznych, którzy wykonują prace na terenie </w:t>
      </w:r>
      <w:r w:rsidR="00F53692" w:rsidRPr="003A51D8">
        <w:rPr>
          <w:color w:val="000000" w:themeColor="text1"/>
        </w:rPr>
        <w:t>ZUT</w:t>
      </w:r>
      <w:r w:rsidRPr="003A51D8">
        <w:rPr>
          <w:color w:val="000000" w:themeColor="text1"/>
        </w:rPr>
        <w:t xml:space="preserve"> powinni posiadać:</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aktualne orzeczenie lekarskie stwierdzające brak przeciwwskazań do pracy na określonym stanowisku,</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zaświadczenie potwierdzające odbycie wymaganych szkoleń w dziedzinie bezpieczeństwa i higieny pracy,</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wymagane kwalifikacje</w:t>
      </w:r>
      <w:r w:rsidR="0056762B" w:rsidRPr="003A51D8">
        <w:rPr>
          <w:color w:val="000000" w:themeColor="text1"/>
        </w:rPr>
        <w:t xml:space="preserve"> do wykonywania zleconych prac</w:t>
      </w:r>
      <w:r w:rsidRPr="003A51D8">
        <w:rPr>
          <w:color w:val="000000" w:themeColor="text1"/>
        </w:rPr>
        <w:t>.</w:t>
      </w:r>
    </w:p>
    <w:p w:rsidR="008B69BE" w:rsidRPr="003A51D8" w:rsidRDefault="008B69BE" w:rsidP="003A51D8">
      <w:pPr>
        <w:pStyle w:val="Tekstpodstawowy2"/>
        <w:spacing w:line="360" w:lineRule="auto"/>
        <w:ind w:left="1440"/>
        <w:rPr>
          <w:color w:val="000000" w:themeColor="text1"/>
        </w:rPr>
      </w:pPr>
    </w:p>
    <w:p w:rsidR="008B69BE" w:rsidRPr="003A51D8" w:rsidRDefault="008B69BE" w:rsidP="003A51D8">
      <w:pPr>
        <w:pStyle w:val="Tekstpodstawowy2"/>
        <w:spacing w:line="360" w:lineRule="auto"/>
        <w:ind w:left="567" w:hanging="567"/>
        <w:rPr>
          <w:color w:val="000000" w:themeColor="text1"/>
        </w:rPr>
      </w:pPr>
      <w:r w:rsidRPr="003A51D8">
        <w:rPr>
          <w:color w:val="000000" w:themeColor="text1"/>
        </w:rPr>
        <w:t xml:space="preserve"> 3.    Pracownicy firm zewnętrznych, wykonujący pracę na terenie ZUT, zobowiązani są do przestrzegania obowiązujących przepisów i zasad bhp.</w:t>
      </w:r>
    </w:p>
    <w:p w:rsidR="00711AD3" w:rsidRPr="003A51D8" w:rsidRDefault="00711AD3" w:rsidP="003A51D8">
      <w:pPr>
        <w:pStyle w:val="Tekstpodstawowy2"/>
        <w:spacing w:line="360" w:lineRule="auto"/>
        <w:rPr>
          <w:color w:val="000000" w:themeColor="text1"/>
        </w:rPr>
      </w:pPr>
    </w:p>
    <w:p w:rsidR="00711AD3" w:rsidRPr="003A51D8" w:rsidRDefault="008B69BE" w:rsidP="00924713">
      <w:pPr>
        <w:pStyle w:val="Tekstpodstawowy2"/>
        <w:spacing w:line="360" w:lineRule="auto"/>
        <w:ind w:left="567" w:hanging="567"/>
        <w:jc w:val="left"/>
        <w:rPr>
          <w:color w:val="000000" w:themeColor="text1"/>
        </w:rPr>
      </w:pPr>
      <w:r w:rsidRPr="003A51D8">
        <w:rPr>
          <w:color w:val="000000" w:themeColor="text1"/>
        </w:rPr>
        <w:t xml:space="preserve">4.   </w:t>
      </w:r>
      <w:r w:rsidR="00924713">
        <w:rPr>
          <w:color w:val="000000" w:themeColor="text1"/>
        </w:rPr>
        <w:t xml:space="preserve">   </w:t>
      </w:r>
      <w:r w:rsidR="00711AD3" w:rsidRPr="003A51D8">
        <w:rPr>
          <w:color w:val="000000" w:themeColor="text1"/>
        </w:rPr>
        <w:t xml:space="preserve">Pracodawców, których pracownicy wykonują prace na terenie </w:t>
      </w:r>
      <w:r w:rsidR="00F53692" w:rsidRPr="003A51D8">
        <w:rPr>
          <w:color w:val="000000" w:themeColor="text1"/>
        </w:rPr>
        <w:t>ZUT</w:t>
      </w:r>
      <w:r w:rsidR="00711AD3" w:rsidRPr="003A51D8">
        <w:rPr>
          <w:color w:val="000000" w:themeColor="text1"/>
        </w:rPr>
        <w:t xml:space="preserve"> zobowiązuje się</w:t>
      </w:r>
      <w:r w:rsidR="00711AD3" w:rsidRPr="003A51D8">
        <w:rPr>
          <w:color w:val="000000" w:themeColor="text1"/>
        </w:rPr>
        <w:br/>
        <w:t>do właściwego zabezpieczenia miejsc pracy przed dostępem osób postronnych (osób, które nie wykonują pracy w danym miejscu pracy).</w:t>
      </w:r>
    </w:p>
    <w:p w:rsidR="00711AD3" w:rsidRPr="003A51D8" w:rsidRDefault="00711AD3" w:rsidP="003A51D8">
      <w:pPr>
        <w:pStyle w:val="Tekstpodstawowy2"/>
        <w:spacing w:line="360" w:lineRule="auto"/>
        <w:rPr>
          <w:color w:val="000000" w:themeColor="text1"/>
        </w:rPr>
      </w:pPr>
    </w:p>
    <w:p w:rsidR="00DE7175" w:rsidRPr="003A51D8" w:rsidRDefault="008A1995" w:rsidP="003A51D8">
      <w:pPr>
        <w:pStyle w:val="Tekstpodstawowy2"/>
        <w:spacing w:line="360" w:lineRule="auto"/>
        <w:ind w:left="540" w:hanging="540"/>
        <w:rPr>
          <w:color w:val="000000" w:themeColor="text1"/>
        </w:rPr>
      </w:pPr>
      <w:r w:rsidRPr="003A51D8">
        <w:rPr>
          <w:color w:val="000000" w:themeColor="text1"/>
        </w:rPr>
        <w:t xml:space="preserve">5.       </w:t>
      </w:r>
      <w:r w:rsidR="00711AD3" w:rsidRPr="003A51D8">
        <w:rPr>
          <w:color w:val="000000" w:themeColor="text1"/>
        </w:rPr>
        <w:t>Pracownicy firm zewnętrznych zobowiązani są do stosowania środków ochrony indywidualnej</w:t>
      </w:r>
    </w:p>
    <w:p w:rsidR="00711AD3" w:rsidRPr="003A51D8" w:rsidRDefault="00711AD3" w:rsidP="003A51D8">
      <w:pPr>
        <w:pStyle w:val="Tekstpodstawowy2"/>
        <w:spacing w:line="360" w:lineRule="auto"/>
        <w:ind w:left="540"/>
        <w:rPr>
          <w:color w:val="000000" w:themeColor="text1"/>
        </w:rPr>
      </w:pPr>
      <w:r w:rsidRPr="003A51D8">
        <w:rPr>
          <w:color w:val="000000" w:themeColor="text1"/>
        </w:rPr>
        <w:t>zabezpieczających przed działaniem niebezpiecznych i szkodliwych dla zdrowia czynników występujących w środowisku pracy (spełniających wymagania dotyczące oceny zgodności) oraz do stosowania odzieży i obuwia roboczego.</w:t>
      </w:r>
    </w:p>
    <w:p w:rsidR="00711AD3" w:rsidRPr="003A51D8" w:rsidRDefault="00711AD3" w:rsidP="003A51D8">
      <w:pPr>
        <w:pStyle w:val="Tekstpodstawowy2"/>
        <w:spacing w:line="360" w:lineRule="auto"/>
        <w:rPr>
          <w:color w:val="000000" w:themeColor="text1"/>
        </w:rPr>
      </w:pPr>
    </w:p>
    <w:p w:rsidR="007C003E" w:rsidRPr="003A51D8" w:rsidRDefault="007C003E"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6</w:t>
      </w:r>
      <w:r w:rsidR="008A1995" w:rsidRPr="003A51D8">
        <w:rPr>
          <w:color w:val="000000" w:themeColor="text1"/>
        </w:rPr>
        <w:t xml:space="preserve">. </w:t>
      </w:r>
      <w:r w:rsidR="00711AD3" w:rsidRPr="003A51D8">
        <w:rPr>
          <w:color w:val="000000" w:themeColor="text1"/>
        </w:rPr>
        <w:t xml:space="preserve">Pracownicy firm zewnętrznych wykonujący pracę na terenie </w:t>
      </w:r>
      <w:r w:rsidR="00F53692" w:rsidRPr="003A51D8">
        <w:rPr>
          <w:color w:val="000000" w:themeColor="text1"/>
        </w:rPr>
        <w:t>ZUT</w:t>
      </w:r>
      <w:r w:rsidR="00711AD3" w:rsidRPr="003A51D8">
        <w:rPr>
          <w:color w:val="000000" w:themeColor="text1"/>
        </w:rPr>
        <w:t xml:space="preserve"> zobowiązani</w:t>
      </w:r>
      <w:r w:rsidR="00711AD3" w:rsidRPr="003A51D8">
        <w:rPr>
          <w:color w:val="000000" w:themeColor="text1"/>
        </w:rPr>
        <w:br/>
        <w:t>są użytkować maszyny i inne urządzenia techniczne, które spełniają minimalne wymagania dotyczące oceny zgodności określone w odrębnych przepisach.</w:t>
      </w:r>
    </w:p>
    <w:p w:rsidR="00711AD3" w:rsidRPr="003A51D8" w:rsidRDefault="00711AD3"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7</w:t>
      </w:r>
      <w:r w:rsidR="008A1995" w:rsidRPr="003A51D8">
        <w:rPr>
          <w:color w:val="000000" w:themeColor="text1"/>
        </w:rPr>
        <w:t xml:space="preserve">.  </w:t>
      </w:r>
      <w:r w:rsidR="00711AD3" w:rsidRPr="003A51D8">
        <w:rPr>
          <w:color w:val="000000" w:themeColor="text1"/>
        </w:rPr>
        <w:t xml:space="preserve">Pracownicy firm zewnętrznych, którzy wykonują pracę na terenie </w:t>
      </w:r>
      <w:r w:rsidR="00F53692" w:rsidRPr="003A51D8">
        <w:rPr>
          <w:color w:val="000000" w:themeColor="text1"/>
        </w:rPr>
        <w:t>ZUT</w:t>
      </w:r>
      <w:r w:rsidR="00711AD3" w:rsidRPr="003A51D8">
        <w:rPr>
          <w:color w:val="000000" w:themeColor="text1"/>
        </w:rPr>
        <w:t xml:space="preserve"> zapoznają się</w:t>
      </w:r>
      <w:r w:rsidR="00711AD3" w:rsidRPr="003A51D8">
        <w:rPr>
          <w:color w:val="000000" w:themeColor="text1"/>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711AD3" w:rsidRPr="003A51D8" w:rsidRDefault="00711AD3"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8</w:t>
      </w:r>
      <w:r w:rsidR="008A1995" w:rsidRPr="003A51D8">
        <w:rPr>
          <w:color w:val="000000" w:themeColor="text1"/>
        </w:rPr>
        <w:t xml:space="preserve">.     </w:t>
      </w:r>
      <w:r w:rsidR="00711AD3" w:rsidRPr="003A51D8">
        <w:rPr>
          <w:color w:val="000000" w:themeColor="text1"/>
        </w:rPr>
        <w:t>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w:t>
      </w:r>
      <w:r w:rsidR="00F53692" w:rsidRPr="003A51D8">
        <w:rPr>
          <w:color w:val="000000" w:themeColor="text1"/>
        </w:rPr>
        <w:t xml:space="preserve"> </w:t>
      </w:r>
      <w:r w:rsidR="00711AD3" w:rsidRPr="003A51D8">
        <w:rPr>
          <w:color w:val="000000" w:themeColor="text1"/>
        </w:rPr>
        <w:t>przełożonego.</w:t>
      </w:r>
      <w:r w:rsidR="00F53692" w:rsidRPr="003A51D8">
        <w:rPr>
          <w:color w:val="000000" w:themeColor="text1"/>
        </w:rPr>
        <w:t xml:space="preserve"> </w:t>
      </w:r>
      <w:r w:rsidR="00711AD3" w:rsidRPr="003A51D8">
        <w:rPr>
          <w:color w:val="000000" w:themeColor="text1"/>
        </w:rPr>
        <w:t>Jeżeli powstrzymanie się od wykonywania pracy nie usuwa zagrożenia, pracownik ma prawo oddalić się z miejsca zagrożenia, zawiadamiając o tym niezwłocznie przełożonego.</w:t>
      </w:r>
    </w:p>
    <w:p w:rsidR="00711AD3" w:rsidRPr="003A51D8" w:rsidRDefault="00711AD3"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9</w:t>
      </w:r>
      <w:r w:rsidR="008A1995" w:rsidRPr="003A51D8">
        <w:rPr>
          <w:color w:val="000000" w:themeColor="text1"/>
        </w:rPr>
        <w:t xml:space="preserve">.    </w:t>
      </w:r>
      <w:r w:rsidR="00711AD3" w:rsidRPr="003A51D8">
        <w:rPr>
          <w:color w:val="000000" w:themeColor="text1"/>
        </w:rPr>
        <w:t>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046328" w:rsidRPr="003A51D8" w:rsidRDefault="00046328" w:rsidP="003A51D8">
      <w:pPr>
        <w:pStyle w:val="Tekstpodstawowy2"/>
        <w:spacing w:line="360" w:lineRule="auto"/>
        <w:ind w:left="540"/>
        <w:rPr>
          <w:color w:val="000000" w:themeColor="text1"/>
        </w:rPr>
      </w:pPr>
    </w:p>
    <w:p w:rsidR="00711AD3" w:rsidRPr="003A51D8" w:rsidRDefault="008A1995" w:rsidP="003A51D8">
      <w:pPr>
        <w:pStyle w:val="Tekstpodstawowy2"/>
        <w:spacing w:line="360" w:lineRule="auto"/>
        <w:ind w:left="540" w:hanging="540"/>
        <w:rPr>
          <w:color w:val="000000" w:themeColor="text1"/>
        </w:rPr>
      </w:pPr>
      <w:r w:rsidRPr="003A51D8">
        <w:rPr>
          <w:color w:val="000000" w:themeColor="text1"/>
        </w:rPr>
        <w:t>1</w:t>
      </w:r>
      <w:r w:rsidR="0056762B" w:rsidRPr="003A51D8">
        <w:rPr>
          <w:color w:val="000000" w:themeColor="text1"/>
        </w:rPr>
        <w:t>0</w:t>
      </w:r>
      <w:r w:rsidRPr="003A51D8">
        <w:rPr>
          <w:color w:val="000000" w:themeColor="text1"/>
        </w:rPr>
        <w:t xml:space="preserve">.   </w:t>
      </w:r>
      <w:r w:rsidR="00711AD3" w:rsidRPr="003A51D8">
        <w:rPr>
          <w:color w:val="000000" w:themeColor="text1"/>
        </w:rPr>
        <w:t>Wszyscy pracownicy obowiązani są do udzielenia pierwszej pomocy osobie poszkodowanej, jeśli mogą</w:t>
      </w:r>
      <w:r w:rsidR="00F53692" w:rsidRPr="003A51D8">
        <w:rPr>
          <w:color w:val="000000" w:themeColor="text1"/>
        </w:rPr>
        <w:t xml:space="preserve"> </w:t>
      </w:r>
      <w:r w:rsidR="00711AD3" w:rsidRPr="003A51D8">
        <w:rPr>
          <w:color w:val="000000" w:themeColor="text1"/>
        </w:rPr>
        <w:t>jej udzielić bez narażania siebie lub innych osób na niebezpieczeństwo utraty życia albo ciężkiego uszczerbku na zdrowiu.</w:t>
      </w:r>
    </w:p>
    <w:p w:rsidR="00711AD3" w:rsidRPr="003A51D8" w:rsidRDefault="00711AD3" w:rsidP="003A51D8">
      <w:pPr>
        <w:pStyle w:val="Tekstpodstawowy2"/>
        <w:tabs>
          <w:tab w:val="num" w:pos="540"/>
        </w:tabs>
        <w:spacing w:line="360" w:lineRule="auto"/>
        <w:ind w:left="540" w:hanging="540"/>
        <w:rPr>
          <w:color w:val="000000" w:themeColor="text1"/>
        </w:rPr>
      </w:pPr>
    </w:p>
    <w:p w:rsidR="00711AD3" w:rsidRPr="003A51D8" w:rsidRDefault="008A1995" w:rsidP="003A51D8">
      <w:pPr>
        <w:pStyle w:val="Tekstpodstawowy2"/>
        <w:spacing w:line="360" w:lineRule="auto"/>
        <w:ind w:left="540" w:hanging="540"/>
        <w:rPr>
          <w:color w:val="000000" w:themeColor="text1"/>
        </w:rPr>
      </w:pPr>
      <w:r w:rsidRPr="003A51D8">
        <w:rPr>
          <w:color w:val="000000" w:themeColor="text1"/>
        </w:rPr>
        <w:t>1</w:t>
      </w:r>
      <w:r w:rsidR="0056762B" w:rsidRPr="003A51D8">
        <w:rPr>
          <w:color w:val="000000" w:themeColor="text1"/>
        </w:rPr>
        <w:t>1</w:t>
      </w:r>
      <w:r w:rsidRPr="003A51D8">
        <w:rPr>
          <w:color w:val="000000" w:themeColor="text1"/>
        </w:rPr>
        <w:t xml:space="preserve">.  </w:t>
      </w:r>
      <w:r w:rsidR="00711AD3" w:rsidRPr="003A51D8">
        <w:rPr>
          <w:color w:val="000000" w:themeColor="text1"/>
        </w:rPr>
        <w:t xml:space="preserve">Ustalenia okoliczności i przyczyn wypadku, który miał miejsce na terenie </w:t>
      </w:r>
      <w:r w:rsidR="00F53692" w:rsidRPr="003A51D8">
        <w:rPr>
          <w:color w:val="000000" w:themeColor="text1"/>
        </w:rPr>
        <w:t>ZUT</w:t>
      </w:r>
      <w:r w:rsidR="00711AD3" w:rsidRPr="003A51D8">
        <w:rPr>
          <w:color w:val="000000" w:themeColor="text1"/>
        </w:rPr>
        <w:t xml:space="preserve"> dokonuje zespół powypadkowy powołany przez pracodawcę poszkodowanego,</w:t>
      </w:r>
      <w:r w:rsidR="00F53692" w:rsidRPr="003A51D8">
        <w:rPr>
          <w:color w:val="000000" w:themeColor="text1"/>
        </w:rPr>
        <w:t xml:space="preserve"> </w:t>
      </w:r>
      <w:r w:rsidR="00711AD3" w:rsidRPr="003A51D8">
        <w:rPr>
          <w:color w:val="000000" w:themeColor="text1"/>
        </w:rPr>
        <w:t>w obecności przedstawiciela pracodawcy, na którego terenie miał miejsce wypadek.</w:t>
      </w:r>
    </w:p>
    <w:p w:rsidR="00FA4FE9" w:rsidRPr="003A51D8" w:rsidRDefault="00FA4FE9" w:rsidP="003A51D8">
      <w:pPr>
        <w:pStyle w:val="Tekstpodstawowy2"/>
        <w:spacing w:line="360" w:lineRule="auto"/>
        <w:ind w:left="540" w:hanging="540"/>
        <w:rPr>
          <w:color w:val="000000" w:themeColor="text1"/>
        </w:rPr>
      </w:pPr>
    </w:p>
    <w:p w:rsidR="00711AD3" w:rsidRPr="003A51D8" w:rsidRDefault="00FA4FE9" w:rsidP="003A51D8">
      <w:pPr>
        <w:pStyle w:val="Tekstpodstawowy2"/>
        <w:spacing w:line="360" w:lineRule="auto"/>
        <w:ind w:left="540" w:hanging="540"/>
        <w:rPr>
          <w:color w:val="000000" w:themeColor="text1"/>
        </w:rPr>
      </w:pPr>
      <w:r w:rsidRPr="003A51D8">
        <w:rPr>
          <w:color w:val="000000" w:themeColor="text1"/>
        </w:rPr>
        <w:t xml:space="preserve">12.  </w:t>
      </w:r>
      <w:r w:rsidR="00711AD3" w:rsidRPr="003A51D8">
        <w:rPr>
          <w:color w:val="000000" w:themeColor="text1"/>
        </w:rPr>
        <w:t>Pracodawca, na którego terenie miał miejsce wypadek, w którym został poszkodowany pracownik firmy zewnętrznej jest obowiązany:</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udzielić pierwszej pomocy poszkodowanemu,</w:t>
      </w:r>
    </w:p>
    <w:p w:rsidR="008B69BE" w:rsidRPr="003A51D8" w:rsidRDefault="008B69BE" w:rsidP="003A51D8">
      <w:pPr>
        <w:pStyle w:val="Tekstpodstawowy2"/>
        <w:numPr>
          <w:ilvl w:val="1"/>
          <w:numId w:val="1"/>
        </w:numPr>
        <w:spacing w:line="360" w:lineRule="auto"/>
        <w:rPr>
          <w:color w:val="000000" w:themeColor="text1"/>
        </w:rPr>
      </w:pPr>
      <w:r w:rsidRPr="003A51D8">
        <w:rPr>
          <w:color w:val="000000" w:themeColor="text1"/>
        </w:rPr>
        <w:t>zabezpieczyć miejsce wypadku,</w:t>
      </w:r>
    </w:p>
    <w:p w:rsidR="008B69BE" w:rsidRPr="003A51D8" w:rsidRDefault="008B69BE" w:rsidP="003A51D8">
      <w:pPr>
        <w:pStyle w:val="Tekstpodstawowy2"/>
        <w:numPr>
          <w:ilvl w:val="1"/>
          <w:numId w:val="1"/>
        </w:numPr>
        <w:spacing w:line="360" w:lineRule="auto"/>
        <w:rPr>
          <w:color w:val="000000" w:themeColor="text1"/>
        </w:rPr>
      </w:pPr>
      <w:r w:rsidRPr="003A51D8">
        <w:rPr>
          <w:color w:val="000000" w:themeColor="text1"/>
        </w:rPr>
        <w:t>zawiadomić niezwłocznie o wypadku pracodawcę poszkodowanego,</w:t>
      </w:r>
    </w:p>
    <w:p w:rsidR="008B69BE" w:rsidRPr="003A51D8" w:rsidRDefault="008B69BE" w:rsidP="003A51D8">
      <w:pPr>
        <w:pStyle w:val="Tekstpodstawowy2"/>
        <w:numPr>
          <w:ilvl w:val="1"/>
          <w:numId w:val="1"/>
        </w:numPr>
        <w:spacing w:line="360" w:lineRule="auto"/>
        <w:rPr>
          <w:color w:val="000000" w:themeColor="text1"/>
        </w:rPr>
      </w:pPr>
      <w:r w:rsidRPr="003A51D8">
        <w:rPr>
          <w:color w:val="000000" w:themeColor="text1"/>
        </w:rPr>
        <w:lastRenderedPageBreak/>
        <w:t>udostępnić miejsce wypadku  i niezbędne materiały oraz udzielić informacji</w:t>
      </w:r>
      <w:r w:rsidRPr="003A51D8">
        <w:rPr>
          <w:color w:val="000000" w:themeColor="text1"/>
        </w:rPr>
        <w:br/>
        <w:t xml:space="preserve"> i wszechstronnej pomocy zespołowi powypadkowemu ustalającemu przyczyny i okoliczności wypadku.</w:t>
      </w:r>
    </w:p>
    <w:p w:rsidR="00711AD3" w:rsidRPr="003A51D8" w:rsidRDefault="00711AD3" w:rsidP="003A51D8">
      <w:pPr>
        <w:pStyle w:val="Tekstpodstawowy2"/>
        <w:spacing w:line="360" w:lineRule="auto"/>
        <w:ind w:left="1080"/>
        <w:rPr>
          <w:color w:val="000000" w:themeColor="text1"/>
        </w:rPr>
      </w:pPr>
    </w:p>
    <w:p w:rsidR="00711AD3" w:rsidRPr="003A51D8" w:rsidRDefault="00FA4FE9" w:rsidP="003A51D8">
      <w:pPr>
        <w:pStyle w:val="Tekstpodstawowy2"/>
        <w:spacing w:line="360" w:lineRule="auto"/>
        <w:ind w:left="426" w:hanging="426"/>
        <w:rPr>
          <w:color w:val="000000" w:themeColor="text1"/>
        </w:rPr>
      </w:pPr>
      <w:r w:rsidRPr="003A51D8">
        <w:rPr>
          <w:color w:val="000000" w:themeColor="text1"/>
        </w:rPr>
        <w:t xml:space="preserve">13.  </w:t>
      </w:r>
      <w:r w:rsidR="00711AD3" w:rsidRPr="003A51D8">
        <w:rPr>
          <w:color w:val="000000" w:themeColor="text1"/>
        </w:rPr>
        <w:t>W budynk</w:t>
      </w:r>
      <w:r w:rsidR="008B69BE" w:rsidRPr="003A51D8">
        <w:rPr>
          <w:color w:val="000000" w:themeColor="text1"/>
        </w:rPr>
        <w:t>ach</w:t>
      </w:r>
      <w:r w:rsidR="00711AD3" w:rsidRPr="003A51D8">
        <w:rPr>
          <w:color w:val="000000" w:themeColor="text1"/>
        </w:rPr>
        <w:t xml:space="preserve"> uczelni (portierni</w:t>
      </w:r>
      <w:r w:rsidR="008B69BE" w:rsidRPr="003A51D8">
        <w:rPr>
          <w:color w:val="000000" w:themeColor="text1"/>
        </w:rPr>
        <w:t>ach</w:t>
      </w:r>
      <w:r w:rsidR="00711AD3" w:rsidRPr="003A51D8">
        <w:rPr>
          <w:color w:val="000000" w:themeColor="text1"/>
        </w:rPr>
        <w:t xml:space="preserve">) znajdują się </w:t>
      </w:r>
      <w:r w:rsidR="00711AD3" w:rsidRPr="003A51D8">
        <w:rPr>
          <w:b/>
          <w:bCs/>
          <w:color w:val="000000" w:themeColor="text1"/>
        </w:rPr>
        <w:t>przenośne apteczki,</w:t>
      </w:r>
      <w:r w:rsidR="00711AD3" w:rsidRPr="003A51D8">
        <w:rPr>
          <w:color w:val="000000" w:themeColor="text1"/>
        </w:rPr>
        <w:t xml:space="preserve"> wyposażone w niezbędne środki do udzielania pierwszej pomocy, wraz z instrukcjami zasad jej udzielania.</w:t>
      </w:r>
    </w:p>
    <w:p w:rsidR="00562A73" w:rsidRPr="003A51D8" w:rsidRDefault="00562A73" w:rsidP="003A51D8">
      <w:pPr>
        <w:pStyle w:val="Tekstpodstawowy2"/>
        <w:spacing w:line="360" w:lineRule="auto"/>
        <w:ind w:left="1080"/>
        <w:rPr>
          <w:color w:val="000000" w:themeColor="text1"/>
        </w:rPr>
      </w:pPr>
    </w:p>
    <w:p w:rsidR="00562A73" w:rsidRPr="003A51D8" w:rsidRDefault="00924713" w:rsidP="003A51D8">
      <w:pPr>
        <w:pStyle w:val="Tekstpodstawowy2"/>
        <w:spacing w:line="360" w:lineRule="auto"/>
        <w:ind w:left="1080"/>
        <w:rPr>
          <w:color w:val="000000" w:themeColor="text1"/>
        </w:rPr>
      </w:pPr>
      <w:r>
        <w:rPr>
          <w:color w:val="000000" w:themeColor="text1"/>
        </w:rPr>
        <w:t xml:space="preserve">       </w:t>
      </w:r>
    </w:p>
    <w:p w:rsidR="00562A73" w:rsidRPr="003A51D8" w:rsidRDefault="00C001B0" w:rsidP="00480B67">
      <w:pPr>
        <w:pStyle w:val="Tekstpodstawowy2"/>
        <w:spacing w:line="360" w:lineRule="auto"/>
        <w:ind w:left="1080"/>
        <w:jc w:val="center"/>
        <w:rPr>
          <w:color w:val="000000" w:themeColor="text1"/>
        </w:rPr>
      </w:pPr>
      <w:r w:rsidRPr="003A51D8">
        <w:rPr>
          <w:noProof/>
          <w:color w:val="000000" w:themeColor="text1"/>
        </w:rPr>
        <w:drawing>
          <wp:inline distT="0" distB="0" distL="0" distR="0">
            <wp:extent cx="1866900" cy="952500"/>
            <wp:effectExtent l="19050" t="0" r="0" b="0"/>
            <wp:docPr id="2" name="Obraz 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P typ B w Walizce">
                      <a:hlinkClick r:id="rId8"/>
                    </pic:cNvPr>
                    <pic:cNvPicPr>
                      <a:picLocks noChangeAspect="1" noChangeArrowheads="1"/>
                    </pic:cNvPicPr>
                  </pic:nvPicPr>
                  <pic:blipFill>
                    <a:blip r:embed="rId9" cstate="print"/>
                    <a:srcRect/>
                    <a:stretch>
                      <a:fillRect/>
                    </a:stretch>
                  </pic:blipFill>
                  <pic:spPr bwMode="auto">
                    <a:xfrm>
                      <a:off x="0" y="0"/>
                      <a:ext cx="1866900" cy="952500"/>
                    </a:xfrm>
                    <a:prstGeom prst="rect">
                      <a:avLst/>
                    </a:prstGeom>
                    <a:noFill/>
                    <a:ln w="9525">
                      <a:noFill/>
                      <a:miter lim="800000"/>
                      <a:headEnd/>
                      <a:tailEnd/>
                    </a:ln>
                  </pic:spPr>
                </pic:pic>
              </a:graphicData>
            </a:graphic>
          </wp:inline>
        </w:drawing>
      </w:r>
    </w:p>
    <w:p w:rsidR="00C001B0" w:rsidRPr="003A51D8" w:rsidRDefault="00C001B0" w:rsidP="003A51D8">
      <w:pPr>
        <w:pStyle w:val="Tekstpodstawowy2"/>
        <w:spacing w:line="360" w:lineRule="auto"/>
        <w:ind w:left="1080"/>
        <w:rPr>
          <w:color w:val="000000" w:themeColor="text1"/>
        </w:rPr>
      </w:pPr>
    </w:p>
    <w:p w:rsidR="00C001B0" w:rsidRPr="003A51D8" w:rsidRDefault="00C001B0" w:rsidP="003A51D8">
      <w:pPr>
        <w:pStyle w:val="Tekstpodstawowy2"/>
        <w:spacing w:line="360" w:lineRule="auto"/>
        <w:ind w:left="1080"/>
        <w:rPr>
          <w:color w:val="000000" w:themeColor="text1"/>
        </w:rPr>
      </w:pPr>
    </w:p>
    <w:p w:rsidR="00C001B0" w:rsidRPr="003A51D8" w:rsidRDefault="00C001B0" w:rsidP="00480B67">
      <w:pPr>
        <w:pStyle w:val="Tekstpodstawowy2"/>
        <w:spacing w:line="360" w:lineRule="auto"/>
        <w:ind w:left="1080"/>
        <w:jc w:val="center"/>
        <w:rPr>
          <w:color w:val="000000" w:themeColor="text1"/>
        </w:rPr>
      </w:pPr>
      <w:r w:rsidRPr="003A51D8">
        <w:rPr>
          <w:noProof/>
          <w:color w:val="000000" w:themeColor="text1"/>
        </w:rPr>
        <w:drawing>
          <wp:inline distT="0" distB="0" distL="0" distR="0">
            <wp:extent cx="1238250" cy="1057275"/>
            <wp:effectExtent l="19050" t="0" r="0" b="0"/>
            <wp:docPr id="12" name="Obraz 12"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zenośne zestawy pierwszej pomocy ZPP - walizki"/>
                    <pic:cNvPicPr>
                      <a:picLocks noChangeAspect="1" noChangeArrowheads="1"/>
                    </pic:cNvPicPr>
                  </pic:nvPicPr>
                  <pic:blipFill>
                    <a:blip r:embed="rId10" cstate="print"/>
                    <a:srcRect/>
                    <a:stretch>
                      <a:fillRect/>
                    </a:stretch>
                  </pic:blipFill>
                  <pic:spPr bwMode="auto">
                    <a:xfrm>
                      <a:off x="0" y="0"/>
                      <a:ext cx="1238250" cy="1057275"/>
                    </a:xfrm>
                    <a:prstGeom prst="rect">
                      <a:avLst/>
                    </a:prstGeom>
                    <a:noFill/>
                    <a:ln w="9525">
                      <a:noFill/>
                      <a:miter lim="800000"/>
                      <a:headEnd/>
                      <a:tailEnd/>
                    </a:ln>
                  </pic:spPr>
                </pic:pic>
              </a:graphicData>
            </a:graphic>
          </wp:inline>
        </w:drawing>
      </w:r>
    </w:p>
    <w:p w:rsidR="00562A73" w:rsidRPr="003A51D8" w:rsidRDefault="00562A73" w:rsidP="003A51D8">
      <w:pPr>
        <w:pStyle w:val="Tekstpodstawowy2"/>
        <w:spacing w:line="360" w:lineRule="auto"/>
        <w:ind w:left="1080"/>
        <w:rPr>
          <w:color w:val="000000" w:themeColor="text1"/>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7C003E" w:rsidRPr="003A51D8" w:rsidRDefault="007C003E" w:rsidP="003A51D8">
      <w:pPr>
        <w:spacing w:line="360" w:lineRule="auto"/>
        <w:jc w:val="both"/>
        <w:rPr>
          <w:rFonts w:ascii="Times New Roman" w:hAnsi="Times New Roman" w:cs="Times New Roman"/>
          <w:b/>
          <w:color w:val="000000" w:themeColor="text1"/>
          <w:sz w:val="24"/>
          <w:szCs w:val="24"/>
        </w:rPr>
      </w:pPr>
    </w:p>
    <w:p w:rsidR="007C003E" w:rsidRPr="003A51D8" w:rsidRDefault="007C003E" w:rsidP="003A51D8">
      <w:pPr>
        <w:spacing w:line="360" w:lineRule="auto"/>
        <w:jc w:val="both"/>
        <w:rPr>
          <w:rFonts w:ascii="Times New Roman" w:hAnsi="Times New Roman" w:cs="Times New Roman"/>
          <w:b/>
          <w:color w:val="000000" w:themeColor="text1"/>
          <w:sz w:val="24"/>
          <w:szCs w:val="24"/>
        </w:rPr>
      </w:pPr>
    </w:p>
    <w:p w:rsidR="00FA4FE9" w:rsidRPr="003A51D8" w:rsidRDefault="00B061A5"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noProof/>
          <w:color w:val="000000" w:themeColor="text1"/>
          <w:sz w:val="24"/>
          <w:szCs w:val="24"/>
        </w:rPr>
        <w:lastRenderedPageBreak/>
        <w:drawing>
          <wp:anchor distT="0" distB="0" distL="114300" distR="114300" simplePos="0" relativeHeight="251715584" behindDoc="0" locked="0" layoutInCell="1" allowOverlap="1">
            <wp:simplePos x="0" y="0"/>
            <wp:positionH relativeFrom="column">
              <wp:posOffset>2419350</wp:posOffset>
            </wp:positionH>
            <wp:positionV relativeFrom="paragraph">
              <wp:posOffset>361950</wp:posOffset>
            </wp:positionV>
            <wp:extent cx="1104900" cy="923925"/>
            <wp:effectExtent l="19050" t="0" r="0" b="0"/>
            <wp:wrapTight wrapText="bothSides">
              <wp:wrapPolygon edited="0">
                <wp:start x="-372" y="0"/>
                <wp:lineTo x="-372" y="21377"/>
                <wp:lineTo x="21600" y="21377"/>
                <wp:lineTo x="21600" y="0"/>
                <wp:lineTo x="-372" y="0"/>
              </wp:wrapPolygon>
            </wp:wrapTight>
            <wp:docPr id="75" name="Obraz 5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ez tytułu"/>
                    <pic:cNvPicPr>
                      <a:picLocks noChangeAspect="1" noChangeArrowheads="1"/>
                    </pic:cNvPicPr>
                  </pic:nvPicPr>
                  <pic:blipFill>
                    <a:blip r:embed="rId11" cstate="print"/>
                    <a:srcRect/>
                    <a:stretch>
                      <a:fillRect/>
                    </a:stretch>
                  </pic:blipFill>
                  <pic:spPr bwMode="auto">
                    <a:xfrm>
                      <a:off x="0" y="0"/>
                      <a:ext cx="1104900" cy="923925"/>
                    </a:xfrm>
                    <a:prstGeom prst="rect">
                      <a:avLst/>
                    </a:prstGeom>
                    <a:noFill/>
                    <a:ln w="9525">
                      <a:noFill/>
                      <a:miter lim="800000"/>
                      <a:headEnd/>
                      <a:tailEnd/>
                    </a:ln>
                  </pic:spPr>
                </pic:pic>
              </a:graphicData>
            </a:graphic>
          </wp:anchor>
        </w:drawing>
      </w:r>
      <w:r w:rsidRPr="003A51D8">
        <w:rPr>
          <w:rFonts w:ascii="Times New Roman" w:hAnsi="Times New Roman" w:cs="Times New Roman"/>
          <w:b/>
          <w:color w:val="000000" w:themeColor="text1"/>
          <w:sz w:val="24"/>
          <w:szCs w:val="24"/>
        </w:rPr>
        <w:t xml:space="preserve">II. </w:t>
      </w:r>
      <w:r w:rsidR="002B6963" w:rsidRPr="003A51D8">
        <w:rPr>
          <w:rFonts w:ascii="Times New Roman" w:hAnsi="Times New Roman" w:cs="Times New Roman"/>
          <w:b/>
          <w:color w:val="000000" w:themeColor="text1"/>
          <w:sz w:val="24"/>
          <w:szCs w:val="24"/>
        </w:rPr>
        <w:t xml:space="preserve">ZAGROŻENIA DLA ZDROWIA LUB ŻYCIA WYSTĘPUJĄCE W ZUT  </w:t>
      </w:r>
    </w:p>
    <w:p w:rsidR="00711AD3" w:rsidRPr="003A51D8" w:rsidRDefault="00B061A5"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    1</w:t>
      </w:r>
      <w:r w:rsidR="00FA4FE9"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CZYNNIK</w:t>
      </w:r>
      <w:r w:rsidRPr="003A51D8">
        <w:rPr>
          <w:rFonts w:ascii="Times New Roman" w:hAnsi="Times New Roman" w:cs="Times New Roman"/>
          <w:b/>
          <w:color w:val="000000" w:themeColor="text1"/>
          <w:sz w:val="24"/>
          <w:szCs w:val="24"/>
        </w:rPr>
        <w:t>I</w:t>
      </w:r>
      <w:r w:rsidR="00711AD3" w:rsidRPr="003A51D8">
        <w:rPr>
          <w:rFonts w:ascii="Times New Roman" w:hAnsi="Times New Roman" w:cs="Times New Roman"/>
          <w:b/>
          <w:color w:val="000000" w:themeColor="text1"/>
          <w:sz w:val="24"/>
          <w:szCs w:val="24"/>
        </w:rPr>
        <w:t xml:space="preserve"> </w:t>
      </w:r>
      <w:r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CHEMICZN</w:t>
      </w:r>
      <w:r w:rsidRPr="003A51D8">
        <w:rPr>
          <w:rFonts w:ascii="Times New Roman" w:hAnsi="Times New Roman" w:cs="Times New Roman"/>
          <w:b/>
          <w:color w:val="000000" w:themeColor="text1"/>
          <w:sz w:val="24"/>
          <w:szCs w:val="24"/>
        </w:rPr>
        <w:t>E</w:t>
      </w:r>
      <w:r w:rsidR="00711AD3" w:rsidRPr="003A51D8">
        <w:rPr>
          <w:rFonts w:ascii="Times New Roman" w:hAnsi="Times New Roman" w:cs="Times New Roman"/>
          <w:color w:val="000000" w:themeColor="text1"/>
          <w:sz w:val="24"/>
          <w:szCs w:val="24"/>
        </w:rPr>
        <w:t xml:space="preserve"> </w:t>
      </w:r>
    </w:p>
    <w:p w:rsidR="00FA4FE9" w:rsidRPr="003A51D8" w:rsidRDefault="00FA4FE9" w:rsidP="003A51D8">
      <w:pPr>
        <w:pStyle w:val="Tekstpodstawowy"/>
        <w:tabs>
          <w:tab w:val="left" w:pos="0"/>
        </w:tabs>
        <w:spacing w:line="360" w:lineRule="auto"/>
        <w:jc w:val="both"/>
        <w:rPr>
          <w:b/>
          <w:bCs/>
          <w:color w:val="000000" w:themeColor="text1"/>
        </w:rPr>
      </w:pPr>
    </w:p>
    <w:p w:rsidR="00FA4FE9" w:rsidRPr="003A51D8" w:rsidRDefault="00FA4FE9" w:rsidP="003A51D8">
      <w:pPr>
        <w:pStyle w:val="Tekstpodstawowy"/>
        <w:tabs>
          <w:tab w:val="left" w:pos="0"/>
        </w:tabs>
        <w:spacing w:line="360" w:lineRule="auto"/>
        <w:jc w:val="both"/>
        <w:rPr>
          <w:b/>
          <w:bCs/>
          <w:color w:val="000000" w:themeColor="text1"/>
        </w:rPr>
      </w:pPr>
    </w:p>
    <w:p w:rsidR="00B061A5" w:rsidRPr="003A51D8" w:rsidRDefault="00B061A5" w:rsidP="003A51D8">
      <w:pPr>
        <w:pStyle w:val="Tekstpodstawowy"/>
        <w:tabs>
          <w:tab w:val="left" w:pos="284"/>
        </w:tabs>
        <w:spacing w:line="360" w:lineRule="auto"/>
        <w:ind w:left="284"/>
        <w:jc w:val="both"/>
        <w:rPr>
          <w:b/>
          <w:bCs/>
          <w:color w:val="000000" w:themeColor="text1"/>
        </w:rPr>
      </w:pPr>
    </w:p>
    <w:p w:rsidR="00711AD3" w:rsidRPr="003A51D8" w:rsidRDefault="00711AD3" w:rsidP="003A51D8">
      <w:pPr>
        <w:pStyle w:val="Tekstpodstawowy"/>
        <w:tabs>
          <w:tab w:val="left" w:pos="284"/>
        </w:tabs>
        <w:spacing w:line="360" w:lineRule="auto"/>
        <w:ind w:left="284"/>
        <w:jc w:val="both"/>
        <w:rPr>
          <w:b/>
          <w:bCs/>
          <w:color w:val="000000" w:themeColor="text1"/>
        </w:rPr>
      </w:pPr>
      <w:r w:rsidRPr="003A51D8">
        <w:rPr>
          <w:b/>
          <w:bCs/>
          <w:color w:val="000000" w:themeColor="text1"/>
        </w:rPr>
        <w:t xml:space="preserve">W miejscach, w których istnieje możliwość narażenia pracowników na działanie </w:t>
      </w:r>
      <w:r w:rsidR="002A128D" w:rsidRPr="003A51D8">
        <w:rPr>
          <w:b/>
          <w:bCs/>
          <w:color w:val="000000" w:themeColor="text1"/>
        </w:rPr>
        <w:t>substancji i mieszanin niebezpiecznych</w:t>
      </w:r>
      <w:r w:rsidR="00FA4FE9" w:rsidRPr="003A51D8">
        <w:rPr>
          <w:b/>
          <w:bCs/>
          <w:color w:val="000000" w:themeColor="text1"/>
        </w:rPr>
        <w:t xml:space="preserve"> znajduje się znak ostrzegawczy i </w:t>
      </w:r>
      <w:r w:rsidRPr="003A51D8">
        <w:rPr>
          <w:b/>
          <w:bCs/>
          <w:color w:val="000000" w:themeColor="text1"/>
        </w:rPr>
        <w:t>należy:</w:t>
      </w:r>
    </w:p>
    <w:p w:rsidR="00046328" w:rsidRPr="003A51D8" w:rsidRDefault="00046328" w:rsidP="003A51D8">
      <w:pPr>
        <w:pStyle w:val="Tekstpodstawowy"/>
        <w:tabs>
          <w:tab w:val="left" w:pos="0"/>
        </w:tabs>
        <w:spacing w:line="360" w:lineRule="auto"/>
        <w:jc w:val="both"/>
        <w:rPr>
          <w:b/>
          <w:bCs/>
          <w:color w:val="000000" w:themeColor="text1"/>
        </w:rPr>
      </w:pP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się do zaleceń pracownika posiadającego wiedzę na temat występujących zagrożeń,</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zapoznać się z instrukcjami bezpieczeństwa i higieny pracy,</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w przypadku zaistnienia wypadku zabezpieczyć miejsce i niezwłocznie udzielić pierwszej pomocy poszkodowanym.</w:t>
      </w:r>
    </w:p>
    <w:p w:rsidR="00DE7175" w:rsidRPr="003A51D8" w:rsidRDefault="00DE7175" w:rsidP="003A51D8">
      <w:pPr>
        <w:pStyle w:val="Tekstpodstawowy"/>
        <w:spacing w:line="360" w:lineRule="auto"/>
        <w:ind w:left="180"/>
        <w:jc w:val="both"/>
        <w:rPr>
          <w:bCs/>
          <w:color w:val="000000" w:themeColor="text1"/>
        </w:rPr>
      </w:pPr>
      <w:r w:rsidRPr="003A51D8">
        <w:rPr>
          <w:bCs/>
          <w:color w:val="000000" w:themeColor="text1"/>
        </w:rPr>
        <w:t xml:space="preserve">                                            </w:t>
      </w:r>
    </w:p>
    <w:p w:rsidR="00711AD3" w:rsidRPr="003A51D8" w:rsidRDefault="00DE7175" w:rsidP="003A51D8">
      <w:pPr>
        <w:pStyle w:val="Tekstpodstawowy"/>
        <w:spacing w:line="360" w:lineRule="auto"/>
        <w:ind w:left="180"/>
        <w:jc w:val="both"/>
        <w:rPr>
          <w:bCs/>
          <w:color w:val="000000" w:themeColor="text1"/>
        </w:rPr>
      </w:pPr>
      <w:r w:rsidRPr="003A51D8">
        <w:rPr>
          <w:bCs/>
          <w:color w:val="000000" w:themeColor="text1"/>
        </w:rPr>
        <w:t xml:space="preserve">                                              </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Czynnik chemiczny </w:t>
      </w:r>
      <w:r w:rsidR="00DE7175" w:rsidRPr="003A51D8">
        <w:rPr>
          <w:rFonts w:ascii="Times New Roman" w:hAnsi="Times New Roman" w:cs="Times New Roman"/>
          <w:color w:val="000000" w:themeColor="text1"/>
          <w:sz w:val="24"/>
          <w:szCs w:val="24"/>
        </w:rPr>
        <w:t xml:space="preserve">to </w:t>
      </w:r>
      <w:r w:rsidRPr="003A51D8">
        <w:rPr>
          <w:rFonts w:ascii="Times New Roman" w:hAnsi="Times New Roman" w:cs="Times New Roman"/>
          <w:color w:val="000000" w:themeColor="text1"/>
          <w:sz w:val="24"/>
          <w:szCs w:val="24"/>
        </w:rPr>
        <w:t>każdy pierwiastek lub związek chemiczny, w postaci własnej lub   w mieszaninie, w stanie, w jakim występuje w przyrodzie, lub w stanie, w jakim jest wytwarzany, stosowany lub uwalniany w środowisku pracy, w tym podczas uwalniani</w:t>
      </w:r>
      <w:r w:rsidR="00F53692" w:rsidRPr="003A51D8">
        <w:rPr>
          <w:rFonts w:ascii="Times New Roman" w:hAnsi="Times New Roman" w:cs="Times New Roman"/>
          <w:color w:val="000000" w:themeColor="text1"/>
          <w:sz w:val="24"/>
          <w:szCs w:val="24"/>
        </w:rPr>
        <w:t xml:space="preserve">a go  </w:t>
      </w:r>
      <w:r w:rsidRPr="003A51D8">
        <w:rPr>
          <w:rFonts w:ascii="Times New Roman" w:hAnsi="Times New Roman" w:cs="Times New Roman"/>
          <w:color w:val="000000" w:themeColor="text1"/>
          <w:sz w:val="24"/>
          <w:szCs w:val="24"/>
        </w:rPr>
        <w:t>w postaci odpadów, w trakcie każdej pracy, niezależnie od faktu, czy jest albo nie jest wytwarzany celowo lub jest albo nie jest wprowadzany do obrotu.</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noProof/>
          <w:color w:val="000000" w:themeColor="text1"/>
          <w:sz w:val="24"/>
          <w:szCs w:val="24"/>
        </w:rPr>
        <w:drawing>
          <wp:inline distT="0" distB="0" distL="0" distR="0">
            <wp:extent cx="6238875" cy="1428750"/>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238875" cy="1428750"/>
                    </a:xfrm>
                    <a:prstGeom prst="rect">
                      <a:avLst/>
                    </a:prstGeom>
                    <a:noFill/>
                    <a:ln w="9525">
                      <a:noFill/>
                      <a:miter lim="800000"/>
                      <a:headEnd/>
                      <a:tailEnd/>
                    </a:ln>
                  </pic:spPr>
                </pic:pic>
              </a:graphicData>
            </a:graphic>
          </wp:inline>
        </w:drawing>
      </w:r>
    </w:p>
    <w:p w:rsidR="00711AD3" w:rsidRPr="003A51D8" w:rsidRDefault="00711AD3" w:rsidP="003A51D8">
      <w:pPr>
        <w:spacing w:line="360" w:lineRule="auto"/>
        <w:ind w:left="360"/>
        <w:jc w:val="both"/>
        <w:rPr>
          <w:rFonts w:ascii="Times New Roman" w:hAnsi="Times New Roman" w:cs="Times New Roman"/>
          <w:b/>
          <w:color w:val="000000" w:themeColor="text1"/>
          <w:sz w:val="24"/>
          <w:szCs w:val="24"/>
        </w:rPr>
      </w:pPr>
    </w:p>
    <w:p w:rsidR="0056762B" w:rsidRPr="003A51D8" w:rsidRDefault="0056762B" w:rsidP="003A51D8">
      <w:pPr>
        <w:spacing w:line="360" w:lineRule="auto"/>
        <w:ind w:left="360"/>
        <w:jc w:val="both"/>
        <w:rPr>
          <w:rFonts w:ascii="Times New Roman" w:hAnsi="Times New Roman" w:cs="Times New Roman"/>
          <w:b/>
          <w:color w:val="000000" w:themeColor="text1"/>
          <w:sz w:val="24"/>
          <w:szCs w:val="24"/>
        </w:rPr>
      </w:pP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Sposoby zapobiegania zagrożeniom:</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prawidłowo zorganizować stanowisko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dostarczyć odpowiednie wyposażenie dla prac z czynnikami chemicznymi oraz stosować procedury bezpiecznej</w:t>
      </w:r>
      <w:r w:rsidR="00F53692" w:rsidRPr="003A51D8">
        <w:rPr>
          <w:rFonts w:ascii="Times New Roman" w:hAnsi="Times New Roman" w:cs="Times New Roman"/>
          <w:color w:val="000000" w:themeColor="text1"/>
          <w:sz w:val="24"/>
          <w:szCs w:val="24"/>
        </w:rPr>
        <w:t xml:space="preserve"> p</w:t>
      </w:r>
      <w:r w:rsidRPr="003A51D8">
        <w:rPr>
          <w:rFonts w:ascii="Times New Roman" w:hAnsi="Times New Roman" w:cs="Times New Roman"/>
          <w:color w:val="000000" w:themeColor="text1"/>
          <w:sz w:val="24"/>
          <w:szCs w:val="24"/>
        </w:rPr>
        <w:t>racy, które zapewniają ochronę zdrowia</w:t>
      </w:r>
      <w:r w:rsidR="00F53692"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bezpieczeństwo pracowników;</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zmniejszyć do minimum liczbę pracowników narażonych na czynnik chemiczny;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zmniejszyć do minimum czas i poziom narażenia na czynnik chemiczny;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zachować odpowiednią higienę miejsca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zmniejszyć do minimum ilości czynnika chemicznego wymaganego w procesie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właściwe procedury pracy, w tym procedury lub instrukcje bezpiecznego obchodzenia się z czynnikiem</w:t>
      </w:r>
      <w:r w:rsidR="00F53692"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chemicznym oraz procedury ich przechowywania</w:t>
      </w:r>
      <w:r w:rsidR="00F53692"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transportu w miejscu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urządzenia i sprzęt zapewniający bezpieczeństwo i ochronę zdrowia pracowników;</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środki ochrony zbiorowej;</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środki ochrony indywidualnej, jeżeli zagrożeniu nie można przeciwdziałać w inny sposób.</w:t>
      </w:r>
    </w:p>
    <w:p w:rsidR="00DE7175" w:rsidRPr="003A51D8" w:rsidRDefault="00DE7175" w:rsidP="003A51D8">
      <w:pPr>
        <w:spacing w:line="360" w:lineRule="auto"/>
        <w:ind w:left="360"/>
        <w:jc w:val="both"/>
        <w:rPr>
          <w:rFonts w:ascii="Times New Roman" w:hAnsi="Times New Roman" w:cs="Times New Roman"/>
          <w:b/>
          <w:color w:val="000000" w:themeColor="text1"/>
          <w:sz w:val="24"/>
          <w:szCs w:val="24"/>
        </w:rPr>
      </w:pPr>
    </w:p>
    <w:p w:rsidR="00711AD3" w:rsidRPr="003A51D8" w:rsidRDefault="00711AD3" w:rsidP="003A51D8">
      <w:pPr>
        <w:spacing w:line="360" w:lineRule="auto"/>
        <w:ind w:left="36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Zasady postępowania w przypadku awarii</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 awarii niezwłocznie powiadomić pracowników oraz pracodawcę u którego wykonywane są prace;</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podjąć czynności ograniczające rozprzestrzenianie się zagrożeń i ewentualnych skażeń;</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ograniczyć do minimum czas przebywania każdego pracownika w strefie zagrożenia oraz uniemożliwić przebywanie w tej strefie pracownikom nie wyposażonym w odpowiednie środki ochrony indywidualnej;</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usunąć ze strefy zagrożonej wszystkich pracowników, z wyjątkiem pracowników niezbędnych do przeprowadzenia działań zabezpieczających i ochronnych;</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zorganizować pierwsza pomoc osobom poszkodowanym.</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Szkodliwe czynniki chemiczne</w:t>
      </w:r>
      <w:r w:rsidRPr="003A51D8">
        <w:rPr>
          <w:rFonts w:ascii="Times New Roman" w:hAnsi="Times New Roman" w:cs="Times New Roman"/>
          <w:color w:val="000000" w:themeColor="text1"/>
          <w:sz w:val="24"/>
          <w:szCs w:val="24"/>
        </w:rPr>
        <w:t xml:space="preserve"> mogą powodować niepożądane efekty w organizmach żywych. Występują one w postaci gazów</w:t>
      </w:r>
      <w:r w:rsidR="007C003E"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 xml:space="preserve"> par, cieczy lub ciał stałych. </w:t>
      </w:r>
    </w:p>
    <w:p w:rsidR="00711AD3" w:rsidRPr="003A51D8" w:rsidRDefault="00711AD3" w:rsidP="003A51D8">
      <w:pPr>
        <w:pStyle w:val="Tekstpodstawowy"/>
        <w:spacing w:line="360" w:lineRule="auto"/>
        <w:ind w:left="284"/>
        <w:jc w:val="both"/>
        <w:rPr>
          <w:b/>
          <w:bCs/>
          <w:iCs/>
          <w:color w:val="000000" w:themeColor="text1"/>
        </w:rPr>
      </w:pPr>
      <w:r w:rsidRPr="003A51D8">
        <w:rPr>
          <w:b/>
          <w:bCs/>
          <w:iCs/>
          <w:color w:val="000000" w:themeColor="text1"/>
        </w:rPr>
        <w:t>Drogi zagrożenia</w:t>
      </w:r>
    </w:p>
    <w:p w:rsidR="00711AD3" w:rsidRPr="003A51D8" w:rsidRDefault="00711AD3" w:rsidP="003A51D8">
      <w:pPr>
        <w:pStyle w:val="Tekstpodstawowy"/>
        <w:spacing w:line="360" w:lineRule="auto"/>
        <w:ind w:left="284"/>
        <w:jc w:val="both"/>
        <w:rPr>
          <w:iCs/>
          <w:color w:val="000000" w:themeColor="text1"/>
        </w:rPr>
      </w:pPr>
      <w:r w:rsidRPr="003A51D8">
        <w:rPr>
          <w:iCs/>
          <w:color w:val="000000" w:themeColor="text1"/>
        </w:rPr>
        <w:t xml:space="preserve">Czynniki chemiczne mogą przedostawać się do organizmu człowieka, wykorzystując </w:t>
      </w:r>
      <w:r w:rsidRPr="003A51D8">
        <w:rPr>
          <w:iCs/>
          <w:color w:val="000000" w:themeColor="text1"/>
        </w:rPr>
        <w:br/>
        <w:t>3 główne drogi narażenia:</w:t>
      </w:r>
    </w:p>
    <w:p w:rsidR="00711AD3" w:rsidRPr="003A51D8" w:rsidRDefault="00711AD3" w:rsidP="003A51D8">
      <w:pPr>
        <w:pStyle w:val="Tekstpodstawowy"/>
        <w:spacing w:line="360" w:lineRule="auto"/>
        <w:jc w:val="both"/>
        <w:rPr>
          <w:iCs/>
          <w:color w:val="000000" w:themeColor="text1"/>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50"/>
        <w:gridCol w:w="7256"/>
      </w:tblGrid>
      <w:tr w:rsidR="00711AD3" w:rsidRPr="003A51D8" w:rsidTr="00046328">
        <w:trPr>
          <w:trHeight w:val="680"/>
        </w:trPr>
        <w:tc>
          <w:tcPr>
            <w:tcW w:w="2950" w:type="dxa"/>
            <w:shd w:val="clear" w:color="auto" w:fill="B3B3B3"/>
            <w:vAlign w:val="center"/>
          </w:tcPr>
          <w:p w:rsidR="00711AD3" w:rsidRPr="003A51D8" w:rsidRDefault="00711AD3" w:rsidP="003A51D8">
            <w:pPr>
              <w:pStyle w:val="Tekstpodstawowy"/>
              <w:jc w:val="both"/>
              <w:rPr>
                <w:bCs/>
                <w:iCs/>
                <w:color w:val="000000" w:themeColor="text1"/>
              </w:rPr>
            </w:pPr>
            <w:r w:rsidRPr="003A51D8">
              <w:rPr>
                <w:bCs/>
                <w:color w:val="000000" w:themeColor="text1"/>
              </w:rPr>
              <w:lastRenderedPageBreak/>
              <w:t>Droga narażenia</w:t>
            </w:r>
          </w:p>
        </w:tc>
        <w:tc>
          <w:tcPr>
            <w:tcW w:w="7256" w:type="dxa"/>
            <w:shd w:val="clear" w:color="auto" w:fill="B3B3B3"/>
            <w:vAlign w:val="center"/>
          </w:tcPr>
          <w:p w:rsidR="00711AD3" w:rsidRPr="003A51D8" w:rsidRDefault="00711AD3" w:rsidP="003A51D8">
            <w:pPr>
              <w:pStyle w:val="Tekstpodstawowy"/>
              <w:jc w:val="both"/>
              <w:rPr>
                <w:bCs/>
                <w:iCs/>
                <w:color w:val="000000" w:themeColor="text1"/>
              </w:rPr>
            </w:pPr>
            <w:r w:rsidRPr="003A51D8">
              <w:rPr>
                <w:bCs/>
                <w:color w:val="000000" w:themeColor="text1"/>
              </w:rPr>
              <w:t>Charakter narażenia</w:t>
            </w:r>
          </w:p>
        </w:tc>
      </w:tr>
      <w:tr w:rsidR="00711AD3" w:rsidRPr="003A51D8" w:rsidTr="00046328">
        <w:trPr>
          <w:trHeight w:val="680"/>
        </w:trPr>
        <w:tc>
          <w:tcPr>
            <w:tcW w:w="2950" w:type="dxa"/>
            <w:vAlign w:val="center"/>
          </w:tcPr>
          <w:p w:rsidR="00711AD3" w:rsidRPr="003A51D8" w:rsidRDefault="00711AD3" w:rsidP="003A51D8">
            <w:pPr>
              <w:pStyle w:val="Tekstpodstawowy"/>
              <w:jc w:val="both"/>
              <w:rPr>
                <w:b/>
                <w:bCs/>
                <w:color w:val="000000" w:themeColor="text1"/>
              </w:rPr>
            </w:pPr>
            <w:r w:rsidRPr="003A51D8">
              <w:rPr>
                <w:b/>
                <w:bCs/>
                <w:color w:val="000000" w:themeColor="text1"/>
              </w:rPr>
              <w:t>inhalacyjna (powietrzna)</w:t>
            </w:r>
          </w:p>
        </w:tc>
        <w:tc>
          <w:tcPr>
            <w:tcW w:w="7256" w:type="dxa"/>
            <w:vAlign w:val="center"/>
          </w:tcPr>
          <w:p w:rsidR="00711AD3" w:rsidRPr="003A51D8" w:rsidRDefault="00711AD3" w:rsidP="003A51D8">
            <w:pPr>
              <w:pStyle w:val="Tekstpodstawowy"/>
              <w:jc w:val="both"/>
              <w:rPr>
                <w:color w:val="000000" w:themeColor="text1"/>
              </w:rPr>
            </w:pPr>
            <w:r w:rsidRPr="003A51D8">
              <w:rPr>
                <w:color w:val="000000" w:themeColor="text1"/>
              </w:rPr>
              <w:t>przez wdychanie powietrza zawierającego czynniki chemiczne</w:t>
            </w:r>
          </w:p>
        </w:tc>
      </w:tr>
      <w:tr w:rsidR="00711AD3" w:rsidRPr="003A51D8" w:rsidTr="00046328">
        <w:trPr>
          <w:trHeight w:val="680"/>
        </w:trPr>
        <w:tc>
          <w:tcPr>
            <w:tcW w:w="2950" w:type="dxa"/>
            <w:vAlign w:val="center"/>
          </w:tcPr>
          <w:p w:rsidR="00711AD3" w:rsidRPr="003A51D8" w:rsidRDefault="00711AD3" w:rsidP="003A51D8">
            <w:pPr>
              <w:pStyle w:val="Tekstpodstawowy"/>
              <w:jc w:val="both"/>
              <w:rPr>
                <w:b/>
                <w:bCs/>
                <w:color w:val="000000" w:themeColor="text1"/>
              </w:rPr>
            </w:pPr>
            <w:r w:rsidRPr="003A51D8">
              <w:rPr>
                <w:b/>
                <w:bCs/>
                <w:color w:val="000000" w:themeColor="text1"/>
              </w:rPr>
              <w:t>skórna</w:t>
            </w:r>
          </w:p>
        </w:tc>
        <w:tc>
          <w:tcPr>
            <w:tcW w:w="7256" w:type="dxa"/>
            <w:vAlign w:val="center"/>
          </w:tcPr>
          <w:p w:rsidR="00711AD3" w:rsidRPr="003A51D8" w:rsidRDefault="00711AD3" w:rsidP="003A51D8">
            <w:pPr>
              <w:pStyle w:val="Tekstpodstawowy"/>
              <w:jc w:val="both"/>
              <w:rPr>
                <w:color w:val="000000" w:themeColor="text1"/>
              </w:rPr>
            </w:pPr>
            <w:r w:rsidRPr="003A51D8">
              <w:rPr>
                <w:color w:val="000000" w:themeColor="text1"/>
              </w:rPr>
              <w:t>przez kontakt skóry i błon śluzowych (nosa, oczu)</w:t>
            </w:r>
          </w:p>
          <w:p w:rsidR="00711AD3" w:rsidRPr="003A51D8" w:rsidRDefault="00711AD3" w:rsidP="003A51D8">
            <w:pPr>
              <w:pStyle w:val="Tekstpodstawowy"/>
              <w:jc w:val="both"/>
              <w:rPr>
                <w:color w:val="000000" w:themeColor="text1"/>
              </w:rPr>
            </w:pPr>
            <w:r w:rsidRPr="003A51D8">
              <w:rPr>
                <w:color w:val="000000" w:themeColor="text1"/>
              </w:rPr>
              <w:t>z czynnikami chemicznymi</w:t>
            </w:r>
          </w:p>
        </w:tc>
      </w:tr>
      <w:tr w:rsidR="00711AD3" w:rsidRPr="003A51D8" w:rsidTr="00046328">
        <w:trPr>
          <w:trHeight w:val="680"/>
        </w:trPr>
        <w:tc>
          <w:tcPr>
            <w:tcW w:w="2950" w:type="dxa"/>
            <w:vAlign w:val="center"/>
          </w:tcPr>
          <w:p w:rsidR="00711AD3" w:rsidRPr="003A51D8" w:rsidRDefault="00711AD3" w:rsidP="003A51D8">
            <w:pPr>
              <w:pStyle w:val="Tekstpodstawowy"/>
              <w:jc w:val="both"/>
              <w:rPr>
                <w:b/>
                <w:bCs/>
                <w:color w:val="000000" w:themeColor="text1"/>
              </w:rPr>
            </w:pPr>
            <w:r w:rsidRPr="003A51D8">
              <w:rPr>
                <w:b/>
                <w:bCs/>
                <w:color w:val="000000" w:themeColor="text1"/>
              </w:rPr>
              <w:t>pokarmowa</w:t>
            </w:r>
          </w:p>
        </w:tc>
        <w:tc>
          <w:tcPr>
            <w:tcW w:w="7256" w:type="dxa"/>
            <w:vAlign w:val="center"/>
          </w:tcPr>
          <w:p w:rsidR="00711AD3" w:rsidRPr="003A51D8" w:rsidRDefault="00711AD3" w:rsidP="003A51D8">
            <w:pPr>
              <w:pStyle w:val="Tekstpodstawowy"/>
              <w:jc w:val="both"/>
              <w:rPr>
                <w:color w:val="000000" w:themeColor="text1"/>
              </w:rPr>
            </w:pPr>
            <w:r w:rsidRPr="003A51D8">
              <w:rPr>
                <w:color w:val="000000" w:themeColor="text1"/>
              </w:rPr>
              <w:t>przez jedzenie i (lub) picie produktów zawierających czynniki chemiczne</w:t>
            </w:r>
          </w:p>
        </w:tc>
      </w:tr>
    </w:tbl>
    <w:p w:rsidR="00711AD3" w:rsidRPr="003A51D8" w:rsidRDefault="00711AD3" w:rsidP="003A51D8">
      <w:pPr>
        <w:spacing w:line="480" w:lineRule="auto"/>
        <w:jc w:val="both"/>
        <w:rPr>
          <w:rFonts w:ascii="Times New Roman" w:hAnsi="Times New Roman" w:cs="Times New Roman"/>
          <w:i/>
          <w:color w:val="000000" w:themeColor="text1"/>
          <w:sz w:val="24"/>
          <w:szCs w:val="24"/>
        </w:rPr>
      </w:pPr>
    </w:p>
    <w:p w:rsidR="00711AD3" w:rsidRPr="003A51D8" w:rsidRDefault="00711AD3" w:rsidP="003A51D8">
      <w:pPr>
        <w:spacing w:line="360"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Działanie czynników chemicznych na człowieka - klasyfikacja</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zależności od rodzaju działania na organizm człowieka chemiczne niebezpieczne</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szkodliwe czynniki, występujące w procesie pracy, dzielimy na:</w:t>
      </w:r>
    </w:p>
    <w:p w:rsidR="00711AD3" w:rsidRPr="003A51D8" w:rsidRDefault="00711AD3"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toksyczne,</w:t>
      </w:r>
    </w:p>
    <w:p w:rsidR="00711AD3" w:rsidRPr="003A51D8" w:rsidRDefault="00BF151B"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w:t>
      </w:r>
      <w:r w:rsidR="00711AD3" w:rsidRPr="003A51D8">
        <w:rPr>
          <w:rFonts w:ascii="Times New Roman" w:hAnsi="Times New Roman" w:cs="Times New Roman"/>
          <w:color w:val="000000" w:themeColor="text1"/>
          <w:sz w:val="24"/>
          <w:szCs w:val="24"/>
        </w:rPr>
        <w:t>rażniące</w:t>
      </w: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w:t>
      </w:r>
    </w:p>
    <w:p w:rsidR="00711AD3" w:rsidRPr="003A51D8" w:rsidRDefault="00711AD3"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uczulające,</w:t>
      </w:r>
    </w:p>
    <w:p w:rsidR="00711AD3" w:rsidRPr="003A51D8" w:rsidRDefault="00711AD3"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rakotwórcze,</w:t>
      </w:r>
    </w:p>
    <w:p w:rsidR="00711AD3" w:rsidRPr="003A51D8" w:rsidRDefault="00BF151B"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mutagenne.</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Znaki i etykiety</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Źródłem informacji o substancjach niebezpiecznych są znaki i etykiety umieszczane na opakowaniach.</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Etykieta zawiera następujące informacje:</w:t>
      </w:r>
    </w:p>
    <w:p w:rsidR="00711AD3" w:rsidRPr="003A51D8" w:rsidRDefault="00711AD3" w:rsidP="003A51D8">
      <w:pPr>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nazwę substancji lub nazwę handlową preparatu, przeznaczenie preparatu - bardzo ważne jest by pracownik znał nazwę preparatu, z którym pracuje, jest to szczególnie istotne w sytuacji zatrucia, informacja ta jest istotna</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dla lekarza </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np. w przypadku zatrucia;</w:t>
      </w:r>
    </w:p>
    <w:p w:rsidR="00711AD3" w:rsidRPr="003A51D8" w:rsidRDefault="00711AD3" w:rsidP="003A51D8">
      <w:pPr>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711AD3" w:rsidRPr="003A51D8" w:rsidRDefault="00711AD3" w:rsidP="003A51D8">
      <w:pPr>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lub znaki ostrzegawcze - znaki umieszczone na pomarańczowym tle informują, jakiego rodzaju zagrożenia związane są ze stosowaniem substancji, zarówno dla pracownika, jak i środowiska naturalnego.</w:t>
      </w:r>
    </w:p>
    <w:p w:rsidR="00711AD3" w:rsidRPr="003A51D8" w:rsidRDefault="00711AD3" w:rsidP="003A51D8">
      <w:pPr>
        <w:autoSpaceDE w:val="0"/>
        <w:autoSpaceDN w:val="0"/>
        <w:adjustRightInd w:val="0"/>
        <w:ind w:left="357"/>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ind w:left="357"/>
        <w:jc w:val="both"/>
        <w:rPr>
          <w:rFonts w:ascii="Times New Roman" w:hAnsi="Times New Roman" w:cs="Times New Roman"/>
          <w:color w:val="000000" w:themeColor="text1"/>
          <w:sz w:val="24"/>
          <w:szCs w:val="24"/>
        </w:rPr>
      </w:pPr>
    </w:p>
    <w:p w:rsidR="00711AD3" w:rsidRPr="003A51D8" w:rsidRDefault="00190DC1" w:rsidP="003A51D8">
      <w:pPr>
        <w:pStyle w:val="Tekstpodstawowy2"/>
        <w:spacing w:line="360" w:lineRule="auto"/>
        <w:rPr>
          <w:color w:val="000000" w:themeColor="text1"/>
        </w:rPr>
      </w:pPr>
      <w:r>
        <w:rPr>
          <w:noProof/>
          <w:color w:val="000000" w:themeColor="text1"/>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98pt;margin-top:-15.3pt;width:107.25pt;height:108pt;z-index:251665408;mso-wrap-edited:f" wrapcoords="-150 0 -150 21450 21600 21450 21600 0 -150 0">
            <v:imagedata r:id="rId13" o:title=""/>
            <w10:wrap type="tight"/>
          </v:shape>
          <o:OLEObject Type="Embed" ProgID="Word.Picture.8" ShapeID="_x0000_s1031" DrawAspect="Content" ObjectID="_1459752818" r:id="rId14"/>
        </w:pict>
      </w:r>
    </w:p>
    <w:p w:rsidR="00711AD3" w:rsidRPr="003A51D8" w:rsidRDefault="00B061A5" w:rsidP="003A51D8">
      <w:pPr>
        <w:pStyle w:val="Tytu"/>
        <w:jc w:val="both"/>
        <w:rPr>
          <w:color w:val="000000" w:themeColor="text1"/>
        </w:rPr>
      </w:pPr>
      <w:r w:rsidRPr="003A51D8">
        <w:rPr>
          <w:color w:val="000000" w:themeColor="text1"/>
        </w:rPr>
        <w:t>2</w:t>
      </w:r>
      <w:r w:rsidR="00FA4FE9" w:rsidRPr="003A51D8">
        <w:rPr>
          <w:color w:val="000000" w:themeColor="text1"/>
        </w:rPr>
        <w:t xml:space="preserve">.  </w:t>
      </w:r>
      <w:r w:rsidR="00711AD3" w:rsidRPr="003A51D8">
        <w:rPr>
          <w:color w:val="000000" w:themeColor="text1"/>
        </w:rPr>
        <w:t>CZYNNIK</w:t>
      </w:r>
      <w:r w:rsidR="00BF151B" w:rsidRPr="003A51D8">
        <w:rPr>
          <w:color w:val="000000" w:themeColor="text1"/>
        </w:rPr>
        <w:t xml:space="preserve">I </w:t>
      </w:r>
      <w:r w:rsidR="00711AD3" w:rsidRPr="003A51D8">
        <w:rPr>
          <w:color w:val="000000" w:themeColor="text1"/>
        </w:rPr>
        <w:t xml:space="preserve"> BIOLOGICZN</w:t>
      </w:r>
      <w:r w:rsidR="00BF151B" w:rsidRPr="003A51D8">
        <w:rPr>
          <w:color w:val="000000" w:themeColor="text1"/>
        </w:rPr>
        <w:t>E</w:t>
      </w:r>
    </w:p>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p>
    <w:p w:rsidR="002A128D" w:rsidRPr="003A51D8" w:rsidRDefault="002A128D" w:rsidP="003A51D8">
      <w:pPr>
        <w:pStyle w:val="Tekstpodstawowy"/>
        <w:jc w:val="both"/>
        <w:rPr>
          <w:b/>
          <w:bCs/>
          <w:color w:val="000000" w:themeColor="text1"/>
        </w:rPr>
      </w:pPr>
    </w:p>
    <w:p w:rsidR="00711AD3" w:rsidRPr="003A51D8" w:rsidRDefault="002A128D" w:rsidP="003A51D8">
      <w:pPr>
        <w:pStyle w:val="Tekstpodstawowy"/>
        <w:jc w:val="both"/>
        <w:rPr>
          <w:b/>
          <w:bCs/>
          <w:color w:val="000000" w:themeColor="text1"/>
        </w:rPr>
      </w:pPr>
      <w:r w:rsidRPr="003A51D8">
        <w:rPr>
          <w:b/>
          <w:bCs/>
          <w:color w:val="000000" w:themeColor="text1"/>
        </w:rPr>
        <w:t>Oznakowanie znakiem ostrzegawczym pomieszczeń, w których występuje biologiczne zagrożenie grupy 2-4.</w:t>
      </w:r>
    </w:p>
    <w:p w:rsidR="002A128D" w:rsidRPr="003A51D8" w:rsidRDefault="002A128D" w:rsidP="003A51D8">
      <w:pPr>
        <w:pStyle w:val="Tekstpodstawowy"/>
        <w:jc w:val="both"/>
        <w:rPr>
          <w:b/>
          <w:bCs/>
          <w:color w:val="000000" w:themeColor="text1"/>
        </w:rPr>
      </w:pP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W miejscach, w których istnieje możliwość narażenia pracowników na działanie czynnika biologicznego należy: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w:t>
      </w:r>
      <w:r w:rsidR="00063DAC" w:rsidRPr="003A51D8">
        <w:rPr>
          <w:bCs/>
          <w:color w:val="000000" w:themeColor="text1"/>
        </w:rPr>
        <w:t xml:space="preserve"> </w:t>
      </w:r>
      <w:r w:rsidRPr="003A51D8">
        <w:rPr>
          <w:bCs/>
          <w:color w:val="000000" w:themeColor="text1"/>
        </w:rPr>
        <w:t xml:space="preserve"> się do zaleceń pracownika posiadającego wiedzę </w:t>
      </w:r>
      <w:r w:rsidR="00063DAC" w:rsidRPr="003A51D8">
        <w:rPr>
          <w:bCs/>
          <w:color w:val="000000" w:themeColor="text1"/>
        </w:rPr>
        <w:t xml:space="preserve"> </w:t>
      </w:r>
      <w:r w:rsidRPr="003A51D8">
        <w:rPr>
          <w:bCs/>
          <w:color w:val="000000" w:themeColor="text1"/>
        </w:rPr>
        <w:t>na temat występujących zagrożeń,</w:t>
      </w:r>
    </w:p>
    <w:p w:rsidR="00711AD3" w:rsidRPr="003A51D8" w:rsidRDefault="00046328" w:rsidP="003A51D8">
      <w:pPr>
        <w:pStyle w:val="Tekstpodstawowy"/>
        <w:numPr>
          <w:ilvl w:val="0"/>
          <w:numId w:val="3"/>
        </w:numPr>
        <w:spacing w:line="360" w:lineRule="auto"/>
        <w:jc w:val="both"/>
        <w:rPr>
          <w:bCs/>
          <w:color w:val="000000" w:themeColor="text1"/>
        </w:rPr>
      </w:pPr>
      <w:r w:rsidRPr="003A51D8">
        <w:rPr>
          <w:bCs/>
          <w:noProof/>
          <w:color w:val="000000" w:themeColor="text1"/>
        </w:rPr>
        <w:drawing>
          <wp:anchor distT="0" distB="0" distL="114300" distR="114300" simplePos="0" relativeHeight="251666432" behindDoc="0" locked="0" layoutInCell="1" allowOverlap="1">
            <wp:simplePos x="0" y="0"/>
            <wp:positionH relativeFrom="column">
              <wp:posOffset>4800600</wp:posOffset>
            </wp:positionH>
            <wp:positionV relativeFrom="paragraph">
              <wp:posOffset>99695</wp:posOffset>
            </wp:positionV>
            <wp:extent cx="1809750" cy="1123950"/>
            <wp:effectExtent l="19050" t="0" r="0" b="0"/>
            <wp:wrapTight wrapText="bothSides">
              <wp:wrapPolygon edited="0">
                <wp:start x="-227" y="0"/>
                <wp:lineTo x="-227" y="21234"/>
                <wp:lineTo x="21600" y="21234"/>
                <wp:lineTo x="21600" y="0"/>
                <wp:lineTo x="-227" y="0"/>
              </wp:wrapPolygon>
            </wp:wrapTight>
            <wp:docPr id="71" name="Obraz 8"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śoi"/>
                    <pic:cNvPicPr>
                      <a:picLocks noChangeAspect="1" noChangeArrowheads="1"/>
                    </pic:cNvPicPr>
                  </pic:nvPicPr>
                  <pic:blipFill>
                    <a:blip r:embed="rId15" cstate="print"/>
                    <a:srcRect/>
                    <a:stretch>
                      <a:fillRect/>
                    </a:stretch>
                  </pic:blipFill>
                  <pic:spPr bwMode="auto">
                    <a:xfrm>
                      <a:off x="0" y="0"/>
                      <a:ext cx="1809750" cy="1123950"/>
                    </a:xfrm>
                    <a:prstGeom prst="rect">
                      <a:avLst/>
                    </a:prstGeom>
                    <a:noFill/>
                    <a:ln w="9525">
                      <a:noFill/>
                      <a:miter lim="800000"/>
                      <a:headEnd/>
                      <a:tailEnd/>
                    </a:ln>
                  </pic:spPr>
                </pic:pic>
              </a:graphicData>
            </a:graphic>
          </wp:anchor>
        </w:drawing>
      </w:r>
      <w:r w:rsidR="00711AD3"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instrukcjami bezpieczeństwa i higieny pracy,</w:t>
      </w:r>
    </w:p>
    <w:p w:rsidR="00046328" w:rsidRPr="003A51D8" w:rsidRDefault="00046328" w:rsidP="003A51D8">
      <w:pPr>
        <w:pStyle w:val="Tekstpodstawowy"/>
        <w:spacing w:line="360" w:lineRule="auto"/>
        <w:jc w:val="both"/>
        <w:rPr>
          <w:bCs/>
          <w:color w:val="000000" w:themeColor="text1"/>
        </w:rPr>
      </w:pPr>
      <w:r w:rsidRPr="003A51D8">
        <w:rPr>
          <w:bCs/>
          <w:noProof/>
          <w:color w:val="000000" w:themeColor="text1"/>
        </w:rPr>
        <w:drawing>
          <wp:anchor distT="0" distB="0" distL="114300" distR="114300" simplePos="0" relativeHeight="251667456" behindDoc="1" locked="0" layoutInCell="1" allowOverlap="0">
            <wp:simplePos x="0" y="0"/>
            <wp:positionH relativeFrom="column">
              <wp:posOffset>2380615</wp:posOffset>
            </wp:positionH>
            <wp:positionV relativeFrom="paragraph">
              <wp:posOffset>171450</wp:posOffset>
            </wp:positionV>
            <wp:extent cx="2200275" cy="2514600"/>
            <wp:effectExtent l="19050" t="0" r="9525" b="0"/>
            <wp:wrapTight wrapText="bothSides">
              <wp:wrapPolygon edited="0">
                <wp:start x="-187" y="0"/>
                <wp:lineTo x="-187" y="21436"/>
                <wp:lineTo x="21694" y="21436"/>
                <wp:lineTo x="21694" y="0"/>
                <wp:lineTo x="-187" y="0"/>
              </wp:wrapPolygon>
            </wp:wrapTight>
            <wp:docPr id="7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200275" cy="2514600"/>
                    </a:xfrm>
                    <a:prstGeom prst="rect">
                      <a:avLst/>
                    </a:prstGeom>
                    <a:noFill/>
                    <a:ln w="9525">
                      <a:noFill/>
                      <a:miter lim="800000"/>
                      <a:headEnd/>
                      <a:tailEnd/>
                    </a:ln>
                    <a:effectLst/>
                  </pic:spPr>
                </pic:pic>
              </a:graphicData>
            </a:graphic>
          </wp:anchor>
        </w:drawing>
      </w: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zaistnienia wypadku zabezpieczyć miejsce i niezwłocznie udzielić pierwszej pomocy poszkodowanym.</w:t>
      </w:r>
    </w:p>
    <w:p w:rsidR="00711AD3" w:rsidRPr="003A51D8" w:rsidRDefault="00711AD3" w:rsidP="003A51D8">
      <w:pPr>
        <w:pStyle w:val="Tekstpodstawowy"/>
        <w:spacing w:line="360" w:lineRule="auto"/>
        <w:jc w:val="both"/>
        <w:rPr>
          <w:color w:val="000000" w:themeColor="text1"/>
        </w:rPr>
      </w:pPr>
    </w:p>
    <w:p w:rsidR="00BF151B" w:rsidRPr="003A51D8" w:rsidRDefault="00711AD3" w:rsidP="003A51D8">
      <w:pPr>
        <w:pStyle w:val="Tekstpodstawowy"/>
        <w:spacing w:line="360" w:lineRule="auto"/>
        <w:jc w:val="both"/>
        <w:rPr>
          <w:color w:val="000000" w:themeColor="text1"/>
        </w:rPr>
      </w:pPr>
      <w:r w:rsidRPr="003A51D8">
        <w:rPr>
          <w:color w:val="000000" w:themeColor="text1"/>
        </w:rPr>
        <w:lastRenderedPageBreak/>
        <w:t xml:space="preserve">W przypadku jakiejkolwiek czynności mogącej stworzyć ryzyko wystąpienia narażenia pracownika na działanie czynników biologicznych ustala się rodzaj, stopień i czas trwania tego narażenia, w celu </w:t>
      </w:r>
    </w:p>
    <w:p w:rsidR="00711AD3" w:rsidRPr="003A51D8" w:rsidRDefault="00711AD3" w:rsidP="003A51D8">
      <w:pPr>
        <w:pStyle w:val="Tekstpodstawowy"/>
        <w:spacing w:line="360" w:lineRule="auto"/>
        <w:jc w:val="both"/>
        <w:rPr>
          <w:color w:val="000000" w:themeColor="text1"/>
        </w:rPr>
      </w:pPr>
      <w:r w:rsidRPr="003A51D8">
        <w:rPr>
          <w:color w:val="000000" w:themeColor="text1"/>
        </w:rPr>
        <w:t>umożliwienia oceny stopnia zagrożenia ich zdrowia lub bezpieczeństwa oraz określenia środków ostrożności, które należy podjąć.</w:t>
      </w:r>
    </w:p>
    <w:p w:rsidR="00711AD3" w:rsidRPr="003A51D8" w:rsidRDefault="00711AD3" w:rsidP="003A51D8">
      <w:pPr>
        <w:pStyle w:val="Tekstpodstawowy"/>
        <w:spacing w:line="360" w:lineRule="auto"/>
        <w:jc w:val="both"/>
        <w:rPr>
          <w:color w:val="000000" w:themeColor="text1"/>
        </w:rPr>
      </w:pPr>
    </w:p>
    <w:p w:rsidR="00711AD3" w:rsidRPr="003A51D8" w:rsidRDefault="00711AD3" w:rsidP="003A51D8">
      <w:pPr>
        <w:pStyle w:val="Tekstpodstawowy"/>
        <w:spacing w:line="360" w:lineRule="auto"/>
        <w:jc w:val="both"/>
        <w:rPr>
          <w:b/>
          <w:bCs/>
          <w:iCs/>
          <w:color w:val="000000" w:themeColor="text1"/>
        </w:rPr>
      </w:pPr>
      <w:r w:rsidRPr="003A51D8">
        <w:rPr>
          <w:b/>
          <w:bCs/>
          <w:iCs/>
          <w:color w:val="000000" w:themeColor="text1"/>
        </w:rPr>
        <w:t>Drogi zagrożenia</w:t>
      </w:r>
    </w:p>
    <w:p w:rsidR="00711AD3" w:rsidRPr="003A51D8" w:rsidRDefault="00711AD3" w:rsidP="003A51D8">
      <w:pPr>
        <w:pStyle w:val="Tekstpodstawowy"/>
        <w:spacing w:line="360" w:lineRule="auto"/>
        <w:jc w:val="both"/>
        <w:rPr>
          <w:iCs/>
          <w:color w:val="000000" w:themeColor="text1"/>
        </w:rPr>
      </w:pPr>
      <w:r w:rsidRPr="003A51D8">
        <w:rPr>
          <w:iCs/>
          <w:color w:val="000000" w:themeColor="text1"/>
        </w:rPr>
        <w:t>Czynniki biologiczne mogą przedostawać się do organizmu człowieka:</w:t>
      </w:r>
    </w:p>
    <w:p w:rsidR="00711AD3" w:rsidRPr="003A51D8" w:rsidRDefault="00711AD3" w:rsidP="003A51D8">
      <w:pPr>
        <w:pStyle w:val="Tekstpodstawowy"/>
        <w:spacing w:line="360" w:lineRule="auto"/>
        <w:jc w:val="both"/>
        <w:rPr>
          <w:color w:val="000000" w:themeColor="text1"/>
        </w:rPr>
      </w:pPr>
      <w:r w:rsidRPr="003A51D8">
        <w:rPr>
          <w:iCs/>
          <w:color w:val="000000" w:themeColor="text1"/>
        </w:rPr>
        <w:t xml:space="preserve">- </w:t>
      </w:r>
      <w:r w:rsidRPr="003A51D8">
        <w:rPr>
          <w:color w:val="000000" w:themeColor="text1"/>
        </w:rPr>
        <w:t>przez wdychanie powietrza zawierającego czynniki biologiczne,</w:t>
      </w:r>
    </w:p>
    <w:p w:rsidR="00711AD3" w:rsidRPr="003A51D8" w:rsidRDefault="00711AD3" w:rsidP="003A51D8">
      <w:pPr>
        <w:pStyle w:val="Tekstpodstawowy"/>
        <w:spacing w:line="360" w:lineRule="auto"/>
        <w:jc w:val="both"/>
        <w:rPr>
          <w:color w:val="000000" w:themeColor="text1"/>
        </w:rPr>
      </w:pPr>
      <w:r w:rsidRPr="003A51D8">
        <w:rPr>
          <w:color w:val="000000" w:themeColor="text1"/>
        </w:rPr>
        <w:t>- przez kontakt skóry i błon śluzowych (nosa, oczu) z czynnikami biologicznymi,</w:t>
      </w:r>
    </w:p>
    <w:p w:rsidR="00711AD3" w:rsidRPr="003A51D8" w:rsidRDefault="00711AD3" w:rsidP="003A51D8">
      <w:pPr>
        <w:pStyle w:val="Tekstpodstawowy"/>
        <w:spacing w:line="360" w:lineRule="auto"/>
        <w:jc w:val="both"/>
        <w:rPr>
          <w:iCs/>
          <w:color w:val="000000" w:themeColor="text1"/>
        </w:rPr>
      </w:pPr>
      <w:r w:rsidRPr="003A51D8">
        <w:rPr>
          <w:color w:val="000000" w:themeColor="text1"/>
        </w:rPr>
        <w:t>- przez jedzenie i (lub) picie produktów zawierających czynniki biologiczne.</w:t>
      </w:r>
    </w:p>
    <w:p w:rsidR="00711AD3" w:rsidRPr="003A51D8" w:rsidRDefault="00711AD3" w:rsidP="003A51D8">
      <w:pPr>
        <w:pStyle w:val="Tekstpodstawowy"/>
        <w:jc w:val="both"/>
        <w:rPr>
          <w:iCs/>
          <w:color w:val="000000" w:themeColor="text1"/>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w:t>
      </w:r>
      <w:r w:rsidR="00063DAC" w:rsidRPr="003A51D8">
        <w:rPr>
          <w:rFonts w:ascii="Times New Roman" w:hAnsi="Times New Roman" w:cs="Times New Roman"/>
          <w:color w:val="000000" w:themeColor="text1"/>
          <w:sz w:val="24"/>
          <w:szCs w:val="24"/>
        </w:rPr>
        <w:t>zakażone przedmioty</w:t>
      </w:r>
      <w:r w:rsidRPr="003A51D8">
        <w:rPr>
          <w:rFonts w:ascii="Times New Roman" w:hAnsi="Times New Roman" w:cs="Times New Roman"/>
          <w:color w:val="000000" w:themeColor="text1"/>
          <w:sz w:val="24"/>
          <w:szCs w:val="24"/>
        </w:rPr>
        <w:t>, zakażone zwierzęta (w tym krwiopijne owady i pajęczaki), a także przez produkty pochodzenia zwierzęcego i roślinnego. W tych przypadkach wnikają one najczęściej do organizmu ludzkiego przez skórę.</w:t>
      </w:r>
    </w:p>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Jeśli doszło do kontaktu z materiałem </w:t>
      </w:r>
      <w:r w:rsidR="00DE7175" w:rsidRPr="003A51D8">
        <w:rPr>
          <w:rFonts w:ascii="Times New Roman" w:hAnsi="Times New Roman" w:cs="Times New Roman"/>
          <w:b/>
          <w:color w:val="000000" w:themeColor="text1"/>
          <w:sz w:val="24"/>
          <w:szCs w:val="24"/>
        </w:rPr>
        <w:t>biologicznym</w:t>
      </w:r>
      <w:r w:rsidRPr="003A51D8">
        <w:rPr>
          <w:rFonts w:ascii="Times New Roman" w:hAnsi="Times New Roman" w:cs="Times New Roman"/>
          <w:b/>
          <w:color w:val="000000" w:themeColor="text1"/>
          <w:sz w:val="24"/>
          <w:szCs w:val="24"/>
        </w:rPr>
        <w:t xml:space="preserve">, to poniższe działanie może  uchronić przed zakażeniem: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przemyć skórę wodą z mydłem,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nie tamować krwawienia,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nie wyciskać rany (krwi),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nie używać standartowych środków dezynfekcyjnych (jodyny, spirytusu), </w:t>
      </w:r>
    </w:p>
    <w:p w:rsidR="00711AD3" w:rsidRPr="003A51D8" w:rsidRDefault="00711AD3" w:rsidP="003A51D8">
      <w:pPr>
        <w:spacing w:line="360" w:lineRule="auto"/>
        <w:ind w:left="142" w:hanging="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skaleczoną skórę przemyć środkiem do dezynfekcji rąk a następnie 2-krotnie wetrzeć</w:t>
      </w:r>
      <w:r w:rsidR="00C0162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ten preparat w miejsce i </w:t>
      </w:r>
      <w:r w:rsidR="00C0162C" w:rsidRPr="003A51D8">
        <w:rPr>
          <w:rFonts w:ascii="Times New Roman" w:hAnsi="Times New Roman" w:cs="Times New Roman"/>
          <w:color w:val="000000" w:themeColor="text1"/>
          <w:sz w:val="24"/>
          <w:szCs w:val="24"/>
        </w:rPr>
        <w:t>o</w:t>
      </w:r>
      <w:r w:rsidRPr="003A51D8">
        <w:rPr>
          <w:rFonts w:ascii="Times New Roman" w:hAnsi="Times New Roman" w:cs="Times New Roman"/>
          <w:color w:val="000000" w:themeColor="text1"/>
          <w:sz w:val="24"/>
          <w:szCs w:val="24"/>
        </w:rPr>
        <w:t xml:space="preserve">kolice zranienia, </w:t>
      </w:r>
    </w:p>
    <w:p w:rsidR="00711AD3" w:rsidRPr="003A51D8" w:rsidRDefault="00711AD3" w:rsidP="003A51D8">
      <w:pPr>
        <w:spacing w:line="360" w:lineRule="auto"/>
        <w:ind w:left="142" w:hanging="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błony śluzowe i spojówki przepłukać kilkakrotnie wodą lub 0,9% roztworem NaCl    (nie używać do płukania jamy </w:t>
      </w:r>
      <w:r w:rsidR="00C0162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ustnej środków dezynfekcyjnych na bazie alkoholu),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miejsce zranienia zabezpieczyć opatrunkiem jałowym,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jeśli krew dostanie się do ust trzeba ją wypluć i przepłukać jamę ustną kilkanaście razy</w:t>
      </w:r>
      <w:r w:rsidR="00C0162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czystą wodą.</w:t>
      </w:r>
    </w:p>
    <w:p w:rsidR="00711AD3" w:rsidRPr="003A51D8" w:rsidRDefault="00711AD3" w:rsidP="003A51D8">
      <w:pPr>
        <w:spacing w:line="360" w:lineRule="auto"/>
        <w:ind w:left="-180"/>
        <w:jc w:val="both"/>
        <w:rPr>
          <w:rFonts w:ascii="Times New Roman" w:hAnsi="Times New Roman" w:cs="Times New Roman"/>
          <w:b/>
          <w:bCs/>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3A51D8">
        <w:rPr>
          <w:rFonts w:ascii="Times New Roman" w:hAnsi="Times New Roman" w:cs="Times New Roman"/>
          <w:b/>
          <w:color w:val="000000" w:themeColor="text1"/>
          <w:sz w:val="24"/>
          <w:szCs w:val="24"/>
        </w:rPr>
        <w:t>możliwość przeprowadzenia badań lekarskich</w:t>
      </w:r>
      <w:r w:rsidRPr="003A51D8">
        <w:rPr>
          <w:rFonts w:ascii="Times New Roman" w:hAnsi="Times New Roman" w:cs="Times New Roman"/>
          <w:color w:val="000000" w:themeColor="text1"/>
          <w:sz w:val="24"/>
          <w:szCs w:val="24"/>
        </w:rPr>
        <w:t>.</w:t>
      </w:r>
    </w:p>
    <w:p w:rsidR="00711AD3" w:rsidRPr="003A51D8" w:rsidRDefault="00711AD3" w:rsidP="003A51D8">
      <w:pPr>
        <w:spacing w:line="360" w:lineRule="auto"/>
        <w:jc w:val="both"/>
        <w:rPr>
          <w:rFonts w:ascii="Times New Roman" w:hAnsi="Times New Roman" w:cs="Times New Roman"/>
          <w:color w:val="000000" w:themeColor="text1"/>
          <w:sz w:val="24"/>
          <w:szCs w:val="24"/>
          <w:u w:val="single"/>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Pracodawca ma obowiązek </w:t>
      </w:r>
      <w:r w:rsidRPr="003A51D8">
        <w:rPr>
          <w:rFonts w:ascii="Times New Roman" w:hAnsi="Times New Roman" w:cs="Times New Roman"/>
          <w:b/>
          <w:color w:val="000000" w:themeColor="text1"/>
          <w:sz w:val="24"/>
          <w:szCs w:val="24"/>
        </w:rPr>
        <w:t>zgłosić awarie lub wypadek</w:t>
      </w:r>
      <w:r w:rsidRPr="003A51D8">
        <w:rPr>
          <w:rFonts w:ascii="Times New Roman" w:hAnsi="Times New Roman" w:cs="Times New Roman"/>
          <w:color w:val="000000" w:themeColor="text1"/>
          <w:sz w:val="24"/>
          <w:szCs w:val="24"/>
        </w:rPr>
        <w:t xml:space="preserve"> związany z uwolnieniem szkodliwego czynnika biologicznego</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do właściwej jednostki służby medycyny pracy </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właściwego inspektora sanitarnego oraz przekazać właściwemu inspektorowi sanitarnemu</w:t>
      </w:r>
      <w:r w:rsidRPr="003A51D8">
        <w:rPr>
          <w:rFonts w:ascii="Times New Roman" w:hAnsi="Times New Roman" w:cs="Times New Roman"/>
          <w:b/>
          <w:color w:val="000000" w:themeColor="text1"/>
          <w:sz w:val="24"/>
          <w:szCs w:val="24"/>
        </w:rPr>
        <w:t xml:space="preserve"> informacje dotyczące użycia szkodliwego czynnika biologicznego</w:t>
      </w:r>
      <w:r w:rsidRPr="003A51D8">
        <w:rPr>
          <w:rFonts w:ascii="Times New Roman" w:hAnsi="Times New Roman" w:cs="Times New Roman"/>
          <w:color w:val="000000" w:themeColor="text1"/>
          <w:sz w:val="24"/>
          <w:szCs w:val="24"/>
        </w:rPr>
        <w:t>, na zasadach określonych w rozporządzeniu.</w:t>
      </w:r>
    </w:p>
    <w:p w:rsidR="00924713" w:rsidRDefault="00924713" w:rsidP="003A51D8">
      <w:pPr>
        <w:spacing w:line="360" w:lineRule="auto"/>
        <w:jc w:val="both"/>
        <w:rPr>
          <w:rFonts w:ascii="Times New Roman" w:hAnsi="Times New Roman" w:cs="Times New Roman"/>
          <w:color w:val="000000" w:themeColor="text1"/>
          <w:sz w:val="24"/>
          <w:szCs w:val="24"/>
        </w:rPr>
      </w:pPr>
    </w:p>
    <w:p w:rsidR="00063DAC" w:rsidRPr="003A51D8" w:rsidRDefault="00FA4FE9"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68480" behindDoc="1" locked="0" layoutInCell="1" allowOverlap="1">
            <wp:simplePos x="0" y="0"/>
            <wp:positionH relativeFrom="column">
              <wp:posOffset>3238500</wp:posOffset>
            </wp:positionH>
            <wp:positionV relativeFrom="paragraph">
              <wp:posOffset>78740</wp:posOffset>
            </wp:positionV>
            <wp:extent cx="1771650" cy="1371600"/>
            <wp:effectExtent l="19050" t="0" r="0" b="0"/>
            <wp:wrapTight wrapText="bothSides">
              <wp:wrapPolygon edited="0">
                <wp:start x="-232" y="0"/>
                <wp:lineTo x="-232" y="21300"/>
                <wp:lineTo x="21600" y="21300"/>
                <wp:lineTo x="21600" y="0"/>
                <wp:lineTo x="-232" y="0"/>
              </wp:wrapPolygon>
            </wp:wrapTight>
            <wp:docPr id="69" name="Obraz 10"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lep.anro.net.pl/_img/products/36609/120x120_rury%20(67).jpg">
                      <a:hlinkClick r:id="rId17"/>
                    </pic:cNvPr>
                    <pic:cNvPicPr>
                      <a:picLocks noChangeAspect="1" noChangeArrowheads="1"/>
                    </pic:cNvPicPr>
                  </pic:nvPicPr>
                  <pic:blipFill>
                    <a:blip r:embed="rId18" r:link="rId19" cstate="print"/>
                    <a:srcRect l="3149" t="3532" r="3149" b="3532"/>
                    <a:stretch>
                      <a:fillRect/>
                    </a:stretch>
                  </pic:blipFill>
                  <pic:spPr bwMode="auto">
                    <a:xfrm>
                      <a:off x="0" y="0"/>
                      <a:ext cx="1771650" cy="1371600"/>
                    </a:xfrm>
                    <a:prstGeom prst="rect">
                      <a:avLst/>
                    </a:prstGeom>
                    <a:noFill/>
                    <a:ln w="9525">
                      <a:noFill/>
                      <a:miter lim="800000"/>
                      <a:headEnd/>
                      <a:tailEnd/>
                    </a:ln>
                  </pic:spPr>
                </pic:pic>
              </a:graphicData>
            </a:graphic>
          </wp:anchor>
        </w:drawing>
      </w:r>
    </w:p>
    <w:p w:rsidR="00711AD3" w:rsidRPr="003A51D8" w:rsidRDefault="00B061A5" w:rsidP="003A51D8">
      <w:pPr>
        <w:pStyle w:val="Nagwek4"/>
        <w:jc w:val="both"/>
        <w:rPr>
          <w:rFonts w:ascii="Times New Roman" w:hAnsi="Times New Roman" w:cs="Times New Roman"/>
          <w:i w:val="0"/>
          <w:color w:val="000000" w:themeColor="text1"/>
          <w:sz w:val="24"/>
          <w:szCs w:val="24"/>
        </w:rPr>
      </w:pPr>
      <w:r w:rsidRPr="003A51D8">
        <w:rPr>
          <w:rFonts w:ascii="Times New Roman" w:hAnsi="Times New Roman" w:cs="Times New Roman"/>
          <w:i w:val="0"/>
          <w:color w:val="000000" w:themeColor="text1"/>
          <w:sz w:val="24"/>
          <w:szCs w:val="24"/>
        </w:rPr>
        <w:t>3</w:t>
      </w:r>
      <w:r w:rsidR="00FA4FE9" w:rsidRPr="003A51D8">
        <w:rPr>
          <w:rFonts w:ascii="Times New Roman" w:hAnsi="Times New Roman" w:cs="Times New Roman"/>
          <w:i w:val="0"/>
          <w:color w:val="000000" w:themeColor="text1"/>
          <w:sz w:val="24"/>
          <w:szCs w:val="24"/>
        </w:rPr>
        <w:t xml:space="preserve">. </w:t>
      </w:r>
      <w:r w:rsidR="00711AD3" w:rsidRPr="003A51D8">
        <w:rPr>
          <w:rFonts w:ascii="Times New Roman" w:hAnsi="Times New Roman" w:cs="Times New Roman"/>
          <w:i w:val="0"/>
          <w:color w:val="000000" w:themeColor="text1"/>
          <w:sz w:val="24"/>
          <w:szCs w:val="24"/>
        </w:rPr>
        <w:t>PROMIENIOWANIE JONIZUJĄCE</w:t>
      </w:r>
    </w:p>
    <w:p w:rsidR="00FA4FE9" w:rsidRPr="003A51D8" w:rsidRDefault="00FA4FE9" w:rsidP="003A51D8">
      <w:pPr>
        <w:jc w:val="both"/>
        <w:rPr>
          <w:color w:val="000000" w:themeColor="text1"/>
        </w:rPr>
      </w:pPr>
    </w:p>
    <w:p w:rsidR="00FA4FE9" w:rsidRPr="003A51D8" w:rsidRDefault="00FA4FE9" w:rsidP="003A51D8">
      <w:pPr>
        <w:jc w:val="both"/>
        <w:rPr>
          <w:color w:val="000000" w:themeColor="text1"/>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p>
    <w:p w:rsidR="00711AD3" w:rsidRPr="003A51D8" w:rsidRDefault="00711AD3" w:rsidP="003A51D8">
      <w:pPr>
        <w:pStyle w:val="Tekstpodstawowy"/>
        <w:spacing w:line="360" w:lineRule="auto"/>
        <w:jc w:val="both"/>
        <w:rPr>
          <w:bCs/>
          <w:color w:val="000000" w:themeColor="text1"/>
        </w:rPr>
      </w:pPr>
      <w:r w:rsidRPr="003A51D8">
        <w:rPr>
          <w:b/>
          <w:bCs/>
          <w:color w:val="000000" w:themeColor="text1"/>
        </w:rPr>
        <w:t>W miejscach, w których istnieje możliwość narażenia pracowników na działanie promieniowania jonizującego należy:</w:t>
      </w:r>
      <w:r w:rsidRPr="003A51D8">
        <w:rPr>
          <w:bCs/>
          <w:color w:val="000000" w:themeColor="text1"/>
        </w:rPr>
        <w:t xml:space="preserve"> </w:t>
      </w:r>
    </w:p>
    <w:p w:rsidR="00711AD3" w:rsidRPr="003A51D8" w:rsidRDefault="00711AD3" w:rsidP="003A51D8">
      <w:pPr>
        <w:pStyle w:val="Tekstpodstawowy"/>
        <w:numPr>
          <w:ilvl w:val="0"/>
          <w:numId w:val="15"/>
        </w:numPr>
        <w:tabs>
          <w:tab w:val="clear" w:pos="720"/>
          <w:tab w:val="num" w:pos="540"/>
        </w:tabs>
        <w:spacing w:line="360" w:lineRule="auto"/>
        <w:ind w:left="540"/>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zaleceń pracownika posiadającego wiedzę na temat występujących zagrożeń,</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instrukcjami bezpieczeństwa i higieny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zaistnienia wypadku zabezpieczyć miejsce i niezwłocznie udzielić pierwszej pomocy poszkodowanym.</w:t>
      </w:r>
    </w:p>
    <w:p w:rsidR="00711AD3" w:rsidRPr="003A51D8" w:rsidRDefault="00711AD3" w:rsidP="003A51D8">
      <w:pPr>
        <w:pStyle w:val="Tekstpodstawowy"/>
        <w:spacing w:line="360" w:lineRule="auto"/>
        <w:ind w:left="540"/>
        <w:jc w:val="both"/>
        <w:rPr>
          <w:bCs/>
          <w:color w:val="000000" w:themeColor="text1"/>
        </w:rPr>
      </w:pPr>
    </w:p>
    <w:p w:rsidR="00FA4FE9" w:rsidRDefault="00FA4FE9" w:rsidP="003A51D8">
      <w:pPr>
        <w:spacing w:line="360" w:lineRule="auto"/>
        <w:jc w:val="both"/>
        <w:textAlignment w:val="top"/>
        <w:rPr>
          <w:rFonts w:ascii="Times New Roman" w:hAnsi="Times New Roman" w:cs="Times New Roman"/>
          <w:b/>
          <w:bCs/>
          <w:color w:val="000000" w:themeColor="text1"/>
          <w:sz w:val="24"/>
          <w:szCs w:val="24"/>
        </w:rPr>
      </w:pPr>
    </w:p>
    <w:p w:rsidR="00924713" w:rsidRPr="003A51D8" w:rsidRDefault="00924713" w:rsidP="003A51D8">
      <w:pPr>
        <w:spacing w:line="360" w:lineRule="auto"/>
        <w:jc w:val="both"/>
        <w:textAlignment w:val="top"/>
        <w:rPr>
          <w:rFonts w:ascii="Times New Roman" w:hAnsi="Times New Roman" w:cs="Times New Roman"/>
          <w:b/>
          <w:bCs/>
          <w:color w:val="000000" w:themeColor="text1"/>
          <w:sz w:val="24"/>
          <w:szCs w:val="24"/>
        </w:rPr>
      </w:pPr>
    </w:p>
    <w:p w:rsidR="00711AD3" w:rsidRPr="003A51D8" w:rsidRDefault="00711AD3" w:rsidP="003A51D8">
      <w:pPr>
        <w:spacing w:line="360" w:lineRule="auto"/>
        <w:jc w:val="both"/>
        <w:textAlignment w:val="top"/>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Obowiązki kierownika jednostki, w której wykonywane są prace ze </w:t>
      </w:r>
      <w:r w:rsidRPr="003A51D8">
        <w:rPr>
          <w:rFonts w:ascii="Times New Roman" w:hAnsi="Times New Roman" w:cs="Times New Roman"/>
          <w:b/>
          <w:color w:val="000000" w:themeColor="text1"/>
          <w:sz w:val="24"/>
          <w:szCs w:val="24"/>
        </w:rPr>
        <w:t xml:space="preserve">źródłami promieniowania jonizującego, przez pracowników firm zewnętrznych </w:t>
      </w:r>
    </w:p>
    <w:p w:rsidR="00711AD3" w:rsidRPr="003A51D8" w:rsidRDefault="00711AD3" w:rsidP="003A51D8">
      <w:pPr>
        <w:spacing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Kierownik jednostki organizacyjnej, w zakresie ochrony radiologicznej pracowników firm zewnętrznych narażonych podczas pracy na promieniowanie jonizujące  jest obowiązany:</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sprawdzić,</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czy pracownicy zewnętrzni posiadają aktualne orzeczenia lekarskie</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o zdolności do pracy, w tym stwierdzające brak przeciwwskazań do pracy</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w warunkach narażenia, wydane przez uprawnionego lekarza;</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pracownikom przeszkolenie specjalistyczne uwzględniające specyfikę planowanej pracy;</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im niezbędne środki ochrony indywidualnej, stosownie do warunków narażenia;</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warunki pracy umożliwiające przestrzeganie zasad ochrony radiologicznej oraz ograniczeń dawek promieniowania jonizującego;</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711AD3" w:rsidRPr="003A51D8" w:rsidRDefault="00711AD3" w:rsidP="003A51D8">
      <w:pPr>
        <w:spacing w:line="360" w:lineRule="auto"/>
        <w:jc w:val="both"/>
        <w:textAlignment w:val="top"/>
        <w:rPr>
          <w:rFonts w:ascii="Times New Roman" w:hAnsi="Times New Roman" w:cs="Times New Roman"/>
          <w:b/>
          <w:color w:val="000000" w:themeColor="text1"/>
          <w:sz w:val="24"/>
          <w:szCs w:val="24"/>
        </w:rPr>
      </w:pPr>
    </w:p>
    <w:p w:rsidR="00711AD3" w:rsidRPr="003A51D8" w:rsidRDefault="00711AD3" w:rsidP="003A51D8">
      <w:pPr>
        <w:spacing w:line="360" w:lineRule="auto"/>
        <w:jc w:val="both"/>
        <w:textAlignment w:val="top"/>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Obowiązki pracodawcy firmy zewnętrznej</w:t>
      </w:r>
    </w:p>
    <w:p w:rsidR="00711AD3" w:rsidRPr="003A51D8" w:rsidRDefault="00711AD3" w:rsidP="003A51D8">
      <w:pPr>
        <w:spacing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firmy zewnętrznej w zakresie ochrony radiologicznej swoich pracowników w szczególności zapewnia:</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przestrzeganie zasad ochrony radiologicznej oraz ograniczeń dawek promieniowania jonizującego;</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szkolenie pracowników w zakresie bezpieczeństwa jądrowego i ochrony radiologicznej, obejmujące informację o zagrożeniach związanych z pracą</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w warunkach narażenia na promieniowanie jonizujące i stosowanych środkach ochrony oraz o znaczeniu przestrzegania odpowiednich wymagań technicznych</w:t>
      </w:r>
      <w:r w:rsidRPr="003A51D8">
        <w:rPr>
          <w:rFonts w:ascii="Times New Roman" w:hAnsi="Times New Roman" w:cs="Times New Roman"/>
          <w:color w:val="000000" w:themeColor="text1"/>
          <w:sz w:val="24"/>
          <w:szCs w:val="24"/>
        </w:rPr>
        <w:br/>
        <w:t>i medycznych w tym zakresie;</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objęcie pracowników oceną narażenia, a także nadzorem medycznym; </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stosowanie środków ochrony indywidualnej, zgodnie z obowiązującymi przepisami. </w:t>
      </w:r>
    </w:p>
    <w:p w:rsidR="00F6245C" w:rsidRDefault="00F6245C" w:rsidP="003A51D8">
      <w:pPr>
        <w:spacing w:line="360" w:lineRule="auto"/>
        <w:jc w:val="both"/>
        <w:textAlignment w:val="top"/>
        <w:rPr>
          <w:rFonts w:ascii="Times New Roman" w:hAnsi="Times New Roman" w:cs="Times New Roman"/>
          <w:b/>
          <w:color w:val="000000" w:themeColor="text1"/>
          <w:sz w:val="24"/>
          <w:szCs w:val="24"/>
        </w:rPr>
      </w:pPr>
    </w:p>
    <w:p w:rsidR="00711AD3" w:rsidRPr="003A51D8" w:rsidRDefault="00711AD3" w:rsidP="003A51D8">
      <w:pPr>
        <w:spacing w:line="360" w:lineRule="auto"/>
        <w:jc w:val="both"/>
        <w:textAlignment w:val="top"/>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Obowiązki w zakresie ochrony radiologicznej pracowników firm zewnętrznych</w:t>
      </w:r>
    </w:p>
    <w:p w:rsidR="00711AD3" w:rsidRPr="003A51D8" w:rsidRDefault="00711AD3" w:rsidP="003A51D8">
      <w:pPr>
        <w:spacing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zakresie ochrony radiologicznej pracownik firmy zewnętrznej narażony podczas pracy na działanie promieniowania jonizującego jest obowiązany:</w:t>
      </w:r>
    </w:p>
    <w:p w:rsidR="00250137" w:rsidRPr="003A51D8" w:rsidRDefault="00BF151B" w:rsidP="003A51D8">
      <w:pPr>
        <w:numPr>
          <w:ilvl w:val="0"/>
          <w:numId w:val="11"/>
        </w:numPr>
        <w:tabs>
          <w:tab w:val="left" w:pos="993"/>
        </w:tabs>
        <w:spacing w:after="0" w:line="360" w:lineRule="auto"/>
        <w:ind w:left="993" w:hanging="709"/>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 xml:space="preserve">     </w:t>
      </w:r>
      <w:r w:rsidR="00711AD3" w:rsidRPr="003A51D8">
        <w:rPr>
          <w:rFonts w:ascii="Times New Roman" w:hAnsi="Times New Roman" w:cs="Times New Roman"/>
          <w:color w:val="000000" w:themeColor="text1"/>
          <w:sz w:val="24"/>
          <w:szCs w:val="24"/>
        </w:rPr>
        <w:t>przestrzegać zasad bezpiecznej pracy w warunkach narażenia, w tym szczegółowych przepisów obowiązujących na danym stanowisku pracy w jednostce organizacyjnej, w której wykonuje pracę;</w:t>
      </w:r>
      <w:r w:rsidRPr="003A51D8">
        <w:rPr>
          <w:rFonts w:ascii="Times New Roman" w:hAnsi="Times New Roman" w:cs="Times New Roman"/>
          <w:color w:val="000000" w:themeColor="text1"/>
          <w:sz w:val="24"/>
          <w:szCs w:val="24"/>
        </w:rPr>
        <w:t xml:space="preserve">      </w:t>
      </w:r>
    </w:p>
    <w:p w:rsidR="00711AD3" w:rsidRPr="003A51D8" w:rsidRDefault="00250137" w:rsidP="003A51D8">
      <w:pPr>
        <w:numPr>
          <w:ilvl w:val="0"/>
          <w:numId w:val="11"/>
        </w:numPr>
        <w:tabs>
          <w:tab w:val="left" w:pos="993"/>
        </w:tabs>
        <w:spacing w:after="0" w:line="360" w:lineRule="auto"/>
        <w:ind w:left="993" w:hanging="709"/>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współdziałać z kierownikiem jednostki organizacyjnej</w:t>
      </w:r>
      <w:r w:rsidR="002A128D" w:rsidRPr="003A51D8">
        <w:rPr>
          <w:rFonts w:ascii="Times New Roman" w:hAnsi="Times New Roman" w:cs="Times New Roman"/>
          <w:color w:val="000000" w:themeColor="text1"/>
          <w:sz w:val="24"/>
          <w:szCs w:val="24"/>
        </w:rPr>
        <w:t xml:space="preserve"> i inspektorem ochrony radiologicznej</w:t>
      </w:r>
      <w:r w:rsidR="00711AD3" w:rsidRPr="003A51D8">
        <w:rPr>
          <w:rFonts w:ascii="Times New Roman" w:hAnsi="Times New Roman" w:cs="Times New Roman"/>
          <w:color w:val="000000" w:themeColor="text1"/>
          <w:sz w:val="24"/>
          <w:szCs w:val="24"/>
        </w:rPr>
        <w:t xml:space="preserve"> w zakresie poprawy warunków pracy i właściwej kontroli otrzymanych dawek promieniowania jonizującego;</w:t>
      </w:r>
    </w:p>
    <w:p w:rsidR="00711AD3" w:rsidRPr="003A51D8" w:rsidRDefault="00711AD3" w:rsidP="003A51D8">
      <w:pPr>
        <w:spacing w:line="360" w:lineRule="auto"/>
        <w:ind w:left="360"/>
        <w:jc w:val="both"/>
        <w:rPr>
          <w:rFonts w:ascii="Times New Roman" w:hAnsi="Times New Roman" w:cs="Times New Roman"/>
          <w:b/>
          <w:color w:val="000000" w:themeColor="text1"/>
          <w:sz w:val="24"/>
          <w:szCs w:val="24"/>
        </w:rPr>
      </w:pPr>
    </w:p>
    <w:p w:rsidR="00711AD3" w:rsidRPr="003A51D8" w:rsidRDefault="00711AD3" w:rsidP="00924713">
      <w:pPr>
        <w:spacing w:line="360" w:lineRule="auto"/>
        <w:jc w:val="center"/>
        <w:rPr>
          <w:rFonts w:ascii="Times New Roman" w:hAnsi="Times New Roman" w:cs="Times New Roman"/>
          <w:b/>
          <w:color w:val="000000" w:themeColor="text1"/>
          <w:sz w:val="24"/>
          <w:szCs w:val="24"/>
        </w:rPr>
      </w:pPr>
      <w:r w:rsidRPr="003A51D8">
        <w:rPr>
          <w:rFonts w:ascii="Times New Roman" w:hAnsi="Times New Roman" w:cs="Times New Roman"/>
          <w:noProof/>
          <w:color w:val="000000" w:themeColor="text1"/>
          <w:sz w:val="24"/>
          <w:szCs w:val="24"/>
        </w:rPr>
        <w:drawing>
          <wp:inline distT="0" distB="0" distL="0" distR="0">
            <wp:extent cx="2676525" cy="1000125"/>
            <wp:effectExtent l="19050" t="0" r="9525" b="0"/>
            <wp:docPr id="3" name="Obraz 3" descr="http://sklep.anro.net.pl/_img/products/36886/265x265_trans%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ep.anro.net.pl/_img/products/36886/265x265_trans%20(74).jpg"/>
                    <pic:cNvPicPr>
                      <a:picLocks noChangeAspect="1" noChangeArrowheads="1"/>
                    </pic:cNvPicPr>
                  </pic:nvPicPr>
                  <pic:blipFill>
                    <a:blip r:embed="rId20" r:link="rId21" cstate="print"/>
                    <a:srcRect/>
                    <a:stretch>
                      <a:fillRect/>
                    </a:stretch>
                  </pic:blipFill>
                  <pic:spPr bwMode="auto">
                    <a:xfrm>
                      <a:off x="0" y="0"/>
                      <a:ext cx="2676525" cy="1000125"/>
                    </a:xfrm>
                    <a:prstGeom prst="rect">
                      <a:avLst/>
                    </a:prstGeom>
                    <a:noFill/>
                    <a:ln w="9525">
                      <a:noFill/>
                      <a:miter lim="800000"/>
                      <a:headEnd/>
                      <a:tailEnd/>
                    </a:ln>
                  </pic:spPr>
                </pic:pic>
              </a:graphicData>
            </a:graphic>
          </wp:inline>
        </w:drawing>
      </w:r>
    </w:p>
    <w:p w:rsidR="00711AD3" w:rsidRPr="003A51D8" w:rsidRDefault="00711AD3"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F6245C">
      <w:pPr>
        <w:spacing w:line="360" w:lineRule="auto"/>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Wpływ promieniowania jonizującego na człowieka</w:t>
      </w:r>
      <w:r w:rsidRPr="003A51D8">
        <w:rPr>
          <w:rFonts w:ascii="Times New Roman" w:hAnsi="Times New Roman" w:cs="Times New Roman"/>
          <w:b/>
          <w:color w:val="000000" w:themeColor="text1"/>
          <w:sz w:val="24"/>
          <w:szCs w:val="24"/>
        </w:rPr>
        <w:br/>
      </w:r>
      <w:r w:rsidRPr="003A51D8">
        <w:rPr>
          <w:rFonts w:ascii="Times New Roman" w:hAnsi="Times New Roman" w:cs="Times New Roman"/>
          <w:color w:val="000000" w:themeColor="text1"/>
          <w:sz w:val="24"/>
          <w:szCs w:val="24"/>
        </w:rPr>
        <w:t>W wyniku wchłonięcia cząstek lub fotonów promieniowania dochodzi bezpośrednio do:</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jonizacji atomów struktur komórkowych,</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zmian przepuszczalności błon komórkowych, </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powstania toksyn radiacyjnych,</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następuje radioliza wody prowadząca do zaburzenia kierunków przemian biochemicznych i składu chemicznego komórek,</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niszczenie cząsteczek kwasów nukleinowych, </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produkcja wolnych rodników,</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uszkodzenie i zburzenie łańcuchów DNA,</w:t>
      </w:r>
    </w:p>
    <w:p w:rsidR="00711AD3" w:rsidRPr="003A51D8" w:rsidRDefault="00711AD3" w:rsidP="003A51D8">
      <w:pPr>
        <w:numPr>
          <w:ilvl w:val="0"/>
          <w:numId w:val="8"/>
        </w:numPr>
        <w:tabs>
          <w:tab w:val="clear" w:pos="720"/>
        </w:tabs>
        <w:spacing w:after="0" w:line="360" w:lineRule="auto"/>
        <w:ind w:left="360"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zaburzenie gospodarki elektrolitami.</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Biologiczne skutki promieniowania jonizującego u ludzi można podzielić na dwie grupy:</w:t>
      </w:r>
    </w:p>
    <w:p w:rsidR="00711AD3" w:rsidRPr="003A51D8" w:rsidRDefault="00711AD3" w:rsidP="003A51D8">
      <w:pPr>
        <w:numPr>
          <w:ilvl w:val="0"/>
          <w:numId w:val="14"/>
        </w:numPr>
        <w:tabs>
          <w:tab w:val="clear" w:pos="1080"/>
          <w:tab w:val="num" w:pos="720"/>
        </w:tabs>
        <w:spacing w:after="0" w:line="360" w:lineRule="auto"/>
        <w:ind w:left="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somatyczne - występujące bezpośrednio po napromieniowaniu całego ciała, późniejsze skutki takiego napromieniowania to białaczka, nowotwory złośliwe kości, skóry, zaćma, zaburzenia przewodu pokarmowego, bezpłodność.</w:t>
      </w:r>
    </w:p>
    <w:p w:rsidR="00711AD3" w:rsidRPr="003A51D8" w:rsidRDefault="00711AD3" w:rsidP="003A51D8">
      <w:pPr>
        <w:numPr>
          <w:ilvl w:val="0"/>
          <w:numId w:val="14"/>
        </w:numPr>
        <w:tabs>
          <w:tab w:val="clear" w:pos="1080"/>
          <w:tab w:val="num" w:pos="720"/>
        </w:tabs>
        <w:spacing w:after="0" w:line="360" w:lineRule="auto"/>
        <w:ind w:left="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genetyczne - związane z mutacjami w obrębie materiału genetycznego. </w:t>
      </w:r>
    </w:p>
    <w:p w:rsidR="00B061A5" w:rsidRPr="003A51D8" w:rsidRDefault="00B061A5" w:rsidP="003A51D8">
      <w:pPr>
        <w:spacing w:line="360" w:lineRule="auto"/>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Małe dawki promieniowania pochłonięte jednorazowo, dają obraz morfologiczny w postaci zmutowanych organizmów</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dopiero w kolejnych pokoleniach. Z kolei duże dawki</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są najczęściej dawkami letalnymi (śmiertelnymi).</w:t>
      </w:r>
    </w:p>
    <w:p w:rsidR="00711AD3" w:rsidRPr="003A51D8" w:rsidRDefault="00B061A5" w:rsidP="003A51D8">
      <w:pPr>
        <w:pStyle w:val="Tekstpodstawowy2"/>
        <w:spacing w:line="360" w:lineRule="auto"/>
        <w:rPr>
          <w:b/>
          <w:color w:val="000000" w:themeColor="text1"/>
        </w:rPr>
      </w:pPr>
      <w:r w:rsidRPr="003A51D8">
        <w:rPr>
          <w:b/>
          <w:color w:val="000000" w:themeColor="text1"/>
        </w:rPr>
        <w:lastRenderedPageBreak/>
        <w:t>4</w:t>
      </w:r>
      <w:r w:rsidR="00FA4FE9" w:rsidRPr="003A51D8">
        <w:rPr>
          <w:b/>
          <w:color w:val="000000" w:themeColor="text1"/>
        </w:rPr>
        <w:t xml:space="preserve">. </w:t>
      </w:r>
      <w:r w:rsidR="00711AD3" w:rsidRPr="003A51D8">
        <w:rPr>
          <w:b/>
          <w:color w:val="000000" w:themeColor="text1"/>
        </w:rPr>
        <w:t xml:space="preserve">CZYNNIKI </w:t>
      </w:r>
      <w:r w:rsidR="001F1E70" w:rsidRPr="003A51D8">
        <w:rPr>
          <w:b/>
          <w:color w:val="000000" w:themeColor="text1"/>
        </w:rPr>
        <w:t xml:space="preserve"> </w:t>
      </w:r>
      <w:r w:rsidR="00711AD3" w:rsidRPr="003A51D8">
        <w:rPr>
          <w:b/>
          <w:color w:val="000000" w:themeColor="text1"/>
        </w:rPr>
        <w:t xml:space="preserve">RAKOTWÓRCZE I </w:t>
      </w:r>
      <w:r w:rsidR="001F1E70" w:rsidRPr="003A51D8">
        <w:rPr>
          <w:b/>
          <w:color w:val="000000" w:themeColor="text1"/>
        </w:rPr>
        <w:t xml:space="preserve"> </w:t>
      </w:r>
      <w:r w:rsidR="00711AD3" w:rsidRPr="003A51D8">
        <w:rPr>
          <w:b/>
          <w:color w:val="000000" w:themeColor="text1"/>
        </w:rPr>
        <w:t>MUTAGENNE</w:t>
      </w:r>
    </w:p>
    <w:p w:rsidR="00711AD3" w:rsidRPr="003A51D8" w:rsidRDefault="00711AD3" w:rsidP="003A51D8">
      <w:pPr>
        <w:pStyle w:val="Tekstpodstawowy2"/>
        <w:spacing w:line="360" w:lineRule="auto"/>
        <w:rPr>
          <w:b/>
          <w:color w:val="000000" w:themeColor="text1"/>
        </w:rPr>
      </w:pPr>
      <w:r w:rsidRPr="003A51D8">
        <w:rPr>
          <w:noProof/>
          <w:color w:val="000000" w:themeColor="text1"/>
        </w:rPr>
        <w:drawing>
          <wp:inline distT="0" distB="0" distL="0" distR="0">
            <wp:extent cx="1066800" cy="1066800"/>
            <wp:effectExtent l="19050" t="0" r="0" b="0"/>
            <wp:docPr id="4" name="Obraz 4"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0x120_2o"/>
                    <pic:cNvPicPr>
                      <a:picLocks noChangeAspect="1" noChangeArrowheads="1"/>
                    </pic:cNvPicPr>
                  </pic:nvPicPr>
                  <pic:blipFill>
                    <a:blip r:embed="rId23" cstate="print"/>
                    <a:srcRect l="3149" t="3149" r="3149" b="3149"/>
                    <a:stretch>
                      <a:fillRect/>
                    </a:stretch>
                  </pic:blipFill>
                  <pic:spPr bwMode="auto">
                    <a:xfrm>
                      <a:off x="0" y="0"/>
                      <a:ext cx="1066800" cy="1066800"/>
                    </a:xfrm>
                    <a:prstGeom prst="rect">
                      <a:avLst/>
                    </a:prstGeom>
                    <a:noFill/>
                    <a:ln w="9525">
                      <a:noFill/>
                      <a:miter lim="800000"/>
                      <a:headEnd/>
                      <a:tailEnd/>
                    </a:ln>
                  </pic:spPr>
                </pic:pic>
              </a:graphicData>
            </a:graphic>
          </wp:inline>
        </w:drawing>
      </w:r>
      <w:r w:rsidRPr="003A51D8">
        <w:rPr>
          <w:color w:val="000000" w:themeColor="text1"/>
        </w:rPr>
        <w:t xml:space="preserve">         </w:t>
      </w:r>
      <w:r w:rsidRPr="003A51D8">
        <w:rPr>
          <w:noProof/>
          <w:color w:val="000000" w:themeColor="text1"/>
        </w:rPr>
        <w:drawing>
          <wp:inline distT="0" distB="0" distL="0" distR="0">
            <wp:extent cx="1066800" cy="1076325"/>
            <wp:effectExtent l="19050" t="0" r="0" b="0"/>
            <wp:docPr id="5" name="Obraz 5"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x120_16o"/>
                    <pic:cNvPicPr>
                      <a:picLocks noChangeAspect="1" noChangeArrowheads="1"/>
                    </pic:cNvPicPr>
                  </pic:nvPicPr>
                  <pic:blipFill>
                    <a:blip r:embed="rId25" cstate="print"/>
                    <a:srcRect l="3149" t="3149" r="3149" b="3149"/>
                    <a:stretch>
                      <a:fillRect/>
                    </a:stretch>
                  </pic:blipFill>
                  <pic:spPr bwMode="auto">
                    <a:xfrm>
                      <a:off x="0" y="0"/>
                      <a:ext cx="1066800" cy="1076325"/>
                    </a:xfrm>
                    <a:prstGeom prst="rect">
                      <a:avLst/>
                    </a:prstGeom>
                    <a:noFill/>
                    <a:ln w="9525">
                      <a:noFill/>
                      <a:miter lim="800000"/>
                      <a:headEnd/>
                      <a:tailEnd/>
                    </a:ln>
                  </pic:spPr>
                </pic:pic>
              </a:graphicData>
            </a:graphic>
          </wp:inline>
        </w:drawing>
      </w:r>
      <w:r w:rsidRPr="003A51D8">
        <w:rPr>
          <w:color w:val="000000" w:themeColor="text1"/>
        </w:rPr>
        <w:t xml:space="preserve">        </w:t>
      </w:r>
      <w:r w:rsidRPr="003A51D8">
        <w:rPr>
          <w:noProof/>
          <w:color w:val="000000" w:themeColor="text1"/>
        </w:rPr>
        <w:drawing>
          <wp:inline distT="0" distB="0" distL="0" distR="0">
            <wp:extent cx="1066800" cy="1066800"/>
            <wp:effectExtent l="19050" t="0" r="0" b="0"/>
            <wp:docPr id="6" name="Obraz 6"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x120_4o"/>
                    <pic:cNvPicPr>
                      <a:picLocks noChangeAspect="1" noChangeArrowheads="1"/>
                    </pic:cNvPicPr>
                  </pic:nvPicPr>
                  <pic:blipFill>
                    <a:blip r:embed="rId27" cstate="print"/>
                    <a:srcRect l="3149" t="3149" r="3149" b="3149"/>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711AD3" w:rsidRPr="003A51D8" w:rsidRDefault="00711AD3" w:rsidP="003A51D8">
      <w:pPr>
        <w:pStyle w:val="Tekstpodstawowy2"/>
        <w:spacing w:line="360" w:lineRule="auto"/>
        <w:rPr>
          <w:b/>
          <w:bCs/>
          <w:i/>
          <w:color w:val="000000" w:themeColor="text1"/>
        </w:rPr>
      </w:pPr>
    </w:p>
    <w:p w:rsidR="00711AD3" w:rsidRPr="003A51D8" w:rsidRDefault="00711AD3" w:rsidP="003A51D8">
      <w:pPr>
        <w:pStyle w:val="Tekstpodstawowy2"/>
        <w:spacing w:line="360" w:lineRule="auto"/>
        <w:rPr>
          <w:b/>
          <w:bCs/>
          <w:color w:val="000000" w:themeColor="text1"/>
        </w:rPr>
      </w:pPr>
    </w:p>
    <w:p w:rsidR="00711AD3" w:rsidRPr="003A51D8" w:rsidRDefault="00711AD3" w:rsidP="003A51D8">
      <w:pPr>
        <w:pStyle w:val="Tekstpodstawowy2"/>
        <w:spacing w:line="360" w:lineRule="auto"/>
        <w:rPr>
          <w:color w:val="000000" w:themeColor="text1"/>
        </w:rPr>
      </w:pPr>
      <w:r w:rsidRPr="003A51D8">
        <w:rPr>
          <w:b/>
          <w:bCs/>
          <w:color w:val="000000" w:themeColor="text1"/>
        </w:rPr>
        <w:t>Rakotwórczość</w:t>
      </w:r>
      <w:r w:rsidRPr="003A51D8">
        <w:rPr>
          <w:color w:val="000000" w:themeColor="text1"/>
        </w:rPr>
        <w:t xml:space="preserve"> jest to właściwość czynnika chemicznego, fizycznego lub biologicznego, warunkująca wywoływanie przez dany czynnik nowotworów u ludzi lub zwierząt.</w:t>
      </w:r>
      <w:r w:rsidRPr="003A51D8">
        <w:rPr>
          <w:color w:val="000000" w:themeColor="text1"/>
        </w:rPr>
        <w:br/>
        <w:t xml:space="preserve">Za </w:t>
      </w:r>
      <w:r w:rsidRPr="003A51D8">
        <w:rPr>
          <w:b/>
          <w:color w:val="000000" w:themeColor="text1"/>
        </w:rPr>
        <w:t>czynniki mutagenne</w:t>
      </w:r>
      <w:r w:rsidRPr="003A51D8">
        <w:rPr>
          <w:color w:val="000000" w:themeColor="text1"/>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711AD3" w:rsidRPr="003A51D8" w:rsidRDefault="00711AD3" w:rsidP="003A51D8">
      <w:pPr>
        <w:pStyle w:val="Tekstpodstawowy2"/>
        <w:rPr>
          <w:color w:val="000000" w:themeColor="text1"/>
        </w:rPr>
      </w:pPr>
    </w:p>
    <w:p w:rsidR="00711AD3" w:rsidRPr="003A51D8" w:rsidRDefault="00711AD3" w:rsidP="003A51D8">
      <w:pPr>
        <w:pStyle w:val="Tekstpodstawowy"/>
        <w:spacing w:line="360" w:lineRule="auto"/>
        <w:jc w:val="both"/>
        <w:rPr>
          <w:bCs/>
          <w:color w:val="000000" w:themeColor="text1"/>
        </w:rPr>
      </w:pPr>
      <w:r w:rsidRPr="003A51D8">
        <w:rPr>
          <w:b/>
          <w:bCs/>
          <w:color w:val="000000" w:themeColor="text1"/>
        </w:rPr>
        <w:t>W miejscach, w których istnieje możliwość narażenia pracowników na działanie czynnika rakotwórczego i mutagennego należy: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w:t>
      </w:r>
      <w:r w:rsidR="00063DAC" w:rsidRPr="003A51D8">
        <w:rPr>
          <w:bCs/>
          <w:color w:val="000000" w:themeColor="text1"/>
        </w:rPr>
        <w:t xml:space="preserve"> </w:t>
      </w:r>
      <w:r w:rsidRPr="003A51D8">
        <w:rPr>
          <w:bCs/>
          <w:color w:val="000000" w:themeColor="text1"/>
        </w:rPr>
        <w:t xml:space="preserve"> się do zaleceń pracownika posiadającego wiedzę na temat występujących zagrożeń,</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noProof/>
          <w:color w:val="000000" w:themeColor="text1"/>
        </w:rPr>
        <w:drawing>
          <wp:anchor distT="0" distB="0" distL="114300" distR="114300" simplePos="0" relativeHeight="251670528" behindDoc="1" locked="0" layoutInCell="1" allowOverlap="1">
            <wp:simplePos x="0" y="0"/>
            <wp:positionH relativeFrom="column">
              <wp:posOffset>4914900</wp:posOffset>
            </wp:positionH>
            <wp:positionV relativeFrom="paragraph">
              <wp:posOffset>92710</wp:posOffset>
            </wp:positionV>
            <wp:extent cx="828040" cy="1152525"/>
            <wp:effectExtent l="19050" t="0" r="0" b="0"/>
            <wp:wrapTight wrapText="bothSides">
              <wp:wrapPolygon edited="0">
                <wp:start x="-497" y="0"/>
                <wp:lineTo x="-497" y="21421"/>
                <wp:lineTo x="21368" y="21421"/>
                <wp:lineTo x="21368" y="0"/>
                <wp:lineTo x="-497" y="0"/>
              </wp:wrapPolygon>
            </wp:wrapTight>
            <wp:docPr id="67" name="Obraz 1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lep.anro.net.pl/_img/products/36358/120x120_7n_1.jpg">
                      <a:hlinkClick r:id="rId28"/>
                    </pic:cNvPr>
                    <pic:cNvPicPr>
                      <a:picLocks noChangeAspect="1" noChangeArrowheads="1"/>
                    </pic:cNvPicPr>
                  </pic:nvPicPr>
                  <pic:blipFill>
                    <a:blip r:embed="rId29" r:link="rId30" cstate="print"/>
                    <a:srcRect l="3149" t="2205" r="3149" b="2205"/>
                    <a:stretch>
                      <a:fillRect/>
                    </a:stretch>
                  </pic:blipFill>
                  <pic:spPr bwMode="auto">
                    <a:xfrm>
                      <a:off x="0" y="0"/>
                      <a:ext cx="828040" cy="1152525"/>
                    </a:xfrm>
                    <a:prstGeom prst="rect">
                      <a:avLst/>
                    </a:prstGeom>
                    <a:noFill/>
                    <a:ln w="9525">
                      <a:noFill/>
                      <a:miter lim="800000"/>
                      <a:headEnd/>
                      <a:tailEnd/>
                    </a:ln>
                  </pic:spPr>
                </pic:pic>
              </a:graphicData>
            </a:graphic>
          </wp:anchor>
        </w:drawing>
      </w:r>
      <w:r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instrukcjami bezpieczeństwa i higieny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color w:val="000000" w:themeColor="text1"/>
        </w:rPr>
        <w:t>w przypadku zaistnienia wypadku zabezpieczyć miejsce i niezwłocznie udzielić pierwszej pomocy poszkodowanym.</w:t>
      </w:r>
    </w:p>
    <w:p w:rsidR="00B061A5" w:rsidRPr="003A51D8" w:rsidRDefault="00B061A5" w:rsidP="003A51D8">
      <w:pPr>
        <w:pStyle w:val="Tytu"/>
        <w:ind w:left="-180"/>
        <w:jc w:val="both"/>
        <w:rPr>
          <w:color w:val="000000" w:themeColor="text1"/>
        </w:rPr>
      </w:pPr>
    </w:p>
    <w:p w:rsidR="005A6C38" w:rsidRPr="003A51D8" w:rsidRDefault="005A6C38" w:rsidP="003A51D8">
      <w:pPr>
        <w:pStyle w:val="Tytu"/>
        <w:ind w:left="-180"/>
        <w:jc w:val="both"/>
        <w:rPr>
          <w:color w:val="000000" w:themeColor="text1"/>
        </w:rPr>
      </w:pPr>
    </w:p>
    <w:p w:rsidR="00B061A5" w:rsidRPr="003A51D8" w:rsidRDefault="00B061A5" w:rsidP="003A51D8">
      <w:pPr>
        <w:pStyle w:val="Tytu"/>
        <w:ind w:left="-180"/>
        <w:jc w:val="both"/>
        <w:rPr>
          <w:color w:val="000000" w:themeColor="text1"/>
        </w:rPr>
      </w:pPr>
      <w:r w:rsidRPr="003A51D8">
        <w:rPr>
          <w:color w:val="000000" w:themeColor="text1"/>
        </w:rPr>
        <w:t>III</w:t>
      </w:r>
      <w:r w:rsidR="001F1E70" w:rsidRPr="003A51D8">
        <w:rPr>
          <w:color w:val="000000" w:themeColor="text1"/>
        </w:rPr>
        <w:t xml:space="preserve">. </w:t>
      </w:r>
      <w:r w:rsidR="00711AD3" w:rsidRPr="003A51D8">
        <w:rPr>
          <w:color w:val="000000" w:themeColor="text1"/>
        </w:rPr>
        <w:t xml:space="preserve">WYMAGANIA BEZPIECZEŃSTWA PRACY </w:t>
      </w:r>
    </w:p>
    <w:p w:rsidR="00ED3750" w:rsidRPr="003A51D8" w:rsidRDefault="00ED3750" w:rsidP="003A51D8">
      <w:pPr>
        <w:pStyle w:val="Tytu"/>
        <w:ind w:left="-180"/>
        <w:jc w:val="both"/>
        <w:rPr>
          <w:color w:val="000000" w:themeColor="text1"/>
        </w:rPr>
      </w:pPr>
    </w:p>
    <w:p w:rsidR="00ED3750" w:rsidRPr="003A51D8" w:rsidRDefault="00ED3750" w:rsidP="003A51D8">
      <w:pPr>
        <w:autoSpaceDE w:val="0"/>
        <w:autoSpaceDN w:val="0"/>
        <w:adjustRightInd w:val="0"/>
        <w:spacing w:after="0" w:line="360" w:lineRule="auto"/>
        <w:jc w:val="both"/>
        <w:rPr>
          <w:rFonts w:ascii="Times New Roman" w:eastAsia="MyriadPro-Light" w:hAnsi="Times New Roman" w:cs="Times New Roman"/>
          <w:color w:val="000000" w:themeColor="text1"/>
          <w:sz w:val="24"/>
          <w:szCs w:val="24"/>
        </w:rPr>
      </w:pPr>
      <w:r w:rsidRPr="003A51D8">
        <w:rPr>
          <w:color w:val="000000" w:themeColor="text1"/>
        </w:rPr>
        <w:t xml:space="preserve">     </w:t>
      </w:r>
      <w:r w:rsidRPr="003A51D8">
        <w:rPr>
          <w:rFonts w:ascii="Times New Roman" w:eastAsia="MyriadPro-Light" w:hAnsi="Times New Roman" w:cs="Times New Roman"/>
          <w:color w:val="000000" w:themeColor="text1"/>
          <w:sz w:val="24"/>
          <w:szCs w:val="24"/>
        </w:rPr>
        <w:t>Wykonywanie robot budowlanych wiąże się z narażeniem pracowników na oddziaływanie,</w:t>
      </w:r>
    </w:p>
    <w:p w:rsidR="00ED3750" w:rsidRPr="003A51D8" w:rsidRDefault="00ED3750" w:rsidP="003A51D8">
      <w:pPr>
        <w:autoSpaceDE w:val="0"/>
        <w:autoSpaceDN w:val="0"/>
        <w:adjustRightInd w:val="0"/>
        <w:spacing w:after="0" w:line="360" w:lineRule="auto"/>
        <w:ind w:left="284" w:hanging="284"/>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w:t>
      </w:r>
      <w:r w:rsidR="00CA4BD7" w:rsidRPr="003A51D8">
        <w:rPr>
          <w:rFonts w:ascii="Times New Roman" w:eastAsia="MyriadPro-Light" w:hAnsi="Times New Roman" w:cs="Times New Roman"/>
          <w:color w:val="000000" w:themeColor="text1"/>
          <w:sz w:val="24"/>
          <w:szCs w:val="24"/>
        </w:rPr>
        <w:t xml:space="preserve"> </w:t>
      </w:r>
      <w:r w:rsidR="008F4C83" w:rsidRPr="003A51D8">
        <w:rPr>
          <w:rFonts w:ascii="Times New Roman" w:eastAsia="MyriadPro-Light" w:hAnsi="Times New Roman" w:cs="Times New Roman"/>
          <w:color w:val="000000" w:themeColor="text1"/>
          <w:sz w:val="24"/>
          <w:szCs w:val="24"/>
        </w:rPr>
        <w:t>.</w:t>
      </w:r>
    </w:p>
    <w:p w:rsidR="00B061A5" w:rsidRPr="003A51D8" w:rsidRDefault="00B061A5" w:rsidP="003A51D8">
      <w:pPr>
        <w:pStyle w:val="Tytu"/>
        <w:ind w:left="-180"/>
        <w:jc w:val="both"/>
        <w:rPr>
          <w:color w:val="000000" w:themeColor="text1"/>
        </w:rPr>
      </w:pPr>
    </w:p>
    <w:p w:rsidR="00711AD3" w:rsidRPr="003A51D8" w:rsidRDefault="00B061A5" w:rsidP="003A51D8">
      <w:pPr>
        <w:pStyle w:val="Tytu"/>
        <w:ind w:left="-180"/>
        <w:jc w:val="both"/>
        <w:rPr>
          <w:color w:val="000000" w:themeColor="text1"/>
        </w:rPr>
      </w:pPr>
      <w:r w:rsidRPr="003A51D8">
        <w:rPr>
          <w:color w:val="000000" w:themeColor="text1"/>
        </w:rPr>
        <w:lastRenderedPageBreak/>
        <w:t xml:space="preserve">      1.</w:t>
      </w:r>
      <w:r w:rsidR="00711AD3" w:rsidRPr="003A51D8">
        <w:rPr>
          <w:color w:val="000000" w:themeColor="text1"/>
        </w:rPr>
        <w:t xml:space="preserve"> PLAC BUDOWY</w:t>
      </w:r>
    </w:p>
    <w:p w:rsidR="001F1E70" w:rsidRPr="003A51D8" w:rsidRDefault="001F1E70" w:rsidP="003A51D8">
      <w:pPr>
        <w:pStyle w:val="Tytu"/>
        <w:ind w:left="-180"/>
        <w:jc w:val="both"/>
        <w:rPr>
          <w:color w:val="000000" w:themeColor="text1"/>
        </w:rPr>
      </w:pPr>
    </w:p>
    <w:p w:rsidR="00711AD3" w:rsidRPr="003A51D8" w:rsidRDefault="00711AD3" w:rsidP="003A51D8">
      <w:pPr>
        <w:tabs>
          <w:tab w:val="left" w:pos="5020"/>
        </w:tabs>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sytuacji, gdy na tej samej budowie prace wykonują jednocześnie pracownicy zatrudnieni przez różnych pracodawców, pracodawcy ci mają obowiązek:</w:t>
      </w:r>
    </w:p>
    <w:p w:rsidR="00711AD3" w:rsidRPr="003A51D8" w:rsidRDefault="00711AD3" w:rsidP="003A51D8">
      <w:pPr>
        <w:numPr>
          <w:ilvl w:val="0"/>
          <w:numId w:val="18"/>
        </w:numPr>
        <w:tabs>
          <w:tab w:val="left" w:pos="5020"/>
        </w:tabs>
        <w:spacing w:after="0" w:line="360" w:lineRule="auto"/>
        <w:ind w:left="142"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współpracować ze sobą,</w:t>
      </w:r>
    </w:p>
    <w:p w:rsidR="00711AD3" w:rsidRPr="003A51D8" w:rsidRDefault="00711AD3" w:rsidP="003A51D8">
      <w:pPr>
        <w:numPr>
          <w:ilvl w:val="0"/>
          <w:numId w:val="18"/>
        </w:numPr>
        <w:tabs>
          <w:tab w:val="left" w:pos="5020"/>
        </w:tabs>
        <w:spacing w:after="0" w:line="360" w:lineRule="auto"/>
        <w:ind w:left="426" w:hanging="284"/>
        <w:jc w:val="both"/>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wyznaczyć koordynatora</w:t>
      </w:r>
      <w:r w:rsidRPr="003A51D8">
        <w:rPr>
          <w:rFonts w:ascii="Times New Roman" w:hAnsi="Times New Roman" w:cs="Times New Roman"/>
          <w:color w:val="000000" w:themeColor="text1"/>
          <w:sz w:val="24"/>
          <w:szCs w:val="24"/>
        </w:rPr>
        <w:t xml:space="preserve"> sprawującego nadzór nad bezpieczeństwem i higieną pracy wszystkich pracowników zatrudnionych na budowie,</w:t>
      </w:r>
    </w:p>
    <w:p w:rsidR="00711AD3" w:rsidRPr="003A51D8" w:rsidRDefault="00711AD3" w:rsidP="003A51D8">
      <w:pPr>
        <w:numPr>
          <w:ilvl w:val="0"/>
          <w:numId w:val="18"/>
        </w:numPr>
        <w:tabs>
          <w:tab w:val="left" w:pos="5020"/>
        </w:tabs>
        <w:spacing w:after="0" w:line="360" w:lineRule="auto"/>
        <w:ind w:left="426"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ustalić zasady współdziałania uwzględniające sposoby postępowania w przypadku wystąpienia zagrożeń dla zdrowia i życia pracowników.</w:t>
      </w:r>
    </w:p>
    <w:p w:rsidR="00711AD3" w:rsidRPr="003A51D8" w:rsidRDefault="00711AD3" w:rsidP="003A51D8">
      <w:pPr>
        <w:tabs>
          <w:tab w:val="left" w:pos="5020"/>
        </w:tabs>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Pracodawcy zobowiązani są:</w:t>
      </w:r>
    </w:p>
    <w:p w:rsidR="00711AD3" w:rsidRPr="003A51D8" w:rsidRDefault="00711AD3" w:rsidP="003A51D8">
      <w:pPr>
        <w:tabs>
          <w:tab w:val="left" w:pos="5020"/>
        </w:tabs>
        <w:spacing w:line="24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organizować pracę w sposób zapewniający bezpieczne i higieniczne warunki pracy, </w:t>
      </w:r>
    </w:p>
    <w:p w:rsidR="00711AD3" w:rsidRPr="003A51D8" w:rsidRDefault="00711AD3" w:rsidP="003A51D8">
      <w:pPr>
        <w:tabs>
          <w:tab w:val="left" w:pos="5020"/>
        </w:tabs>
        <w:spacing w:line="24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organizować stanowiska pracy zgodnie z przepisami i zasadami bezpieczeństwa i higieny pracy,</w:t>
      </w:r>
    </w:p>
    <w:p w:rsidR="00711AD3" w:rsidRPr="003A51D8" w:rsidRDefault="00711AD3" w:rsidP="003A51D8">
      <w:pPr>
        <w:tabs>
          <w:tab w:val="left" w:pos="5020"/>
        </w:tabs>
        <w:spacing w:line="24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dbać o sprawność środków ochrony indywidualnej oraz ich stosowanie zgodnie z przeznaczeniem,</w:t>
      </w:r>
    </w:p>
    <w:p w:rsidR="00711AD3" w:rsidRPr="003A51D8" w:rsidRDefault="00CA4BD7" w:rsidP="003A51D8">
      <w:pPr>
        <w:tabs>
          <w:tab w:val="left" w:pos="5020"/>
        </w:tabs>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75648" behindDoc="1" locked="0" layoutInCell="1" allowOverlap="1">
            <wp:simplePos x="0" y="0"/>
            <wp:positionH relativeFrom="column">
              <wp:posOffset>4114800</wp:posOffset>
            </wp:positionH>
            <wp:positionV relativeFrom="paragraph">
              <wp:posOffset>834390</wp:posOffset>
            </wp:positionV>
            <wp:extent cx="1933575" cy="2495550"/>
            <wp:effectExtent l="19050" t="0" r="9525" b="0"/>
            <wp:wrapTight wrapText="bothSides">
              <wp:wrapPolygon edited="0">
                <wp:start x="-213" y="0"/>
                <wp:lineTo x="-213" y="21435"/>
                <wp:lineTo x="21706" y="21435"/>
                <wp:lineTo x="21706" y="0"/>
                <wp:lineTo x="-213" y="0"/>
              </wp:wrapPolygon>
            </wp:wrapTight>
            <wp:docPr id="66" name="Obraz 17"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65x265_BUDOWLANKA"/>
                    <pic:cNvPicPr>
                      <a:picLocks noChangeAspect="1" noChangeArrowheads="1"/>
                    </pic:cNvPicPr>
                  </pic:nvPicPr>
                  <pic:blipFill>
                    <a:blip r:embed="rId31" cstate="print">
                      <a:lum contrast="36000"/>
                    </a:blip>
                    <a:srcRect/>
                    <a:stretch>
                      <a:fillRect/>
                    </a:stretch>
                  </pic:blipFill>
                  <pic:spPr bwMode="auto">
                    <a:xfrm>
                      <a:off x="0" y="0"/>
                      <a:ext cx="1933575" cy="2495550"/>
                    </a:xfrm>
                    <a:prstGeom prst="rect">
                      <a:avLst/>
                    </a:prstGeom>
                    <a:noFill/>
                    <a:ln w="9525">
                      <a:noFill/>
                      <a:miter lim="800000"/>
                      <a:headEnd/>
                      <a:tailEnd/>
                    </a:ln>
                  </pic:spPr>
                </pic:pic>
              </a:graphicData>
            </a:graphic>
          </wp:anchor>
        </w:drawing>
      </w:r>
      <w:r w:rsidR="00711AD3" w:rsidRPr="003A51D8">
        <w:rPr>
          <w:rFonts w:ascii="Times New Roman" w:hAnsi="Times New Roman" w:cs="Times New Roman"/>
          <w:color w:val="000000" w:themeColor="text1"/>
          <w:sz w:val="24"/>
          <w:szCs w:val="24"/>
        </w:rPr>
        <w:t>- organizować, przygotowywać i prowadzić prace uwzględniając zabezpieczenie pracowników przed wypadkami przy pracy, chorobami zawodowymi i innymi zagrożeniami związanymi z warunkami środowiska pracy.</w:t>
      </w:r>
    </w:p>
    <w:p w:rsidR="00711AD3" w:rsidRPr="003A51D8" w:rsidRDefault="00711AD3" w:rsidP="003A51D8">
      <w:pPr>
        <w:spacing w:line="360" w:lineRule="auto"/>
        <w:ind w:left="142"/>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Zagospodarowanie terenu budowy</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Przed rozpoczęciem robót budowlanych wykonuje się zagospodarowanie terenu budowy.</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Powinno ono obejmować:</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ogrodzenie terenu i wyznaczenie stref niebezpiecznych,</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wykonanie dróg, wyjść i przejść dla pieszych,</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-doprowadzenie energii elektrycznej oraz wody oraz odprowadzenie </w:t>
      </w:r>
      <w:r w:rsidR="002B65E1"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lub utylizacja ścieków,</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urządzenie pomieszczeń higieniczno-sanitarnych i socjalnych,</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zapewnienie oświetlenia naturalnego i sztucznego,</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zapewnienie właściwej wentylacji,</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zapewnienie łączności telefonicznej,</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urządzenie składowisk materiałów i wyrobów.</w:t>
      </w:r>
    </w:p>
    <w:p w:rsidR="00711AD3" w:rsidRPr="003A51D8" w:rsidRDefault="00711AD3" w:rsidP="003A51D8">
      <w:pPr>
        <w:spacing w:line="360" w:lineRule="auto"/>
        <w:ind w:left="142"/>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lastRenderedPageBreak/>
        <w:t>Ogrodzenie terenu budowy</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711AD3" w:rsidRPr="003A51D8" w:rsidRDefault="00711AD3" w:rsidP="00924713">
      <w:pPr>
        <w:spacing w:line="360" w:lineRule="auto"/>
        <w:jc w:val="center"/>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inline distT="0" distB="0" distL="0" distR="0">
            <wp:extent cx="2876550" cy="1438275"/>
            <wp:effectExtent l="19050" t="0" r="0" b="0"/>
            <wp:docPr id="7" name="Obraz 7"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obom-nieupowaznionym-w_4055_m"/>
                    <pic:cNvPicPr>
                      <a:picLocks noChangeAspect="1" noChangeArrowheads="1"/>
                    </pic:cNvPicPr>
                  </pic:nvPicPr>
                  <pic:blipFill>
                    <a:blip r:embed="rId32" cstate="print">
                      <a:lum contrast="42000"/>
                    </a:blip>
                    <a:srcRect/>
                    <a:stretch>
                      <a:fillRect/>
                    </a:stretch>
                  </pic:blipFill>
                  <pic:spPr bwMode="auto">
                    <a:xfrm>
                      <a:off x="0" y="0"/>
                      <a:ext cx="2876550" cy="1438275"/>
                    </a:xfrm>
                    <a:prstGeom prst="rect">
                      <a:avLst/>
                    </a:prstGeom>
                    <a:noFill/>
                    <a:ln w="9525">
                      <a:noFill/>
                      <a:miter lim="800000"/>
                      <a:headEnd/>
                      <a:tailEnd/>
                    </a:ln>
                  </pic:spPr>
                </pic:pic>
              </a:graphicData>
            </a:graphic>
          </wp:inline>
        </w:drawing>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3A51D8">
          <w:rPr>
            <w:rFonts w:ascii="Times New Roman" w:hAnsi="Times New Roman" w:cs="Times New Roman"/>
            <w:color w:val="000000" w:themeColor="text1"/>
            <w:sz w:val="24"/>
            <w:szCs w:val="24"/>
          </w:rPr>
          <w:t>1,5 m</w:t>
        </w:r>
      </w:smartTag>
      <w:r w:rsidRPr="003A51D8">
        <w:rPr>
          <w:rFonts w:ascii="Times New Roman" w:hAnsi="Times New Roman" w:cs="Times New Roman"/>
          <w:color w:val="000000" w:themeColor="text1"/>
          <w:sz w:val="24"/>
          <w:szCs w:val="24"/>
        </w:rPr>
        <w:t>.</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b/>
          <w:color w:val="000000" w:themeColor="text1"/>
          <w:sz w:val="24"/>
          <w:szCs w:val="24"/>
        </w:rPr>
      </w:pPr>
      <w:r w:rsidRPr="003A51D8">
        <w:rPr>
          <w:rFonts w:ascii="Times New Roman" w:eastAsia="MyriadPro-Light" w:hAnsi="Times New Roman" w:cs="Times New Roman"/>
          <w:b/>
          <w:color w:val="000000" w:themeColor="text1"/>
          <w:sz w:val="24"/>
          <w:szCs w:val="24"/>
        </w:rPr>
        <w:t>Drogi dla ruchu pieszego</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3A51D8">
          <w:rPr>
            <w:rFonts w:ascii="Times New Roman" w:eastAsia="MyriadPro-Light" w:hAnsi="Times New Roman" w:cs="Times New Roman"/>
            <w:color w:val="000000" w:themeColor="text1"/>
            <w:sz w:val="24"/>
            <w:szCs w:val="24"/>
          </w:rPr>
          <w:t>0,75 m</w:t>
        </w:r>
      </w:smartTag>
      <w:r w:rsidRPr="003A51D8">
        <w:rPr>
          <w:rFonts w:ascii="Times New Roman" w:eastAsia="MyriadPro-Light" w:hAnsi="Times New Roman" w:cs="Times New Roman"/>
          <w:color w:val="000000" w:themeColor="text1"/>
          <w:sz w:val="24"/>
          <w:szCs w:val="24"/>
        </w:rPr>
        <w:t xml:space="preserve">, a dla dwukierunkowego – co najmniej – </w:t>
      </w:r>
      <w:smartTag w:uri="urn:schemas-microsoft-com:office:smarttags" w:element="metricconverter">
        <w:smartTagPr>
          <w:attr w:name="ProductID" w:val="1,2 m"/>
        </w:smartTagPr>
        <w:r w:rsidRPr="003A51D8">
          <w:rPr>
            <w:rFonts w:ascii="Times New Roman" w:eastAsia="MyriadPro-Light" w:hAnsi="Times New Roman" w:cs="Times New Roman"/>
            <w:color w:val="000000" w:themeColor="text1"/>
            <w:sz w:val="24"/>
            <w:szCs w:val="24"/>
          </w:rPr>
          <w:t>1,2 m</w:t>
        </w:r>
      </w:smartTag>
      <w:r w:rsidRPr="003A51D8">
        <w:rPr>
          <w:rFonts w:ascii="Times New Roman" w:eastAsia="MyriadPro-Light" w:hAnsi="Times New Roman" w:cs="Times New Roman"/>
          <w:color w:val="000000" w:themeColor="text1"/>
          <w:sz w:val="24"/>
          <w:szCs w:val="24"/>
        </w:rPr>
        <w:t>.</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Pochylnie, po których dokonuje się ręcznego przenoszenia ciężarów, nie powinny mieć spadków większych niż 10%.</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eastAsia="MyriadPro-Light" w:hAnsi="Times New Roman" w:cs="Times New Roman"/>
          <w:color w:val="000000" w:themeColor="text1"/>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3A51D8">
        <w:rPr>
          <w:rFonts w:ascii="Times New Roman" w:eastAsia="MyriadPro-Light" w:hAnsi="Times New Roman" w:cs="Times New Roman"/>
          <w:b/>
          <w:color w:val="000000" w:themeColor="text1"/>
          <w:sz w:val="24"/>
          <w:szCs w:val="24"/>
        </w:rPr>
        <w:t>balustradą ochronną</w:t>
      </w:r>
      <w:r w:rsidRPr="003A51D8">
        <w:rPr>
          <w:rFonts w:ascii="Times New Roman" w:eastAsia="MyriadPro-Light" w:hAnsi="Times New Roman" w:cs="Times New Roman"/>
          <w:color w:val="000000" w:themeColor="text1"/>
          <w:sz w:val="24"/>
          <w:szCs w:val="24"/>
        </w:rPr>
        <w:t>.</w:t>
      </w:r>
      <w:r w:rsidR="005F338D" w:rsidRPr="003A51D8">
        <w:rPr>
          <w:rFonts w:ascii="Times New Roman" w:eastAsia="MyriadPro-Light" w:hAnsi="Times New Roman" w:cs="Times New Roman"/>
          <w:color w:val="000000" w:themeColor="text1"/>
          <w:sz w:val="24"/>
          <w:szCs w:val="24"/>
        </w:rPr>
        <w:t xml:space="preserve"> </w:t>
      </w:r>
      <w:r w:rsidRPr="003A51D8">
        <w:rPr>
          <w:rFonts w:ascii="Times New Roman" w:hAnsi="Times New Roman" w:cs="Times New Roman"/>
          <w:b/>
          <w:color w:val="000000" w:themeColor="text1"/>
          <w:sz w:val="24"/>
          <w:szCs w:val="24"/>
        </w:rPr>
        <w:t xml:space="preserve">Balustrada ochronna składa się z deski krawężnikowej o wysokości </w:t>
      </w:r>
      <w:smartTag w:uri="urn:schemas-microsoft-com:office:smarttags" w:element="metricconverter">
        <w:smartTagPr>
          <w:attr w:name="ProductID" w:val="0,15 m"/>
        </w:smartTagPr>
        <w:r w:rsidRPr="003A51D8">
          <w:rPr>
            <w:rFonts w:ascii="Times New Roman" w:hAnsi="Times New Roman" w:cs="Times New Roman"/>
            <w:b/>
            <w:color w:val="000000" w:themeColor="text1"/>
            <w:sz w:val="24"/>
            <w:szCs w:val="24"/>
          </w:rPr>
          <w:t>0,15 m</w:t>
        </w:r>
      </w:smartTag>
      <w:r w:rsidRPr="003A51D8">
        <w:rPr>
          <w:rFonts w:ascii="Times New Roman" w:hAnsi="Times New Roman" w:cs="Times New Roman"/>
          <w:b/>
          <w:color w:val="000000" w:themeColor="text1"/>
          <w:sz w:val="24"/>
          <w:szCs w:val="24"/>
        </w:rPr>
        <w:t xml:space="preserve"> i poręczy ochronnej umieszczonej na wysokości </w:t>
      </w:r>
      <w:smartTag w:uri="urn:schemas-microsoft-com:office:smarttags" w:element="metricconverter">
        <w:smartTagPr>
          <w:attr w:name="ProductID" w:val="1,1 m"/>
        </w:smartTagPr>
        <w:r w:rsidRPr="003A51D8">
          <w:rPr>
            <w:rFonts w:ascii="Times New Roman" w:hAnsi="Times New Roman" w:cs="Times New Roman"/>
            <w:b/>
            <w:color w:val="000000" w:themeColor="text1"/>
            <w:sz w:val="24"/>
            <w:szCs w:val="24"/>
          </w:rPr>
          <w:t>1,1 m</w:t>
        </w:r>
      </w:smartTag>
      <w:r w:rsidRPr="003A51D8">
        <w:rPr>
          <w:rFonts w:ascii="Times New Roman" w:hAnsi="Times New Roman" w:cs="Times New Roman"/>
          <w:b/>
          <w:color w:val="000000" w:themeColor="text1"/>
          <w:sz w:val="24"/>
          <w:szCs w:val="24"/>
        </w:rPr>
        <w:t xml:space="preserve">. Wolną przestrzeń pomiędzy deską krawężnikową a poręczą wypełnia się w sposób zabezpieczający pracowników przed upadkiem z wysokości. </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b/>
          <w:color w:val="000000" w:themeColor="text1"/>
          <w:sz w:val="24"/>
          <w:szCs w:val="24"/>
        </w:rPr>
      </w:pPr>
      <w:r w:rsidRPr="003A51D8">
        <w:rPr>
          <w:rFonts w:ascii="Times New Roman" w:hAnsi="Times New Roman" w:cs="Times New Roman"/>
          <w:b/>
          <w:color w:val="000000" w:themeColor="text1"/>
          <w:sz w:val="24"/>
          <w:szCs w:val="24"/>
        </w:rPr>
        <w:t>Drogi komunikacyjne dla wózków i taczek</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Drogi komunikacyjne dla wózków i taczek nie mogą być nachylone więcej niż: </w:t>
      </w:r>
    </w:p>
    <w:p w:rsidR="00711AD3" w:rsidRPr="003A51D8" w:rsidRDefault="00711AD3" w:rsidP="003A51D8">
      <w:pPr>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dla wózków szynowych - 4%; </w:t>
      </w:r>
    </w:p>
    <w:p w:rsidR="00711AD3" w:rsidRPr="003A51D8" w:rsidRDefault="00711AD3" w:rsidP="003A51D8">
      <w:pPr>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dla wózków bezszynowych - 5%; </w:t>
      </w:r>
    </w:p>
    <w:p w:rsidR="00711AD3" w:rsidRPr="003A51D8" w:rsidRDefault="00711AD3" w:rsidP="003A51D8">
      <w:pPr>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dla taczek - 10%.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Drogi komunikacyjne dla wózków i taczek, usytuowane nad poziomem terenu powyżej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zabezpiecza się balustradą ochronną. </w:t>
      </w:r>
    </w:p>
    <w:p w:rsidR="00711AD3" w:rsidRPr="003A51D8" w:rsidRDefault="00924713" w:rsidP="003A51D8">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72576" behindDoc="1" locked="0" layoutInCell="1" allowOverlap="0">
            <wp:simplePos x="0" y="0"/>
            <wp:positionH relativeFrom="column">
              <wp:posOffset>1943100</wp:posOffset>
            </wp:positionH>
            <wp:positionV relativeFrom="paragraph">
              <wp:posOffset>638175</wp:posOffset>
            </wp:positionV>
            <wp:extent cx="2524125" cy="971550"/>
            <wp:effectExtent l="19050" t="0" r="9525" b="0"/>
            <wp:wrapTight wrapText="bothSides">
              <wp:wrapPolygon edited="0">
                <wp:start x="-163" y="0"/>
                <wp:lineTo x="-163" y="21176"/>
                <wp:lineTo x="21682" y="21176"/>
                <wp:lineTo x="21682" y="0"/>
                <wp:lineTo x="-163" y="0"/>
              </wp:wrapPolygon>
            </wp:wrapTight>
            <wp:docPr id="63" name="Obraz 1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
                    <pic:cNvPicPr>
                      <a:picLocks noChangeAspect="1" noChangeArrowheads="1"/>
                    </pic:cNvPicPr>
                  </pic:nvPicPr>
                  <pic:blipFill>
                    <a:blip r:embed="rId33" cstate="print">
                      <a:lum contrast="14000"/>
                    </a:blip>
                    <a:srcRect/>
                    <a:stretch>
                      <a:fillRect/>
                    </a:stretch>
                  </pic:blipFill>
                  <pic:spPr bwMode="auto">
                    <a:xfrm>
                      <a:off x="0" y="0"/>
                      <a:ext cx="2524125" cy="971550"/>
                    </a:xfrm>
                    <a:prstGeom prst="rect">
                      <a:avLst/>
                    </a:prstGeom>
                    <a:noFill/>
                    <a:ln w="9525">
                      <a:noFill/>
                      <a:miter lim="800000"/>
                      <a:headEnd/>
                      <a:tailEnd/>
                    </a:ln>
                  </pic:spPr>
                </pic:pic>
              </a:graphicData>
            </a:graphic>
          </wp:anchor>
        </w:drawing>
      </w:r>
      <w:r w:rsidR="00711AD3" w:rsidRPr="003A51D8">
        <w:rPr>
          <w:rFonts w:ascii="Times New Roman" w:hAnsi="Times New Roman" w:cs="Times New Roman"/>
          <w:color w:val="000000" w:themeColor="text1"/>
          <w:sz w:val="24"/>
          <w:szCs w:val="24"/>
        </w:rPr>
        <w:t>Stref</w:t>
      </w:r>
      <w:r w:rsidR="00B061A5" w:rsidRPr="003A51D8">
        <w:rPr>
          <w:rFonts w:ascii="Times New Roman" w:hAnsi="Times New Roman" w:cs="Times New Roman"/>
          <w:color w:val="000000" w:themeColor="text1"/>
          <w:sz w:val="24"/>
          <w:szCs w:val="24"/>
        </w:rPr>
        <w:t>ą</w:t>
      </w:r>
      <w:r w:rsidR="00711AD3" w:rsidRPr="003A51D8">
        <w:rPr>
          <w:rFonts w:ascii="Times New Roman" w:hAnsi="Times New Roman" w:cs="Times New Roman"/>
          <w:color w:val="000000" w:themeColor="text1"/>
          <w:sz w:val="24"/>
          <w:szCs w:val="24"/>
        </w:rPr>
        <w:t xml:space="preserve"> niebezpieczn</w:t>
      </w:r>
      <w:r w:rsidR="00BE240D" w:rsidRPr="003A51D8">
        <w:rPr>
          <w:rFonts w:ascii="Times New Roman" w:hAnsi="Times New Roman" w:cs="Times New Roman"/>
          <w:color w:val="000000" w:themeColor="text1"/>
          <w:sz w:val="24"/>
          <w:szCs w:val="24"/>
        </w:rPr>
        <w:t>ą</w:t>
      </w:r>
      <w:r w:rsidR="00711AD3" w:rsidRPr="003A51D8">
        <w:rPr>
          <w:rFonts w:ascii="Times New Roman" w:hAnsi="Times New Roman" w:cs="Times New Roman"/>
          <w:color w:val="000000" w:themeColor="text1"/>
          <w:sz w:val="24"/>
          <w:szCs w:val="24"/>
        </w:rPr>
        <w:t xml:space="preserve"> na terenie budowy jest każde miejsce, w którym występują zagrożenia dla zdrowia lub życia ludzi.</w:t>
      </w:r>
    </w:p>
    <w:p w:rsidR="002B65E1" w:rsidRPr="003A51D8" w:rsidRDefault="002B65E1"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2B65E1" w:rsidRPr="003A51D8" w:rsidRDefault="002B65E1"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3D0B9B" w:rsidRPr="003A51D8" w:rsidRDefault="003D0B9B"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Przejścia i strefy niebezpieczne oświetla się i oznakowuje znakami ostrzegawczymi lub znakami zakazu. Strefę niebezpieczną ogradza się i oznakowuje w sposób uniemożliwiający dostęp osobom postronnym.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Strefa niebezpieczna, w której istnieje zagrożenie spadania z wysokości przedmiotów:</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powinna być ogrodzona balustradami ochronnymi;</w:t>
      </w:r>
    </w:p>
    <w:p w:rsidR="00711AD3" w:rsidRPr="003A51D8" w:rsidRDefault="00711AD3" w:rsidP="003A51D8">
      <w:pPr>
        <w:autoSpaceDE w:val="0"/>
        <w:autoSpaceDN w:val="0"/>
        <w:adjustRightInd w:val="0"/>
        <w:spacing w:line="360" w:lineRule="auto"/>
        <w:ind w:left="142" w:hanging="142"/>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3A51D8">
          <w:rPr>
            <w:rFonts w:ascii="Times New Roman" w:eastAsia="MyriadPro-Light" w:hAnsi="Times New Roman" w:cs="Times New Roman"/>
            <w:b/>
            <w:color w:val="000000" w:themeColor="text1"/>
            <w:sz w:val="24"/>
            <w:szCs w:val="24"/>
          </w:rPr>
          <w:t>6 m</w:t>
        </w:r>
      </w:smartTag>
      <w:r w:rsidRPr="003A51D8">
        <w:rPr>
          <w:rFonts w:ascii="Times New Roman" w:eastAsia="MyriadPro-Light" w:hAnsi="Times New Roman" w:cs="Times New Roman"/>
          <w:color w:val="000000" w:themeColor="text1"/>
          <w:sz w:val="24"/>
          <w:szCs w:val="24"/>
        </w:rPr>
        <w:t xml:space="preserve">. </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Daszki ochronne</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Daszki ochronne powinny znajdować się na wysokości nie mniejszej niż </w:t>
      </w:r>
      <w:smartTag w:uri="urn:schemas-microsoft-com:office:smarttags" w:element="metricconverter">
        <w:smartTagPr>
          <w:attr w:name="ProductID" w:val="2,4 m"/>
        </w:smartTagPr>
        <w:r w:rsidRPr="003A51D8">
          <w:rPr>
            <w:rFonts w:ascii="Times New Roman" w:hAnsi="Times New Roman" w:cs="Times New Roman"/>
            <w:b/>
            <w:color w:val="000000" w:themeColor="text1"/>
            <w:sz w:val="24"/>
            <w:szCs w:val="24"/>
          </w:rPr>
          <w:t>2,4 m</w:t>
        </w:r>
      </w:smartTag>
      <w:r w:rsidRPr="003A51D8">
        <w:rPr>
          <w:rFonts w:ascii="Times New Roman" w:hAnsi="Times New Roman" w:cs="Times New Roman"/>
          <w:color w:val="000000" w:themeColor="text1"/>
          <w:sz w:val="24"/>
          <w:szCs w:val="24"/>
        </w:rPr>
        <w:t xml:space="preserve"> nad terenem w najniższym miejscu i być nachylone pod kątem 45° w kierunku źródła zagrożenia. Pokrycie daszków powinno być szczelne i odporne na przebicie przez spadające przedmioty.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3A51D8">
          <w:rPr>
            <w:rFonts w:ascii="Times New Roman" w:hAnsi="Times New Roman" w:cs="Times New Roman"/>
            <w:color w:val="000000" w:themeColor="text1"/>
            <w:sz w:val="24"/>
            <w:szCs w:val="24"/>
          </w:rPr>
          <w:t>0,5 m</w:t>
        </w:r>
      </w:smartTag>
      <w:r w:rsidRPr="003A51D8">
        <w:rPr>
          <w:rFonts w:ascii="Times New Roman" w:hAnsi="Times New Roman" w:cs="Times New Roman"/>
          <w:color w:val="000000" w:themeColor="text1"/>
          <w:sz w:val="24"/>
          <w:szCs w:val="24"/>
        </w:rPr>
        <w:t xml:space="preserve"> więcej z każdej strony niż szerokość przejścia lub przejazdu.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Używanie daszków ochronnych jako rusztowań lub miejsc składowania narzędzi, sprzętu, materiałów jest zabronione.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Składowanie materiałów i wyrobów</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Na terenie budowy wyznacza się, utwardza i odwadnia miejsca do składowania materiałów i wyrobów.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z instrukcjami producenta. Substancje i preparaty niebezpieczne przechowuje się i przemieszcza na terenie budowy w opakowaniach producenta. </w:t>
      </w:r>
    </w:p>
    <w:p w:rsidR="00D117A6" w:rsidRPr="003A51D8" w:rsidRDefault="00D117A6"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Stosy materiałów workowanych układa się w warstwach krzyżowo do wysokości nie przekraczającej 10 warstw.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Przy składowaniu materiałów odległość stosów nie powinna być mniejsza niż: </w:t>
      </w:r>
    </w:p>
    <w:p w:rsidR="00711AD3" w:rsidRPr="003A51D8" w:rsidRDefault="00711AD3" w:rsidP="003A51D8">
      <w:pPr>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smartTag w:uri="urn:schemas-microsoft-com:office:smarttags" w:element="metricconverter">
        <w:smartTagPr>
          <w:attr w:name="ProductID" w:val="0,75 m"/>
        </w:smartTagPr>
        <w:r w:rsidRPr="003A51D8">
          <w:rPr>
            <w:rFonts w:ascii="Times New Roman" w:hAnsi="Times New Roman" w:cs="Times New Roman"/>
            <w:color w:val="000000" w:themeColor="text1"/>
            <w:sz w:val="24"/>
            <w:szCs w:val="24"/>
          </w:rPr>
          <w:t>0,75 m</w:t>
        </w:r>
      </w:smartTag>
      <w:r w:rsidRPr="003A51D8">
        <w:rPr>
          <w:rFonts w:ascii="Times New Roman" w:hAnsi="Times New Roman" w:cs="Times New Roman"/>
          <w:color w:val="000000" w:themeColor="text1"/>
          <w:sz w:val="24"/>
          <w:szCs w:val="24"/>
        </w:rPr>
        <w:t xml:space="preserve"> - od ogrodzenia lub zabudowań; </w:t>
      </w:r>
    </w:p>
    <w:p w:rsidR="00711AD3" w:rsidRPr="003A51D8" w:rsidRDefault="00711AD3" w:rsidP="003A51D8">
      <w:pPr>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smartTag w:uri="urn:schemas-microsoft-com:office:smarttags" w:element="metricconverter">
        <w:smartTagPr>
          <w:attr w:name="ProductID" w:val="5 m"/>
        </w:smartTagPr>
        <w:r w:rsidRPr="003A51D8">
          <w:rPr>
            <w:rFonts w:ascii="Times New Roman" w:hAnsi="Times New Roman" w:cs="Times New Roman"/>
            <w:color w:val="000000" w:themeColor="text1"/>
            <w:sz w:val="24"/>
            <w:szCs w:val="24"/>
          </w:rPr>
          <w:t>5 m</w:t>
        </w:r>
      </w:smartTag>
      <w:r w:rsidRPr="003A51D8">
        <w:rPr>
          <w:rFonts w:ascii="Times New Roman" w:hAnsi="Times New Roman" w:cs="Times New Roman"/>
          <w:color w:val="000000" w:themeColor="text1"/>
          <w:sz w:val="24"/>
          <w:szCs w:val="24"/>
        </w:rPr>
        <w:t xml:space="preserve"> - od stałego stanowiska pracy. </w:t>
      </w:r>
    </w:p>
    <w:p w:rsidR="0056762B" w:rsidRPr="003A51D8" w:rsidRDefault="0056762B" w:rsidP="003A51D8">
      <w:pPr>
        <w:autoSpaceDE w:val="0"/>
        <w:autoSpaceDN w:val="0"/>
        <w:adjustRightInd w:val="0"/>
        <w:spacing w:after="0" w:line="360" w:lineRule="auto"/>
        <w:ind w:left="720"/>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Opieranie składowanych materiałów lub wyrobów o płoty, słupy napowietrznych linii elektroenergetycznych, konstrukcje wsporcze sieci trakcyjnej lub ściany obiektu budowlanego, jest zabronione.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Wchodzenie i schodzenie ze stosu utworzonego ze składowanych materiałów lub wyrobów jest dopuszczalne wyłącznie przy użyciu drabiny lub schodów.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Podczas mechanicznego załadunku lub rozładunku materiałów lub wyrobów, przemieszczanie ich nad ludźmi lub kabiną, w której znajduje się kierowca, jest zabronione.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Warunki socjalne i higieniczne</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Warunki socjalne i higieniczne na terenie budowy powinny spełniać wymagania określone w przepisach z zakresu bezpieczeństwa i higieny pracy.</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Na terenie budowy, na której roboty budowlane wykonuje więcej niż 20 pracujących, zabrania się urządzania w jednym pomieszczeniu szatni i jadalni.</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Dopuszczalne</w:t>
      </w:r>
      <w:r w:rsidR="006B58F3"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jest korzystanie z istniejących na terenie budowy pomieszczeń i urządzeń higieniczno-sanitarnych inwestora, jeżeli przewiduje to zawarta umowa.</w:t>
      </w:r>
    </w:p>
    <w:p w:rsidR="002B65E1" w:rsidRDefault="002B65E1" w:rsidP="003A51D8">
      <w:pPr>
        <w:spacing w:line="26" w:lineRule="atLeast"/>
        <w:jc w:val="both"/>
        <w:rPr>
          <w:rFonts w:ascii="Times New Roman" w:hAnsi="Times New Roman" w:cs="Times New Roman"/>
          <w:b/>
          <w:color w:val="000000" w:themeColor="text1"/>
          <w:sz w:val="24"/>
          <w:szCs w:val="24"/>
        </w:rPr>
      </w:pPr>
    </w:p>
    <w:p w:rsidR="00C3358D" w:rsidRDefault="00C3358D" w:rsidP="003A51D8">
      <w:pPr>
        <w:spacing w:line="26" w:lineRule="atLeast"/>
        <w:jc w:val="both"/>
        <w:rPr>
          <w:rFonts w:ascii="Times New Roman" w:hAnsi="Times New Roman" w:cs="Times New Roman"/>
          <w:b/>
          <w:color w:val="000000" w:themeColor="text1"/>
          <w:sz w:val="24"/>
          <w:szCs w:val="24"/>
        </w:rPr>
      </w:pPr>
    </w:p>
    <w:p w:rsidR="00C3358D" w:rsidRDefault="00C3358D" w:rsidP="003A51D8">
      <w:pPr>
        <w:spacing w:line="26" w:lineRule="atLeast"/>
        <w:jc w:val="both"/>
        <w:rPr>
          <w:rFonts w:ascii="Times New Roman" w:hAnsi="Times New Roman" w:cs="Times New Roman"/>
          <w:b/>
          <w:color w:val="000000" w:themeColor="text1"/>
          <w:sz w:val="24"/>
          <w:szCs w:val="24"/>
        </w:rPr>
      </w:pPr>
    </w:p>
    <w:p w:rsidR="00C3358D" w:rsidRDefault="00C3358D" w:rsidP="003A51D8">
      <w:pPr>
        <w:spacing w:line="26" w:lineRule="atLeast"/>
        <w:jc w:val="both"/>
        <w:rPr>
          <w:rFonts w:ascii="Times New Roman" w:hAnsi="Times New Roman" w:cs="Times New Roman"/>
          <w:b/>
          <w:color w:val="000000" w:themeColor="text1"/>
          <w:sz w:val="24"/>
          <w:szCs w:val="24"/>
        </w:rPr>
      </w:pPr>
    </w:p>
    <w:p w:rsidR="00C3358D" w:rsidRPr="003A51D8" w:rsidRDefault="00C3358D" w:rsidP="003A51D8">
      <w:pPr>
        <w:spacing w:line="26" w:lineRule="atLeast"/>
        <w:jc w:val="both"/>
        <w:rPr>
          <w:rFonts w:ascii="Times New Roman" w:hAnsi="Times New Roman" w:cs="Times New Roman"/>
          <w:b/>
          <w:color w:val="000000" w:themeColor="text1"/>
          <w:sz w:val="24"/>
          <w:szCs w:val="24"/>
        </w:rPr>
      </w:pPr>
    </w:p>
    <w:p w:rsidR="00870D20" w:rsidRDefault="00870D20" w:rsidP="003A51D8">
      <w:pPr>
        <w:spacing w:line="26" w:lineRule="atLeast"/>
        <w:jc w:val="both"/>
        <w:rPr>
          <w:rFonts w:ascii="Times New Roman" w:hAnsi="Times New Roman" w:cs="Times New Roman"/>
          <w:b/>
          <w:color w:val="000000" w:themeColor="text1"/>
          <w:sz w:val="24"/>
          <w:szCs w:val="24"/>
        </w:rPr>
      </w:pPr>
    </w:p>
    <w:p w:rsidR="00711AD3" w:rsidRPr="003A51D8" w:rsidRDefault="00BE240D" w:rsidP="003A51D8">
      <w:pPr>
        <w:spacing w:line="26" w:lineRule="atLeast"/>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2</w:t>
      </w:r>
      <w:r w:rsidR="001F1E70"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REMONTOWE PRACE BUDOWLANE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 prac szczególnie niebezpiecznych należą m.in. prace remontowe, budowlane, rozbiórkowe i montażowe, prowadzone bez wstrzymania ruchu zakładu pracy lub jego części w miejscach przebywania pracowników zatrudnionych</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przy innych pracach bądź działania maszyn i urządzeń technicznych.</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711AD3" w:rsidRPr="003A51D8" w:rsidRDefault="00711AD3" w:rsidP="003A51D8">
      <w:pPr>
        <w:numPr>
          <w:ilvl w:val="0"/>
          <w:numId w:val="19"/>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budynku wraz z instalacjami i urządzeniami technicznymi,</w:t>
      </w:r>
    </w:p>
    <w:p w:rsidR="00711AD3" w:rsidRPr="003A51D8" w:rsidRDefault="00711AD3" w:rsidP="003A51D8">
      <w:pPr>
        <w:numPr>
          <w:ilvl w:val="0"/>
          <w:numId w:val="19"/>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każdym obiekcie budowlanym nie będącym budynkiem lub obiekcie małej architektury np.: drogi, tunele, wiadukty, mosty, zbiorniki itp.</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Prace te powinny być organizowane w sposób nie narażający pracowników na niebezpieczeństwa i uciążliwości, wynikające z prowadzonych robót, z jednoczesnym zastosowaniem szczególnych środków ostrożności.</w:t>
      </w:r>
    </w:p>
    <w:p w:rsidR="00711AD3" w:rsidRPr="003A51D8" w:rsidRDefault="00711AD3" w:rsidP="003A51D8">
      <w:pPr>
        <w:tabs>
          <w:tab w:val="left" w:pos="540"/>
        </w:tabs>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Zgodnie z art. 208</w:t>
      </w:r>
      <w:r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color w:val="000000" w:themeColor="text1"/>
          <w:sz w:val="24"/>
          <w:szCs w:val="24"/>
        </w:rPr>
        <w:t>§ 1. kodeksu pracy, w razie gdy jednocześnie w tym samym miejscu wykonują pracę pracownicy zatrudnieni przez różnych pracodawców, pracodawcy ci mają obowiązek:</w:t>
      </w:r>
    </w:p>
    <w:p w:rsidR="00711AD3" w:rsidRPr="003A51D8" w:rsidRDefault="00711AD3" w:rsidP="003A51D8">
      <w:pPr>
        <w:numPr>
          <w:ilvl w:val="0"/>
          <w:numId w:val="55"/>
        </w:numPr>
        <w:tabs>
          <w:tab w:val="clear" w:pos="1080"/>
          <w:tab w:val="left" w:pos="-180"/>
          <w:tab w:val="num" w:pos="0"/>
          <w:tab w:val="left" w:pos="90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współpracować ze sobą,</w:t>
      </w:r>
    </w:p>
    <w:p w:rsidR="00711AD3" w:rsidRPr="003A51D8" w:rsidRDefault="006B58F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w</w:t>
      </w:r>
      <w:r w:rsidR="00711AD3" w:rsidRPr="003A51D8">
        <w:rPr>
          <w:rFonts w:ascii="Times New Roman" w:hAnsi="Times New Roman" w:cs="Times New Roman"/>
          <w:bCs/>
          <w:color w:val="000000" w:themeColor="text1"/>
          <w:sz w:val="24"/>
          <w:szCs w:val="24"/>
        </w:rPr>
        <w:t>yznaczyć</w:t>
      </w:r>
      <w:r w:rsidRPr="003A51D8">
        <w:rPr>
          <w:rFonts w:ascii="Times New Roman" w:hAnsi="Times New Roman" w:cs="Times New Roman"/>
          <w:bCs/>
          <w:color w:val="000000" w:themeColor="text1"/>
          <w:sz w:val="24"/>
          <w:szCs w:val="24"/>
        </w:rPr>
        <w:t xml:space="preserve"> </w:t>
      </w:r>
      <w:r w:rsidR="00711AD3" w:rsidRPr="003A51D8">
        <w:rPr>
          <w:rFonts w:ascii="Times New Roman" w:hAnsi="Times New Roman" w:cs="Times New Roman"/>
          <w:bCs/>
          <w:color w:val="000000" w:themeColor="text1"/>
          <w:sz w:val="24"/>
          <w:szCs w:val="24"/>
        </w:rPr>
        <w:t xml:space="preserve"> koordynatora sprawującego nadzór nad bezpieczeństwem i higieną pracy wszystkich pracowników zatrudnionych w tym samym miejscu</w:t>
      </w:r>
      <w:r w:rsidR="00711AD3" w:rsidRPr="003A51D8">
        <w:rPr>
          <w:rFonts w:ascii="Times New Roman" w:hAnsi="Times New Roman" w:cs="Times New Roman"/>
          <w:color w:val="000000" w:themeColor="text1"/>
          <w:sz w:val="24"/>
          <w:szCs w:val="24"/>
        </w:rPr>
        <w:t>,</w:t>
      </w:r>
    </w:p>
    <w:p w:rsidR="00711AD3" w:rsidRPr="003A51D8"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ustalić zasady współdziałania uwzględniające sposoby postępowania w przypadku wystąpienia zagrożeń dla zdrowia lub życia pracowników,</w:t>
      </w:r>
    </w:p>
    <w:p w:rsidR="00711AD3" w:rsidRPr="003A51D8"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informować siebie nawzajem oraz pracowników lub ich przedstawicieli działaniach w zakresie zapobiegania zagrożeniom zawodowym występującym podczas wykonywanych przez nich prac.</w:t>
      </w:r>
    </w:p>
    <w:p w:rsidR="00711AD3" w:rsidRPr="003A51D8" w:rsidRDefault="00711AD3" w:rsidP="003A51D8">
      <w:pPr>
        <w:tabs>
          <w:tab w:val="left" w:pos="1080"/>
        </w:tabs>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Ponadto pracodawca, na którego terenie wykonują prace pracownicy zatrudnieni przez różnych pracodawców, jest obowiązany dostarczać tym pracodawcom, w celu przekazania pracownikom informacje o:</w:t>
      </w:r>
    </w:p>
    <w:p w:rsidR="00711AD3" w:rsidRPr="003A51D8" w:rsidRDefault="00711AD3" w:rsidP="003A51D8">
      <w:pPr>
        <w:numPr>
          <w:ilvl w:val="0"/>
          <w:numId w:val="54"/>
        </w:numPr>
        <w:tabs>
          <w:tab w:val="clear" w:pos="1800"/>
          <w:tab w:val="num" w:pos="-180"/>
        </w:tabs>
        <w:spacing w:after="0" w:line="312" w:lineRule="auto"/>
        <w:ind w:left="18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zagrożeniach </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dla zdrowia i życia występujących na terenie jednostki </w:t>
      </w:r>
      <w:r w:rsidR="006B58F3" w:rsidRPr="003A51D8">
        <w:rPr>
          <w:rFonts w:ascii="Times New Roman" w:hAnsi="Times New Roman" w:cs="Times New Roman"/>
          <w:color w:val="000000" w:themeColor="text1"/>
          <w:sz w:val="24"/>
          <w:szCs w:val="24"/>
        </w:rPr>
        <w:t>ZUT</w:t>
      </w:r>
      <w:r w:rsidRPr="003A51D8">
        <w:rPr>
          <w:rFonts w:ascii="Times New Roman" w:hAnsi="Times New Roman" w:cs="Times New Roman"/>
          <w:color w:val="000000" w:themeColor="text1"/>
          <w:sz w:val="24"/>
          <w:szCs w:val="24"/>
        </w:rPr>
        <w:t>, w tym o zasadach postępowania w przypadku awarii i innych sytuacjach zagrażających zdrowiu i życiu pracowników,</w:t>
      </w:r>
    </w:p>
    <w:p w:rsidR="003144C4" w:rsidRPr="003A51D8" w:rsidRDefault="003144C4" w:rsidP="003A51D8">
      <w:pPr>
        <w:spacing w:after="0" w:line="312" w:lineRule="auto"/>
        <w:jc w:val="both"/>
        <w:rPr>
          <w:rFonts w:ascii="Times New Roman" w:hAnsi="Times New Roman" w:cs="Times New Roman"/>
          <w:color w:val="000000" w:themeColor="text1"/>
          <w:sz w:val="24"/>
          <w:szCs w:val="24"/>
        </w:rPr>
      </w:pPr>
    </w:p>
    <w:p w:rsidR="00711AD3" w:rsidRPr="003A51D8" w:rsidRDefault="00711AD3" w:rsidP="003A51D8">
      <w:pPr>
        <w:numPr>
          <w:ilvl w:val="0"/>
          <w:numId w:val="54"/>
        </w:numPr>
        <w:tabs>
          <w:tab w:val="clear" w:pos="1800"/>
          <w:tab w:val="num" w:pos="-180"/>
        </w:tabs>
        <w:spacing w:after="0" w:line="312" w:lineRule="auto"/>
        <w:ind w:left="18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działaniach ochronnych i zapobiegawczych podjętych w celu wyeliminowania lub ograniczenia zagrożeń, o których mowa powyżej,</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Przed rozpoczęciem robót remontowych, pracodawca firmy zewnętrznej i </w:t>
      </w:r>
      <w:r w:rsidR="003144C4" w:rsidRPr="003A51D8">
        <w:rPr>
          <w:rFonts w:ascii="Times New Roman" w:hAnsi="Times New Roman" w:cs="Times New Roman"/>
          <w:color w:val="000000" w:themeColor="text1"/>
          <w:sz w:val="24"/>
          <w:szCs w:val="24"/>
        </w:rPr>
        <w:t>inspektor nadzoru</w:t>
      </w:r>
      <w:r w:rsidRPr="003A51D8">
        <w:rPr>
          <w:rFonts w:ascii="Times New Roman" w:hAnsi="Times New Roman" w:cs="Times New Roman"/>
          <w:color w:val="000000" w:themeColor="text1"/>
          <w:sz w:val="24"/>
          <w:szCs w:val="24"/>
        </w:rPr>
        <w:t>, powinni ustalić szczegółowe warunki bezpieczeństwa i higieny pracy oraz sporządzić protokół z podziałem obowiązków w tym zakresie.</w:t>
      </w:r>
    </w:p>
    <w:p w:rsidR="001F1E70" w:rsidRPr="003A51D8" w:rsidRDefault="001F1E70" w:rsidP="003A51D8">
      <w:pPr>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 xml:space="preserve">Pracownicy przebywający lub mogący przebywać na terenie prowadzenia robót, albo w jego sąsiedztwie, powinni być poinformowani przez pracodawcę o </w:t>
      </w:r>
      <w:r w:rsidRPr="003A51D8">
        <w:rPr>
          <w:rFonts w:ascii="Times New Roman" w:hAnsi="Times New Roman" w:cs="Times New Roman"/>
          <w:b/>
          <w:bCs/>
          <w:color w:val="000000" w:themeColor="text1"/>
          <w:sz w:val="24"/>
          <w:szCs w:val="24"/>
        </w:rPr>
        <w:t>niezbędnych środkach bezpieczeństwa</w:t>
      </w:r>
      <w:r w:rsidRPr="003A51D8">
        <w:rPr>
          <w:rFonts w:ascii="Times New Roman" w:hAnsi="Times New Roman" w:cs="Times New Roman"/>
          <w:color w:val="000000" w:themeColor="text1"/>
          <w:sz w:val="24"/>
          <w:szCs w:val="24"/>
        </w:rPr>
        <w:t>, jakie należy stosować w czasie trwania prac.</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76672" behindDoc="1" locked="0" layoutInCell="1" allowOverlap="1">
            <wp:simplePos x="0" y="0"/>
            <wp:positionH relativeFrom="column">
              <wp:posOffset>0</wp:posOffset>
            </wp:positionH>
            <wp:positionV relativeFrom="paragraph">
              <wp:posOffset>212090</wp:posOffset>
            </wp:positionV>
            <wp:extent cx="2425700" cy="2171700"/>
            <wp:effectExtent l="19050" t="0" r="0" b="0"/>
            <wp:wrapTight wrapText="bothSides">
              <wp:wrapPolygon edited="0">
                <wp:start x="-170" y="0"/>
                <wp:lineTo x="-170" y="21411"/>
                <wp:lineTo x="21543" y="21411"/>
                <wp:lineTo x="21543" y="0"/>
                <wp:lineTo x="-170" y="0"/>
              </wp:wrapPolygon>
            </wp:wrapTight>
            <wp:docPr id="61" name="Obraz 1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śmy 2"/>
                    <pic:cNvPicPr>
                      <a:picLocks noChangeAspect="1" noChangeArrowheads="1"/>
                    </pic:cNvPicPr>
                  </pic:nvPicPr>
                  <pic:blipFill>
                    <a:blip r:embed="rId34" cstate="print"/>
                    <a:srcRect/>
                    <a:stretch>
                      <a:fillRect/>
                    </a:stretch>
                  </pic:blipFill>
                  <pic:spPr bwMode="auto">
                    <a:xfrm>
                      <a:off x="0" y="0"/>
                      <a:ext cx="2425700" cy="2171700"/>
                    </a:xfrm>
                    <a:prstGeom prst="rect">
                      <a:avLst/>
                    </a:prstGeom>
                    <a:noFill/>
                    <a:ln w="9525">
                      <a:noFill/>
                      <a:miter lim="800000"/>
                      <a:headEnd/>
                      <a:tailEnd/>
                    </a:ln>
                  </pic:spPr>
                </pic:pic>
              </a:graphicData>
            </a:graphic>
          </wp:anchor>
        </w:drawing>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Teren, na którym prowadzone są prace remontowe, powinien być wydzielony i wyraźnie oznakowany</w:t>
      </w:r>
      <w:r w:rsidRPr="003A51D8">
        <w:rPr>
          <w:rFonts w:ascii="Times New Roman" w:hAnsi="Times New Roman" w:cs="Times New Roman"/>
          <w:color w:val="000000" w:themeColor="text1"/>
          <w:sz w:val="24"/>
          <w:szCs w:val="24"/>
        </w:rPr>
        <w:t xml:space="preserve">. </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miejscach niebezpiecznych należy umieścić </w:t>
      </w:r>
      <w:r w:rsidRPr="003A51D8">
        <w:rPr>
          <w:rFonts w:ascii="Times New Roman" w:hAnsi="Times New Roman" w:cs="Times New Roman"/>
          <w:b/>
          <w:bCs/>
          <w:color w:val="000000" w:themeColor="text1"/>
          <w:sz w:val="24"/>
          <w:szCs w:val="24"/>
        </w:rPr>
        <w:t xml:space="preserve">znaki informujące o rodzaju zagrożenia oraz stosować inne środki zabezpieczające przed skutkami zagrożeń (siatki, bariery itp.), </w:t>
      </w:r>
      <w:r w:rsidRPr="003A51D8">
        <w:rPr>
          <w:rFonts w:ascii="Times New Roman" w:hAnsi="Times New Roman" w:cs="Times New Roman"/>
          <w:color w:val="000000" w:themeColor="text1"/>
          <w:sz w:val="24"/>
          <w:szCs w:val="24"/>
        </w:rPr>
        <w:t>ponadto należy oznakować skośnymi pasami na przemian żółto-czarnymi lub cz</w:t>
      </w:r>
      <w:r w:rsidR="009C21ED" w:rsidRPr="003A51D8">
        <w:rPr>
          <w:rFonts w:ascii="Times New Roman" w:hAnsi="Times New Roman" w:cs="Times New Roman"/>
          <w:color w:val="000000" w:themeColor="text1"/>
          <w:sz w:val="24"/>
          <w:szCs w:val="24"/>
        </w:rPr>
        <w:t>erwono</w:t>
      </w:r>
      <w:r w:rsidRPr="003A51D8">
        <w:rPr>
          <w:rFonts w:ascii="Times New Roman" w:hAnsi="Times New Roman" w:cs="Times New Roman"/>
          <w:color w:val="000000" w:themeColor="text1"/>
          <w:sz w:val="24"/>
          <w:szCs w:val="24"/>
        </w:rPr>
        <w:t>-białymi.</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na którym prowadzone są prace remontowe wyposaża się w niezbędny sprzęt do gaszenia pożaru oraz w zależności od potrzeb, w system sygnalizacji pożarowej dostosowany do charakteru budowy.</w:t>
      </w:r>
    </w:p>
    <w:p w:rsidR="00711AD3" w:rsidRPr="003A51D8" w:rsidRDefault="00711AD3" w:rsidP="003A51D8">
      <w:pPr>
        <w:spacing w:line="312" w:lineRule="auto"/>
        <w:jc w:val="both"/>
        <w:rPr>
          <w:rFonts w:ascii="Times New Roman" w:hAnsi="Times New Roman" w:cs="Times New Roman"/>
          <w:color w:val="000000" w:themeColor="text1"/>
          <w:sz w:val="24"/>
          <w:szCs w:val="24"/>
        </w:rPr>
      </w:pPr>
    </w:p>
    <w:p w:rsidR="00711AD3" w:rsidRPr="003A51D8" w:rsidRDefault="00711AD3" w:rsidP="003A51D8">
      <w:pPr>
        <w:spacing w:line="312"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Wymagania dotyczące miejsc pracy w budynku, w którym odbywa się remont.</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 Gromadzenie odpadów.</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Strefy gromadzenia i usuwania odpadów należy odpowiednio wygrodzić i oznakować. </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zależności od rodzaju odpadów należy stosować znaki informacyjne i ostrzegawcze. Odpady należy usuwać w taki sposób, aby ograniczyć ich rozrzut i pylenie.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2. Drogi ewakuacyjne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ewakuacyjne muszą odpowiadać wymaganiom przepisów techniczno-budowlanych oraz przepisów przeciwpożarowych. Powinny być one oznakowane znakami bezpieczeństwa.</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i wyjścia ewakuacyjne wymagające oświetlenia, zaopatruje się, w przypadku awarii oświetlenia ogólnego (podstawowego), w oświetlenie awaryjne, zapewniające dostateczne natężenie oświetlenia.</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3. Przebieg mediów.</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Przed rozpoczęciem robót budowlanych ustala się istniejące trasy przebiegu mediów i zapoznaje z tym osoby wykonujące roboty budowlane. Ważne, aby to w pewien sposób udokumentować.</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4. Oświetlenie miejsca pracy.</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5. Wentylacja.</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6. Balustrady przy stropach.</w:t>
      </w:r>
    </w:p>
    <w:p w:rsidR="00711AD3" w:rsidRPr="003A51D8" w:rsidRDefault="00711AD3" w:rsidP="003A51D8">
      <w:pPr>
        <w:spacing w:line="312" w:lineRule="auto"/>
        <w:ind w:firstLine="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Krawędzie stropów nie obudowanych ścianami należy zabezpieczyć balustradami. </w:t>
      </w:r>
    </w:p>
    <w:p w:rsidR="00711AD3" w:rsidRPr="003A51D8" w:rsidRDefault="00711AD3" w:rsidP="003A51D8">
      <w:pPr>
        <w:spacing w:line="312" w:lineRule="auto"/>
        <w:ind w:firstLine="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Balustrada zabezpieczająca powinna składać się z :</w:t>
      </w:r>
    </w:p>
    <w:p w:rsidR="00711AD3" w:rsidRPr="003A51D8" w:rsidRDefault="00711AD3" w:rsidP="003A51D8">
      <w:pPr>
        <w:numPr>
          <w:ilvl w:val="0"/>
          <w:numId w:val="20"/>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deski krawężnikowej o wysokości 0,15m</w:t>
      </w:r>
    </w:p>
    <w:p w:rsidR="00711AD3" w:rsidRPr="003A51D8" w:rsidRDefault="00711AD3" w:rsidP="003A51D8">
      <w:pPr>
        <w:numPr>
          <w:ilvl w:val="0"/>
          <w:numId w:val="20"/>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poręczy ochronnej, umieszczonej na wysokości 1,1m, natomiast wolną przestrzeń pomiędzy deską krawężnikową a poręczą wypełnia się w sposób zabezpieczający pracowników przed upadkiem z wysokości.</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Ponadto otwory w stropach, na których prowadzone są roboty lub, do których możliwy jest dostęp ludzi, należy zabezpieczy</w:t>
      </w:r>
      <w:r w:rsidR="006B58F3" w:rsidRPr="003A51D8">
        <w:rPr>
          <w:rFonts w:ascii="Times New Roman" w:hAnsi="Times New Roman" w:cs="Times New Roman"/>
          <w:color w:val="000000" w:themeColor="text1"/>
          <w:sz w:val="24"/>
          <w:szCs w:val="24"/>
        </w:rPr>
        <w:t xml:space="preserve">ć przed możliwością wpadnięcia </w:t>
      </w:r>
      <w:r w:rsidRPr="003A51D8">
        <w:rPr>
          <w:rFonts w:ascii="Times New Roman" w:hAnsi="Times New Roman" w:cs="Times New Roman"/>
          <w:color w:val="000000" w:themeColor="text1"/>
          <w:sz w:val="24"/>
          <w:szCs w:val="24"/>
        </w:rPr>
        <w:t xml:space="preserve"> ogrodz</w:t>
      </w:r>
      <w:r w:rsidR="006B58F3" w:rsidRPr="003A51D8">
        <w:rPr>
          <w:rFonts w:ascii="Times New Roman" w:hAnsi="Times New Roman" w:cs="Times New Roman"/>
          <w:color w:val="000000" w:themeColor="text1"/>
          <w:sz w:val="24"/>
          <w:szCs w:val="24"/>
        </w:rPr>
        <w:t>oną</w:t>
      </w:r>
      <w:r w:rsidRPr="003A51D8">
        <w:rPr>
          <w:rFonts w:ascii="Times New Roman" w:hAnsi="Times New Roman" w:cs="Times New Roman"/>
          <w:color w:val="000000" w:themeColor="text1"/>
          <w:sz w:val="24"/>
          <w:szCs w:val="24"/>
        </w:rPr>
        <w:t xml:space="preserve"> balustradą.</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7. </w:t>
      </w:r>
      <w:r w:rsidR="00C02738" w:rsidRPr="003A51D8">
        <w:rPr>
          <w:rFonts w:ascii="Times New Roman" w:hAnsi="Times New Roman" w:cs="Times New Roman"/>
          <w:color w:val="000000" w:themeColor="text1"/>
          <w:sz w:val="24"/>
          <w:szCs w:val="24"/>
        </w:rPr>
        <w:t>Po</w:t>
      </w:r>
      <w:r w:rsidRPr="003A51D8">
        <w:rPr>
          <w:rFonts w:ascii="Times New Roman" w:hAnsi="Times New Roman" w:cs="Times New Roman"/>
          <w:color w:val="000000" w:themeColor="text1"/>
          <w:sz w:val="24"/>
          <w:szCs w:val="24"/>
        </w:rPr>
        <w:t>dnośniki.</w:t>
      </w:r>
    </w:p>
    <w:p w:rsidR="00711AD3" w:rsidRPr="003A51D8" w:rsidRDefault="00711AD3" w:rsidP="003A51D8">
      <w:pPr>
        <w:spacing w:line="312" w:lineRule="auto"/>
        <w:ind w:firstLine="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Przy zastosowaniu w remoncie podnośników należy pamiętać, że:</w:t>
      </w:r>
    </w:p>
    <w:p w:rsidR="00711AD3"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strefy niebezpieczne powinny być trwałe i jednoznacznie oznakowane barwami bezpieczeństwa oraz znakami ostrzegawczymi,</w:t>
      </w:r>
    </w:p>
    <w:p w:rsidR="003144C4" w:rsidRPr="003A51D8" w:rsidRDefault="003144C4" w:rsidP="003A51D8">
      <w:pPr>
        <w:spacing w:after="0" w:line="312" w:lineRule="auto"/>
        <w:jc w:val="both"/>
        <w:rPr>
          <w:rFonts w:ascii="Times New Roman" w:hAnsi="Times New Roman" w:cs="Times New Roman"/>
          <w:color w:val="000000" w:themeColor="text1"/>
          <w:sz w:val="24"/>
          <w:szCs w:val="24"/>
        </w:rPr>
      </w:pPr>
    </w:p>
    <w:p w:rsidR="00711AD3"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mechanizmy napędowe podnośników powinny być obudowane oraz niedostępne dla osób nieupoważnionych,</w:t>
      </w:r>
    </w:p>
    <w:p w:rsidR="00711AD3"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pochylnie powinny być wyposażone w łatwo rozpoznawalne i dostępne urządzenia do ich zatrzymania,</w:t>
      </w:r>
    </w:p>
    <w:p w:rsidR="00EA7A22"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komunikacyjne powinny być zabezpieczone przed spadającymi przedmiotami, przez daszki lub rusztowania ochronne, i powinny mieć trwałe i ustabilizowane podłoże oraz trwałą, wytrzymałą stabilną konstrukcję nośną.</w:t>
      </w:r>
    </w:p>
    <w:p w:rsidR="00EA7A22" w:rsidRDefault="00EA7A22" w:rsidP="003A51D8">
      <w:pPr>
        <w:spacing w:after="0" w:line="312" w:lineRule="auto"/>
        <w:ind w:left="360"/>
        <w:jc w:val="both"/>
        <w:rPr>
          <w:rFonts w:ascii="Times New Roman" w:hAnsi="Times New Roman" w:cs="Times New Roman"/>
          <w:color w:val="000000" w:themeColor="text1"/>
          <w:sz w:val="24"/>
          <w:szCs w:val="24"/>
        </w:rPr>
      </w:pPr>
    </w:p>
    <w:p w:rsidR="00C3358D" w:rsidRDefault="00C3358D" w:rsidP="003A51D8">
      <w:pPr>
        <w:spacing w:after="0" w:line="312" w:lineRule="auto"/>
        <w:ind w:left="360"/>
        <w:jc w:val="both"/>
        <w:rPr>
          <w:rFonts w:ascii="Times New Roman" w:hAnsi="Times New Roman" w:cs="Times New Roman"/>
          <w:color w:val="000000" w:themeColor="text1"/>
          <w:sz w:val="24"/>
          <w:szCs w:val="24"/>
        </w:rPr>
      </w:pPr>
    </w:p>
    <w:p w:rsidR="00C3358D" w:rsidRPr="003A51D8" w:rsidRDefault="00C3358D" w:rsidP="003A51D8">
      <w:pPr>
        <w:spacing w:after="0" w:line="312" w:lineRule="auto"/>
        <w:ind w:left="360"/>
        <w:jc w:val="both"/>
        <w:rPr>
          <w:rFonts w:ascii="Times New Roman" w:hAnsi="Times New Roman" w:cs="Times New Roman"/>
          <w:color w:val="000000" w:themeColor="text1"/>
          <w:sz w:val="24"/>
          <w:szCs w:val="24"/>
        </w:rPr>
      </w:pPr>
    </w:p>
    <w:p w:rsidR="00870D20" w:rsidRDefault="00870D20" w:rsidP="003A51D8">
      <w:pPr>
        <w:spacing w:after="0" w:line="312" w:lineRule="auto"/>
        <w:ind w:left="360"/>
        <w:jc w:val="both"/>
        <w:rPr>
          <w:rFonts w:ascii="Times New Roman" w:eastAsia="MyriadPro-Light" w:hAnsi="Times New Roman" w:cs="Times New Roman"/>
          <w:b/>
          <w:color w:val="000000" w:themeColor="text1"/>
          <w:sz w:val="24"/>
          <w:szCs w:val="24"/>
        </w:rPr>
      </w:pPr>
    </w:p>
    <w:p w:rsidR="00EA7A22" w:rsidRPr="003A51D8" w:rsidRDefault="00BE240D" w:rsidP="003A51D8">
      <w:pPr>
        <w:spacing w:after="0" w:line="312" w:lineRule="auto"/>
        <w:ind w:left="360"/>
        <w:jc w:val="both"/>
        <w:rPr>
          <w:rFonts w:ascii="Times New Roman" w:eastAsia="MyriadPro-Light" w:hAnsi="Times New Roman" w:cs="Times New Roman"/>
          <w:b/>
          <w:color w:val="000000" w:themeColor="text1"/>
          <w:sz w:val="24"/>
          <w:szCs w:val="24"/>
        </w:rPr>
      </w:pPr>
      <w:r w:rsidRPr="003A51D8">
        <w:rPr>
          <w:rFonts w:ascii="Times New Roman" w:eastAsia="MyriadPro-Light" w:hAnsi="Times New Roman" w:cs="Times New Roman"/>
          <w:b/>
          <w:color w:val="000000" w:themeColor="text1"/>
          <w:sz w:val="24"/>
          <w:szCs w:val="24"/>
        </w:rPr>
        <w:t>3</w:t>
      </w:r>
      <w:r w:rsidR="001F1E70" w:rsidRPr="003A51D8">
        <w:rPr>
          <w:rFonts w:ascii="Times New Roman" w:eastAsia="MyriadPro-Light" w:hAnsi="Times New Roman" w:cs="Times New Roman"/>
          <w:b/>
          <w:color w:val="000000" w:themeColor="text1"/>
          <w:sz w:val="24"/>
          <w:szCs w:val="24"/>
        </w:rPr>
        <w:t xml:space="preserve">. </w:t>
      </w:r>
      <w:r w:rsidR="00EA7A22" w:rsidRPr="003A51D8">
        <w:rPr>
          <w:rFonts w:ascii="Times New Roman" w:eastAsia="MyriadPro-Light" w:hAnsi="Times New Roman" w:cs="Times New Roman"/>
          <w:b/>
          <w:color w:val="000000" w:themeColor="text1"/>
          <w:sz w:val="24"/>
          <w:szCs w:val="24"/>
        </w:rPr>
        <w:t>WYBRANE PRACE REMONTOWE I ROZBIÓRKOWE</w:t>
      </w:r>
      <w:r w:rsidR="0031063F" w:rsidRPr="003A51D8">
        <w:rPr>
          <w:rFonts w:ascii="Times New Roman" w:eastAsia="MyriadPro-Light" w:hAnsi="Times New Roman" w:cs="Times New Roman"/>
          <w:b/>
          <w:color w:val="000000" w:themeColor="text1"/>
          <w:sz w:val="24"/>
          <w:szCs w:val="24"/>
        </w:rPr>
        <w:t>- PRACE NIEBEZPIECZNE</w:t>
      </w:r>
    </w:p>
    <w:p w:rsidR="004B1FAF" w:rsidRPr="003A51D8" w:rsidRDefault="004B1FAF" w:rsidP="003A51D8">
      <w:pPr>
        <w:spacing w:after="0" w:line="312"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EA7A22" w:rsidRPr="003A51D8" w:rsidRDefault="00BE240D" w:rsidP="003A51D8">
      <w:pPr>
        <w:spacing w:after="0" w:line="312" w:lineRule="auto"/>
        <w:ind w:left="993" w:hanging="567"/>
        <w:jc w:val="both"/>
        <w:rPr>
          <w:rFonts w:ascii="Times New Roman" w:hAnsi="Times New Roman" w:cs="Times New Roman"/>
          <w:b/>
          <w:bCs/>
          <w:color w:val="000000" w:themeColor="text1"/>
          <w:sz w:val="24"/>
          <w:szCs w:val="24"/>
        </w:rPr>
      </w:pPr>
      <w:r w:rsidRPr="003A51D8">
        <w:rPr>
          <w:rFonts w:ascii="Times New Roman" w:hAnsi="Times New Roman" w:cs="Times New Roman"/>
          <w:b/>
          <w:color w:val="000000" w:themeColor="text1"/>
          <w:sz w:val="24"/>
          <w:szCs w:val="24"/>
        </w:rPr>
        <w:t xml:space="preserve">  3.</w:t>
      </w:r>
      <w:r w:rsidR="004B1FAF" w:rsidRPr="003A51D8">
        <w:rPr>
          <w:rFonts w:ascii="Times New Roman" w:hAnsi="Times New Roman" w:cs="Times New Roman"/>
          <w:b/>
          <w:color w:val="000000" w:themeColor="text1"/>
          <w:sz w:val="24"/>
          <w:szCs w:val="24"/>
        </w:rPr>
        <w:t xml:space="preserve">1. Zasady ogólne przy prowadzeniu prac rozbiórkowych i remontowych </w:t>
      </w:r>
      <w:r w:rsidR="00EA7A22" w:rsidRPr="003A51D8">
        <w:rPr>
          <w:rFonts w:ascii="Times New Roman" w:hAnsi="Times New Roman" w:cs="Times New Roman"/>
          <w:b/>
          <w:bCs/>
          <w:color w:val="000000" w:themeColor="text1"/>
          <w:sz w:val="24"/>
          <w:szCs w:val="24"/>
        </w:rPr>
        <w:t xml:space="preserve"> bez wstrzymania ruchu zakładu pracy</w:t>
      </w:r>
      <w:r w:rsidR="00E271A0" w:rsidRPr="003A51D8">
        <w:rPr>
          <w:rFonts w:ascii="Times New Roman" w:hAnsi="Times New Roman" w:cs="Times New Roman"/>
          <w:b/>
          <w:bCs/>
          <w:color w:val="000000" w:themeColor="text1"/>
          <w:sz w:val="24"/>
          <w:szCs w:val="24"/>
        </w:rPr>
        <w:t>.</w:t>
      </w:r>
      <w:r w:rsidR="00EA7A22" w:rsidRPr="003A51D8">
        <w:rPr>
          <w:rFonts w:ascii="Times New Roman" w:hAnsi="Times New Roman" w:cs="Times New Roman"/>
          <w:b/>
          <w:bCs/>
          <w:color w:val="000000" w:themeColor="text1"/>
          <w:sz w:val="24"/>
          <w:szCs w:val="24"/>
        </w:rPr>
        <w:t xml:space="preserve"> </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w:t>
      </w:r>
      <w:r w:rsidR="00F434ED" w:rsidRPr="003A51D8">
        <w:rPr>
          <w:rFonts w:ascii="Times New Roman" w:eastAsia="MyriadPro-Light" w:hAnsi="Times New Roman" w:cs="Times New Roman"/>
          <w:color w:val="000000" w:themeColor="text1"/>
          <w:sz w:val="24"/>
          <w:szCs w:val="24"/>
        </w:rPr>
        <w:t>rzed rozpoczęciem tego typu robó</w:t>
      </w:r>
      <w:r w:rsidRPr="003A51D8">
        <w:rPr>
          <w:rFonts w:ascii="Times New Roman" w:eastAsia="MyriadPro-Light" w:hAnsi="Times New Roman" w:cs="Times New Roman"/>
          <w:color w:val="000000" w:themeColor="text1"/>
          <w:sz w:val="24"/>
          <w:szCs w:val="24"/>
        </w:rPr>
        <w:t>t przedsiębiorca budowlany (pracodawca) lub wyznaczona</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przez niego osoba kierująca robotami oraz pracodawca, u którego mają być prowadzone</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roboty, </w:t>
      </w:r>
      <w:r w:rsidRPr="003A51D8">
        <w:rPr>
          <w:rFonts w:ascii="Times New Roman" w:eastAsia="MyriadPro-Light" w:hAnsi="Times New Roman" w:cs="Times New Roman"/>
          <w:b/>
          <w:color w:val="000000" w:themeColor="text1"/>
          <w:sz w:val="24"/>
          <w:szCs w:val="24"/>
        </w:rPr>
        <w:t>mają obowiązek ustalić w podpisanym protokole szczegółowe warunki bezpieczeństwa</w:t>
      </w:r>
      <w:r w:rsidR="00D117A6" w:rsidRPr="003A51D8">
        <w:rPr>
          <w:rFonts w:ascii="Times New Roman" w:eastAsia="MyriadPro-Light" w:hAnsi="Times New Roman" w:cs="Times New Roman"/>
          <w:b/>
          <w:color w:val="000000" w:themeColor="text1"/>
          <w:sz w:val="24"/>
          <w:szCs w:val="24"/>
        </w:rPr>
        <w:t xml:space="preserve"> </w:t>
      </w:r>
      <w:r w:rsidRPr="003A51D8">
        <w:rPr>
          <w:rFonts w:ascii="Times New Roman" w:eastAsia="MyriadPro-Light" w:hAnsi="Times New Roman" w:cs="Times New Roman"/>
          <w:b/>
          <w:color w:val="000000" w:themeColor="text1"/>
          <w:sz w:val="24"/>
          <w:szCs w:val="24"/>
        </w:rPr>
        <w:t>i higieny pracy, z podziałem obowiązków w tym zakresie</w:t>
      </w:r>
      <w:r w:rsidRPr="003A51D8">
        <w:rPr>
          <w:rFonts w:ascii="Times New Roman" w:eastAsia="MyriadPro-Light" w:hAnsi="Times New Roman" w:cs="Times New Roman"/>
          <w:color w:val="000000" w:themeColor="text1"/>
          <w:sz w:val="24"/>
          <w:szCs w:val="24"/>
        </w:rPr>
        <w:t>.</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Przez prace szczególnie niebezpieczne należy rozumieć te, które zostały jako takie określone</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 ogólnych i szczegółowych przepisach bezpieczeństwa i higieny pracy lub w instrukcjach</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eksploatacji urządzeń i instalacji.</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Roboty budowlane, rozbiórkowe, remontowe i montażowe prowadzone bez wstrzymania</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ruchu zakładu pracy lub jego części zaliczone są do prac szczególnie niebezpiecznych.</w:t>
      </w:r>
    </w:p>
    <w:p w:rsidR="00EA7A22" w:rsidRPr="003A51D8" w:rsidRDefault="00EA7A22" w:rsidP="003A51D8">
      <w:pPr>
        <w:shd w:val="clear" w:color="auto" w:fill="FFFFFF"/>
        <w:spacing w:after="150" w:line="360" w:lineRule="auto"/>
        <w:ind w:left="993"/>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Protokół powinien zawierać </w:t>
      </w:r>
      <w:r w:rsidRPr="003A51D8">
        <w:rPr>
          <w:rFonts w:ascii="Times New Roman" w:eastAsia="MyriadPro-Light" w:hAnsi="Times New Roman" w:cs="Times New Roman"/>
          <w:color w:val="000000" w:themeColor="text1"/>
          <w:sz w:val="24"/>
          <w:szCs w:val="24"/>
        </w:rPr>
        <w:t>w szczególności ustalenia dotyczące:</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poinformowania pracowników przebywających lub mogących przebywać na terenie,</w:t>
      </w:r>
    </w:p>
    <w:p w:rsidR="00EA7A22" w:rsidRPr="003A51D8" w:rsidRDefault="00E271A0"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EA7A22" w:rsidRPr="003A51D8">
        <w:rPr>
          <w:rFonts w:ascii="Times New Roman" w:eastAsia="MyriadPro-Light" w:hAnsi="Times New Roman" w:cs="Times New Roman"/>
          <w:color w:val="000000" w:themeColor="text1"/>
          <w:sz w:val="24"/>
          <w:szCs w:val="24"/>
        </w:rPr>
        <w:t xml:space="preserve"> prowadzenia robót albo w jego sąsiedztwie o prowadzonych robotach oraz o niezbędnych </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środkach    bezpieczeństwa, jakie należy stosować w czasie trwania prac;</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wydzielenia i wyraźnego oznakowania terenu prowadzenia rob</w:t>
      </w:r>
      <w:r w:rsidR="00E271A0"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t;</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umieszczenia znaków informujących o rodzaju zagrożenia w miejscach niebezpiecznych;</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zastosowania innych środków zabezpieczających przed skutkami zagrożeń (np. siatek,</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barier itp.).</w:t>
      </w:r>
    </w:p>
    <w:p w:rsidR="00E271A0" w:rsidRPr="003A51D8" w:rsidRDefault="00E271A0" w:rsidP="003A51D8">
      <w:pPr>
        <w:pStyle w:val="Akapitzlist"/>
        <w:autoSpaceDE w:val="0"/>
        <w:autoSpaceDN w:val="0"/>
        <w:adjustRightInd w:val="0"/>
        <w:spacing w:after="0" w:line="360" w:lineRule="auto"/>
        <w:jc w:val="both"/>
        <w:rPr>
          <w:rFonts w:ascii="Times New Roman" w:eastAsia="MyriadPro-Light" w:hAnsi="Times New Roman" w:cs="Times New Roman"/>
          <w:color w:val="000000" w:themeColor="text1"/>
          <w:sz w:val="24"/>
          <w:szCs w:val="24"/>
        </w:rPr>
      </w:pPr>
    </w:p>
    <w:p w:rsidR="00B716D9" w:rsidRPr="003A51D8" w:rsidRDefault="00B716D9" w:rsidP="003A51D8">
      <w:pPr>
        <w:autoSpaceDE w:val="0"/>
        <w:autoSpaceDN w:val="0"/>
        <w:adjustRightInd w:val="0"/>
        <w:spacing w:after="0" w:line="240" w:lineRule="auto"/>
        <w:jc w:val="both"/>
        <w:rPr>
          <w:rFonts w:ascii="Times New Roman" w:eastAsia="MyriadPro-Light" w:hAnsi="Times New Roman" w:cs="Times New Roman"/>
          <w:b/>
          <w:color w:val="000000" w:themeColor="text1"/>
          <w:sz w:val="24"/>
          <w:szCs w:val="24"/>
        </w:rPr>
      </w:pPr>
      <w:r w:rsidRPr="003A51D8">
        <w:rPr>
          <w:rFonts w:ascii="Times New Roman" w:eastAsia="MyriadPro-Light" w:hAnsi="Times New Roman" w:cs="Times New Roman"/>
          <w:b/>
          <w:color w:val="000000" w:themeColor="text1"/>
          <w:sz w:val="24"/>
          <w:szCs w:val="24"/>
        </w:rPr>
        <w:t xml:space="preserve"> </w:t>
      </w:r>
      <w:r w:rsidR="00BE240D" w:rsidRPr="003A51D8">
        <w:rPr>
          <w:rFonts w:ascii="Times New Roman" w:eastAsia="MyriadPro-Light" w:hAnsi="Times New Roman" w:cs="Times New Roman"/>
          <w:b/>
          <w:color w:val="000000" w:themeColor="text1"/>
          <w:sz w:val="24"/>
          <w:szCs w:val="24"/>
        </w:rPr>
        <w:t xml:space="preserve">        3.</w:t>
      </w:r>
      <w:r w:rsidR="004B1FAF" w:rsidRPr="003A51D8">
        <w:rPr>
          <w:rFonts w:ascii="Times New Roman" w:eastAsia="MyriadPro-Light" w:hAnsi="Times New Roman" w:cs="Times New Roman"/>
          <w:b/>
          <w:color w:val="000000" w:themeColor="text1"/>
          <w:sz w:val="24"/>
          <w:szCs w:val="24"/>
        </w:rPr>
        <w:t>2</w:t>
      </w:r>
      <w:r w:rsidR="00E01A3B" w:rsidRPr="003A51D8">
        <w:rPr>
          <w:rFonts w:ascii="Times New Roman" w:eastAsia="MyriadPro-Light" w:hAnsi="Times New Roman" w:cs="Times New Roman"/>
          <w:b/>
          <w:color w:val="000000" w:themeColor="text1"/>
          <w:sz w:val="24"/>
          <w:szCs w:val="24"/>
        </w:rPr>
        <w:t xml:space="preserve">. </w:t>
      </w:r>
      <w:r w:rsidRPr="003A51D8">
        <w:rPr>
          <w:rFonts w:ascii="Times New Roman" w:eastAsia="MyriadPro-Light" w:hAnsi="Times New Roman" w:cs="Times New Roman"/>
          <w:b/>
          <w:color w:val="000000" w:themeColor="text1"/>
          <w:sz w:val="24"/>
          <w:szCs w:val="24"/>
        </w:rPr>
        <w:t>P</w:t>
      </w:r>
      <w:r w:rsidR="00E271A0" w:rsidRPr="003A51D8">
        <w:rPr>
          <w:rFonts w:ascii="Times New Roman" w:eastAsia="MyriadPro-Light" w:hAnsi="Times New Roman" w:cs="Times New Roman"/>
          <w:b/>
          <w:color w:val="000000" w:themeColor="text1"/>
          <w:sz w:val="24"/>
          <w:szCs w:val="24"/>
        </w:rPr>
        <w:t>race rozbiórkowe związane z usuwaniem azbestu</w:t>
      </w:r>
    </w:p>
    <w:p w:rsidR="00B716D9" w:rsidRPr="003A51D8" w:rsidRDefault="00B716D9" w:rsidP="003A51D8">
      <w:pPr>
        <w:autoSpaceDE w:val="0"/>
        <w:autoSpaceDN w:val="0"/>
        <w:adjustRightInd w:val="0"/>
        <w:spacing w:after="0" w:line="240" w:lineRule="auto"/>
        <w:jc w:val="both"/>
        <w:rPr>
          <w:rFonts w:ascii="Times New Roman" w:eastAsia="MyriadPro-Light" w:hAnsi="Times New Roman" w:cs="Times New Roman"/>
          <w:color w:val="000000" w:themeColor="text1"/>
          <w:sz w:val="24"/>
          <w:szCs w:val="24"/>
        </w:rPr>
      </w:pPr>
    </w:p>
    <w:p w:rsidR="007B69CD" w:rsidRPr="003A51D8" w:rsidRDefault="00CA4BD7" w:rsidP="003A51D8">
      <w:pPr>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Prace związane z oczyszczaniem instalacji lub urządzeń w których zastosowany był azbest </w:t>
      </w:r>
      <w:r w:rsidR="007B69CD" w:rsidRPr="003A51D8">
        <w:rPr>
          <w:rFonts w:ascii="Times New Roman" w:eastAsia="MyriadPro-Light" w:hAnsi="Times New Roman" w:cs="Times New Roman"/>
          <w:color w:val="000000" w:themeColor="text1"/>
          <w:sz w:val="24"/>
          <w:szCs w:val="24"/>
        </w:rPr>
        <w:t>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00966559" w:rsidRPr="003A51D8">
        <w:rPr>
          <w:rFonts w:ascii="Times New Roman" w:eastAsia="MyriadPro-Light" w:hAnsi="Times New Roman" w:cs="Times New Roman"/>
          <w:color w:val="000000" w:themeColor="text1"/>
          <w:sz w:val="24"/>
          <w:szCs w:val="24"/>
        </w:rPr>
        <w:t>.</w:t>
      </w:r>
    </w:p>
    <w:p w:rsidR="00B716D9" w:rsidRPr="003A51D8" w:rsidRDefault="00B716D9" w:rsidP="003A51D8">
      <w:pPr>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Pracodawca zatrudniający pracowników przy zabezpieczaniu lub usuwaniu wyrobów albo innych</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materiałów zawierających azbest obowiązany jest w szczególności:</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Wingdings-Regular"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na podstawie oceny ryzyka zawodowego, uwzględniającej rodzaj i stopień narażenia, stosować</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niezbędne środki ochrony zmniejszające to ryzyko;</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Wingdings-Regular" w:hAnsi="Times New Roman" w:cs="Times New Roman"/>
          <w:color w:val="000000" w:themeColor="text1"/>
          <w:sz w:val="24"/>
          <w:szCs w:val="24"/>
        </w:rPr>
        <w:t xml:space="preserve">  -  </w:t>
      </w:r>
      <w:r w:rsidRPr="003A51D8">
        <w:rPr>
          <w:rFonts w:ascii="Times New Roman" w:eastAsia="MyriadPro-Light" w:hAnsi="Times New Roman" w:cs="Times New Roman"/>
          <w:color w:val="000000" w:themeColor="text1"/>
          <w:sz w:val="24"/>
          <w:szCs w:val="24"/>
        </w:rPr>
        <w:t>kontrolować stopień narażenia pracowników na działanie pyłu azbestu w sposób określony</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 przepisach dotyczących badań i pomiarów czynników szkodliwych dla zdrowia w</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środowisku pracy.</w:t>
      </w:r>
    </w:p>
    <w:p w:rsidR="005B3092" w:rsidRDefault="005B3092"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Przy pracach stwarzających narażenie na działanie pyłu azbestu należy:</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Pr="003A51D8">
        <w:rPr>
          <w:rFonts w:ascii="Times New Roman" w:eastAsia="Wingdings-Regular"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zapewnić, by maszyny, sprzęt i metody pracy stosowane przy wykonywaniu prac eliminowały</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lub ograniczały do minimum powstawanie pyłu azbestu, a szczególnie jego emisję do</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środowiska pracy lub środowiska naturalnego;</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Pr="003A51D8">
        <w:rPr>
          <w:rFonts w:ascii="Times New Roman" w:eastAsia="MyriadPro-Light" w:hAnsi="Times New Roman" w:cs="Times New Roman"/>
          <w:color w:val="000000" w:themeColor="text1"/>
          <w:sz w:val="24"/>
          <w:szCs w:val="24"/>
        </w:rPr>
        <w:t>ograniczyć do niezbędnego minimum liczbę osób przydzielonych do prac oraz czas trwania</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narażenia;</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Pr="003A51D8">
        <w:rPr>
          <w:rFonts w:ascii="Times New Roman" w:eastAsia="MyriadPro-Light" w:hAnsi="Times New Roman" w:cs="Times New Roman"/>
          <w:color w:val="000000" w:themeColor="text1"/>
          <w:sz w:val="24"/>
          <w:szCs w:val="24"/>
        </w:rPr>
        <w:t>stosować odpowiednie do rodzaju i poziomu narażenia odzież i obuwie robocze oraz środki</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ochrony indywidualnej, w tym odzież ochronną i środki ochrony układu oddechowego.</w:t>
      </w:r>
    </w:p>
    <w:p w:rsidR="00B716D9" w:rsidRPr="003A51D8" w:rsidRDefault="00BE240D"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B716D9" w:rsidRPr="003A51D8">
        <w:rPr>
          <w:rFonts w:ascii="Times New Roman" w:eastAsia="MyriadPro-Light" w:hAnsi="Times New Roman" w:cs="Times New Roman"/>
          <w:color w:val="000000" w:themeColor="text1"/>
          <w:sz w:val="24"/>
          <w:szCs w:val="24"/>
        </w:rPr>
        <w:t>Środki ochrony układu oddechowego mogą być stosowane jedynie jako rozwiązanie uzupełniające</w:t>
      </w:r>
      <w:r w:rsidRPr="003A51D8">
        <w:rPr>
          <w:rFonts w:ascii="Times New Roman" w:eastAsia="MyriadPro-Light" w:hAnsi="Times New Roman" w:cs="Times New Roman"/>
          <w:color w:val="000000" w:themeColor="text1"/>
          <w:sz w:val="24"/>
          <w:szCs w:val="24"/>
        </w:rPr>
        <w:t xml:space="preserve"> </w:t>
      </w:r>
      <w:r w:rsidR="00B716D9" w:rsidRPr="003A51D8">
        <w:rPr>
          <w:rFonts w:ascii="Times New Roman" w:eastAsia="MyriadPro-Light" w:hAnsi="Times New Roman" w:cs="Times New Roman"/>
          <w:color w:val="000000" w:themeColor="text1"/>
          <w:sz w:val="24"/>
          <w:szCs w:val="24"/>
        </w:rPr>
        <w:t>lub awaryjne; nie mogą one zastępować technicznych środków ograniczających narażenie</w:t>
      </w:r>
      <w:r w:rsidRPr="003A51D8">
        <w:rPr>
          <w:rFonts w:ascii="Times New Roman" w:eastAsia="MyriadPro-Light" w:hAnsi="Times New Roman" w:cs="Times New Roman"/>
          <w:color w:val="000000" w:themeColor="text1"/>
          <w:sz w:val="24"/>
          <w:szCs w:val="24"/>
        </w:rPr>
        <w:t xml:space="preserve"> </w:t>
      </w:r>
      <w:r w:rsidR="00B716D9" w:rsidRPr="003A51D8">
        <w:rPr>
          <w:rFonts w:ascii="Times New Roman" w:eastAsia="MyriadPro-Light" w:hAnsi="Times New Roman" w:cs="Times New Roman"/>
          <w:color w:val="000000" w:themeColor="text1"/>
          <w:sz w:val="24"/>
          <w:szCs w:val="24"/>
        </w:rPr>
        <w:t>pracowników na działanie pyłu azbestu.</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 przypadku przekroczenia wartości najwyższego dopuszczalnego stężenia pyłu azbestu,</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określonej w przepisach dotyczących najwyższych dopuszczalnych stężeń i natężeń czynników</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szkodliwych dla zdrowia w środowisku pracy, pracodawca jest obowiązany wstrzymać</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wykonywanie pracy przez pracowników oraz niezwłocznie podjąć działania w celu obniżenia</w:t>
      </w:r>
    </w:p>
    <w:p w:rsidR="00B716D9" w:rsidRPr="003A51D8" w:rsidRDefault="00B716D9" w:rsidP="003A51D8">
      <w:pPr>
        <w:spacing w:line="360" w:lineRule="auto"/>
        <w:ind w:left="1276" w:hanging="283"/>
        <w:jc w:val="both"/>
        <w:rPr>
          <w:rFonts w:ascii="Times New Roman" w:hAnsi="Times New Roman" w:cs="Times New Roman"/>
          <w:b/>
          <w:color w:val="000000" w:themeColor="text1"/>
          <w:sz w:val="24"/>
          <w:szCs w:val="24"/>
        </w:rPr>
      </w:pPr>
      <w:r w:rsidRPr="003A51D8">
        <w:rPr>
          <w:rFonts w:ascii="Times New Roman" w:eastAsia="MyriadPro-Light" w:hAnsi="Times New Roman" w:cs="Times New Roman"/>
          <w:color w:val="000000" w:themeColor="text1"/>
          <w:sz w:val="24"/>
          <w:szCs w:val="24"/>
        </w:rPr>
        <w:t>stężenia pyłu azbestu do wartości dopuszczalnej.</w:t>
      </w:r>
    </w:p>
    <w:p w:rsidR="00711AD3" w:rsidRPr="003A51D8" w:rsidRDefault="00BE240D" w:rsidP="003A51D8">
      <w:pPr>
        <w:pStyle w:val="Nagwek2"/>
        <w:ind w:left="284"/>
        <w:jc w:val="both"/>
        <w:rPr>
          <w:color w:val="000000" w:themeColor="text1"/>
          <w:sz w:val="24"/>
          <w:szCs w:val="24"/>
        </w:rPr>
      </w:pPr>
      <w:r w:rsidRPr="003A51D8">
        <w:rPr>
          <w:color w:val="000000" w:themeColor="text1"/>
          <w:sz w:val="24"/>
          <w:szCs w:val="24"/>
        </w:rPr>
        <w:t xml:space="preserve">     3.</w:t>
      </w:r>
      <w:r w:rsidR="004B1FAF" w:rsidRPr="003A51D8">
        <w:rPr>
          <w:color w:val="000000" w:themeColor="text1"/>
          <w:sz w:val="24"/>
          <w:szCs w:val="24"/>
        </w:rPr>
        <w:t>3</w:t>
      </w:r>
      <w:r w:rsidR="001F1E70" w:rsidRPr="003A51D8">
        <w:rPr>
          <w:color w:val="000000" w:themeColor="text1"/>
          <w:sz w:val="24"/>
          <w:szCs w:val="24"/>
        </w:rPr>
        <w:t xml:space="preserve">. </w:t>
      </w:r>
      <w:r w:rsidR="00711AD3" w:rsidRPr="003A51D8">
        <w:rPr>
          <w:color w:val="000000" w:themeColor="text1"/>
          <w:sz w:val="24"/>
          <w:szCs w:val="24"/>
        </w:rPr>
        <w:t>Układanie podłóg i posadzek</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 czas układania podłóg i podłoży pod posadzki na ciągach komunikacyjnych trzeba ułożyć pomosty wyrównujące poziomy robocze.</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układania posadzek i wykładzin podłogowych lub ściennych w pomieszczeniach z zastosowaniem mas palnych lub zawierających palne rozpuszczalniki o właściwościach wybuchowych oraz w czasie pokrywania</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podłóg lakierem lub innymi materiałami o podobnych właściwościach wybuchowych, należy na czas wykonywania robót i wyparowania rozpuszczalników:</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usunąć otwarte źródła ognia na odległość co najmniej 30</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m od tych pomieszczeń,</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zapewnić skuteczną wentylację, </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używać obuwia nie powodującego iskrzenia,</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nie stosować narzędzi wykonanych z materiałów iskrzących.</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Przed wejściem do budynku i do poszczególnych pomieszczeń z materiałem łatwo zapalnym lub wybuchowym należy umieścić odpowiednie znaki ochrony przeciwpożarowej.</w:t>
      </w:r>
    </w:p>
    <w:p w:rsidR="00711AD3" w:rsidRPr="003A51D8" w:rsidRDefault="00BE240D" w:rsidP="003A51D8">
      <w:pPr>
        <w:pStyle w:val="Nagwek2"/>
        <w:ind w:left="993" w:hanging="426"/>
        <w:jc w:val="both"/>
        <w:rPr>
          <w:color w:val="000000" w:themeColor="text1"/>
          <w:sz w:val="24"/>
          <w:szCs w:val="24"/>
        </w:rPr>
      </w:pPr>
      <w:r w:rsidRPr="003A51D8">
        <w:rPr>
          <w:color w:val="000000" w:themeColor="text1"/>
          <w:sz w:val="24"/>
          <w:szCs w:val="24"/>
        </w:rPr>
        <w:t>3.</w:t>
      </w:r>
      <w:r w:rsidR="00F65685" w:rsidRPr="003A51D8">
        <w:rPr>
          <w:color w:val="000000" w:themeColor="text1"/>
          <w:sz w:val="24"/>
          <w:szCs w:val="24"/>
        </w:rPr>
        <w:t>4</w:t>
      </w:r>
      <w:r w:rsidR="001F1E70" w:rsidRPr="003A51D8">
        <w:rPr>
          <w:color w:val="000000" w:themeColor="text1"/>
          <w:sz w:val="24"/>
          <w:szCs w:val="24"/>
        </w:rPr>
        <w:t xml:space="preserve">. </w:t>
      </w:r>
      <w:r w:rsidR="00711AD3" w:rsidRPr="003A51D8">
        <w:rPr>
          <w:color w:val="000000" w:themeColor="text1"/>
          <w:sz w:val="24"/>
          <w:szCs w:val="24"/>
        </w:rPr>
        <w:t>Wewnętrzne prace malarskie</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W czasie wypalania farb olejnych na elementach budowlanych w pomieszczeniach należy zapewnić odpowiednią wentylację.</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w których są prowadzone roboty malarskie roztworami wodnymi, należy wyłączyć instalację elektryczną i stosować zasilanie nie mogące powodować zagrożenia porażeniem prądem elektrycznym.</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Dopuszcza się wykonywanie robót malarskich przy użyciu drabin rozstawnych tylko do wysokości nie przekraczającej 4</w:t>
      </w:r>
      <w:r w:rsidR="00C02738"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m od poziomu podłogi. Drabiny należy zabezpieczyć przed poślizgiem i rozsunięciem się oraz zapewnić ich stabilność.</w:t>
      </w:r>
    </w:p>
    <w:p w:rsidR="00711AD3" w:rsidRPr="003A51D8" w:rsidRDefault="00F913B4" w:rsidP="003A51D8">
      <w:pPr>
        <w:pStyle w:val="Nagwek3"/>
        <w:jc w:val="both"/>
        <w:rPr>
          <w:color w:val="000000" w:themeColor="text1"/>
          <w:sz w:val="24"/>
          <w:szCs w:val="24"/>
        </w:rPr>
      </w:pPr>
      <w:r w:rsidRPr="003A51D8">
        <w:rPr>
          <w:b w:val="0"/>
          <w:color w:val="000000" w:themeColor="text1"/>
          <w:sz w:val="24"/>
          <w:szCs w:val="24"/>
        </w:rPr>
        <w:t xml:space="preserve">    </w:t>
      </w:r>
      <w:r w:rsidR="00042BCE" w:rsidRPr="003A51D8">
        <w:rPr>
          <w:color w:val="000000" w:themeColor="text1"/>
          <w:sz w:val="24"/>
          <w:szCs w:val="24"/>
        </w:rPr>
        <w:t>3.</w:t>
      </w:r>
      <w:r w:rsidR="00F65685" w:rsidRPr="003A51D8">
        <w:rPr>
          <w:color w:val="000000" w:themeColor="text1"/>
          <w:sz w:val="24"/>
          <w:szCs w:val="24"/>
        </w:rPr>
        <w:t>5</w:t>
      </w:r>
      <w:r w:rsidR="001F1E70" w:rsidRPr="003A51D8">
        <w:rPr>
          <w:b w:val="0"/>
          <w:color w:val="000000" w:themeColor="text1"/>
          <w:sz w:val="24"/>
          <w:szCs w:val="24"/>
        </w:rPr>
        <w:t xml:space="preserve">. </w:t>
      </w:r>
      <w:r w:rsidR="00711AD3" w:rsidRPr="003A51D8">
        <w:rPr>
          <w:color w:val="000000" w:themeColor="text1"/>
          <w:sz w:val="24"/>
          <w:szCs w:val="24"/>
        </w:rPr>
        <w:t>Prace impregnacyjne</w:t>
      </w:r>
    </w:p>
    <w:p w:rsidR="00711AD3" w:rsidRPr="003A51D8" w:rsidRDefault="00711AD3" w:rsidP="003A51D8">
      <w:pPr>
        <w:pStyle w:val="Tekstpodstawowy"/>
        <w:spacing w:line="312" w:lineRule="auto"/>
        <w:ind w:left="851"/>
        <w:jc w:val="both"/>
        <w:rPr>
          <w:color w:val="000000" w:themeColor="text1"/>
        </w:rPr>
      </w:pPr>
      <w:r w:rsidRPr="003A51D8">
        <w:rPr>
          <w:color w:val="000000" w:themeColor="text1"/>
        </w:rPr>
        <w:t>Roboty budowlane, związane z impregnacją drewna lub innych materiałów, mogą wykonywać osoby zapoznanie z występującymi zagrożeniami i instrukcją producenta dotyczącą posługiwania się stosowanymi środkami impregnacyjnymi.</w:t>
      </w:r>
    </w:p>
    <w:p w:rsidR="00711AD3" w:rsidRPr="003A51D8" w:rsidRDefault="00711AD3" w:rsidP="003A51D8">
      <w:pPr>
        <w:pStyle w:val="Tekstpodstawowy"/>
        <w:spacing w:line="312" w:lineRule="auto"/>
        <w:ind w:left="851"/>
        <w:jc w:val="both"/>
        <w:rPr>
          <w:color w:val="000000" w:themeColor="text1"/>
        </w:rPr>
      </w:pPr>
      <w:r w:rsidRPr="003A51D8">
        <w:rPr>
          <w:color w:val="000000" w:themeColor="text1"/>
        </w:rPr>
        <w:t>Nie należy zatrudniać osób, u których występują uczulenia na środki chemiczne, przy pracach impregnacyjnych.</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miejscach wykonywania robót impregnacyjnych jest niedopuszczalne:</w:t>
      </w:r>
    </w:p>
    <w:p w:rsidR="00711AD3" w:rsidRPr="003A51D8" w:rsidRDefault="00711AD3" w:rsidP="003A51D8">
      <w:pPr>
        <w:numPr>
          <w:ilvl w:val="1"/>
          <w:numId w:val="22"/>
        </w:numPr>
        <w:tabs>
          <w:tab w:val="clear" w:pos="1440"/>
          <w:tab w:val="num" w:pos="360"/>
        </w:tabs>
        <w:spacing w:after="0" w:line="312" w:lineRule="auto"/>
        <w:ind w:left="851"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używanie otwartego ognia,</w:t>
      </w:r>
    </w:p>
    <w:p w:rsidR="00711AD3" w:rsidRPr="003A51D8" w:rsidRDefault="00711AD3" w:rsidP="003A51D8">
      <w:pPr>
        <w:numPr>
          <w:ilvl w:val="1"/>
          <w:numId w:val="22"/>
        </w:numPr>
        <w:tabs>
          <w:tab w:val="clear" w:pos="1440"/>
          <w:tab w:val="num" w:pos="360"/>
        </w:tabs>
        <w:spacing w:after="0" w:line="312" w:lineRule="auto"/>
        <w:ind w:left="851"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palenie tytoniu,</w:t>
      </w:r>
    </w:p>
    <w:p w:rsidR="00711AD3" w:rsidRPr="003A51D8" w:rsidRDefault="00711AD3" w:rsidP="003A51D8">
      <w:pPr>
        <w:numPr>
          <w:ilvl w:val="1"/>
          <w:numId w:val="22"/>
        </w:numPr>
        <w:tabs>
          <w:tab w:val="clear" w:pos="1440"/>
          <w:tab w:val="num" w:pos="360"/>
        </w:tabs>
        <w:spacing w:after="0" w:line="312" w:lineRule="auto"/>
        <w:ind w:left="851"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spożywanie posiłków.</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Niezwłocznie po zakończeniu robót impregnacyjnych oraz w przerwach przeznaczonych na posiłki osobom wykonującym roboty należy umożliwić umycie się ciepłą wodą i korzystanie ze środków higieny osobistej.</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zamkniętych, w których wykonywane są roboty impregnacyjne, należy zainstalować wentylację mechaniczną.</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Miejsca, w których wykonywane są roboty impregnacyjne, należy zabezpieczyć przed zanieczyszczeniem środowiska środkami impregnacyjnymi.</w:t>
      </w:r>
    </w:p>
    <w:p w:rsidR="00711AD3" w:rsidRPr="003A51D8" w:rsidRDefault="00042BCE" w:rsidP="003A51D8">
      <w:pPr>
        <w:pStyle w:val="Nagwek1"/>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w:t>
      </w:r>
      <w:r w:rsidR="00F65685" w:rsidRPr="003A51D8">
        <w:rPr>
          <w:rFonts w:ascii="Times New Roman" w:hAnsi="Times New Roman" w:cs="Times New Roman"/>
          <w:color w:val="000000" w:themeColor="text1"/>
          <w:sz w:val="24"/>
          <w:szCs w:val="24"/>
        </w:rPr>
        <w:t>6</w:t>
      </w:r>
      <w:r w:rsidR="001F1E70"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Obróbka kamieni</w:t>
      </w:r>
    </w:p>
    <w:p w:rsidR="00711AD3" w:rsidRPr="003A51D8" w:rsidRDefault="00711AD3" w:rsidP="003A51D8">
      <w:pPr>
        <w:pStyle w:val="Tekstpodstawowy"/>
        <w:spacing w:line="312" w:lineRule="auto"/>
        <w:ind w:left="851"/>
        <w:jc w:val="both"/>
        <w:rPr>
          <w:color w:val="000000" w:themeColor="text1"/>
        </w:rPr>
      </w:pPr>
      <w:r w:rsidRPr="003A51D8">
        <w:rPr>
          <w:color w:val="000000" w:themeColor="text1"/>
        </w:rPr>
        <w:t xml:space="preserve">Obróbka kamieni na terenie </w:t>
      </w:r>
      <w:r w:rsidR="00E01A3B" w:rsidRPr="003A51D8">
        <w:rPr>
          <w:color w:val="000000" w:themeColor="text1"/>
        </w:rPr>
        <w:t>ZUT</w:t>
      </w:r>
      <w:r w:rsidRPr="003A51D8">
        <w:rPr>
          <w:color w:val="000000" w:themeColor="text1"/>
        </w:rPr>
        <w:t xml:space="preserve"> powinna być dokonywana w ogrodzonym miejscu, </w:t>
      </w:r>
      <w:r w:rsidRPr="003A51D8">
        <w:rPr>
          <w:color w:val="000000" w:themeColor="text1"/>
        </w:rPr>
        <w:br/>
        <w:t xml:space="preserve">bez dostępu osób postronnych. </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Stanowiska pracy obróbki kamieni oddalone od siebie o mniej niż 3</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m zabezpiecza się ekranami o wysokości co najmniej 2m.</w:t>
      </w:r>
    </w:p>
    <w:p w:rsidR="00870D20" w:rsidRDefault="00870D20" w:rsidP="003A51D8">
      <w:pPr>
        <w:spacing w:line="312" w:lineRule="auto"/>
        <w:ind w:left="851"/>
        <w:jc w:val="both"/>
        <w:rPr>
          <w:rFonts w:ascii="Times New Roman" w:hAnsi="Times New Roman" w:cs="Times New Roman"/>
          <w:color w:val="000000" w:themeColor="text1"/>
          <w:sz w:val="24"/>
          <w:szCs w:val="24"/>
        </w:rPr>
      </w:pPr>
    </w:p>
    <w:p w:rsidR="00870D20" w:rsidRDefault="00870D20" w:rsidP="003A51D8">
      <w:pPr>
        <w:spacing w:line="312" w:lineRule="auto"/>
        <w:ind w:left="851"/>
        <w:jc w:val="both"/>
        <w:rPr>
          <w:rFonts w:ascii="Times New Roman" w:hAnsi="Times New Roman" w:cs="Times New Roman"/>
          <w:color w:val="000000" w:themeColor="text1"/>
          <w:sz w:val="24"/>
          <w:szCs w:val="24"/>
        </w:rPr>
      </w:pP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pomieszczeniu, w którym w czasie wykonywania obróbki elementów występuje wydzielanie się pyłu, należy zainstalować na stanowisku roboczym wentylację z miejscowym wyciągiem powietrza.</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711AD3" w:rsidRPr="003A51D8" w:rsidRDefault="00711AD3" w:rsidP="003A51D8">
      <w:pPr>
        <w:spacing w:line="312" w:lineRule="auto"/>
        <w:ind w:left="851"/>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Należy zawsze tam, gdzie jest to konieczne stosować środki ochrony indywidualnej oraz środki ochrony zbiorowej.</w:t>
      </w:r>
    </w:p>
    <w:p w:rsidR="009C339E" w:rsidRPr="003A51D8" w:rsidRDefault="00042BCE" w:rsidP="003A51D8">
      <w:pPr>
        <w:autoSpaceDE w:val="0"/>
        <w:autoSpaceDN w:val="0"/>
        <w:adjustRightInd w:val="0"/>
        <w:spacing w:after="0" w:line="360" w:lineRule="auto"/>
        <w:ind w:left="851" w:hanging="567"/>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3.</w:t>
      </w:r>
      <w:r w:rsidR="00F65685" w:rsidRPr="003A51D8">
        <w:rPr>
          <w:rFonts w:ascii="Times New Roman" w:hAnsi="Times New Roman" w:cs="Times New Roman"/>
          <w:b/>
          <w:bCs/>
          <w:color w:val="000000" w:themeColor="text1"/>
          <w:sz w:val="24"/>
          <w:szCs w:val="24"/>
        </w:rPr>
        <w:t>7</w:t>
      </w:r>
      <w:r w:rsidR="001F1E70"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Stosowanie rozpuszczalników</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Rozpuszczalniki to substancje chemiczne używane do rozpuszczania lub rozcieńczania innych</w:t>
      </w:r>
    </w:p>
    <w:p w:rsidR="001F1E70" w:rsidRPr="003A51D8" w:rsidRDefault="009C339E"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substancji lub materiał</w:t>
      </w:r>
      <w:r w:rsidR="00FE6AC2"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 xml:space="preserve">w. Rozpuszczalniki przemysłowe są często mieszanką kilku </w:t>
      </w:r>
      <w:r w:rsidR="0031063F" w:rsidRPr="003A51D8">
        <w:rPr>
          <w:rFonts w:ascii="Times New Roman" w:eastAsia="MyriadPro-Light" w:hAnsi="Times New Roman" w:cs="Times New Roman"/>
          <w:color w:val="000000" w:themeColor="text1"/>
          <w:sz w:val="24"/>
          <w:szCs w:val="24"/>
        </w:rPr>
        <w:t>substancji</w:t>
      </w:r>
      <w:r w:rsidR="00FE6AC2" w:rsidRPr="003A51D8">
        <w:rPr>
          <w:rFonts w:ascii="Times New Roman" w:eastAsia="Arial Unicode MS" w:hAnsi="Times New Roman" w:cs="Times New Roman"/>
          <w:color w:val="000000" w:themeColor="text1"/>
          <w:sz w:val="24"/>
          <w:szCs w:val="24"/>
        </w:rPr>
        <w:t xml:space="preserve"> </w:t>
      </w:r>
      <w:r w:rsidR="008D488E">
        <w:rPr>
          <w:rFonts w:ascii="Times New Roman" w:eastAsia="Arial Unicode MS" w:hAnsi="Times New Roman" w:cs="Times New Roman"/>
          <w:color w:val="000000" w:themeColor="text1"/>
          <w:sz w:val="24"/>
          <w:szCs w:val="24"/>
        </w:rPr>
        <w:br/>
      </w:r>
      <w:r w:rsidR="00FE6AC2"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i mogą powodować:</w:t>
      </w:r>
    </w:p>
    <w:p w:rsidR="009C339E" w:rsidRPr="003A51D8" w:rsidRDefault="001F1E70"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 </w:t>
      </w:r>
      <w:r w:rsidR="009C339E" w:rsidRPr="003A51D8">
        <w:rPr>
          <w:rFonts w:ascii="Times New Roman" w:hAnsi="Times New Roman" w:cs="Times New Roman"/>
          <w:b/>
          <w:bCs/>
          <w:color w:val="000000" w:themeColor="text1"/>
          <w:sz w:val="24"/>
          <w:szCs w:val="24"/>
        </w:rPr>
        <w:t>podrażnienie oczu, płuc i skóry,</w:t>
      </w:r>
    </w:p>
    <w:p w:rsidR="009C339E" w:rsidRPr="003A51D8" w:rsidRDefault="00FE6AC2"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 xml:space="preserve"> </w:t>
      </w: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ból i zawroty głowy,</w:t>
      </w:r>
    </w:p>
    <w:p w:rsidR="009C339E" w:rsidRPr="003A51D8" w:rsidRDefault="00FE6AC2"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 xml:space="preserve"> </w:t>
      </w: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nudności,</w:t>
      </w:r>
    </w:p>
    <w:p w:rsidR="009C339E" w:rsidRDefault="00FE6AC2"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 xml:space="preserve"> </w:t>
      </w:r>
      <w:r w:rsidRPr="003A51D8">
        <w:rPr>
          <w:rFonts w:ascii="Times New Roman" w:eastAsia="Arial Unicode MS" w:hAnsi="Times New Roman" w:cs="Times New Roman"/>
          <w:color w:val="000000" w:themeColor="text1"/>
          <w:sz w:val="24"/>
          <w:szCs w:val="24"/>
        </w:rPr>
        <w:t>-</w:t>
      </w:r>
      <w:r w:rsidR="001F1E70"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zaburzenia koncentracji.</w:t>
      </w:r>
    </w:p>
    <w:p w:rsidR="00870D20" w:rsidRPr="003A51D8" w:rsidRDefault="00870D20" w:rsidP="008D488E">
      <w:pPr>
        <w:autoSpaceDE w:val="0"/>
        <w:autoSpaceDN w:val="0"/>
        <w:adjustRightInd w:val="0"/>
        <w:spacing w:after="0"/>
        <w:ind w:left="851"/>
        <w:jc w:val="both"/>
        <w:rPr>
          <w:rFonts w:ascii="Times New Roman" w:hAnsi="Times New Roman" w:cs="Times New Roman"/>
          <w:b/>
          <w:bCs/>
          <w:color w:val="000000" w:themeColor="text1"/>
          <w:sz w:val="24"/>
          <w:szCs w:val="24"/>
        </w:rPr>
      </w:pPr>
    </w:p>
    <w:p w:rsidR="009C339E" w:rsidRPr="003A51D8" w:rsidRDefault="009C339E" w:rsidP="003A51D8">
      <w:pPr>
        <w:autoSpaceDE w:val="0"/>
        <w:autoSpaceDN w:val="0"/>
        <w:adjustRightInd w:val="0"/>
        <w:spacing w:after="0" w:line="360" w:lineRule="auto"/>
        <w:ind w:left="851"/>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Bardzo duże stężenia par rozpuszczalników mogą powodować utratę przytomności,</w:t>
      </w:r>
      <w:r w:rsidR="0056762B" w:rsidRPr="003A51D8">
        <w:rPr>
          <w:rFonts w:ascii="Times New Roman" w:hAnsi="Times New Roman" w:cs="Times New Roman"/>
          <w:bCs/>
          <w:color w:val="000000" w:themeColor="text1"/>
          <w:sz w:val="24"/>
          <w:szCs w:val="24"/>
        </w:rPr>
        <w:t xml:space="preserve"> </w:t>
      </w:r>
      <w:r w:rsidRPr="003A51D8">
        <w:rPr>
          <w:rFonts w:ascii="Times New Roman" w:hAnsi="Times New Roman" w:cs="Times New Roman"/>
          <w:bCs/>
          <w:color w:val="000000" w:themeColor="text1"/>
          <w:sz w:val="24"/>
          <w:szCs w:val="24"/>
        </w:rPr>
        <w:t>a nawet śmierć.</w:t>
      </w:r>
    </w:p>
    <w:p w:rsidR="009C339E" w:rsidRPr="003A51D8" w:rsidRDefault="009C339E" w:rsidP="003A51D8">
      <w:pPr>
        <w:autoSpaceDE w:val="0"/>
        <w:autoSpaceDN w:val="0"/>
        <w:adjustRightInd w:val="0"/>
        <w:spacing w:after="0" w:line="360" w:lineRule="auto"/>
        <w:ind w:left="851"/>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Podstawowe metody ochrony przed szkodliwym oddziaływaniem</w:t>
      </w:r>
      <w:r w:rsidR="00FE6AC2" w:rsidRPr="003A51D8">
        <w:rPr>
          <w:rFonts w:ascii="Times New Roman" w:hAnsi="Times New Roman" w:cs="Times New Roman"/>
          <w:bCs/>
          <w:color w:val="000000" w:themeColor="text1"/>
          <w:sz w:val="24"/>
          <w:szCs w:val="24"/>
        </w:rPr>
        <w:t xml:space="preserve"> </w:t>
      </w:r>
      <w:r w:rsidRPr="003A51D8">
        <w:rPr>
          <w:rFonts w:ascii="Times New Roman" w:hAnsi="Times New Roman" w:cs="Times New Roman"/>
          <w:bCs/>
          <w:color w:val="000000" w:themeColor="text1"/>
          <w:sz w:val="24"/>
          <w:szCs w:val="24"/>
        </w:rPr>
        <w:t>rozpuszczalników</w:t>
      </w:r>
      <w:r w:rsidR="00DC76A9" w:rsidRPr="003A51D8">
        <w:rPr>
          <w:rFonts w:ascii="Times New Roman" w:hAnsi="Times New Roman" w:cs="Times New Roman"/>
          <w:bCs/>
          <w:color w:val="000000" w:themeColor="text1"/>
          <w:sz w:val="24"/>
          <w:szCs w:val="24"/>
        </w:rPr>
        <w:t xml:space="preserve"> to</w:t>
      </w:r>
    </w:p>
    <w:p w:rsidR="009C339E" w:rsidRPr="003A51D8" w:rsidRDefault="00DC76A9"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o</w:t>
      </w:r>
      <w:r w:rsidR="009C339E" w:rsidRPr="003A51D8">
        <w:rPr>
          <w:rFonts w:ascii="Times New Roman" w:hAnsi="Times New Roman" w:cs="Times New Roman"/>
          <w:bCs/>
          <w:color w:val="000000" w:themeColor="text1"/>
          <w:sz w:val="24"/>
          <w:szCs w:val="24"/>
        </w:rPr>
        <w:t>graniczanie emisji par</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poprzez:</w:t>
      </w:r>
    </w:p>
    <w:p w:rsidR="009C339E" w:rsidRPr="003A51D8" w:rsidRDefault="00FE6AC2" w:rsidP="008D488E">
      <w:pPr>
        <w:tabs>
          <w:tab w:val="left" w:pos="10490"/>
        </w:tabs>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 xml:space="preserve">stosowanie </w:t>
      </w:r>
      <w:r w:rsidR="009C339E" w:rsidRPr="003A51D8">
        <w:rPr>
          <w:rFonts w:ascii="Times New Roman" w:hAnsi="Times New Roman" w:cs="Times New Roman"/>
          <w:bCs/>
          <w:color w:val="000000" w:themeColor="text1"/>
          <w:sz w:val="24"/>
          <w:szCs w:val="24"/>
        </w:rPr>
        <w:t>urządzeń wentylacyjnych</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celu usuwania par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z miejsca</w:t>
      </w:r>
      <w:r w:rsidR="008D488E">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pracy;</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 xml:space="preserve">używanie </w:t>
      </w:r>
      <w:r w:rsidR="009C339E" w:rsidRPr="003A51D8">
        <w:rPr>
          <w:rFonts w:ascii="Times New Roman" w:hAnsi="Times New Roman" w:cs="Times New Roman"/>
          <w:bCs/>
          <w:color w:val="000000" w:themeColor="text1"/>
          <w:sz w:val="24"/>
          <w:szCs w:val="24"/>
        </w:rPr>
        <w:t>środków ochrony układu oddechowego</w:t>
      </w:r>
      <w:r w:rsidR="009C339E" w:rsidRPr="003A51D8">
        <w:rPr>
          <w:rFonts w:ascii="Times New Roman" w:eastAsia="MyriadPro-Light" w:hAnsi="Times New Roman" w:cs="Times New Roman"/>
          <w:color w:val="000000" w:themeColor="text1"/>
          <w:sz w:val="24"/>
          <w:szCs w:val="24"/>
        </w:rPr>
        <w:t>. Sprzęt ochrony dr</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g oddechowych</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(np. maski, aparaty z pochłaniaczami) należy przechowywać w czystym miejscu,</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a przed jego zastosowaniem upewnić się, czy jest nieskażony i nadaje się do użytku,</w:t>
      </w:r>
    </w:p>
    <w:p w:rsidR="00FE6AC2"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poddając go oględzinom.</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 xml:space="preserve">wszędzie, gdzie jest to możliwe, jak najlepsze wykorzystywanie </w:t>
      </w:r>
      <w:r w:rsidR="009C339E" w:rsidRPr="003A51D8">
        <w:rPr>
          <w:rFonts w:ascii="Times New Roman" w:hAnsi="Times New Roman" w:cs="Times New Roman"/>
          <w:bCs/>
          <w:color w:val="000000" w:themeColor="text1"/>
          <w:sz w:val="24"/>
          <w:szCs w:val="24"/>
        </w:rPr>
        <w:t>wentylacji naturalnej</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(np.</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otwieranie drzwi i okien w pomieszczeniach pracy);</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Cs/>
          <w:color w:val="000000" w:themeColor="text1"/>
          <w:sz w:val="24"/>
          <w:szCs w:val="24"/>
        </w:rPr>
        <w:t>zapobieganie niepotrzebnemu parowaniu</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przez np. używanie</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ich w minimalnej ilości, właśnie potrzebnej do pracy, przetrzymywanie opakowań</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 rozpuszczalnikami w stanie zamkniętym, składowanie odpad</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skażonych</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rozpuszczalnikami w szczelnych pojemnikach;</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niepozostawianie w miejscu pracy szmat nasączonych rozpuszczalnikami.</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Ograniczanie kontaktu rozpuszczalnika</w:t>
      </w:r>
      <w:r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bCs/>
          <w:color w:val="000000" w:themeColor="text1"/>
          <w:sz w:val="24"/>
          <w:szCs w:val="24"/>
        </w:rPr>
        <w:t>ze skórą</w:t>
      </w:r>
      <w:r w:rsidRPr="003A51D8">
        <w:rPr>
          <w:rFonts w:ascii="Times New Roman" w:hAnsi="Times New Roman" w:cs="Times New Roman"/>
          <w:b/>
          <w:bCs/>
          <w:color w:val="000000" w:themeColor="text1"/>
          <w:sz w:val="24"/>
          <w:szCs w:val="24"/>
        </w:rPr>
        <w:t xml:space="preserve"> </w:t>
      </w:r>
      <w:r w:rsidR="0031063F" w:rsidRPr="003A51D8">
        <w:rPr>
          <w:rFonts w:ascii="Times New Roman" w:hAnsi="Times New Roman" w:cs="Times New Roman"/>
          <w:bCs/>
          <w:color w:val="000000" w:themeColor="text1"/>
          <w:sz w:val="24"/>
          <w:szCs w:val="24"/>
        </w:rPr>
        <w:t>po</w:t>
      </w:r>
      <w:r w:rsidRPr="003A51D8">
        <w:rPr>
          <w:rFonts w:ascii="Times New Roman" w:eastAsia="MyriadPro-Light" w:hAnsi="Times New Roman" w:cs="Times New Roman"/>
          <w:color w:val="000000" w:themeColor="text1"/>
          <w:sz w:val="24"/>
          <w:szCs w:val="24"/>
        </w:rPr>
        <w:t>przez:</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unikanie kontaktu ze sk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rą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lub dowolnych produkt</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zawierających</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rozpuszczalniki, np. używając w razie konieczności środk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ochrony indywidualnej</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lastRenderedPageBreak/>
        <w:t xml:space="preserve">    </w:t>
      </w:r>
      <w:r w:rsidR="009C339E" w:rsidRPr="003A51D8">
        <w:rPr>
          <w:rFonts w:ascii="Times New Roman" w:eastAsia="MyriadPro-Light" w:hAnsi="Times New Roman" w:cs="Times New Roman"/>
          <w:color w:val="000000" w:themeColor="text1"/>
          <w:sz w:val="24"/>
          <w:szCs w:val="24"/>
        </w:rPr>
        <w:t>(odzieży ochronnej, rękawic, fartuch</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okular</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ochronnych, osłon twarzy itd.);</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n</w:t>
      </w:r>
      <w:r w:rsidR="009C339E" w:rsidRPr="003A51D8">
        <w:rPr>
          <w:rFonts w:ascii="Times New Roman" w:eastAsia="MyriadPro-Light" w:hAnsi="Times New Roman" w:cs="Times New Roman"/>
          <w:color w:val="000000" w:themeColor="text1"/>
          <w:sz w:val="24"/>
          <w:szCs w:val="24"/>
        </w:rPr>
        <w:t>iestosowanie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do usuwania ze skory zabrudzeń farbą, smarami itd.</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Zachowanie </w:t>
      </w:r>
      <w:r w:rsidRPr="003A51D8">
        <w:rPr>
          <w:rFonts w:ascii="Times New Roman" w:hAnsi="Times New Roman" w:cs="Times New Roman"/>
          <w:bCs/>
          <w:color w:val="000000" w:themeColor="text1"/>
          <w:sz w:val="24"/>
          <w:szCs w:val="24"/>
        </w:rPr>
        <w:t>innych środków ostrożności</w:t>
      </w:r>
      <w:r w:rsidRPr="003A51D8">
        <w:rPr>
          <w:rFonts w:ascii="Times New Roman" w:eastAsia="MyriadPro-Light" w:hAnsi="Times New Roman" w:cs="Times New Roman"/>
          <w:color w:val="000000" w:themeColor="text1"/>
          <w:sz w:val="24"/>
          <w:szCs w:val="24"/>
        </w:rPr>
        <w:t>:</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niespożywanie posiłk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i napoj</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oraz nieużywanie tytoniu w miejscach stosowania</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(po pracy z użyciem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można spożywać posiłki lub</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palić dopiero po dokładnym umyciu się);</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nieużywanie otwartego ognia w miejscach, gdzie mogą znajdować się opary</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chlorowcopochodnych (np. palenie papieros</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prace spawalnicze),</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ponieważ może to spowodować wydzielanie się bardzo toksycznych gaz</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w:t>
      </w:r>
    </w:p>
    <w:p w:rsidR="009C339E" w:rsidRPr="003A51D8" w:rsidRDefault="009C339E" w:rsidP="003A51D8">
      <w:pPr>
        <w:autoSpaceDE w:val="0"/>
        <w:autoSpaceDN w:val="0"/>
        <w:adjustRightInd w:val="0"/>
        <w:spacing w:after="0" w:line="360" w:lineRule="auto"/>
        <w:ind w:left="284" w:firstLine="567"/>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Szczególnie niebezpieczne jest stosowanie rozpuszczalników w przestrzeniach zamkniętych.</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Z przestrzeni zamkniętej, np. z wnętrza zbiornika, studni, z małego pomieszczenia, opary</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rozpuszczalnik</w:t>
      </w:r>
      <w:r w:rsidR="00FE6AC2"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nie mogą się łatwo wydostawać, gromadzą się więc bardzo szybko w takich</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ilościach, że ich stężenie może się stać niebezpieczne, a nawet śmiertelne. Prace te powinny</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być wykonywane wyłącznie w sytuacjach absolutnie niezbędnych. Jeżeli jednak jest to</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nieuniknione, należy opracować i rygorystycznie przestrzegać odpowiednie procedury</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wykonywania pracy, szczeg</w:t>
      </w:r>
      <w:r w:rsidR="00FE6AC2"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lnie dotyczące sytuacji awaryjnych.</w:t>
      </w:r>
    </w:p>
    <w:p w:rsidR="00D1455A" w:rsidRPr="003A51D8" w:rsidRDefault="00D1455A"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042BCE"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3.</w:t>
      </w:r>
      <w:r w:rsidR="00F65685" w:rsidRPr="003A51D8">
        <w:rPr>
          <w:rFonts w:ascii="Times New Roman" w:hAnsi="Times New Roman" w:cs="Times New Roman"/>
          <w:b/>
          <w:bCs/>
          <w:color w:val="000000" w:themeColor="text1"/>
          <w:sz w:val="24"/>
          <w:szCs w:val="24"/>
        </w:rPr>
        <w:t>8</w:t>
      </w:r>
      <w:r w:rsidR="001F1E70"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Czyszczenie powierzchni i malowanie natryskowe</w:t>
      </w:r>
    </w:p>
    <w:p w:rsidR="00D1455A" w:rsidRPr="003A51D8" w:rsidRDefault="00D1455A"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9C339E"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 xml:space="preserve">Do prac szczególnie niebezpiecznych zalicza się </w:t>
      </w:r>
      <w:r w:rsidRPr="003A51D8">
        <w:rPr>
          <w:rFonts w:ascii="Times New Roman" w:eastAsia="MyriadPro-Light" w:hAnsi="Times New Roman" w:cs="Times New Roman"/>
          <w:color w:val="000000" w:themeColor="text1"/>
          <w:sz w:val="24"/>
          <w:szCs w:val="24"/>
        </w:rPr>
        <w:t>prace polegające na:</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czyszczeniu powierzchni metodami strumieniowo-ściernymi przy użyciu urządzeń</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 otwartym lub zamkniętym obiegiem ścierniwa, w strumieniu sprężonego powietrza, wody</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lub mieszaniny wody i sprężonego powietrza;</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natryskiwaniu lub napylaniu powierzchni wyrobami lakierowymi w postaci płynnej lub</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proszku, przy użyciu urządzeń natryskowych lub napylających;</w:t>
      </w:r>
    </w:p>
    <w:p w:rsidR="009C339E" w:rsidRPr="003A51D8" w:rsidRDefault="009C339E" w:rsidP="003A51D8">
      <w:pPr>
        <w:autoSpaceDE w:val="0"/>
        <w:autoSpaceDN w:val="0"/>
        <w:adjustRightInd w:val="0"/>
        <w:spacing w:after="0" w:line="360" w:lineRule="auto"/>
        <w:ind w:firstLine="851"/>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Podstawowe zasady pracy, których należy bezwzględnie przestrzegać</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materiałó</w:t>
      </w:r>
      <w:r w:rsidR="009C339E" w:rsidRPr="003A51D8">
        <w:rPr>
          <w:rFonts w:ascii="Times New Roman" w:eastAsia="MyriadPro-Light" w:hAnsi="Times New Roman" w:cs="Times New Roman"/>
          <w:color w:val="000000" w:themeColor="text1"/>
          <w:sz w:val="24"/>
          <w:szCs w:val="24"/>
        </w:rPr>
        <w:t>w zawierających rozpuszczalniki można używać tylko wtedy, gdy przestrzeń</w:t>
      </w:r>
    </w:p>
    <w:p w:rsidR="00D1455A"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wykonywania pracy jest odpowiednio wentylowana</w:t>
      </w:r>
      <w:r w:rsidRPr="003A51D8">
        <w:rPr>
          <w:rFonts w:ascii="Times New Roman" w:eastAsia="MyriadPro-Light" w:hAnsi="Times New Roman" w:cs="Times New Roman"/>
          <w:color w:val="000000" w:themeColor="text1"/>
          <w:sz w:val="24"/>
          <w:szCs w:val="24"/>
        </w:rPr>
        <w:t>,</w:t>
      </w:r>
    </w:p>
    <w:p w:rsidR="00D1455A"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z</w:t>
      </w:r>
      <w:r w:rsidR="009C339E" w:rsidRPr="003A51D8">
        <w:rPr>
          <w:rFonts w:ascii="Times New Roman" w:eastAsia="MyriadPro-Light" w:hAnsi="Times New Roman" w:cs="Times New Roman"/>
          <w:color w:val="000000" w:themeColor="text1"/>
          <w:sz w:val="24"/>
          <w:szCs w:val="24"/>
        </w:rPr>
        <w:t>apewnione są odpowiednie śr</w:t>
      </w:r>
      <w:r w:rsidRPr="003A51D8">
        <w:rPr>
          <w:rFonts w:ascii="Times New Roman" w:eastAsia="MyriadPro-Light" w:hAnsi="Times New Roman" w:cs="Times New Roman"/>
          <w:color w:val="000000" w:themeColor="text1"/>
          <w:sz w:val="24"/>
          <w:szCs w:val="24"/>
        </w:rPr>
        <w:t>odki ochrony układu oddechowego,</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n</w:t>
      </w:r>
      <w:r w:rsidR="009C339E" w:rsidRPr="003A51D8">
        <w:rPr>
          <w:rFonts w:ascii="Times New Roman" w:eastAsia="MyriadPro-Light" w:hAnsi="Times New Roman" w:cs="Times New Roman"/>
          <w:color w:val="000000" w:themeColor="text1"/>
          <w:sz w:val="24"/>
          <w:szCs w:val="24"/>
        </w:rPr>
        <w:t>ie wolno wchodzić do przestrzeni zamkniętej, jeżeli nie zostały przeprowadzone badania</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j</w:t>
      </w:r>
      <w:r w:rsidR="009C339E" w:rsidRPr="003A51D8">
        <w:rPr>
          <w:rFonts w:ascii="Times New Roman" w:eastAsia="MyriadPro-Light" w:hAnsi="Times New Roman" w:cs="Times New Roman"/>
          <w:color w:val="000000" w:themeColor="text1"/>
          <w:sz w:val="24"/>
          <w:szCs w:val="24"/>
        </w:rPr>
        <w:t>akości powietrza w miejscu pracy.</w:t>
      </w:r>
    </w:p>
    <w:p w:rsidR="00D1455A" w:rsidRPr="003A51D8" w:rsidRDefault="00D1455A" w:rsidP="003A51D8">
      <w:pPr>
        <w:autoSpaceDE w:val="0"/>
        <w:autoSpaceDN w:val="0"/>
        <w:adjustRightInd w:val="0"/>
        <w:spacing w:after="0" w:line="240" w:lineRule="auto"/>
        <w:ind w:firstLine="851"/>
        <w:jc w:val="both"/>
        <w:rPr>
          <w:rFonts w:ascii="Times New Roman" w:hAnsi="Times New Roman" w:cs="Times New Roman"/>
          <w:b/>
          <w:bCs/>
          <w:color w:val="000000" w:themeColor="text1"/>
          <w:sz w:val="24"/>
          <w:szCs w:val="24"/>
        </w:rPr>
      </w:pP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W </w:t>
      </w:r>
      <w:r w:rsidR="009C339E" w:rsidRPr="003A51D8">
        <w:rPr>
          <w:rFonts w:ascii="Times New Roman" w:eastAsia="MyriadPro-Light" w:hAnsi="Times New Roman" w:cs="Times New Roman"/>
          <w:color w:val="000000" w:themeColor="text1"/>
          <w:sz w:val="24"/>
          <w:szCs w:val="24"/>
        </w:rPr>
        <w:t>natryskiwaniu cieplnym powierzchni metali przy użyciu pistoletowych urządzeń łukowych,</w:t>
      </w:r>
    </w:p>
    <w:p w:rsidR="009C339E" w:rsidRPr="003A51D8" w:rsidRDefault="009C339E"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plazmowych i płomieniowych – w tym naddźwiękowych i detonacyjnych.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Stosowane wyroby lakierowe, rozpuszczalniki, rozcieńczalniki, środki myjące i odtłuszczające powinny</w:t>
      </w:r>
      <w:r w:rsidR="00042BCE"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posiadać </w:t>
      </w:r>
      <w:r w:rsidRPr="003A51D8">
        <w:rPr>
          <w:rFonts w:ascii="Times New Roman" w:hAnsi="Times New Roman" w:cs="Times New Roman"/>
          <w:b/>
          <w:bCs/>
          <w:color w:val="000000" w:themeColor="text1"/>
          <w:sz w:val="24"/>
          <w:szCs w:val="24"/>
        </w:rPr>
        <w:t>kartę charakterystyki substancji niebezpiecznej</w:t>
      </w:r>
      <w:r w:rsidR="00D1455A" w:rsidRPr="003A51D8">
        <w:rPr>
          <w:rFonts w:ascii="Times New Roman" w:hAnsi="Times New Roman" w:cs="Times New Roman"/>
          <w:b/>
          <w:bCs/>
          <w:color w:val="000000" w:themeColor="text1"/>
          <w:sz w:val="24"/>
          <w:szCs w:val="24"/>
        </w:rPr>
        <w:t>.</w:t>
      </w:r>
      <w:r w:rsidRPr="003A51D8">
        <w:rPr>
          <w:rFonts w:ascii="Times New Roman" w:eastAsia="MyriadPro-Light" w:hAnsi="Times New Roman" w:cs="Times New Roman"/>
          <w:color w:val="000000" w:themeColor="text1"/>
          <w:sz w:val="24"/>
          <w:szCs w:val="24"/>
        </w:rPr>
        <w:t>.</w:t>
      </w:r>
    </w:p>
    <w:p w:rsidR="009C339E" w:rsidRPr="003A51D8" w:rsidRDefault="009C339E"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Każda partia wyrobu lakierowego powinna posiadać </w:t>
      </w:r>
      <w:r w:rsidRPr="003A51D8">
        <w:rPr>
          <w:rFonts w:ascii="Times New Roman" w:hAnsi="Times New Roman" w:cs="Times New Roman"/>
          <w:b/>
          <w:bCs/>
          <w:color w:val="000000" w:themeColor="text1"/>
          <w:sz w:val="24"/>
          <w:szCs w:val="24"/>
        </w:rPr>
        <w:t>deklarację zgodności z Polskimi Normami</w:t>
      </w:r>
      <w:r w:rsidR="00870D20">
        <w:rPr>
          <w:rFonts w:ascii="Times New Roman" w:hAnsi="Times New Roman" w:cs="Times New Roman"/>
          <w:b/>
          <w:bCs/>
          <w:color w:val="000000" w:themeColor="text1"/>
          <w:sz w:val="24"/>
          <w:szCs w:val="24"/>
        </w:rPr>
        <w:t>.</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 czyszczenia powierzchni powinno stosować się ścierniwa metalowe (np. śrut ostrokątny lub</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kulisty staliwny albo żeliwny, cięty drut stalowy), ścierniwa niemetalowe (np. żużel paleniskowy,</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wielkopiecowy, rozdrobnione skały i minerały) lub inne ścierniwa sztucznie wytworzone</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 organiczne.</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Podczas stosowania w pomieszczeniach ścierniw z rozdrobnionych skał i minerał</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zawierających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wolną krzemionkę należy </w:t>
      </w:r>
      <w:r w:rsidRPr="003A51D8">
        <w:rPr>
          <w:rFonts w:ascii="Times New Roman" w:hAnsi="Times New Roman" w:cs="Times New Roman"/>
          <w:b/>
          <w:bCs/>
          <w:color w:val="000000" w:themeColor="text1"/>
          <w:sz w:val="24"/>
          <w:szCs w:val="24"/>
        </w:rPr>
        <w:t xml:space="preserve">oznaczać w tym pomieszczeniu stężenie pyłu </w:t>
      </w:r>
      <w:r w:rsidRPr="003A51D8">
        <w:rPr>
          <w:rFonts w:ascii="Times New Roman" w:eastAsia="MyriadPro-Light" w:hAnsi="Times New Roman" w:cs="Times New Roman"/>
          <w:color w:val="000000" w:themeColor="text1"/>
          <w:sz w:val="24"/>
          <w:szCs w:val="24"/>
        </w:rPr>
        <w:t>całkowitego</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 respirabilnego, kt</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rego wartości nie mogą być wyższe od najwyższych dopuszczalnych stężeń</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Stanowiska pracy </w:t>
      </w:r>
      <w:r w:rsidRPr="003A51D8">
        <w:rPr>
          <w:rFonts w:ascii="Times New Roman" w:eastAsia="MyriadPro-Light" w:hAnsi="Times New Roman" w:cs="Times New Roman"/>
          <w:color w:val="000000" w:themeColor="text1"/>
          <w:sz w:val="24"/>
          <w:szCs w:val="24"/>
        </w:rPr>
        <w:t>czyszczenia powierzchni i malowania natryskowego usytuowane na otwartej</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przestrzeni powinny być oznakowane </w:t>
      </w:r>
      <w:r w:rsidRPr="003A51D8">
        <w:rPr>
          <w:rFonts w:ascii="Times New Roman" w:hAnsi="Times New Roman" w:cs="Times New Roman"/>
          <w:b/>
          <w:bCs/>
          <w:color w:val="000000" w:themeColor="text1"/>
          <w:sz w:val="24"/>
          <w:szCs w:val="24"/>
        </w:rPr>
        <w:t xml:space="preserve">tablicami informacyjno-ostrzegawczymi </w:t>
      </w:r>
      <w:r w:rsidRPr="003A51D8">
        <w:rPr>
          <w:rFonts w:ascii="Times New Roman" w:eastAsia="MyriadPro-Light" w:hAnsi="Times New Roman" w:cs="Times New Roman"/>
          <w:color w:val="000000" w:themeColor="text1"/>
          <w:sz w:val="24"/>
          <w:szCs w:val="24"/>
        </w:rPr>
        <w:t>oraz tak</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zlokalizowane, aby nie powodowały zagrożeń dla bezpieczeństwa i zdrowia pracownik</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oraz</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os</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b postronnych. Po oczyszczeniu powierzchni resztki zużytego ścierniwa i inne zanieczyszczenia</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należy usunąć z miejsca pracy i przekazać do regeneracji lub utylizacji.</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 natryskiwania lub napylania powierzchni można używać w</w:t>
      </w:r>
      <w:r w:rsidR="00D1455A" w:rsidRPr="003A51D8">
        <w:rPr>
          <w:rFonts w:ascii="Times New Roman" w:eastAsia="MyriadPro-Light" w:hAnsi="Times New Roman" w:cs="Times New Roman"/>
          <w:color w:val="000000" w:themeColor="text1"/>
          <w:sz w:val="24"/>
          <w:szCs w:val="24"/>
        </w:rPr>
        <w:t>yłącznie materiałó</w:t>
      </w:r>
      <w:r w:rsidRPr="003A51D8">
        <w:rPr>
          <w:rFonts w:ascii="Times New Roman" w:eastAsia="MyriadPro-Light" w:hAnsi="Times New Roman" w:cs="Times New Roman"/>
          <w:color w:val="000000" w:themeColor="text1"/>
          <w:sz w:val="24"/>
          <w:szCs w:val="24"/>
        </w:rPr>
        <w:t>w posiadających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kartę charakterystyki substancji niebezpiecznej</w:t>
      </w:r>
      <w:r w:rsidR="008151AE"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b/>
          <w:bCs/>
          <w:color w:val="000000" w:themeColor="text1"/>
          <w:sz w:val="24"/>
          <w:szCs w:val="24"/>
        </w:rPr>
        <w:t>z oznakowaniem opakowania</w:t>
      </w:r>
      <w:r w:rsidRPr="003A51D8">
        <w:rPr>
          <w:rFonts w:ascii="Times New Roman" w:eastAsia="MyriadPro-Light" w:hAnsi="Times New Roman" w:cs="Times New Roman"/>
          <w:color w:val="000000" w:themeColor="text1"/>
          <w:sz w:val="24"/>
          <w:szCs w:val="24"/>
        </w:rPr>
        <w:t>.</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Natryskiwanie powierzchni płynnymi wyrobami lakierowymi może być wykonywane na otwartej</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przestrzeni albo w komorach malarskich lub pomieszczeniach wyposażonych w wentylację</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odciągową z wymuszonym nawiewem powietrza. Napylanie wyrobami sproszkowanymi powinno</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być wykonywane wyłącznie w komorach malarskich lub pomieszczeniach z odpowiednią</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wentylacją.</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Stanowiska pracy</w:t>
      </w:r>
      <w:r w:rsidRPr="003A51D8">
        <w:rPr>
          <w:rFonts w:ascii="Times New Roman" w:eastAsia="MyriadPro-Light" w:hAnsi="Times New Roman" w:cs="Times New Roman"/>
          <w:color w:val="000000" w:themeColor="text1"/>
          <w:sz w:val="24"/>
          <w:szCs w:val="24"/>
        </w:rPr>
        <w:t>, na kt</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rych prowadzone jest natryskiwanie lub napylanie powierzchni,</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oznacza się </w:t>
      </w:r>
      <w:r w:rsidRPr="003A51D8">
        <w:rPr>
          <w:rFonts w:ascii="Times New Roman" w:hAnsi="Times New Roman" w:cs="Times New Roman"/>
          <w:bCs/>
          <w:color w:val="000000" w:themeColor="text1"/>
          <w:sz w:val="24"/>
          <w:szCs w:val="24"/>
        </w:rPr>
        <w:t>tablicami informacyjno-ostrzegawczymi</w:t>
      </w:r>
      <w:r w:rsidRPr="003A51D8">
        <w:rPr>
          <w:rFonts w:ascii="Times New Roman" w:hAnsi="Times New Roman" w:cs="Times New Roman"/>
          <w:b/>
          <w:bCs/>
          <w:color w:val="000000" w:themeColor="text1"/>
          <w:sz w:val="24"/>
          <w:szCs w:val="24"/>
        </w:rPr>
        <w:t xml:space="preserve"> </w:t>
      </w:r>
      <w:r w:rsidRPr="003A51D8">
        <w:rPr>
          <w:rFonts w:ascii="Times New Roman" w:eastAsia="MyriadPro-Light" w:hAnsi="Times New Roman" w:cs="Times New Roman"/>
          <w:color w:val="000000" w:themeColor="text1"/>
          <w:sz w:val="24"/>
          <w:szCs w:val="24"/>
        </w:rPr>
        <w:t>i zabezpiecza się przed dostępem os</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b</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postronnych.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Niedopuszczalne jest stosowanie do czyszczenia powierzchni suchego piasku kwarcowego</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jako ścierniwa lub dodatku do innych ścierniw.</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b/>
          <w:color w:val="000000" w:themeColor="text1"/>
          <w:sz w:val="24"/>
          <w:szCs w:val="24"/>
        </w:rPr>
        <w:t>Zabrania się</w:t>
      </w:r>
      <w:r w:rsidR="00186079" w:rsidRPr="003A51D8">
        <w:rPr>
          <w:rFonts w:ascii="Times New Roman" w:eastAsia="MyriadPro-Light" w:hAnsi="Times New Roman" w:cs="Times New Roman"/>
          <w:b/>
          <w:color w:val="000000" w:themeColor="text1"/>
          <w:sz w:val="24"/>
          <w:szCs w:val="24"/>
        </w:rPr>
        <w:t>:</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przeprowadzanie czynności natryskiwania lub napylania instalacji lub urządzeń</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elektrycznych będących pod napięciem;</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86079"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gromadzenie na stanowisku pracy opróżnionych naczyń i pojemników po materiałach</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w:t>
      </w:r>
      <w:r w:rsidR="00186079"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stosowanych do natryskiwania lub napylania;</w:t>
      </w:r>
    </w:p>
    <w:p w:rsidR="009C339E" w:rsidRPr="003A51D8" w:rsidRDefault="00D1455A" w:rsidP="003A51D8">
      <w:pPr>
        <w:autoSpaceDE w:val="0"/>
        <w:autoSpaceDN w:val="0"/>
        <w:adjustRightInd w:val="0"/>
        <w:spacing w:after="0" w:line="360" w:lineRule="auto"/>
        <w:ind w:left="1134" w:hanging="283"/>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5B3092">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 xml:space="preserve">używanie materiałów bez znajomości technologii ich nakładania oraz działania </w:t>
      </w:r>
      <w:r w:rsidR="00042BCE"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toksycznego;</w:t>
      </w:r>
    </w:p>
    <w:p w:rsidR="009C339E" w:rsidRPr="003A51D8" w:rsidRDefault="00D1455A"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używanie grzejników z otwartą spiralą grzejną lub ognia otwartego;</w:t>
      </w:r>
    </w:p>
    <w:p w:rsidR="009C339E" w:rsidRPr="003A51D8" w:rsidRDefault="00D1455A"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prowadzenie prac spawalniczych;</w:t>
      </w:r>
    </w:p>
    <w:p w:rsidR="009C339E" w:rsidRPr="003A51D8" w:rsidRDefault="00D1455A"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stosowanie narzędzi iskrzących.</w:t>
      </w:r>
    </w:p>
    <w:p w:rsidR="008151AE" w:rsidRPr="003A51D8" w:rsidRDefault="008151AE"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716D9" w:rsidRPr="003A51D8" w:rsidRDefault="00B716D9"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042BCE"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3.</w:t>
      </w:r>
      <w:r w:rsidR="00F65685" w:rsidRPr="003A51D8">
        <w:rPr>
          <w:rFonts w:ascii="Times New Roman" w:hAnsi="Times New Roman" w:cs="Times New Roman"/>
          <w:b/>
          <w:bCs/>
          <w:color w:val="000000" w:themeColor="text1"/>
          <w:sz w:val="24"/>
          <w:szCs w:val="24"/>
        </w:rPr>
        <w:t>9</w:t>
      </w:r>
      <w:r w:rsidR="001F1E70"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Prace spawalnicze</w:t>
      </w:r>
    </w:p>
    <w:p w:rsidR="0056762B" w:rsidRPr="003A51D8" w:rsidRDefault="0056762B"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Spawanie wykonywane w ramach robot rozbi</w:t>
      </w:r>
      <w:r w:rsidR="00186079"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rkowych, remontowych i montażowych</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prowadzonych bez wstrzymania ruchu zakładu pracy lub jego części może być prowadzone</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wyłącznie na podstawie pisemnego pozwolenia </w:t>
      </w:r>
      <w:r w:rsidRPr="003A51D8">
        <w:rPr>
          <w:rFonts w:ascii="Times New Roman" w:eastAsia="MyriadPro-Light" w:hAnsi="Times New Roman" w:cs="Times New Roman"/>
          <w:color w:val="000000" w:themeColor="text1"/>
          <w:sz w:val="24"/>
          <w:szCs w:val="24"/>
        </w:rPr>
        <w:t>wydanego w trybie ustalonym przez</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pracodawcę zatrudniającego spawaczy. </w:t>
      </w:r>
      <w:r w:rsidRPr="003A51D8">
        <w:rPr>
          <w:rFonts w:ascii="Times New Roman" w:hAnsi="Times New Roman" w:cs="Times New Roman"/>
          <w:b/>
          <w:bCs/>
          <w:color w:val="000000" w:themeColor="text1"/>
          <w:sz w:val="24"/>
          <w:szCs w:val="24"/>
        </w:rPr>
        <w:t>Spełnienie wymagań bezpieczeństwa pracy oraz</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przeciwpożarowego i przeciwwybuchowego przygotowania i realizacji prac spawalniczych</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również powinno być udokumentowane na piśmie.</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Prace spawalnicze zaliczane są do </w:t>
      </w:r>
      <w:r w:rsidRPr="003A51D8">
        <w:rPr>
          <w:rFonts w:ascii="Times New Roman" w:hAnsi="Times New Roman" w:cs="Times New Roman"/>
          <w:b/>
          <w:bCs/>
          <w:color w:val="000000" w:themeColor="text1"/>
          <w:sz w:val="24"/>
          <w:szCs w:val="24"/>
        </w:rPr>
        <w:t>prac niebezpiecznych pod względem pożarowym</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i wybuchowym</w:t>
      </w:r>
      <w:r w:rsidRPr="003A51D8">
        <w:rPr>
          <w:rFonts w:ascii="Times New Roman" w:eastAsia="MyriadPro-Light" w:hAnsi="Times New Roman" w:cs="Times New Roman"/>
          <w:color w:val="000000" w:themeColor="text1"/>
          <w:sz w:val="24"/>
          <w:szCs w:val="24"/>
        </w:rPr>
        <w:t>. Zagrożenie pożarowe powodowane jest gł</w:t>
      </w:r>
      <w:r w:rsidR="00186079"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wnie wytwarzaniem przez</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urządzenia spawalnicze bardzo wysokich temperatur, powstawaniem odprysk</w:t>
      </w:r>
      <w:r w:rsidR="00186079"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metali i żużla</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oraz przewodnictwem cieplnym metali. </w:t>
      </w:r>
      <w:r w:rsidRPr="003A51D8">
        <w:rPr>
          <w:rFonts w:ascii="Times New Roman" w:hAnsi="Times New Roman" w:cs="Times New Roman"/>
          <w:b/>
          <w:bCs/>
          <w:color w:val="000000" w:themeColor="text1"/>
          <w:sz w:val="24"/>
          <w:szCs w:val="24"/>
        </w:rPr>
        <w:t>Pożar może powstać nie tylko w czasie prowadzenia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prac spawalniczych, ale nawet po upływie kilkudziesięciu godzin po ich zakończeniu</w:t>
      </w:r>
      <w:r w:rsidRPr="003A51D8">
        <w:rPr>
          <w:rFonts w:ascii="Times New Roman" w:eastAsia="MyriadPro-Light" w:hAnsi="Times New Roman" w:cs="Times New Roman"/>
          <w:color w:val="000000" w:themeColor="text1"/>
          <w:sz w:val="24"/>
          <w:szCs w:val="24"/>
        </w:rPr>
        <w:t>.</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Prace spawalnicze, cięcie gazowe i elektryczne oraz inne </w:t>
      </w:r>
      <w:r w:rsidRPr="003A51D8">
        <w:rPr>
          <w:rFonts w:ascii="Times New Roman" w:hAnsi="Times New Roman" w:cs="Times New Roman"/>
          <w:b/>
          <w:bCs/>
          <w:color w:val="000000" w:themeColor="text1"/>
          <w:sz w:val="24"/>
          <w:szCs w:val="24"/>
        </w:rPr>
        <w:t>prace wymagające posługiwania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się otwartym źródłem ognia </w:t>
      </w:r>
      <w:r w:rsidRPr="003A51D8">
        <w:rPr>
          <w:rFonts w:ascii="Times New Roman" w:eastAsia="MyriadPro-Light" w:hAnsi="Times New Roman" w:cs="Times New Roman"/>
          <w:color w:val="000000" w:themeColor="text1"/>
          <w:sz w:val="24"/>
          <w:szCs w:val="24"/>
        </w:rPr>
        <w:t>w pomieszczeniach zamkniętych albo w pomieszczeniach</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zagrożonych pożarem lub wybuchem powinny być wykonywane przez </w:t>
      </w:r>
      <w:r w:rsidRPr="003A51D8">
        <w:rPr>
          <w:rFonts w:ascii="Times New Roman" w:hAnsi="Times New Roman" w:cs="Times New Roman"/>
          <w:b/>
          <w:bCs/>
          <w:color w:val="000000" w:themeColor="text1"/>
          <w:sz w:val="24"/>
          <w:szCs w:val="24"/>
        </w:rPr>
        <w:t>co najmniej dwie</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osoby </w:t>
      </w:r>
      <w:r w:rsidRPr="003A51D8">
        <w:rPr>
          <w:rFonts w:ascii="Times New Roman" w:eastAsia="MyriadPro-Light" w:hAnsi="Times New Roman" w:cs="Times New Roman"/>
          <w:color w:val="000000" w:themeColor="text1"/>
          <w:sz w:val="24"/>
          <w:szCs w:val="24"/>
        </w:rPr>
        <w:t>w celu zapewnienia asekuracji.</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Zasady prowadzenia prac spawalniczych</w:t>
      </w:r>
    </w:p>
    <w:p w:rsidR="00186079"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Przed rozpoczęciem prac:</w:t>
      </w:r>
    </w:p>
    <w:p w:rsidR="009C339E" w:rsidRPr="003A51D8" w:rsidRDefault="00186079"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 </w:t>
      </w:r>
      <w:r w:rsidR="009C339E" w:rsidRPr="003A51D8">
        <w:rPr>
          <w:rFonts w:ascii="Times New Roman" w:eastAsia="Wingdings-Regular"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ocenić zagrożenie pożarowe w miejscu wykonywania prac;</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ustalić rodzaj przedsięwzięć mających na celu niedopuszczenie do powstania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 rozprzestrzeniania się pożaru lub wybuchu;</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wskazać osoby odpowiedzialne za odpowiednie przygotowanie miejsca pracy, przebieg</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pracy oraz zabezpieczenie miejsca pracy po zakończeniu pracy;</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zapewnić wykonywanie prac wyłącznie przez osoby do tego upoważnione, posiadające</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odpowiednie kwalifikacje;</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zaznajomić osoby wykonujące prace z zagrożeniami pożarowymi występującymi</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rejonie wykonywania prac oraz z przedsięwzięciami mającymi na celu niedopuszczenie</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do powstania pożaru lub wybuchu.</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Podczas wykonywania prac:</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miejscu wykonywania prac musi znajdować się sprzęt umożliwiający likwidację</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042BCE"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wszelkich źródeł pożaru;</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używać wyłącznie sprzętu sprawnego technicznie i zabezpieczonego przed możliwością</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186079"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wywołania pożaru;</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zabezpieczyć przed zapaleniem materiały palne występujące w miejscu wykonywania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lastRenderedPageBreak/>
        <w:t xml:space="preserve">  </w:t>
      </w:r>
      <w:r w:rsidR="00186079"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prac oraz w rejonach przyległych, w tym również elementy konstrukcji budynku</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186079"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i znajdujących się w nim instalacji technicznych, w szczególności:</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wszelkie materiały palne należy usunąć poza zasięg rozprysków spawalniczych.</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przypadku, gdy jest to niemożliwe, trzeba je dokładnie osłonić kocami gaśniczymi</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lub ekranami z materiałów niepalnych, np. z blachy,</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spawane przewody, części maszyn, elementy konstrukcji budowlanych stykające się</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 materiałami palnymi powinny być skutecznie schładzane, np. wodą,</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otwory, szczeliny prowadzące do sąsiednich pomieszczeń należy uszczelnić</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przy użyciu materiałów niepalnych,</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ze spawanych rurociągów izolowanych należy zdjąć izolację na odcinku</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gwarantującym bezpieczeństwo, a gdy izolacja jest wykonana z materiału palnego,</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 xml:space="preserve"> oba brzegi części odizolowanej chłodzić np. strumieniem wody.</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Prace spawalnicze w pomieszczeniach (urządzeniach) zagrożonych wybuchem lub</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w których wcześniej wykonywano inne prace związane z użyciem</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łatwo palnych cieczy lub palnych gazów, można prowadzić jedynie wtedy, gdy stężenie</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par cieczy lub gazów w mieszaninie z powietrzem w miejscu wykonywania prac nie</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przekracza 10% ich dolnej granicy wybuchowości.</w:t>
      </w:r>
    </w:p>
    <w:p w:rsidR="009C339E" w:rsidRPr="003A51D8" w:rsidRDefault="009C339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 pomiaru stopnia zagrożenia wybuchem gazów i par cieczy palnych służą eksplozymetry.</w:t>
      </w:r>
    </w:p>
    <w:p w:rsidR="009C339E" w:rsidRPr="003A51D8" w:rsidRDefault="009C339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Przyrząd może wykonywać pomiary w sposób ciągły lub „na żądanie”. Wyniki wyświetlane są</w:t>
      </w:r>
    </w:p>
    <w:p w:rsidR="009C339E" w:rsidRPr="003A51D8" w:rsidRDefault="009C339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cyfrowo w procentach dolnej granicy wybuchowości (% DGW).</w:t>
      </w:r>
    </w:p>
    <w:p w:rsidR="00186079" w:rsidRPr="003A51D8" w:rsidRDefault="00186079" w:rsidP="003A51D8">
      <w:pPr>
        <w:autoSpaceDE w:val="0"/>
        <w:autoSpaceDN w:val="0"/>
        <w:adjustRightInd w:val="0"/>
        <w:spacing w:after="0" w:line="360" w:lineRule="auto"/>
        <w:ind w:left="284"/>
        <w:jc w:val="both"/>
        <w:rPr>
          <w:rFonts w:ascii="Times New Roman" w:hAnsi="Times New Roman" w:cs="Times New Roman"/>
          <w:b/>
          <w:bCs/>
          <w:color w:val="000000" w:themeColor="text1"/>
          <w:sz w:val="24"/>
          <w:szCs w:val="24"/>
        </w:rPr>
      </w:pPr>
    </w:p>
    <w:p w:rsidR="009C339E" w:rsidRPr="003A51D8" w:rsidRDefault="00042BCE" w:rsidP="003A51D8">
      <w:pPr>
        <w:autoSpaceDE w:val="0"/>
        <w:autoSpaceDN w:val="0"/>
        <w:adjustRightInd w:val="0"/>
        <w:spacing w:after="0" w:line="360" w:lineRule="auto"/>
        <w:ind w:left="284"/>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Po zakończeniu prac:</w:t>
      </w:r>
    </w:p>
    <w:p w:rsidR="009C339E" w:rsidRPr="003A51D8" w:rsidRDefault="009C339E" w:rsidP="003A51D8">
      <w:pPr>
        <w:autoSpaceDE w:val="0"/>
        <w:autoSpaceDN w:val="0"/>
        <w:adjustRightInd w:val="0"/>
        <w:spacing w:after="0" w:line="360" w:lineRule="auto"/>
        <w:ind w:left="284" w:firstLine="425"/>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miejsce, w którym prace były wykonywane, i rejony przyległe należy poddać kontroli</w:t>
      </w:r>
    </w:p>
    <w:p w:rsidR="009C339E" w:rsidRPr="003A51D8" w:rsidRDefault="009C339E" w:rsidP="003A51D8">
      <w:pPr>
        <w:autoSpaceDE w:val="0"/>
        <w:autoSpaceDN w:val="0"/>
        <w:adjustRightInd w:val="0"/>
        <w:spacing w:after="0" w:line="360" w:lineRule="auto"/>
        <w:ind w:left="284" w:firstLine="425"/>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pod względem bezpieczeństwa pożarowego.</w:t>
      </w:r>
    </w:p>
    <w:p w:rsidR="001F1E70" w:rsidRPr="003A51D8" w:rsidRDefault="001F1E70" w:rsidP="003A51D8">
      <w:pPr>
        <w:autoSpaceDE w:val="0"/>
        <w:autoSpaceDN w:val="0"/>
        <w:adjustRightInd w:val="0"/>
        <w:spacing w:after="0" w:line="360" w:lineRule="auto"/>
        <w:jc w:val="both"/>
        <w:rPr>
          <w:rFonts w:ascii="Times New Roman" w:eastAsia="MyriadPro-Light" w:hAnsi="Times New Roman" w:cs="Times New Roman"/>
          <w:color w:val="000000" w:themeColor="text1"/>
          <w:sz w:val="24"/>
          <w:szCs w:val="24"/>
        </w:rPr>
      </w:pPr>
    </w:p>
    <w:p w:rsidR="0056762B" w:rsidRPr="003A51D8" w:rsidRDefault="00042BCE"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          3.</w:t>
      </w:r>
      <w:r w:rsidR="00F65685" w:rsidRPr="003A51D8">
        <w:rPr>
          <w:rFonts w:ascii="Times New Roman" w:hAnsi="Times New Roman" w:cs="Times New Roman"/>
          <w:b/>
          <w:color w:val="000000" w:themeColor="text1"/>
          <w:sz w:val="24"/>
          <w:szCs w:val="24"/>
        </w:rPr>
        <w:t>10</w:t>
      </w:r>
      <w:r w:rsidR="001F1E70" w:rsidRPr="003A51D8">
        <w:rPr>
          <w:rFonts w:ascii="Times New Roman" w:hAnsi="Times New Roman" w:cs="Times New Roman"/>
          <w:b/>
          <w:color w:val="000000" w:themeColor="text1"/>
          <w:sz w:val="24"/>
          <w:szCs w:val="24"/>
        </w:rPr>
        <w:t xml:space="preserve">. </w:t>
      </w:r>
      <w:r w:rsidR="0056762B" w:rsidRPr="003A51D8">
        <w:rPr>
          <w:rFonts w:ascii="Times New Roman" w:hAnsi="Times New Roman" w:cs="Times New Roman"/>
          <w:b/>
          <w:color w:val="000000" w:themeColor="text1"/>
          <w:sz w:val="24"/>
          <w:szCs w:val="24"/>
        </w:rPr>
        <w:t>Prace związane z wycinką drzew</w:t>
      </w:r>
    </w:p>
    <w:p w:rsidR="00D72364" w:rsidRPr="003A51D8" w:rsidRDefault="00D72364" w:rsidP="003A51D8">
      <w:pPr>
        <w:shd w:val="clear" w:color="auto" w:fill="FFFFFF"/>
        <w:spacing w:line="360" w:lineRule="auto"/>
        <w:ind w:left="851"/>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Pracodawca wykonujący prace związane z wycinką drzew określa szczegółowe wymagania bezpieczeństwa i higieny pracy przy wykonywaniu prac szczególnie niebezpiecznych i zapewnia:</w:t>
      </w:r>
    </w:p>
    <w:p w:rsidR="00D72364" w:rsidRPr="003A51D8" w:rsidRDefault="00D72364" w:rsidP="003A51D8">
      <w:pPr>
        <w:shd w:val="clear" w:color="auto" w:fill="FFFFFF"/>
        <w:spacing w:after="150" w:line="240" w:lineRule="atLeast"/>
        <w:ind w:left="851" w:firstLine="567"/>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1) bezpośredni nadzór nad tymi pracami wyznaczonych w tym celu osób;</w:t>
      </w:r>
    </w:p>
    <w:p w:rsidR="00D72364" w:rsidRPr="003A51D8" w:rsidRDefault="00D72364" w:rsidP="003A51D8">
      <w:pPr>
        <w:shd w:val="clear" w:color="auto" w:fill="FFFFFF"/>
        <w:spacing w:after="150" w:line="240" w:lineRule="atLeast"/>
        <w:ind w:left="851" w:firstLine="567"/>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2) odpowiednie środki zabezpieczające;</w:t>
      </w:r>
    </w:p>
    <w:p w:rsidR="00D72364" w:rsidRPr="003A51D8" w:rsidRDefault="00D72364" w:rsidP="003A51D8">
      <w:pPr>
        <w:shd w:val="clear" w:color="auto" w:fill="FFFFFF"/>
        <w:spacing w:after="150" w:line="240" w:lineRule="atLeast"/>
        <w:ind w:left="851" w:firstLine="567"/>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3) instruktaż pracowników obejmujący w szczególności:</w:t>
      </w:r>
    </w:p>
    <w:p w:rsidR="00D72364" w:rsidRPr="003A51D8" w:rsidRDefault="00D72364" w:rsidP="003A51D8">
      <w:pPr>
        <w:shd w:val="clear" w:color="auto" w:fill="FFFFFF"/>
        <w:spacing w:after="150" w:line="240" w:lineRule="atLeast"/>
        <w:ind w:left="426" w:firstLine="1275"/>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a) imienny podział pracy,</w:t>
      </w:r>
    </w:p>
    <w:p w:rsidR="00D72364" w:rsidRPr="003A51D8" w:rsidRDefault="00D72364" w:rsidP="003A51D8">
      <w:pPr>
        <w:shd w:val="clear" w:color="auto" w:fill="FFFFFF"/>
        <w:spacing w:after="150" w:line="240" w:lineRule="atLeast"/>
        <w:ind w:left="426" w:firstLine="1275"/>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b) kolejność wykonywania zadań,</w:t>
      </w:r>
    </w:p>
    <w:p w:rsidR="00D72364" w:rsidRPr="003A51D8" w:rsidRDefault="00D72364" w:rsidP="003A51D8">
      <w:pPr>
        <w:shd w:val="clear" w:color="auto" w:fill="FFFFFF"/>
        <w:spacing w:after="150" w:line="240" w:lineRule="atLeast"/>
        <w:ind w:left="426" w:firstLine="1275"/>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c) wymagania bezpieczeństwa i higieny pracy przy poszczególnych czynnościach.</w:t>
      </w:r>
    </w:p>
    <w:p w:rsidR="00D72364" w:rsidRPr="003A51D8" w:rsidRDefault="00D72364" w:rsidP="003A51D8">
      <w:pPr>
        <w:spacing w:line="360" w:lineRule="auto"/>
        <w:ind w:left="284" w:firstLine="1275"/>
        <w:jc w:val="both"/>
        <w:rPr>
          <w:rFonts w:ascii="Times New Roman" w:hAnsi="Times New Roman" w:cs="Times New Roman"/>
          <w:b/>
          <w:color w:val="000000" w:themeColor="text1"/>
          <w:sz w:val="24"/>
          <w:szCs w:val="24"/>
        </w:rPr>
      </w:pP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Pracodawca firmy zatrudniającej pracowników do wycinki drzew zobowiązany jest przedstawić listę osób z imienia i nazwiska oraz poświadczyć, że pracownicy wykonujący prace na terenie</w:t>
      </w:r>
      <w:r w:rsidR="00D72364" w:rsidRPr="003A51D8">
        <w:rPr>
          <w:rFonts w:ascii="Times New Roman" w:hAnsi="Times New Roman" w:cs="Times New Roman"/>
          <w:color w:val="000000" w:themeColor="text1"/>
          <w:sz w:val="24"/>
          <w:szCs w:val="24"/>
        </w:rPr>
        <w:t xml:space="preserve"> ZUT</w:t>
      </w:r>
      <w:r w:rsidRPr="003A51D8">
        <w:rPr>
          <w:rFonts w:ascii="Times New Roman" w:hAnsi="Times New Roman" w:cs="Times New Roman"/>
          <w:color w:val="000000" w:themeColor="text1"/>
          <w:sz w:val="24"/>
          <w:szCs w:val="24"/>
        </w:rPr>
        <w:t xml:space="preserve"> posiadają </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aktualne dopuszczenie lekarskie do pracy,</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szkolenie okresowe z zakresu bhp,</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umiejętności wykonywania pracy,</w:t>
      </w:r>
    </w:p>
    <w:p w:rsidR="0056762B" w:rsidRPr="003A51D8" w:rsidRDefault="004B1FAF"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56762B" w:rsidRPr="003A51D8">
        <w:rPr>
          <w:rFonts w:ascii="Times New Roman" w:hAnsi="Times New Roman" w:cs="Times New Roman"/>
          <w:color w:val="000000" w:themeColor="text1"/>
          <w:sz w:val="24"/>
          <w:szCs w:val="24"/>
        </w:rPr>
        <w:t>- dyspozycję psychofizyczną,</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Prace zespołowe wykonywać w sposób zapewniający kontakt wzrokowy lub głosowy pomiędzy współpracownikami.</w:t>
      </w:r>
    </w:p>
    <w:p w:rsidR="0056762B" w:rsidRPr="003A51D8" w:rsidRDefault="00D72364"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56762B" w:rsidRPr="003A51D8">
        <w:rPr>
          <w:rFonts w:ascii="Times New Roman" w:hAnsi="Times New Roman" w:cs="Times New Roman"/>
          <w:color w:val="000000" w:themeColor="text1"/>
          <w:sz w:val="24"/>
          <w:szCs w:val="24"/>
        </w:rPr>
        <w:t>Przy wycince drzew stosuje się nadzór bezpośredni – polegający na stałym kontakcie pracodawcy lub osoby przez niego wyznaczonej (kierującego zespołem) z pracownikiem ze względu na prace przy usuwaniu drzew zlokalizowanych w sąsiedztwie budynków.</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Niedopuszczalne jest rozpoczynanie i prowadzenie prac bez upewnienia się, że w strefie niebezpiecznej nie znajdują się osoby postronne.</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strefie niebezpiecznej mogą znajdować się wyłącznie osoby dopuszczone do pracy oraz w uzasadnionych przypadkach, osoby uprawnione (nadzór, koordynator, kontrolujący).</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Jeżeli instrukcja obsługi urządzenia nie stanowi inaczej, strefa niebezpieczna podczas prac wykonywanych z zastosowaniem narzędzi ręcznych z elementami:</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tnącymi ( siekiera, kosa, tasak) wynosi co najmniej 5m, a dla pilarki co najmniej 2 m;</w:t>
      </w:r>
    </w:p>
    <w:p w:rsidR="0056762B" w:rsidRPr="003A51D8" w:rsidRDefault="0056762B" w:rsidP="003A51D8">
      <w:pPr>
        <w:spacing w:line="360" w:lineRule="auto"/>
        <w:ind w:left="284" w:firstLine="28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tnącymi na wysięgniku ( wykaszarka, wycinarka, podkrzesywarka) wynosi co najmniej 10 m.</w:t>
      </w:r>
    </w:p>
    <w:p w:rsidR="0056762B" w:rsidRPr="003A51D8" w:rsidRDefault="00D72364" w:rsidP="003A51D8">
      <w:pPr>
        <w:spacing w:line="360" w:lineRule="auto"/>
        <w:ind w:left="284" w:firstLine="28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Przestrzegać instrukcji obsługi poszczególnych środków technicznych.</w:t>
      </w:r>
    </w:p>
    <w:p w:rsidR="00D72364" w:rsidRPr="003A51D8" w:rsidRDefault="00D72364" w:rsidP="003A51D8">
      <w:pPr>
        <w:spacing w:line="360" w:lineRule="auto"/>
        <w:ind w:left="284"/>
        <w:jc w:val="both"/>
        <w:rPr>
          <w:rFonts w:ascii="Times New Roman" w:hAnsi="Times New Roman" w:cs="Times New Roman"/>
          <w:color w:val="000000" w:themeColor="text1"/>
          <w:sz w:val="24"/>
          <w:szCs w:val="24"/>
        </w:rPr>
      </w:pPr>
    </w:p>
    <w:p w:rsidR="00711AD3" w:rsidRPr="003A51D8" w:rsidRDefault="00DC320A"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
          <w:noProof/>
          <w:color w:val="000000" w:themeColor="text1"/>
          <w:sz w:val="24"/>
          <w:szCs w:val="24"/>
        </w:rPr>
        <w:lastRenderedPageBreak/>
        <w:drawing>
          <wp:anchor distT="0" distB="0" distL="114300" distR="114300" simplePos="0" relativeHeight="251684864" behindDoc="1" locked="0" layoutInCell="1" allowOverlap="1">
            <wp:simplePos x="0" y="0"/>
            <wp:positionH relativeFrom="column">
              <wp:posOffset>2857500</wp:posOffset>
            </wp:positionH>
            <wp:positionV relativeFrom="paragraph">
              <wp:posOffset>20955</wp:posOffset>
            </wp:positionV>
            <wp:extent cx="1819275" cy="971550"/>
            <wp:effectExtent l="19050" t="0" r="9525" b="0"/>
            <wp:wrapTight wrapText="bothSides">
              <wp:wrapPolygon edited="0">
                <wp:start x="-226" y="0"/>
                <wp:lineTo x="-226" y="21176"/>
                <wp:lineTo x="21713" y="21176"/>
                <wp:lineTo x="21713" y="0"/>
                <wp:lineTo x="-226" y="0"/>
              </wp:wrapPolygon>
            </wp:wrapTight>
            <wp:docPr id="60" name="Obraz 26"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3.gstatic.com/images?q=tbn:dAS_e_pY1ffl0M:http://www.odziezbhp.olsztyn.pl/shop/images/319-20.jpg">
                      <a:hlinkClick r:id="rId35"/>
                    </pic:cNvPr>
                    <pic:cNvPicPr>
                      <a:picLocks noChangeAspect="1" noChangeArrowheads="1"/>
                    </pic:cNvPicPr>
                  </pic:nvPicPr>
                  <pic:blipFill>
                    <a:blip r:embed="rId36" r:link="rId37" cstate="print"/>
                    <a:srcRect/>
                    <a:stretch>
                      <a:fillRect/>
                    </a:stretch>
                  </pic:blipFill>
                  <pic:spPr bwMode="auto">
                    <a:xfrm>
                      <a:off x="0" y="0"/>
                      <a:ext cx="1819275" cy="971550"/>
                    </a:xfrm>
                    <a:prstGeom prst="rect">
                      <a:avLst/>
                    </a:prstGeom>
                    <a:noFill/>
                    <a:ln w="9525">
                      <a:noFill/>
                      <a:miter lim="800000"/>
                      <a:headEnd/>
                      <a:tailEnd/>
                    </a:ln>
                  </pic:spPr>
                </pic:pic>
              </a:graphicData>
            </a:graphic>
          </wp:anchor>
        </w:drawing>
      </w:r>
      <w:r w:rsidR="007A0509" w:rsidRPr="003A51D8">
        <w:rPr>
          <w:rFonts w:ascii="Times New Roman" w:hAnsi="Times New Roman" w:cs="Times New Roman"/>
          <w:b/>
          <w:color w:val="000000" w:themeColor="text1"/>
          <w:sz w:val="24"/>
          <w:szCs w:val="24"/>
        </w:rPr>
        <w:t xml:space="preserve">      </w:t>
      </w:r>
      <w:r w:rsidR="00CB331D" w:rsidRPr="003A51D8">
        <w:rPr>
          <w:rFonts w:ascii="Times New Roman" w:hAnsi="Times New Roman" w:cs="Times New Roman"/>
          <w:b/>
          <w:color w:val="000000" w:themeColor="text1"/>
          <w:sz w:val="24"/>
          <w:szCs w:val="24"/>
        </w:rPr>
        <w:t>4.</w:t>
      </w:r>
      <w:r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ROBOTY ZIEMNE – WYKOPY</w:t>
      </w:r>
      <w:r w:rsidR="00711AD3" w:rsidRPr="003A51D8">
        <w:rPr>
          <w:rFonts w:ascii="Times New Roman" w:hAnsi="Times New Roman" w:cs="Times New Roman"/>
          <w:color w:val="000000" w:themeColor="text1"/>
          <w:sz w:val="24"/>
          <w:szCs w:val="24"/>
        </w:rPr>
        <w:t xml:space="preserve"> </w:t>
      </w:r>
    </w:p>
    <w:p w:rsidR="00037F4C" w:rsidRPr="003A51D8" w:rsidRDefault="00037F4C"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p>
    <w:p w:rsidR="005D71EA" w:rsidRPr="005D71EA" w:rsidRDefault="00711AD3" w:rsidP="005D71EA">
      <w:pPr>
        <w:pStyle w:val="Akapitzlist"/>
        <w:numPr>
          <w:ilvl w:val="0"/>
          <w:numId w:val="60"/>
        </w:numPr>
        <w:spacing w:after="0" w:line="360" w:lineRule="auto"/>
        <w:jc w:val="both"/>
        <w:rPr>
          <w:rFonts w:ascii="Times New Roman" w:hAnsi="Times New Roman" w:cs="Times New Roman"/>
          <w:color w:val="000000" w:themeColor="text1"/>
          <w:sz w:val="24"/>
          <w:szCs w:val="24"/>
        </w:rPr>
      </w:pPr>
      <w:r w:rsidRPr="005D71EA">
        <w:rPr>
          <w:rFonts w:ascii="Times New Roman" w:hAnsi="Times New Roman" w:cs="Times New Roman"/>
          <w:color w:val="000000" w:themeColor="text1"/>
          <w:sz w:val="24"/>
          <w:szCs w:val="24"/>
        </w:rPr>
        <w:t>Roboty ziemne powinny być prowadzone na podstawie projektu, określającego położenie instalacji i urządzeń podziemnych, mogących znaleźć się w zasięgu prowadzonych robót.</w:t>
      </w:r>
    </w:p>
    <w:p w:rsidR="00711AD3" w:rsidRPr="005D71EA" w:rsidRDefault="00711AD3" w:rsidP="005D71EA">
      <w:pPr>
        <w:pStyle w:val="Akapitzlist"/>
        <w:numPr>
          <w:ilvl w:val="0"/>
          <w:numId w:val="60"/>
        </w:numPr>
        <w:spacing w:after="0" w:line="360" w:lineRule="auto"/>
        <w:jc w:val="both"/>
        <w:rPr>
          <w:rFonts w:ascii="Times New Roman" w:hAnsi="Times New Roman" w:cs="Times New Roman"/>
          <w:color w:val="000000" w:themeColor="text1"/>
          <w:sz w:val="24"/>
          <w:szCs w:val="24"/>
        </w:rPr>
      </w:pPr>
      <w:r w:rsidRPr="005D71EA">
        <w:rPr>
          <w:rFonts w:ascii="Times New Roman" w:hAnsi="Times New Roman" w:cs="Times New Roman"/>
          <w:color w:val="000000" w:themeColor="text1"/>
          <w:sz w:val="24"/>
          <w:szCs w:val="24"/>
        </w:rPr>
        <w:t xml:space="preserve">Każdorazowo rozpoczęcie robót w wykopie wymaga sprawdzenia stanu jego obudowy lub skarp. Stan urządzeń należy systematycznie kontrolować, a usterki natychmiast usuwać. </w:t>
      </w:r>
    </w:p>
    <w:p w:rsidR="00711AD3" w:rsidRPr="003A51D8" w:rsidRDefault="00C30C29" w:rsidP="003A51D8">
      <w:pPr>
        <w:spacing w:after="0" w:line="360" w:lineRule="auto"/>
        <w:ind w:left="993"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3. </w:t>
      </w:r>
      <w:r w:rsidR="00711AD3" w:rsidRPr="003A51D8">
        <w:rPr>
          <w:rFonts w:ascii="Times New Roman" w:hAnsi="Times New Roman" w:cs="Times New Roman"/>
          <w:color w:val="000000" w:themeColor="text1"/>
          <w:sz w:val="24"/>
          <w:szCs w:val="24"/>
        </w:rPr>
        <w:t>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711AD3" w:rsidRPr="003A51D8" w:rsidRDefault="00C30C29" w:rsidP="003A51D8">
      <w:pPr>
        <w:spacing w:after="0" w:line="360" w:lineRule="auto"/>
        <w:ind w:left="993"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4.</w:t>
      </w:r>
      <w:r w:rsidR="00C92E49"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Miejsca robót ziemnych należy ogrodzić i oznakować napisami ostrzegawczymi. </w:t>
      </w:r>
      <w:r w:rsidR="00711AD3" w:rsidRPr="003A51D8">
        <w:rPr>
          <w:rFonts w:ascii="Times New Roman" w:hAnsi="Times New Roman" w:cs="Times New Roman"/>
          <w:color w:val="000000" w:themeColor="text1"/>
          <w:sz w:val="24"/>
          <w:szCs w:val="24"/>
        </w:rPr>
        <w:br/>
        <w:t>W przypadku, gdy teren, na którym wykonywane są roboty ziemne nie może być ogrodzony, wykonawca robót powinien zapewnić stały jego nadzór.</w:t>
      </w:r>
    </w:p>
    <w:p w:rsidR="00A40D3D" w:rsidRPr="003A51D8" w:rsidRDefault="00A40D3D" w:rsidP="003A51D8">
      <w:pPr>
        <w:spacing w:after="0" w:line="360" w:lineRule="auto"/>
        <w:jc w:val="both"/>
        <w:rPr>
          <w:rFonts w:ascii="Times New Roman" w:hAnsi="Times New Roman" w:cs="Times New Roman"/>
          <w:color w:val="000000" w:themeColor="text1"/>
          <w:sz w:val="24"/>
          <w:szCs w:val="24"/>
        </w:rPr>
      </w:pPr>
    </w:p>
    <w:p w:rsidR="00A40D3D" w:rsidRPr="003A51D8" w:rsidRDefault="00CB331D" w:rsidP="003A51D8">
      <w:pPr>
        <w:spacing w:after="0"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78720" behindDoc="1" locked="0" layoutInCell="1" allowOverlap="1">
            <wp:simplePos x="0" y="0"/>
            <wp:positionH relativeFrom="column">
              <wp:posOffset>1733550</wp:posOffset>
            </wp:positionH>
            <wp:positionV relativeFrom="paragraph">
              <wp:posOffset>56515</wp:posOffset>
            </wp:positionV>
            <wp:extent cx="2800350" cy="1971675"/>
            <wp:effectExtent l="19050" t="0" r="0" b="0"/>
            <wp:wrapTight wrapText="bothSides">
              <wp:wrapPolygon edited="0">
                <wp:start x="-147" y="0"/>
                <wp:lineTo x="-147" y="21496"/>
                <wp:lineTo x="21600" y="21496"/>
                <wp:lineTo x="21600" y="0"/>
                <wp:lineTo x="-147" y="0"/>
              </wp:wrapPolygon>
            </wp:wrapTight>
            <wp:docPr id="5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800350" cy="1971675"/>
                    </a:xfrm>
                    <a:prstGeom prst="rect">
                      <a:avLst/>
                    </a:prstGeom>
                    <a:noFill/>
                    <a:ln w="9525">
                      <a:noFill/>
                      <a:miter lim="800000"/>
                      <a:headEnd/>
                      <a:tailEnd/>
                    </a:ln>
                  </pic:spPr>
                </pic:pic>
              </a:graphicData>
            </a:graphic>
          </wp:anchor>
        </w:drawing>
      </w: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CB331D" w:rsidRPr="003A51D8" w:rsidRDefault="00CB331D" w:rsidP="003A51D8">
      <w:pPr>
        <w:spacing w:line="360" w:lineRule="auto"/>
        <w:ind w:left="426" w:hanging="426"/>
        <w:jc w:val="both"/>
        <w:rPr>
          <w:rFonts w:ascii="Times New Roman" w:hAnsi="Times New Roman" w:cs="Times New Roman"/>
          <w:color w:val="000000" w:themeColor="text1"/>
          <w:sz w:val="24"/>
          <w:szCs w:val="24"/>
        </w:rPr>
      </w:pPr>
    </w:p>
    <w:p w:rsidR="00711AD3" w:rsidRPr="003A51D8" w:rsidRDefault="00A40D3D" w:rsidP="003A51D8">
      <w:pPr>
        <w:spacing w:line="360" w:lineRule="auto"/>
        <w:ind w:left="426" w:hanging="426"/>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5.     </w:t>
      </w:r>
      <w:r w:rsidR="00711AD3" w:rsidRPr="003A51D8">
        <w:rPr>
          <w:rFonts w:ascii="Times New Roman" w:hAnsi="Times New Roman" w:cs="Times New Roman"/>
          <w:color w:val="000000" w:themeColor="text1"/>
          <w:sz w:val="24"/>
          <w:szCs w:val="24"/>
        </w:rPr>
        <w:t xml:space="preserve">Drogi komunikacyjne, usytuowane nad poziomem terenu powyżej </w:t>
      </w:r>
      <w:smartTag w:uri="urn:schemas-microsoft-com:office:smarttags" w:element="metricconverter">
        <w:smartTagPr>
          <w:attr w:name="ProductID" w:val="1 m"/>
        </w:smartTagPr>
        <w:r w:rsidR="00711AD3" w:rsidRPr="003A51D8">
          <w:rPr>
            <w:rFonts w:ascii="Times New Roman" w:hAnsi="Times New Roman" w:cs="Times New Roman"/>
            <w:color w:val="000000" w:themeColor="text1"/>
            <w:sz w:val="24"/>
            <w:szCs w:val="24"/>
          </w:rPr>
          <w:t>1 m</w:t>
        </w:r>
      </w:smartTag>
      <w:r w:rsidR="00711AD3" w:rsidRPr="003A51D8">
        <w:rPr>
          <w:rFonts w:ascii="Times New Roman" w:hAnsi="Times New Roman" w:cs="Times New Roman"/>
          <w:color w:val="000000" w:themeColor="text1"/>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00711AD3" w:rsidRPr="003A51D8">
          <w:rPr>
            <w:rFonts w:ascii="Times New Roman" w:hAnsi="Times New Roman" w:cs="Times New Roman"/>
            <w:color w:val="000000" w:themeColor="text1"/>
            <w:sz w:val="24"/>
            <w:szCs w:val="24"/>
          </w:rPr>
          <w:t>0,15 m</w:t>
        </w:r>
      </w:smartTag>
      <w:r w:rsidR="00711AD3" w:rsidRPr="003A51D8">
        <w:rPr>
          <w:rFonts w:ascii="Times New Roman" w:hAnsi="Times New Roman" w:cs="Times New Roman"/>
          <w:color w:val="000000" w:themeColor="text1"/>
          <w:sz w:val="24"/>
          <w:szCs w:val="24"/>
        </w:rPr>
        <w:t xml:space="preserve"> i poręczy ochronnej umieszczonej na wysokości </w:t>
      </w:r>
      <w:smartTag w:uri="urn:schemas-microsoft-com:office:smarttags" w:element="metricconverter">
        <w:smartTagPr>
          <w:attr w:name="ProductID" w:val="1,1 m"/>
        </w:smartTagPr>
        <w:r w:rsidR="00711AD3" w:rsidRPr="003A51D8">
          <w:rPr>
            <w:rFonts w:ascii="Times New Roman" w:hAnsi="Times New Roman" w:cs="Times New Roman"/>
            <w:color w:val="000000" w:themeColor="text1"/>
            <w:sz w:val="24"/>
            <w:szCs w:val="24"/>
          </w:rPr>
          <w:t>1,1 m</w:t>
        </w:r>
      </w:smartTag>
      <w:r w:rsidR="00711AD3" w:rsidRPr="003A51D8">
        <w:rPr>
          <w:rFonts w:ascii="Times New Roman" w:hAnsi="Times New Roman" w:cs="Times New Roman"/>
          <w:color w:val="000000" w:themeColor="text1"/>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711AD3" w:rsidRPr="003A51D8" w:rsidRDefault="00A40D3D" w:rsidP="003A51D8">
      <w:pPr>
        <w:spacing w:after="0" w:line="360" w:lineRule="auto"/>
        <w:ind w:left="72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6.    </w:t>
      </w:r>
      <w:r w:rsidR="00711AD3" w:rsidRPr="003A51D8">
        <w:rPr>
          <w:rFonts w:ascii="Times New Roman" w:hAnsi="Times New Roman" w:cs="Times New Roman"/>
          <w:color w:val="000000" w:themeColor="text1"/>
          <w:sz w:val="24"/>
          <w:szCs w:val="24"/>
        </w:rPr>
        <w:t xml:space="preserve">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00711AD3" w:rsidRPr="003A51D8">
          <w:rPr>
            <w:rFonts w:ascii="Times New Roman" w:hAnsi="Times New Roman" w:cs="Times New Roman"/>
            <w:color w:val="000000" w:themeColor="text1"/>
            <w:sz w:val="24"/>
            <w:szCs w:val="24"/>
          </w:rPr>
          <w:t>1,1 m</w:t>
        </w:r>
      </w:smartTag>
      <w:r w:rsidR="00711AD3" w:rsidRPr="003A51D8">
        <w:rPr>
          <w:rFonts w:ascii="Times New Roman" w:hAnsi="Times New Roman" w:cs="Times New Roman"/>
          <w:color w:val="000000" w:themeColor="text1"/>
          <w:sz w:val="24"/>
          <w:szCs w:val="24"/>
        </w:rPr>
        <w:t xml:space="preserve"> nad terenem podłoża oraz w </w:t>
      </w:r>
      <w:r w:rsidR="00711AD3" w:rsidRPr="003A51D8">
        <w:rPr>
          <w:rFonts w:ascii="Times New Roman" w:hAnsi="Times New Roman" w:cs="Times New Roman"/>
          <w:color w:val="000000" w:themeColor="text1"/>
          <w:sz w:val="24"/>
          <w:szCs w:val="24"/>
        </w:rPr>
        <w:lastRenderedPageBreak/>
        <w:t xml:space="preserve">odległości co najmniej </w:t>
      </w:r>
      <w:smartTag w:uri="urn:schemas-microsoft-com:office:smarttags" w:element="metricconverter">
        <w:smartTagPr>
          <w:attr w:name="ProductID" w:val="1 m"/>
        </w:smartTagPr>
        <w:r w:rsidR="00711AD3" w:rsidRPr="003A51D8">
          <w:rPr>
            <w:rFonts w:ascii="Times New Roman" w:hAnsi="Times New Roman" w:cs="Times New Roman"/>
            <w:color w:val="000000" w:themeColor="text1"/>
            <w:sz w:val="24"/>
            <w:szCs w:val="24"/>
          </w:rPr>
          <w:t>1 m</w:t>
        </w:r>
      </w:smartTag>
      <w:r w:rsidR="00711AD3" w:rsidRPr="003A51D8">
        <w:rPr>
          <w:rFonts w:ascii="Times New Roman" w:hAnsi="Times New Roman" w:cs="Times New Roman"/>
          <w:color w:val="000000" w:themeColor="text1"/>
          <w:sz w:val="24"/>
          <w:szCs w:val="24"/>
        </w:rPr>
        <w:t xml:space="preserve"> od krawędzi wykopu. Na balustradach należy umieścić światło ostrzegawcze koloru czerwonego.</w:t>
      </w:r>
    </w:p>
    <w:p w:rsidR="00711AD3" w:rsidRPr="003A51D8" w:rsidRDefault="00711AD3" w:rsidP="003A51D8">
      <w:pPr>
        <w:spacing w:line="360" w:lineRule="auto"/>
        <w:ind w:left="705" w:hanging="70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7.</w:t>
      </w:r>
      <w:r w:rsidRPr="003A51D8">
        <w:rPr>
          <w:rFonts w:ascii="Times New Roman" w:hAnsi="Times New Roman" w:cs="Times New Roman"/>
          <w:color w:val="000000" w:themeColor="text1"/>
          <w:sz w:val="24"/>
          <w:szCs w:val="24"/>
        </w:rPr>
        <w:tab/>
        <w:t xml:space="preserve">Niezależnie od ustawienia balustrad, w przypadkach uzasadnionych względami </w:t>
      </w:r>
      <w:r w:rsidRPr="003A51D8">
        <w:rPr>
          <w:rFonts w:ascii="Times New Roman" w:hAnsi="Times New Roman" w:cs="Times New Roman"/>
          <w:color w:val="000000" w:themeColor="text1"/>
          <w:sz w:val="24"/>
          <w:szCs w:val="24"/>
        </w:rPr>
        <w:tab/>
        <w:t>bezpieczeństwa,</w:t>
      </w:r>
      <w:r w:rsidR="004E50FE"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wykop należy przykryć, w sposób </w:t>
      </w:r>
      <w:r w:rsidR="000E2DC9" w:rsidRPr="003A51D8">
        <w:rPr>
          <w:rFonts w:ascii="Times New Roman" w:hAnsi="Times New Roman" w:cs="Times New Roman"/>
          <w:color w:val="000000" w:themeColor="text1"/>
          <w:sz w:val="24"/>
          <w:szCs w:val="24"/>
        </w:rPr>
        <w:t>u</w:t>
      </w:r>
      <w:r w:rsidRPr="003A51D8">
        <w:rPr>
          <w:rFonts w:ascii="Times New Roman" w:hAnsi="Times New Roman" w:cs="Times New Roman"/>
          <w:color w:val="000000" w:themeColor="text1"/>
          <w:sz w:val="24"/>
          <w:szCs w:val="24"/>
        </w:rPr>
        <w:t xml:space="preserve">niemożliwiający wpadnięcie do wykopu. </w:t>
      </w:r>
    </w:p>
    <w:p w:rsidR="00711AD3" w:rsidRPr="003A51D8" w:rsidRDefault="00697AF8" w:rsidP="003A51D8">
      <w:pPr>
        <w:spacing w:line="360" w:lineRule="auto"/>
        <w:ind w:left="705" w:hanging="70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0E2DC9" w:rsidRPr="003A51D8" w:rsidRDefault="00697AF8" w:rsidP="003A51D8">
      <w:pPr>
        <w:spacing w:line="360" w:lineRule="auto"/>
        <w:ind w:left="705" w:hanging="70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2390775" cy="1952625"/>
            <wp:effectExtent l="19050" t="0" r="9525" b="0"/>
            <wp:docPr id="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2390775" cy="1952625"/>
                    </a:xfrm>
                    <a:prstGeom prst="rect">
                      <a:avLst/>
                    </a:prstGeom>
                    <a:noFill/>
                    <a:ln w="9525">
                      <a:noFill/>
                      <a:miter lim="800000"/>
                      <a:headEnd/>
                      <a:tailEnd/>
                    </a:ln>
                  </pic:spPr>
                </pic:pic>
              </a:graphicData>
            </a:graphic>
          </wp:inline>
        </w:drawing>
      </w:r>
    </w:p>
    <w:p w:rsidR="00664755" w:rsidRPr="003A51D8" w:rsidRDefault="00664755" w:rsidP="003A51D8">
      <w:pPr>
        <w:spacing w:line="360" w:lineRule="auto"/>
        <w:ind w:left="705" w:firstLine="4"/>
        <w:jc w:val="both"/>
        <w:rPr>
          <w:rFonts w:ascii="Times New Roman" w:hAnsi="Times New Roman" w:cs="Times New Roman"/>
          <w:color w:val="000000" w:themeColor="text1"/>
          <w:sz w:val="24"/>
          <w:szCs w:val="24"/>
        </w:rPr>
      </w:pPr>
    </w:p>
    <w:p w:rsidR="00711AD3" w:rsidRPr="003A51D8" w:rsidRDefault="00711AD3" w:rsidP="003A51D8">
      <w:pPr>
        <w:spacing w:line="360" w:lineRule="auto"/>
        <w:ind w:left="705" w:firstLine="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wykopu, w przypadku jego przykrycia, można oznaczyć za pomocą balustrad z lin lub taśm</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umieszczonych wzdłuż wykopu na wysokości </w:t>
      </w:r>
      <w:smartTag w:uri="urn:schemas-microsoft-com:office:smarttags" w:element="metricconverter">
        <w:smartTagPr>
          <w:attr w:name="ProductID" w:val="1,1 m"/>
        </w:smartTagPr>
        <w:r w:rsidRPr="003A51D8">
          <w:rPr>
            <w:rFonts w:ascii="Times New Roman" w:hAnsi="Times New Roman" w:cs="Times New Roman"/>
            <w:color w:val="000000" w:themeColor="text1"/>
            <w:sz w:val="24"/>
            <w:szCs w:val="24"/>
          </w:rPr>
          <w:t>1,1 m</w:t>
        </w:r>
      </w:smartTag>
      <w:r w:rsidRPr="003A51D8">
        <w:rPr>
          <w:rFonts w:ascii="Times New Roman" w:hAnsi="Times New Roman" w:cs="Times New Roman"/>
          <w:color w:val="000000" w:themeColor="text1"/>
          <w:sz w:val="24"/>
          <w:szCs w:val="24"/>
        </w:rPr>
        <w:t xml:space="preserve"> od podłoża oraz  w odległości co najmniej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od krawędzi wykopu.</w:t>
      </w:r>
    </w:p>
    <w:p w:rsidR="00711AD3" w:rsidRPr="003A51D8" w:rsidRDefault="00711AD3" w:rsidP="003A51D8">
      <w:pPr>
        <w:spacing w:line="360" w:lineRule="auto"/>
        <w:ind w:left="709"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8. </w:t>
      </w:r>
      <w:r w:rsidRPr="003A51D8">
        <w:rPr>
          <w:rFonts w:ascii="Times New Roman" w:hAnsi="Times New Roman" w:cs="Times New Roman"/>
          <w:color w:val="000000" w:themeColor="text1"/>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w gruntach zwartych, w przypadku, gdy teren </w:t>
      </w:r>
      <w:r w:rsidRPr="003A51D8">
        <w:rPr>
          <w:rFonts w:ascii="Times New Roman" w:hAnsi="Times New Roman" w:cs="Times New Roman"/>
          <w:color w:val="000000" w:themeColor="text1"/>
          <w:sz w:val="24"/>
          <w:szCs w:val="24"/>
        </w:rPr>
        <w:tab/>
        <w:t>przy wykopie nie jest obciążony w pasie o szerokości</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równej głębokości wykopu.  </w:t>
      </w:r>
      <w:r w:rsidRPr="003A51D8">
        <w:rPr>
          <w:rFonts w:ascii="Times New Roman" w:hAnsi="Times New Roman" w:cs="Times New Roman"/>
          <w:color w:val="000000" w:themeColor="text1"/>
          <w:sz w:val="24"/>
          <w:szCs w:val="24"/>
        </w:rPr>
        <w:br/>
        <w:t xml:space="preserve">Wykopy bez umocnień, o głębokości powyżej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ale nie większej od </w:t>
      </w:r>
      <w:smartTag w:uri="urn:schemas-microsoft-com:office:smarttags" w:element="metricconverter">
        <w:smartTagPr>
          <w:attr w:name="ProductID" w:val="2 m"/>
        </w:smartTagPr>
        <w:r w:rsidRPr="003A51D8">
          <w:rPr>
            <w:rFonts w:ascii="Times New Roman" w:hAnsi="Times New Roman" w:cs="Times New Roman"/>
            <w:color w:val="000000" w:themeColor="text1"/>
            <w:sz w:val="24"/>
            <w:szCs w:val="24"/>
          </w:rPr>
          <w:t>2 m</w:t>
        </w:r>
      </w:smartTag>
      <w:r w:rsidRPr="003A51D8">
        <w:rPr>
          <w:rFonts w:ascii="Times New Roman" w:hAnsi="Times New Roman" w:cs="Times New Roman"/>
          <w:color w:val="000000" w:themeColor="text1"/>
          <w:sz w:val="24"/>
          <w:szCs w:val="24"/>
        </w:rPr>
        <w:t xml:space="preserve"> mogą być wykonywane, jeśli pozwalają na to wyniki badań gruntu oraz odpowiednia dokumentacja geologiczno – inżynierska.</w:t>
      </w:r>
    </w:p>
    <w:p w:rsidR="00711AD3" w:rsidRDefault="00711AD3" w:rsidP="003A51D8">
      <w:pPr>
        <w:spacing w:line="360" w:lineRule="auto"/>
        <w:ind w:left="709"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 xml:space="preserve">Zakładanie obudowy lub montaż rur, w uprzednio wykonanym wykopie o ścianach pionowych i na głębokości </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poniżej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wymaga tymczasowego zabezpieczenia osób klatkami osłonowymi lub obudową prefabrykowaną.</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9.</w:t>
      </w:r>
      <w:r w:rsidRPr="003A51D8">
        <w:rPr>
          <w:rFonts w:ascii="Times New Roman" w:hAnsi="Times New Roman" w:cs="Times New Roman"/>
          <w:color w:val="000000" w:themeColor="text1"/>
          <w:sz w:val="24"/>
          <w:szCs w:val="24"/>
        </w:rPr>
        <w:tab/>
        <w:t xml:space="preserve">W czasie wykonywania wykopów, </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ze skarpami o nachyleniu zgodnym z przepisami, należy:</w:t>
      </w:r>
    </w:p>
    <w:p w:rsidR="00711AD3" w:rsidRPr="003A51D8" w:rsidRDefault="00711AD3" w:rsidP="003A51D8">
      <w:pPr>
        <w:numPr>
          <w:ilvl w:val="0"/>
          <w:numId w:val="24"/>
        </w:numPr>
        <w:tabs>
          <w:tab w:val="clear" w:pos="720"/>
        </w:tabs>
        <w:spacing w:after="0" w:line="360" w:lineRule="auto"/>
        <w:ind w:left="1418"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pasie terenu przylegającego do górnej krawędzi skarpy, na szerokości </w:t>
      </w:r>
      <w:r w:rsidR="00A40D3D" w:rsidRPr="003A51D8">
        <w:rPr>
          <w:rFonts w:ascii="Times New Roman" w:hAnsi="Times New Roman" w:cs="Times New Roman"/>
          <w:color w:val="000000" w:themeColor="text1"/>
          <w:sz w:val="24"/>
          <w:szCs w:val="24"/>
        </w:rPr>
        <w:t>r</w:t>
      </w:r>
      <w:r w:rsidRPr="003A51D8">
        <w:rPr>
          <w:rFonts w:ascii="Times New Roman" w:hAnsi="Times New Roman" w:cs="Times New Roman"/>
          <w:color w:val="000000" w:themeColor="text1"/>
          <w:sz w:val="24"/>
          <w:szCs w:val="24"/>
        </w:rPr>
        <w:t xml:space="preserve">ównej 3-krotnej głębokości wykopu, wykonać spadki umożliwiające łatwy </w:t>
      </w:r>
      <w:r w:rsidRPr="003A51D8">
        <w:rPr>
          <w:rFonts w:ascii="Times New Roman" w:hAnsi="Times New Roman" w:cs="Times New Roman"/>
          <w:color w:val="000000" w:themeColor="text1"/>
          <w:sz w:val="24"/>
          <w:szCs w:val="24"/>
        </w:rPr>
        <w:tab/>
        <w:t>odpływ wód opadowych w kierunku od wykopu;</w:t>
      </w:r>
    </w:p>
    <w:p w:rsidR="00711AD3" w:rsidRPr="003A51D8" w:rsidRDefault="00711AD3" w:rsidP="003A51D8">
      <w:pPr>
        <w:numPr>
          <w:ilvl w:val="0"/>
          <w:numId w:val="24"/>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usunąć naruszony grunt, z zachowaniem bezpiecznego nachylenia skarpy;</w:t>
      </w:r>
    </w:p>
    <w:p w:rsidR="00711AD3" w:rsidRPr="003A51D8" w:rsidRDefault="00711AD3" w:rsidP="003A51D8">
      <w:pPr>
        <w:numPr>
          <w:ilvl w:val="0"/>
          <w:numId w:val="24"/>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sprawdzić stan skarpy po deszczu, mrozie oraz dłuższej przerwie w pracy.</w:t>
      </w:r>
    </w:p>
    <w:p w:rsidR="00711AD3" w:rsidRPr="003A51D8" w:rsidRDefault="00DC320A" w:rsidP="003A51D8">
      <w:pPr>
        <w:spacing w:after="0" w:line="360" w:lineRule="auto"/>
        <w:ind w:left="426" w:hanging="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 xml:space="preserve">10. </w:t>
      </w:r>
      <w:r w:rsidR="00711AD3" w:rsidRPr="003A51D8">
        <w:rPr>
          <w:rFonts w:ascii="Times New Roman" w:hAnsi="Times New Roman" w:cs="Times New Roman"/>
          <w:color w:val="000000" w:themeColor="text1"/>
          <w:sz w:val="24"/>
          <w:szCs w:val="24"/>
        </w:rPr>
        <w:t xml:space="preserve">Przy wykonywaniu prac sprzętem zmechanizowanym, należy wyznaczyć strefę niebezpieczną i </w:t>
      </w: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odpowiednio ją oznakować. </w:t>
      </w:r>
    </w:p>
    <w:p w:rsidR="008C5442" w:rsidRPr="003A51D8" w:rsidRDefault="00711AD3" w:rsidP="003479C8">
      <w:pPr>
        <w:spacing w:line="360" w:lineRule="auto"/>
        <w:ind w:left="567"/>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Podczas wykonywan</w:t>
      </w:r>
      <w:r w:rsidR="00A40D3D" w:rsidRPr="003A51D8">
        <w:rPr>
          <w:rFonts w:ascii="Times New Roman" w:hAnsi="Times New Roman" w:cs="Times New Roman"/>
          <w:color w:val="000000" w:themeColor="text1"/>
          <w:sz w:val="24"/>
          <w:szCs w:val="24"/>
        </w:rPr>
        <w:t xml:space="preserve">ia robót </w:t>
      </w:r>
      <w:r w:rsidRPr="003A51D8">
        <w:rPr>
          <w:rFonts w:ascii="Times New Roman" w:hAnsi="Times New Roman" w:cs="Times New Roman"/>
          <w:color w:val="000000" w:themeColor="text1"/>
          <w:sz w:val="24"/>
          <w:szCs w:val="24"/>
        </w:rPr>
        <w:t xml:space="preserve">ziemnych nie powinno dopuszczać się do tworzenia nawisów gruntu. </w:t>
      </w:r>
      <w:r w:rsidRPr="003A51D8">
        <w:rPr>
          <w:rFonts w:ascii="Times New Roman" w:hAnsi="Times New Roman" w:cs="Times New Roman"/>
          <w:color w:val="000000" w:themeColor="text1"/>
          <w:sz w:val="24"/>
          <w:szCs w:val="24"/>
        </w:rPr>
        <w:tab/>
      </w:r>
      <w:r w:rsidR="00697AF8" w:rsidRPr="003A51D8">
        <w:rPr>
          <w:rFonts w:ascii="Times New Roman" w:hAnsi="Times New Roman" w:cs="Times New Roman"/>
          <w:color w:val="000000" w:themeColor="text1"/>
          <w:sz w:val="24"/>
          <w:szCs w:val="24"/>
        </w:rPr>
        <w:t xml:space="preserve">Ruch środków transportowych obok wykopów powinien odbywać się poza granicą klina naturalnego odłamu gruntu. </w:t>
      </w:r>
      <w:r w:rsidR="008C5442" w:rsidRPr="003A51D8">
        <w:rPr>
          <w:rFonts w:ascii="Times New Roman" w:hAnsi="Times New Roman" w:cs="Times New Roman"/>
          <w:color w:val="000000" w:themeColor="text1"/>
          <w:sz w:val="24"/>
          <w:szCs w:val="24"/>
        </w:rPr>
        <w:t xml:space="preserve">                                                                                                                              Koparka w czasie pracy powinna być ustawiona w odległości od wykopu co najmniej </w:t>
      </w:r>
      <w:smartTag w:uri="urn:schemas-microsoft-com:office:smarttags" w:element="metricconverter">
        <w:smartTagPr>
          <w:attr w:name="ProductID" w:val="0,6 m"/>
        </w:smartTagPr>
        <w:r w:rsidR="008C5442" w:rsidRPr="003A51D8">
          <w:rPr>
            <w:rFonts w:ascii="Times New Roman" w:hAnsi="Times New Roman" w:cs="Times New Roman"/>
            <w:color w:val="000000" w:themeColor="text1"/>
            <w:sz w:val="24"/>
            <w:szCs w:val="24"/>
          </w:rPr>
          <w:t>0,6 m</w:t>
        </w:r>
      </w:smartTag>
      <w:r w:rsidR="008C5442" w:rsidRPr="003A51D8">
        <w:rPr>
          <w:rFonts w:ascii="Times New Roman" w:hAnsi="Times New Roman" w:cs="Times New Roman"/>
          <w:color w:val="000000" w:themeColor="text1"/>
          <w:sz w:val="24"/>
          <w:szCs w:val="24"/>
        </w:rPr>
        <w:t xml:space="preserve"> poza granicą klina naturalnego odłamu gruntu. </w:t>
      </w: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wykonywania koparką wykopów wąsko</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przestrzennych należy wykonać obudowę z zabezpieczonej części wykopu lub zastosować obudowę prefabrykowaną, z użyciem urządzeń mechanicznych. Jeżeli roboty odbywają się w wykopie wąsko</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przestrzennym wraz z transportem urobku, wykop należy przykryć szczelnym zabezpieczeniem. </w:t>
      </w:r>
    </w:p>
    <w:p w:rsidR="008C5442" w:rsidRPr="003A51D8" w:rsidRDefault="008C5442" w:rsidP="003A51D8">
      <w:pPr>
        <w:spacing w:after="0" w:line="360" w:lineRule="auto"/>
        <w:ind w:left="720"/>
        <w:jc w:val="both"/>
        <w:rPr>
          <w:rFonts w:ascii="Times New Roman" w:hAnsi="Times New Roman" w:cs="Times New Roman"/>
          <w:color w:val="000000" w:themeColor="text1"/>
          <w:sz w:val="24"/>
          <w:szCs w:val="24"/>
        </w:rPr>
      </w:pP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Pojemniki do transportu urobku powinny być załadowane poniżej górnej ich krawędzi. </w:t>
      </w:r>
    </w:p>
    <w:p w:rsidR="00664755" w:rsidRPr="003A51D8" w:rsidRDefault="00664755" w:rsidP="003A51D8">
      <w:pPr>
        <w:spacing w:after="0" w:line="360" w:lineRule="auto"/>
        <w:ind w:left="720"/>
        <w:jc w:val="both"/>
        <w:rPr>
          <w:rFonts w:ascii="Times New Roman" w:hAnsi="Times New Roman" w:cs="Times New Roman"/>
          <w:color w:val="000000" w:themeColor="text1"/>
          <w:sz w:val="24"/>
          <w:szCs w:val="24"/>
        </w:rPr>
      </w:pPr>
    </w:p>
    <w:p w:rsidR="00686561" w:rsidRPr="003A51D8" w:rsidRDefault="00B870C3" w:rsidP="003A51D8">
      <w:pPr>
        <w:pStyle w:val="Akapitzlist"/>
        <w:numPr>
          <w:ilvl w:val="0"/>
          <w:numId w:val="34"/>
        </w:numPr>
        <w:tabs>
          <w:tab w:val="clear" w:pos="720"/>
          <w:tab w:val="num" w:pos="709"/>
        </w:tabs>
        <w:spacing w:line="360" w:lineRule="auto"/>
        <w:ind w:left="709"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Gdy głębokość wykopu osiągnie ponad </w:t>
      </w:r>
      <w:smartTag w:uri="urn:schemas-microsoft-com:office:smarttags" w:element="metricconverter">
        <w:smartTagPr>
          <w:attr w:name="ProductID" w:val="1 m"/>
        </w:smartTagPr>
        <w:r w:rsidR="00711AD3" w:rsidRPr="003A51D8">
          <w:rPr>
            <w:rFonts w:ascii="Times New Roman" w:hAnsi="Times New Roman" w:cs="Times New Roman"/>
            <w:color w:val="000000" w:themeColor="text1"/>
            <w:sz w:val="24"/>
            <w:szCs w:val="24"/>
          </w:rPr>
          <w:t>1 m</w:t>
        </w:r>
      </w:smartTag>
      <w:r w:rsidR="00711AD3" w:rsidRPr="003A51D8">
        <w:rPr>
          <w:rFonts w:ascii="Times New Roman" w:hAnsi="Times New Roman" w:cs="Times New Roman"/>
          <w:color w:val="000000" w:themeColor="text1"/>
          <w:sz w:val="24"/>
          <w:szCs w:val="24"/>
        </w:rPr>
        <w:t xml:space="preserve">, należy wykonać zejście (wejście) do wykopu. </w:t>
      </w:r>
      <w:r w:rsidR="00686561" w:rsidRPr="003A51D8">
        <w:rPr>
          <w:rFonts w:ascii="Times New Roman" w:hAnsi="Times New Roman" w:cs="Times New Roman"/>
          <w:color w:val="000000" w:themeColor="text1"/>
          <w:sz w:val="24"/>
          <w:szCs w:val="24"/>
        </w:rPr>
        <w:t xml:space="preserve">Odległość pomiędzy nimi nie powinna przekraczać </w:t>
      </w:r>
      <w:smartTag w:uri="urn:schemas-microsoft-com:office:smarttags" w:element="metricconverter">
        <w:smartTagPr>
          <w:attr w:name="ProductID" w:val="20 m"/>
        </w:smartTagPr>
        <w:r w:rsidR="00686561" w:rsidRPr="003A51D8">
          <w:rPr>
            <w:rFonts w:ascii="Times New Roman" w:hAnsi="Times New Roman" w:cs="Times New Roman"/>
            <w:color w:val="000000" w:themeColor="text1"/>
            <w:sz w:val="24"/>
            <w:szCs w:val="24"/>
          </w:rPr>
          <w:t>20 m</w:t>
        </w:r>
      </w:smartTag>
      <w:r w:rsidR="00686561" w:rsidRPr="003A51D8">
        <w:rPr>
          <w:rFonts w:ascii="Times New Roman" w:hAnsi="Times New Roman" w:cs="Times New Roman"/>
          <w:color w:val="000000" w:themeColor="text1"/>
          <w:sz w:val="24"/>
          <w:szCs w:val="24"/>
        </w:rPr>
        <w:t>.</w:t>
      </w: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Podgrzewanie, zamrażanie, rozmrażanie gruntu należy prowadzić zgodnie z dokumentacją projektową oraz instrukcją bezpieczeństwa, opracowaną przez wykonawcę. </w:t>
      </w:r>
    </w:p>
    <w:p w:rsidR="00711AD3" w:rsidRPr="003A51D8" w:rsidRDefault="00711AD3" w:rsidP="003A51D8">
      <w:pPr>
        <w:spacing w:line="360" w:lineRule="auto"/>
        <w:ind w:left="70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Procesy te prowadzone powinny być na terenie ogrodzonym i oznakowanym tablicami ostrzegawczymi, o zmroku i w porze nocnej oświetlonymi oraz pod </w:t>
      </w:r>
      <w:r w:rsidR="00037F4C" w:rsidRPr="003A51D8">
        <w:rPr>
          <w:rFonts w:ascii="Times New Roman" w:hAnsi="Times New Roman" w:cs="Times New Roman"/>
          <w:color w:val="000000" w:themeColor="text1"/>
          <w:sz w:val="24"/>
          <w:szCs w:val="24"/>
        </w:rPr>
        <w:t>s</w:t>
      </w:r>
      <w:r w:rsidRPr="003A51D8">
        <w:rPr>
          <w:rFonts w:ascii="Times New Roman" w:hAnsi="Times New Roman" w:cs="Times New Roman"/>
          <w:color w:val="000000" w:themeColor="text1"/>
          <w:sz w:val="24"/>
          <w:szCs w:val="24"/>
        </w:rPr>
        <w:t xml:space="preserve">tałym nadzorem. </w:t>
      </w:r>
    </w:p>
    <w:p w:rsidR="00711AD3" w:rsidRPr="003A51D8" w:rsidRDefault="00711AD3" w:rsidP="003479C8">
      <w:pPr>
        <w:numPr>
          <w:ilvl w:val="0"/>
          <w:numId w:val="34"/>
        </w:numPr>
        <w:spacing w:after="0" w:line="360" w:lineRule="auto"/>
        <w:ind w:hanging="720"/>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Budowa, przebudowa, demontaż grodzi i kesonów oraz ich kontrola powinny odbywać się pod nadzorem kierownika budowy oraz mistrza budowlanego. </w:t>
      </w:r>
      <w:r w:rsidRPr="003A51D8">
        <w:rPr>
          <w:rFonts w:ascii="Times New Roman" w:hAnsi="Times New Roman" w:cs="Times New Roman"/>
          <w:color w:val="000000" w:themeColor="text1"/>
          <w:sz w:val="24"/>
          <w:szCs w:val="24"/>
        </w:rPr>
        <w:br/>
        <w:t>Grodzie i kesony powinny być:</w:t>
      </w:r>
    </w:p>
    <w:p w:rsidR="00711AD3" w:rsidRPr="003A51D8" w:rsidRDefault="00711AD3" w:rsidP="003A51D8">
      <w:pPr>
        <w:numPr>
          <w:ilvl w:val="0"/>
          <w:numId w:val="26"/>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zbudowane z materiałów trwałych o odpowiedniej wytrzymałości;</w:t>
      </w:r>
    </w:p>
    <w:p w:rsidR="00711AD3" w:rsidRPr="003A51D8" w:rsidRDefault="00711AD3" w:rsidP="003A51D8">
      <w:pPr>
        <w:numPr>
          <w:ilvl w:val="0"/>
          <w:numId w:val="26"/>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wyposażone w urządzenia zapewniające osobom schronienie w przypadku wypływu wody lub innej substancji.</w:t>
      </w:r>
    </w:p>
    <w:p w:rsidR="00711AD3" w:rsidRPr="003A51D8" w:rsidRDefault="00711AD3" w:rsidP="003A51D8">
      <w:pPr>
        <w:numPr>
          <w:ilvl w:val="0"/>
          <w:numId w:val="25"/>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ustalony system alarmowania osób znajdujących się pod poziomem terenu </w:t>
      </w:r>
      <w:r w:rsidRPr="003A51D8">
        <w:rPr>
          <w:rFonts w:ascii="Times New Roman" w:hAnsi="Times New Roman" w:cs="Times New Roman"/>
          <w:color w:val="000000" w:themeColor="text1"/>
          <w:sz w:val="24"/>
          <w:szCs w:val="24"/>
        </w:rPr>
        <w:br/>
      </w:r>
      <w:r w:rsidRPr="003A51D8">
        <w:rPr>
          <w:rFonts w:ascii="Times New Roman" w:hAnsi="Times New Roman" w:cs="Times New Roman"/>
          <w:color w:val="000000" w:themeColor="text1"/>
          <w:sz w:val="24"/>
          <w:szCs w:val="24"/>
        </w:rPr>
        <w:tab/>
        <w:t>i pogotowia zabezpieczającego na wypadek zagrożenia.</w:t>
      </w:r>
    </w:p>
    <w:p w:rsidR="005F338D" w:rsidRPr="003A51D8" w:rsidRDefault="005F338D" w:rsidP="003A51D8">
      <w:pPr>
        <w:spacing w:after="0" w:line="360" w:lineRule="auto"/>
        <w:jc w:val="both"/>
        <w:rPr>
          <w:rFonts w:ascii="Times New Roman" w:hAnsi="Times New Roman" w:cs="Times New Roman"/>
          <w:color w:val="000000" w:themeColor="text1"/>
          <w:sz w:val="24"/>
          <w:szCs w:val="24"/>
        </w:rPr>
      </w:pP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zasypywania obudowanych wykopów zabezpieczenie należy demontować od dna wykopu i stopniowo je usuwać, w miarę zasypywania wykopu. Jednoetapowo zabezpieczenia można usuwać z wykopów wykonanych:</w:t>
      </w:r>
    </w:p>
    <w:p w:rsidR="00711AD3" w:rsidRPr="003A51D8" w:rsidRDefault="00711AD3" w:rsidP="003A51D8">
      <w:pPr>
        <w:numPr>
          <w:ilvl w:val="0"/>
          <w:numId w:val="30"/>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gruntach spoistych – głębokość nie większa niż </w:t>
      </w:r>
      <w:smartTag w:uri="urn:schemas-microsoft-com:office:smarttags" w:element="metricconverter">
        <w:smartTagPr>
          <w:attr w:name="ProductID" w:val="0,5 m"/>
        </w:smartTagPr>
        <w:r w:rsidRPr="003A51D8">
          <w:rPr>
            <w:rFonts w:ascii="Times New Roman" w:hAnsi="Times New Roman" w:cs="Times New Roman"/>
            <w:color w:val="000000" w:themeColor="text1"/>
            <w:sz w:val="24"/>
            <w:szCs w:val="24"/>
          </w:rPr>
          <w:t>0,5 m</w:t>
        </w:r>
      </w:smartTag>
      <w:r w:rsidRPr="003A51D8">
        <w:rPr>
          <w:rFonts w:ascii="Times New Roman" w:hAnsi="Times New Roman" w:cs="Times New Roman"/>
          <w:color w:val="000000" w:themeColor="text1"/>
          <w:sz w:val="24"/>
          <w:szCs w:val="24"/>
        </w:rPr>
        <w:t>;</w:t>
      </w:r>
    </w:p>
    <w:p w:rsidR="00711AD3" w:rsidRPr="003A51D8" w:rsidRDefault="00711AD3" w:rsidP="003A51D8">
      <w:pPr>
        <w:numPr>
          <w:ilvl w:val="0"/>
          <w:numId w:val="30"/>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pozostałych gruntach – głębokość nie większa niż </w:t>
      </w:r>
      <w:smartTag w:uri="urn:schemas-microsoft-com:office:smarttags" w:element="metricconverter">
        <w:smartTagPr>
          <w:attr w:name="ProductID" w:val="0,3 m"/>
        </w:smartTagPr>
        <w:r w:rsidRPr="003A51D8">
          <w:rPr>
            <w:rFonts w:ascii="Times New Roman" w:hAnsi="Times New Roman" w:cs="Times New Roman"/>
            <w:color w:val="000000" w:themeColor="text1"/>
            <w:sz w:val="24"/>
            <w:szCs w:val="24"/>
          </w:rPr>
          <w:t>0,3 m</w:t>
        </w:r>
      </w:smartTag>
      <w:r w:rsidRPr="003A51D8">
        <w:rPr>
          <w:rFonts w:ascii="Times New Roman" w:hAnsi="Times New Roman" w:cs="Times New Roman"/>
          <w:color w:val="000000" w:themeColor="text1"/>
          <w:sz w:val="24"/>
          <w:szCs w:val="24"/>
        </w:rPr>
        <w:t>.</w:t>
      </w:r>
    </w:p>
    <w:p w:rsidR="00711AD3" w:rsidRPr="003A51D8" w:rsidRDefault="00AE7DBC"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1</w:t>
      </w:r>
      <w:r w:rsidR="00DC320A" w:rsidRPr="003A51D8">
        <w:rPr>
          <w:rFonts w:ascii="Times New Roman" w:hAnsi="Times New Roman" w:cs="Times New Roman"/>
          <w:color w:val="000000" w:themeColor="text1"/>
          <w:sz w:val="24"/>
          <w:szCs w:val="24"/>
        </w:rPr>
        <w:t>7</w:t>
      </w: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 xml:space="preserve">Zabrania się </w:t>
      </w:r>
      <w:r w:rsidR="00711AD3" w:rsidRPr="003A51D8">
        <w:rPr>
          <w:rFonts w:ascii="Times New Roman" w:hAnsi="Times New Roman" w:cs="Times New Roman"/>
          <w:color w:val="000000" w:themeColor="text1"/>
          <w:sz w:val="24"/>
          <w:szCs w:val="24"/>
        </w:rPr>
        <w:t>wykonywania wykopów ziemnych, gdy:</w:t>
      </w:r>
    </w:p>
    <w:p w:rsidR="00711AD3" w:rsidRPr="003A51D8" w:rsidRDefault="00711AD3" w:rsidP="003A51D8">
      <w:pPr>
        <w:numPr>
          <w:ilvl w:val="2"/>
          <w:numId w:val="30"/>
        </w:numPr>
        <w:tabs>
          <w:tab w:val="clear" w:pos="234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pracownik nie </w:t>
      </w:r>
      <w:r w:rsidRPr="003A51D8">
        <w:rPr>
          <w:rFonts w:ascii="Times New Roman" w:eastAsia="TimesNewRomanPSMT" w:hAnsi="Times New Roman" w:cs="Times New Roman"/>
          <w:color w:val="000000" w:themeColor="text1"/>
          <w:sz w:val="24"/>
          <w:szCs w:val="24"/>
        </w:rPr>
        <w:t>posiada aktualnego badania lekarskiego stwierdzającego brak przeciwwskazań do wykonywania pracy oraz odpowiedniego szkolenia z zakresu bezpieczeństwa i higieny pracy;</w:t>
      </w:r>
    </w:p>
    <w:p w:rsidR="00711AD3" w:rsidRPr="003A51D8" w:rsidRDefault="00711AD3" w:rsidP="003A51D8">
      <w:pPr>
        <w:numPr>
          <w:ilvl w:val="0"/>
          <w:numId w:val="32"/>
        </w:numPr>
        <w:tabs>
          <w:tab w:val="clear" w:pos="720"/>
          <w:tab w:val="num" w:pos="1418"/>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pracownik nie posiada odpowiednich zabezpieczeń niezbędnych do wykonywania tego typu prac;</w:t>
      </w:r>
    </w:p>
    <w:p w:rsidR="00711AD3" w:rsidRPr="003A51D8" w:rsidRDefault="00711AD3" w:rsidP="003A51D8">
      <w:pPr>
        <w:numPr>
          <w:ilvl w:val="0"/>
          <w:numId w:val="32"/>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wykonywania prac nie jest w odpowiedni sposób zabezpieczony i oznakowany.</w:t>
      </w:r>
    </w:p>
    <w:p w:rsidR="00711AD3" w:rsidRPr="003A51D8" w:rsidRDefault="00AE7DBC" w:rsidP="003A51D8">
      <w:pPr>
        <w:spacing w:line="360" w:lineRule="auto"/>
        <w:ind w:left="360"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w:t>
      </w:r>
      <w:r w:rsidR="00711AD3" w:rsidRPr="003A51D8">
        <w:rPr>
          <w:rFonts w:ascii="Times New Roman" w:hAnsi="Times New Roman" w:cs="Times New Roman"/>
          <w:color w:val="000000" w:themeColor="text1"/>
          <w:sz w:val="24"/>
          <w:szCs w:val="24"/>
        </w:rPr>
        <w:t>.</w:t>
      </w:r>
      <w:r w:rsidR="00711AD3" w:rsidRPr="003A51D8">
        <w:rPr>
          <w:rFonts w:ascii="Times New Roman" w:hAnsi="Times New Roman" w:cs="Times New Roman"/>
          <w:color w:val="000000" w:themeColor="text1"/>
          <w:sz w:val="24"/>
          <w:szCs w:val="24"/>
        </w:rPr>
        <w:tab/>
        <w:t>podczas wykonywania prac:</w:t>
      </w:r>
    </w:p>
    <w:p w:rsidR="00711AD3" w:rsidRPr="003A51D8" w:rsidRDefault="00711AD3" w:rsidP="003A51D8">
      <w:pPr>
        <w:numPr>
          <w:ilvl w:val="0"/>
          <w:numId w:val="32"/>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używania zabezpieczenia ażurowego ścian wykopów w okresie zimowym;</w:t>
      </w:r>
    </w:p>
    <w:p w:rsidR="00711AD3" w:rsidRPr="003A51D8" w:rsidRDefault="00711AD3" w:rsidP="003A51D8">
      <w:pPr>
        <w:numPr>
          <w:ilvl w:val="0"/>
          <w:numId w:val="27"/>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używania elementów obudowy wykopów niezgodnie z przeznaczeniem;</w:t>
      </w:r>
    </w:p>
    <w:p w:rsidR="00711AD3" w:rsidRPr="003A51D8" w:rsidRDefault="00711AD3" w:rsidP="003A51D8">
      <w:pPr>
        <w:numPr>
          <w:ilvl w:val="0"/>
          <w:numId w:val="27"/>
        </w:numPr>
        <w:tabs>
          <w:tab w:val="clear" w:pos="1080"/>
          <w:tab w:val="num" w:pos="1418"/>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wchodzenia do wykopu i wychodzenia po rozporach oraz przemieszczania osób urządzeniami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służącymi do wydobywania materiałów;</w:t>
      </w:r>
    </w:p>
    <w:p w:rsidR="00711AD3" w:rsidRPr="003A51D8" w:rsidRDefault="00711AD3" w:rsidP="003A51D8">
      <w:pPr>
        <w:numPr>
          <w:ilvl w:val="0"/>
          <w:numId w:val="27"/>
        </w:numPr>
        <w:tabs>
          <w:tab w:val="clear" w:pos="108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składowania materiałów i wyrobów w odległości mniejszej niż </w:t>
      </w:r>
      <w:smartTag w:uri="urn:schemas-microsoft-com:office:smarttags" w:element="metricconverter">
        <w:smartTagPr>
          <w:attr w:name="ProductID" w:val="0,6 m"/>
        </w:smartTagPr>
        <w:r w:rsidRPr="003A51D8">
          <w:rPr>
            <w:rFonts w:ascii="Times New Roman" w:hAnsi="Times New Roman" w:cs="Times New Roman"/>
            <w:color w:val="000000" w:themeColor="text1"/>
            <w:sz w:val="24"/>
            <w:szCs w:val="24"/>
          </w:rPr>
          <w:t>0,6 m</w:t>
        </w:r>
      </w:smartTag>
      <w:r w:rsidRPr="003A51D8">
        <w:rPr>
          <w:rFonts w:ascii="Times New Roman" w:hAnsi="Times New Roman" w:cs="Times New Roman"/>
          <w:color w:val="000000" w:themeColor="text1"/>
          <w:sz w:val="24"/>
          <w:szCs w:val="24"/>
        </w:rPr>
        <w:t xml:space="preserve"> od krawędzi wykopu, jeśli ściany wykopu są obudowane oraz jeżeli obciążenie wydobywanego materiału jest przewidziane w doborze obudowy;</w:t>
      </w:r>
    </w:p>
    <w:p w:rsidR="00711AD3" w:rsidRPr="003A51D8" w:rsidRDefault="00711AD3" w:rsidP="003A51D8">
      <w:pPr>
        <w:numPr>
          <w:ilvl w:val="1"/>
          <w:numId w:val="28"/>
        </w:numPr>
        <w:tabs>
          <w:tab w:val="clear" w:pos="1800"/>
          <w:tab w:val="num" w:pos="1440"/>
        </w:tabs>
        <w:spacing w:after="0" w:line="360" w:lineRule="auto"/>
        <w:ind w:hanging="10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przypadku stosowanie koparek przebywania osób pomiędzy ścianą wykopu</w:t>
      </w:r>
    </w:p>
    <w:p w:rsidR="00711AD3" w:rsidRPr="003A51D8" w:rsidRDefault="00711AD3" w:rsidP="003A51D8">
      <w:pPr>
        <w:spacing w:line="360" w:lineRule="auto"/>
        <w:ind w:left="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a koparkę, nawet podczas postoju;</w:t>
      </w:r>
    </w:p>
    <w:p w:rsidR="00711AD3" w:rsidRPr="003A51D8" w:rsidRDefault="00711AD3" w:rsidP="003A51D8">
      <w:pPr>
        <w:numPr>
          <w:ilvl w:val="0"/>
          <w:numId w:val="31"/>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włączania mechanizmu obrotowego koparki przed zakończeniem napełniania łyżki gruntem;</w:t>
      </w:r>
    </w:p>
    <w:p w:rsidR="00711AD3" w:rsidRPr="003A51D8" w:rsidRDefault="00711AD3" w:rsidP="003A51D8">
      <w:pPr>
        <w:numPr>
          <w:ilvl w:val="0"/>
          <w:numId w:val="29"/>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podczas wbijania grodzi  przebywania osób w odległości mniejszej niż </w:t>
      </w:r>
      <w:smartTag w:uri="urn:schemas-microsoft-com:office:smarttags" w:element="metricconverter">
        <w:smartTagPr>
          <w:attr w:name="ProductID" w:val="10 m"/>
        </w:smartTagPr>
        <w:r w:rsidRPr="003A51D8">
          <w:rPr>
            <w:rFonts w:ascii="Times New Roman" w:hAnsi="Times New Roman" w:cs="Times New Roman"/>
            <w:color w:val="000000" w:themeColor="text1"/>
            <w:sz w:val="24"/>
            <w:szCs w:val="24"/>
          </w:rPr>
          <w:t>10 m</w:t>
        </w:r>
      </w:smartTag>
      <w:r w:rsidRPr="003A51D8">
        <w:rPr>
          <w:rFonts w:ascii="Times New Roman" w:hAnsi="Times New Roman" w:cs="Times New Roman"/>
          <w:color w:val="000000" w:themeColor="text1"/>
          <w:sz w:val="24"/>
          <w:szCs w:val="24"/>
        </w:rPr>
        <w:t xml:space="preserve"> od miejsca ich wbijania;</w:t>
      </w:r>
    </w:p>
    <w:p w:rsidR="00711AD3" w:rsidRPr="003A51D8" w:rsidRDefault="00711AD3" w:rsidP="003A51D8">
      <w:pPr>
        <w:numPr>
          <w:ilvl w:val="0"/>
          <w:numId w:val="29"/>
        </w:numPr>
        <w:tabs>
          <w:tab w:val="clear" w:pos="1440"/>
        </w:tabs>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3A51D8">
          <w:rPr>
            <w:rFonts w:ascii="Times New Roman" w:hAnsi="Times New Roman" w:cs="Times New Roman"/>
            <w:color w:val="000000" w:themeColor="text1"/>
            <w:sz w:val="24"/>
            <w:szCs w:val="24"/>
          </w:rPr>
          <w:t>5 m</w:t>
        </w:r>
      </w:smartTag>
      <w:r w:rsidRPr="003A51D8">
        <w:rPr>
          <w:rFonts w:ascii="Times New Roman" w:hAnsi="Times New Roman" w:cs="Times New Roman"/>
          <w:color w:val="000000" w:themeColor="text1"/>
          <w:sz w:val="24"/>
          <w:szCs w:val="24"/>
        </w:rPr>
        <w:t>.</w:t>
      </w:r>
    </w:p>
    <w:p w:rsidR="004E4CAC" w:rsidRPr="003A51D8" w:rsidRDefault="004E4CAC" w:rsidP="003A51D8">
      <w:pPr>
        <w:spacing w:after="0" w:line="360" w:lineRule="auto"/>
        <w:ind w:left="1440"/>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w:t>
      </w:r>
      <w:r w:rsidR="00DC320A" w:rsidRPr="003A51D8">
        <w:rPr>
          <w:rFonts w:ascii="Times New Roman" w:hAnsi="Times New Roman" w:cs="Times New Roman"/>
          <w:color w:val="000000" w:themeColor="text1"/>
          <w:sz w:val="24"/>
          <w:szCs w:val="24"/>
        </w:rPr>
        <w:t>8</w:t>
      </w: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Zagrożenia występujące przy wykonywaniu robót ziemnych:</w:t>
      </w:r>
    </w:p>
    <w:p w:rsidR="00711AD3" w:rsidRPr="003A51D8" w:rsidRDefault="00711AD3" w:rsidP="003A51D8">
      <w:pPr>
        <w:numPr>
          <w:ilvl w:val="0"/>
          <w:numId w:val="33"/>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upadek pracownika lub osoby postronnej do wykopu;</w:t>
      </w:r>
    </w:p>
    <w:p w:rsidR="00711AD3" w:rsidRPr="003A51D8" w:rsidRDefault="00711AD3" w:rsidP="003A51D8">
      <w:pPr>
        <w:numPr>
          <w:ilvl w:val="0"/>
          <w:numId w:val="33"/>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zasypanie pracownika w wykopie wąsko</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przestrzennym.</w:t>
      </w:r>
    </w:p>
    <w:p w:rsidR="00711AD3" w:rsidRPr="003A51D8" w:rsidRDefault="00DC320A"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19</w:t>
      </w:r>
      <w:r w:rsidR="008C5442"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Pracodawca </w:t>
      </w:r>
      <w:r w:rsidR="008C5442" w:rsidRPr="003A51D8">
        <w:rPr>
          <w:rFonts w:ascii="Times New Roman" w:hAnsi="Times New Roman" w:cs="Times New Roman"/>
          <w:color w:val="000000" w:themeColor="text1"/>
          <w:sz w:val="24"/>
          <w:szCs w:val="24"/>
        </w:rPr>
        <w:t xml:space="preserve">firmy zewnętrznej wykonujący prace w wykopach  </w:t>
      </w:r>
      <w:r w:rsidR="00711AD3" w:rsidRPr="003A51D8">
        <w:rPr>
          <w:rFonts w:ascii="Times New Roman" w:hAnsi="Times New Roman" w:cs="Times New Roman"/>
          <w:color w:val="000000" w:themeColor="text1"/>
          <w:sz w:val="24"/>
          <w:szCs w:val="24"/>
        </w:rPr>
        <w:t>jest obowiązany:</w:t>
      </w:r>
    </w:p>
    <w:p w:rsidR="00711AD3" w:rsidRPr="003A51D8" w:rsidRDefault="00711AD3" w:rsidP="003A51D8">
      <w:pPr>
        <w:numPr>
          <w:ilvl w:val="0"/>
          <w:numId w:val="33"/>
        </w:numPr>
        <w:tabs>
          <w:tab w:val="clear" w:pos="72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aby prace, przy których istnieje możliwość wystąpienia szczególnego zagrożenia dla zdrowia lub życia ludzkiego, były wykonywane przez co najmniej dwie osoby, w celu zapewnienia asekuracji,</w:t>
      </w:r>
    </w:p>
    <w:p w:rsidR="00711AD3" w:rsidRPr="003A51D8" w:rsidRDefault="00711AD3" w:rsidP="003A51D8">
      <w:pPr>
        <w:numPr>
          <w:ilvl w:val="0"/>
          <w:numId w:val="33"/>
        </w:numPr>
        <w:tabs>
          <w:tab w:val="clear" w:pos="72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dostarczyć pracownikowi środki ochrony indywidualnej oraz poinformować go </w:t>
      </w:r>
      <w:r w:rsidRPr="003A51D8">
        <w:rPr>
          <w:rFonts w:ascii="Times New Roman" w:hAnsi="Times New Roman" w:cs="Times New Roman"/>
          <w:color w:val="000000" w:themeColor="text1"/>
          <w:sz w:val="24"/>
          <w:szCs w:val="24"/>
        </w:rPr>
        <w:br/>
        <w:t xml:space="preserve">o sposobach posługiwania się tymi środkami. Środki ochrony indywidualnej powinny być stosowane zgodnie ze swoim przeznaczeniem. </w:t>
      </w:r>
    </w:p>
    <w:p w:rsidR="00B716D9" w:rsidRPr="003A51D8" w:rsidRDefault="00B716D9" w:rsidP="003A51D8">
      <w:pPr>
        <w:spacing w:after="0" w:line="360" w:lineRule="auto"/>
        <w:jc w:val="both"/>
        <w:rPr>
          <w:rFonts w:ascii="Times New Roman" w:hAnsi="Times New Roman" w:cs="Times New Roman"/>
          <w:color w:val="000000" w:themeColor="text1"/>
          <w:sz w:val="24"/>
          <w:szCs w:val="24"/>
        </w:rPr>
      </w:pPr>
    </w:p>
    <w:p w:rsidR="00DC320A" w:rsidRPr="003A51D8" w:rsidRDefault="00CB331D" w:rsidP="003A51D8">
      <w:pPr>
        <w:pStyle w:val="NormalnyWeb"/>
        <w:spacing w:line="360" w:lineRule="auto"/>
        <w:jc w:val="both"/>
        <w:rPr>
          <w:b/>
          <w:color w:val="000000" w:themeColor="text1"/>
        </w:rPr>
      </w:pPr>
      <w:r w:rsidRPr="003A51D8">
        <w:rPr>
          <w:b/>
          <w:color w:val="000000" w:themeColor="text1"/>
        </w:rPr>
        <w:t>5</w:t>
      </w:r>
      <w:r w:rsidR="00DC320A" w:rsidRPr="003A51D8">
        <w:rPr>
          <w:color w:val="000000" w:themeColor="text1"/>
        </w:rPr>
        <w:t xml:space="preserve">. </w:t>
      </w:r>
      <w:r w:rsidR="00DC320A" w:rsidRPr="003A51D8">
        <w:rPr>
          <w:b/>
          <w:noProof/>
          <w:color w:val="000000" w:themeColor="text1"/>
        </w:rPr>
        <w:drawing>
          <wp:anchor distT="0" distB="0" distL="114300" distR="114300" simplePos="0" relativeHeight="251720704" behindDoc="1" locked="0" layoutInCell="1" allowOverlap="1">
            <wp:simplePos x="0" y="0"/>
            <wp:positionH relativeFrom="column">
              <wp:posOffset>2971800</wp:posOffset>
            </wp:positionH>
            <wp:positionV relativeFrom="paragraph">
              <wp:posOffset>269240</wp:posOffset>
            </wp:positionV>
            <wp:extent cx="1143000" cy="933450"/>
            <wp:effectExtent l="19050" t="0" r="0" b="0"/>
            <wp:wrapTight wrapText="bothSides">
              <wp:wrapPolygon edited="0">
                <wp:start x="-360" y="0"/>
                <wp:lineTo x="-360" y="21159"/>
                <wp:lineTo x="21600" y="21159"/>
                <wp:lineTo x="21600" y="0"/>
                <wp:lineTo x="-360" y="0"/>
              </wp:wrapPolygon>
            </wp:wrapTight>
            <wp:docPr id="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a:stretch>
                      <a:fillRect/>
                    </a:stretch>
                  </pic:blipFill>
                  <pic:spPr bwMode="auto">
                    <a:xfrm>
                      <a:off x="0" y="0"/>
                      <a:ext cx="1143000" cy="933450"/>
                    </a:xfrm>
                    <a:prstGeom prst="rect">
                      <a:avLst/>
                    </a:prstGeom>
                    <a:noFill/>
                    <a:ln w="9525">
                      <a:noFill/>
                      <a:miter lim="800000"/>
                      <a:headEnd/>
                      <a:tailEnd/>
                    </a:ln>
                  </pic:spPr>
                </pic:pic>
              </a:graphicData>
            </a:graphic>
          </wp:anchor>
        </w:drawing>
      </w:r>
      <w:r w:rsidR="00DC320A" w:rsidRPr="003A51D8">
        <w:rPr>
          <w:b/>
          <w:color w:val="000000" w:themeColor="text1"/>
        </w:rPr>
        <w:t>PRACA NA WYSOKOŚCI</w:t>
      </w:r>
    </w:p>
    <w:p w:rsidR="00DC320A" w:rsidRPr="003A51D8" w:rsidRDefault="00DC320A" w:rsidP="003A51D8">
      <w:pPr>
        <w:pStyle w:val="NormalnyWeb"/>
        <w:spacing w:line="360" w:lineRule="auto"/>
        <w:ind w:left="720"/>
        <w:jc w:val="both"/>
        <w:rPr>
          <w:bCs/>
          <w:color w:val="000000" w:themeColor="text1"/>
        </w:rPr>
      </w:pPr>
    </w:p>
    <w:p w:rsidR="00DC320A" w:rsidRPr="003A51D8" w:rsidRDefault="00DC320A" w:rsidP="003A51D8">
      <w:pPr>
        <w:pStyle w:val="NormalnyWeb"/>
        <w:spacing w:line="360" w:lineRule="auto"/>
        <w:ind w:left="720"/>
        <w:jc w:val="both"/>
        <w:rPr>
          <w:bCs/>
          <w:color w:val="000000" w:themeColor="text1"/>
        </w:rPr>
      </w:pPr>
    </w:p>
    <w:p w:rsidR="00DC320A" w:rsidRPr="003A51D8" w:rsidRDefault="00DC320A" w:rsidP="003A51D8">
      <w:pPr>
        <w:pStyle w:val="NormalnyWeb"/>
        <w:spacing w:line="360" w:lineRule="auto"/>
        <w:ind w:left="720" w:hanging="294"/>
        <w:jc w:val="both"/>
        <w:rPr>
          <w:bCs/>
          <w:color w:val="000000" w:themeColor="text1"/>
        </w:rPr>
      </w:pPr>
      <w:r w:rsidRPr="003A51D8">
        <w:rPr>
          <w:bCs/>
          <w:color w:val="000000" w:themeColor="text1"/>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DC320A" w:rsidRPr="003A51D8" w:rsidRDefault="00DC320A" w:rsidP="003A51D8">
      <w:pPr>
        <w:pStyle w:val="NormalnyWeb"/>
        <w:spacing w:line="360" w:lineRule="auto"/>
        <w:ind w:left="709" w:hanging="283"/>
        <w:jc w:val="both"/>
        <w:rPr>
          <w:bCs/>
          <w:color w:val="000000" w:themeColor="text1"/>
        </w:rPr>
      </w:pPr>
      <w:r w:rsidRPr="003A51D8">
        <w:rPr>
          <w:bCs/>
          <w:color w:val="000000" w:themeColor="text1"/>
        </w:rPr>
        <w:t>2. Osoby pracujące na wysokości, powinny posiadać badania profilaktyczne stwierdzające brak przeciwwskazań do wykonywania pracy na wysokości oraz powinny być odpowiednio przeszkolone, w szczególności do wykonywania tego typu prac.</w:t>
      </w:r>
    </w:p>
    <w:p w:rsidR="00DC320A" w:rsidRPr="003A51D8" w:rsidRDefault="00DC320A" w:rsidP="003A51D8">
      <w:pPr>
        <w:pStyle w:val="NormalnyWeb"/>
        <w:spacing w:line="360" w:lineRule="auto"/>
        <w:ind w:left="720" w:hanging="294"/>
        <w:jc w:val="both"/>
        <w:rPr>
          <w:bCs/>
          <w:color w:val="000000" w:themeColor="text1"/>
        </w:rPr>
      </w:pPr>
      <w:r w:rsidRPr="003A51D8">
        <w:rPr>
          <w:bCs/>
          <w:color w:val="000000" w:themeColor="text1"/>
        </w:rPr>
        <w:t>3. Do pracy na wysokości nie zalicza się pracy na wysokości, niezależnie od wysokości, na jakiej się znajduje, jeżeli powierzchnia ta:</w:t>
      </w:r>
    </w:p>
    <w:p w:rsidR="00DC320A" w:rsidRPr="003A51D8" w:rsidRDefault="00DC320A" w:rsidP="003A51D8">
      <w:pPr>
        <w:pStyle w:val="NormalnyWeb"/>
        <w:numPr>
          <w:ilvl w:val="1"/>
          <w:numId w:val="38"/>
        </w:numPr>
        <w:spacing w:line="360" w:lineRule="auto"/>
        <w:jc w:val="both"/>
        <w:rPr>
          <w:bCs/>
          <w:color w:val="000000" w:themeColor="text1"/>
        </w:rPr>
      </w:pPr>
      <w:r w:rsidRPr="003A51D8">
        <w:rPr>
          <w:bCs/>
          <w:color w:val="000000" w:themeColor="text1"/>
        </w:rPr>
        <w:t xml:space="preserve">osłonięta jest ze wszystkich stron do wysokości co najmniej </w:t>
      </w:r>
      <w:smartTag w:uri="urn:schemas-microsoft-com:office:smarttags" w:element="metricconverter">
        <w:smartTagPr>
          <w:attr w:name="ProductID" w:val="1,5 m"/>
        </w:smartTagPr>
        <w:r w:rsidRPr="003A51D8">
          <w:rPr>
            <w:bCs/>
            <w:color w:val="000000" w:themeColor="text1"/>
          </w:rPr>
          <w:t>1,5 m</w:t>
        </w:r>
      </w:smartTag>
      <w:r w:rsidRPr="003A51D8">
        <w:rPr>
          <w:bCs/>
          <w:color w:val="000000" w:themeColor="text1"/>
        </w:rPr>
        <w:t xml:space="preserve"> pełnymi ścianami lub ścianami z oknami oszklonymi;</w:t>
      </w:r>
    </w:p>
    <w:p w:rsidR="007216E0" w:rsidRPr="005D71EA" w:rsidRDefault="00DC320A" w:rsidP="003A51D8">
      <w:pPr>
        <w:pStyle w:val="NormalnyWeb"/>
        <w:numPr>
          <w:ilvl w:val="1"/>
          <w:numId w:val="38"/>
        </w:numPr>
        <w:spacing w:after="0" w:line="360" w:lineRule="auto"/>
        <w:ind w:left="714" w:hanging="288"/>
        <w:jc w:val="both"/>
        <w:rPr>
          <w:color w:val="000000" w:themeColor="text1"/>
        </w:rPr>
      </w:pPr>
      <w:r w:rsidRPr="005D71EA">
        <w:rPr>
          <w:bCs/>
          <w:color w:val="000000" w:themeColor="text1"/>
        </w:rPr>
        <w:t xml:space="preserve">wyposażona jest w inne stałe konstrukcje lub urządzenia chroniące pracownika przed upadkiem z wysokości. </w:t>
      </w:r>
    </w:p>
    <w:p w:rsidR="00DC320A" w:rsidRPr="003A51D8" w:rsidRDefault="00DC320A" w:rsidP="003A51D8">
      <w:pPr>
        <w:spacing w:after="0" w:line="360" w:lineRule="auto"/>
        <w:ind w:left="714" w:hanging="28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3A51D8">
          <w:rPr>
            <w:rFonts w:ascii="Times New Roman" w:hAnsi="Times New Roman" w:cs="Times New Roman"/>
            <w:color w:val="000000" w:themeColor="text1"/>
            <w:sz w:val="24"/>
            <w:szCs w:val="24"/>
          </w:rPr>
          <w:t>1,1 m</w:t>
        </w:r>
      </w:smartTag>
      <w:r w:rsidRPr="003A51D8">
        <w:rPr>
          <w:rFonts w:ascii="Times New Roman" w:hAnsi="Times New Roman" w:cs="Times New Roman"/>
          <w:color w:val="000000" w:themeColor="text1"/>
          <w:sz w:val="24"/>
          <w:szCs w:val="24"/>
        </w:rPr>
        <w:t xml:space="preserve"> i krawężników o wysokości co najmniej </w:t>
      </w:r>
      <w:smartTag w:uri="urn:schemas-microsoft-com:office:smarttags" w:element="metricconverter">
        <w:smartTagPr>
          <w:attr w:name="ProductID" w:val="0,15 m"/>
        </w:smartTagPr>
        <w:r w:rsidRPr="003A51D8">
          <w:rPr>
            <w:rFonts w:ascii="Times New Roman" w:hAnsi="Times New Roman" w:cs="Times New Roman"/>
            <w:color w:val="000000" w:themeColor="text1"/>
            <w:sz w:val="24"/>
            <w:szCs w:val="24"/>
          </w:rPr>
          <w:t>0,15 m</w:t>
        </w:r>
      </w:smartTag>
      <w:r w:rsidRPr="003A51D8">
        <w:rPr>
          <w:rFonts w:ascii="Times New Roman" w:hAnsi="Times New Roman" w:cs="Times New Roman"/>
          <w:color w:val="000000" w:themeColor="text1"/>
          <w:sz w:val="24"/>
          <w:szCs w:val="24"/>
        </w:rPr>
        <w:t>.  Pomiędzy poręczą i krawężnikiem powinna znajdować się poprzeczka lub przestań ta powinna być wypełniona w sposób uniemożliwiający wypadnięcie osób.</w:t>
      </w:r>
    </w:p>
    <w:p w:rsidR="00DC320A" w:rsidRPr="003A51D8" w:rsidRDefault="00DC320A" w:rsidP="003A51D8">
      <w:pPr>
        <w:spacing w:after="0" w:line="360" w:lineRule="auto"/>
        <w:jc w:val="both"/>
        <w:rPr>
          <w:rFonts w:ascii="Times New Roman" w:hAnsi="Times New Roman" w:cs="Times New Roman"/>
          <w:color w:val="000000" w:themeColor="text1"/>
          <w:sz w:val="24"/>
          <w:szCs w:val="24"/>
        </w:rPr>
      </w:pPr>
    </w:p>
    <w:p w:rsidR="00DC320A" w:rsidRPr="003A51D8" w:rsidRDefault="00DC320A" w:rsidP="003A51D8">
      <w:pPr>
        <w:spacing w:after="0" w:line="360" w:lineRule="auto"/>
        <w:ind w:left="714" w:hanging="288"/>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 xml:space="preserve">5. Przy pracach na wysokości do </w:t>
      </w:r>
      <w:smartTag w:uri="urn:schemas-microsoft-com:office:smarttags" w:element="metricconverter">
        <w:smartTagPr>
          <w:attr w:name="ProductID" w:val="2 m"/>
        </w:smartTagPr>
        <w:r w:rsidRPr="003A51D8">
          <w:rPr>
            <w:rFonts w:ascii="Times New Roman" w:hAnsi="Times New Roman" w:cs="Times New Roman"/>
            <w:bCs/>
            <w:color w:val="000000" w:themeColor="text1"/>
            <w:sz w:val="24"/>
            <w:szCs w:val="24"/>
          </w:rPr>
          <w:t>2 m</w:t>
        </w:r>
      </w:smartTag>
      <w:r w:rsidRPr="003A51D8">
        <w:rPr>
          <w:rFonts w:ascii="Times New Roman" w:hAnsi="Times New Roman" w:cs="Times New Roman"/>
          <w:color w:val="000000" w:themeColor="text1"/>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DC320A" w:rsidRPr="003A51D8" w:rsidRDefault="00DC320A" w:rsidP="003A51D8">
      <w:pPr>
        <w:numPr>
          <w:ilvl w:val="0"/>
          <w:numId w:val="39"/>
        </w:numPr>
        <w:tabs>
          <w:tab w:val="clear" w:pos="720"/>
          <w:tab w:val="num" w:pos="1418"/>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drabiny, klamry, rusztowania, pomosty i inne urządzenia były stabilne </w:t>
      </w:r>
      <w:r w:rsidRPr="003A51D8">
        <w:rPr>
          <w:rFonts w:ascii="Times New Roman" w:hAnsi="Times New Roman" w:cs="Times New Roman"/>
          <w:color w:val="000000" w:themeColor="text1"/>
          <w:sz w:val="24"/>
          <w:szCs w:val="24"/>
        </w:rPr>
        <w:br/>
        <w:t>i zabezpieczone przed zmianą położenia oraz posiadały odpowiednią wytrzymałość na obciążenie;</w:t>
      </w:r>
    </w:p>
    <w:p w:rsidR="00DC320A" w:rsidRPr="003A51D8" w:rsidRDefault="00DC320A" w:rsidP="003A51D8">
      <w:pPr>
        <w:numPr>
          <w:ilvl w:val="0"/>
          <w:numId w:val="39"/>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pomost roboczy spełniał następujące wymagania:</w:t>
      </w:r>
    </w:p>
    <w:p w:rsidR="00DC320A" w:rsidRPr="003A51D8" w:rsidRDefault="00DC320A" w:rsidP="003A51D8">
      <w:pPr>
        <w:numPr>
          <w:ilvl w:val="1"/>
          <w:numId w:val="39"/>
        </w:numPr>
        <w:tabs>
          <w:tab w:val="clear" w:pos="1440"/>
          <w:tab w:val="num" w:pos="2127"/>
        </w:tabs>
        <w:spacing w:after="0" w:line="360" w:lineRule="auto"/>
        <w:ind w:left="2127" w:hanging="68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powierzchnia pomostu powinna być wystarczająca dla pracowników, narzędzi  i niezbędnych materiałów;</w:t>
      </w:r>
    </w:p>
    <w:p w:rsidR="00DC320A" w:rsidRPr="003A51D8" w:rsidRDefault="00DC320A" w:rsidP="003A51D8">
      <w:pPr>
        <w:numPr>
          <w:ilvl w:val="1"/>
          <w:numId w:val="39"/>
        </w:numPr>
        <w:tabs>
          <w:tab w:val="clear" w:pos="1440"/>
        </w:tabs>
        <w:spacing w:after="0" w:line="360" w:lineRule="auto"/>
        <w:ind w:left="2127" w:hanging="68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podłoga powinna być pozioma i równa, trwale umocowana do </w:t>
      </w:r>
      <w:r w:rsidRPr="003A51D8">
        <w:rPr>
          <w:rFonts w:ascii="Times New Roman" w:hAnsi="Times New Roman" w:cs="Times New Roman"/>
          <w:color w:val="000000" w:themeColor="text1"/>
          <w:sz w:val="24"/>
          <w:szCs w:val="24"/>
        </w:rPr>
        <w:tab/>
        <w:t>elementów konstrukcyjnych pomostu;</w:t>
      </w:r>
    </w:p>
    <w:p w:rsidR="00DC320A" w:rsidRPr="003A51D8" w:rsidRDefault="00DC320A" w:rsidP="003A51D8">
      <w:pPr>
        <w:numPr>
          <w:ilvl w:val="1"/>
          <w:numId w:val="39"/>
        </w:numPr>
        <w:tabs>
          <w:tab w:val="clear" w:pos="1440"/>
        </w:tabs>
        <w:spacing w:after="0" w:line="360" w:lineRule="auto"/>
        <w:ind w:left="2127"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widocznym miejscu pomostu powinny być umieszczone czytelne  informacje o wielkości dopuszczalnego obciążenia.</w:t>
      </w:r>
    </w:p>
    <w:p w:rsidR="00DC320A" w:rsidRPr="003A51D8" w:rsidRDefault="00DC320A" w:rsidP="003A51D8">
      <w:pPr>
        <w:spacing w:after="0"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6. Przy pracach wykonywanych na rusztowaniach</w:t>
      </w: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bCs/>
          <w:color w:val="000000" w:themeColor="text1"/>
          <w:sz w:val="24"/>
          <w:szCs w:val="24"/>
        </w:rPr>
        <w:t xml:space="preserve">na wysokości powyżej </w:t>
      </w:r>
      <w:smartTag w:uri="urn:schemas-microsoft-com:office:smarttags" w:element="metricconverter">
        <w:smartTagPr>
          <w:attr w:name="ProductID" w:val="2 m"/>
        </w:smartTagPr>
        <w:r w:rsidRPr="003A51D8">
          <w:rPr>
            <w:rFonts w:ascii="Times New Roman" w:hAnsi="Times New Roman" w:cs="Times New Roman"/>
            <w:bCs/>
            <w:color w:val="000000" w:themeColor="text1"/>
            <w:sz w:val="24"/>
            <w:szCs w:val="24"/>
          </w:rPr>
          <w:t>2 m</w:t>
        </w:r>
      </w:smartTag>
      <w:r w:rsidRPr="003A51D8">
        <w:rPr>
          <w:rFonts w:ascii="Times New Roman" w:hAnsi="Times New Roman" w:cs="Times New Roman"/>
          <w:color w:val="000000" w:themeColor="text1"/>
          <w:sz w:val="24"/>
          <w:szCs w:val="24"/>
        </w:rPr>
        <w:t xml:space="preserve"> od otaczającego poziomu podłogi lub terenu zewnętrznego oraz na podestach ruchomych wiszących, należy w szczególności:</w:t>
      </w:r>
    </w:p>
    <w:p w:rsidR="00DC320A" w:rsidRPr="003A51D8" w:rsidRDefault="00DC320A" w:rsidP="003A51D8">
      <w:pPr>
        <w:numPr>
          <w:ilvl w:val="0"/>
          <w:numId w:val="40"/>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bezpieczeństwo przy komunikacji pionowej i dojścia do stanowiska pracy;</w:t>
      </w:r>
    </w:p>
    <w:p w:rsidR="00DC320A" w:rsidRPr="003A51D8" w:rsidRDefault="00DC320A" w:rsidP="003A51D8">
      <w:pPr>
        <w:numPr>
          <w:ilvl w:val="0"/>
          <w:numId w:val="40"/>
        </w:numPr>
        <w:tabs>
          <w:tab w:val="clear" w:pos="720"/>
          <w:tab w:val="num" w:pos="1418"/>
        </w:tabs>
        <w:spacing w:after="0" w:line="360" w:lineRule="auto"/>
        <w:ind w:left="1418"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stabilność rusztowań i odpowiednią ich wytrzymałość na przewidywane obciążenia;</w:t>
      </w:r>
    </w:p>
    <w:p w:rsidR="00DC320A" w:rsidRPr="003A51D8" w:rsidRDefault="00DC320A" w:rsidP="003A51D8">
      <w:pPr>
        <w:numPr>
          <w:ilvl w:val="0"/>
          <w:numId w:val="40"/>
        </w:numPr>
        <w:tabs>
          <w:tab w:val="clear" w:pos="720"/>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należy dokonać odbioru technicznego rusztowania, w trybie określonym w odrębnych przepisach, przed rozpoczęciem użytkowania.</w:t>
      </w:r>
    </w:p>
    <w:p w:rsidR="00DC320A" w:rsidRPr="003A51D8" w:rsidRDefault="00DC320A" w:rsidP="003A51D8">
      <w:pPr>
        <w:spacing w:line="360" w:lineRule="auto"/>
        <w:ind w:left="720" w:hanging="29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7. Przy pracach na: słupach, masztach, konstrukcjach wieżowych, kominach, konstrukcjach budowlanych bez stropów, a także przy ustawianiu lub rozbiórce rusztowań oraz przy pracach na drabinach i klamrach </w:t>
      </w:r>
      <w:r w:rsidRPr="003A51D8">
        <w:rPr>
          <w:rFonts w:ascii="Times New Roman" w:hAnsi="Times New Roman" w:cs="Times New Roman"/>
          <w:bCs/>
          <w:color w:val="000000" w:themeColor="text1"/>
          <w:sz w:val="24"/>
          <w:szCs w:val="24"/>
        </w:rPr>
        <w:t xml:space="preserve">na wysokości powyżej </w:t>
      </w:r>
      <w:smartTag w:uri="urn:schemas-microsoft-com:office:smarttags" w:element="metricconverter">
        <w:smartTagPr>
          <w:attr w:name="ProductID" w:val="2 m"/>
        </w:smartTagPr>
        <w:r w:rsidRPr="003A51D8">
          <w:rPr>
            <w:rFonts w:ascii="Times New Roman" w:hAnsi="Times New Roman" w:cs="Times New Roman"/>
            <w:bCs/>
            <w:color w:val="000000" w:themeColor="text1"/>
            <w:sz w:val="24"/>
            <w:szCs w:val="24"/>
          </w:rPr>
          <w:t>2 m</w:t>
        </w:r>
      </w:smartTag>
      <w:r w:rsidRPr="003A51D8">
        <w:rPr>
          <w:rFonts w:ascii="Times New Roman" w:hAnsi="Times New Roman" w:cs="Times New Roman"/>
          <w:color w:val="000000" w:themeColor="text1"/>
          <w:sz w:val="24"/>
          <w:szCs w:val="24"/>
        </w:rPr>
        <w:t xml:space="preserve"> nad poziomem terenu zewnętrznego lub podłogi należy w szczególności:</w:t>
      </w:r>
    </w:p>
    <w:p w:rsidR="00DC320A" w:rsidRPr="003A51D8" w:rsidRDefault="00DC320A" w:rsidP="003A51D8">
      <w:pPr>
        <w:numPr>
          <w:ilvl w:val="0"/>
          <w:numId w:val="41"/>
        </w:numPr>
        <w:tabs>
          <w:tab w:val="clear" w:pos="720"/>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przed rozpoczęciem prac sprawdzić stan techniczny konstrukcji lub urządzeń, </w:t>
      </w:r>
      <w:r w:rsidRPr="003A51D8">
        <w:rPr>
          <w:rFonts w:ascii="Times New Roman" w:hAnsi="Times New Roman" w:cs="Times New Roman"/>
          <w:color w:val="000000" w:themeColor="text1"/>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7216E0" w:rsidRPr="003A51D8" w:rsidRDefault="007216E0" w:rsidP="003A51D8">
      <w:pPr>
        <w:spacing w:after="0" w:line="360" w:lineRule="auto"/>
        <w:ind w:left="1418"/>
        <w:jc w:val="both"/>
        <w:rPr>
          <w:rFonts w:ascii="Times New Roman" w:hAnsi="Times New Roman" w:cs="Times New Roman"/>
          <w:color w:val="000000" w:themeColor="text1"/>
          <w:sz w:val="24"/>
          <w:szCs w:val="24"/>
        </w:rPr>
      </w:pPr>
    </w:p>
    <w:p w:rsidR="00DC320A" w:rsidRPr="003A51D8" w:rsidRDefault="00DC320A" w:rsidP="003A51D8">
      <w:pPr>
        <w:numPr>
          <w:ilvl w:val="0"/>
          <w:numId w:val="41"/>
        </w:numPr>
        <w:tabs>
          <w:tab w:val="clear" w:pos="720"/>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w:t>
      </w:r>
      <w:r w:rsidRPr="003A51D8">
        <w:rPr>
          <w:rFonts w:ascii="Times New Roman" w:eastAsia="Times New Roman" w:hAnsi="Times New Roman" w:cs="Times New Roman"/>
          <w:color w:val="000000" w:themeColor="text1"/>
          <w:sz w:val="24"/>
          <w:szCs w:val="24"/>
        </w:rPr>
        <w:t xml:space="preserve">Sprzęt chroniący przed </w:t>
      </w:r>
    </w:p>
    <w:p w:rsidR="00DC320A" w:rsidRPr="003A51D8" w:rsidRDefault="00DC320A" w:rsidP="00480B67">
      <w:pPr>
        <w:spacing w:after="0" w:line="360" w:lineRule="auto"/>
        <w:ind w:left="1418"/>
        <w:jc w:val="both"/>
        <w:rPr>
          <w:rFonts w:ascii="Times New Roman" w:hAnsi="Times New Roman" w:cs="Times New Roman"/>
          <w:color w:val="000000" w:themeColor="text1"/>
          <w:sz w:val="24"/>
          <w:szCs w:val="24"/>
        </w:rPr>
      </w:pPr>
      <w:r w:rsidRPr="003A51D8">
        <w:rPr>
          <w:rFonts w:ascii="Times New Roman" w:eastAsia="Times New Roman" w:hAnsi="Times New Roman" w:cs="Times New Roman"/>
          <w:color w:val="000000" w:themeColor="text1"/>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w:t>
      </w:r>
      <w:r w:rsidRPr="003A51D8">
        <w:rPr>
          <w:rFonts w:ascii="Times New Roman" w:eastAsia="Times New Roman" w:hAnsi="Times New Roman" w:cs="Times New Roman"/>
          <w:color w:val="000000" w:themeColor="text1"/>
          <w:sz w:val="24"/>
          <w:szCs w:val="24"/>
        </w:rPr>
        <w:lastRenderedPageBreak/>
        <w:t xml:space="preserve">również podstawowe wymagania, które powinny być spełnione podczas organizowania stanowiska pracy na wysokości i użytkowania sprzętu. </w:t>
      </w:r>
    </w:p>
    <w:p w:rsidR="00DC320A" w:rsidRPr="003A51D8" w:rsidRDefault="00DC320A" w:rsidP="003A51D8">
      <w:pPr>
        <w:numPr>
          <w:ilvl w:val="0"/>
          <w:numId w:val="41"/>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stosowanie przez pracowników hełmów ochronnych.</w:t>
      </w:r>
    </w:p>
    <w:p w:rsidR="00DC320A" w:rsidRPr="003A51D8" w:rsidRDefault="00DC320A" w:rsidP="003A51D8">
      <w:pPr>
        <w:spacing w:after="0" w:line="360" w:lineRule="auto"/>
        <w:ind w:left="720"/>
        <w:jc w:val="both"/>
        <w:rPr>
          <w:rFonts w:ascii="Times New Roman" w:hAnsi="Times New Roman" w:cs="Times New Roman"/>
          <w:color w:val="000000" w:themeColor="text1"/>
          <w:sz w:val="24"/>
          <w:szCs w:val="24"/>
        </w:rPr>
      </w:pPr>
    </w:p>
    <w:p w:rsidR="00DC320A" w:rsidRPr="003A51D8" w:rsidRDefault="00DC320A" w:rsidP="003A51D8">
      <w:pPr>
        <w:spacing w:line="360" w:lineRule="auto"/>
        <w:ind w:left="36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Przy pracach z wykorzystaniem drabin, należy:</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wyposażyć stanowiska pracy w odpowiednie środki ochrony indywidualnej, urządzenia ochronne, ponadto, należy dbać  o ich właściwe i bezpieczne stosowanie przez pracowników;</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wyposażyć pracowników w zabezpieczenia przeciw upadkowe (np: szelki,  liny, amortyzatory) i zabezpieczenia przeciw urazowe (np: hełmy ochronne przeznaczone do prac na wysokości);</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stateczność drabiny w trakcie użytkowania, poprzez nie stawianie jej na ruchomych elementach.;</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drabiny przenośne ustawiać na podłożu stabilnym, trwałym, o odpowiednich wymiarach uniemożliwiających ich przemieszczanie się podczas użytkowania;</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pracownik powinien użytkować drabinę w taki sposób, aby miał możliwość bezpiecznego uchwycenia drabiny,</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jeśli ładunek ma być przeniesiony ręcznie na drabinie, nie może to przeszkadzać pracownikowi w bezpiecznym trzymaniu się poręczy.</w:t>
      </w:r>
    </w:p>
    <w:p w:rsidR="005D71EA" w:rsidRDefault="005D71EA" w:rsidP="003A51D8">
      <w:pPr>
        <w:spacing w:line="360" w:lineRule="auto"/>
        <w:ind w:left="1080" w:hanging="720"/>
        <w:jc w:val="both"/>
        <w:rPr>
          <w:rFonts w:ascii="Times New Roman" w:hAnsi="Times New Roman" w:cs="Times New Roman"/>
          <w:b/>
          <w:bCs/>
          <w:color w:val="000000" w:themeColor="text1"/>
          <w:sz w:val="24"/>
          <w:szCs w:val="24"/>
        </w:rPr>
      </w:pPr>
    </w:p>
    <w:p w:rsidR="00DC320A" w:rsidRPr="003A51D8" w:rsidRDefault="00DC320A" w:rsidP="003A51D8">
      <w:pPr>
        <w:spacing w:line="360" w:lineRule="auto"/>
        <w:ind w:left="1080" w:hanging="720"/>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Przy stosowaniu drabin niedopuszczalne jest:</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stosowanie drabin uszkodzonych;</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używanie drabiny niezgodnie z przeznaczeniem;</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używanie drabiny rozstawnej jak przystawnej;</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ustawianie drabiny na niestabilnym podłożu, np: na bloczkach, cegłach itp.</w:t>
      </w:r>
    </w:p>
    <w:p w:rsidR="00DC320A" w:rsidRPr="003A51D8" w:rsidRDefault="00DC320A" w:rsidP="003A51D8">
      <w:pPr>
        <w:numPr>
          <w:ilvl w:val="0"/>
          <w:numId w:val="42"/>
        </w:numPr>
        <w:tabs>
          <w:tab w:val="clear" w:pos="1080"/>
          <w:tab w:val="num" w:pos="1418"/>
        </w:tabs>
        <w:spacing w:after="0" w:line="360" w:lineRule="auto"/>
        <w:ind w:left="1418" w:hanging="338"/>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opieranie drabiny przystawnej o śliskie płaszczyzny lub o elementy, które nie zapewnią  jej stabilności;</w:t>
      </w:r>
    </w:p>
    <w:p w:rsidR="00DC320A" w:rsidRPr="003A51D8" w:rsidRDefault="00DC320A" w:rsidP="003A51D8">
      <w:pPr>
        <w:numPr>
          <w:ilvl w:val="0"/>
          <w:numId w:val="42"/>
        </w:numPr>
        <w:tabs>
          <w:tab w:val="clear" w:pos="1080"/>
          <w:tab w:val="num" w:pos="1418"/>
        </w:tabs>
        <w:spacing w:after="0" w:line="360" w:lineRule="auto"/>
        <w:ind w:left="1418" w:hanging="338"/>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 xml:space="preserve">stawianie drabiny przed zamkniętymi drzwiami, jeżeli nie są one zamknięte na </w:t>
      </w:r>
      <w:r w:rsidRPr="003A51D8">
        <w:rPr>
          <w:rFonts w:ascii="Times New Roman" w:hAnsi="Times New Roman" w:cs="Times New Roman"/>
          <w:color w:val="000000" w:themeColor="text1"/>
          <w:sz w:val="24"/>
          <w:szCs w:val="24"/>
        </w:rPr>
        <w:tab/>
        <w:t>klucz od strony ustawionej drabiny;</w:t>
      </w:r>
    </w:p>
    <w:p w:rsidR="00DC320A" w:rsidRPr="003A51D8" w:rsidRDefault="00DC320A" w:rsidP="003A51D8">
      <w:pPr>
        <w:numPr>
          <w:ilvl w:val="0"/>
          <w:numId w:val="42"/>
        </w:numPr>
        <w:tabs>
          <w:tab w:val="clear" w:pos="1080"/>
          <w:tab w:val="num" w:pos="1418"/>
        </w:tabs>
        <w:spacing w:after="0" w:line="360" w:lineRule="auto"/>
        <w:ind w:left="1418" w:hanging="338"/>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ustawianie drabin w bezpośrednim sąsiedztwie maszyn i innych urządzeń technicznych, w sposób stwarzający zagrożenie życia lub zdrowia osób tam przebywających,</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 xml:space="preserve">przenoszenie drabiny o długości powyżej </w:t>
      </w:r>
      <w:smartTag w:uri="urn:schemas-microsoft-com:office:smarttags" w:element="metricconverter">
        <w:smartTagPr>
          <w:attr w:name="ProductID" w:val="4 m"/>
        </w:smartTagPr>
        <w:r w:rsidRPr="003A51D8">
          <w:rPr>
            <w:rFonts w:ascii="Times New Roman" w:hAnsi="Times New Roman" w:cs="Times New Roman"/>
            <w:color w:val="000000" w:themeColor="text1"/>
            <w:sz w:val="24"/>
            <w:szCs w:val="24"/>
          </w:rPr>
          <w:t>4 m</w:t>
        </w:r>
      </w:smartTag>
      <w:r w:rsidRPr="003A51D8">
        <w:rPr>
          <w:rFonts w:ascii="Times New Roman" w:hAnsi="Times New Roman" w:cs="Times New Roman"/>
          <w:color w:val="000000" w:themeColor="text1"/>
          <w:sz w:val="24"/>
          <w:szCs w:val="24"/>
        </w:rPr>
        <w:t xml:space="preserve"> przez jedną osobę.</w:t>
      </w:r>
    </w:p>
    <w:p w:rsidR="00DC320A" w:rsidRPr="003A51D8" w:rsidRDefault="00DC320A" w:rsidP="003A51D8">
      <w:pPr>
        <w:spacing w:line="360" w:lineRule="auto"/>
        <w:ind w:firstLine="360"/>
        <w:jc w:val="both"/>
        <w:rPr>
          <w:rFonts w:ascii="Times New Roman" w:hAnsi="Times New Roman" w:cs="Times New Roman"/>
          <w:b/>
          <w:bCs/>
          <w:color w:val="000000" w:themeColor="text1"/>
          <w:sz w:val="24"/>
          <w:szCs w:val="24"/>
        </w:rPr>
      </w:pPr>
    </w:p>
    <w:p w:rsidR="00480B67" w:rsidRDefault="00480B67" w:rsidP="003A51D8">
      <w:pPr>
        <w:spacing w:line="360" w:lineRule="auto"/>
        <w:ind w:firstLine="360"/>
        <w:jc w:val="both"/>
        <w:rPr>
          <w:rFonts w:ascii="Times New Roman" w:hAnsi="Times New Roman" w:cs="Times New Roman"/>
          <w:b/>
          <w:bCs/>
          <w:color w:val="000000" w:themeColor="text1"/>
          <w:sz w:val="24"/>
          <w:szCs w:val="24"/>
        </w:rPr>
      </w:pPr>
    </w:p>
    <w:p w:rsidR="00DC320A" w:rsidRPr="003A51D8" w:rsidRDefault="00DC320A" w:rsidP="003A51D8">
      <w:pPr>
        <w:spacing w:line="360" w:lineRule="auto"/>
        <w:ind w:firstLine="360"/>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lastRenderedPageBreak/>
        <w:t>W przypadku stosowania rusztowań należy:</w:t>
      </w:r>
    </w:p>
    <w:p w:rsidR="00DC320A" w:rsidRPr="003A51D8" w:rsidRDefault="00DC320A" w:rsidP="003A51D8">
      <w:pPr>
        <w:numPr>
          <w:ilvl w:val="0"/>
          <w:numId w:val="43"/>
        </w:numPr>
        <w:spacing w:after="0" w:line="360" w:lineRule="auto"/>
        <w:ind w:firstLine="36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sprawdzić stan podłoża oraz zapewnić stateczność rusztowania;</w:t>
      </w:r>
    </w:p>
    <w:p w:rsidR="00DC320A" w:rsidRPr="003A51D8" w:rsidRDefault="00DC320A" w:rsidP="003A51D8">
      <w:pPr>
        <w:pStyle w:val="NormalnyWeb"/>
        <w:numPr>
          <w:ilvl w:val="0"/>
          <w:numId w:val="43"/>
        </w:numPr>
        <w:spacing w:line="360" w:lineRule="auto"/>
        <w:ind w:firstLine="360"/>
        <w:jc w:val="both"/>
        <w:rPr>
          <w:bCs/>
          <w:color w:val="000000" w:themeColor="text1"/>
        </w:rPr>
      </w:pPr>
      <w:r w:rsidRPr="003A51D8">
        <w:rPr>
          <w:bCs/>
          <w:color w:val="000000" w:themeColor="text1"/>
        </w:rPr>
        <w:t>sprawdzić prawidłowość połączeń, zakotwień;</w:t>
      </w:r>
    </w:p>
    <w:p w:rsidR="00DC320A" w:rsidRPr="003A51D8" w:rsidRDefault="00DC320A" w:rsidP="003A51D8">
      <w:pPr>
        <w:pStyle w:val="NormalnyWeb"/>
        <w:numPr>
          <w:ilvl w:val="0"/>
          <w:numId w:val="43"/>
        </w:numPr>
        <w:spacing w:line="360" w:lineRule="auto"/>
        <w:ind w:firstLine="360"/>
        <w:jc w:val="both"/>
        <w:rPr>
          <w:bCs/>
          <w:color w:val="000000" w:themeColor="text1"/>
        </w:rPr>
      </w:pPr>
      <w:r w:rsidRPr="003A51D8">
        <w:rPr>
          <w:bCs/>
          <w:color w:val="000000" w:themeColor="text1"/>
        </w:rPr>
        <w:t>dokonać oględzin prawidłowości zamontowania zastrzałów;</w:t>
      </w:r>
    </w:p>
    <w:p w:rsidR="00DC320A" w:rsidRPr="003A51D8" w:rsidRDefault="00DC320A" w:rsidP="003A51D8">
      <w:pPr>
        <w:pStyle w:val="NormalnyWeb"/>
        <w:numPr>
          <w:ilvl w:val="0"/>
          <w:numId w:val="43"/>
        </w:numPr>
        <w:spacing w:line="360" w:lineRule="auto"/>
        <w:ind w:firstLine="360"/>
        <w:jc w:val="both"/>
        <w:rPr>
          <w:bCs/>
          <w:color w:val="000000" w:themeColor="text1"/>
        </w:rPr>
      </w:pPr>
      <w:r w:rsidRPr="003A51D8">
        <w:rPr>
          <w:bCs/>
          <w:color w:val="000000" w:themeColor="text1"/>
        </w:rPr>
        <w:t>dokonać oględzin pomostów i zabezpieczeń;</w:t>
      </w:r>
    </w:p>
    <w:p w:rsidR="00DC320A" w:rsidRPr="003A51D8" w:rsidRDefault="00DC320A" w:rsidP="003A51D8">
      <w:pPr>
        <w:pStyle w:val="NormalnyWeb"/>
        <w:numPr>
          <w:ilvl w:val="0"/>
          <w:numId w:val="43"/>
        </w:numPr>
        <w:tabs>
          <w:tab w:val="clear" w:pos="708"/>
        </w:tabs>
        <w:spacing w:line="360" w:lineRule="auto"/>
        <w:ind w:left="1418" w:hanging="425"/>
        <w:jc w:val="both"/>
        <w:rPr>
          <w:bCs/>
          <w:color w:val="000000" w:themeColor="text1"/>
        </w:rPr>
      </w:pPr>
      <w:r w:rsidRPr="003A51D8">
        <w:rPr>
          <w:bCs/>
          <w:color w:val="000000" w:themeColor="text1"/>
        </w:rPr>
        <w:t xml:space="preserve">sprawdzić, czy nie są przekroczone dopuszczalne obciążenia   pomostów </w:t>
      </w:r>
      <w:r w:rsidRPr="003A51D8">
        <w:rPr>
          <w:bCs/>
          <w:color w:val="000000" w:themeColor="text1"/>
        </w:rPr>
        <w:tab/>
        <w:t>roboczych rusztowania;</w:t>
      </w:r>
    </w:p>
    <w:p w:rsidR="00DC320A" w:rsidRPr="003A51D8" w:rsidRDefault="00DC320A" w:rsidP="003A51D8">
      <w:pPr>
        <w:pStyle w:val="NormalnyWeb"/>
        <w:numPr>
          <w:ilvl w:val="0"/>
          <w:numId w:val="43"/>
        </w:numPr>
        <w:tabs>
          <w:tab w:val="clear" w:pos="708"/>
          <w:tab w:val="num" w:pos="1440"/>
        </w:tabs>
        <w:spacing w:line="360" w:lineRule="auto"/>
        <w:ind w:left="1440"/>
        <w:jc w:val="both"/>
        <w:rPr>
          <w:bCs/>
          <w:color w:val="000000" w:themeColor="text1"/>
        </w:rPr>
      </w:pPr>
      <w:r w:rsidRPr="003A51D8">
        <w:rPr>
          <w:bCs/>
          <w:color w:val="000000" w:themeColor="text1"/>
        </w:rPr>
        <w:t xml:space="preserve">udostępnić osobom monitującym lub użytkującym  rusztowanie plan montażu </w:t>
      </w:r>
      <w:r w:rsidRPr="003A51D8">
        <w:rPr>
          <w:bCs/>
          <w:color w:val="000000" w:themeColor="text1"/>
        </w:rPr>
        <w:br/>
        <w:t>i demontażu rusztowania, który sporządza producent lub projektant;</w:t>
      </w:r>
    </w:p>
    <w:p w:rsidR="00DC320A" w:rsidRPr="003A51D8" w:rsidRDefault="00DC320A" w:rsidP="003A51D8">
      <w:pPr>
        <w:pStyle w:val="NormalnyWeb"/>
        <w:numPr>
          <w:ilvl w:val="0"/>
          <w:numId w:val="43"/>
        </w:numPr>
        <w:tabs>
          <w:tab w:val="clear" w:pos="708"/>
          <w:tab w:val="num" w:pos="360"/>
        </w:tabs>
        <w:spacing w:line="360" w:lineRule="auto"/>
        <w:ind w:left="1440" w:hanging="375"/>
        <w:jc w:val="both"/>
        <w:rPr>
          <w:bCs/>
          <w:color w:val="000000" w:themeColor="text1"/>
        </w:rPr>
      </w:pPr>
      <w:r w:rsidRPr="003A51D8">
        <w:rPr>
          <w:color w:val="000000" w:themeColor="text1"/>
        </w:rPr>
        <w:t xml:space="preserve">montować, demontować lub zmieniać rusztowania tylko pod nadzorem i przez osoby posiadające odpowiednie uprawnienia. </w:t>
      </w:r>
    </w:p>
    <w:p w:rsidR="00DC320A" w:rsidRPr="003A51D8" w:rsidRDefault="00DC320A" w:rsidP="003A51D8">
      <w:pPr>
        <w:pStyle w:val="NormalnyWeb"/>
        <w:numPr>
          <w:ilvl w:val="0"/>
          <w:numId w:val="43"/>
        </w:numPr>
        <w:tabs>
          <w:tab w:val="clear" w:pos="708"/>
          <w:tab w:val="num" w:pos="360"/>
        </w:tabs>
        <w:spacing w:line="360" w:lineRule="auto"/>
        <w:ind w:left="1440" w:hanging="375"/>
        <w:jc w:val="both"/>
        <w:rPr>
          <w:bCs/>
          <w:color w:val="000000" w:themeColor="text1"/>
        </w:rPr>
      </w:pPr>
      <w:r w:rsidRPr="003A51D8">
        <w:rPr>
          <w:noProof/>
          <w:color w:val="000000" w:themeColor="text1"/>
        </w:rPr>
        <w:drawing>
          <wp:inline distT="0" distB="0" distL="0" distR="0">
            <wp:extent cx="4953000" cy="3952875"/>
            <wp:effectExtent l="19050" t="0" r="0" b="0"/>
            <wp:docPr id="9" name="Obraz 79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38"/>
                    <pic:cNvPicPr>
                      <a:picLocks noChangeAspect="1" noChangeArrowheads="1"/>
                    </pic:cNvPicPr>
                  </pic:nvPicPr>
                  <pic:blipFill>
                    <a:blip r:embed="rId41" cstate="print"/>
                    <a:srcRect/>
                    <a:stretch>
                      <a:fillRect/>
                    </a:stretch>
                  </pic:blipFill>
                  <pic:spPr bwMode="auto">
                    <a:xfrm>
                      <a:off x="0" y="0"/>
                      <a:ext cx="4953000" cy="3952875"/>
                    </a:xfrm>
                    <a:prstGeom prst="rect">
                      <a:avLst/>
                    </a:prstGeom>
                    <a:noFill/>
                    <a:ln w="9525">
                      <a:noFill/>
                      <a:miter lim="800000"/>
                      <a:headEnd/>
                      <a:tailEnd/>
                    </a:ln>
                  </pic:spPr>
                </pic:pic>
              </a:graphicData>
            </a:graphic>
          </wp:inline>
        </w:drawing>
      </w:r>
    </w:p>
    <w:p w:rsidR="00DC320A" w:rsidRPr="003A51D8" w:rsidRDefault="00DC320A" w:rsidP="003A51D8">
      <w:pPr>
        <w:pStyle w:val="Tekstpodstawowy2"/>
        <w:spacing w:line="360" w:lineRule="auto"/>
        <w:rPr>
          <w:color w:val="000000" w:themeColor="text1"/>
        </w:rPr>
      </w:pPr>
    </w:p>
    <w:p w:rsidR="00B716D9" w:rsidRDefault="00B716D9"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Pr="003A51D8" w:rsidRDefault="00BF35AC" w:rsidP="003A51D8">
      <w:pPr>
        <w:pStyle w:val="Tekstpodstawowy2"/>
        <w:spacing w:line="360" w:lineRule="auto"/>
        <w:rPr>
          <w:color w:val="000000" w:themeColor="text1"/>
        </w:rPr>
      </w:pPr>
    </w:p>
    <w:p w:rsidR="00711AD3" w:rsidRPr="003A51D8" w:rsidRDefault="00CB331D" w:rsidP="003A51D8">
      <w:pPr>
        <w:pStyle w:val="Tytu"/>
        <w:jc w:val="both"/>
        <w:rPr>
          <w:vanish/>
          <w:color w:val="000000" w:themeColor="text1"/>
        </w:rPr>
      </w:pPr>
      <w:r w:rsidRPr="003A51D8">
        <w:rPr>
          <w:color w:val="000000" w:themeColor="text1"/>
        </w:rPr>
        <w:t xml:space="preserve">IV. </w:t>
      </w:r>
      <w:r w:rsidR="00DC320A" w:rsidRPr="003A51D8">
        <w:rPr>
          <w:color w:val="000000" w:themeColor="text1"/>
        </w:rPr>
        <w:t xml:space="preserve"> </w:t>
      </w:r>
      <w:r w:rsidR="00711AD3" w:rsidRPr="003A51D8">
        <w:rPr>
          <w:color w:val="000000" w:themeColor="text1"/>
        </w:rPr>
        <w:t>MASZYNY I INNE URZĄDZENIA TECHNICZNE ORAZ NARZĘDZIA PRACY</w:t>
      </w:r>
    </w:p>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spacing w:line="360" w:lineRule="auto"/>
        <w:ind w:left="426"/>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Używane w pracy maszyny i inne urządzenia techniczne muszą uwzględniać zasady ergonomii oraz zapewnić bezpieczne i higieniczne warunki pracy, a w szczególności chronić pracownika przed:</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urazami,</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działaniem niebezpiecznych substancji chemicznych,</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porażeniem prądem elektrycznym,</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nadmiernym hałasem</w:t>
      </w:r>
      <w:r w:rsidR="00664755" w:rsidRPr="003A51D8">
        <w:rPr>
          <w:rFonts w:ascii="Times New Roman" w:hAnsi="Times New Roman" w:cs="Times New Roman"/>
          <w:color w:val="000000" w:themeColor="text1"/>
          <w:sz w:val="24"/>
          <w:szCs w:val="24"/>
        </w:rPr>
        <w:t>,</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działaniem</w:t>
      </w:r>
      <w:r w:rsidR="00AE7DB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drgań mechanicznych i promieniowania,</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szkodliwym i niebezpiecznym działaniem innych czynników środowiska pracy.</w:t>
      </w:r>
    </w:p>
    <w:p w:rsidR="00711AD3" w:rsidRPr="003A51D8" w:rsidRDefault="00711AD3" w:rsidP="003A51D8">
      <w:pPr>
        <w:spacing w:line="360" w:lineRule="auto"/>
        <w:ind w:left="426"/>
        <w:jc w:val="both"/>
        <w:rPr>
          <w:rFonts w:ascii="Times New Roman" w:hAnsi="Times New Roman" w:cs="Times New Roman"/>
          <w:vanish/>
          <w:color w:val="000000" w:themeColor="text1"/>
          <w:sz w:val="24"/>
          <w:szCs w:val="24"/>
        </w:rPr>
      </w:pPr>
    </w:p>
    <w:p w:rsidR="00711AD3" w:rsidRPr="003A51D8" w:rsidRDefault="00711AD3" w:rsidP="003A51D8">
      <w:pPr>
        <w:spacing w:line="360" w:lineRule="auto"/>
        <w:ind w:left="426"/>
        <w:jc w:val="both"/>
        <w:rPr>
          <w:rFonts w:ascii="Times New Roman" w:hAnsi="Times New Roman" w:cs="Times New Roman"/>
          <w:color w:val="000000" w:themeColor="text1"/>
          <w:sz w:val="24"/>
          <w:szCs w:val="24"/>
        </w:rPr>
      </w:pPr>
    </w:p>
    <w:p w:rsidR="00711AD3" w:rsidRPr="003A51D8" w:rsidRDefault="00711AD3" w:rsidP="003A51D8">
      <w:pPr>
        <w:spacing w:line="360" w:lineRule="auto"/>
        <w:ind w:left="426"/>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85888" behindDoc="1" locked="0" layoutInCell="1" allowOverlap="0">
            <wp:simplePos x="0" y="0"/>
            <wp:positionH relativeFrom="column">
              <wp:posOffset>2238375</wp:posOffset>
            </wp:positionH>
            <wp:positionV relativeFrom="paragraph">
              <wp:posOffset>367030</wp:posOffset>
            </wp:positionV>
            <wp:extent cx="952500" cy="457200"/>
            <wp:effectExtent l="19050" t="0" r="0" b="0"/>
            <wp:wrapNone/>
            <wp:docPr id="27" name="Obraz 27"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nakce"/>
                    <pic:cNvPicPr>
                      <a:picLocks noChangeAspect="1" noChangeArrowheads="1"/>
                    </pic:cNvPicPr>
                  </pic:nvPicPr>
                  <pic:blipFill>
                    <a:blip r:embed="rId42" cstate="print"/>
                    <a:srcRect b="10078"/>
                    <a:stretch>
                      <a:fillRect/>
                    </a:stretch>
                  </pic:blipFill>
                  <pic:spPr bwMode="auto">
                    <a:xfrm>
                      <a:off x="0" y="0"/>
                      <a:ext cx="952500" cy="457200"/>
                    </a:xfrm>
                    <a:prstGeom prst="rect">
                      <a:avLst/>
                    </a:prstGeom>
                    <a:noFill/>
                    <a:ln w="9525">
                      <a:noFill/>
                      <a:miter lim="800000"/>
                      <a:headEnd/>
                      <a:tailEnd/>
                    </a:ln>
                  </pic:spPr>
                </pic:pic>
              </a:graphicData>
            </a:graphic>
          </wp:anchor>
        </w:drawing>
      </w:r>
      <w:r w:rsidRPr="003A51D8">
        <w:rPr>
          <w:rFonts w:ascii="Times New Roman" w:hAnsi="Times New Roman" w:cs="Times New Roman"/>
          <w:color w:val="000000" w:themeColor="text1"/>
          <w:sz w:val="24"/>
          <w:szCs w:val="24"/>
        </w:rPr>
        <w:t>Każda maszyna, inne urządzenie techniczne i narzędzie pracy, w które są wyposażone stanowiska pracy w zakładzie pracy muszą spełniać wymagania dotyczące oceny zgodności</w:t>
      </w:r>
      <w:r w:rsidR="00AE7DBC" w:rsidRPr="003A51D8">
        <w:rPr>
          <w:rFonts w:ascii="Times New Roman" w:hAnsi="Times New Roman" w:cs="Times New Roman"/>
          <w:color w:val="000000" w:themeColor="text1"/>
          <w:sz w:val="24"/>
          <w:szCs w:val="24"/>
        </w:rPr>
        <w:t xml:space="preserve"> z zasadniczymi wymaganiam</w:t>
      </w:r>
      <w:r w:rsidR="00CB331D" w:rsidRPr="003A51D8">
        <w:rPr>
          <w:rFonts w:ascii="Times New Roman" w:hAnsi="Times New Roman" w:cs="Times New Roman"/>
          <w:color w:val="000000" w:themeColor="text1"/>
          <w:sz w:val="24"/>
          <w:szCs w:val="24"/>
        </w:rPr>
        <w:t xml:space="preserve">i </w:t>
      </w:r>
      <w:r w:rsidR="00AE7DBC" w:rsidRPr="003A51D8">
        <w:rPr>
          <w:rFonts w:ascii="Times New Roman" w:hAnsi="Times New Roman" w:cs="Times New Roman"/>
          <w:color w:val="000000" w:themeColor="text1"/>
          <w:sz w:val="24"/>
          <w:szCs w:val="24"/>
        </w:rPr>
        <w:t>i posiadać znak</w:t>
      </w:r>
      <w:r w:rsidR="00CB331D" w:rsidRPr="003A51D8">
        <w:rPr>
          <w:rFonts w:ascii="Times New Roman" w:hAnsi="Times New Roman" w:cs="Times New Roman"/>
          <w:color w:val="000000" w:themeColor="text1"/>
          <w:sz w:val="24"/>
          <w:szCs w:val="24"/>
        </w:rPr>
        <w:t xml:space="preserve"> </w:t>
      </w:r>
    </w:p>
    <w:p w:rsidR="008C5442" w:rsidRPr="003A51D8" w:rsidRDefault="008C5442" w:rsidP="003A51D8">
      <w:pPr>
        <w:spacing w:line="360" w:lineRule="auto"/>
        <w:ind w:left="426"/>
        <w:jc w:val="both"/>
        <w:rPr>
          <w:rFonts w:ascii="Times New Roman" w:hAnsi="Times New Roman" w:cs="Times New Roman"/>
          <w:vanish/>
          <w:color w:val="000000" w:themeColor="text1"/>
          <w:sz w:val="24"/>
          <w:szCs w:val="24"/>
        </w:rPr>
      </w:pPr>
    </w:p>
    <w:p w:rsidR="00711AD3" w:rsidRPr="003A51D8" w:rsidRDefault="00711AD3" w:rsidP="003A51D8">
      <w:pPr>
        <w:pStyle w:val="Tekstpodstawowy"/>
        <w:spacing w:line="360" w:lineRule="auto"/>
        <w:ind w:left="426"/>
        <w:jc w:val="both"/>
        <w:rPr>
          <w:color w:val="000000" w:themeColor="text1"/>
        </w:rPr>
      </w:pPr>
      <w:r w:rsidRPr="003A51D8">
        <w:rPr>
          <w:color w:val="000000" w:themeColor="text1"/>
        </w:rPr>
        <w:t>Niedopuszczalne będzie wyposażanie laboratoriów, warsztatów i pracowni specjalistycznych w maszyny i inne</w:t>
      </w:r>
      <w:r w:rsidR="00AE7DBC" w:rsidRPr="003A51D8">
        <w:rPr>
          <w:color w:val="000000" w:themeColor="text1"/>
        </w:rPr>
        <w:t xml:space="preserve"> </w:t>
      </w:r>
      <w:r w:rsidRPr="003A51D8">
        <w:rPr>
          <w:color w:val="000000" w:themeColor="text1"/>
        </w:rPr>
        <w:t xml:space="preserve"> urządzenia techniczne, które nie spełniają wymagań określonych w przepisach.</w:t>
      </w:r>
    </w:p>
    <w:p w:rsidR="00711AD3" w:rsidRPr="003A51D8" w:rsidRDefault="00711AD3" w:rsidP="003A51D8">
      <w:pPr>
        <w:spacing w:line="360" w:lineRule="auto"/>
        <w:jc w:val="both"/>
        <w:rPr>
          <w:rFonts w:ascii="Times New Roman" w:hAnsi="Times New Roman" w:cs="Times New Roman"/>
          <w:vanish/>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Maszyny i inne urządzenia techniczne czasowo niesprawne, uszkodzone lub pozostające w naprawie powinny być wyraźnie oznakowane i zabezpieczone</w:t>
      </w:r>
      <w:r w:rsidR="00AE7DB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w sposób uniemożliwiający ich uruchomienie. </w:t>
      </w:r>
    </w:p>
    <w:p w:rsidR="00711AD3" w:rsidRPr="003A51D8" w:rsidRDefault="003479C8" w:rsidP="003A51D8">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87936" behindDoc="1" locked="0" layoutInCell="1" allowOverlap="1">
            <wp:simplePos x="0" y="0"/>
            <wp:positionH relativeFrom="column">
              <wp:posOffset>3752850</wp:posOffset>
            </wp:positionH>
            <wp:positionV relativeFrom="paragraph">
              <wp:posOffset>213995</wp:posOffset>
            </wp:positionV>
            <wp:extent cx="1333500" cy="1409700"/>
            <wp:effectExtent l="19050" t="0" r="0" b="0"/>
            <wp:wrapTight wrapText="bothSides">
              <wp:wrapPolygon edited="0">
                <wp:start x="-309" y="0"/>
                <wp:lineTo x="-309" y="21308"/>
                <wp:lineTo x="21600" y="21308"/>
                <wp:lineTo x="21600" y="0"/>
                <wp:lineTo x="-309" y="0"/>
              </wp:wrapPolygon>
            </wp:wrapTight>
            <wp:docPr id="29" name="Obraz 2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4"/>
                    <pic:cNvPicPr>
                      <a:picLocks noChangeAspect="1" noChangeArrowheads="1"/>
                    </pic:cNvPicPr>
                  </pic:nvPicPr>
                  <pic:blipFill>
                    <a:blip r:embed="rId43" cstate="print"/>
                    <a:srcRect/>
                    <a:stretch>
                      <a:fillRect/>
                    </a:stretch>
                  </pic:blipFill>
                  <pic:spPr bwMode="auto">
                    <a:xfrm>
                      <a:off x="0" y="0"/>
                      <a:ext cx="1333500" cy="1409700"/>
                    </a:xfrm>
                    <a:prstGeom prst="rect">
                      <a:avLst/>
                    </a:prstGeom>
                    <a:noFill/>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88960" behindDoc="0" locked="0" layoutInCell="1" allowOverlap="1">
            <wp:simplePos x="0" y="0"/>
            <wp:positionH relativeFrom="column">
              <wp:posOffset>590550</wp:posOffset>
            </wp:positionH>
            <wp:positionV relativeFrom="paragraph">
              <wp:posOffset>118745</wp:posOffset>
            </wp:positionV>
            <wp:extent cx="1647825" cy="1409700"/>
            <wp:effectExtent l="19050" t="0" r="9525" b="0"/>
            <wp:wrapTight wrapText="bothSides">
              <wp:wrapPolygon edited="0">
                <wp:start x="-250" y="0"/>
                <wp:lineTo x="-250" y="21308"/>
                <wp:lineTo x="21725" y="21308"/>
                <wp:lineTo x="21725" y="0"/>
                <wp:lineTo x="-250" y="0"/>
              </wp:wrapPolygon>
            </wp:wrapTight>
            <wp:docPr id="30" name="Obraz 30"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akaz uruchamiania maszyny"/>
                    <pic:cNvPicPr>
                      <a:picLocks noChangeAspect="1" noChangeArrowheads="1"/>
                    </pic:cNvPicPr>
                  </pic:nvPicPr>
                  <pic:blipFill>
                    <a:blip r:embed="rId44" cstate="print"/>
                    <a:srcRect/>
                    <a:stretch>
                      <a:fillRect/>
                    </a:stretch>
                  </pic:blipFill>
                  <pic:spPr bwMode="auto">
                    <a:xfrm>
                      <a:off x="0" y="0"/>
                      <a:ext cx="1647825" cy="1409700"/>
                    </a:xfrm>
                    <a:prstGeom prst="rect">
                      <a:avLst/>
                    </a:prstGeom>
                    <a:noFill/>
                    <a:ln w="9525">
                      <a:noFill/>
                      <a:miter lim="800000"/>
                      <a:headEnd/>
                      <a:tailEnd/>
                    </a:ln>
                  </pic:spPr>
                </pic:pic>
              </a:graphicData>
            </a:graphic>
          </wp:anchor>
        </w:drawing>
      </w:r>
    </w:p>
    <w:p w:rsidR="00AE7DBC" w:rsidRPr="003A51D8" w:rsidRDefault="00AE7DBC" w:rsidP="003A51D8">
      <w:pPr>
        <w:pStyle w:val="Tekstpodstawowy"/>
        <w:spacing w:line="360" w:lineRule="auto"/>
        <w:jc w:val="both"/>
        <w:rPr>
          <w:color w:val="000000" w:themeColor="text1"/>
        </w:rPr>
      </w:pPr>
    </w:p>
    <w:p w:rsidR="00AE7DBC" w:rsidRPr="003A51D8" w:rsidRDefault="00AE7DBC" w:rsidP="003A51D8">
      <w:pPr>
        <w:pStyle w:val="Tekstpodstawowy"/>
        <w:spacing w:line="360" w:lineRule="auto"/>
        <w:jc w:val="both"/>
        <w:rPr>
          <w:color w:val="000000" w:themeColor="text1"/>
        </w:rPr>
      </w:pPr>
    </w:p>
    <w:p w:rsidR="00AE7DBC" w:rsidRPr="003A51D8" w:rsidRDefault="00AE7DBC" w:rsidP="003A51D8">
      <w:pPr>
        <w:pStyle w:val="Tekstpodstawowy"/>
        <w:spacing w:line="360" w:lineRule="auto"/>
        <w:jc w:val="both"/>
        <w:rPr>
          <w:color w:val="000000" w:themeColor="text1"/>
        </w:rPr>
      </w:pPr>
    </w:p>
    <w:p w:rsidR="003D0B9B" w:rsidRPr="003A51D8" w:rsidRDefault="003D0B9B" w:rsidP="003A51D8">
      <w:pPr>
        <w:pStyle w:val="Tekstpodstawowy"/>
        <w:spacing w:line="360" w:lineRule="auto"/>
        <w:jc w:val="both"/>
        <w:rPr>
          <w:color w:val="000000" w:themeColor="text1"/>
        </w:rPr>
      </w:pPr>
    </w:p>
    <w:p w:rsidR="003D0B9B" w:rsidRPr="003A51D8" w:rsidRDefault="003D0B9B" w:rsidP="003A51D8">
      <w:pPr>
        <w:pStyle w:val="Tekstpodstawowy"/>
        <w:spacing w:line="360" w:lineRule="auto"/>
        <w:jc w:val="both"/>
        <w:rPr>
          <w:color w:val="000000" w:themeColor="text1"/>
        </w:rPr>
      </w:pPr>
    </w:p>
    <w:p w:rsidR="003D0B9B" w:rsidRPr="003A51D8" w:rsidRDefault="003D0B9B" w:rsidP="003A51D8">
      <w:pPr>
        <w:pStyle w:val="Tekstpodstawowy"/>
        <w:spacing w:line="360" w:lineRule="auto"/>
        <w:jc w:val="both"/>
        <w:rPr>
          <w:color w:val="000000" w:themeColor="text1"/>
        </w:rPr>
      </w:pPr>
    </w:p>
    <w:p w:rsidR="00711AD3" w:rsidRPr="003A51D8" w:rsidRDefault="00711AD3" w:rsidP="003A51D8">
      <w:pPr>
        <w:pStyle w:val="Tekstpodstawowy"/>
        <w:spacing w:line="360" w:lineRule="auto"/>
        <w:jc w:val="both"/>
        <w:rPr>
          <w:color w:val="000000" w:themeColor="text1"/>
        </w:rPr>
      </w:pPr>
      <w:r w:rsidRPr="003A51D8">
        <w:rPr>
          <w:color w:val="000000" w:themeColor="text1"/>
        </w:rPr>
        <w:t>Minimalne wymagania dla maszyn i innych urządzeń technicznych :</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oświetlenie -  zapewnić stosowne do miejsca pracy i wykonywanych czynności,</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elementy sterownicze - powinny być widoczne, łatwe do zidentyfikowania, usytuowane poza strefami zagrożenia,</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zatrzymanie normalne – każda maszyna powinna być wyposażona w element sterowniczy służący do całkowitego zatrzymania maszyny oraz niektórych części</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maszyn oraz w urządzenia </w:t>
      </w:r>
      <w:r w:rsidR="004E4CAC" w:rsidRPr="003A51D8">
        <w:rPr>
          <w:rFonts w:ascii="Times New Roman" w:hAnsi="Times New Roman" w:cs="Times New Roman"/>
          <w:color w:val="000000" w:themeColor="text1"/>
          <w:sz w:val="24"/>
          <w:szCs w:val="24"/>
        </w:rPr>
        <w:t>do awaryjnego wyłączenia</w:t>
      </w:r>
      <w:r w:rsidR="00C90C0A"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tzw. wyłącznik „stop” ,</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osłony i urządzenia ochronne przed elementami ruchomymi,</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urządzenia ostrzegawcze,</w:t>
      </w:r>
    </w:p>
    <w:p w:rsidR="00711AD3" w:rsidRPr="003A51D8" w:rsidRDefault="00711AD3" w:rsidP="003A51D8">
      <w:pPr>
        <w:numPr>
          <w:ilvl w:val="0"/>
          <w:numId w:val="36"/>
        </w:numPr>
        <w:spacing w:after="0" w:line="360" w:lineRule="auto"/>
        <w:jc w:val="both"/>
        <w:rPr>
          <w:rFonts w:ascii="Times New Roman" w:hAnsi="Times New Roman" w:cs="Times New Roman"/>
          <w:vanish/>
          <w:color w:val="000000" w:themeColor="text1"/>
          <w:sz w:val="24"/>
          <w:szCs w:val="24"/>
        </w:rPr>
      </w:pPr>
      <w:r w:rsidRPr="003A51D8">
        <w:rPr>
          <w:rFonts w:ascii="Times New Roman" w:hAnsi="Times New Roman" w:cs="Times New Roman"/>
          <w:color w:val="000000" w:themeColor="text1"/>
          <w:sz w:val="24"/>
          <w:szCs w:val="24"/>
        </w:rPr>
        <w:t>napisy informacyjne i instrukcje obsługi.</w:t>
      </w:r>
    </w:p>
    <w:p w:rsidR="00711AD3" w:rsidRPr="003A51D8" w:rsidRDefault="00711AD3" w:rsidP="003A51D8">
      <w:pPr>
        <w:spacing w:line="360" w:lineRule="auto"/>
        <w:jc w:val="both"/>
        <w:rPr>
          <w:rFonts w:ascii="Times New Roman" w:hAnsi="Times New Roman" w:cs="Times New Roman"/>
          <w:color w:val="000000" w:themeColor="text1"/>
          <w:sz w:val="24"/>
          <w:szCs w:val="24"/>
        </w:rPr>
      </w:pPr>
    </w:p>
    <w:p w:rsidR="00711AD3" w:rsidRPr="003A51D8" w:rsidRDefault="00711AD3" w:rsidP="003A51D8">
      <w:pPr>
        <w:pStyle w:val="Nagwek1"/>
        <w:jc w:val="both"/>
        <w:rPr>
          <w:rFonts w:ascii="Times New Roman" w:hAnsi="Times New Roman" w:cs="Times New Roman"/>
          <w:bCs w:val="0"/>
          <w:color w:val="000000" w:themeColor="text1"/>
          <w:sz w:val="24"/>
          <w:szCs w:val="24"/>
        </w:rPr>
      </w:pPr>
      <w:r w:rsidRPr="003A51D8">
        <w:rPr>
          <w:rFonts w:ascii="Times New Roman" w:hAnsi="Times New Roman" w:cs="Times New Roman"/>
          <w:bCs w:val="0"/>
          <w:color w:val="000000" w:themeColor="text1"/>
          <w:sz w:val="24"/>
          <w:szCs w:val="24"/>
        </w:rPr>
        <w:t>N</w:t>
      </w:r>
      <w:r w:rsidR="00DC320A" w:rsidRPr="003A51D8">
        <w:rPr>
          <w:rFonts w:ascii="Times New Roman" w:hAnsi="Times New Roman" w:cs="Times New Roman"/>
          <w:bCs w:val="0"/>
          <w:color w:val="000000" w:themeColor="text1"/>
          <w:sz w:val="24"/>
          <w:szCs w:val="24"/>
        </w:rPr>
        <w:t>arzędzia ręczne i elektronarzędzia.</w:t>
      </w:r>
    </w:p>
    <w:p w:rsidR="00711AD3" w:rsidRPr="003A51D8" w:rsidRDefault="00711AD3" w:rsidP="003A51D8">
      <w:pPr>
        <w:pStyle w:val="Tekstpodstawowy"/>
        <w:spacing w:line="360" w:lineRule="auto"/>
        <w:jc w:val="both"/>
        <w:rPr>
          <w:b/>
          <w:bCs/>
          <w:color w:val="000000" w:themeColor="text1"/>
        </w:rPr>
      </w:pP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 xml:space="preserve">Przy pracach z narzędziami i elektronarzędziami należy stosować środki ochrony indywidualnej, w tym ochrony oczu i twarzy przed odpryskami, oznakowanych znakiem </w:t>
      </w:r>
      <w:r w:rsidR="0076024E" w:rsidRPr="003A51D8">
        <w:rPr>
          <w:b/>
          <w:bCs/>
          <w:color w:val="000000" w:themeColor="text1"/>
        </w:rPr>
        <w:t>bezpieczeństwa użytkowania</w:t>
      </w:r>
    </w:p>
    <w:p w:rsidR="008A1995" w:rsidRPr="003A51D8" w:rsidRDefault="0076024E" w:rsidP="003A51D8">
      <w:pPr>
        <w:pStyle w:val="Tekstpodstawowy"/>
        <w:spacing w:line="360" w:lineRule="auto"/>
        <w:jc w:val="both"/>
        <w:rPr>
          <w:b/>
          <w:bCs/>
          <w:color w:val="000000" w:themeColor="text1"/>
        </w:rPr>
      </w:pPr>
      <w:r w:rsidRPr="003A51D8">
        <w:rPr>
          <w:b/>
          <w:bCs/>
          <w:noProof/>
          <w:color w:val="000000" w:themeColor="text1"/>
        </w:rPr>
        <w:drawing>
          <wp:anchor distT="0" distB="0" distL="114300" distR="114300" simplePos="0" relativeHeight="251695104" behindDoc="0" locked="0" layoutInCell="1" allowOverlap="0">
            <wp:simplePos x="0" y="0"/>
            <wp:positionH relativeFrom="column">
              <wp:posOffset>-104775</wp:posOffset>
            </wp:positionH>
            <wp:positionV relativeFrom="paragraph">
              <wp:posOffset>20955</wp:posOffset>
            </wp:positionV>
            <wp:extent cx="1114425" cy="1009650"/>
            <wp:effectExtent l="19050" t="0" r="9525" b="0"/>
            <wp:wrapNone/>
            <wp:docPr id="36" name="Obraz 36"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nakce"/>
                    <pic:cNvPicPr>
                      <a:picLocks noChangeAspect="1" noChangeArrowheads="1"/>
                    </pic:cNvPicPr>
                  </pic:nvPicPr>
                  <pic:blipFill>
                    <a:blip r:embed="rId42" cstate="print"/>
                    <a:srcRect b="10078"/>
                    <a:stretch>
                      <a:fillRect/>
                    </a:stretch>
                  </pic:blipFill>
                  <pic:spPr bwMode="auto">
                    <a:xfrm>
                      <a:off x="0" y="0"/>
                      <a:ext cx="1114425" cy="1009650"/>
                    </a:xfrm>
                    <a:prstGeom prst="rect">
                      <a:avLst/>
                    </a:prstGeom>
                    <a:noFill/>
                    <a:ln w="9525">
                      <a:noFill/>
                      <a:miter lim="800000"/>
                      <a:headEnd/>
                      <a:tailEnd/>
                    </a:ln>
                  </pic:spPr>
                </pic:pic>
              </a:graphicData>
            </a:graphic>
          </wp:anchor>
        </w:drawing>
      </w:r>
    </w:p>
    <w:p w:rsidR="00C90C0A" w:rsidRPr="003A51D8" w:rsidRDefault="00C90C0A" w:rsidP="003A51D8">
      <w:pPr>
        <w:pStyle w:val="Tekstpodstawowy"/>
        <w:spacing w:line="360" w:lineRule="auto"/>
        <w:jc w:val="both"/>
        <w:rPr>
          <w:b/>
          <w:bCs/>
          <w:color w:val="000000" w:themeColor="text1"/>
        </w:rPr>
      </w:pPr>
    </w:p>
    <w:p w:rsidR="0076024E" w:rsidRPr="003A51D8" w:rsidRDefault="0076024E" w:rsidP="003A51D8">
      <w:pPr>
        <w:pStyle w:val="Tekstpodstawowy"/>
        <w:spacing w:line="360" w:lineRule="auto"/>
        <w:jc w:val="both"/>
        <w:rPr>
          <w:b/>
          <w:bCs/>
          <w:color w:val="000000" w:themeColor="text1"/>
        </w:rPr>
      </w:pPr>
    </w:p>
    <w:p w:rsidR="0076024E" w:rsidRPr="003A51D8" w:rsidRDefault="0076024E" w:rsidP="003A51D8">
      <w:pPr>
        <w:pStyle w:val="Tekstpodstawowy"/>
        <w:spacing w:line="360" w:lineRule="auto"/>
        <w:jc w:val="both"/>
        <w:rPr>
          <w:b/>
          <w:bCs/>
          <w:color w:val="000000" w:themeColor="text1"/>
        </w:rPr>
      </w:pPr>
    </w:p>
    <w:p w:rsidR="0076024E" w:rsidRPr="003A51D8" w:rsidRDefault="0076024E" w:rsidP="003A51D8">
      <w:pPr>
        <w:pStyle w:val="Tekstpodstawowy"/>
        <w:spacing w:line="360" w:lineRule="auto"/>
        <w:jc w:val="both"/>
        <w:rPr>
          <w:b/>
          <w:bCs/>
          <w:color w:val="000000" w:themeColor="text1"/>
        </w:rPr>
      </w:pPr>
    </w:p>
    <w:p w:rsidR="00711AD3" w:rsidRPr="003A51D8" w:rsidRDefault="00C90C0A" w:rsidP="003A51D8">
      <w:pPr>
        <w:pStyle w:val="Tekstpodstawowy"/>
        <w:spacing w:line="360" w:lineRule="auto"/>
        <w:jc w:val="both"/>
        <w:rPr>
          <w:b/>
          <w:bCs/>
          <w:color w:val="000000" w:themeColor="text1"/>
        </w:rPr>
      </w:pPr>
      <w:r w:rsidRPr="003A51D8">
        <w:rPr>
          <w:b/>
          <w:bCs/>
          <w:color w:val="000000" w:themeColor="text1"/>
        </w:rPr>
        <w:t>P</w:t>
      </w:r>
      <w:r w:rsidR="00711AD3" w:rsidRPr="003A51D8">
        <w:rPr>
          <w:b/>
          <w:bCs/>
          <w:color w:val="000000" w:themeColor="text1"/>
        </w:rPr>
        <w:t>rzy pracach z narzędziami i elektronarzędziami należy:</w:t>
      </w:r>
    </w:p>
    <w:p w:rsidR="00711AD3" w:rsidRPr="003A51D8" w:rsidRDefault="00711AD3" w:rsidP="003A51D8">
      <w:pPr>
        <w:numPr>
          <w:ilvl w:val="0"/>
          <w:numId w:val="37"/>
        </w:numPr>
        <w:spacing w:after="0" w:line="360" w:lineRule="auto"/>
        <w:ind w:left="714" w:hanging="35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używać elektronarzędzi i narzędzi oznakowanych znakiem </w:t>
      </w:r>
      <w:r w:rsidR="0076024E" w:rsidRPr="003A51D8">
        <w:rPr>
          <w:rFonts w:ascii="Times New Roman" w:hAnsi="Times New Roman" w:cs="Times New Roman"/>
          <w:color w:val="000000" w:themeColor="text1"/>
          <w:sz w:val="24"/>
          <w:szCs w:val="24"/>
        </w:rPr>
        <w:t>bezpieczeństwa użytkowania,</w:t>
      </w:r>
      <w:r w:rsidRPr="003A51D8">
        <w:rPr>
          <w:rFonts w:ascii="Times New Roman" w:hAnsi="Times New Roman" w:cs="Times New Roman"/>
          <w:color w:val="000000" w:themeColor="text1"/>
          <w:sz w:val="24"/>
          <w:szCs w:val="24"/>
        </w:rPr>
        <w:t xml:space="preserve">  </w:t>
      </w:r>
      <w:r w:rsidR="004E4CAC" w:rsidRPr="003A51D8">
        <w:rPr>
          <w:rFonts w:ascii="Times New Roman" w:hAnsi="Times New Roman" w:cs="Times New Roman"/>
          <w:color w:val="000000" w:themeColor="text1"/>
          <w:sz w:val="24"/>
          <w:szCs w:val="24"/>
        </w:rPr>
        <w:t xml:space="preserve">         </w:t>
      </w:r>
      <w:r w:rsidR="008C5442" w:rsidRPr="003A51D8">
        <w:rPr>
          <w:rFonts w:ascii="Times New Roman" w:hAnsi="Times New Roman" w:cs="Times New Roman"/>
          <w:color w:val="000000" w:themeColor="text1"/>
          <w:sz w:val="24"/>
          <w:szCs w:val="24"/>
        </w:rPr>
        <w:t xml:space="preserve">  </w:t>
      </w:r>
      <w:r w:rsidR="0076024E" w:rsidRPr="003A51D8">
        <w:rPr>
          <w:rFonts w:ascii="Times New Roman" w:hAnsi="Times New Roman" w:cs="Times New Roman"/>
          <w:color w:val="000000" w:themeColor="text1"/>
          <w:sz w:val="24"/>
          <w:szCs w:val="24"/>
        </w:rPr>
        <w:t xml:space="preserve">   </w:t>
      </w:r>
      <w:r w:rsidR="00C7264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w:t>
      </w:r>
      <w:r w:rsidR="0076024E"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sprawnych technicznie, zgodnie instrukcją obsługi,</w:t>
      </w:r>
    </w:p>
    <w:p w:rsidR="00711AD3" w:rsidRPr="003A51D8" w:rsidRDefault="00711AD3" w:rsidP="003A51D8">
      <w:pPr>
        <w:numPr>
          <w:ilvl w:val="0"/>
          <w:numId w:val="37"/>
        </w:numPr>
        <w:spacing w:after="0" w:line="360" w:lineRule="auto"/>
        <w:ind w:left="714" w:hanging="35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się do instrukcji bezpiecznej pracy,</w:t>
      </w:r>
    </w:p>
    <w:p w:rsidR="00711AD3" w:rsidRPr="003A51D8" w:rsidRDefault="00711AD3" w:rsidP="003A51D8">
      <w:pPr>
        <w:numPr>
          <w:ilvl w:val="0"/>
          <w:numId w:val="37"/>
        </w:numPr>
        <w:spacing w:after="0" w:line="360" w:lineRule="auto"/>
        <w:ind w:left="714" w:hanging="357"/>
        <w:jc w:val="both"/>
        <w:rPr>
          <w:rFonts w:ascii="Times New Roman" w:hAnsi="Times New Roman" w:cs="Times New Roman"/>
          <w:color w:val="000000" w:themeColor="text1"/>
          <w:sz w:val="24"/>
          <w:szCs w:val="24"/>
        </w:rPr>
      </w:pPr>
      <w:r w:rsidRPr="003A51D8">
        <w:rPr>
          <w:rFonts w:ascii="Times New Roman" w:eastAsia="ZapfDingbats" w:hAnsi="Times New Roman" w:cs="Times New Roman"/>
          <w:color w:val="000000" w:themeColor="text1"/>
          <w:sz w:val="24"/>
          <w:szCs w:val="24"/>
        </w:rPr>
        <w:t>używać osłon elementów roboczych zgodnie z ich przeznaczeniem,</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wykonywać prace w odpowiedniej odzieży roboczej. Pracownik powinien mieć przy pracy </w:t>
      </w:r>
      <w:r w:rsidRPr="003A51D8">
        <w:rPr>
          <w:rFonts w:ascii="Times New Roman" w:hAnsi="Times New Roman" w:cs="Times New Roman"/>
          <w:color w:val="000000" w:themeColor="text1"/>
          <w:sz w:val="24"/>
          <w:szCs w:val="24"/>
        </w:rPr>
        <w:br/>
        <w:t>z elektronarzędziem buty na gumowej podeszwie,</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eastAsia="ZapfDingbats" w:hAnsi="Times New Roman" w:cs="Times New Roman"/>
          <w:color w:val="000000" w:themeColor="text1"/>
          <w:sz w:val="24"/>
          <w:szCs w:val="24"/>
        </w:rPr>
        <w:t>zapewnić, by urządzenia elektryczne posiadały zabezpieczenie przed samoczynnym uruchomieniem się po zaniku napięcia,</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hAnsi="Times New Roman" w:cs="Times New Roman"/>
          <w:color w:val="000000" w:themeColor="text1"/>
          <w:sz w:val="24"/>
          <w:szCs w:val="24"/>
        </w:rPr>
        <w:t>unikać wykonywania prac stojąc na drabinach, przypadkowych rusztowaniach i chwiejnych podstawach,</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hAnsi="Times New Roman" w:cs="Times New Roman"/>
          <w:color w:val="000000" w:themeColor="text1"/>
          <w:sz w:val="24"/>
          <w:szCs w:val="24"/>
        </w:rPr>
        <w:t>nie</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wykonywać prac z elektronarzędziami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na wolnym powietrzu, w czasie deszczu oraz,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gdy elektronarzędzia lub wtyki są wilgotne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(leżały na ziemi, blisko kranów wodnych, itp.).</w:t>
      </w:r>
    </w:p>
    <w:p w:rsidR="00BF35AC" w:rsidRDefault="00BF35AC" w:rsidP="003A51D8">
      <w:pPr>
        <w:pStyle w:val="Nagwek1"/>
        <w:spacing w:line="360" w:lineRule="auto"/>
        <w:jc w:val="both"/>
        <w:rPr>
          <w:rFonts w:ascii="Times New Roman" w:hAnsi="Times New Roman" w:cs="Times New Roman"/>
          <w:bCs w:val="0"/>
          <w:color w:val="000000" w:themeColor="text1"/>
          <w:sz w:val="24"/>
          <w:szCs w:val="24"/>
        </w:rPr>
      </w:pPr>
    </w:p>
    <w:p w:rsidR="00BF35AC" w:rsidRDefault="00BF35AC" w:rsidP="00BF35AC"/>
    <w:p w:rsidR="00BF35AC" w:rsidRPr="00BF35AC" w:rsidRDefault="00BF35AC" w:rsidP="00BF35AC"/>
    <w:p w:rsidR="00711AD3" w:rsidRPr="003A51D8" w:rsidRDefault="00CB331D" w:rsidP="003A51D8">
      <w:pPr>
        <w:pStyle w:val="Nagwek1"/>
        <w:spacing w:line="360" w:lineRule="auto"/>
        <w:jc w:val="both"/>
        <w:rPr>
          <w:rFonts w:ascii="Times New Roman" w:hAnsi="Times New Roman" w:cs="Times New Roman"/>
          <w:bCs w:val="0"/>
          <w:color w:val="000000" w:themeColor="text1"/>
          <w:sz w:val="24"/>
          <w:szCs w:val="24"/>
        </w:rPr>
      </w:pPr>
      <w:r w:rsidRPr="003A51D8">
        <w:rPr>
          <w:rFonts w:ascii="Times New Roman" w:hAnsi="Times New Roman" w:cs="Times New Roman"/>
          <w:bCs w:val="0"/>
          <w:color w:val="000000" w:themeColor="text1"/>
          <w:sz w:val="24"/>
          <w:szCs w:val="24"/>
        </w:rPr>
        <w:lastRenderedPageBreak/>
        <w:t>V</w:t>
      </w:r>
      <w:r w:rsidR="00AF1D2F" w:rsidRPr="003A51D8">
        <w:rPr>
          <w:rFonts w:ascii="Times New Roman" w:hAnsi="Times New Roman" w:cs="Times New Roman"/>
          <w:bCs w:val="0"/>
          <w:color w:val="000000" w:themeColor="text1"/>
          <w:sz w:val="24"/>
          <w:szCs w:val="24"/>
        </w:rPr>
        <w:t xml:space="preserve">. </w:t>
      </w:r>
      <w:r w:rsidR="00711AD3" w:rsidRPr="003A51D8">
        <w:rPr>
          <w:rFonts w:ascii="Times New Roman" w:hAnsi="Times New Roman" w:cs="Times New Roman"/>
          <w:bCs w:val="0"/>
          <w:color w:val="000000" w:themeColor="text1"/>
          <w:sz w:val="24"/>
          <w:szCs w:val="24"/>
        </w:rPr>
        <w:t xml:space="preserve">TRANSPORT </w:t>
      </w:r>
      <w:r w:rsidR="00ED2F3D" w:rsidRPr="003A51D8">
        <w:rPr>
          <w:rFonts w:ascii="Times New Roman" w:hAnsi="Times New Roman" w:cs="Times New Roman"/>
          <w:bCs w:val="0"/>
          <w:color w:val="000000" w:themeColor="text1"/>
          <w:sz w:val="24"/>
          <w:szCs w:val="24"/>
        </w:rPr>
        <w:t xml:space="preserve"> </w:t>
      </w:r>
      <w:r w:rsidR="00711AD3" w:rsidRPr="003A51D8">
        <w:rPr>
          <w:rFonts w:ascii="Times New Roman" w:hAnsi="Times New Roman" w:cs="Times New Roman"/>
          <w:bCs w:val="0"/>
          <w:color w:val="000000" w:themeColor="text1"/>
          <w:sz w:val="24"/>
          <w:szCs w:val="24"/>
        </w:rPr>
        <w:t>WEWNĄTRZZAKŁADOWY</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Podstawowa klasyfikacja transportu wyróżnia:</w:t>
      </w:r>
    </w:p>
    <w:p w:rsidR="00711AD3" w:rsidRPr="003A51D8" w:rsidRDefault="00711AD3" w:rsidP="003A51D8">
      <w:pPr>
        <w:numPr>
          <w:ilvl w:val="0"/>
          <w:numId w:val="44"/>
        </w:numPr>
        <w:tabs>
          <w:tab w:val="clear" w:pos="1068"/>
          <w:tab w:val="num" w:pos="720"/>
        </w:tabs>
        <w:spacing w:after="0" w:line="360" w:lineRule="auto"/>
        <w:ind w:left="284"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transport ręczny,</w:t>
      </w:r>
    </w:p>
    <w:p w:rsidR="00711AD3" w:rsidRPr="003A51D8" w:rsidRDefault="00711AD3" w:rsidP="003A51D8">
      <w:pPr>
        <w:numPr>
          <w:ilvl w:val="0"/>
          <w:numId w:val="44"/>
        </w:numPr>
        <w:tabs>
          <w:tab w:val="clear" w:pos="1068"/>
          <w:tab w:val="num" w:pos="720"/>
        </w:tabs>
        <w:spacing w:after="0" w:line="360" w:lineRule="auto"/>
        <w:ind w:left="284"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transport zmechanizowany.</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 xml:space="preserve">Pracodawca powinien zapewnić zastosowanie odpowiednich rozwiązań organizacyjnych </w:t>
      </w:r>
      <w:r w:rsidRPr="003A51D8">
        <w:rPr>
          <w:color w:val="000000" w:themeColor="text1"/>
        </w:rPr>
        <w:br/>
        <w:t>i technicznych, zwłaszcza w zakresie wyposażenia technicznego, w celu wyeliminowania potrzeby ręcznego przemieszczania ciężarów.</w:t>
      </w:r>
    </w:p>
    <w:p w:rsidR="00664755" w:rsidRPr="003A51D8" w:rsidRDefault="00664755" w:rsidP="003A51D8">
      <w:pPr>
        <w:pStyle w:val="Tekstpodstawowy"/>
        <w:spacing w:line="360" w:lineRule="auto"/>
        <w:jc w:val="both"/>
        <w:rPr>
          <w:color w:val="000000" w:themeColor="text1"/>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Ręczne przemieszczanie i przewożenie ciężarów o masie przekraczającej ustalone normy jest</w:t>
      </w:r>
      <w:r w:rsidR="00F87BD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niedopuszczalne.</w:t>
      </w: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Ręczne prace transportowe</w:t>
      </w:r>
      <w:r w:rsidRPr="003A51D8">
        <w:rPr>
          <w:color w:val="000000" w:themeColor="text1"/>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711AD3" w:rsidRPr="003A51D8" w:rsidRDefault="00711AD3" w:rsidP="003A51D8">
      <w:pPr>
        <w:pStyle w:val="Tekstpodstawowy"/>
        <w:spacing w:line="360" w:lineRule="auto"/>
        <w:jc w:val="both"/>
        <w:rPr>
          <w:color w:val="000000" w:themeColor="text1"/>
        </w:rPr>
      </w:pPr>
      <w:r w:rsidRPr="003A51D8">
        <w:rPr>
          <w:color w:val="000000" w:themeColor="text1"/>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35"/>
        <w:gridCol w:w="1521"/>
        <w:gridCol w:w="1509"/>
        <w:gridCol w:w="2255"/>
        <w:gridCol w:w="1200"/>
        <w:gridCol w:w="1222"/>
      </w:tblGrid>
      <w:tr w:rsidR="00711AD3" w:rsidRPr="003A51D8" w:rsidTr="00F53692">
        <w:trPr>
          <w:cantSplit/>
        </w:trPr>
        <w:tc>
          <w:tcPr>
            <w:tcW w:w="1435" w:type="dxa"/>
            <w:vMerge w:val="restart"/>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Rodzaj pracy</w:t>
            </w:r>
          </w:p>
        </w:tc>
        <w:tc>
          <w:tcPr>
            <w:tcW w:w="1521" w:type="dxa"/>
            <w:vMerge w:val="restart"/>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Mężczyźni</w:t>
            </w:r>
          </w:p>
        </w:tc>
        <w:tc>
          <w:tcPr>
            <w:tcW w:w="1509" w:type="dxa"/>
            <w:vMerge w:val="restart"/>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Kobiety</w:t>
            </w:r>
          </w:p>
        </w:tc>
        <w:tc>
          <w:tcPr>
            <w:tcW w:w="2255" w:type="dxa"/>
            <w:vMerge w:val="restart"/>
            <w:vAlign w:val="center"/>
          </w:tcPr>
          <w:p w:rsidR="00711AD3" w:rsidRPr="003A51D8" w:rsidRDefault="00711AD3" w:rsidP="003A51D8">
            <w:pPr>
              <w:pStyle w:val="Tekstpodstawowy"/>
              <w:jc w:val="both"/>
              <w:rPr>
                <w:color w:val="000000" w:themeColor="text1"/>
              </w:rPr>
            </w:pPr>
            <w:r w:rsidRPr="003A51D8">
              <w:rPr>
                <w:color w:val="000000" w:themeColor="text1"/>
              </w:rPr>
              <w:t>Kobiety w ciąży lub w okresie karmienia dziecka piersią</w:t>
            </w:r>
          </w:p>
        </w:tc>
        <w:tc>
          <w:tcPr>
            <w:tcW w:w="2422" w:type="dxa"/>
            <w:gridSpan w:val="2"/>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Młodociani</w:t>
            </w:r>
          </w:p>
        </w:tc>
      </w:tr>
      <w:tr w:rsidR="00711AD3" w:rsidRPr="003A51D8" w:rsidTr="00F53692">
        <w:trPr>
          <w:cantSplit/>
        </w:trPr>
        <w:tc>
          <w:tcPr>
            <w:tcW w:w="1435" w:type="dxa"/>
            <w:vMerge/>
            <w:vAlign w:val="center"/>
          </w:tcPr>
          <w:p w:rsidR="00711AD3" w:rsidRPr="003A51D8" w:rsidRDefault="00711AD3" w:rsidP="003A51D8">
            <w:pPr>
              <w:pStyle w:val="Tekstpodstawowy"/>
              <w:spacing w:line="360" w:lineRule="auto"/>
              <w:jc w:val="both"/>
              <w:rPr>
                <w:color w:val="000000" w:themeColor="text1"/>
              </w:rPr>
            </w:pPr>
          </w:p>
        </w:tc>
        <w:tc>
          <w:tcPr>
            <w:tcW w:w="1521" w:type="dxa"/>
            <w:vMerge/>
            <w:vAlign w:val="center"/>
          </w:tcPr>
          <w:p w:rsidR="00711AD3" w:rsidRPr="003A51D8" w:rsidRDefault="00711AD3" w:rsidP="003A51D8">
            <w:pPr>
              <w:pStyle w:val="Tekstpodstawowy"/>
              <w:spacing w:line="360" w:lineRule="auto"/>
              <w:jc w:val="both"/>
              <w:rPr>
                <w:color w:val="000000" w:themeColor="text1"/>
              </w:rPr>
            </w:pPr>
          </w:p>
        </w:tc>
        <w:tc>
          <w:tcPr>
            <w:tcW w:w="1509" w:type="dxa"/>
            <w:vMerge/>
            <w:vAlign w:val="center"/>
          </w:tcPr>
          <w:p w:rsidR="00711AD3" w:rsidRPr="003A51D8" w:rsidRDefault="00711AD3" w:rsidP="003A51D8">
            <w:pPr>
              <w:pStyle w:val="Tekstpodstawowy"/>
              <w:spacing w:line="360" w:lineRule="auto"/>
              <w:jc w:val="both"/>
              <w:rPr>
                <w:color w:val="000000" w:themeColor="text1"/>
              </w:rPr>
            </w:pPr>
          </w:p>
        </w:tc>
        <w:tc>
          <w:tcPr>
            <w:tcW w:w="2255" w:type="dxa"/>
            <w:vMerge/>
            <w:vAlign w:val="center"/>
          </w:tcPr>
          <w:p w:rsidR="00711AD3" w:rsidRPr="003A51D8" w:rsidRDefault="00711AD3" w:rsidP="003A51D8">
            <w:pPr>
              <w:pStyle w:val="Tekstpodstawowy"/>
              <w:spacing w:line="360" w:lineRule="auto"/>
              <w:jc w:val="both"/>
              <w:rPr>
                <w:color w:val="000000" w:themeColor="text1"/>
              </w:rPr>
            </w:pPr>
          </w:p>
        </w:tc>
        <w:tc>
          <w:tcPr>
            <w:tcW w:w="1200" w:type="dxa"/>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chłopcy</w:t>
            </w:r>
          </w:p>
        </w:tc>
        <w:tc>
          <w:tcPr>
            <w:tcW w:w="1222" w:type="dxa"/>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dziewczęta</w:t>
            </w:r>
          </w:p>
        </w:tc>
      </w:tr>
      <w:tr w:rsidR="00711AD3" w:rsidRPr="003A51D8" w:rsidTr="00F53692">
        <w:tc>
          <w:tcPr>
            <w:tcW w:w="1435" w:type="dxa"/>
            <w:vAlign w:val="center"/>
          </w:tcPr>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r w:rsidRPr="003A51D8">
              <w:rPr>
                <w:color w:val="000000" w:themeColor="text1"/>
              </w:rPr>
              <w:t>Stała</w:t>
            </w:r>
          </w:p>
          <w:p w:rsidR="00711AD3" w:rsidRPr="003A51D8" w:rsidRDefault="00711AD3" w:rsidP="003A51D8">
            <w:pPr>
              <w:pStyle w:val="Tekstpodstawowy"/>
              <w:jc w:val="both"/>
              <w:rPr>
                <w:color w:val="000000" w:themeColor="text1"/>
              </w:rPr>
            </w:pPr>
          </w:p>
        </w:tc>
        <w:tc>
          <w:tcPr>
            <w:tcW w:w="1521" w:type="dxa"/>
            <w:vAlign w:val="center"/>
          </w:tcPr>
          <w:p w:rsidR="00711AD3" w:rsidRPr="003A51D8" w:rsidRDefault="00711AD3" w:rsidP="003A51D8">
            <w:pPr>
              <w:pStyle w:val="Tekstpodstawowy"/>
              <w:jc w:val="both"/>
              <w:rPr>
                <w:color w:val="000000" w:themeColor="text1"/>
              </w:rPr>
            </w:pPr>
            <w:r w:rsidRPr="003A51D8">
              <w:rPr>
                <w:color w:val="000000" w:themeColor="text1"/>
              </w:rPr>
              <w:t>30</w:t>
            </w:r>
          </w:p>
        </w:tc>
        <w:tc>
          <w:tcPr>
            <w:tcW w:w="1509" w:type="dxa"/>
            <w:vAlign w:val="center"/>
          </w:tcPr>
          <w:p w:rsidR="00711AD3" w:rsidRPr="003A51D8" w:rsidRDefault="00711AD3" w:rsidP="003A51D8">
            <w:pPr>
              <w:pStyle w:val="Tekstpodstawowy"/>
              <w:jc w:val="both"/>
              <w:rPr>
                <w:color w:val="000000" w:themeColor="text1"/>
              </w:rPr>
            </w:pPr>
            <w:r w:rsidRPr="003A51D8">
              <w:rPr>
                <w:color w:val="000000" w:themeColor="text1"/>
              </w:rPr>
              <w:t>12</w:t>
            </w:r>
          </w:p>
        </w:tc>
        <w:tc>
          <w:tcPr>
            <w:tcW w:w="2255" w:type="dxa"/>
            <w:vAlign w:val="center"/>
          </w:tcPr>
          <w:p w:rsidR="00711AD3" w:rsidRPr="003A51D8" w:rsidRDefault="00711AD3" w:rsidP="003A51D8">
            <w:pPr>
              <w:pStyle w:val="Tekstpodstawowy"/>
              <w:jc w:val="both"/>
              <w:rPr>
                <w:color w:val="000000" w:themeColor="text1"/>
              </w:rPr>
            </w:pPr>
            <w:r w:rsidRPr="003A51D8">
              <w:rPr>
                <w:color w:val="000000" w:themeColor="text1"/>
              </w:rPr>
              <w:t>3</w:t>
            </w:r>
          </w:p>
        </w:tc>
        <w:tc>
          <w:tcPr>
            <w:tcW w:w="1200" w:type="dxa"/>
            <w:vAlign w:val="center"/>
          </w:tcPr>
          <w:p w:rsidR="00711AD3" w:rsidRPr="003A51D8" w:rsidRDefault="00711AD3" w:rsidP="003A51D8">
            <w:pPr>
              <w:pStyle w:val="Tekstpodstawowy"/>
              <w:jc w:val="both"/>
              <w:rPr>
                <w:color w:val="000000" w:themeColor="text1"/>
              </w:rPr>
            </w:pPr>
            <w:r w:rsidRPr="003A51D8">
              <w:rPr>
                <w:color w:val="000000" w:themeColor="text1"/>
              </w:rPr>
              <w:t>12</w:t>
            </w:r>
          </w:p>
        </w:tc>
        <w:tc>
          <w:tcPr>
            <w:tcW w:w="1222" w:type="dxa"/>
            <w:vAlign w:val="center"/>
          </w:tcPr>
          <w:p w:rsidR="00711AD3" w:rsidRPr="003A51D8" w:rsidRDefault="00711AD3" w:rsidP="003A51D8">
            <w:pPr>
              <w:pStyle w:val="Tekstpodstawowy"/>
              <w:jc w:val="both"/>
              <w:rPr>
                <w:color w:val="000000" w:themeColor="text1"/>
              </w:rPr>
            </w:pPr>
            <w:r w:rsidRPr="003A51D8">
              <w:rPr>
                <w:color w:val="000000" w:themeColor="text1"/>
              </w:rPr>
              <w:t>8</w:t>
            </w:r>
          </w:p>
        </w:tc>
      </w:tr>
      <w:tr w:rsidR="00711AD3" w:rsidRPr="003A51D8" w:rsidTr="00F53692">
        <w:tc>
          <w:tcPr>
            <w:tcW w:w="1435" w:type="dxa"/>
            <w:vAlign w:val="center"/>
          </w:tcPr>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r w:rsidRPr="003A51D8">
              <w:rPr>
                <w:color w:val="000000" w:themeColor="text1"/>
              </w:rPr>
              <w:t>Dorywcza</w:t>
            </w:r>
          </w:p>
          <w:p w:rsidR="00711AD3" w:rsidRPr="003A51D8" w:rsidRDefault="00711AD3" w:rsidP="003A51D8">
            <w:pPr>
              <w:pStyle w:val="Tekstpodstawowy"/>
              <w:jc w:val="both"/>
              <w:rPr>
                <w:color w:val="000000" w:themeColor="text1"/>
              </w:rPr>
            </w:pPr>
            <w:r w:rsidRPr="003A51D8">
              <w:rPr>
                <w:color w:val="000000" w:themeColor="text1"/>
              </w:rPr>
              <w:t xml:space="preserve"> </w:t>
            </w:r>
          </w:p>
        </w:tc>
        <w:tc>
          <w:tcPr>
            <w:tcW w:w="1521" w:type="dxa"/>
            <w:vAlign w:val="center"/>
          </w:tcPr>
          <w:p w:rsidR="00711AD3" w:rsidRPr="003A51D8" w:rsidRDefault="00711AD3" w:rsidP="003A51D8">
            <w:pPr>
              <w:pStyle w:val="Tekstpodstawowy"/>
              <w:jc w:val="both"/>
              <w:rPr>
                <w:color w:val="000000" w:themeColor="text1"/>
              </w:rPr>
            </w:pPr>
            <w:r w:rsidRPr="003A51D8">
              <w:rPr>
                <w:color w:val="000000" w:themeColor="text1"/>
              </w:rPr>
              <w:t>50</w:t>
            </w:r>
          </w:p>
        </w:tc>
        <w:tc>
          <w:tcPr>
            <w:tcW w:w="1509" w:type="dxa"/>
            <w:vAlign w:val="center"/>
          </w:tcPr>
          <w:p w:rsidR="00711AD3" w:rsidRPr="003A51D8" w:rsidRDefault="00711AD3" w:rsidP="003A51D8">
            <w:pPr>
              <w:pStyle w:val="Tekstpodstawowy"/>
              <w:jc w:val="both"/>
              <w:rPr>
                <w:color w:val="000000" w:themeColor="text1"/>
              </w:rPr>
            </w:pPr>
            <w:r w:rsidRPr="003A51D8">
              <w:rPr>
                <w:color w:val="000000" w:themeColor="text1"/>
              </w:rPr>
              <w:t>20</w:t>
            </w:r>
          </w:p>
        </w:tc>
        <w:tc>
          <w:tcPr>
            <w:tcW w:w="2255" w:type="dxa"/>
            <w:vAlign w:val="center"/>
          </w:tcPr>
          <w:p w:rsidR="00711AD3" w:rsidRPr="003A51D8" w:rsidRDefault="00711AD3" w:rsidP="003A51D8">
            <w:pPr>
              <w:pStyle w:val="Tekstpodstawowy"/>
              <w:jc w:val="both"/>
              <w:rPr>
                <w:color w:val="000000" w:themeColor="text1"/>
              </w:rPr>
            </w:pPr>
            <w:r w:rsidRPr="003A51D8">
              <w:rPr>
                <w:color w:val="000000" w:themeColor="text1"/>
              </w:rPr>
              <w:t>5</w:t>
            </w:r>
          </w:p>
        </w:tc>
        <w:tc>
          <w:tcPr>
            <w:tcW w:w="1200" w:type="dxa"/>
            <w:vAlign w:val="center"/>
          </w:tcPr>
          <w:p w:rsidR="00711AD3" w:rsidRPr="003A51D8" w:rsidRDefault="00711AD3" w:rsidP="003A51D8">
            <w:pPr>
              <w:pStyle w:val="Tekstpodstawowy"/>
              <w:jc w:val="both"/>
              <w:rPr>
                <w:color w:val="000000" w:themeColor="text1"/>
              </w:rPr>
            </w:pPr>
            <w:r w:rsidRPr="003A51D8">
              <w:rPr>
                <w:color w:val="000000" w:themeColor="text1"/>
              </w:rPr>
              <w:t>20</w:t>
            </w:r>
          </w:p>
        </w:tc>
        <w:tc>
          <w:tcPr>
            <w:tcW w:w="1222" w:type="dxa"/>
            <w:vAlign w:val="center"/>
          </w:tcPr>
          <w:p w:rsidR="00711AD3" w:rsidRPr="003A51D8" w:rsidRDefault="00711AD3" w:rsidP="003A51D8">
            <w:pPr>
              <w:pStyle w:val="Tekstpodstawowy"/>
              <w:jc w:val="both"/>
              <w:rPr>
                <w:color w:val="000000" w:themeColor="text1"/>
              </w:rPr>
            </w:pPr>
            <w:r w:rsidRPr="003A51D8">
              <w:rPr>
                <w:color w:val="000000" w:themeColor="text1"/>
              </w:rPr>
              <w:t>14</w:t>
            </w:r>
          </w:p>
        </w:tc>
      </w:tr>
    </w:tbl>
    <w:p w:rsidR="005F338D" w:rsidRPr="003A51D8" w:rsidRDefault="005F338D" w:rsidP="003A51D8">
      <w:pPr>
        <w:pStyle w:val="Tekstpodstawowy"/>
        <w:spacing w:line="360" w:lineRule="auto"/>
        <w:jc w:val="both"/>
        <w:rPr>
          <w:b/>
          <w:bCs/>
          <w:color w:val="000000" w:themeColor="text1"/>
        </w:rPr>
      </w:pPr>
    </w:p>
    <w:p w:rsidR="00ED2F3D" w:rsidRPr="003A51D8" w:rsidRDefault="00ED2F3D" w:rsidP="003A51D8">
      <w:pPr>
        <w:pStyle w:val="Tekstpodstawowy"/>
        <w:spacing w:line="360" w:lineRule="auto"/>
        <w:jc w:val="both"/>
        <w:rPr>
          <w:b/>
          <w:bCs/>
          <w:color w:val="000000" w:themeColor="text1"/>
        </w:rPr>
      </w:pPr>
      <w:r w:rsidRPr="003A51D8">
        <w:rPr>
          <w:b/>
          <w:bCs/>
          <w:color w:val="000000" w:themeColor="text1"/>
        </w:rPr>
        <w:t>Podnoszenie ładunku</w:t>
      </w:r>
    </w:p>
    <w:p w:rsidR="00711AD3" w:rsidRPr="003A51D8" w:rsidRDefault="00562A73" w:rsidP="003A51D8">
      <w:pPr>
        <w:pStyle w:val="Tekstpodstawowy"/>
        <w:spacing w:line="360" w:lineRule="auto"/>
        <w:jc w:val="both"/>
        <w:rPr>
          <w:color w:val="000000" w:themeColor="text1"/>
        </w:rPr>
      </w:pPr>
      <w:r w:rsidRPr="003A51D8">
        <w:rPr>
          <w:noProof/>
          <w:color w:val="000000" w:themeColor="text1"/>
        </w:rPr>
        <w:drawing>
          <wp:anchor distT="0" distB="0" distL="114300" distR="114300" simplePos="0" relativeHeight="251705344" behindDoc="0" locked="0" layoutInCell="1" allowOverlap="1">
            <wp:simplePos x="0" y="0"/>
            <wp:positionH relativeFrom="column">
              <wp:posOffset>1190625</wp:posOffset>
            </wp:positionH>
            <wp:positionV relativeFrom="paragraph">
              <wp:posOffset>11430</wp:posOffset>
            </wp:positionV>
            <wp:extent cx="4400550" cy="2447925"/>
            <wp:effectExtent l="19050" t="0" r="0" b="0"/>
            <wp:wrapTight wrapText="bothSides">
              <wp:wrapPolygon edited="0">
                <wp:start x="-94" y="0"/>
                <wp:lineTo x="-94" y="21516"/>
                <wp:lineTo x="21600" y="21516"/>
                <wp:lineTo x="21600" y="0"/>
                <wp:lineTo x="-94" y="0"/>
              </wp:wrapPolygon>
            </wp:wrapTight>
            <wp:docPr id="46" name="Obraz 46"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dnoszenie ładunku"/>
                    <pic:cNvPicPr>
                      <a:picLocks noChangeAspect="1" noChangeArrowheads="1"/>
                    </pic:cNvPicPr>
                  </pic:nvPicPr>
                  <pic:blipFill>
                    <a:blip r:embed="rId45" cstate="print"/>
                    <a:srcRect/>
                    <a:stretch>
                      <a:fillRect/>
                    </a:stretch>
                  </pic:blipFill>
                  <pic:spPr bwMode="auto">
                    <a:xfrm>
                      <a:off x="0" y="0"/>
                      <a:ext cx="4400550" cy="2447925"/>
                    </a:xfrm>
                    <a:prstGeom prst="rect">
                      <a:avLst/>
                    </a:prstGeom>
                    <a:noFill/>
                    <a:ln w="9525">
                      <a:noFill/>
                      <a:miter lim="800000"/>
                      <a:headEnd/>
                      <a:tailEnd/>
                    </a:ln>
                  </pic:spPr>
                </pic:pic>
              </a:graphicData>
            </a:graphic>
          </wp:anchor>
        </w:drawing>
      </w:r>
    </w:p>
    <w:p w:rsidR="00562A73" w:rsidRPr="003A51D8" w:rsidRDefault="00562A73" w:rsidP="003A51D8">
      <w:pPr>
        <w:pStyle w:val="Tekstpodstawowy"/>
        <w:spacing w:line="360" w:lineRule="auto"/>
        <w:jc w:val="both"/>
        <w:rPr>
          <w:color w:val="000000" w:themeColor="text1"/>
        </w:rPr>
      </w:pPr>
    </w:p>
    <w:p w:rsidR="00562A73" w:rsidRPr="003A51D8" w:rsidRDefault="00562A73"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8A1995" w:rsidRPr="003A51D8" w:rsidRDefault="008A1995" w:rsidP="003A51D8">
      <w:pPr>
        <w:pStyle w:val="Tekstpodstawowy"/>
        <w:spacing w:line="360" w:lineRule="auto"/>
        <w:jc w:val="both"/>
        <w:rPr>
          <w:color w:val="000000" w:themeColor="text1"/>
        </w:rPr>
      </w:pPr>
      <w:r w:rsidRPr="003A51D8">
        <w:rPr>
          <w:color w:val="000000" w:themeColor="text1"/>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8A1995" w:rsidRPr="003A51D8" w:rsidRDefault="008A1995" w:rsidP="004B20B2">
      <w:pPr>
        <w:pStyle w:val="Tekstpodstawowy"/>
        <w:spacing w:line="360" w:lineRule="auto"/>
        <w:ind w:left="284"/>
        <w:jc w:val="left"/>
        <w:rPr>
          <w:color w:val="000000" w:themeColor="text1"/>
        </w:rPr>
      </w:pPr>
      <w:r w:rsidRPr="003A51D8">
        <w:rPr>
          <w:color w:val="000000" w:themeColor="text1"/>
        </w:rPr>
        <w:t>Pracownicy wykonujący ręczne prace transportowe muszą posiadać aktualne orzeczenie lekarskie, stwierdzające brak przeciwwskazań do wykonywania tego typu prac.</w:t>
      </w:r>
      <w:r w:rsidRPr="003A51D8">
        <w:rPr>
          <w:color w:val="000000" w:themeColor="text1"/>
        </w:rPr>
        <w:br/>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Niedopuszczalne</w:t>
      </w:r>
      <w:r w:rsidR="008E6D76" w:rsidRPr="003A51D8">
        <w:rPr>
          <w:color w:val="000000" w:themeColor="text1"/>
        </w:rPr>
        <w:t xml:space="preserve"> </w:t>
      </w:r>
      <w:r w:rsidRPr="003A51D8">
        <w:rPr>
          <w:color w:val="000000" w:themeColor="text1"/>
        </w:rPr>
        <w:t xml:space="preserve"> jest ręczne przenoszenie przedmiotów o masie przekraczającej 30 kg na wysokość powyżej </w:t>
      </w:r>
      <w:smartTag w:uri="urn:schemas-microsoft-com:office:smarttags" w:element="metricconverter">
        <w:smartTagPr>
          <w:attr w:name="ProductID" w:val="4 m"/>
        </w:smartTagPr>
        <w:r w:rsidRPr="003A51D8">
          <w:rPr>
            <w:color w:val="000000" w:themeColor="text1"/>
          </w:rPr>
          <w:t>4 m</w:t>
        </w:r>
      </w:smartTag>
      <w:r w:rsidRPr="003A51D8">
        <w:rPr>
          <w:color w:val="000000" w:themeColor="text1"/>
        </w:rPr>
        <w:t xml:space="preserve"> lub na odległość przekraczającą </w:t>
      </w:r>
      <w:smartTag w:uri="urn:schemas-microsoft-com:office:smarttags" w:element="metricconverter">
        <w:smartTagPr>
          <w:attr w:name="ProductID" w:val="25 m"/>
        </w:smartTagPr>
        <w:r w:rsidRPr="003A51D8">
          <w:rPr>
            <w:color w:val="000000" w:themeColor="text1"/>
          </w:rPr>
          <w:t>25 m</w:t>
        </w:r>
      </w:smartTag>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Prace dorywcze</w:t>
      </w:r>
      <w:r w:rsidR="008E6D76" w:rsidRPr="003A51D8">
        <w:rPr>
          <w:color w:val="000000" w:themeColor="text1"/>
        </w:rPr>
        <w:t xml:space="preserve">, </w:t>
      </w:r>
      <w:r w:rsidRPr="003A51D8">
        <w:rPr>
          <w:color w:val="000000" w:themeColor="text1"/>
        </w:rPr>
        <w:t>to ręczne przemieszczanie przedmiotów, ładunków lub materiałów nie częściej niż 4 razy na godzinę, jeżeli łączny czas wykonywania tych prac nie przekracza 4 godzin na dobę.</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 xml:space="preserve">W przypadku konieczności przenoszenia przedmiotu trzymanego (uchwyconego), w odległości większej niż </w:t>
      </w:r>
      <w:smartTag w:uri="urn:schemas-microsoft-com:office:smarttags" w:element="metricconverter">
        <w:smartTagPr>
          <w:attr w:name="ProductID" w:val="30 cm"/>
        </w:smartTagPr>
        <w:r w:rsidRPr="003A51D8">
          <w:rPr>
            <w:color w:val="000000" w:themeColor="text1"/>
          </w:rPr>
          <w:t>30 cm</w:t>
        </w:r>
      </w:smartTag>
      <w:r w:rsidRPr="003A51D8">
        <w:rPr>
          <w:color w:val="000000" w:themeColor="text1"/>
        </w:rPr>
        <w:t xml:space="preserve"> od tułowia należy zmniejszyć o połowę dopuszczalną masę przedmiotu lub zapewnić wykonywanie tej czynności przez co najmniej dwóch pracowników.</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Przenoszenie przedmiotów, których długość przekracza </w:t>
      </w:r>
      <w:smartTag w:uri="urn:schemas-microsoft-com:office:smarttags" w:element="metricconverter">
        <w:smartTagPr>
          <w:attr w:name="ProductID" w:val="4 m"/>
        </w:smartTagPr>
        <w:r w:rsidRPr="003A51D8">
          <w:rPr>
            <w:rFonts w:ascii="Times New Roman" w:hAnsi="Times New Roman" w:cs="Times New Roman"/>
            <w:color w:val="000000" w:themeColor="text1"/>
            <w:sz w:val="24"/>
            <w:szCs w:val="24"/>
          </w:rPr>
          <w:t>4 m</w:t>
        </w:r>
      </w:smartTag>
      <w:r w:rsidRPr="003A51D8">
        <w:rPr>
          <w:rFonts w:ascii="Times New Roman" w:hAnsi="Times New Roman" w:cs="Times New Roman"/>
          <w:color w:val="000000" w:themeColor="text1"/>
          <w:sz w:val="24"/>
          <w:szCs w:val="24"/>
        </w:rPr>
        <w:t xml:space="preserve"> i masa </w:t>
      </w:r>
      <w:smartTag w:uri="urn:schemas-microsoft-com:office:smarttags" w:element="metricconverter">
        <w:smartTagPr>
          <w:attr w:name="ProductID" w:val="30 kg"/>
        </w:smartTagPr>
        <w:r w:rsidRPr="003A51D8">
          <w:rPr>
            <w:rFonts w:ascii="Times New Roman" w:hAnsi="Times New Roman" w:cs="Times New Roman"/>
            <w:color w:val="000000" w:themeColor="text1"/>
            <w:sz w:val="24"/>
            <w:szCs w:val="24"/>
          </w:rPr>
          <w:t>30 kg</w:t>
        </w:r>
      </w:smartTag>
      <w:r w:rsidRPr="003A51D8">
        <w:rPr>
          <w:rFonts w:ascii="Times New Roman" w:hAnsi="Times New Roman" w:cs="Times New Roman"/>
          <w:color w:val="000000" w:themeColor="text1"/>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3A51D8">
          <w:rPr>
            <w:rFonts w:ascii="Times New Roman" w:hAnsi="Times New Roman" w:cs="Times New Roman"/>
            <w:color w:val="000000" w:themeColor="text1"/>
            <w:sz w:val="24"/>
            <w:szCs w:val="24"/>
          </w:rPr>
          <w:t>25 kg</w:t>
        </w:r>
      </w:smartTag>
      <w:r w:rsidRPr="003A51D8">
        <w:rPr>
          <w:rFonts w:ascii="Times New Roman" w:hAnsi="Times New Roman" w:cs="Times New Roman"/>
          <w:color w:val="000000" w:themeColor="text1"/>
          <w:sz w:val="24"/>
          <w:szCs w:val="24"/>
        </w:rPr>
        <w:t xml:space="preserve"> przy pracy stałej i </w:t>
      </w:r>
      <w:smartTag w:uri="urn:schemas-microsoft-com:office:smarttags" w:element="metricconverter">
        <w:smartTagPr>
          <w:attr w:name="ProductID" w:val="42 kg"/>
        </w:smartTagPr>
        <w:r w:rsidRPr="003A51D8">
          <w:rPr>
            <w:rFonts w:ascii="Times New Roman" w:hAnsi="Times New Roman" w:cs="Times New Roman"/>
            <w:color w:val="000000" w:themeColor="text1"/>
            <w:sz w:val="24"/>
            <w:szCs w:val="24"/>
          </w:rPr>
          <w:t>42 kg</w:t>
        </w:r>
      </w:smartTag>
      <w:r w:rsidRPr="003A51D8">
        <w:rPr>
          <w:rFonts w:ascii="Times New Roman" w:hAnsi="Times New Roman" w:cs="Times New Roman"/>
          <w:color w:val="000000" w:themeColor="text1"/>
          <w:sz w:val="24"/>
          <w:szCs w:val="24"/>
        </w:rPr>
        <w:t xml:space="preserve"> przy pracy dorywczej.</w:t>
      </w:r>
    </w:p>
    <w:p w:rsidR="00711AD3" w:rsidRPr="003A51D8" w:rsidRDefault="00711AD3" w:rsidP="003A51D8">
      <w:pPr>
        <w:autoSpaceDE w:val="0"/>
        <w:autoSpaceDN w:val="0"/>
        <w:adjustRightInd w:val="0"/>
        <w:spacing w:line="360" w:lineRule="auto"/>
        <w:ind w:left="284"/>
        <w:jc w:val="both"/>
        <w:rPr>
          <w:rFonts w:ascii="Times New Roman" w:eastAsia="Univers-PL" w:hAnsi="Times New Roman" w:cs="Times New Roman"/>
          <w:b/>
          <w:bCs/>
          <w:color w:val="000000" w:themeColor="text1"/>
          <w:sz w:val="24"/>
          <w:szCs w:val="24"/>
        </w:rPr>
      </w:pPr>
      <w:r w:rsidRPr="003A51D8">
        <w:rPr>
          <w:rFonts w:ascii="Times New Roman" w:eastAsia="Univers-PL" w:hAnsi="Times New Roman" w:cs="Times New Roman"/>
          <w:color w:val="000000" w:themeColor="text1"/>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3A51D8">
          <w:rPr>
            <w:rFonts w:ascii="Times New Roman" w:eastAsia="Univers-PL" w:hAnsi="Times New Roman" w:cs="Times New Roman"/>
            <w:color w:val="000000" w:themeColor="text1"/>
            <w:sz w:val="24"/>
            <w:szCs w:val="24"/>
          </w:rPr>
          <w:t>25 m</w:t>
        </w:r>
      </w:smartTag>
      <w:r w:rsidRPr="003A51D8">
        <w:rPr>
          <w:rFonts w:ascii="Times New Roman" w:eastAsia="Univers-PL" w:hAnsi="Times New Roman" w:cs="Times New Roman"/>
          <w:color w:val="000000" w:themeColor="text1"/>
          <w:sz w:val="24"/>
          <w:szCs w:val="24"/>
        </w:rPr>
        <w:t xml:space="preserve"> lub o masie przekraczającej </w:t>
      </w:r>
      <w:smartTag w:uri="urn:schemas-microsoft-com:office:smarttags" w:element="metricconverter">
        <w:smartTagPr>
          <w:attr w:name="ProductID" w:val="500 kg"/>
        </w:smartTagPr>
        <w:r w:rsidRPr="003A51D8">
          <w:rPr>
            <w:rFonts w:ascii="Times New Roman" w:eastAsia="Univers-PL" w:hAnsi="Times New Roman" w:cs="Times New Roman"/>
            <w:color w:val="000000" w:themeColor="text1"/>
            <w:sz w:val="24"/>
            <w:szCs w:val="24"/>
          </w:rPr>
          <w:t>500 kg</w:t>
        </w:r>
      </w:smartTag>
      <w:r w:rsidRPr="003A51D8">
        <w:rPr>
          <w:rFonts w:ascii="Times New Roman" w:eastAsia="Univers-PL" w:hAnsi="Times New Roman" w:cs="Times New Roman"/>
          <w:color w:val="000000" w:themeColor="text1"/>
          <w:sz w:val="24"/>
          <w:szCs w:val="24"/>
        </w:rPr>
        <w:t>.</w:t>
      </w:r>
    </w:p>
    <w:p w:rsidR="00711AD3" w:rsidRPr="003A51D8" w:rsidRDefault="00711AD3" w:rsidP="003A51D8">
      <w:pPr>
        <w:pStyle w:val="Tekstpodstawowy"/>
        <w:spacing w:line="360" w:lineRule="auto"/>
        <w:ind w:left="284"/>
        <w:jc w:val="both"/>
        <w:rPr>
          <w:b/>
          <w:bCs/>
          <w:color w:val="000000" w:themeColor="text1"/>
        </w:rPr>
      </w:pPr>
      <w:r w:rsidRPr="003A51D8">
        <w:rPr>
          <w:b/>
          <w:bCs/>
          <w:color w:val="000000" w:themeColor="text1"/>
        </w:rPr>
        <w:t xml:space="preserve">Transport zmechanizowany </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 xml:space="preserve">Przy obsłudze urządzeń transportu zmechanizowanego mogą być zatrudniane tylko osoby </w:t>
      </w:r>
      <w:r w:rsidRPr="003A51D8">
        <w:rPr>
          <w:color w:val="000000" w:themeColor="text1"/>
        </w:rPr>
        <w:br/>
        <w:t>o kwalifikacjach właściwych do obsługi określonego urządzenia.</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Masa ładunków przemieszczanych przy użyciu środków transportowych nie powinna przekraczać dopuszczalnej nośności lub udźwigu danego środka transportowego.</w:t>
      </w:r>
    </w:p>
    <w:p w:rsidR="00711AD3" w:rsidRPr="003A51D8" w:rsidRDefault="00711AD3" w:rsidP="003A51D8">
      <w:pPr>
        <w:autoSpaceDE w:val="0"/>
        <w:autoSpaceDN w:val="0"/>
        <w:adjustRightInd w:val="0"/>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Masa i rozmieszczenie ładunku na środkach transportowych powinny zapewniać bezpieczne warunki przewozu i przeładunku.</w:t>
      </w:r>
    </w:p>
    <w:p w:rsidR="00711AD3" w:rsidRPr="003A51D8" w:rsidRDefault="00711AD3" w:rsidP="003A51D8">
      <w:pPr>
        <w:autoSpaceDE w:val="0"/>
        <w:autoSpaceDN w:val="0"/>
        <w:adjustRightInd w:val="0"/>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Ładunek powinien być zabezpieczony, w szczególności, przed upadkiem, przemieszczeniem </w:t>
      </w:r>
      <w:r w:rsidRPr="003A51D8">
        <w:rPr>
          <w:rFonts w:ascii="Times New Roman" w:hAnsi="Times New Roman" w:cs="Times New Roman"/>
          <w:color w:val="000000" w:themeColor="text1"/>
          <w:sz w:val="24"/>
          <w:szCs w:val="24"/>
        </w:rPr>
        <w:br/>
        <w:t>i zsypywaniem się ze środka transportu.</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Stosowane do załadunku i rozładunku pomosty i rampy powinny być odpowiednie do wymiarów i masy ładunków przeznaczonych do transportu. Na pomost i rampę powinno prowadzić co najmniej jedno wejście.</w:t>
      </w:r>
    </w:p>
    <w:p w:rsidR="00711AD3" w:rsidRPr="003A51D8" w:rsidRDefault="00711AD3" w:rsidP="003A51D8">
      <w:pPr>
        <w:pStyle w:val="Tekstpodstawowy"/>
        <w:spacing w:line="360" w:lineRule="auto"/>
        <w:ind w:left="284"/>
        <w:jc w:val="both"/>
        <w:rPr>
          <w:color w:val="000000" w:themeColor="text1"/>
        </w:rPr>
      </w:pPr>
    </w:p>
    <w:p w:rsidR="00BF35AC" w:rsidRDefault="00BF35AC" w:rsidP="003A51D8">
      <w:pPr>
        <w:pStyle w:val="Tekstpodstawowy"/>
        <w:spacing w:line="360" w:lineRule="auto"/>
        <w:ind w:left="284"/>
        <w:jc w:val="both"/>
        <w:rPr>
          <w:b/>
          <w:bCs/>
          <w:color w:val="000000" w:themeColor="text1"/>
        </w:rPr>
      </w:pPr>
    </w:p>
    <w:p w:rsidR="00711AD3" w:rsidRPr="003A51D8" w:rsidRDefault="00711AD3" w:rsidP="003A51D8">
      <w:pPr>
        <w:pStyle w:val="Tekstpodstawowy"/>
        <w:spacing w:line="360" w:lineRule="auto"/>
        <w:ind w:left="284"/>
        <w:jc w:val="both"/>
        <w:rPr>
          <w:b/>
          <w:bCs/>
          <w:color w:val="000000" w:themeColor="text1"/>
        </w:rPr>
      </w:pPr>
      <w:r w:rsidRPr="003A51D8">
        <w:rPr>
          <w:b/>
          <w:bCs/>
          <w:color w:val="000000" w:themeColor="text1"/>
        </w:rPr>
        <w:lastRenderedPageBreak/>
        <w:t>Drogi zakładowe i transportowe oraz drogi dla pieszych wewnątrz obiektów</w:t>
      </w:r>
      <w:r w:rsidR="00BB40F2" w:rsidRPr="003A51D8">
        <w:rPr>
          <w:b/>
          <w:bCs/>
          <w:color w:val="000000" w:themeColor="text1"/>
        </w:rPr>
        <w:t>.</w:t>
      </w:r>
    </w:p>
    <w:p w:rsidR="00711AD3" w:rsidRPr="003A51D8" w:rsidRDefault="00711AD3" w:rsidP="003A51D8">
      <w:pPr>
        <w:spacing w:line="360" w:lineRule="auto"/>
        <w:ind w:left="284"/>
        <w:jc w:val="both"/>
        <w:rPr>
          <w:rFonts w:ascii="Times New Roman" w:hAnsi="Times New Roman" w:cs="Times New Roman"/>
          <w:b/>
          <w:bCs/>
          <w:color w:val="000000" w:themeColor="text1"/>
          <w:sz w:val="24"/>
          <w:szCs w:val="24"/>
        </w:rPr>
      </w:pPr>
      <w:r w:rsidRPr="003A51D8">
        <w:rPr>
          <w:rFonts w:ascii="Times New Roman" w:hAnsi="Times New Roman" w:cs="Times New Roman"/>
          <w:color w:val="000000" w:themeColor="text1"/>
          <w:sz w:val="24"/>
          <w:szCs w:val="24"/>
        </w:rPr>
        <w:t>Pracodawca jest obowiązany zapewnić opracowanie zasad ruchu na drogach wewnątrzzakładowych, zgodnych z przepisami prawa o ruchu drogowym.</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711AD3" w:rsidRPr="003A51D8" w:rsidRDefault="00711AD3" w:rsidP="003A51D8">
      <w:pPr>
        <w:autoSpaceDE w:val="0"/>
        <w:autoSpaceDN w:val="0"/>
        <w:adjustRightInd w:val="0"/>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powinny być oznakowane znakami drogowymi zgodnymi z przepisami prawa o ruchu drogowym.</w:t>
      </w:r>
    </w:p>
    <w:p w:rsidR="001E52F7" w:rsidRPr="003A51D8" w:rsidRDefault="001E52F7" w:rsidP="003A51D8">
      <w:pPr>
        <w:jc w:val="both"/>
        <w:rPr>
          <w:rFonts w:ascii="Times New Roman" w:hAnsi="Times New Roman" w:cs="Times New Roman"/>
          <w:b/>
          <w:color w:val="000000" w:themeColor="text1"/>
          <w:sz w:val="24"/>
          <w:szCs w:val="24"/>
        </w:rPr>
      </w:pPr>
    </w:p>
    <w:p w:rsidR="00711AD3" w:rsidRPr="003A51D8" w:rsidRDefault="00CB331D" w:rsidP="003A51D8">
      <w:pPr>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VI</w:t>
      </w:r>
      <w:r w:rsidR="00AF1D2F" w:rsidRPr="003A51D8">
        <w:rPr>
          <w:rFonts w:ascii="Times New Roman" w:hAnsi="Times New Roman" w:cs="Times New Roman"/>
          <w:b/>
          <w:color w:val="000000" w:themeColor="text1"/>
          <w:sz w:val="24"/>
          <w:szCs w:val="24"/>
        </w:rPr>
        <w:t>.</w:t>
      </w:r>
      <w:r w:rsidR="0076024E"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ŚRODKI OCHRONY INDYWIDUALNEJ</w:t>
      </w:r>
    </w:p>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
          <w:noProof/>
          <w:color w:val="000000" w:themeColor="text1"/>
          <w:sz w:val="24"/>
          <w:szCs w:val="24"/>
        </w:rPr>
        <w:drawing>
          <wp:inline distT="0" distB="0" distL="0" distR="0">
            <wp:extent cx="5762625" cy="1485900"/>
            <wp:effectExtent l="19050" t="0" r="9525" b="0"/>
            <wp:docPr id="10" name="Obraz 10"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i"/>
                    <pic:cNvPicPr>
                      <a:picLocks noChangeAspect="1" noChangeArrowheads="1"/>
                    </pic:cNvPicPr>
                  </pic:nvPicPr>
                  <pic:blipFill>
                    <a:blip r:embed="rId46" cstate="print"/>
                    <a:srcRect/>
                    <a:stretch>
                      <a:fillRect/>
                    </a:stretch>
                  </pic:blipFill>
                  <pic:spPr bwMode="auto">
                    <a:xfrm>
                      <a:off x="0" y="0"/>
                      <a:ext cx="5762625" cy="1485900"/>
                    </a:xfrm>
                    <a:prstGeom prst="rect">
                      <a:avLst/>
                    </a:prstGeom>
                    <a:noFill/>
                    <a:ln w="9525">
                      <a:noFill/>
                      <a:miter lim="800000"/>
                      <a:headEnd/>
                      <a:tailEnd/>
                    </a:ln>
                  </pic:spPr>
                </pic:pic>
              </a:graphicData>
            </a:graphic>
          </wp:inline>
        </w:drawing>
      </w:r>
    </w:p>
    <w:p w:rsidR="00BB40F2"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708416" behindDoc="1" locked="0" layoutInCell="1" allowOverlap="0">
            <wp:simplePos x="0" y="0"/>
            <wp:positionH relativeFrom="column">
              <wp:posOffset>628650</wp:posOffset>
            </wp:positionH>
            <wp:positionV relativeFrom="paragraph">
              <wp:posOffset>170815</wp:posOffset>
            </wp:positionV>
            <wp:extent cx="466725" cy="457200"/>
            <wp:effectExtent l="19050" t="0" r="9525" b="0"/>
            <wp:wrapNone/>
            <wp:docPr id="49" name="Obraz 4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nakce"/>
                    <pic:cNvPicPr>
                      <a:picLocks noChangeAspect="1" noChangeArrowheads="1"/>
                    </pic:cNvPicPr>
                  </pic:nvPicPr>
                  <pic:blipFill>
                    <a:blip r:embed="rId42" cstate="print">
                      <a:lum contrast="20000"/>
                    </a:blip>
                    <a:srcRect b="10078"/>
                    <a:stretch>
                      <a:fillRect/>
                    </a:stretch>
                  </pic:blipFill>
                  <pic:spPr bwMode="auto">
                    <a:xfrm>
                      <a:off x="0" y="0"/>
                      <a:ext cx="466725" cy="457200"/>
                    </a:xfrm>
                    <a:prstGeom prst="rect">
                      <a:avLst/>
                    </a:prstGeom>
                    <a:noFill/>
                    <a:ln w="9525">
                      <a:noFill/>
                      <a:miter lim="800000"/>
                      <a:headEnd/>
                      <a:tailEnd/>
                    </a:ln>
                  </pic:spPr>
                </pic:pic>
              </a:graphicData>
            </a:graphic>
          </wp:anchor>
        </w:drawing>
      </w:r>
      <w:r w:rsidRPr="003A51D8">
        <w:rPr>
          <w:rFonts w:ascii="Times New Roman" w:hAnsi="Times New Roman" w:cs="Times New Roman"/>
          <w:b/>
          <w:color w:val="000000" w:themeColor="text1"/>
          <w:sz w:val="24"/>
          <w:szCs w:val="24"/>
        </w:rPr>
        <w:t xml:space="preserve">Środki ochrony indywidualnej powinny spełniać wymagania dotyczące oceny zgodności oraz posiadać </w:t>
      </w:r>
      <w:r w:rsidR="008253BA" w:rsidRPr="003A51D8">
        <w:rPr>
          <w:rFonts w:ascii="Times New Roman" w:hAnsi="Times New Roman" w:cs="Times New Roman"/>
          <w:b/>
          <w:color w:val="000000" w:themeColor="text1"/>
          <w:sz w:val="24"/>
          <w:szCs w:val="24"/>
        </w:rPr>
        <w:t xml:space="preserve"> </w:t>
      </w:r>
    </w:p>
    <w:p w:rsidR="00711AD3" w:rsidRPr="003A51D8" w:rsidRDefault="0076024E"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znak</w:t>
      </w:r>
      <w:r w:rsidR="008253BA" w:rsidRPr="003A51D8">
        <w:rPr>
          <w:rFonts w:ascii="Times New Roman" w:hAnsi="Times New Roman" w:cs="Times New Roman"/>
          <w:b/>
          <w:color w:val="000000" w:themeColor="text1"/>
          <w:sz w:val="24"/>
          <w:szCs w:val="24"/>
        </w:rPr>
        <w:t xml:space="preserve">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nie może dopuścić pracownika do pracy bez środków ochrony indywidualnej oraz odzieży i obuwia roboczego, przewidzianych do stosowania na danym stanowisku pracy.</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Dostarczone pracownikowi środki ochrony indywidualnej muszą zachować przez cały okres swej eksploatacji właściwości ochronne i użytkowe.</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Pracownik</w:t>
      </w:r>
      <w:r w:rsidR="008253BA"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zobowiązany jest stosować środki ochrony indywidualnej zgodnie z ich przeznaczeniem.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Środki ochrony indywidualnej, odzież i obuwie robocze powinny być użytkowane przez pracownika do czasu utraty cech ochronnych określonych przez producenta lub do upływu okresu ich używalności.</w:t>
      </w:r>
    </w:p>
    <w:p w:rsidR="00BF35AC" w:rsidRDefault="00BF35AC"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Dostarczane pracownikom do stosowania środki ochrony indywidualnej powinny:</w:t>
      </w:r>
    </w:p>
    <w:p w:rsidR="00711AD3" w:rsidRPr="003A51D8" w:rsidRDefault="00711AD3" w:rsidP="003A51D8">
      <w:pPr>
        <w:autoSpaceDE w:val="0"/>
        <w:autoSpaceDN w:val="0"/>
        <w:adjustRightInd w:val="0"/>
        <w:spacing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 być odpowiednie do istniejącego zagrożenia i nie powodować same z siebie  zwiększonego zagrożenia,</w:t>
      </w:r>
    </w:p>
    <w:p w:rsidR="00711AD3" w:rsidRPr="003A51D8" w:rsidRDefault="00711AD3" w:rsidP="003A51D8">
      <w:pPr>
        <w:autoSpaceDE w:val="0"/>
        <w:autoSpaceDN w:val="0"/>
        <w:adjustRightInd w:val="0"/>
        <w:spacing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2) uwzględniać warunki istniejące w danym miejscu pracy,</w:t>
      </w:r>
    </w:p>
    <w:p w:rsidR="00711AD3" w:rsidRPr="003A51D8" w:rsidRDefault="00711AD3" w:rsidP="003A51D8">
      <w:pPr>
        <w:autoSpaceDE w:val="0"/>
        <w:autoSpaceDN w:val="0"/>
        <w:adjustRightInd w:val="0"/>
        <w:spacing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3) </w:t>
      </w:r>
      <w:r w:rsidR="008253BA" w:rsidRPr="003A51D8">
        <w:rPr>
          <w:rFonts w:ascii="Times New Roman" w:hAnsi="Times New Roman" w:cs="Times New Roman"/>
          <w:color w:val="000000" w:themeColor="text1"/>
          <w:sz w:val="24"/>
          <w:szCs w:val="24"/>
        </w:rPr>
        <w:t>uwzględniać wymagania ergonomii</w:t>
      </w:r>
      <w:r w:rsidRPr="003A51D8">
        <w:rPr>
          <w:rFonts w:ascii="Times New Roman" w:hAnsi="Times New Roman" w:cs="Times New Roman"/>
          <w:color w:val="000000" w:themeColor="text1"/>
          <w:sz w:val="24"/>
          <w:szCs w:val="24"/>
        </w:rPr>
        <w:t>,</w:t>
      </w:r>
    </w:p>
    <w:p w:rsidR="00711AD3" w:rsidRPr="003A51D8" w:rsidRDefault="00711AD3" w:rsidP="003A51D8">
      <w:pPr>
        <w:autoSpaceDE w:val="0"/>
        <w:autoSpaceDN w:val="0"/>
        <w:adjustRightInd w:val="0"/>
        <w:spacing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4) być odpowiednio dopasowane do użytkownika – po wykonaniu niezbędnych regulacji.</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711AD3" w:rsidRPr="003A51D8" w:rsidRDefault="00711AD3" w:rsidP="003A51D8">
      <w:pPr>
        <w:autoSpaceDE w:val="0"/>
        <w:autoSpaceDN w:val="0"/>
        <w:adjustRightInd w:val="0"/>
        <w:spacing w:line="360" w:lineRule="auto"/>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Zagrożenia, przy których wymagane jest stosowanie środków ochrony indywidualnej:</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fizyczne,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mechaniczne,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chemiczne,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biologiczne.</w:t>
      </w:r>
    </w:p>
    <w:p w:rsidR="00711AD3" w:rsidRPr="003A51D8" w:rsidRDefault="00711AD3" w:rsidP="003A51D8">
      <w:pPr>
        <w:autoSpaceDE w:val="0"/>
        <w:autoSpaceDN w:val="0"/>
        <w:adjustRightInd w:val="0"/>
        <w:spacing w:line="360" w:lineRule="auto"/>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Rodzaje środków ochrony indywidualnej: </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odzież ochronna np: kombinezony,  kurtki, </w:t>
      </w:r>
      <w:r w:rsidRPr="003A51D8">
        <w:rPr>
          <w:rFonts w:ascii="Times New Roman" w:hAnsi="Times New Roman" w:cs="Times New Roman"/>
          <w:color w:val="000000" w:themeColor="text1"/>
          <w:sz w:val="24"/>
          <w:szCs w:val="24"/>
        </w:rPr>
        <w:t>kamizelki ostrzegawcze,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głowy np: hełmy ochronne,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środki ochrony kończyn </w:t>
      </w:r>
      <w:r w:rsidR="008253BA" w:rsidRPr="003A51D8">
        <w:rPr>
          <w:rFonts w:ascii="Times New Roman" w:hAnsi="Times New Roman" w:cs="Times New Roman"/>
          <w:bCs/>
          <w:color w:val="000000" w:themeColor="text1"/>
          <w:sz w:val="24"/>
          <w:szCs w:val="24"/>
        </w:rPr>
        <w:t>górnych</w:t>
      </w:r>
      <w:r w:rsidRPr="003A51D8">
        <w:rPr>
          <w:rFonts w:ascii="Times New Roman" w:hAnsi="Times New Roman" w:cs="Times New Roman"/>
          <w:bCs/>
          <w:color w:val="000000" w:themeColor="text1"/>
          <w:sz w:val="24"/>
          <w:szCs w:val="24"/>
        </w:rPr>
        <w:t xml:space="preserve"> np: rękawice ochronne, ochraniacze łokcia,</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środki ochrony kończyn </w:t>
      </w:r>
      <w:r w:rsidR="008253BA" w:rsidRPr="003A51D8">
        <w:rPr>
          <w:rFonts w:ascii="Times New Roman" w:hAnsi="Times New Roman" w:cs="Times New Roman"/>
          <w:bCs/>
          <w:color w:val="000000" w:themeColor="text1"/>
          <w:sz w:val="24"/>
          <w:szCs w:val="24"/>
        </w:rPr>
        <w:t>dolnych</w:t>
      </w:r>
      <w:r w:rsidRPr="003A51D8">
        <w:rPr>
          <w:rFonts w:ascii="Times New Roman" w:hAnsi="Times New Roman" w:cs="Times New Roman"/>
          <w:bCs/>
          <w:color w:val="000000" w:themeColor="text1"/>
          <w:sz w:val="24"/>
          <w:szCs w:val="24"/>
        </w:rPr>
        <w:t xml:space="preserve"> np: buty, ochraniacze stopy,</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twarzy i oczu np: okulary, przyłbice,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środki ochrony układu oddechowego np: </w:t>
      </w:r>
      <w:r w:rsidRPr="003A51D8">
        <w:rPr>
          <w:rFonts w:ascii="Times New Roman" w:hAnsi="Times New Roman" w:cs="Times New Roman"/>
          <w:color w:val="000000" w:themeColor="text1"/>
          <w:sz w:val="24"/>
          <w:szCs w:val="24"/>
        </w:rPr>
        <w:t>sprzęt izolujący do pracy ciągłej</w:t>
      </w:r>
      <w:r w:rsidRPr="003A51D8">
        <w:rPr>
          <w:rFonts w:ascii="Times New Roman" w:hAnsi="Times New Roman" w:cs="Times New Roman"/>
          <w:bCs/>
          <w:color w:val="000000" w:themeColor="text1"/>
          <w:sz w:val="24"/>
          <w:szCs w:val="24"/>
        </w:rPr>
        <w:t>,</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słuchu np:</w:t>
      </w:r>
      <w:r w:rsidRPr="003A51D8">
        <w:rPr>
          <w:rFonts w:ascii="Times New Roman" w:hAnsi="Times New Roman" w:cs="Times New Roman"/>
          <w:color w:val="000000" w:themeColor="text1"/>
          <w:sz w:val="24"/>
          <w:szCs w:val="24"/>
        </w:rPr>
        <w:t xml:space="preserve"> wkładki, nauszniki przeciwhałasowe,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przed upadkiem z wysokości np: linki bezpieczeństwa, amortyzatory,</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 xml:space="preserve">- dermatologiczne środki ochrony indywidualnej np: </w:t>
      </w:r>
      <w:r w:rsidRPr="003A51D8">
        <w:rPr>
          <w:rFonts w:ascii="Times New Roman" w:hAnsi="Times New Roman" w:cs="Times New Roman"/>
          <w:color w:val="000000" w:themeColor="text1"/>
          <w:sz w:val="24"/>
          <w:szCs w:val="24"/>
        </w:rPr>
        <w:t>kremy, pasty, maści.</w:t>
      </w:r>
    </w:p>
    <w:p w:rsidR="00BB40F2" w:rsidRPr="003A51D8" w:rsidRDefault="00BB40F2" w:rsidP="003A51D8">
      <w:pPr>
        <w:autoSpaceDE w:val="0"/>
        <w:autoSpaceDN w:val="0"/>
        <w:adjustRightInd w:val="0"/>
        <w:jc w:val="both"/>
        <w:rPr>
          <w:rFonts w:ascii="Times New Roman" w:hAnsi="Times New Roman" w:cs="Times New Roman"/>
          <w:b/>
          <w:color w:val="000000" w:themeColor="text1"/>
          <w:sz w:val="24"/>
          <w:szCs w:val="24"/>
        </w:rPr>
      </w:pPr>
    </w:p>
    <w:p w:rsidR="00C7163B" w:rsidRDefault="00C7163B" w:rsidP="003A51D8">
      <w:pPr>
        <w:autoSpaceDE w:val="0"/>
        <w:autoSpaceDN w:val="0"/>
        <w:adjustRightInd w:val="0"/>
        <w:jc w:val="both"/>
        <w:rPr>
          <w:rFonts w:ascii="Times New Roman" w:hAnsi="Times New Roman" w:cs="Times New Roman"/>
          <w:b/>
          <w:color w:val="000000" w:themeColor="text1"/>
          <w:sz w:val="24"/>
          <w:szCs w:val="24"/>
        </w:rPr>
      </w:pPr>
    </w:p>
    <w:p w:rsidR="00711AD3" w:rsidRPr="003A51D8" w:rsidRDefault="00CB331D" w:rsidP="003A51D8">
      <w:pPr>
        <w:autoSpaceDE w:val="0"/>
        <w:autoSpaceDN w:val="0"/>
        <w:adjustRightInd w:val="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VII</w:t>
      </w:r>
      <w:r w:rsidR="00AF1D2F"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WYPADKI PRZY PRACY</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w:t>
      </w:r>
      <w:r w:rsidRPr="003A51D8">
        <w:rPr>
          <w:rFonts w:ascii="Times New Roman" w:hAnsi="Times New Roman" w:cs="Times New Roman"/>
          <w:b/>
          <w:color w:val="000000" w:themeColor="text1"/>
          <w:sz w:val="24"/>
          <w:szCs w:val="24"/>
        </w:rPr>
        <w:t xml:space="preserve"> wypadek przy pracy</w:t>
      </w:r>
      <w:r w:rsidRPr="003A51D8">
        <w:rPr>
          <w:rFonts w:ascii="Times New Roman" w:hAnsi="Times New Roman" w:cs="Times New Roman"/>
          <w:color w:val="000000" w:themeColor="text1"/>
          <w:sz w:val="24"/>
          <w:szCs w:val="24"/>
        </w:rPr>
        <w:t xml:space="preserve"> uważa się zdarzenie </w:t>
      </w:r>
      <w:r w:rsidR="008253BA" w:rsidRPr="003A51D8">
        <w:rPr>
          <w:rFonts w:ascii="Times New Roman" w:hAnsi="Times New Roman" w:cs="Times New Roman"/>
          <w:color w:val="000000" w:themeColor="text1"/>
          <w:sz w:val="24"/>
          <w:szCs w:val="24"/>
        </w:rPr>
        <w:t xml:space="preserve">nagłe, </w:t>
      </w:r>
      <w:r w:rsidRPr="003A51D8">
        <w:rPr>
          <w:rFonts w:ascii="Times New Roman" w:hAnsi="Times New Roman" w:cs="Times New Roman"/>
          <w:color w:val="000000" w:themeColor="text1"/>
          <w:sz w:val="24"/>
          <w:szCs w:val="24"/>
        </w:rPr>
        <w:t>wywołane przyczyną zewnętrzną powodujące uraz lub śmierć, które nastąpiło w związku z pracą:</w:t>
      </w:r>
    </w:p>
    <w:p w:rsidR="00711AD3" w:rsidRPr="003A51D8" w:rsidRDefault="00711AD3" w:rsidP="003A51D8">
      <w:pPr>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podczas lub w związku z wykonywaniem przez pracownika zwykłych czynności lub poleceń przełożonych;</w:t>
      </w:r>
    </w:p>
    <w:p w:rsidR="00711AD3" w:rsidRPr="003A51D8" w:rsidRDefault="00711AD3" w:rsidP="003A51D8">
      <w:pPr>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podczas lub w związku z wykonywaniem przez pracownika</w:t>
      </w:r>
      <w:r w:rsidR="008253BA" w:rsidRPr="003A51D8">
        <w:rPr>
          <w:rFonts w:ascii="Times New Roman" w:hAnsi="Times New Roman" w:cs="Times New Roman"/>
          <w:color w:val="000000" w:themeColor="text1"/>
          <w:sz w:val="24"/>
          <w:szCs w:val="24"/>
        </w:rPr>
        <w:t xml:space="preserve"> czynności na rzecz pracodawcy </w:t>
      </w:r>
      <w:r w:rsidRPr="003A51D8">
        <w:rPr>
          <w:rFonts w:ascii="Times New Roman" w:hAnsi="Times New Roman" w:cs="Times New Roman"/>
          <w:color w:val="000000" w:themeColor="text1"/>
          <w:sz w:val="24"/>
          <w:szCs w:val="24"/>
        </w:rPr>
        <w:t>bez polecenia;</w:t>
      </w:r>
    </w:p>
    <w:p w:rsidR="00711AD3" w:rsidRPr="003A51D8" w:rsidRDefault="00711AD3" w:rsidP="003A51D8">
      <w:pPr>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pozostawania pracownika w dyspozycji pracodawcy w drodze między siedzibą pracodawcy a miejscem wykonywania obowiązku wynikającego ze stosunku pracy.</w:t>
      </w:r>
    </w:p>
    <w:p w:rsidR="00711AD3" w:rsidRPr="003A51D8" w:rsidRDefault="00711AD3" w:rsidP="003A51D8">
      <w:pPr>
        <w:autoSpaceDE w:val="0"/>
        <w:autoSpaceDN w:val="0"/>
        <w:adjustRightInd w:val="0"/>
        <w:spacing w:line="360" w:lineRule="auto"/>
        <w:ind w:left="360" w:hanging="36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Postępowanie w przypadku wystąpienia wypadku przy pracy</w:t>
      </w:r>
    </w:p>
    <w:p w:rsidR="00711AD3" w:rsidRPr="003A51D8"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Pracownik, który uległ wypadkowi przy pracy powinien niezwłocznie poinformować o zdarzeniu swojego przełożonego, jeśli jego stan zdrowia na to pozwala.</w:t>
      </w:r>
    </w:p>
    <w:p w:rsidR="00711AD3" w:rsidRPr="003A51D8"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zabezpiecza miejsce wypadku w sposób wykluczający:</w:t>
      </w:r>
    </w:p>
    <w:p w:rsidR="00711AD3" w:rsidRPr="003A51D8" w:rsidRDefault="00711AD3" w:rsidP="003A51D8">
      <w:pPr>
        <w:numPr>
          <w:ilvl w:val="0"/>
          <w:numId w:val="47"/>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dopuszczenie do miejsca wypadku osób niepowołanych,</w:t>
      </w:r>
    </w:p>
    <w:p w:rsidR="00711AD3" w:rsidRPr="003A51D8" w:rsidRDefault="00711AD3" w:rsidP="003A51D8">
      <w:pPr>
        <w:numPr>
          <w:ilvl w:val="0"/>
          <w:numId w:val="47"/>
        </w:numPr>
        <w:tabs>
          <w:tab w:val="clear" w:pos="360"/>
          <w:tab w:val="num" w:pos="709"/>
        </w:tabs>
        <w:spacing w:after="0"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uruchomienie bez koniecznej potrzeby maszyn i innych urządzeń technicznych, które w związku z wypadkiem zostały wstrzymane,</w:t>
      </w:r>
    </w:p>
    <w:p w:rsidR="00711AD3" w:rsidRPr="003A51D8" w:rsidRDefault="00711AD3" w:rsidP="003A51D8">
      <w:pPr>
        <w:numPr>
          <w:ilvl w:val="0"/>
          <w:numId w:val="47"/>
        </w:numPr>
        <w:tabs>
          <w:tab w:val="clear" w:pos="360"/>
          <w:tab w:val="num" w:pos="709"/>
        </w:tabs>
        <w:spacing w:after="0"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dokonywanie zmiany położenia maszyn i urządzeń technicznych, jak również zmiany </w:t>
      </w:r>
      <w:r w:rsidRPr="003A51D8">
        <w:rPr>
          <w:rFonts w:ascii="Times New Roman" w:hAnsi="Times New Roman" w:cs="Times New Roman"/>
          <w:color w:val="000000" w:themeColor="text1"/>
          <w:sz w:val="24"/>
          <w:szCs w:val="24"/>
        </w:rPr>
        <w:tab/>
        <w:t>położenia innych przedmiotów, które spowodowały wypadek lub pozwalają odtworzyć jego okoliczności.</w:t>
      </w:r>
    </w:p>
    <w:p w:rsidR="00711AD3" w:rsidRPr="003A51D8" w:rsidRDefault="00711AD3" w:rsidP="003A51D8">
      <w:pPr>
        <w:numPr>
          <w:ilvl w:val="0"/>
          <w:numId w:val="46"/>
        </w:numPr>
        <w:tabs>
          <w:tab w:val="clear" w:pos="234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Ustalenie okoliczności i przyczyn wypadku przy pracy przez zespół powypadkowy.</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Wypadek </w:t>
      </w:r>
      <w:r w:rsidR="0050413C" w:rsidRPr="003A51D8">
        <w:rPr>
          <w:rFonts w:ascii="Times New Roman" w:hAnsi="Times New Roman" w:cs="Times New Roman"/>
          <w:b/>
          <w:color w:val="000000" w:themeColor="text1"/>
          <w:sz w:val="24"/>
          <w:szCs w:val="24"/>
        </w:rPr>
        <w:t xml:space="preserve">przy pracy </w:t>
      </w:r>
      <w:r w:rsidRPr="003A51D8">
        <w:rPr>
          <w:rFonts w:ascii="Times New Roman" w:hAnsi="Times New Roman" w:cs="Times New Roman"/>
          <w:b/>
          <w:color w:val="000000" w:themeColor="text1"/>
          <w:sz w:val="24"/>
          <w:szCs w:val="24"/>
        </w:rPr>
        <w:t>na terenie innej firmy</w:t>
      </w:r>
    </w:p>
    <w:p w:rsidR="00711AD3" w:rsidRPr="003A51D8" w:rsidRDefault="00711AD3" w:rsidP="003A51D8">
      <w:pPr>
        <w:numPr>
          <w:ilvl w:val="0"/>
          <w:numId w:val="48"/>
        </w:numPr>
        <w:tabs>
          <w:tab w:val="clear" w:pos="72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Jeśli na terenie zakładu pracy miał miejsce wypadek, któremu uległ pracownik innego pracodawcy, pracodawca, na którego terenie wykonywane są prace ma obowiązek:</w:t>
      </w:r>
    </w:p>
    <w:p w:rsidR="00711AD3" w:rsidRPr="003A51D8" w:rsidRDefault="00711AD3" w:rsidP="003A51D8">
      <w:pPr>
        <w:spacing w:line="36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zapewnić udzielenie pomocy poszkodowanemu,</w:t>
      </w:r>
    </w:p>
    <w:p w:rsidR="00711AD3" w:rsidRPr="003A51D8" w:rsidRDefault="00711AD3" w:rsidP="003A51D8">
      <w:pPr>
        <w:spacing w:line="36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zabezpieczyć miejsce wypadku,</w:t>
      </w:r>
    </w:p>
    <w:p w:rsidR="00711AD3" w:rsidRPr="003A51D8" w:rsidRDefault="00711AD3" w:rsidP="003A51D8">
      <w:pPr>
        <w:spacing w:line="36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zawiadomić o wypadku pracodawcę poszkodowanego pracownika,</w:t>
      </w:r>
    </w:p>
    <w:p w:rsidR="008253BA" w:rsidRPr="003A51D8" w:rsidRDefault="00711AD3" w:rsidP="003A51D8">
      <w:pPr>
        <w:spacing w:line="360" w:lineRule="auto"/>
        <w:ind w:left="705" w:hanging="34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ab/>
        <w:t xml:space="preserve">udostępnić miejsce wypadku oraz niezbędne materiały, </w:t>
      </w:r>
    </w:p>
    <w:p w:rsidR="00711AD3" w:rsidRPr="003A51D8" w:rsidRDefault="008253BA" w:rsidP="003A51D8">
      <w:pPr>
        <w:spacing w:line="360" w:lineRule="auto"/>
        <w:ind w:left="705" w:hanging="34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udzielić informacji zespołowi powypadkowemu ustalającemu okoliczności i przyczyny wypadku.</w:t>
      </w:r>
    </w:p>
    <w:p w:rsidR="00711AD3" w:rsidRPr="003A51D8" w:rsidRDefault="00711AD3" w:rsidP="003A51D8">
      <w:pPr>
        <w:numPr>
          <w:ilvl w:val="0"/>
          <w:numId w:val="48"/>
        </w:numPr>
        <w:tabs>
          <w:tab w:val="clear" w:pos="72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Ustalenia okoliczności i przyczyn wypadku, który miał miejsce na terenie innego zakładu pracy, dokonuje zespół powypadkowy, powołany p</w:t>
      </w:r>
      <w:r w:rsidR="00F87BDB" w:rsidRPr="003A51D8">
        <w:rPr>
          <w:rFonts w:ascii="Times New Roman" w:hAnsi="Times New Roman" w:cs="Times New Roman"/>
          <w:color w:val="000000" w:themeColor="text1"/>
          <w:sz w:val="24"/>
          <w:szCs w:val="24"/>
        </w:rPr>
        <w:t>rzez pracodawcę poszkodowanego.</w:t>
      </w:r>
    </w:p>
    <w:p w:rsidR="00711AD3" w:rsidRPr="003A51D8" w:rsidRDefault="00711AD3" w:rsidP="003A51D8">
      <w:pPr>
        <w:numPr>
          <w:ilvl w:val="0"/>
          <w:numId w:val="48"/>
        </w:numPr>
        <w:tabs>
          <w:tab w:val="clear" w:pos="72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Protokół powypadkowy zatwierdza pracodawca poszkodowanego pracownika.</w:t>
      </w:r>
    </w:p>
    <w:p w:rsidR="00EB268B" w:rsidRPr="003A51D8" w:rsidRDefault="00EB268B" w:rsidP="003A51D8">
      <w:pPr>
        <w:pStyle w:val="Tekstpodstawowy"/>
        <w:jc w:val="both"/>
        <w:rPr>
          <w:b/>
          <w:bCs/>
          <w:color w:val="000000" w:themeColor="text1"/>
        </w:rPr>
      </w:pPr>
    </w:p>
    <w:p w:rsidR="00711AD3" w:rsidRPr="003A51D8" w:rsidRDefault="008E16FB" w:rsidP="003A51D8">
      <w:pPr>
        <w:pStyle w:val="Tekstpodstawowy"/>
        <w:jc w:val="both"/>
        <w:rPr>
          <w:b/>
          <w:bCs/>
          <w:color w:val="000000" w:themeColor="text1"/>
        </w:rPr>
      </w:pPr>
      <w:r>
        <w:rPr>
          <w:b/>
          <w:bCs/>
          <w:color w:val="000000" w:themeColor="text1"/>
        </w:rPr>
        <w:br/>
      </w:r>
      <w:r w:rsidR="00CB331D" w:rsidRPr="003A51D8">
        <w:rPr>
          <w:b/>
          <w:bCs/>
          <w:color w:val="000000" w:themeColor="text1"/>
        </w:rPr>
        <w:t>VIII</w:t>
      </w:r>
      <w:r w:rsidR="00AF1D2F" w:rsidRPr="003A51D8">
        <w:rPr>
          <w:b/>
          <w:bCs/>
          <w:color w:val="000000" w:themeColor="text1"/>
        </w:rPr>
        <w:t xml:space="preserve">. </w:t>
      </w:r>
      <w:r w:rsidR="00711AD3" w:rsidRPr="003A51D8">
        <w:rPr>
          <w:b/>
          <w:bCs/>
          <w:color w:val="000000" w:themeColor="text1"/>
        </w:rPr>
        <w:t xml:space="preserve">OGÓLNE ZASADY UDZIELANIA PIERWSZEJ POMOCY </w:t>
      </w:r>
    </w:p>
    <w:p w:rsidR="00711AD3" w:rsidRPr="003A51D8" w:rsidRDefault="007035FC"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Numery telefonów:</w:t>
      </w:r>
    </w:p>
    <w:p w:rsidR="00711AD3" w:rsidRPr="003A51D8" w:rsidRDefault="00711AD3" w:rsidP="003A51D8">
      <w:pPr>
        <w:pStyle w:val="Tekstpodstawowy2"/>
        <w:tabs>
          <w:tab w:val="left" w:pos="180"/>
          <w:tab w:val="left" w:pos="1080"/>
          <w:tab w:val="left" w:pos="1260"/>
          <w:tab w:val="left" w:pos="3780"/>
        </w:tabs>
        <w:spacing w:line="360" w:lineRule="auto"/>
        <w:ind w:right="2412"/>
        <w:rPr>
          <w:color w:val="000000" w:themeColor="text1"/>
        </w:rPr>
      </w:pPr>
      <w:r w:rsidRPr="003A51D8">
        <w:rPr>
          <w:color w:val="000000" w:themeColor="text1"/>
        </w:rPr>
        <w:t xml:space="preserve">POGOTOWIE RATUNKOWE </w:t>
      </w:r>
      <w:r w:rsidRPr="003A51D8">
        <w:rPr>
          <w:b/>
          <w:bCs/>
          <w:color w:val="000000" w:themeColor="text1"/>
        </w:rPr>
        <w:t>– 999</w:t>
      </w:r>
      <w:r w:rsidRPr="003A51D8">
        <w:rPr>
          <w:color w:val="000000" w:themeColor="text1"/>
        </w:rPr>
        <w:t xml:space="preserve"> </w:t>
      </w:r>
    </w:p>
    <w:p w:rsidR="00711AD3" w:rsidRPr="003A51D8" w:rsidRDefault="00711AD3" w:rsidP="003A51D8">
      <w:pPr>
        <w:pStyle w:val="Tekstpodstawowy2"/>
        <w:tabs>
          <w:tab w:val="left" w:pos="180"/>
          <w:tab w:val="left" w:pos="1080"/>
          <w:tab w:val="left" w:pos="1260"/>
          <w:tab w:val="left" w:pos="3780"/>
        </w:tabs>
        <w:spacing w:line="360" w:lineRule="auto"/>
        <w:ind w:right="2412"/>
        <w:rPr>
          <w:b/>
          <w:bCs/>
          <w:color w:val="000000" w:themeColor="text1"/>
        </w:rPr>
      </w:pPr>
      <w:r w:rsidRPr="003A51D8">
        <w:rPr>
          <w:color w:val="000000" w:themeColor="text1"/>
        </w:rPr>
        <w:t>STRAŻ POŻARNA</w:t>
      </w:r>
      <w:r w:rsidR="007035FC" w:rsidRPr="003A51D8">
        <w:rPr>
          <w:color w:val="000000" w:themeColor="text1"/>
        </w:rPr>
        <w:t xml:space="preserve"> (ratownictwo chemiczne)</w:t>
      </w:r>
      <w:r w:rsidRPr="003A51D8">
        <w:rPr>
          <w:color w:val="000000" w:themeColor="text1"/>
        </w:rPr>
        <w:t xml:space="preserve"> </w:t>
      </w:r>
      <w:r w:rsidRPr="003A51D8">
        <w:rPr>
          <w:b/>
          <w:bCs/>
          <w:color w:val="000000" w:themeColor="text1"/>
        </w:rPr>
        <w:t>– 998</w:t>
      </w:r>
      <w:r w:rsidRPr="003A51D8">
        <w:rPr>
          <w:b/>
          <w:bCs/>
          <w:color w:val="000000" w:themeColor="text1"/>
        </w:rPr>
        <w:tab/>
      </w:r>
      <w:r w:rsidRPr="003A51D8">
        <w:rPr>
          <w:b/>
          <w:bCs/>
          <w:color w:val="000000" w:themeColor="text1"/>
        </w:rPr>
        <w:tab/>
      </w:r>
      <w:r w:rsidRPr="003A51D8">
        <w:rPr>
          <w:b/>
          <w:bCs/>
          <w:color w:val="000000" w:themeColor="text1"/>
        </w:rPr>
        <w:tab/>
      </w:r>
    </w:p>
    <w:p w:rsidR="00711AD3" w:rsidRPr="003A51D8" w:rsidRDefault="00711AD3" w:rsidP="003A51D8">
      <w:pPr>
        <w:pStyle w:val="Tekstpodstawowy2"/>
        <w:tabs>
          <w:tab w:val="left" w:pos="180"/>
          <w:tab w:val="left" w:pos="1080"/>
          <w:tab w:val="left" w:pos="1260"/>
          <w:tab w:val="left" w:pos="3780"/>
        </w:tabs>
        <w:spacing w:line="360" w:lineRule="auto"/>
        <w:ind w:right="2412"/>
        <w:rPr>
          <w:color w:val="000000" w:themeColor="text1"/>
        </w:rPr>
      </w:pPr>
      <w:r w:rsidRPr="003A51D8">
        <w:rPr>
          <w:color w:val="000000" w:themeColor="text1"/>
        </w:rPr>
        <w:t xml:space="preserve">POLICJA </w:t>
      </w:r>
      <w:r w:rsidRPr="003A51D8">
        <w:rPr>
          <w:b/>
          <w:bCs/>
          <w:color w:val="000000" w:themeColor="text1"/>
        </w:rPr>
        <w:t>– 997</w:t>
      </w:r>
      <w:r w:rsidRPr="003A51D8">
        <w:rPr>
          <w:color w:val="000000" w:themeColor="text1"/>
        </w:rPr>
        <w:t xml:space="preserve"> </w:t>
      </w:r>
    </w:p>
    <w:p w:rsidR="00711AD3" w:rsidRPr="003A51D8" w:rsidRDefault="00711AD3" w:rsidP="003A51D8">
      <w:pPr>
        <w:pStyle w:val="Tekstpodstawowy2"/>
        <w:spacing w:line="360" w:lineRule="auto"/>
        <w:rPr>
          <w:color w:val="000000" w:themeColor="text1"/>
        </w:rPr>
      </w:pPr>
      <w:r w:rsidRPr="003A51D8">
        <w:rPr>
          <w:color w:val="000000" w:themeColor="text1"/>
        </w:rPr>
        <w:t xml:space="preserve">CENTRUM POWIADAMIANIA RATUNKOWEGO </w:t>
      </w:r>
      <w:r w:rsidRPr="003A51D8">
        <w:rPr>
          <w:b/>
          <w:bCs/>
          <w:color w:val="000000" w:themeColor="text1"/>
        </w:rPr>
        <w:t>– 112</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spacing w:line="360" w:lineRule="auto"/>
        <w:rPr>
          <w:color w:val="000000" w:themeColor="text1"/>
        </w:rPr>
      </w:pPr>
      <w:r w:rsidRPr="003A51D8">
        <w:rPr>
          <w:color w:val="000000" w:themeColor="text1"/>
        </w:rPr>
        <w:t>Każda osoba będąca świadkiem wypadku jest obowiązana:</w:t>
      </w:r>
    </w:p>
    <w:p w:rsidR="007035FC" w:rsidRPr="003A51D8" w:rsidRDefault="007035FC" w:rsidP="003A51D8">
      <w:pPr>
        <w:pStyle w:val="Tekstpodstawowy2"/>
        <w:numPr>
          <w:ilvl w:val="0"/>
          <w:numId w:val="52"/>
        </w:numPr>
        <w:spacing w:line="360" w:lineRule="auto"/>
        <w:rPr>
          <w:color w:val="000000" w:themeColor="text1"/>
        </w:rPr>
      </w:pPr>
      <w:r w:rsidRPr="003A51D8">
        <w:rPr>
          <w:color w:val="000000" w:themeColor="text1"/>
        </w:rPr>
        <w:t xml:space="preserve">udzielić pierwszej pomocy osobie poszkodowanej </w:t>
      </w:r>
    </w:p>
    <w:p w:rsidR="00711AD3" w:rsidRPr="003A51D8" w:rsidRDefault="00711AD3" w:rsidP="00571D1F">
      <w:pPr>
        <w:pStyle w:val="Tekstpodstawowy2"/>
        <w:numPr>
          <w:ilvl w:val="0"/>
          <w:numId w:val="52"/>
        </w:numPr>
        <w:spacing w:line="360" w:lineRule="auto"/>
        <w:ind w:hanging="354"/>
        <w:jc w:val="left"/>
        <w:rPr>
          <w:color w:val="000000" w:themeColor="text1"/>
        </w:rPr>
      </w:pPr>
      <w:r w:rsidRPr="003A51D8">
        <w:rPr>
          <w:color w:val="000000" w:themeColor="text1"/>
        </w:rPr>
        <w:t xml:space="preserve">wezwać pogotowie ratunkowe </w:t>
      </w:r>
      <w:r w:rsidR="007035FC" w:rsidRPr="003A51D8">
        <w:rPr>
          <w:color w:val="000000" w:themeColor="text1"/>
        </w:rPr>
        <w:t>nr  tel.</w:t>
      </w:r>
      <w:r w:rsidRPr="003A51D8">
        <w:rPr>
          <w:color w:val="000000" w:themeColor="text1"/>
        </w:rPr>
        <w:t xml:space="preserve"> </w:t>
      </w:r>
      <w:r w:rsidRPr="003A51D8">
        <w:rPr>
          <w:b/>
          <w:bCs/>
          <w:color w:val="000000" w:themeColor="text1"/>
        </w:rPr>
        <w:t>999</w:t>
      </w:r>
      <w:r w:rsidRPr="003A51D8">
        <w:rPr>
          <w:color w:val="000000" w:themeColor="text1"/>
        </w:rPr>
        <w:tab/>
      </w:r>
      <w:r w:rsidR="007035FC" w:rsidRPr="003A51D8">
        <w:rPr>
          <w:color w:val="000000" w:themeColor="text1"/>
        </w:rPr>
        <w:t xml:space="preserve">lub </w:t>
      </w:r>
      <w:r w:rsidRPr="003A51D8">
        <w:rPr>
          <w:b/>
          <w:bCs/>
          <w:color w:val="000000" w:themeColor="text1"/>
        </w:rPr>
        <w:t>112</w:t>
      </w:r>
      <w:r w:rsidRPr="003A51D8">
        <w:rPr>
          <w:color w:val="000000" w:themeColor="text1"/>
        </w:rPr>
        <w:t xml:space="preserve">  oraz poinformować przełożonego poszkodowanego pracownika,</w:t>
      </w:r>
    </w:p>
    <w:p w:rsidR="00711AD3" w:rsidRPr="003A51D8" w:rsidRDefault="007035FC" w:rsidP="003A51D8">
      <w:pPr>
        <w:pStyle w:val="Tekstpodstawowy2"/>
        <w:numPr>
          <w:ilvl w:val="0"/>
          <w:numId w:val="52"/>
        </w:numPr>
        <w:spacing w:line="360" w:lineRule="auto"/>
        <w:rPr>
          <w:color w:val="000000" w:themeColor="text1"/>
        </w:rPr>
      </w:pPr>
      <w:r w:rsidRPr="003A51D8">
        <w:rPr>
          <w:color w:val="000000" w:themeColor="text1"/>
        </w:rPr>
        <w:t>zabezpieczyć miejsce wypadku</w:t>
      </w:r>
      <w:r w:rsidR="00711AD3" w:rsidRPr="003A51D8">
        <w:rPr>
          <w:color w:val="000000" w:themeColor="text1"/>
        </w:rPr>
        <w:t>.</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spacing w:line="360" w:lineRule="auto"/>
        <w:rPr>
          <w:color w:val="000000" w:themeColor="text1"/>
        </w:rPr>
      </w:pPr>
      <w:r w:rsidRPr="003A51D8">
        <w:rPr>
          <w:color w:val="000000" w:themeColor="text1"/>
        </w:rPr>
        <w:t>Informacje  o wypadku powinny  zawierać następujące dane:</w:t>
      </w:r>
    </w:p>
    <w:p w:rsidR="00711AD3" w:rsidRPr="003A51D8" w:rsidRDefault="00711AD3" w:rsidP="00571D1F">
      <w:pPr>
        <w:autoSpaceDE w:val="0"/>
        <w:autoSpaceDN w:val="0"/>
        <w:adjustRightInd w:val="0"/>
        <w:spacing w:line="24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rodzaj wypadku (np. upadek z drabiny,</w:t>
      </w:r>
      <w:r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color w:val="000000" w:themeColor="text1"/>
          <w:sz w:val="24"/>
          <w:szCs w:val="24"/>
        </w:rPr>
        <w:t>atak padaczki itp.),</w:t>
      </w:r>
    </w:p>
    <w:p w:rsidR="00711AD3" w:rsidRPr="003A51D8" w:rsidRDefault="00711AD3" w:rsidP="00571D1F">
      <w:pPr>
        <w:autoSpaceDE w:val="0"/>
        <w:autoSpaceDN w:val="0"/>
        <w:adjustRightInd w:val="0"/>
        <w:spacing w:line="24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miejsce wypadku,</w:t>
      </w:r>
    </w:p>
    <w:p w:rsidR="00711AD3" w:rsidRPr="003A51D8" w:rsidRDefault="00711AD3" w:rsidP="00571D1F">
      <w:p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liczbę poszkodowanych,</w:t>
      </w:r>
    </w:p>
    <w:p w:rsidR="00711AD3" w:rsidRPr="003A51D8" w:rsidRDefault="00711AD3" w:rsidP="00571D1F">
      <w:p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stan poszkodowanych,</w:t>
      </w:r>
    </w:p>
    <w:p w:rsidR="00711AD3" w:rsidRPr="003A51D8" w:rsidRDefault="00711AD3" w:rsidP="00571D1F">
      <w:p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informacja o udzielonej dotychczas pomocy,</w:t>
      </w:r>
    </w:p>
    <w:p w:rsidR="00711AD3" w:rsidRPr="003A51D8" w:rsidRDefault="00711AD3" w:rsidP="00571D1F">
      <w:pPr>
        <w:pStyle w:val="Tekstpodstawowy2"/>
        <w:ind w:left="360"/>
        <w:rPr>
          <w:color w:val="000000" w:themeColor="text1"/>
        </w:rPr>
      </w:pPr>
      <w:r w:rsidRPr="003A51D8">
        <w:rPr>
          <w:color w:val="000000" w:themeColor="text1"/>
        </w:rPr>
        <w:t>– dane personalne osoby wzywającej pomoc, numer telefonu, z którego  dzwonisz.</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spacing w:line="360" w:lineRule="auto"/>
        <w:rPr>
          <w:color w:val="000000" w:themeColor="text1"/>
        </w:rPr>
      </w:pPr>
      <w:r w:rsidRPr="003A51D8">
        <w:rPr>
          <w:color w:val="000000" w:themeColor="text1"/>
        </w:rPr>
        <w:t>Sprawdź świadomość poszkodowanego:</w:t>
      </w:r>
    </w:p>
    <w:p w:rsidR="00711AD3" w:rsidRPr="003A51D8" w:rsidRDefault="00711AD3" w:rsidP="003A51D8">
      <w:pPr>
        <w:pStyle w:val="Tekstpodstawowy2"/>
        <w:spacing w:line="360" w:lineRule="auto"/>
        <w:rPr>
          <w:color w:val="000000" w:themeColor="text1"/>
        </w:rPr>
      </w:pPr>
      <w:r w:rsidRPr="003A51D8">
        <w:rPr>
          <w:color w:val="000000" w:themeColor="text1"/>
        </w:rPr>
        <w:t>Chwyć za ramię, zapytaj się :”co się stało?, otwórz oczy” – jeżeli nie odpowiada krzycz „niech mi ktoś pomoże!</w:t>
      </w:r>
    </w:p>
    <w:p w:rsidR="00711AD3" w:rsidRPr="003A51D8" w:rsidRDefault="00711AD3" w:rsidP="003A51D8">
      <w:pPr>
        <w:pStyle w:val="Tekstpodstawowy2"/>
        <w:spacing w:line="360" w:lineRule="auto"/>
        <w:rPr>
          <w:color w:val="000000" w:themeColor="text1"/>
        </w:rPr>
      </w:pPr>
      <w:r w:rsidRPr="003A51D8">
        <w:rPr>
          <w:color w:val="000000" w:themeColor="text1"/>
        </w:rPr>
        <w:t>Sprawdź czy poszkodowany oddycha:</w:t>
      </w:r>
    </w:p>
    <w:p w:rsidR="00711AD3" w:rsidRPr="003A51D8" w:rsidRDefault="00711AD3" w:rsidP="003A51D8">
      <w:pPr>
        <w:pStyle w:val="Tekstpodstawowy2"/>
        <w:spacing w:line="360" w:lineRule="auto"/>
        <w:rPr>
          <w:color w:val="000000" w:themeColor="text1"/>
        </w:rPr>
      </w:pPr>
      <w:r w:rsidRPr="003A51D8">
        <w:rPr>
          <w:color w:val="000000" w:themeColor="text1"/>
        </w:rPr>
        <w:t xml:space="preserve">Pochyl się nad twarzą poszkodowanego i postaraj się wyczuć prąd wydychanego powietrza. Patrz na klatkę piersiową czy się porusza. </w:t>
      </w:r>
      <w:r w:rsidR="000A10B2" w:rsidRPr="003A51D8">
        <w:rPr>
          <w:color w:val="000000" w:themeColor="text1"/>
        </w:rPr>
        <w:t>W</w:t>
      </w:r>
      <w:r w:rsidRPr="003A51D8">
        <w:rPr>
          <w:color w:val="000000" w:themeColor="text1"/>
        </w:rPr>
        <w:t xml:space="preserve">ezwij pogotowie ratunkowe dzwoniąc na numer  </w:t>
      </w:r>
      <w:r w:rsidRPr="003A51D8">
        <w:rPr>
          <w:b/>
          <w:bCs/>
          <w:color w:val="000000" w:themeColor="text1"/>
        </w:rPr>
        <w:t>999 lub 112</w:t>
      </w:r>
      <w:r w:rsidR="00ED2F3D" w:rsidRPr="003A51D8">
        <w:rPr>
          <w:b/>
          <w:bCs/>
          <w:color w:val="000000" w:themeColor="text1"/>
        </w:rPr>
        <w:t>.</w:t>
      </w:r>
      <w:r w:rsidR="007035FC" w:rsidRPr="003A51D8">
        <w:rPr>
          <w:color w:val="000000" w:themeColor="text1"/>
        </w:rPr>
        <w:t>.</w:t>
      </w:r>
    </w:p>
    <w:p w:rsidR="00EB268B" w:rsidRPr="003A51D8" w:rsidRDefault="00005BBF" w:rsidP="00D35D07">
      <w:pPr>
        <w:pStyle w:val="Tekstpodstawowy2"/>
        <w:spacing w:line="360" w:lineRule="auto"/>
        <w:jc w:val="left"/>
        <w:rPr>
          <w:color w:val="000000" w:themeColor="text1"/>
        </w:rPr>
      </w:pPr>
      <w:r w:rsidRPr="003A51D8">
        <w:rPr>
          <w:color w:val="000000" w:themeColor="text1"/>
        </w:rPr>
        <w:t>1. Rozmawiamy z poszkodowanym</w:t>
      </w:r>
      <w:r w:rsidRPr="003A51D8">
        <w:rPr>
          <w:color w:val="000000" w:themeColor="text1"/>
        </w:rPr>
        <w:br/>
        <w:t>2. Słuchamy poszkodowanego</w:t>
      </w:r>
      <w:r w:rsidRPr="003A51D8">
        <w:rPr>
          <w:color w:val="000000" w:themeColor="text1"/>
        </w:rPr>
        <w:br/>
        <w:t>3. Pozostajemy przy poszkodowany</w:t>
      </w:r>
    </w:p>
    <w:p w:rsidR="00D35F74" w:rsidRPr="003A51D8" w:rsidRDefault="0050413C" w:rsidP="00D35D07">
      <w:pPr>
        <w:pStyle w:val="Tekstpodstawowy2"/>
        <w:spacing w:line="360" w:lineRule="auto"/>
        <w:jc w:val="left"/>
        <w:rPr>
          <w:b/>
          <w:bCs/>
          <w:color w:val="000000" w:themeColor="text1"/>
        </w:rPr>
      </w:pPr>
      <w:r w:rsidRPr="003A51D8">
        <w:rPr>
          <w:color w:val="000000" w:themeColor="text1"/>
        </w:rPr>
        <w:t>4</w:t>
      </w:r>
      <w:r w:rsidR="00005BBF" w:rsidRPr="003A51D8">
        <w:rPr>
          <w:color w:val="000000" w:themeColor="text1"/>
        </w:rPr>
        <w:t xml:space="preserve">. Nie przenosimy poszkodowanego </w:t>
      </w:r>
      <w:r w:rsidR="00005BBF" w:rsidRPr="003A51D8">
        <w:rPr>
          <w:color w:val="000000" w:themeColor="text1"/>
        </w:rPr>
        <w:br/>
      </w:r>
    </w:p>
    <w:p w:rsidR="00005BBF" w:rsidRPr="003A51D8" w:rsidRDefault="00005BBF" w:rsidP="00D35D07">
      <w:pPr>
        <w:pStyle w:val="Tekstpodstawowy2"/>
        <w:spacing w:line="360" w:lineRule="auto"/>
        <w:jc w:val="left"/>
        <w:rPr>
          <w:color w:val="000000" w:themeColor="text1"/>
        </w:rPr>
      </w:pPr>
      <w:r w:rsidRPr="003A51D8">
        <w:rPr>
          <w:b/>
          <w:bCs/>
          <w:color w:val="000000" w:themeColor="text1"/>
        </w:rPr>
        <w:t>WYJĄTKI:</w:t>
      </w:r>
      <w:r w:rsidRPr="003A51D8">
        <w:rPr>
          <w:color w:val="000000" w:themeColor="text1"/>
        </w:rPr>
        <w:t xml:space="preserve"> bezpośrednie zagrożenie życia poszkodowanego, gdy w danym miejscu nie da się udzielić pierwszej pomocy</w:t>
      </w:r>
      <w:r w:rsidRPr="003A51D8">
        <w:rPr>
          <w:color w:val="000000" w:themeColor="text1"/>
        </w:rPr>
        <w:br/>
      </w:r>
      <w:r w:rsidR="00571D1F">
        <w:rPr>
          <w:color w:val="000000" w:themeColor="text1"/>
        </w:rPr>
        <w:lastRenderedPageBreak/>
        <w:t>1</w:t>
      </w:r>
      <w:r w:rsidRPr="003A51D8">
        <w:rPr>
          <w:color w:val="000000" w:themeColor="text1"/>
        </w:rPr>
        <w:t>. Poszkodowany powinien wykonywać jak najmniej ruchów</w:t>
      </w:r>
      <w:r w:rsidR="000A10B2" w:rsidRPr="003A51D8">
        <w:rPr>
          <w:color w:val="000000" w:themeColor="text1"/>
        </w:rPr>
        <w:t>.</w:t>
      </w:r>
      <w:r w:rsidRPr="003A51D8">
        <w:rPr>
          <w:color w:val="000000" w:themeColor="text1"/>
        </w:rPr>
        <w:br/>
      </w:r>
      <w:r w:rsidR="00571D1F">
        <w:rPr>
          <w:color w:val="000000" w:themeColor="text1"/>
        </w:rPr>
        <w:t>2</w:t>
      </w:r>
      <w:r w:rsidRPr="003A51D8">
        <w:rPr>
          <w:color w:val="000000" w:themeColor="text1"/>
        </w:rPr>
        <w:t>. Nie sprawiamy dodatkowego bólu.</w:t>
      </w:r>
      <w:r w:rsidRPr="003A51D8">
        <w:rPr>
          <w:color w:val="000000" w:themeColor="text1"/>
        </w:rPr>
        <w:br/>
      </w:r>
      <w:r w:rsidR="00571D1F">
        <w:rPr>
          <w:color w:val="000000" w:themeColor="text1"/>
        </w:rPr>
        <w:t>3</w:t>
      </w:r>
      <w:r w:rsidRPr="003A51D8">
        <w:rPr>
          <w:color w:val="000000" w:themeColor="text1"/>
        </w:rPr>
        <w:t>. Ochraniamy poszkodowanego przed skrajnymi temperaturami- komfort termiczny</w:t>
      </w:r>
      <w:r w:rsidR="000A10B2" w:rsidRPr="003A51D8">
        <w:rPr>
          <w:color w:val="000000" w:themeColor="text1"/>
        </w:rPr>
        <w:t>.</w:t>
      </w:r>
      <w:r w:rsidRPr="003A51D8">
        <w:rPr>
          <w:color w:val="000000" w:themeColor="text1"/>
        </w:rPr>
        <w:br/>
      </w:r>
      <w:r w:rsidR="00571D1F">
        <w:rPr>
          <w:color w:val="000000" w:themeColor="text1"/>
        </w:rPr>
        <w:t>4</w:t>
      </w:r>
      <w:r w:rsidRPr="003A51D8">
        <w:rPr>
          <w:color w:val="000000" w:themeColor="text1"/>
        </w:rPr>
        <w:t>. Nie podajemy poszkodowanemu nic do jedzenia i do picia</w:t>
      </w:r>
      <w:r w:rsidRPr="003A51D8">
        <w:rPr>
          <w:color w:val="000000" w:themeColor="text1"/>
        </w:rPr>
        <w:br/>
      </w:r>
      <w:r w:rsidRPr="003A51D8">
        <w:rPr>
          <w:color w:val="000000" w:themeColor="text1"/>
        </w:rPr>
        <w:br/>
      </w:r>
      <w:r w:rsidRPr="003A51D8">
        <w:rPr>
          <w:b/>
          <w:bCs/>
          <w:color w:val="000000" w:themeColor="text1"/>
        </w:rPr>
        <w:t>Etapy udzielania pierwszej pomocy:</w:t>
      </w:r>
      <w:r w:rsidRPr="003A51D8">
        <w:rPr>
          <w:color w:val="000000" w:themeColor="text1"/>
        </w:rPr>
        <w:br/>
        <w:t>1. Ocena sytuacji i zabezpieczenie miejsca wypadku</w:t>
      </w:r>
      <w:r w:rsidR="000A10B2" w:rsidRPr="003A51D8">
        <w:rPr>
          <w:color w:val="000000" w:themeColor="text1"/>
        </w:rPr>
        <w:t>.</w:t>
      </w:r>
      <w:r w:rsidRPr="003A51D8">
        <w:rPr>
          <w:color w:val="000000" w:themeColor="text1"/>
        </w:rPr>
        <w:br/>
        <w:t>2. Kontrola czynność życiowych, ocena stanu poszkodowanego</w:t>
      </w:r>
      <w:r w:rsidR="000A10B2" w:rsidRPr="003A51D8">
        <w:rPr>
          <w:color w:val="000000" w:themeColor="text1"/>
        </w:rPr>
        <w:t>.</w:t>
      </w:r>
      <w:r w:rsidRPr="003A51D8">
        <w:rPr>
          <w:color w:val="000000" w:themeColor="text1"/>
        </w:rPr>
        <w:br/>
        <w:t>3. Wezwanie pomocy</w:t>
      </w:r>
      <w:r w:rsidR="000A10B2" w:rsidRPr="003A51D8">
        <w:rPr>
          <w:color w:val="000000" w:themeColor="text1"/>
        </w:rPr>
        <w:t>.</w:t>
      </w:r>
      <w:r w:rsidRPr="003A51D8">
        <w:rPr>
          <w:color w:val="000000" w:themeColor="text1"/>
        </w:rPr>
        <w:br/>
      </w:r>
      <w:r w:rsidRPr="003A51D8">
        <w:rPr>
          <w:color w:val="000000" w:themeColor="text1"/>
        </w:rPr>
        <w:br/>
      </w:r>
      <w:r w:rsidRPr="003A51D8">
        <w:rPr>
          <w:b/>
          <w:bCs/>
          <w:color w:val="000000" w:themeColor="text1"/>
        </w:rPr>
        <w:t>NAJPIERW RATUJEMY ŻYCIE</w:t>
      </w:r>
      <w:r w:rsidRPr="003A51D8">
        <w:rPr>
          <w:color w:val="000000" w:themeColor="text1"/>
        </w:rPr>
        <w:t xml:space="preserve">, potem zdrowie. Jeśli osoba </w:t>
      </w:r>
      <w:r w:rsidRPr="003A51D8">
        <w:rPr>
          <w:b/>
          <w:bCs/>
          <w:color w:val="000000" w:themeColor="text1"/>
        </w:rPr>
        <w:t>nieprzytomna nie oddycha/nie ma pulsu</w:t>
      </w:r>
      <w:r w:rsidRPr="003A51D8">
        <w:rPr>
          <w:color w:val="000000" w:themeColor="text1"/>
        </w:rPr>
        <w:t xml:space="preserve">, to </w:t>
      </w:r>
      <w:r w:rsidRPr="003A51D8">
        <w:rPr>
          <w:b/>
          <w:bCs/>
          <w:color w:val="000000" w:themeColor="text1"/>
        </w:rPr>
        <w:t>MUSIMY</w:t>
      </w:r>
      <w:r w:rsidRPr="003A51D8">
        <w:rPr>
          <w:color w:val="000000" w:themeColor="text1"/>
        </w:rPr>
        <w:t xml:space="preserve"> ją położyć na plecach, żeby przeprowadzić masaż serca czy sztuczne oddychanie. Oczywiście robimy to ostrożnie</w:t>
      </w:r>
      <w:r w:rsidR="0031063F" w:rsidRPr="003A51D8">
        <w:rPr>
          <w:color w:val="000000" w:themeColor="text1"/>
        </w:rPr>
        <w:t>.</w:t>
      </w:r>
      <w:r w:rsidRPr="003A51D8">
        <w:rPr>
          <w:color w:val="000000" w:themeColor="text1"/>
        </w:rPr>
        <w:br/>
        <w:t xml:space="preserve">Jeżeli poszkodowany nie oddycha: </w:t>
      </w:r>
    </w:p>
    <w:p w:rsidR="00D35F74" w:rsidRPr="003A51D8" w:rsidRDefault="00D35F74" w:rsidP="003A51D8">
      <w:pPr>
        <w:pStyle w:val="Tekstpodstawowy2"/>
        <w:spacing w:line="360" w:lineRule="auto"/>
        <w:rPr>
          <w:b/>
          <w:bCs/>
          <w:color w:val="000000" w:themeColor="text1"/>
        </w:rPr>
      </w:pPr>
      <w:r w:rsidRPr="003A51D8">
        <w:rPr>
          <w:color w:val="000000" w:themeColor="text1"/>
        </w:rPr>
        <w:t xml:space="preserve">      -     w celu udrożnienia dróg oddechowych wystarczy wysunąć żuchwę, zamiast odchylać głowę do tyłu,</w:t>
      </w:r>
    </w:p>
    <w:p w:rsidR="00005BBF" w:rsidRPr="003A51D8" w:rsidRDefault="00005BBF" w:rsidP="003A51D8">
      <w:pPr>
        <w:pStyle w:val="Tekstpodstawowy2"/>
        <w:numPr>
          <w:ilvl w:val="0"/>
          <w:numId w:val="53"/>
        </w:numPr>
        <w:spacing w:line="360" w:lineRule="auto"/>
        <w:rPr>
          <w:color w:val="000000" w:themeColor="text1"/>
        </w:rPr>
      </w:pPr>
      <w:r w:rsidRPr="003A51D8">
        <w:rPr>
          <w:color w:val="000000" w:themeColor="text1"/>
        </w:rPr>
        <w:t xml:space="preserve">wykonaj </w:t>
      </w:r>
      <w:r w:rsidRPr="003A51D8">
        <w:rPr>
          <w:b/>
          <w:bCs/>
          <w:color w:val="000000" w:themeColor="text1"/>
        </w:rPr>
        <w:t>30 uciśnięć</w:t>
      </w:r>
      <w:r w:rsidRPr="003A51D8">
        <w:rPr>
          <w:color w:val="000000" w:themeColor="text1"/>
        </w:rPr>
        <w:t xml:space="preserve"> klatki piersiowej na środek mostka,</w:t>
      </w:r>
    </w:p>
    <w:p w:rsidR="00005BBF" w:rsidRPr="003A51D8" w:rsidRDefault="00005BBF" w:rsidP="003A51D8">
      <w:pPr>
        <w:pStyle w:val="Tekstpodstawowy2"/>
        <w:numPr>
          <w:ilvl w:val="0"/>
          <w:numId w:val="53"/>
        </w:numPr>
        <w:spacing w:line="360" w:lineRule="auto"/>
        <w:rPr>
          <w:color w:val="000000" w:themeColor="text1"/>
        </w:rPr>
      </w:pPr>
      <w:r w:rsidRPr="003A51D8">
        <w:rPr>
          <w:color w:val="000000" w:themeColor="text1"/>
        </w:rPr>
        <w:t xml:space="preserve">wykonaj </w:t>
      </w:r>
      <w:r w:rsidRPr="003A51D8">
        <w:rPr>
          <w:b/>
          <w:bCs/>
          <w:color w:val="000000" w:themeColor="text1"/>
        </w:rPr>
        <w:t>2 wdechy</w:t>
      </w:r>
      <w:r w:rsidRPr="003A51D8">
        <w:rPr>
          <w:color w:val="000000" w:themeColor="text1"/>
        </w:rPr>
        <w:t xml:space="preserve"> (pamiętaj o każdorazowym udrożnieniu dróg oddechowych</w:t>
      </w:r>
      <w:r w:rsidR="00D35F74" w:rsidRPr="003A51D8">
        <w:rPr>
          <w:color w:val="000000" w:themeColor="text1"/>
        </w:rPr>
        <w:t>)</w:t>
      </w:r>
      <w:r w:rsidRPr="003A51D8">
        <w:rPr>
          <w:color w:val="000000" w:themeColor="text1"/>
        </w:rPr>
        <w:t>,</w:t>
      </w:r>
    </w:p>
    <w:p w:rsidR="00005BBF" w:rsidRPr="003A51D8" w:rsidRDefault="00005BBF" w:rsidP="003A51D8">
      <w:pPr>
        <w:pStyle w:val="Tekstpodstawowy2"/>
        <w:numPr>
          <w:ilvl w:val="0"/>
          <w:numId w:val="53"/>
        </w:numPr>
        <w:spacing w:line="360" w:lineRule="auto"/>
        <w:rPr>
          <w:color w:val="000000" w:themeColor="text1"/>
        </w:rPr>
      </w:pPr>
      <w:r w:rsidRPr="003A51D8">
        <w:rPr>
          <w:color w:val="000000" w:themeColor="text1"/>
        </w:rPr>
        <w:t>powtarzaj ten cykl do przywrócenia oddechu, przyjazdu pogotowia lub do czasu utraty sił,</w:t>
      </w:r>
    </w:p>
    <w:p w:rsidR="00005BBF" w:rsidRPr="003A51D8" w:rsidRDefault="00005BBF" w:rsidP="003A51D8">
      <w:pPr>
        <w:pStyle w:val="Tekstpodstawowy2"/>
        <w:numPr>
          <w:ilvl w:val="0"/>
          <w:numId w:val="53"/>
        </w:numPr>
        <w:spacing w:line="360" w:lineRule="auto"/>
        <w:rPr>
          <w:color w:val="000000" w:themeColor="text1"/>
        </w:rPr>
      </w:pPr>
      <w:r w:rsidRPr="003A51D8">
        <w:rPr>
          <w:noProof/>
          <w:color w:val="000000" w:themeColor="text1"/>
        </w:rPr>
        <w:drawing>
          <wp:anchor distT="0" distB="0" distL="114300" distR="114300" simplePos="0" relativeHeight="251718656" behindDoc="0" locked="0" layoutInCell="1" allowOverlap="1">
            <wp:simplePos x="0" y="0"/>
            <wp:positionH relativeFrom="column">
              <wp:posOffset>4457700</wp:posOffset>
            </wp:positionH>
            <wp:positionV relativeFrom="paragraph">
              <wp:posOffset>483235</wp:posOffset>
            </wp:positionV>
            <wp:extent cx="1707515" cy="1724025"/>
            <wp:effectExtent l="19050" t="0" r="6985" b="0"/>
            <wp:wrapTight wrapText="bothSides">
              <wp:wrapPolygon edited="0">
                <wp:start x="-241" y="0"/>
                <wp:lineTo x="-241" y="21481"/>
                <wp:lineTo x="21688" y="21481"/>
                <wp:lineTo x="21688" y="0"/>
                <wp:lineTo x="-241" y="0"/>
              </wp:wrapPolygon>
            </wp:wrapTight>
            <wp:docPr id="168" name="Obraz 53"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ddechy"/>
                    <pic:cNvPicPr>
                      <a:picLocks noChangeAspect="1" noChangeArrowheads="1"/>
                    </pic:cNvPicPr>
                  </pic:nvPicPr>
                  <pic:blipFill>
                    <a:blip r:embed="rId47" cstate="print"/>
                    <a:srcRect/>
                    <a:stretch>
                      <a:fillRect/>
                    </a:stretch>
                  </pic:blipFill>
                  <pic:spPr bwMode="auto">
                    <a:xfrm>
                      <a:off x="0" y="0"/>
                      <a:ext cx="1707515" cy="1724025"/>
                    </a:xfrm>
                    <a:prstGeom prst="rect">
                      <a:avLst/>
                    </a:prstGeom>
                    <a:noFill/>
                    <a:ln w="9525">
                      <a:noFill/>
                      <a:miter lim="800000"/>
                      <a:headEnd/>
                      <a:tailEnd/>
                    </a:ln>
                  </pic:spPr>
                </pic:pic>
              </a:graphicData>
            </a:graphic>
          </wp:anchor>
        </w:drawing>
      </w:r>
      <w:r w:rsidRPr="003A51D8">
        <w:rPr>
          <w:noProof/>
          <w:color w:val="000000" w:themeColor="text1"/>
        </w:rPr>
        <w:drawing>
          <wp:anchor distT="0" distB="0" distL="28575" distR="28575" simplePos="0" relativeHeight="251717632" behindDoc="0" locked="0" layoutInCell="1" allowOverlap="1">
            <wp:simplePos x="0" y="0"/>
            <wp:positionH relativeFrom="column">
              <wp:posOffset>771525</wp:posOffset>
            </wp:positionH>
            <wp:positionV relativeFrom="paragraph">
              <wp:posOffset>483870</wp:posOffset>
            </wp:positionV>
            <wp:extent cx="1447800" cy="1866900"/>
            <wp:effectExtent l="19050" t="0" r="0" b="0"/>
            <wp:wrapTight wrapText="bothSides">
              <wp:wrapPolygon edited="0">
                <wp:start x="-284" y="0"/>
                <wp:lineTo x="-284" y="21380"/>
                <wp:lineTo x="21600" y="21380"/>
                <wp:lineTo x="21600" y="0"/>
                <wp:lineTo x="-284" y="0"/>
              </wp:wrapPolygon>
            </wp:wrapTight>
            <wp:docPr id="169" name="Obraz 52"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sculap.pl/ratunek/masaz.jpg"/>
                    <pic:cNvPicPr>
                      <a:picLocks noChangeAspect="1" noChangeArrowheads="1"/>
                    </pic:cNvPicPr>
                  </pic:nvPicPr>
                  <pic:blipFill>
                    <a:blip r:embed="rId48" r:link="rId49" cstate="print"/>
                    <a:srcRect/>
                    <a:stretch>
                      <a:fillRect/>
                    </a:stretch>
                  </pic:blipFill>
                  <pic:spPr bwMode="auto">
                    <a:xfrm>
                      <a:off x="0" y="0"/>
                      <a:ext cx="1447800" cy="1866900"/>
                    </a:xfrm>
                    <a:prstGeom prst="rect">
                      <a:avLst/>
                    </a:prstGeom>
                    <a:noFill/>
                    <a:ln w="9525">
                      <a:noFill/>
                      <a:miter lim="800000"/>
                      <a:headEnd/>
                      <a:tailEnd/>
                    </a:ln>
                  </pic:spPr>
                </pic:pic>
              </a:graphicData>
            </a:graphic>
          </wp:anchor>
        </w:drawing>
      </w:r>
      <w:r w:rsidRPr="003A51D8">
        <w:rPr>
          <w:color w:val="000000" w:themeColor="text1"/>
        </w:rPr>
        <w:t>nie zapomnij wezwać pomocy, najlepiej poproś o to kogoś ze świadków zdarzenia</w:t>
      </w:r>
    </w:p>
    <w:p w:rsidR="00005BBF" w:rsidRPr="003A51D8" w:rsidRDefault="00005BBF" w:rsidP="003A51D8">
      <w:pPr>
        <w:pStyle w:val="Tekstpodstawowy2"/>
        <w:tabs>
          <w:tab w:val="left" w:pos="180"/>
          <w:tab w:val="left" w:pos="1080"/>
          <w:tab w:val="left" w:pos="1260"/>
          <w:tab w:val="left" w:pos="3780"/>
        </w:tabs>
        <w:spacing w:line="360" w:lineRule="auto"/>
        <w:ind w:right="2412"/>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1C3BD6">
      <w:pPr>
        <w:shd w:val="clear" w:color="auto" w:fill="FFFFFF"/>
        <w:spacing w:after="0" w:line="360" w:lineRule="auto"/>
        <w:rPr>
          <w:rFonts w:ascii="Times New Roman" w:eastAsia="Times New Roman" w:hAnsi="Times New Roman" w:cs="Times New Roman"/>
          <w:b/>
          <w:bCs/>
          <w:color w:val="000000" w:themeColor="text1"/>
          <w:sz w:val="24"/>
          <w:szCs w:val="24"/>
        </w:rPr>
      </w:pPr>
      <w:r w:rsidRPr="003A51D8">
        <w:rPr>
          <w:rFonts w:ascii="Times New Roman" w:eastAsia="Times New Roman" w:hAnsi="Times New Roman" w:cs="Times New Roman"/>
          <w:bCs/>
          <w:color w:val="000000" w:themeColor="text1"/>
          <w:sz w:val="24"/>
          <w:szCs w:val="24"/>
        </w:rPr>
        <w:t>Uszkodzenia kręgosłupa</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iCs/>
          <w:color w:val="000000" w:themeColor="text1"/>
          <w:sz w:val="24"/>
          <w:szCs w:val="24"/>
        </w:rPr>
        <w:t>Kiedy podejrzewamy uszkodzenie kręgosłupa?</w:t>
      </w:r>
      <w:r w:rsidRPr="003A51D8">
        <w:rPr>
          <w:rFonts w:ascii="Times New Roman" w:eastAsia="Times New Roman" w:hAnsi="Times New Roman" w:cs="Times New Roman"/>
          <w:color w:val="000000" w:themeColor="text1"/>
          <w:sz w:val="24"/>
          <w:szCs w:val="24"/>
        </w:rPr>
        <w:br/>
      </w:r>
      <w:r w:rsidR="000A10B2"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padek z wysokości</w:t>
      </w:r>
      <w:r w:rsidRPr="003A51D8">
        <w:rPr>
          <w:rFonts w:ascii="Times New Roman" w:eastAsia="Times New Roman" w:hAnsi="Times New Roman" w:cs="Times New Roman"/>
          <w:color w:val="000000" w:themeColor="text1"/>
          <w:sz w:val="24"/>
          <w:szCs w:val="24"/>
        </w:rPr>
        <w:br/>
      </w:r>
      <w:r w:rsidR="000A10B2" w:rsidRPr="003A51D8">
        <w:rPr>
          <w:rFonts w:ascii="Times New Roman" w:eastAsia="Times New Roman" w:hAnsi="Times New Roman" w:cs="Times New Roman"/>
          <w:color w:val="000000" w:themeColor="text1"/>
          <w:sz w:val="24"/>
          <w:szCs w:val="24"/>
        </w:rPr>
        <w:t>-  u</w:t>
      </w:r>
      <w:r w:rsidRPr="003A51D8">
        <w:rPr>
          <w:rFonts w:ascii="Times New Roman" w:eastAsia="Times New Roman" w:hAnsi="Times New Roman" w:cs="Times New Roman"/>
          <w:color w:val="000000" w:themeColor="text1"/>
          <w:sz w:val="24"/>
          <w:szCs w:val="24"/>
        </w:rPr>
        <w:t>derzenia w głowę</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OBJAWY</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 Uszkodzenie kręgosłupa:</w:t>
      </w:r>
      <w:r w:rsidR="000A10B2" w:rsidRPr="003A51D8">
        <w:rPr>
          <w:rFonts w:ascii="Times New Roman" w:eastAsia="Times New Roman" w:hAnsi="Times New Roman" w:cs="Times New Roman"/>
          <w:color w:val="000000" w:themeColor="text1"/>
          <w:sz w:val="24"/>
          <w:szCs w:val="24"/>
        </w:rPr>
        <w:br/>
        <w:t>-  ból,</w:t>
      </w:r>
      <w:r w:rsidR="000A10B2" w:rsidRPr="003A51D8">
        <w:rPr>
          <w:rFonts w:ascii="Times New Roman" w:eastAsia="Times New Roman" w:hAnsi="Times New Roman" w:cs="Times New Roman"/>
          <w:color w:val="000000" w:themeColor="text1"/>
          <w:sz w:val="24"/>
          <w:szCs w:val="24"/>
        </w:rPr>
        <w:br/>
        <w:t xml:space="preserve">- </w:t>
      </w:r>
      <w:r w:rsidRPr="003A51D8">
        <w:rPr>
          <w:rFonts w:ascii="Times New Roman" w:eastAsia="Times New Roman" w:hAnsi="Times New Roman" w:cs="Times New Roman"/>
          <w:color w:val="000000" w:themeColor="text1"/>
          <w:sz w:val="24"/>
          <w:szCs w:val="24"/>
        </w:rPr>
        <w:t xml:space="preserve"> nienaturalne wygięcie kręgosłupa</w:t>
      </w:r>
      <w:r w:rsidR="000A10B2" w:rsidRPr="003A51D8">
        <w:rPr>
          <w:rFonts w:ascii="Times New Roman" w:eastAsia="Times New Roman" w:hAnsi="Times New Roman" w:cs="Times New Roman"/>
          <w:color w:val="000000" w:themeColor="text1"/>
          <w:sz w:val="24"/>
          <w:szCs w:val="24"/>
        </w:rPr>
        <w:t>,</w:t>
      </w:r>
      <w:r w:rsidR="000A10B2" w:rsidRPr="003A51D8">
        <w:rPr>
          <w:rFonts w:ascii="Times New Roman" w:eastAsia="Times New Roman" w:hAnsi="Times New Roman" w:cs="Times New Roman"/>
          <w:color w:val="000000" w:themeColor="text1"/>
          <w:sz w:val="24"/>
          <w:szCs w:val="24"/>
        </w:rPr>
        <w:br/>
      </w:r>
      <w:r w:rsidR="000A10B2" w:rsidRPr="003A51D8">
        <w:rPr>
          <w:rFonts w:ascii="Times New Roman" w:eastAsia="Times New Roman" w:hAnsi="Times New Roman" w:cs="Times New Roman"/>
          <w:color w:val="000000" w:themeColor="text1"/>
          <w:sz w:val="24"/>
          <w:szCs w:val="24"/>
        </w:rPr>
        <w:lastRenderedPageBreak/>
        <w:t xml:space="preserve">- </w:t>
      </w:r>
      <w:r w:rsidRPr="003A51D8">
        <w:rPr>
          <w:rFonts w:ascii="Times New Roman" w:eastAsia="Times New Roman" w:hAnsi="Times New Roman" w:cs="Times New Roman"/>
          <w:color w:val="000000" w:themeColor="text1"/>
          <w:sz w:val="24"/>
          <w:szCs w:val="24"/>
        </w:rPr>
        <w:t>nadmierna sztywność kręgosłupa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Uszkodzenie rdzenia kręgowego:</w:t>
      </w:r>
      <w:r w:rsidR="000A10B2" w:rsidRPr="003A51D8">
        <w:rPr>
          <w:rFonts w:ascii="Times New Roman" w:eastAsia="Times New Roman" w:hAnsi="Times New Roman" w:cs="Times New Roman"/>
          <w:color w:val="000000" w:themeColor="text1"/>
          <w:sz w:val="24"/>
          <w:szCs w:val="24"/>
        </w:rPr>
        <w:br/>
        <w:t>- porażenie kończyn,</w:t>
      </w:r>
      <w:r w:rsidR="000A10B2" w:rsidRPr="003A51D8">
        <w:rPr>
          <w:rFonts w:ascii="Times New Roman" w:eastAsia="Times New Roman" w:hAnsi="Times New Roman" w:cs="Times New Roman"/>
          <w:color w:val="000000" w:themeColor="text1"/>
          <w:sz w:val="24"/>
          <w:szCs w:val="24"/>
        </w:rPr>
        <w:br/>
        <w:t>- w</w:t>
      </w:r>
      <w:r w:rsidRPr="003A51D8">
        <w:rPr>
          <w:rFonts w:ascii="Times New Roman" w:eastAsia="Times New Roman" w:hAnsi="Times New Roman" w:cs="Times New Roman"/>
          <w:color w:val="000000" w:themeColor="text1"/>
          <w:sz w:val="24"/>
          <w:szCs w:val="24"/>
        </w:rPr>
        <w:t xml:space="preserve"> zależności od miejsca uszkodzenia mogą wyst</w:t>
      </w:r>
      <w:r w:rsidR="000A10B2" w:rsidRPr="003A51D8">
        <w:rPr>
          <w:rFonts w:ascii="Times New Roman" w:eastAsia="Times New Roman" w:hAnsi="Times New Roman" w:cs="Times New Roman"/>
          <w:color w:val="000000" w:themeColor="text1"/>
          <w:sz w:val="24"/>
          <w:szCs w:val="24"/>
        </w:rPr>
        <w:t>ąpić zaburzenia z oddychaniem,</w:t>
      </w:r>
      <w:r w:rsidR="000A10B2" w:rsidRPr="003A51D8">
        <w:rPr>
          <w:rFonts w:ascii="Times New Roman" w:eastAsia="Times New Roman" w:hAnsi="Times New Roman" w:cs="Times New Roman"/>
          <w:color w:val="000000" w:themeColor="text1"/>
          <w:sz w:val="24"/>
          <w:szCs w:val="24"/>
        </w:rPr>
        <w:br/>
        <w:t>- z</w:t>
      </w:r>
      <w:r w:rsidRPr="003A51D8">
        <w:rPr>
          <w:rFonts w:ascii="Times New Roman" w:eastAsia="Times New Roman" w:hAnsi="Times New Roman" w:cs="Times New Roman"/>
          <w:color w:val="000000" w:themeColor="text1"/>
          <w:sz w:val="24"/>
          <w:szCs w:val="24"/>
        </w:rPr>
        <w:t>aburzenia w oddawaniu moczu i kału</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Postępowanie:</w:t>
      </w:r>
      <w:r w:rsidRPr="003A51D8">
        <w:rPr>
          <w:rFonts w:ascii="Times New Roman" w:eastAsia="Times New Roman" w:hAnsi="Times New Roman" w:cs="Times New Roman"/>
          <w:color w:val="000000" w:themeColor="text1"/>
          <w:sz w:val="24"/>
          <w:szCs w:val="24"/>
        </w:rPr>
        <w:br/>
        <w:t>* Wezwanie pomocy</w:t>
      </w:r>
      <w:r w:rsidRPr="003A51D8">
        <w:rPr>
          <w:rFonts w:ascii="Times New Roman" w:eastAsia="Times New Roman" w:hAnsi="Times New Roman" w:cs="Times New Roman"/>
          <w:color w:val="000000" w:themeColor="text1"/>
          <w:sz w:val="24"/>
          <w:szCs w:val="24"/>
        </w:rPr>
        <w:br/>
        <w:t>* Unieruchomienie głowy i tułowia</w:t>
      </w:r>
      <w:r w:rsidRPr="003A51D8">
        <w:rPr>
          <w:rFonts w:ascii="Times New Roman" w:eastAsia="Times New Roman" w:hAnsi="Times New Roman" w:cs="Times New Roman"/>
          <w:color w:val="000000" w:themeColor="text1"/>
          <w:sz w:val="24"/>
          <w:szCs w:val="24"/>
        </w:rPr>
        <w:br/>
        <w:t>* Sprawdzenie oddechu</w:t>
      </w:r>
      <w:r w:rsidRPr="003A51D8">
        <w:rPr>
          <w:rFonts w:ascii="Times New Roman" w:eastAsia="Times New Roman" w:hAnsi="Times New Roman" w:cs="Times New Roman"/>
          <w:color w:val="000000" w:themeColor="text1"/>
          <w:sz w:val="24"/>
          <w:szCs w:val="24"/>
        </w:rPr>
        <w:br/>
      </w:r>
    </w:p>
    <w:p w:rsidR="00EB268B" w:rsidRPr="003A51D8" w:rsidRDefault="00005BBF" w:rsidP="001C3BD6">
      <w:pPr>
        <w:shd w:val="clear" w:color="auto" w:fill="FFFFFF"/>
        <w:spacing w:after="0" w:line="360" w:lineRule="auto"/>
        <w:rPr>
          <w:rFonts w:ascii="Times New Roman" w:eastAsia="Times New Roman" w:hAnsi="Times New Roman" w:cs="Times New Roman"/>
          <w:color w:val="000000" w:themeColor="text1"/>
          <w:sz w:val="24"/>
          <w:szCs w:val="24"/>
        </w:rPr>
      </w:pPr>
      <w:r w:rsidRPr="003A51D8">
        <w:rPr>
          <w:rFonts w:ascii="Times New Roman" w:eastAsia="Times New Roman" w:hAnsi="Times New Roman" w:cs="Times New Roman"/>
          <w:b/>
          <w:bCs/>
          <w:color w:val="000000" w:themeColor="text1"/>
          <w:sz w:val="24"/>
          <w:szCs w:val="24"/>
        </w:rPr>
        <w:t>UWAGI:</w:t>
      </w:r>
      <w:r w:rsidRPr="003A51D8">
        <w:rPr>
          <w:rFonts w:ascii="Times New Roman" w:eastAsia="Times New Roman" w:hAnsi="Times New Roman" w:cs="Times New Roman"/>
          <w:color w:val="000000" w:themeColor="text1"/>
          <w:sz w:val="24"/>
          <w:szCs w:val="24"/>
        </w:rPr>
        <w:br/>
        <w:t>* W celu udrożnienia dróg oddechowych wystarczy wysunąć żuchwę, zamiast odchylać głowę do tyłu</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Głowę można unieruchomić rękami, kolanami, kołnierzem, kocem</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br/>
        <w:t>* Nie zmieniać pozycji poszkodowanego</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W razie transportu ułożyć poszkodowanego na twardym, stabilnym podłożu</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Krwotok zewnętrzny</w:t>
      </w:r>
      <w:r w:rsidRPr="003A51D8">
        <w:rPr>
          <w:rFonts w:ascii="Times New Roman" w:eastAsia="Times New Roman" w:hAnsi="Times New Roman" w:cs="Times New Roman"/>
          <w:color w:val="000000" w:themeColor="text1"/>
          <w:sz w:val="24"/>
          <w:szCs w:val="24"/>
        </w:rPr>
        <w:br/>
        <w:t>Krwotok zewnętrzny- jest to przerwanie ciągłości naczyń krwionośnych, z przerwaniem powłok ciała, krew wypływa na zewnątrz</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iCs/>
          <w:color w:val="000000" w:themeColor="text1"/>
          <w:sz w:val="24"/>
          <w:szCs w:val="24"/>
        </w:rPr>
        <w:t xml:space="preserve">Pierwsza </w:t>
      </w:r>
      <w:r w:rsidR="000A10B2" w:rsidRPr="003A51D8">
        <w:rPr>
          <w:rFonts w:ascii="Times New Roman" w:eastAsia="Times New Roman" w:hAnsi="Times New Roman" w:cs="Times New Roman"/>
          <w:iCs/>
          <w:color w:val="000000" w:themeColor="text1"/>
          <w:sz w:val="24"/>
          <w:szCs w:val="24"/>
        </w:rPr>
        <w:t>p</w:t>
      </w:r>
      <w:r w:rsidRPr="003A51D8">
        <w:rPr>
          <w:rFonts w:ascii="Times New Roman" w:eastAsia="Times New Roman" w:hAnsi="Times New Roman" w:cs="Times New Roman"/>
          <w:iCs/>
          <w:color w:val="000000" w:themeColor="text1"/>
          <w:sz w:val="24"/>
          <w:szCs w:val="24"/>
        </w:rPr>
        <w:t>omoc:</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b</w:t>
      </w:r>
      <w:r w:rsidRPr="003A51D8">
        <w:rPr>
          <w:rFonts w:ascii="Times New Roman" w:eastAsia="Times New Roman" w:hAnsi="Times New Roman" w:cs="Times New Roman"/>
          <w:color w:val="000000" w:themeColor="text1"/>
          <w:sz w:val="24"/>
          <w:szCs w:val="24"/>
        </w:rPr>
        <w:t>ezpośredni ucisk na ranę</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j</w:t>
      </w:r>
      <w:r w:rsidRPr="003A51D8">
        <w:rPr>
          <w:rFonts w:ascii="Times New Roman" w:eastAsia="Times New Roman" w:hAnsi="Times New Roman" w:cs="Times New Roman"/>
          <w:color w:val="000000" w:themeColor="text1"/>
          <w:sz w:val="24"/>
          <w:szCs w:val="24"/>
        </w:rPr>
        <w:t>eśli jest to kończyna uniesienie ponad poziom serca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o</w:t>
      </w:r>
      <w:r w:rsidRPr="003A51D8">
        <w:rPr>
          <w:rFonts w:ascii="Times New Roman" w:eastAsia="Times New Roman" w:hAnsi="Times New Roman" w:cs="Times New Roman"/>
          <w:color w:val="000000" w:themeColor="text1"/>
          <w:sz w:val="24"/>
          <w:szCs w:val="24"/>
        </w:rPr>
        <w:t>patrunek uciskowy</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cisk na tętnicę</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p</w:t>
      </w:r>
      <w:r w:rsidRPr="003A51D8">
        <w:rPr>
          <w:rFonts w:ascii="Times New Roman" w:eastAsia="Times New Roman" w:hAnsi="Times New Roman" w:cs="Times New Roman"/>
          <w:color w:val="000000" w:themeColor="text1"/>
          <w:sz w:val="24"/>
          <w:szCs w:val="24"/>
        </w:rPr>
        <w:t>ozycja przeciwwstrząsowa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Omdlenie</w:t>
      </w:r>
      <w:r w:rsidRPr="003A51D8">
        <w:rPr>
          <w:rFonts w:ascii="Times New Roman" w:eastAsia="Times New Roman" w:hAnsi="Times New Roman" w:cs="Times New Roman"/>
          <w:color w:val="000000" w:themeColor="text1"/>
          <w:sz w:val="24"/>
          <w:szCs w:val="24"/>
        </w:rPr>
        <w:br/>
        <w:t xml:space="preserve">Omdlenie spowodowanie jest krótkotrwałym niedotlenieniem mózgu. Omdlenie podejrzewamy w </w:t>
      </w:r>
    </w:p>
    <w:p w:rsidR="00EB268B" w:rsidRPr="003A51D8" w:rsidRDefault="00EB268B" w:rsidP="001C3BD6">
      <w:pPr>
        <w:shd w:val="clear" w:color="auto" w:fill="FFFFFF"/>
        <w:spacing w:after="0" w:line="360" w:lineRule="auto"/>
        <w:rPr>
          <w:rFonts w:ascii="Times New Roman" w:eastAsia="Times New Roman" w:hAnsi="Times New Roman" w:cs="Times New Roman"/>
          <w:color w:val="000000" w:themeColor="text1"/>
          <w:sz w:val="24"/>
          <w:szCs w:val="24"/>
        </w:rPr>
      </w:pPr>
    </w:p>
    <w:p w:rsidR="00005BBF" w:rsidRPr="003A51D8" w:rsidRDefault="00005BBF" w:rsidP="001C3BD6">
      <w:pPr>
        <w:shd w:val="clear" w:color="auto" w:fill="FFFFFF"/>
        <w:spacing w:after="0" w:line="360" w:lineRule="auto"/>
        <w:rPr>
          <w:rFonts w:ascii="Times New Roman" w:eastAsia="Times New Roman" w:hAnsi="Times New Roman" w:cs="Times New Roman"/>
          <w:color w:val="000000" w:themeColor="text1"/>
          <w:sz w:val="24"/>
          <w:szCs w:val="24"/>
        </w:rPr>
      </w:pPr>
      <w:r w:rsidRPr="003A51D8">
        <w:rPr>
          <w:rFonts w:ascii="Times New Roman" w:eastAsia="Times New Roman" w:hAnsi="Times New Roman" w:cs="Times New Roman"/>
          <w:color w:val="000000" w:themeColor="text1"/>
          <w:sz w:val="24"/>
          <w:szCs w:val="24"/>
        </w:rPr>
        <w:t>specyficznych warunkach takich jak: zatłoczone pomieszczenia. Osoba poszkodowana powoli osuwa się na ziemię. NIE jest to gwałtowny upadek</w:t>
      </w:r>
      <w:r w:rsidR="000A10B2"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t>Żeby stwierdzić omdlenie, musimy być świadkami osunięcia się poszkodowanego</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iCs/>
          <w:color w:val="000000" w:themeColor="text1"/>
          <w:sz w:val="24"/>
          <w:szCs w:val="24"/>
        </w:rPr>
        <w:t>Pierwsza pomoc:</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drożnienie dróg oddechowych</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lastRenderedPageBreak/>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niesienie nóg powyżej poziomu serca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r</w:t>
      </w:r>
      <w:r w:rsidRPr="003A51D8">
        <w:rPr>
          <w:rFonts w:ascii="Times New Roman" w:eastAsia="Times New Roman" w:hAnsi="Times New Roman" w:cs="Times New Roman"/>
          <w:color w:val="000000" w:themeColor="text1"/>
          <w:sz w:val="24"/>
          <w:szCs w:val="24"/>
        </w:rPr>
        <w:t>ozmowa z poszkodowanym</w:t>
      </w:r>
      <w:r w:rsidR="000A10B2" w:rsidRPr="003A51D8">
        <w:rPr>
          <w:rFonts w:ascii="Times New Roman" w:eastAsia="Times New Roman" w:hAnsi="Times New Roman" w:cs="Times New Roman"/>
          <w:color w:val="000000" w:themeColor="text1"/>
          <w:sz w:val="24"/>
          <w:szCs w:val="24"/>
        </w:rPr>
        <w:t>.</w:t>
      </w:r>
    </w:p>
    <w:p w:rsidR="00C7163B" w:rsidRDefault="00C7163B" w:rsidP="003A51D8">
      <w:pPr>
        <w:pStyle w:val="Nagwek1"/>
        <w:jc w:val="both"/>
        <w:rPr>
          <w:rFonts w:ascii="Times New Roman" w:hAnsi="Times New Roman" w:cs="Times New Roman"/>
          <w:color w:val="000000" w:themeColor="text1"/>
          <w:sz w:val="24"/>
          <w:szCs w:val="24"/>
        </w:rPr>
      </w:pPr>
    </w:p>
    <w:p w:rsidR="00C7163B" w:rsidRDefault="00C7163B" w:rsidP="003A51D8">
      <w:pPr>
        <w:pStyle w:val="Nagwek1"/>
        <w:jc w:val="both"/>
        <w:rPr>
          <w:rFonts w:ascii="Times New Roman" w:hAnsi="Times New Roman" w:cs="Times New Roman"/>
          <w:color w:val="000000" w:themeColor="text1"/>
          <w:sz w:val="24"/>
          <w:szCs w:val="24"/>
        </w:rPr>
      </w:pPr>
    </w:p>
    <w:p w:rsidR="00711AD3" w:rsidRPr="003A51D8" w:rsidRDefault="00CB331D" w:rsidP="003A51D8">
      <w:pPr>
        <w:pStyle w:val="Nagwek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IX.</w:t>
      </w:r>
      <w:r w:rsidR="00AF1D2F" w:rsidRPr="003A51D8">
        <w:rPr>
          <w:rFonts w:ascii="Times New Roman" w:hAnsi="Times New Roman" w:cs="Times New Roman"/>
          <w:color w:val="000000" w:themeColor="text1"/>
          <w:sz w:val="24"/>
          <w:szCs w:val="24"/>
        </w:rPr>
        <w:t xml:space="preserve"> </w:t>
      </w:r>
      <w:r w:rsidR="00FD2BAF" w:rsidRPr="003A51D8">
        <w:rPr>
          <w:rFonts w:ascii="Times New Roman" w:hAnsi="Times New Roman" w:cs="Times New Roman"/>
          <w:color w:val="000000" w:themeColor="text1"/>
          <w:sz w:val="24"/>
          <w:szCs w:val="24"/>
        </w:rPr>
        <w:t>P</w:t>
      </w:r>
      <w:r w:rsidR="00711AD3" w:rsidRPr="003A51D8">
        <w:rPr>
          <w:rFonts w:ascii="Times New Roman" w:hAnsi="Times New Roman" w:cs="Times New Roman"/>
          <w:color w:val="000000" w:themeColor="text1"/>
          <w:sz w:val="24"/>
          <w:szCs w:val="24"/>
        </w:rPr>
        <w:t>RZYKŁADY ZNAKÓW BEZPIECZEŃSTWA</w:t>
      </w:r>
    </w:p>
    <w:p w:rsidR="00711AD3" w:rsidRDefault="00711AD3" w:rsidP="003A51D8">
      <w:pPr>
        <w:jc w:val="both"/>
        <w:rPr>
          <w:rFonts w:ascii="Times New Roman"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6"/>
        <w:gridCol w:w="3420"/>
        <w:gridCol w:w="4064"/>
      </w:tblGrid>
      <w:tr w:rsidR="00711AD3" w:rsidRPr="003A51D8" w:rsidTr="001C3BD6">
        <w:tc>
          <w:tcPr>
            <w:tcW w:w="1896" w:type="dxa"/>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w:t>
            </w:r>
          </w:p>
        </w:tc>
        <w:tc>
          <w:tcPr>
            <w:tcW w:w="3420" w:type="dxa"/>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Opis</w:t>
            </w:r>
          </w:p>
        </w:tc>
        <w:tc>
          <w:tcPr>
            <w:tcW w:w="4064" w:type="dxa"/>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Usytuowanie</w:t>
            </w:r>
          </w:p>
        </w:tc>
      </w:tr>
      <w:tr w:rsidR="00711AD3" w:rsidRPr="003A51D8" w:rsidTr="001C3BD6">
        <w:tc>
          <w:tcPr>
            <w:tcW w:w="9380" w:type="dxa"/>
            <w:gridSpan w:val="3"/>
            <w:vAlign w:val="center"/>
          </w:tcPr>
          <w:p w:rsidR="00711AD3" w:rsidRPr="003A51D8" w:rsidRDefault="00711AD3" w:rsidP="003A51D8">
            <w:pPr>
              <w:tabs>
                <w:tab w:val="left" w:pos="3040"/>
              </w:tabs>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Znaki informacyjne</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object w:dxaOrig="855" w:dyaOrig="855">
                <v:shape id="_x0000_i1026" type="#_x0000_t75" style="width:45pt;height:45pt" o:ole="">
                  <v:imagedata r:id="rId50" o:title=""/>
                </v:shape>
                <o:OLEObject Type="Embed" ProgID="PBrush" ShapeID="_x0000_i1026" DrawAspect="Content" ObjectID="_1459752815" r:id="rId51"/>
              </w:object>
            </w:r>
          </w:p>
        </w:tc>
        <w:tc>
          <w:tcPr>
            <w:tcW w:w="3420" w:type="dxa"/>
            <w:vAlign w:val="center"/>
          </w:tcPr>
          <w:p w:rsidR="00711AD3" w:rsidRPr="003A51D8" w:rsidRDefault="00AF1D2F" w:rsidP="00C7163B">
            <w:pPr>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Miejsce przechowywania apteczki pierwszej pomocy wraz z zasadami jej udzielania</w:t>
            </w:r>
          </w:p>
        </w:tc>
        <w:tc>
          <w:tcPr>
            <w:tcW w:w="4064" w:type="dxa"/>
          </w:tcPr>
          <w:p w:rsidR="00AF1D2F" w:rsidRPr="003A51D8" w:rsidRDefault="00AF1D2F" w:rsidP="003A51D8">
            <w:pPr>
              <w:jc w:val="both"/>
              <w:rPr>
                <w:rFonts w:ascii="Times New Roman" w:hAnsi="Times New Roman" w:cs="Times New Roman"/>
                <w:color w:val="000000" w:themeColor="text1"/>
                <w:sz w:val="24"/>
                <w:szCs w:val="24"/>
              </w:rPr>
            </w:pPr>
          </w:p>
          <w:p w:rsidR="00711AD3" w:rsidRPr="003A51D8" w:rsidRDefault="00AF1D2F"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umieszcza się w miejscu usytuowania apteczki lub punktu udzielania pierwszej pomocy</w:t>
            </w:r>
          </w:p>
          <w:p w:rsidR="00AF1D2F" w:rsidRPr="003A51D8" w:rsidRDefault="00AF1D2F" w:rsidP="003A51D8">
            <w:pPr>
              <w:jc w:val="both"/>
              <w:rPr>
                <w:rFonts w:ascii="Times New Roman" w:hAnsi="Times New Roman" w:cs="Times New Roman"/>
                <w:color w:val="000000" w:themeColor="text1"/>
                <w:sz w:val="24"/>
                <w:szCs w:val="24"/>
              </w:rPr>
            </w:pP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nakazu</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66750" cy="685800"/>
                  <wp:effectExtent l="19050" t="0" r="0" b="0"/>
                  <wp:docPr id="21" name="Obraz 21"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nak ochr gł"/>
                          <pic:cNvPicPr>
                            <a:picLocks noChangeAspect="1" noChangeArrowheads="1"/>
                          </pic:cNvPicPr>
                        </pic:nvPicPr>
                        <pic:blipFill>
                          <a:blip r:embed="rId52" cstate="print"/>
                          <a:srcRect/>
                          <a:stretch>
                            <a:fillRect/>
                          </a:stretch>
                        </pic:blipFill>
                        <pic:spPr bwMode="auto">
                          <a:xfrm>
                            <a:off x="0" y="0"/>
                            <a:ext cx="666750" cy="685800"/>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Nakaz stosowania ochrony głowy</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Umieszczony jest na granicy strefy zagrożonej upadkiem przedmiotów </w:t>
            </w:r>
            <w:r w:rsidRPr="003A51D8">
              <w:rPr>
                <w:rFonts w:ascii="Times New Roman" w:hAnsi="Times New Roman" w:cs="Times New Roman"/>
                <w:color w:val="000000" w:themeColor="text1"/>
                <w:sz w:val="24"/>
                <w:szCs w:val="24"/>
              </w:rPr>
              <w:br/>
              <w:t>z wysokości lub w miejscach gdzie istnieje ryzyko uderzenia w głowę podczas przemieszczania się.</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47700" cy="647700"/>
                  <wp:effectExtent l="19050" t="0" r="0" b="0"/>
                  <wp:docPr id="22" name="Obraz 22"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k ochr ok"/>
                          <pic:cNvPicPr>
                            <a:picLocks noChangeAspect="1" noChangeArrowheads="1"/>
                          </pic:cNvPicPr>
                        </pic:nvPicPr>
                        <pic:blipFill>
                          <a:blip r:embed="rId53"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Nakaz stosowania ochrony oczu</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Umieszczony jest najczęściej na stanowiskach pracy z maszynami </w:t>
            </w:r>
            <w:r w:rsidRPr="003A51D8">
              <w:rPr>
                <w:rFonts w:ascii="Times New Roman" w:hAnsi="Times New Roman" w:cs="Times New Roman"/>
                <w:color w:val="000000" w:themeColor="text1"/>
                <w:sz w:val="24"/>
                <w:szCs w:val="24"/>
              </w:rPr>
              <w:br/>
              <w:t>i urządzeniami technicznymi gdzie istnieje ryzyko zaprószenia oczu lub uderzenia odpryskiem materiału.</w:t>
            </w: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ostrzegawcze</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object w:dxaOrig="1035" w:dyaOrig="825">
                <v:shape id="_x0000_i1027" type="#_x0000_t75" style="width:63pt;height:49.5pt" o:ole="">
                  <v:imagedata r:id="rId54" o:title=""/>
                </v:shape>
                <o:OLEObject Type="Embed" ProgID="PBrush" ShapeID="_x0000_i1027" DrawAspect="Content" ObjectID="_1459752816" r:id="rId55"/>
              </w:object>
            </w:r>
            <w:r w:rsidRPr="003A51D8">
              <w:rPr>
                <w:rFonts w:ascii="Times New Roman" w:hAnsi="Times New Roman" w:cs="Times New Roman"/>
                <w:color w:val="000000" w:themeColor="text1"/>
                <w:sz w:val="24"/>
                <w:szCs w:val="24"/>
              </w:rPr>
              <w:t xml:space="preserve"> </w:t>
            </w:r>
          </w:p>
        </w:tc>
        <w:tc>
          <w:tcPr>
            <w:tcW w:w="3420" w:type="dxa"/>
            <w:vAlign w:val="center"/>
          </w:tcPr>
          <w:p w:rsidR="00C53BE7" w:rsidRDefault="00C53BE7" w:rsidP="003A51D8">
            <w:pPr>
              <w:jc w:val="both"/>
              <w:rPr>
                <w:rFonts w:ascii="Times New Roman" w:hAnsi="Times New Roman" w:cs="Times New Roman"/>
                <w:color w:val="000000" w:themeColor="text1"/>
                <w:sz w:val="24"/>
                <w:szCs w:val="24"/>
              </w:rPr>
            </w:pPr>
          </w:p>
          <w:p w:rsidR="00711AD3" w:rsidRDefault="002E4A84"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Znak ostrzegawczy ogólny. Informuje o zagrożeniu. </w:t>
            </w:r>
            <w:r w:rsidRPr="003A51D8">
              <w:rPr>
                <w:rFonts w:ascii="Times New Roman" w:hAnsi="Times New Roman" w:cs="Times New Roman"/>
                <w:color w:val="000000" w:themeColor="text1"/>
                <w:sz w:val="24"/>
                <w:szCs w:val="24"/>
              </w:rPr>
              <w:br/>
              <w:t xml:space="preserve">Może występować w kombinacji </w:t>
            </w:r>
            <w:r w:rsidRPr="003A51D8">
              <w:rPr>
                <w:rFonts w:ascii="Times New Roman" w:hAnsi="Times New Roman" w:cs="Times New Roman"/>
                <w:color w:val="000000" w:themeColor="text1"/>
                <w:sz w:val="24"/>
                <w:szCs w:val="24"/>
              </w:rPr>
              <w:br/>
              <w:t>z tablicami informacyjnymi</w:t>
            </w:r>
            <w:r w:rsidR="00C7163B">
              <w:rPr>
                <w:rFonts w:ascii="Times New Roman" w:hAnsi="Times New Roman" w:cs="Times New Roman"/>
                <w:color w:val="000000" w:themeColor="text1"/>
                <w:sz w:val="24"/>
                <w:szCs w:val="24"/>
              </w:rPr>
              <w:t xml:space="preserve"> (napisami)</w:t>
            </w:r>
            <w:r w:rsidRPr="003A51D8">
              <w:rPr>
                <w:rFonts w:ascii="Times New Roman" w:hAnsi="Times New Roman" w:cs="Times New Roman"/>
                <w:color w:val="000000" w:themeColor="text1"/>
                <w:sz w:val="24"/>
                <w:szCs w:val="24"/>
              </w:rPr>
              <w:t>.</w:t>
            </w:r>
          </w:p>
          <w:p w:rsidR="00C53BE7" w:rsidRPr="003A51D8" w:rsidRDefault="00C53BE7" w:rsidP="003A51D8">
            <w:pPr>
              <w:jc w:val="both"/>
              <w:rPr>
                <w:rFonts w:ascii="Times New Roman" w:hAnsi="Times New Roman" w:cs="Times New Roman"/>
                <w:color w:val="000000" w:themeColor="text1"/>
                <w:sz w:val="24"/>
                <w:szCs w:val="24"/>
              </w:rPr>
            </w:pPr>
          </w:p>
        </w:tc>
        <w:tc>
          <w:tcPr>
            <w:tcW w:w="4064" w:type="dxa"/>
            <w:vAlign w:val="center"/>
          </w:tcPr>
          <w:p w:rsidR="00711AD3" w:rsidRPr="003A51D8" w:rsidRDefault="00AF1D2F" w:rsidP="00C7163B">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Umieszczony </w:t>
            </w:r>
            <w:r w:rsidR="00C7163B">
              <w:rPr>
                <w:rFonts w:ascii="Times New Roman" w:hAnsi="Times New Roman" w:cs="Times New Roman"/>
                <w:color w:val="000000" w:themeColor="text1"/>
                <w:sz w:val="24"/>
                <w:szCs w:val="24"/>
              </w:rPr>
              <w:t>w miejscach zagrożenia</w:t>
            </w:r>
            <w:r w:rsidRPr="003A51D8">
              <w:rPr>
                <w:rFonts w:ascii="Times New Roman" w:hAnsi="Times New Roman" w:cs="Times New Roman"/>
                <w:color w:val="000000" w:themeColor="text1"/>
                <w:sz w:val="24"/>
                <w:szCs w:val="24"/>
              </w:rPr>
              <w:t xml:space="preserve"> </w:t>
            </w:r>
            <w:r w:rsidR="00C7163B" w:rsidRPr="003A51D8">
              <w:rPr>
                <w:rFonts w:ascii="Times New Roman" w:hAnsi="Times New Roman" w:cs="Times New Roman"/>
                <w:color w:val="000000" w:themeColor="text1"/>
                <w:sz w:val="24"/>
                <w:szCs w:val="24"/>
              </w:rPr>
              <w:t xml:space="preserve">z dodatkowym opisem np. substancje niebezpieczne </w:t>
            </w:r>
            <w:r w:rsidR="00C7163B">
              <w:rPr>
                <w:rFonts w:ascii="Times New Roman" w:hAnsi="Times New Roman" w:cs="Times New Roman"/>
                <w:color w:val="000000" w:themeColor="text1"/>
                <w:sz w:val="24"/>
                <w:szCs w:val="24"/>
              </w:rPr>
              <w:t xml:space="preserve">– drzwi </w:t>
            </w:r>
            <w:r w:rsidRPr="003A51D8">
              <w:rPr>
                <w:rFonts w:ascii="Times New Roman" w:hAnsi="Times New Roman" w:cs="Times New Roman"/>
                <w:color w:val="000000" w:themeColor="text1"/>
                <w:sz w:val="24"/>
                <w:szCs w:val="24"/>
              </w:rPr>
              <w:t>laboratoriów</w:t>
            </w:r>
            <w:r w:rsidR="00C7163B">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 xml:space="preserve"> </w:t>
            </w:r>
          </w:p>
        </w:tc>
      </w:tr>
      <w:tr w:rsidR="00711AD3" w:rsidRPr="003A51D8" w:rsidTr="00C53BE7">
        <w:trPr>
          <w:trHeight w:val="1448"/>
        </w:trPr>
        <w:tc>
          <w:tcPr>
            <w:tcW w:w="1896" w:type="dxa"/>
          </w:tcPr>
          <w:p w:rsidR="002E4A84" w:rsidRPr="003A51D8" w:rsidRDefault="002E4A84" w:rsidP="003A51D8">
            <w:pPr>
              <w:spacing w:after="0" w:line="240" w:lineRule="auto"/>
              <w:jc w:val="both"/>
              <w:rPr>
                <w:rFonts w:ascii="Times New Roman" w:eastAsia="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190DC1" w:rsidRPr="00190DC1">
              <w:rPr>
                <w:rFonts w:ascii="Times New Roman" w:hAnsi="Times New Roman" w:cs="Times New Roman"/>
                <w:color w:val="000000" w:themeColor="text1"/>
                <w:sz w:val="24"/>
                <w:szCs w:val="24"/>
              </w:rPr>
              <w:pict>
                <v:shape id="_x0000_i1028" type="#_x0000_t75" alt="" style="width:24pt;height:24pt"/>
              </w:pict>
            </w:r>
            <w:r w:rsidR="004A22DE" w:rsidRPr="003A51D8">
              <w:rPr>
                <w:rFonts w:ascii="Times New Roman" w:hAnsi="Times New Roman" w:cs="Times New Roman"/>
                <w:noProof/>
                <w:color w:val="000000" w:themeColor="text1"/>
                <w:sz w:val="24"/>
                <w:szCs w:val="24"/>
              </w:rPr>
              <w:drawing>
                <wp:inline distT="0" distB="0" distL="0" distR="0">
                  <wp:extent cx="1038225" cy="1371600"/>
                  <wp:effectExtent l="19050" t="0" r="9525" b="0"/>
                  <wp:docPr id="83" name="Obraz 54"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ncrypted-tbn0.gstatic.com/images?q=tbn:ANd9GcQvEvIAVW3MPdGLgGiuVmirnPHCgJ2YYdcsU-GUeSOFMHmmgPmG">
                            <a:hlinkClick r:id="rId56"/>
                          </pic:cNvPr>
                          <pic:cNvPicPr>
                            <a:picLocks noChangeAspect="1" noChangeArrowheads="1"/>
                          </pic:cNvPicPr>
                        </pic:nvPicPr>
                        <pic:blipFill>
                          <a:blip r:embed="rId57" cstate="print"/>
                          <a:srcRect/>
                          <a:stretch>
                            <a:fillRect/>
                          </a:stretch>
                        </pic:blipFill>
                        <pic:spPr bwMode="auto">
                          <a:xfrm>
                            <a:off x="0" y="0"/>
                            <a:ext cx="1038225" cy="1371600"/>
                          </a:xfrm>
                          <a:prstGeom prst="rect">
                            <a:avLst/>
                          </a:prstGeom>
                          <a:noFill/>
                          <a:ln w="9525">
                            <a:noFill/>
                            <a:miter lim="800000"/>
                            <a:headEnd/>
                            <a:tailEnd/>
                          </a:ln>
                        </pic:spPr>
                      </pic:pic>
                    </a:graphicData>
                  </a:graphic>
                </wp:inline>
              </w:drawing>
            </w:r>
          </w:p>
        </w:tc>
        <w:tc>
          <w:tcPr>
            <w:tcW w:w="3420" w:type="dxa"/>
            <w:vAlign w:val="bottom"/>
          </w:tcPr>
          <w:p w:rsidR="00711AD3" w:rsidRPr="003A51D8" w:rsidRDefault="002E4A84" w:rsidP="00C53BE7">
            <w:pPr>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Znak ostrzegawczy – </w:t>
            </w:r>
            <w:r w:rsidR="004A22DE" w:rsidRPr="003A51D8">
              <w:rPr>
                <w:rFonts w:ascii="Times New Roman" w:hAnsi="Times New Roman" w:cs="Times New Roman"/>
                <w:color w:val="000000" w:themeColor="text1"/>
                <w:sz w:val="24"/>
                <w:szCs w:val="24"/>
              </w:rPr>
              <w:t>niebezpiecze</w:t>
            </w:r>
            <w:r w:rsidR="00562A73" w:rsidRPr="003A51D8">
              <w:rPr>
                <w:rFonts w:ascii="Times New Roman" w:hAnsi="Times New Roman" w:cs="Times New Roman"/>
                <w:color w:val="000000" w:themeColor="text1"/>
                <w:sz w:val="24"/>
                <w:szCs w:val="24"/>
              </w:rPr>
              <w:t>ństwo skażenia biologicznego</w:t>
            </w:r>
          </w:p>
          <w:p w:rsidR="00562A73" w:rsidRPr="003A51D8" w:rsidRDefault="00562A73" w:rsidP="00C53BE7">
            <w:pPr>
              <w:rPr>
                <w:rFonts w:ascii="Times New Roman" w:hAnsi="Times New Roman" w:cs="Times New Roman"/>
                <w:color w:val="000000" w:themeColor="text1"/>
                <w:sz w:val="24"/>
                <w:szCs w:val="24"/>
              </w:rPr>
            </w:pPr>
          </w:p>
          <w:p w:rsidR="00562A73" w:rsidRPr="003A51D8" w:rsidRDefault="00562A73" w:rsidP="00C53BE7">
            <w:pPr>
              <w:rPr>
                <w:rFonts w:ascii="Times New Roman" w:hAnsi="Times New Roman" w:cs="Times New Roman"/>
                <w:color w:val="000000" w:themeColor="text1"/>
                <w:sz w:val="24"/>
                <w:szCs w:val="24"/>
              </w:rPr>
            </w:pPr>
          </w:p>
          <w:p w:rsidR="006E6E2C" w:rsidRPr="003A51D8" w:rsidRDefault="006E6E2C" w:rsidP="00C53BE7">
            <w:pPr>
              <w:rPr>
                <w:rFonts w:ascii="Times New Roman" w:hAnsi="Times New Roman" w:cs="Times New Roman"/>
                <w:color w:val="000000" w:themeColor="text1"/>
                <w:sz w:val="24"/>
                <w:szCs w:val="24"/>
              </w:rPr>
            </w:pPr>
          </w:p>
        </w:tc>
        <w:tc>
          <w:tcPr>
            <w:tcW w:w="4064" w:type="dxa"/>
            <w:vAlign w:val="bottom"/>
          </w:tcPr>
          <w:p w:rsidR="00711AD3" w:rsidRPr="003A51D8" w:rsidRDefault="00711AD3" w:rsidP="00C53BE7">
            <w:pPr>
              <w:rPr>
                <w:rFonts w:ascii="Times New Roman" w:hAnsi="Times New Roman" w:cs="Times New Roman"/>
                <w:color w:val="000000" w:themeColor="text1"/>
                <w:sz w:val="24"/>
                <w:szCs w:val="24"/>
              </w:rPr>
            </w:pPr>
          </w:p>
          <w:p w:rsidR="00AF1D2F" w:rsidRPr="003A51D8" w:rsidRDefault="00AF1D2F" w:rsidP="00C53BE7">
            <w:pPr>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Umieszczony na drzwiach laboratoriów, w których występuje niebezpieczeństwo skażenia biologicznego.</w:t>
            </w:r>
          </w:p>
          <w:p w:rsidR="00562A73" w:rsidRPr="003A51D8" w:rsidRDefault="00562A73" w:rsidP="00C53BE7">
            <w:pPr>
              <w:rPr>
                <w:rFonts w:ascii="Times New Roman" w:hAnsi="Times New Roman" w:cs="Times New Roman"/>
                <w:color w:val="000000" w:themeColor="text1"/>
                <w:sz w:val="24"/>
                <w:szCs w:val="24"/>
              </w:rPr>
            </w:pPr>
          </w:p>
          <w:p w:rsidR="00562A73" w:rsidRPr="003A51D8" w:rsidRDefault="00562A73" w:rsidP="00C53BE7">
            <w:pPr>
              <w:rPr>
                <w:rFonts w:ascii="Times New Roman" w:hAnsi="Times New Roman" w:cs="Times New Roman"/>
                <w:color w:val="000000" w:themeColor="text1"/>
                <w:sz w:val="24"/>
                <w:szCs w:val="24"/>
              </w:rPr>
            </w:pP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zakazu</w:t>
            </w:r>
          </w:p>
        </w:tc>
      </w:tr>
      <w:tr w:rsidR="00711AD3" w:rsidRPr="003A51D8" w:rsidTr="001C3BD6">
        <w:trPr>
          <w:trHeight w:val="1372"/>
        </w:trPr>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66750" cy="695325"/>
                  <wp:effectExtent l="19050" t="0" r="0" b="0"/>
                  <wp:docPr id="25" name="Obraz 25"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akaz przejścia"/>
                          <pic:cNvPicPr>
                            <a:picLocks noChangeAspect="1" noChangeArrowheads="1"/>
                          </pic:cNvPicPr>
                        </pic:nvPicPr>
                        <pic:blipFill>
                          <a:blip r:embed="rId58" cstate="print"/>
                          <a:srcRect/>
                          <a:stretch>
                            <a:fillRect/>
                          </a:stretch>
                        </pic:blipFill>
                        <pic:spPr bwMode="auto">
                          <a:xfrm>
                            <a:off x="0" y="0"/>
                            <a:ext cx="666750" cy="695325"/>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Zakaz przejścia</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umieszczony jest w pobliżu miejsca, w którym poruszanie się jest zabronione. Może być w wersji z opisem.</w:t>
            </w:r>
          </w:p>
        </w:tc>
      </w:tr>
      <w:tr w:rsidR="00711AD3" w:rsidRPr="003A51D8" w:rsidTr="001C3BD6">
        <w:trPr>
          <w:trHeight w:val="1288"/>
        </w:trPr>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57225" cy="676275"/>
                  <wp:effectExtent l="19050" t="0" r="9525" b="0"/>
                  <wp:docPr id="26" name="Obraz 26"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akaz uruchamiania maszyny"/>
                          <pic:cNvPicPr>
                            <a:picLocks noChangeAspect="1" noChangeArrowheads="1"/>
                          </pic:cNvPicPr>
                        </pic:nvPicPr>
                        <pic:blipFill>
                          <a:blip r:embed="rId44" cstate="print"/>
                          <a:srcRect/>
                          <a:stretch>
                            <a:fillRect/>
                          </a:stretch>
                        </pic:blipFill>
                        <pic:spPr bwMode="auto">
                          <a:xfrm>
                            <a:off x="0" y="0"/>
                            <a:ext cx="657225" cy="676275"/>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Zakaz włączania urządzenia</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Umieszcza się na maszynie lub w bezpośrednim jej sąsiedztwie, celem zapobiegnięcia przypadkowemu włączeniu. </w:t>
            </w: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PPOŻ</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object w:dxaOrig="915" w:dyaOrig="870">
                <v:shape id="_x0000_i1029" type="#_x0000_t75" style="width:51pt;height:47.25pt" o:ole="">
                  <v:imagedata r:id="rId59" o:title=""/>
                </v:shape>
                <o:OLEObject Type="Embed" ProgID="PBrush" ShapeID="_x0000_i1029" DrawAspect="Content" ObjectID="_1459752817" r:id="rId60"/>
              </w:object>
            </w:r>
          </w:p>
          <w:p w:rsidR="00711AD3" w:rsidRPr="003A51D8" w:rsidRDefault="00711AD3" w:rsidP="003A51D8">
            <w:pPr>
              <w:jc w:val="both"/>
              <w:rPr>
                <w:rFonts w:ascii="Times New Roman" w:hAnsi="Times New Roman" w:cs="Times New Roman"/>
                <w:color w:val="000000" w:themeColor="text1"/>
                <w:sz w:val="24"/>
                <w:szCs w:val="24"/>
              </w:rPr>
            </w:pP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wskazujący na miejsce przechowywania gaśnicy</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Znak umieszczony jest dokładnie </w:t>
            </w:r>
            <w:r w:rsidRPr="003A51D8">
              <w:rPr>
                <w:rFonts w:ascii="Times New Roman" w:hAnsi="Times New Roman" w:cs="Times New Roman"/>
                <w:color w:val="000000" w:themeColor="text1"/>
                <w:sz w:val="24"/>
                <w:szCs w:val="24"/>
              </w:rPr>
              <w:br/>
              <w:t>w miejscu przechowywania gaśnicy.</w:t>
            </w:r>
          </w:p>
        </w:tc>
      </w:tr>
    </w:tbl>
    <w:p w:rsidR="00711AD3" w:rsidRPr="003A51D8" w:rsidRDefault="00711AD3" w:rsidP="003A51D8">
      <w:pPr>
        <w:jc w:val="both"/>
        <w:rPr>
          <w:rFonts w:ascii="Times New Roman" w:hAnsi="Times New Roman" w:cs="Times New Roman"/>
          <w:color w:val="000000" w:themeColor="text1"/>
          <w:sz w:val="24"/>
          <w:szCs w:val="24"/>
        </w:rPr>
      </w:pPr>
    </w:p>
    <w:p w:rsidR="00C7163B" w:rsidRDefault="007216E0"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DE3895" w:rsidRPr="003A51D8" w:rsidRDefault="007216E0" w:rsidP="003A51D8">
      <w:pPr>
        <w:jc w:val="both"/>
        <w:rPr>
          <w:rFonts w:ascii="Times New Roman" w:hAnsi="Times New Roman" w:cs="Times New Roman"/>
          <w:b/>
          <w:color w:val="000000" w:themeColor="text1"/>
          <w:sz w:val="24"/>
          <w:szCs w:val="24"/>
        </w:rPr>
      </w:pPr>
      <w:r w:rsidRPr="003A51D8">
        <w:rPr>
          <w:rFonts w:ascii="Times New Roman" w:hAnsi="Times New Roman" w:cs="Times New Roman"/>
          <w:color w:val="000000" w:themeColor="text1"/>
          <w:sz w:val="24"/>
          <w:szCs w:val="24"/>
        </w:rPr>
        <w:lastRenderedPageBreak/>
        <w:t xml:space="preserve"> </w:t>
      </w:r>
      <w:r w:rsidR="00DE3895" w:rsidRPr="003A51D8">
        <w:rPr>
          <w:rFonts w:ascii="Times New Roman" w:hAnsi="Times New Roman" w:cs="Times New Roman"/>
          <w:b/>
          <w:color w:val="000000" w:themeColor="text1"/>
          <w:sz w:val="24"/>
          <w:szCs w:val="24"/>
        </w:rPr>
        <w:t>Akty prawne:</w:t>
      </w:r>
    </w:p>
    <w:p w:rsidR="00DE3895" w:rsidRPr="003A51D8" w:rsidRDefault="00DE389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1. Ustawa z dnia 26 czerwca 1974r.. Kodeks pracy (tekst jedn. Dz. U. 1974r., Nr 24, poz. 141, ze zm.)</w:t>
      </w:r>
    </w:p>
    <w:p w:rsidR="00DE3895" w:rsidRPr="003A51D8" w:rsidRDefault="00DE3895" w:rsidP="003A51D8">
      <w:pPr>
        <w:spacing w:line="360" w:lineRule="auto"/>
        <w:ind w:left="709" w:hanging="284"/>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2</w:t>
      </w:r>
      <w:r w:rsidR="008F4C83" w:rsidRPr="003A51D8">
        <w:rPr>
          <w:rFonts w:ascii="Times New Roman" w:eastAsia="MyriadPro-Light" w:hAnsi="Times New Roman" w:cs="Times New Roman"/>
          <w:color w:val="000000" w:themeColor="text1"/>
          <w:sz w:val="24"/>
          <w:szCs w:val="24"/>
        </w:rPr>
        <w:t xml:space="preserve">. Rozporządzenie Ministra Pracy i Polityki Socjalnej z dnia 26 września 1997r. w sprawie ogólnych przepisów </w:t>
      </w:r>
      <w:r w:rsidRPr="003A51D8">
        <w:rPr>
          <w:rFonts w:ascii="Times New Roman" w:eastAsia="MyriadPro-Light" w:hAnsi="Times New Roman" w:cs="Times New Roman"/>
          <w:color w:val="000000" w:themeColor="text1"/>
          <w:sz w:val="24"/>
          <w:szCs w:val="24"/>
        </w:rPr>
        <w:t xml:space="preserve">   </w:t>
      </w:r>
      <w:r w:rsidR="008F4C83" w:rsidRPr="003A51D8">
        <w:rPr>
          <w:rFonts w:ascii="Times New Roman" w:eastAsia="MyriadPro-Light" w:hAnsi="Times New Roman" w:cs="Times New Roman"/>
          <w:color w:val="000000" w:themeColor="text1"/>
          <w:sz w:val="24"/>
          <w:szCs w:val="24"/>
        </w:rPr>
        <w:t>bezpieczeństwa i higieny pracy (Dz. U. 2003r, nr 169 poz.1650-  tekst jednolity),</w:t>
      </w:r>
      <w:r w:rsidRPr="003A51D8">
        <w:rPr>
          <w:rFonts w:ascii="Times New Roman" w:eastAsia="MyriadPro-Light" w:hAnsi="Times New Roman" w:cs="Times New Roman"/>
          <w:color w:val="000000" w:themeColor="text1"/>
          <w:sz w:val="24"/>
          <w:szCs w:val="24"/>
        </w:rPr>
        <w:t xml:space="preserve">  </w:t>
      </w:r>
    </w:p>
    <w:p w:rsidR="009E18F5" w:rsidRDefault="00C7163B" w:rsidP="009E18F5">
      <w:pPr>
        <w:pStyle w:val="Tekstpodstawowy2"/>
        <w:spacing w:line="360" w:lineRule="auto"/>
        <w:ind w:left="709" w:hanging="283"/>
        <w:rPr>
          <w:color w:val="000000" w:themeColor="text1"/>
        </w:rPr>
      </w:pPr>
      <w:r>
        <w:rPr>
          <w:color w:val="000000" w:themeColor="text1"/>
        </w:rPr>
        <w:t xml:space="preserve"> </w:t>
      </w:r>
      <w:r w:rsidR="00DE3895" w:rsidRPr="003A51D8">
        <w:rPr>
          <w:color w:val="000000" w:themeColor="text1"/>
        </w:rPr>
        <w:t>3.</w:t>
      </w:r>
      <w:r>
        <w:rPr>
          <w:color w:val="000000" w:themeColor="text1"/>
        </w:rPr>
        <w:t xml:space="preserve"> </w:t>
      </w:r>
      <w:r w:rsidR="009E18F5" w:rsidRPr="003A51D8">
        <w:rPr>
          <w:color w:val="000000" w:themeColor="text1"/>
        </w:rPr>
        <w:t xml:space="preserve">Rozporządzenie Ministra Gospodarki z dnia 30 grudnia 1999 r. w sprawie bezpieczeństwa i higieny pracy w odlewniach metali (Dz. U. 2000 r. nr 3, poz. 37), </w:t>
      </w:r>
    </w:p>
    <w:p w:rsidR="009E18F5" w:rsidRDefault="009E18F5" w:rsidP="009E18F5">
      <w:pPr>
        <w:pStyle w:val="Tekstpodstawowy2"/>
        <w:spacing w:line="360" w:lineRule="auto"/>
        <w:ind w:left="709" w:hanging="283"/>
        <w:rPr>
          <w:color w:val="000000" w:themeColor="text1"/>
        </w:rPr>
      </w:pPr>
      <w:r>
        <w:rPr>
          <w:color w:val="000000" w:themeColor="text1"/>
        </w:rPr>
        <w:t xml:space="preserve">4.  </w:t>
      </w:r>
      <w:r w:rsidRPr="003A51D8">
        <w:rPr>
          <w:color w:val="000000" w:themeColor="text1"/>
        </w:rPr>
        <w:t xml:space="preserve">Rozporządzenie Ministra Gospodarki z dnia 6 września 1999 r. w sprawie bezpieczeństwa i higieny pracy przy magazynowaniu, napełnianiu i rozprowadzaniu gazów płynnych (Dz. U. </w:t>
      </w:r>
      <w:r>
        <w:rPr>
          <w:color w:val="000000" w:themeColor="text1"/>
        </w:rPr>
        <w:t xml:space="preserve">1999r. </w:t>
      </w:r>
      <w:r w:rsidRPr="003A51D8">
        <w:rPr>
          <w:color w:val="000000" w:themeColor="text1"/>
        </w:rPr>
        <w:t xml:space="preserve">nr 75, poz. 846; 2000r. nr 29, poz. 366; 2004 r. nr 43, poz. 395), </w:t>
      </w:r>
    </w:p>
    <w:p w:rsidR="00906F15" w:rsidRDefault="009E18F5" w:rsidP="00906F15">
      <w:pPr>
        <w:pStyle w:val="Tekstpodstawowy2"/>
        <w:spacing w:line="360" w:lineRule="auto"/>
        <w:ind w:left="709" w:hanging="283"/>
        <w:rPr>
          <w:color w:val="000000" w:themeColor="text1"/>
        </w:rPr>
      </w:pPr>
      <w:r>
        <w:rPr>
          <w:color w:val="000000" w:themeColor="text1"/>
        </w:rPr>
        <w:t>5.</w:t>
      </w:r>
      <w:r w:rsidRPr="009E18F5">
        <w:rPr>
          <w:color w:val="000000" w:themeColor="text1"/>
        </w:rPr>
        <w:t xml:space="preserve"> </w:t>
      </w:r>
      <w:r w:rsidRPr="003A51D8">
        <w:rPr>
          <w:color w:val="000000" w:themeColor="text1"/>
        </w:rPr>
        <w:t xml:space="preserve">Rozporządzenie Ministra Gospodarki z dnia 17 września 1999 r. w sprawie bhp przy urządzeniach i instalacjach energetycznych (Dz. U. </w:t>
      </w:r>
      <w:r>
        <w:rPr>
          <w:color w:val="000000" w:themeColor="text1"/>
        </w:rPr>
        <w:t>1999r. n</w:t>
      </w:r>
      <w:r w:rsidRPr="003A51D8">
        <w:rPr>
          <w:color w:val="000000" w:themeColor="text1"/>
        </w:rPr>
        <w:t>r 80, poz. 912).</w:t>
      </w:r>
    </w:p>
    <w:p w:rsidR="009E18F5" w:rsidRDefault="009E18F5" w:rsidP="00906F15">
      <w:pPr>
        <w:pStyle w:val="Tekstpodstawowy2"/>
        <w:spacing w:line="360" w:lineRule="auto"/>
        <w:ind w:left="709" w:hanging="283"/>
        <w:rPr>
          <w:color w:val="000000" w:themeColor="text1"/>
        </w:rPr>
      </w:pPr>
      <w:r>
        <w:rPr>
          <w:color w:val="000000" w:themeColor="text1"/>
        </w:rPr>
        <w:t>6.</w:t>
      </w:r>
      <w:r w:rsidRPr="009E18F5">
        <w:rPr>
          <w:color w:val="000000" w:themeColor="text1"/>
        </w:rPr>
        <w:t xml:space="preserve"> </w:t>
      </w:r>
      <w:r w:rsidRPr="00906F15">
        <w:rPr>
          <w:color w:val="000000" w:themeColor="text1"/>
        </w:rPr>
        <w:t>Rozporządzenie Ministra Gospodarki z dnia 7 czerwca 2002 r. w sprawie bhp przy przetwórstwie tworzyw sztucznych (Dz. U. 2002r. nr 81, poz. 735),</w:t>
      </w:r>
    </w:p>
    <w:p w:rsidR="00DE3895" w:rsidRPr="003A51D8" w:rsidRDefault="009E18F5" w:rsidP="00C7163B">
      <w:pPr>
        <w:spacing w:line="36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 </w:t>
      </w:r>
      <w:r w:rsidR="00DE3895" w:rsidRPr="003A51D8">
        <w:rPr>
          <w:rFonts w:ascii="Times New Roman" w:hAnsi="Times New Roman" w:cs="Times New Roman"/>
          <w:color w:val="000000" w:themeColor="text1"/>
          <w:sz w:val="24"/>
          <w:szCs w:val="24"/>
        </w:rPr>
        <w:t xml:space="preserve">Rozporządzeniu w sprawie bhp podczas wykonywania robót budowlanych - Rozporządzenie Ministra Infrastruktury z dnia 6 lutego 2003 r. w sprawie bhp podczas wykonywania robót budowlanych (Dz. U. </w:t>
      </w:r>
      <w:r w:rsidR="00795981">
        <w:rPr>
          <w:rFonts w:ascii="Times New Roman" w:hAnsi="Times New Roman" w:cs="Times New Roman"/>
          <w:color w:val="000000" w:themeColor="text1"/>
          <w:sz w:val="24"/>
          <w:szCs w:val="24"/>
        </w:rPr>
        <w:t>2003r. n</w:t>
      </w:r>
      <w:r w:rsidR="00DE3895" w:rsidRPr="003A51D8">
        <w:rPr>
          <w:rFonts w:ascii="Times New Roman" w:hAnsi="Times New Roman" w:cs="Times New Roman"/>
          <w:color w:val="000000" w:themeColor="text1"/>
          <w:sz w:val="24"/>
          <w:szCs w:val="24"/>
        </w:rPr>
        <w:t>r 47, poz. 401),</w:t>
      </w:r>
    </w:p>
    <w:p w:rsidR="009E18F5" w:rsidRPr="003A51D8" w:rsidRDefault="009E18F5" w:rsidP="009E18F5">
      <w:pPr>
        <w:pStyle w:val="Tekstpodstawowy2"/>
        <w:spacing w:line="360" w:lineRule="auto"/>
        <w:ind w:left="709" w:hanging="283"/>
        <w:rPr>
          <w:color w:val="000000" w:themeColor="text1"/>
        </w:rPr>
      </w:pPr>
      <w:r>
        <w:rPr>
          <w:color w:val="000000" w:themeColor="text1"/>
        </w:rPr>
        <w:t xml:space="preserve">8. </w:t>
      </w:r>
      <w:r w:rsidRPr="003A51D8">
        <w:rPr>
          <w:color w:val="000000" w:themeColor="text1"/>
        </w:rPr>
        <w:t xml:space="preserve">Rozporządzenie Ministra Gospodarki, Pracy i Polityki Społecznej z dnia 14 stycznia 2004 r. w sprawie bhp przy czyszczeniu powierzchni, malowaniu natryskowym i natryskiwaniu cieplnym </w:t>
      </w:r>
    </w:p>
    <w:p w:rsidR="009E18F5" w:rsidRDefault="009E18F5" w:rsidP="009E18F5">
      <w:pPr>
        <w:pStyle w:val="Tekstpodstawowy2"/>
        <w:spacing w:line="360" w:lineRule="auto"/>
        <w:ind w:left="709" w:hanging="283"/>
        <w:rPr>
          <w:color w:val="000000" w:themeColor="text1"/>
        </w:rPr>
      </w:pPr>
      <w:r w:rsidRPr="003A51D8">
        <w:rPr>
          <w:color w:val="000000" w:themeColor="text1"/>
        </w:rPr>
        <w:t xml:space="preserve">     (Dz. U. </w:t>
      </w:r>
      <w:r>
        <w:rPr>
          <w:color w:val="000000" w:themeColor="text1"/>
        </w:rPr>
        <w:t xml:space="preserve">2004r. </w:t>
      </w:r>
      <w:r w:rsidRPr="003A51D8">
        <w:rPr>
          <w:color w:val="000000" w:themeColor="text1"/>
        </w:rPr>
        <w:t xml:space="preserve">nr 16, poz. 156), </w:t>
      </w:r>
    </w:p>
    <w:p w:rsidR="009E18F5" w:rsidRDefault="009E18F5" w:rsidP="009E18F5">
      <w:pPr>
        <w:pStyle w:val="Tekstpodstawowy2"/>
        <w:spacing w:line="360" w:lineRule="auto"/>
        <w:ind w:left="709" w:hanging="284"/>
        <w:rPr>
          <w:color w:val="000000" w:themeColor="text1"/>
        </w:rPr>
      </w:pPr>
      <w:r>
        <w:rPr>
          <w:color w:val="000000" w:themeColor="text1"/>
        </w:rPr>
        <w:t>9</w:t>
      </w:r>
      <w:r w:rsidRPr="003A51D8">
        <w:rPr>
          <w:color w:val="000000" w:themeColor="text1"/>
        </w:rPr>
        <w:t xml:space="preserve">. Rozporządzenie Ministra Zdrowia z dnia 22 kwietnia 2005r. w sprawie szkodliwych czynników biologicznych dla zdrowia w środowisku pracy oraz ochrony zdrowia pracowników zawodowo narażonych na te czynniki (Dz. U. 2005r, </w:t>
      </w:r>
      <w:r>
        <w:rPr>
          <w:color w:val="000000" w:themeColor="text1"/>
        </w:rPr>
        <w:t>n</w:t>
      </w:r>
      <w:r w:rsidRPr="003A51D8">
        <w:rPr>
          <w:color w:val="000000" w:themeColor="text1"/>
        </w:rPr>
        <w:t>r 81, poz.716, ze zm.)</w:t>
      </w:r>
    </w:p>
    <w:p w:rsidR="00906F15" w:rsidRPr="003A51D8" w:rsidRDefault="00906F15" w:rsidP="009E18F5">
      <w:pPr>
        <w:pStyle w:val="Tekstpodstawowy2"/>
        <w:spacing w:line="360" w:lineRule="auto"/>
        <w:ind w:left="709" w:hanging="284"/>
        <w:rPr>
          <w:color w:val="000000" w:themeColor="text1"/>
        </w:rPr>
      </w:pPr>
    </w:p>
    <w:p w:rsidR="007216E0" w:rsidRDefault="009E18F5" w:rsidP="009E18F5">
      <w:pPr>
        <w:spacing w:line="36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10. </w:t>
      </w:r>
      <w:r w:rsidR="007216E0" w:rsidRPr="003A51D8">
        <w:rPr>
          <w:rFonts w:ascii="Times New Roman" w:hAnsi="Times New Roman" w:cs="Times New Roman"/>
          <w:color w:val="000000" w:themeColor="text1"/>
          <w:sz w:val="24"/>
          <w:szCs w:val="24"/>
        </w:rPr>
        <w:t xml:space="preserve">Rozporządzenie Ministra Nauki i Szkolnictwa Wyższego z dnia 5 lipca 2007r. w sprawie </w:t>
      </w:r>
      <w:r>
        <w:rPr>
          <w:rFonts w:ascii="Times New Roman" w:hAnsi="Times New Roman" w:cs="Times New Roman"/>
          <w:color w:val="000000" w:themeColor="text1"/>
          <w:sz w:val="24"/>
          <w:szCs w:val="24"/>
        </w:rPr>
        <w:t xml:space="preserve">   </w:t>
      </w:r>
      <w:r w:rsidR="007216E0" w:rsidRPr="003A51D8">
        <w:rPr>
          <w:rFonts w:ascii="Times New Roman" w:hAnsi="Times New Roman" w:cs="Times New Roman"/>
          <w:color w:val="000000" w:themeColor="text1"/>
          <w:sz w:val="24"/>
          <w:szCs w:val="24"/>
        </w:rPr>
        <w:t xml:space="preserve">bezpieczeństwa i higieny pracy w uczelniach (Dz. U. 2007r., </w:t>
      </w:r>
      <w:r w:rsidR="00B86FB1">
        <w:rPr>
          <w:rFonts w:ascii="Times New Roman" w:hAnsi="Times New Roman" w:cs="Times New Roman"/>
          <w:color w:val="000000" w:themeColor="text1"/>
          <w:sz w:val="24"/>
          <w:szCs w:val="24"/>
        </w:rPr>
        <w:t>n</w:t>
      </w:r>
      <w:r w:rsidR="007216E0" w:rsidRPr="003A51D8">
        <w:rPr>
          <w:rFonts w:ascii="Times New Roman" w:hAnsi="Times New Roman" w:cs="Times New Roman"/>
          <w:color w:val="000000" w:themeColor="text1"/>
          <w:sz w:val="24"/>
          <w:szCs w:val="24"/>
        </w:rPr>
        <w:t>r 128, poz.897)</w:t>
      </w:r>
    </w:p>
    <w:p w:rsidR="00906F15" w:rsidRPr="003A51D8" w:rsidRDefault="009E18F5" w:rsidP="003A51D8">
      <w:pPr>
        <w:spacing w:line="360" w:lineRule="auto"/>
        <w:ind w:left="709"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w:t>
      </w:r>
      <w:r w:rsidR="00906F15">
        <w:rPr>
          <w:rFonts w:ascii="Times New Roman" w:hAnsi="Times New Roman" w:cs="Times New Roman"/>
          <w:color w:val="000000" w:themeColor="text1"/>
          <w:sz w:val="24"/>
          <w:szCs w:val="24"/>
        </w:rPr>
        <w:t xml:space="preserve"> </w:t>
      </w:r>
      <w:r w:rsidR="00906F15" w:rsidRPr="003A51D8">
        <w:rPr>
          <w:rFonts w:ascii="Times New Roman" w:eastAsia="MyriadPro-Light" w:hAnsi="Times New Roman" w:cs="Times New Roman"/>
          <w:color w:val="000000" w:themeColor="text1"/>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Pr>
          <w:rFonts w:ascii="Times New Roman" w:eastAsia="MyriadPro-Light" w:hAnsi="Times New Roman" w:cs="Times New Roman"/>
          <w:color w:val="000000" w:themeColor="text1"/>
          <w:sz w:val="24"/>
          <w:szCs w:val="24"/>
        </w:rPr>
        <w:t>),</w:t>
      </w:r>
    </w:p>
    <w:p w:rsidR="00DE3895" w:rsidRPr="003A51D8" w:rsidRDefault="009E18F5" w:rsidP="003A51D8">
      <w:pPr>
        <w:spacing w:line="360" w:lineRule="auto"/>
        <w:ind w:left="709"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 </w:t>
      </w:r>
      <w:r w:rsidR="008F4C83" w:rsidRPr="003A51D8">
        <w:rPr>
          <w:rFonts w:ascii="Times New Roman" w:hAnsi="Times New Roman" w:cs="Times New Roman"/>
          <w:color w:val="000000" w:themeColor="text1"/>
          <w:sz w:val="24"/>
          <w:szCs w:val="24"/>
        </w:rPr>
        <w:t>Rozporządzenie Ministra Zdrowia z dnia 24 lipca 2012r. w sprawie substancji chemicznych, ich mieszanin  lub procesów technologicznych o działaniu rakotwórczym lub mutagennym w środowisku pracy (Dz. U. z 2012r. poz. 890)</w:t>
      </w:r>
      <w:r w:rsidR="00DE3895" w:rsidRPr="003A51D8">
        <w:rPr>
          <w:rFonts w:ascii="Times New Roman" w:hAnsi="Times New Roman" w:cs="Times New Roman"/>
          <w:color w:val="000000" w:themeColor="text1"/>
          <w:sz w:val="24"/>
          <w:szCs w:val="24"/>
        </w:rPr>
        <w:t>,</w:t>
      </w:r>
      <w:r w:rsidR="008F4C83" w:rsidRPr="003A51D8">
        <w:rPr>
          <w:rFonts w:ascii="Times New Roman" w:hAnsi="Times New Roman" w:cs="Times New Roman"/>
          <w:color w:val="000000" w:themeColor="text1"/>
          <w:sz w:val="24"/>
          <w:szCs w:val="24"/>
        </w:rPr>
        <w:t xml:space="preserve"> </w:t>
      </w:r>
    </w:p>
    <w:p w:rsidR="007216E0" w:rsidRPr="003A51D8" w:rsidRDefault="007216E0" w:rsidP="003A51D8">
      <w:pPr>
        <w:spacing w:line="360" w:lineRule="auto"/>
        <w:ind w:left="709"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5A6C38" w:rsidRPr="003A51D8" w:rsidRDefault="005A6C38" w:rsidP="003A51D8">
      <w:pPr>
        <w:pStyle w:val="Tekstpodstawowy"/>
        <w:spacing w:line="480" w:lineRule="auto"/>
        <w:ind w:right="-468"/>
        <w:jc w:val="both"/>
        <w:rPr>
          <w:b/>
          <w:bCs/>
          <w:color w:val="000000" w:themeColor="text1"/>
          <w:sz w:val="20"/>
          <w:szCs w:val="20"/>
        </w:rPr>
      </w:pPr>
      <w:r w:rsidRPr="003A51D8">
        <w:rPr>
          <w:b/>
          <w:bCs/>
          <w:color w:val="000000" w:themeColor="text1"/>
          <w:sz w:val="20"/>
          <w:szCs w:val="20"/>
        </w:rPr>
        <w:lastRenderedPageBreak/>
        <w:t xml:space="preserve">                                                                        </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SPIS TREŚCI:</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str.</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I.     </w:t>
      </w:r>
      <w:r w:rsidR="00841EE4">
        <w:rPr>
          <w:rFonts w:ascii="Times New Roman" w:hAnsi="Times New Roman" w:cs="Times New Roman"/>
          <w:color w:val="000000" w:themeColor="text1"/>
          <w:sz w:val="24"/>
          <w:szCs w:val="24"/>
        </w:rPr>
        <w:t>Zasady o</w:t>
      </w:r>
      <w:r w:rsidRPr="003A51D8">
        <w:rPr>
          <w:rFonts w:ascii="Times New Roman" w:hAnsi="Times New Roman" w:cs="Times New Roman"/>
          <w:color w:val="000000" w:themeColor="text1"/>
          <w:sz w:val="24"/>
          <w:szCs w:val="24"/>
        </w:rPr>
        <w:t xml:space="preserve">gólne </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 xml:space="preserve">  </w:t>
      </w:r>
      <w:r w:rsidR="00F434ED" w:rsidRPr="003A51D8">
        <w:rPr>
          <w:rFonts w:ascii="Times New Roman" w:hAnsi="Times New Roman" w:cs="Times New Roman"/>
          <w:color w:val="000000" w:themeColor="text1"/>
          <w:sz w:val="24"/>
          <w:szCs w:val="24"/>
        </w:rPr>
        <w:t>2</w:t>
      </w:r>
    </w:p>
    <w:p w:rsidR="00C92E49"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II.   </w:t>
      </w:r>
      <w:r w:rsidR="00C92E49" w:rsidRPr="003A51D8">
        <w:rPr>
          <w:rFonts w:ascii="Times New Roman" w:hAnsi="Times New Roman" w:cs="Times New Roman"/>
          <w:color w:val="000000" w:themeColor="text1"/>
          <w:sz w:val="24"/>
          <w:szCs w:val="24"/>
        </w:rPr>
        <w:t>Zagrożenia dla życia i zdrowia występujące w ZUT</w:t>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t xml:space="preserve">  </w:t>
      </w:r>
      <w:r w:rsidR="00F434ED" w:rsidRPr="003A51D8">
        <w:rPr>
          <w:rFonts w:ascii="Times New Roman" w:hAnsi="Times New Roman" w:cs="Times New Roman"/>
          <w:color w:val="000000" w:themeColor="text1"/>
          <w:sz w:val="24"/>
          <w:szCs w:val="24"/>
        </w:rPr>
        <w:t>5</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1. </w:t>
      </w:r>
      <w:r w:rsidR="00F434ED" w:rsidRPr="003A51D8">
        <w:rPr>
          <w:rFonts w:ascii="Times New Roman" w:hAnsi="Times New Roman" w:cs="Times New Roman"/>
          <w:color w:val="000000" w:themeColor="text1"/>
          <w:sz w:val="24"/>
          <w:szCs w:val="24"/>
        </w:rPr>
        <w:t>Czynniki chemiczne</w:t>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t xml:space="preserve">  5</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2. </w:t>
      </w:r>
      <w:r w:rsidR="00F434ED" w:rsidRPr="003A51D8">
        <w:rPr>
          <w:rFonts w:ascii="Times New Roman" w:hAnsi="Times New Roman" w:cs="Times New Roman"/>
          <w:color w:val="000000" w:themeColor="text1"/>
          <w:sz w:val="24"/>
          <w:szCs w:val="24"/>
        </w:rPr>
        <w:t>Czynniki biologiczne</w:t>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t xml:space="preserve">  8</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w:t>
      </w:r>
      <w:r w:rsidR="00606485" w:rsidRPr="003A51D8">
        <w:rPr>
          <w:rFonts w:ascii="Times New Roman" w:hAnsi="Times New Roman" w:cs="Times New Roman"/>
          <w:color w:val="000000" w:themeColor="text1"/>
          <w:sz w:val="24"/>
          <w:szCs w:val="24"/>
        </w:rPr>
        <w:t xml:space="preserve">  Prom</w:t>
      </w:r>
      <w:r w:rsidR="00F434ED" w:rsidRPr="003A51D8">
        <w:rPr>
          <w:rFonts w:ascii="Times New Roman" w:hAnsi="Times New Roman" w:cs="Times New Roman"/>
          <w:color w:val="000000" w:themeColor="text1"/>
          <w:sz w:val="24"/>
          <w:szCs w:val="24"/>
        </w:rPr>
        <w:t>ieniowanie jonizujące</w:t>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t>10</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4</w:t>
      </w:r>
      <w:r w:rsidR="00606485" w:rsidRPr="003A51D8">
        <w:rPr>
          <w:rFonts w:ascii="Times New Roman" w:hAnsi="Times New Roman" w:cs="Times New Roman"/>
          <w:color w:val="000000" w:themeColor="text1"/>
          <w:sz w:val="24"/>
          <w:szCs w:val="24"/>
        </w:rPr>
        <w:t>. Czynniki rakotwórcze i mutagenne</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1</w:t>
      </w:r>
      <w:r w:rsidR="00F434ED" w:rsidRPr="003A51D8">
        <w:rPr>
          <w:rFonts w:ascii="Times New Roman" w:hAnsi="Times New Roman" w:cs="Times New Roman"/>
          <w:color w:val="000000" w:themeColor="text1"/>
          <w:sz w:val="24"/>
          <w:szCs w:val="24"/>
        </w:rPr>
        <w:t>3</w:t>
      </w:r>
    </w:p>
    <w:p w:rsidR="00C92E49"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II</w:t>
      </w:r>
      <w:r w:rsidR="00606485" w:rsidRPr="003A51D8">
        <w:rPr>
          <w:rFonts w:ascii="Times New Roman" w:hAnsi="Times New Roman" w:cs="Times New Roman"/>
          <w:color w:val="000000" w:themeColor="text1"/>
          <w:sz w:val="24"/>
          <w:szCs w:val="24"/>
        </w:rPr>
        <w:t>I.  Wymagania bezpieczeństwa pracy</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1</w:t>
      </w:r>
      <w:r w:rsidR="00841EE4">
        <w:rPr>
          <w:rFonts w:ascii="Times New Roman" w:hAnsi="Times New Roman" w:cs="Times New Roman"/>
          <w:color w:val="000000" w:themeColor="text1"/>
          <w:sz w:val="24"/>
          <w:szCs w:val="24"/>
        </w:rPr>
        <w:t>3</w:t>
      </w:r>
    </w:p>
    <w:p w:rsidR="00C92E49"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1. </w:t>
      </w:r>
      <w:r w:rsidR="00606485"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P</w:t>
      </w:r>
      <w:r w:rsidR="00606485" w:rsidRPr="003A51D8">
        <w:rPr>
          <w:rFonts w:ascii="Times New Roman" w:hAnsi="Times New Roman" w:cs="Times New Roman"/>
          <w:color w:val="000000" w:themeColor="text1"/>
          <w:sz w:val="24"/>
          <w:szCs w:val="24"/>
        </w:rPr>
        <w:t>lac budowy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1</w:t>
      </w:r>
      <w:r w:rsidR="00F434ED" w:rsidRPr="003A51D8">
        <w:rPr>
          <w:rFonts w:ascii="Times New Roman" w:hAnsi="Times New Roman" w:cs="Times New Roman"/>
          <w:color w:val="000000" w:themeColor="text1"/>
          <w:sz w:val="24"/>
          <w:szCs w:val="24"/>
        </w:rPr>
        <w:t>4</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2. </w:t>
      </w:r>
      <w:r w:rsidR="00606485" w:rsidRPr="003A51D8">
        <w:rPr>
          <w:rFonts w:ascii="Times New Roman" w:hAnsi="Times New Roman" w:cs="Times New Roman"/>
          <w:color w:val="000000" w:themeColor="text1"/>
          <w:sz w:val="24"/>
          <w:szCs w:val="24"/>
        </w:rPr>
        <w:t>Remontowe prace budowlane</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1</w:t>
      </w:r>
      <w:r w:rsidR="00F434ED" w:rsidRPr="003A51D8">
        <w:rPr>
          <w:rFonts w:ascii="Times New Roman" w:hAnsi="Times New Roman" w:cs="Times New Roman"/>
          <w:color w:val="000000" w:themeColor="text1"/>
          <w:sz w:val="24"/>
          <w:szCs w:val="24"/>
        </w:rPr>
        <w:t>8</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 </w:t>
      </w:r>
      <w:r w:rsidR="00606485" w:rsidRPr="003A51D8">
        <w:rPr>
          <w:rFonts w:ascii="Times New Roman" w:hAnsi="Times New Roman" w:cs="Times New Roman"/>
          <w:color w:val="000000" w:themeColor="text1"/>
          <w:sz w:val="24"/>
          <w:szCs w:val="24"/>
        </w:rPr>
        <w:t>Wybrane prace remontowe i rozbiórkowe –</w:t>
      </w:r>
      <w:r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Prace niebezpieczne</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1</w:t>
      </w:r>
    </w:p>
    <w:p w:rsidR="006F2CC8" w:rsidRPr="003A51D8" w:rsidRDefault="00EB5C03" w:rsidP="003A51D8">
      <w:pPr>
        <w:spacing w:after="0" w:line="312" w:lineRule="auto"/>
        <w:ind w:left="993" w:hanging="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3.1.</w:t>
      </w:r>
      <w:r w:rsidR="006F2CC8" w:rsidRPr="003A51D8">
        <w:rPr>
          <w:rFonts w:ascii="Times New Roman" w:hAnsi="Times New Roman" w:cs="Times New Roman"/>
          <w:color w:val="000000" w:themeColor="text1"/>
          <w:sz w:val="24"/>
          <w:szCs w:val="24"/>
        </w:rPr>
        <w:t xml:space="preserve">Ogólne zasady przy prowadzeniu prac rozbiórkowych i remontowych </w:t>
      </w:r>
    </w:p>
    <w:p w:rsidR="006F2CC8" w:rsidRPr="003A51D8" w:rsidRDefault="006F2CC8"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EB5C0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bez wstrzymania ruchu zakładu pracy</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1</w:t>
      </w:r>
    </w:p>
    <w:p w:rsidR="00606485" w:rsidRPr="003A51D8" w:rsidRDefault="006F2CC8"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EB5C03" w:rsidRPr="003A51D8">
        <w:rPr>
          <w:rFonts w:ascii="Times New Roman" w:hAnsi="Times New Roman" w:cs="Times New Roman"/>
          <w:color w:val="000000" w:themeColor="text1"/>
          <w:sz w:val="24"/>
          <w:szCs w:val="24"/>
        </w:rPr>
        <w:t xml:space="preserve">  3.</w:t>
      </w:r>
      <w:r w:rsidRPr="003A51D8">
        <w:rPr>
          <w:rFonts w:ascii="Times New Roman" w:hAnsi="Times New Roman" w:cs="Times New Roman"/>
          <w:color w:val="000000" w:themeColor="text1"/>
          <w:sz w:val="24"/>
          <w:szCs w:val="24"/>
        </w:rPr>
        <w:t>2. Prace związane z usuwaniem azbestu</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21</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3</w:t>
      </w:r>
      <w:r w:rsidRPr="003A51D8">
        <w:rPr>
          <w:rFonts w:ascii="Times New Roman" w:hAnsi="Times New Roman" w:cs="Times New Roman"/>
          <w:color w:val="000000" w:themeColor="text1"/>
          <w:sz w:val="24"/>
          <w:szCs w:val="24"/>
        </w:rPr>
        <w:t>. Układanie podłóg i posadzek</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2</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4</w:t>
      </w:r>
      <w:r w:rsidRPr="003A51D8">
        <w:rPr>
          <w:rFonts w:ascii="Times New Roman" w:hAnsi="Times New Roman" w:cs="Times New Roman"/>
          <w:color w:val="000000" w:themeColor="text1"/>
          <w:sz w:val="24"/>
          <w:szCs w:val="24"/>
        </w:rPr>
        <w:t>. Wewnętrzne prace malarskie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841EE4">
        <w:rPr>
          <w:rFonts w:ascii="Times New Roman" w:hAnsi="Times New Roman" w:cs="Times New Roman"/>
          <w:color w:val="000000" w:themeColor="text1"/>
          <w:sz w:val="24"/>
          <w:szCs w:val="24"/>
        </w:rPr>
        <w:t>2</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5</w:t>
      </w:r>
      <w:r w:rsidRPr="003A51D8">
        <w:rPr>
          <w:rFonts w:ascii="Times New Roman" w:hAnsi="Times New Roman" w:cs="Times New Roman"/>
          <w:color w:val="000000" w:themeColor="text1"/>
          <w:sz w:val="24"/>
          <w:szCs w:val="24"/>
        </w:rPr>
        <w:t>. Prace impregnacyjne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3</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6</w:t>
      </w:r>
      <w:r w:rsidRPr="003A51D8">
        <w:rPr>
          <w:rFonts w:ascii="Times New Roman" w:hAnsi="Times New Roman" w:cs="Times New Roman"/>
          <w:color w:val="000000" w:themeColor="text1"/>
          <w:sz w:val="24"/>
          <w:szCs w:val="24"/>
        </w:rPr>
        <w:t>. Obróbka kamieni</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841EE4">
        <w:rPr>
          <w:rFonts w:ascii="Times New Roman" w:hAnsi="Times New Roman" w:cs="Times New Roman"/>
          <w:color w:val="000000" w:themeColor="text1"/>
          <w:sz w:val="24"/>
          <w:szCs w:val="24"/>
        </w:rPr>
        <w:t>3</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7</w:t>
      </w:r>
      <w:r w:rsidRPr="003A51D8">
        <w:rPr>
          <w:rFonts w:ascii="Times New Roman" w:hAnsi="Times New Roman" w:cs="Times New Roman"/>
          <w:color w:val="000000" w:themeColor="text1"/>
          <w:sz w:val="24"/>
          <w:szCs w:val="24"/>
        </w:rPr>
        <w:t>. Stosowanie rozpuszczalników</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4</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8</w:t>
      </w:r>
      <w:r w:rsidRPr="003A51D8">
        <w:rPr>
          <w:rFonts w:ascii="Times New Roman" w:hAnsi="Times New Roman" w:cs="Times New Roman"/>
          <w:color w:val="000000" w:themeColor="text1"/>
          <w:sz w:val="24"/>
          <w:szCs w:val="24"/>
        </w:rPr>
        <w:t>. Czyszczenie powierzchni i malowanie natryskowe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5</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9</w:t>
      </w:r>
      <w:r w:rsidRPr="003A51D8">
        <w:rPr>
          <w:rFonts w:ascii="Times New Roman" w:hAnsi="Times New Roman" w:cs="Times New Roman"/>
          <w:color w:val="000000" w:themeColor="text1"/>
          <w:sz w:val="24"/>
          <w:szCs w:val="24"/>
        </w:rPr>
        <w:t>. Prace spawalnicze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7</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10</w:t>
      </w:r>
      <w:r w:rsidRPr="003A51D8">
        <w:rPr>
          <w:rFonts w:ascii="Times New Roman" w:hAnsi="Times New Roman" w:cs="Times New Roman"/>
          <w:color w:val="000000" w:themeColor="text1"/>
          <w:sz w:val="24"/>
          <w:szCs w:val="24"/>
        </w:rPr>
        <w:t>. Prace związane z wycinką drzew</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841EE4">
        <w:rPr>
          <w:rFonts w:ascii="Times New Roman" w:hAnsi="Times New Roman" w:cs="Times New Roman"/>
          <w:color w:val="000000" w:themeColor="text1"/>
          <w:sz w:val="24"/>
          <w:szCs w:val="24"/>
        </w:rPr>
        <w:t>8</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4.</w:t>
      </w:r>
      <w:r w:rsidR="00606485" w:rsidRPr="003A51D8">
        <w:rPr>
          <w:rFonts w:ascii="Times New Roman" w:hAnsi="Times New Roman" w:cs="Times New Roman"/>
          <w:color w:val="000000" w:themeColor="text1"/>
          <w:sz w:val="24"/>
          <w:szCs w:val="24"/>
        </w:rPr>
        <w:t xml:space="preserve">  Roboty ziemne – wykopy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30</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5.</w:t>
      </w:r>
      <w:r w:rsidR="00606485" w:rsidRPr="003A51D8">
        <w:rPr>
          <w:rFonts w:ascii="Times New Roman" w:hAnsi="Times New Roman" w:cs="Times New Roman"/>
          <w:color w:val="000000" w:themeColor="text1"/>
          <w:sz w:val="24"/>
          <w:szCs w:val="24"/>
        </w:rPr>
        <w:t xml:space="preserve">  Prace na wysokości</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3</w:t>
      </w:r>
      <w:r w:rsidR="00F434ED" w:rsidRPr="003A51D8">
        <w:rPr>
          <w:rFonts w:ascii="Times New Roman" w:hAnsi="Times New Roman" w:cs="Times New Roman"/>
          <w:color w:val="000000" w:themeColor="text1"/>
          <w:sz w:val="24"/>
          <w:szCs w:val="24"/>
        </w:rPr>
        <w:t>4</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IV</w:t>
      </w:r>
      <w:r w:rsidR="00606485" w:rsidRPr="003A51D8">
        <w:rPr>
          <w:rFonts w:ascii="Times New Roman" w:hAnsi="Times New Roman" w:cs="Times New Roman"/>
          <w:color w:val="000000" w:themeColor="text1"/>
          <w:sz w:val="24"/>
          <w:szCs w:val="24"/>
        </w:rPr>
        <w:t xml:space="preserve">. </w:t>
      </w:r>
      <w:r w:rsidR="006F2CC8"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Maszyny i inne urządzenia techniczne oraz narzędzia pracy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3</w:t>
      </w:r>
      <w:r w:rsidR="00F434ED" w:rsidRPr="003A51D8">
        <w:rPr>
          <w:rFonts w:ascii="Times New Roman" w:hAnsi="Times New Roman" w:cs="Times New Roman"/>
          <w:color w:val="000000" w:themeColor="text1"/>
          <w:sz w:val="24"/>
          <w:szCs w:val="24"/>
        </w:rPr>
        <w:t>8</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V </w:t>
      </w:r>
      <w:r w:rsidR="00606485" w:rsidRPr="003A51D8">
        <w:rPr>
          <w:rFonts w:ascii="Times New Roman" w:hAnsi="Times New Roman" w:cs="Times New Roman"/>
          <w:color w:val="000000" w:themeColor="text1"/>
          <w:sz w:val="24"/>
          <w:szCs w:val="24"/>
        </w:rPr>
        <w:t xml:space="preserve">. </w:t>
      </w:r>
      <w:r w:rsidR="006F2CC8"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Transport wewnątrzzakładowy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40</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VI </w:t>
      </w:r>
      <w:r w:rsidR="00606485" w:rsidRPr="003A51D8">
        <w:rPr>
          <w:rFonts w:ascii="Times New Roman" w:hAnsi="Times New Roman" w:cs="Times New Roman"/>
          <w:color w:val="000000" w:themeColor="text1"/>
          <w:sz w:val="24"/>
          <w:szCs w:val="24"/>
        </w:rPr>
        <w:t>.</w:t>
      </w:r>
      <w:r w:rsidR="00F965E9"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 xml:space="preserve">Środki </w:t>
      </w:r>
      <w:r w:rsidR="00F965E9" w:rsidRPr="003A51D8">
        <w:rPr>
          <w:rFonts w:ascii="Times New Roman" w:hAnsi="Times New Roman" w:cs="Times New Roman"/>
          <w:color w:val="000000" w:themeColor="text1"/>
          <w:sz w:val="24"/>
          <w:szCs w:val="24"/>
        </w:rPr>
        <w:t>ochrony indywidualnej</w:t>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t>4</w:t>
      </w:r>
      <w:r w:rsidR="00F434ED" w:rsidRPr="003A51D8">
        <w:rPr>
          <w:rFonts w:ascii="Times New Roman" w:hAnsi="Times New Roman" w:cs="Times New Roman"/>
          <w:color w:val="000000" w:themeColor="text1"/>
          <w:sz w:val="24"/>
          <w:szCs w:val="24"/>
        </w:rPr>
        <w:t>2</w:t>
      </w:r>
    </w:p>
    <w:p w:rsidR="00F965E9" w:rsidRPr="003A51D8" w:rsidRDefault="00F965E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V</w:t>
      </w:r>
      <w:r w:rsidR="00EB5C03" w:rsidRPr="003A51D8">
        <w:rPr>
          <w:rFonts w:ascii="Times New Roman" w:hAnsi="Times New Roman" w:cs="Times New Roman"/>
          <w:color w:val="000000" w:themeColor="text1"/>
          <w:sz w:val="24"/>
          <w:szCs w:val="24"/>
        </w:rPr>
        <w:t>II</w:t>
      </w:r>
      <w:r w:rsidRPr="003A51D8">
        <w:rPr>
          <w:rFonts w:ascii="Times New Roman" w:hAnsi="Times New Roman" w:cs="Times New Roman"/>
          <w:color w:val="000000" w:themeColor="text1"/>
          <w:sz w:val="24"/>
          <w:szCs w:val="24"/>
        </w:rPr>
        <w:t>. Wypadki przy pracy</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4</w:t>
      </w:r>
      <w:r w:rsidR="00F434ED" w:rsidRPr="003A51D8">
        <w:rPr>
          <w:rFonts w:ascii="Times New Roman" w:hAnsi="Times New Roman" w:cs="Times New Roman"/>
          <w:color w:val="000000" w:themeColor="text1"/>
          <w:sz w:val="24"/>
          <w:szCs w:val="24"/>
        </w:rPr>
        <w:t>4</w:t>
      </w:r>
    </w:p>
    <w:p w:rsidR="00EB5C03" w:rsidRPr="003A51D8" w:rsidRDefault="00EB5C03" w:rsidP="003A51D8">
      <w:pPr>
        <w:jc w:val="both"/>
        <w:rPr>
          <w:rFonts w:ascii="Times New Roman" w:hAnsi="Times New Roman" w:cs="Times New Roman"/>
          <w:color w:val="000000" w:themeColor="text1"/>
          <w:sz w:val="24"/>
          <w:szCs w:val="24"/>
        </w:rPr>
      </w:pPr>
    </w:p>
    <w:p w:rsidR="00F965E9"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VIII</w:t>
      </w:r>
      <w:r w:rsidR="00F965E9" w:rsidRPr="003A51D8">
        <w:rPr>
          <w:rFonts w:ascii="Times New Roman" w:hAnsi="Times New Roman" w:cs="Times New Roman"/>
          <w:color w:val="000000" w:themeColor="text1"/>
          <w:sz w:val="24"/>
          <w:szCs w:val="24"/>
        </w:rPr>
        <w:t>.</w:t>
      </w:r>
      <w:r w:rsidR="006F2CC8" w:rsidRPr="003A51D8">
        <w:rPr>
          <w:rFonts w:ascii="Times New Roman" w:hAnsi="Times New Roman" w:cs="Times New Roman"/>
          <w:color w:val="000000" w:themeColor="text1"/>
          <w:sz w:val="24"/>
          <w:szCs w:val="24"/>
        </w:rPr>
        <w:t xml:space="preserve"> </w:t>
      </w:r>
      <w:r w:rsidR="00F965E9" w:rsidRPr="003A51D8">
        <w:rPr>
          <w:rFonts w:ascii="Times New Roman" w:hAnsi="Times New Roman" w:cs="Times New Roman"/>
          <w:color w:val="000000" w:themeColor="text1"/>
          <w:sz w:val="24"/>
          <w:szCs w:val="24"/>
        </w:rPr>
        <w:t xml:space="preserve"> Ogólne zasady udzielania pierwszej pomocy poszkodowanym</w:t>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t>4</w:t>
      </w:r>
      <w:r w:rsidR="00F434ED" w:rsidRPr="003A51D8">
        <w:rPr>
          <w:rFonts w:ascii="Times New Roman" w:hAnsi="Times New Roman" w:cs="Times New Roman"/>
          <w:color w:val="000000" w:themeColor="text1"/>
          <w:sz w:val="24"/>
          <w:szCs w:val="24"/>
        </w:rPr>
        <w:t>5</w:t>
      </w:r>
    </w:p>
    <w:p w:rsidR="00F965E9"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w:t>
      </w:r>
      <w:r w:rsidR="00F965E9" w:rsidRPr="003A51D8">
        <w:rPr>
          <w:rFonts w:ascii="Times New Roman" w:hAnsi="Times New Roman" w:cs="Times New Roman"/>
          <w:color w:val="000000" w:themeColor="text1"/>
          <w:sz w:val="24"/>
          <w:szCs w:val="24"/>
        </w:rPr>
        <w:t xml:space="preserve">X. </w:t>
      </w:r>
      <w:r w:rsidR="00F434ED" w:rsidRPr="003A51D8">
        <w:rPr>
          <w:rFonts w:ascii="Times New Roman" w:hAnsi="Times New Roman" w:cs="Times New Roman"/>
          <w:color w:val="000000" w:themeColor="text1"/>
          <w:sz w:val="24"/>
          <w:szCs w:val="24"/>
        </w:rPr>
        <w:t xml:space="preserve">    </w:t>
      </w:r>
      <w:r w:rsidR="00F965E9" w:rsidRPr="003A51D8">
        <w:rPr>
          <w:rFonts w:ascii="Times New Roman" w:hAnsi="Times New Roman" w:cs="Times New Roman"/>
          <w:color w:val="000000" w:themeColor="text1"/>
          <w:sz w:val="24"/>
          <w:szCs w:val="24"/>
        </w:rPr>
        <w:t>Przykłady znaków bezpieczeństwa</w:t>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t>4</w:t>
      </w:r>
      <w:r w:rsidR="00841EE4">
        <w:rPr>
          <w:rFonts w:ascii="Times New Roman" w:hAnsi="Times New Roman" w:cs="Times New Roman"/>
          <w:color w:val="000000" w:themeColor="text1"/>
          <w:sz w:val="24"/>
          <w:szCs w:val="24"/>
        </w:rPr>
        <w:t>8</w:t>
      </w:r>
    </w:p>
    <w:p w:rsidR="00606485" w:rsidRPr="003A51D8" w:rsidRDefault="007216E0"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Akty prawne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50</w:t>
      </w:r>
    </w:p>
    <w:sectPr w:rsidR="00606485" w:rsidRPr="003A51D8"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6F15" w:rsidRDefault="00906F15" w:rsidP="00562A73">
      <w:pPr>
        <w:spacing w:after="0" w:line="240" w:lineRule="auto"/>
      </w:pPr>
      <w:r>
        <w:separator/>
      </w:r>
    </w:p>
  </w:endnote>
  <w:endnote w:type="continuationSeparator" w:id="1">
    <w:p w:rsidR="00906F15" w:rsidRDefault="00906F15" w:rsidP="00562A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7110"/>
      <w:docPartObj>
        <w:docPartGallery w:val="Page Numbers (Bottom of Page)"/>
        <w:docPartUnique/>
      </w:docPartObj>
    </w:sdtPr>
    <w:sdtContent>
      <w:p w:rsidR="00906F15" w:rsidRDefault="00190DC1">
        <w:pPr>
          <w:pStyle w:val="Stopka"/>
          <w:jc w:val="right"/>
        </w:pPr>
        <w:fldSimple w:instr=" PAGE   \* MERGEFORMAT ">
          <w:r w:rsidR="00361BCB">
            <w:rPr>
              <w:noProof/>
            </w:rPr>
            <w:t>52</w:t>
          </w:r>
        </w:fldSimple>
      </w:p>
    </w:sdtContent>
  </w:sdt>
  <w:p w:rsidR="00906F15" w:rsidRDefault="00906F1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6F15" w:rsidRDefault="00906F15" w:rsidP="00562A73">
      <w:pPr>
        <w:spacing w:after="0" w:line="240" w:lineRule="auto"/>
      </w:pPr>
      <w:r>
        <w:separator/>
      </w:r>
    </w:p>
  </w:footnote>
  <w:footnote w:type="continuationSeparator" w:id="1">
    <w:p w:rsidR="00906F15" w:rsidRDefault="00906F15" w:rsidP="00562A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14EF4F9F"/>
    <w:multiLevelType w:val="hybridMultilevel"/>
    <w:tmpl w:val="2EA02B10"/>
    <w:lvl w:ilvl="0" w:tplc="53566DE8">
      <w:start w:val="1"/>
      <w:numFmt w:val="bullet"/>
      <w:lvlText w:val=""/>
      <w:lvlJc w:val="left"/>
      <w:pPr>
        <w:tabs>
          <w:tab w:val="num" w:pos="1416"/>
        </w:tabs>
        <w:ind w:left="1416" w:hanging="360"/>
      </w:pPr>
      <w:rPr>
        <w:rFonts w:ascii="Symbol" w:hAnsi="Symbol" w:hint="default"/>
      </w:rPr>
    </w:lvl>
    <w:lvl w:ilvl="1" w:tplc="5E08C864">
      <w:numFmt w:val="bullet"/>
      <w:lvlText w:val="-"/>
      <w:lvlJc w:val="left"/>
      <w:pPr>
        <w:tabs>
          <w:tab w:val="num" w:pos="2136"/>
        </w:tabs>
        <w:ind w:left="2136" w:hanging="360"/>
      </w:pPr>
      <w:rPr>
        <w:rFonts w:ascii="Times New Roman" w:eastAsia="Times New Roman" w:hAnsi="Times New Roman" w:cs="Times New Roman" w:hint="default"/>
      </w:rPr>
    </w:lvl>
    <w:lvl w:ilvl="2" w:tplc="04150005" w:tentative="1">
      <w:start w:val="1"/>
      <w:numFmt w:val="bullet"/>
      <w:lvlText w:val=""/>
      <w:lvlJc w:val="left"/>
      <w:pPr>
        <w:tabs>
          <w:tab w:val="num" w:pos="2856"/>
        </w:tabs>
        <w:ind w:left="2856" w:hanging="360"/>
      </w:pPr>
      <w:rPr>
        <w:rFonts w:ascii="Wingdings" w:hAnsi="Wingdings" w:hint="default"/>
      </w:rPr>
    </w:lvl>
    <w:lvl w:ilvl="3" w:tplc="04150001" w:tentative="1">
      <w:start w:val="1"/>
      <w:numFmt w:val="bullet"/>
      <w:lvlText w:val=""/>
      <w:lvlJc w:val="left"/>
      <w:pPr>
        <w:tabs>
          <w:tab w:val="num" w:pos="3576"/>
        </w:tabs>
        <w:ind w:left="3576" w:hanging="360"/>
      </w:pPr>
      <w:rPr>
        <w:rFonts w:ascii="Symbol" w:hAnsi="Symbol" w:hint="default"/>
      </w:rPr>
    </w:lvl>
    <w:lvl w:ilvl="4" w:tplc="04150003" w:tentative="1">
      <w:start w:val="1"/>
      <w:numFmt w:val="bullet"/>
      <w:lvlText w:val="o"/>
      <w:lvlJc w:val="left"/>
      <w:pPr>
        <w:tabs>
          <w:tab w:val="num" w:pos="4296"/>
        </w:tabs>
        <w:ind w:left="4296" w:hanging="360"/>
      </w:pPr>
      <w:rPr>
        <w:rFonts w:ascii="Courier New" w:hAnsi="Courier New" w:hint="default"/>
      </w:rPr>
    </w:lvl>
    <w:lvl w:ilvl="5" w:tplc="04150005" w:tentative="1">
      <w:start w:val="1"/>
      <w:numFmt w:val="bullet"/>
      <w:lvlText w:val=""/>
      <w:lvlJc w:val="left"/>
      <w:pPr>
        <w:tabs>
          <w:tab w:val="num" w:pos="5016"/>
        </w:tabs>
        <w:ind w:left="5016" w:hanging="360"/>
      </w:pPr>
      <w:rPr>
        <w:rFonts w:ascii="Wingdings" w:hAnsi="Wingdings" w:hint="default"/>
      </w:rPr>
    </w:lvl>
    <w:lvl w:ilvl="6" w:tplc="04150001" w:tentative="1">
      <w:start w:val="1"/>
      <w:numFmt w:val="bullet"/>
      <w:lvlText w:val=""/>
      <w:lvlJc w:val="left"/>
      <w:pPr>
        <w:tabs>
          <w:tab w:val="num" w:pos="5736"/>
        </w:tabs>
        <w:ind w:left="5736" w:hanging="360"/>
      </w:pPr>
      <w:rPr>
        <w:rFonts w:ascii="Symbol" w:hAnsi="Symbol" w:hint="default"/>
      </w:rPr>
    </w:lvl>
    <w:lvl w:ilvl="7" w:tplc="04150003" w:tentative="1">
      <w:start w:val="1"/>
      <w:numFmt w:val="bullet"/>
      <w:lvlText w:val="o"/>
      <w:lvlJc w:val="left"/>
      <w:pPr>
        <w:tabs>
          <w:tab w:val="num" w:pos="6456"/>
        </w:tabs>
        <w:ind w:left="6456" w:hanging="360"/>
      </w:pPr>
      <w:rPr>
        <w:rFonts w:ascii="Courier New" w:hAnsi="Courier New" w:hint="default"/>
      </w:rPr>
    </w:lvl>
    <w:lvl w:ilvl="8" w:tplc="04150005" w:tentative="1">
      <w:start w:val="1"/>
      <w:numFmt w:val="bullet"/>
      <w:lvlText w:val=""/>
      <w:lvlJc w:val="left"/>
      <w:pPr>
        <w:tabs>
          <w:tab w:val="num" w:pos="7176"/>
        </w:tabs>
        <w:ind w:left="7176" w:hanging="360"/>
      </w:pPr>
      <w:rPr>
        <w:rFonts w:ascii="Wingdings" w:hAnsi="Wingdings" w:hint="default"/>
      </w:rPr>
    </w:lvl>
  </w:abstractNum>
  <w:abstractNum w:abstractNumId="1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1CD969B4"/>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6">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8">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9">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2">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3">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4">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426A1B4A"/>
    <w:multiLevelType w:val="hybridMultilevel"/>
    <w:tmpl w:val="ACEA40EA"/>
    <w:lvl w:ilvl="0" w:tplc="CD360DC4">
      <w:start w:val="1"/>
      <w:numFmt w:val="decimal"/>
      <w:lvlText w:val="%1."/>
      <w:lvlJc w:val="left"/>
      <w:pPr>
        <w:tabs>
          <w:tab w:val="num" w:pos="360"/>
        </w:tabs>
        <w:ind w:left="360" w:hanging="360"/>
      </w:pPr>
      <w:rPr>
        <w:rFonts w:hint="default"/>
        <w:b w:val="0"/>
        <w:i w:val="0"/>
        <w:sz w:val="24"/>
        <w:szCs w:val="24"/>
      </w:rPr>
    </w:lvl>
    <w:lvl w:ilvl="1" w:tplc="04150003">
      <w:start w:val="1"/>
      <w:numFmt w:val="decimal"/>
      <w:lvlText w:val="%2."/>
      <w:lvlJc w:val="left"/>
      <w:pPr>
        <w:tabs>
          <w:tab w:val="num" w:pos="720"/>
        </w:tabs>
        <w:ind w:left="720" w:hanging="360"/>
      </w:pPr>
    </w:lvl>
    <w:lvl w:ilvl="2" w:tplc="04150005">
      <w:start w:val="1"/>
      <w:numFmt w:val="decimal"/>
      <w:lvlText w:val="%3."/>
      <w:lvlJc w:val="left"/>
      <w:pPr>
        <w:tabs>
          <w:tab w:val="num" w:pos="1440"/>
        </w:tabs>
        <w:ind w:left="1440" w:hanging="360"/>
      </w:pPr>
    </w:lvl>
    <w:lvl w:ilvl="3" w:tplc="04150001">
      <w:start w:val="1"/>
      <w:numFmt w:val="decimal"/>
      <w:lvlText w:val="%4."/>
      <w:lvlJc w:val="left"/>
      <w:pPr>
        <w:tabs>
          <w:tab w:val="num" w:pos="2160"/>
        </w:tabs>
        <w:ind w:left="2160" w:hanging="360"/>
      </w:pPr>
    </w:lvl>
    <w:lvl w:ilvl="4" w:tplc="04150003">
      <w:start w:val="1"/>
      <w:numFmt w:val="decimal"/>
      <w:lvlText w:val="%5."/>
      <w:lvlJc w:val="left"/>
      <w:pPr>
        <w:tabs>
          <w:tab w:val="num" w:pos="2880"/>
        </w:tabs>
        <w:ind w:left="2880" w:hanging="360"/>
      </w:pPr>
    </w:lvl>
    <w:lvl w:ilvl="5" w:tplc="04150005">
      <w:start w:val="1"/>
      <w:numFmt w:val="decimal"/>
      <w:lvlText w:val="%6."/>
      <w:lvlJc w:val="left"/>
      <w:pPr>
        <w:tabs>
          <w:tab w:val="num" w:pos="3600"/>
        </w:tabs>
        <w:ind w:left="3600" w:hanging="360"/>
      </w:pPr>
    </w:lvl>
    <w:lvl w:ilvl="6" w:tplc="04150001">
      <w:start w:val="1"/>
      <w:numFmt w:val="decimal"/>
      <w:lvlText w:val="%7."/>
      <w:lvlJc w:val="left"/>
      <w:pPr>
        <w:tabs>
          <w:tab w:val="num" w:pos="4320"/>
        </w:tabs>
        <w:ind w:left="4320" w:hanging="360"/>
      </w:pPr>
    </w:lvl>
    <w:lvl w:ilvl="7" w:tplc="04150003">
      <w:start w:val="1"/>
      <w:numFmt w:val="decimal"/>
      <w:lvlText w:val="%8."/>
      <w:lvlJc w:val="left"/>
      <w:pPr>
        <w:tabs>
          <w:tab w:val="num" w:pos="5040"/>
        </w:tabs>
        <w:ind w:left="5040" w:hanging="360"/>
      </w:pPr>
    </w:lvl>
    <w:lvl w:ilvl="8" w:tplc="04150005">
      <w:start w:val="1"/>
      <w:numFmt w:val="decimal"/>
      <w:lvlText w:val="%9."/>
      <w:lvlJc w:val="left"/>
      <w:pPr>
        <w:tabs>
          <w:tab w:val="num" w:pos="5760"/>
        </w:tabs>
        <w:ind w:left="5760" w:hanging="360"/>
      </w:pPr>
    </w:lvl>
  </w:abstractNum>
  <w:abstractNum w:abstractNumId="27">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8">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46130B44"/>
    <w:multiLevelType w:val="hybridMultilevel"/>
    <w:tmpl w:val="DBE22B9E"/>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46B96A89"/>
    <w:multiLevelType w:val="hybridMultilevel"/>
    <w:tmpl w:val="2EA02B10"/>
    <w:lvl w:ilvl="0" w:tplc="53566DE8">
      <w:start w:val="1"/>
      <w:numFmt w:val="bullet"/>
      <w:lvlText w:val=""/>
      <w:lvlJc w:val="left"/>
      <w:pPr>
        <w:tabs>
          <w:tab w:val="num" w:pos="720"/>
        </w:tabs>
        <w:ind w:left="720" w:hanging="360"/>
      </w:pPr>
      <w:rPr>
        <w:rFonts w:ascii="Symbol" w:hAnsi="Symbol" w:hint="default"/>
      </w:rPr>
    </w:lvl>
    <w:lvl w:ilvl="1" w:tplc="5E08C864">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4">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4DEE76DA"/>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8">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51933F73"/>
    <w:multiLevelType w:val="hybridMultilevel"/>
    <w:tmpl w:val="B18AB10E"/>
    <w:lvl w:ilvl="0" w:tplc="1AB030A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2">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nsid w:val="571A4752"/>
    <w:multiLevelType w:val="multilevel"/>
    <w:tmpl w:val="93BC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5">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nsid w:val="5F1A3505"/>
    <w:multiLevelType w:val="hybridMultilevel"/>
    <w:tmpl w:val="774ADF66"/>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1">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53">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9">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6"/>
  </w:num>
  <w:num w:numId="3">
    <w:abstractNumId w:val="58"/>
  </w:num>
  <w:num w:numId="4">
    <w:abstractNumId w:val="1"/>
  </w:num>
  <w:num w:numId="5">
    <w:abstractNumId w:val="47"/>
  </w:num>
  <w:num w:numId="6">
    <w:abstractNumId w:val="37"/>
  </w:num>
  <w:num w:numId="7">
    <w:abstractNumId w:val="40"/>
  </w:num>
  <w:num w:numId="8">
    <w:abstractNumId w:val="19"/>
  </w:num>
  <w:num w:numId="9">
    <w:abstractNumId w:val="51"/>
  </w:num>
  <w:num w:numId="10">
    <w:abstractNumId w:val="59"/>
  </w:num>
  <w:num w:numId="11">
    <w:abstractNumId w:val="42"/>
  </w:num>
  <w:num w:numId="12">
    <w:abstractNumId w:val="30"/>
  </w:num>
  <w:num w:numId="13">
    <w:abstractNumId w:val="46"/>
  </w:num>
  <w:num w:numId="14">
    <w:abstractNumId w:val="50"/>
  </w:num>
  <w:num w:numId="15">
    <w:abstractNumId w:val="8"/>
  </w:num>
  <w:num w:numId="16">
    <w:abstractNumId w:val="20"/>
  </w:num>
  <w:num w:numId="17">
    <w:abstractNumId w:val="36"/>
  </w:num>
  <w:num w:numId="18">
    <w:abstractNumId w:val="34"/>
  </w:num>
  <w:num w:numId="19">
    <w:abstractNumId w:val="49"/>
  </w:num>
  <w:num w:numId="20">
    <w:abstractNumId w:val="48"/>
  </w:num>
  <w:num w:numId="21">
    <w:abstractNumId w:val="25"/>
  </w:num>
  <w:num w:numId="22">
    <w:abstractNumId w:val="10"/>
  </w:num>
  <w:num w:numId="23">
    <w:abstractNumId w:val="39"/>
  </w:num>
  <w:num w:numId="24">
    <w:abstractNumId w:val="16"/>
  </w:num>
  <w:num w:numId="25">
    <w:abstractNumId w:val="53"/>
  </w:num>
  <w:num w:numId="26">
    <w:abstractNumId w:val="41"/>
  </w:num>
  <w:num w:numId="27">
    <w:abstractNumId w:val="27"/>
  </w:num>
  <w:num w:numId="28">
    <w:abstractNumId w:val="15"/>
  </w:num>
  <w:num w:numId="29">
    <w:abstractNumId w:val="21"/>
  </w:num>
  <w:num w:numId="30">
    <w:abstractNumId w:val="28"/>
  </w:num>
  <w:num w:numId="31">
    <w:abstractNumId w:val="33"/>
  </w:num>
  <w:num w:numId="32">
    <w:abstractNumId w:val="32"/>
  </w:num>
  <w:num w:numId="33">
    <w:abstractNumId w:val="4"/>
  </w:num>
  <w:num w:numId="34">
    <w:abstractNumId w:val="7"/>
  </w:num>
  <w:num w:numId="35">
    <w:abstractNumId w:val="11"/>
  </w:num>
  <w:num w:numId="36">
    <w:abstractNumId w:val="6"/>
  </w:num>
  <w:num w:numId="37">
    <w:abstractNumId w:val="24"/>
  </w:num>
  <w:num w:numId="38">
    <w:abstractNumId w:val="3"/>
  </w:num>
  <w:num w:numId="39">
    <w:abstractNumId w:val="57"/>
  </w:num>
  <w:num w:numId="40">
    <w:abstractNumId w:val="54"/>
  </w:num>
  <w:num w:numId="41">
    <w:abstractNumId w:val="12"/>
  </w:num>
  <w:num w:numId="42">
    <w:abstractNumId w:val="0"/>
  </w:num>
  <w:num w:numId="43">
    <w:abstractNumId w:val="18"/>
  </w:num>
  <w:num w:numId="44">
    <w:abstractNumId w:val="44"/>
  </w:num>
  <w:num w:numId="45">
    <w:abstractNumId w:val="38"/>
  </w:num>
  <w:num w:numId="46">
    <w:abstractNumId w:val="55"/>
  </w:num>
  <w:num w:numId="47">
    <w:abstractNumId w:val="29"/>
  </w:num>
  <w:num w:numId="48">
    <w:abstractNumId w:val="14"/>
  </w:num>
  <w:num w:numId="49">
    <w:abstractNumId w:val="26"/>
  </w:num>
  <w:num w:numId="50">
    <w:abstractNumId w:val="31"/>
  </w:num>
  <w:num w:numId="51">
    <w:abstractNumId w:val="9"/>
  </w:num>
  <w:num w:numId="52">
    <w:abstractNumId w:val="52"/>
  </w:num>
  <w:num w:numId="53">
    <w:abstractNumId w:val="5"/>
  </w:num>
  <w:num w:numId="54">
    <w:abstractNumId w:val="17"/>
  </w:num>
  <w:num w:numId="55">
    <w:abstractNumId w:val="22"/>
  </w:num>
  <w:num w:numId="56">
    <w:abstractNumId w:val="43"/>
  </w:num>
  <w:num w:numId="57">
    <w:abstractNumId w:val="23"/>
  </w:num>
  <w:num w:numId="58">
    <w:abstractNumId w:val="13"/>
  </w:num>
  <w:num w:numId="59">
    <w:abstractNumId w:val="35"/>
  </w:num>
  <w:num w:numId="60">
    <w:abstractNumId w:val="4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2645C"/>
    <w:rsid w:val="00005BBF"/>
    <w:rsid w:val="00024F58"/>
    <w:rsid w:val="00034972"/>
    <w:rsid w:val="00037F4C"/>
    <w:rsid w:val="00042BCE"/>
    <w:rsid w:val="00046328"/>
    <w:rsid w:val="00063DAC"/>
    <w:rsid w:val="00087676"/>
    <w:rsid w:val="000A0B8B"/>
    <w:rsid w:val="000A10B2"/>
    <w:rsid w:val="000E2DC9"/>
    <w:rsid w:val="001059F8"/>
    <w:rsid w:val="0012645C"/>
    <w:rsid w:val="00141FC5"/>
    <w:rsid w:val="00145D1A"/>
    <w:rsid w:val="00156DFB"/>
    <w:rsid w:val="00157FFE"/>
    <w:rsid w:val="00186079"/>
    <w:rsid w:val="0019011B"/>
    <w:rsid w:val="00190DC1"/>
    <w:rsid w:val="001C3BD6"/>
    <w:rsid w:val="001E52F7"/>
    <w:rsid w:val="001F1E70"/>
    <w:rsid w:val="00236E94"/>
    <w:rsid w:val="00250137"/>
    <w:rsid w:val="00287AEA"/>
    <w:rsid w:val="002A128D"/>
    <w:rsid w:val="002B65E1"/>
    <w:rsid w:val="002B6963"/>
    <w:rsid w:val="002E312C"/>
    <w:rsid w:val="002E4A84"/>
    <w:rsid w:val="002F33CB"/>
    <w:rsid w:val="002F75A0"/>
    <w:rsid w:val="0031063F"/>
    <w:rsid w:val="003144C4"/>
    <w:rsid w:val="00316E7D"/>
    <w:rsid w:val="00321185"/>
    <w:rsid w:val="003479C8"/>
    <w:rsid w:val="00361BCB"/>
    <w:rsid w:val="003A51D8"/>
    <w:rsid w:val="003D0B9B"/>
    <w:rsid w:val="003D64CC"/>
    <w:rsid w:val="003E4D68"/>
    <w:rsid w:val="00402A11"/>
    <w:rsid w:val="00405449"/>
    <w:rsid w:val="004323A0"/>
    <w:rsid w:val="0046760E"/>
    <w:rsid w:val="00480B67"/>
    <w:rsid w:val="00495692"/>
    <w:rsid w:val="0049788A"/>
    <w:rsid w:val="004A22DE"/>
    <w:rsid w:val="004B1FAF"/>
    <w:rsid w:val="004B20B2"/>
    <w:rsid w:val="004B6589"/>
    <w:rsid w:val="004E4CAC"/>
    <w:rsid w:val="004E50FE"/>
    <w:rsid w:val="004F711E"/>
    <w:rsid w:val="0050413C"/>
    <w:rsid w:val="00525610"/>
    <w:rsid w:val="005401D6"/>
    <w:rsid w:val="00562A73"/>
    <w:rsid w:val="0056762B"/>
    <w:rsid w:val="00571D1F"/>
    <w:rsid w:val="005A6C38"/>
    <w:rsid w:val="005B28B6"/>
    <w:rsid w:val="005B3092"/>
    <w:rsid w:val="005D71EA"/>
    <w:rsid w:val="005F338D"/>
    <w:rsid w:val="00606485"/>
    <w:rsid w:val="006269EB"/>
    <w:rsid w:val="0064534B"/>
    <w:rsid w:val="006623BC"/>
    <w:rsid w:val="00664755"/>
    <w:rsid w:val="00686561"/>
    <w:rsid w:val="006943FE"/>
    <w:rsid w:val="00697AF8"/>
    <w:rsid w:val="006A2E11"/>
    <w:rsid w:val="006B1B02"/>
    <w:rsid w:val="006B58F3"/>
    <w:rsid w:val="006E6E2C"/>
    <w:rsid w:val="006F16E0"/>
    <w:rsid w:val="006F2CC8"/>
    <w:rsid w:val="006F64A6"/>
    <w:rsid w:val="007035FC"/>
    <w:rsid w:val="00711AD3"/>
    <w:rsid w:val="0071203F"/>
    <w:rsid w:val="007216E0"/>
    <w:rsid w:val="0076024E"/>
    <w:rsid w:val="00795981"/>
    <w:rsid w:val="007A0509"/>
    <w:rsid w:val="007B69CD"/>
    <w:rsid w:val="007C003E"/>
    <w:rsid w:val="008151AE"/>
    <w:rsid w:val="008253BA"/>
    <w:rsid w:val="00833AB1"/>
    <w:rsid w:val="00841EE4"/>
    <w:rsid w:val="00846DCF"/>
    <w:rsid w:val="00855371"/>
    <w:rsid w:val="00860C8E"/>
    <w:rsid w:val="00870D20"/>
    <w:rsid w:val="008839E4"/>
    <w:rsid w:val="008A1995"/>
    <w:rsid w:val="008A6D3C"/>
    <w:rsid w:val="008B69BE"/>
    <w:rsid w:val="008C5442"/>
    <w:rsid w:val="008D488E"/>
    <w:rsid w:val="008E16FB"/>
    <w:rsid w:val="008E2C1A"/>
    <w:rsid w:val="008E500C"/>
    <w:rsid w:val="008E6D76"/>
    <w:rsid w:val="008F4C83"/>
    <w:rsid w:val="00906F15"/>
    <w:rsid w:val="00911A89"/>
    <w:rsid w:val="009124B8"/>
    <w:rsid w:val="00924713"/>
    <w:rsid w:val="009462B8"/>
    <w:rsid w:val="009500D3"/>
    <w:rsid w:val="00966559"/>
    <w:rsid w:val="009C21ED"/>
    <w:rsid w:val="009C339E"/>
    <w:rsid w:val="009E18F5"/>
    <w:rsid w:val="00A13B7B"/>
    <w:rsid w:val="00A40D3D"/>
    <w:rsid w:val="00A80658"/>
    <w:rsid w:val="00AC2357"/>
    <w:rsid w:val="00AE7DBC"/>
    <w:rsid w:val="00AF1D2F"/>
    <w:rsid w:val="00B061A5"/>
    <w:rsid w:val="00B16039"/>
    <w:rsid w:val="00B716D9"/>
    <w:rsid w:val="00B813D5"/>
    <w:rsid w:val="00B86FB1"/>
    <w:rsid w:val="00B870C3"/>
    <w:rsid w:val="00BB40F2"/>
    <w:rsid w:val="00BD3445"/>
    <w:rsid w:val="00BE240D"/>
    <w:rsid w:val="00BF151B"/>
    <w:rsid w:val="00BF35AC"/>
    <w:rsid w:val="00C001B0"/>
    <w:rsid w:val="00C0162C"/>
    <w:rsid w:val="00C02738"/>
    <w:rsid w:val="00C30C29"/>
    <w:rsid w:val="00C3358D"/>
    <w:rsid w:val="00C53BE7"/>
    <w:rsid w:val="00C67DE9"/>
    <w:rsid w:val="00C7163B"/>
    <w:rsid w:val="00C7264D"/>
    <w:rsid w:val="00C90C0A"/>
    <w:rsid w:val="00C92E49"/>
    <w:rsid w:val="00CA4BD7"/>
    <w:rsid w:val="00CB331D"/>
    <w:rsid w:val="00CC50A6"/>
    <w:rsid w:val="00CD4889"/>
    <w:rsid w:val="00CF0266"/>
    <w:rsid w:val="00D117A6"/>
    <w:rsid w:val="00D1455A"/>
    <w:rsid w:val="00D30859"/>
    <w:rsid w:val="00D35D07"/>
    <w:rsid w:val="00D35F74"/>
    <w:rsid w:val="00D72364"/>
    <w:rsid w:val="00DC214B"/>
    <w:rsid w:val="00DC320A"/>
    <w:rsid w:val="00DC76A9"/>
    <w:rsid w:val="00DE3895"/>
    <w:rsid w:val="00DE7175"/>
    <w:rsid w:val="00DF41C3"/>
    <w:rsid w:val="00E01A3B"/>
    <w:rsid w:val="00E0388C"/>
    <w:rsid w:val="00E20FA6"/>
    <w:rsid w:val="00E2677D"/>
    <w:rsid w:val="00E271A0"/>
    <w:rsid w:val="00E363DB"/>
    <w:rsid w:val="00E423CF"/>
    <w:rsid w:val="00EA7A22"/>
    <w:rsid w:val="00EB268B"/>
    <w:rsid w:val="00EB5C03"/>
    <w:rsid w:val="00ED2131"/>
    <w:rsid w:val="00ED2F3D"/>
    <w:rsid w:val="00ED3750"/>
    <w:rsid w:val="00ED7A51"/>
    <w:rsid w:val="00F03B15"/>
    <w:rsid w:val="00F2327F"/>
    <w:rsid w:val="00F434ED"/>
    <w:rsid w:val="00F53692"/>
    <w:rsid w:val="00F6245C"/>
    <w:rsid w:val="00F65685"/>
    <w:rsid w:val="00F87BDB"/>
    <w:rsid w:val="00F913B4"/>
    <w:rsid w:val="00F965E9"/>
    <w:rsid w:val="00FA4FE9"/>
    <w:rsid w:val="00FB32E5"/>
    <w:rsid w:val="00FD2BAF"/>
    <w:rsid w:val="00FE1173"/>
    <w:rsid w:val="00FE6AC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02A11"/>
  </w:style>
  <w:style w:type="paragraph" w:styleId="Nagwek1">
    <w:name w:val="heading 1"/>
    <w:basedOn w:val="Normalny"/>
    <w:next w:val="Normalny"/>
    <w:link w:val="Nagwek1Znak"/>
    <w:uiPriority w:val="9"/>
    <w:qFormat/>
    <w:rsid w:val="00711A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1264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Nagwek3">
    <w:name w:val="heading 3"/>
    <w:basedOn w:val="Normalny"/>
    <w:link w:val="Nagwek3Znak"/>
    <w:uiPriority w:val="9"/>
    <w:qFormat/>
    <w:rsid w:val="0012645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Nagwek4">
    <w:name w:val="heading 4"/>
    <w:basedOn w:val="Normalny"/>
    <w:next w:val="Normalny"/>
    <w:link w:val="Nagwek4Znak"/>
    <w:uiPriority w:val="9"/>
    <w:semiHidden/>
    <w:unhideWhenUsed/>
    <w:qFormat/>
    <w:rsid w:val="00711A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12645C"/>
    <w:rPr>
      <w:rFonts w:ascii="Times New Roman" w:eastAsia="Times New Roman" w:hAnsi="Times New Roman" w:cs="Times New Roman"/>
      <w:b/>
      <w:bCs/>
      <w:sz w:val="36"/>
      <w:szCs w:val="36"/>
    </w:rPr>
  </w:style>
  <w:style w:type="character" w:customStyle="1" w:styleId="Nagwek3Znak">
    <w:name w:val="Nagłówek 3 Znak"/>
    <w:basedOn w:val="Domylnaczcionkaakapitu"/>
    <w:link w:val="Nagwek3"/>
    <w:uiPriority w:val="9"/>
    <w:rsid w:val="0012645C"/>
    <w:rPr>
      <w:rFonts w:ascii="Times New Roman" w:eastAsia="Times New Roman" w:hAnsi="Times New Roman" w:cs="Times New Roman"/>
      <w:b/>
      <w:bCs/>
      <w:sz w:val="27"/>
      <w:szCs w:val="27"/>
    </w:rPr>
  </w:style>
  <w:style w:type="character" w:styleId="Hipercze">
    <w:name w:val="Hyperlink"/>
    <w:basedOn w:val="Domylnaczcionkaakapitu"/>
    <w:uiPriority w:val="99"/>
    <w:semiHidden/>
    <w:unhideWhenUsed/>
    <w:rsid w:val="0012645C"/>
    <w:rPr>
      <w:color w:val="0000FF"/>
      <w:u w:val="single"/>
    </w:rPr>
  </w:style>
  <w:style w:type="paragraph" w:styleId="NormalnyWeb">
    <w:name w:val="Normal (Web)"/>
    <w:basedOn w:val="Normalny"/>
    <w:uiPriority w:val="99"/>
    <w:unhideWhenUsed/>
    <w:rsid w:val="0012645C"/>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12645C"/>
    <w:rPr>
      <w:b/>
      <w:bCs/>
    </w:rPr>
  </w:style>
  <w:style w:type="paragraph" w:styleId="Zagicieodgryformularza">
    <w:name w:val="HTML Top of Form"/>
    <w:basedOn w:val="Normalny"/>
    <w:next w:val="Normalny"/>
    <w:link w:val="ZagicieodgryformularzaZnak"/>
    <w:hidden/>
    <w:uiPriority w:val="99"/>
    <w:semiHidden/>
    <w:unhideWhenUsed/>
    <w:rsid w:val="0012645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12645C"/>
    <w:rPr>
      <w:rFonts w:ascii="Arial" w:eastAsia="Times New Roman" w:hAnsi="Arial" w:cs="Arial"/>
      <w:vanish/>
      <w:sz w:val="16"/>
      <w:szCs w:val="16"/>
    </w:rPr>
  </w:style>
  <w:style w:type="character" w:customStyle="1" w:styleId="art-button-wrapper">
    <w:name w:val="art-button-wrapper"/>
    <w:basedOn w:val="Domylnaczcionkaakapitu"/>
    <w:rsid w:val="0012645C"/>
  </w:style>
  <w:style w:type="paragraph" w:styleId="Zagicieoddouformularza">
    <w:name w:val="HTML Bottom of Form"/>
    <w:basedOn w:val="Normalny"/>
    <w:next w:val="Normalny"/>
    <w:link w:val="ZagicieoddouformularzaZnak"/>
    <w:hidden/>
    <w:uiPriority w:val="99"/>
    <w:semiHidden/>
    <w:unhideWhenUsed/>
    <w:rsid w:val="0012645C"/>
    <w:pPr>
      <w:pBdr>
        <w:top w:val="single" w:sz="6" w:space="1" w:color="auto"/>
      </w:pBdr>
      <w:spacing w:after="0" w:line="240" w:lineRule="auto"/>
      <w:jc w:val="center"/>
    </w:pPr>
    <w:rPr>
      <w:rFonts w:ascii="Arial" w:eastAsia="Times New Roman"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12645C"/>
    <w:rPr>
      <w:rFonts w:ascii="Arial" w:eastAsia="Times New Roman" w:hAnsi="Arial" w:cs="Arial"/>
      <w:vanish/>
      <w:sz w:val="16"/>
      <w:szCs w:val="16"/>
    </w:rPr>
  </w:style>
  <w:style w:type="paragraph" w:styleId="HTML-wstpniesformatowany">
    <w:name w:val="HTML Preformatted"/>
    <w:basedOn w:val="Normalny"/>
    <w:link w:val="HTML-wstpniesformatowanyZnak"/>
    <w:uiPriority w:val="99"/>
    <w:semiHidden/>
    <w:unhideWhenUsed/>
    <w:rsid w:val="00833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wstpniesformatowanyZnak">
    <w:name w:val="HTML - wstępnie sformatowany Znak"/>
    <w:basedOn w:val="Domylnaczcionkaakapitu"/>
    <w:link w:val="HTML-wstpniesformatowany"/>
    <w:uiPriority w:val="99"/>
    <w:semiHidden/>
    <w:rsid w:val="00833AB1"/>
    <w:rPr>
      <w:rFonts w:ascii="Courier New" w:eastAsia="Times New Roman" w:hAnsi="Courier New" w:cs="Courier New"/>
      <w:color w:val="000000"/>
      <w:sz w:val="20"/>
      <w:szCs w:val="20"/>
    </w:rPr>
  </w:style>
  <w:style w:type="paragraph" w:customStyle="1" w:styleId="tekstpdst2black">
    <w:name w:val="tekst_pdst_2_black"/>
    <w:basedOn w:val="Normalny"/>
    <w:rsid w:val="004323A0"/>
    <w:pPr>
      <w:spacing w:before="100" w:beforeAutospacing="1" w:after="100" w:afterAutospacing="1" w:line="240" w:lineRule="auto"/>
    </w:pPr>
    <w:rPr>
      <w:rFonts w:ascii="Verdana" w:eastAsia="Times New Roman" w:hAnsi="Verdana" w:cs="Times New Roman"/>
      <w:color w:val="000000"/>
      <w:sz w:val="15"/>
      <w:szCs w:val="15"/>
    </w:rPr>
  </w:style>
  <w:style w:type="character" w:customStyle="1" w:styleId="tekstpdst2blue1">
    <w:name w:val="tekst_pdst_2_blue1"/>
    <w:basedOn w:val="Domylnaczcionkaakapitu"/>
    <w:rsid w:val="004323A0"/>
    <w:rPr>
      <w:rFonts w:ascii="Verdana" w:hAnsi="Verdana" w:hint="default"/>
      <w:color w:val="3366CC"/>
      <w:sz w:val="15"/>
      <w:szCs w:val="15"/>
    </w:rPr>
  </w:style>
  <w:style w:type="character" w:customStyle="1" w:styleId="tekstpdst2black1">
    <w:name w:val="tekst_pdst_2_black1"/>
    <w:basedOn w:val="Domylnaczcionkaakapitu"/>
    <w:rsid w:val="004323A0"/>
    <w:rPr>
      <w:rFonts w:ascii="Verdana" w:hAnsi="Verdana" w:hint="default"/>
      <w:color w:val="000000"/>
      <w:sz w:val="15"/>
      <w:szCs w:val="15"/>
    </w:rPr>
  </w:style>
  <w:style w:type="character" w:styleId="Uwydatnienie">
    <w:name w:val="Emphasis"/>
    <w:basedOn w:val="Domylnaczcionkaakapitu"/>
    <w:uiPriority w:val="20"/>
    <w:qFormat/>
    <w:rsid w:val="00BD3445"/>
    <w:rPr>
      <w:i/>
      <w:iCs/>
    </w:rPr>
  </w:style>
  <w:style w:type="character" w:customStyle="1" w:styleId="Nagwek1Znak">
    <w:name w:val="Nagłówek 1 Znak"/>
    <w:basedOn w:val="Domylnaczcionkaakapitu"/>
    <w:link w:val="Nagwek1"/>
    <w:uiPriority w:val="9"/>
    <w:rsid w:val="00711AD3"/>
    <w:rPr>
      <w:rFonts w:asciiTheme="majorHAnsi" w:eastAsiaTheme="majorEastAsia" w:hAnsiTheme="majorHAnsi" w:cstheme="majorBidi"/>
      <w:b/>
      <w:bCs/>
      <w:color w:val="365F91" w:themeColor="accent1" w:themeShade="BF"/>
      <w:sz w:val="28"/>
      <w:szCs w:val="28"/>
    </w:rPr>
  </w:style>
  <w:style w:type="character" w:customStyle="1" w:styleId="Nagwek4Znak">
    <w:name w:val="Nagłówek 4 Znak"/>
    <w:basedOn w:val="Domylnaczcionkaakapitu"/>
    <w:link w:val="Nagwek4"/>
    <w:uiPriority w:val="9"/>
    <w:semiHidden/>
    <w:rsid w:val="00711AD3"/>
    <w:rPr>
      <w:rFonts w:asciiTheme="majorHAnsi" w:eastAsiaTheme="majorEastAsia" w:hAnsiTheme="majorHAnsi" w:cstheme="majorBidi"/>
      <w:b/>
      <w:bCs/>
      <w:i/>
      <w:iCs/>
      <w:color w:val="4F81BD" w:themeColor="accent1"/>
    </w:rPr>
  </w:style>
  <w:style w:type="paragraph" w:styleId="Tekstpodstawowy">
    <w:name w:val="Body Text"/>
    <w:basedOn w:val="Normalny"/>
    <w:link w:val="TekstpodstawowyZnak"/>
    <w:rsid w:val="00711AD3"/>
    <w:pPr>
      <w:spacing w:after="0" w:line="240" w:lineRule="auto"/>
      <w:jc w:val="center"/>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711AD3"/>
    <w:rPr>
      <w:rFonts w:ascii="Times New Roman" w:eastAsia="Times New Roman" w:hAnsi="Times New Roman" w:cs="Times New Roman"/>
      <w:sz w:val="24"/>
      <w:szCs w:val="24"/>
    </w:rPr>
  </w:style>
  <w:style w:type="paragraph" w:styleId="Tekstpodstawowy2">
    <w:name w:val="Body Text 2"/>
    <w:basedOn w:val="Normalny"/>
    <w:link w:val="Tekstpodstawowy2Znak"/>
    <w:rsid w:val="00711AD3"/>
    <w:pPr>
      <w:spacing w:after="0" w:line="240" w:lineRule="auto"/>
      <w:jc w:val="both"/>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711AD3"/>
    <w:rPr>
      <w:rFonts w:ascii="Times New Roman" w:eastAsia="Times New Roman" w:hAnsi="Times New Roman" w:cs="Times New Roman"/>
      <w:sz w:val="24"/>
      <w:szCs w:val="24"/>
    </w:rPr>
  </w:style>
  <w:style w:type="paragraph" w:styleId="Tytu">
    <w:name w:val="Title"/>
    <w:basedOn w:val="Normalny"/>
    <w:link w:val="TytuZnak"/>
    <w:qFormat/>
    <w:rsid w:val="00711AD3"/>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711AD3"/>
    <w:rPr>
      <w:rFonts w:ascii="Times New Roman" w:eastAsia="Times New Roman" w:hAnsi="Times New Roman" w:cs="Times New Roman"/>
      <w:b/>
      <w:bCs/>
      <w:sz w:val="24"/>
      <w:szCs w:val="24"/>
    </w:rPr>
  </w:style>
  <w:style w:type="paragraph" w:styleId="Tekstdymka">
    <w:name w:val="Balloon Text"/>
    <w:basedOn w:val="Normalny"/>
    <w:link w:val="TekstdymkaZnak"/>
    <w:uiPriority w:val="99"/>
    <w:semiHidden/>
    <w:unhideWhenUsed/>
    <w:rsid w:val="00711A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11AD3"/>
    <w:rPr>
      <w:rFonts w:ascii="Tahoma" w:hAnsi="Tahoma" w:cs="Tahoma"/>
      <w:sz w:val="16"/>
      <w:szCs w:val="16"/>
    </w:rPr>
  </w:style>
  <w:style w:type="paragraph" w:styleId="Nagwek">
    <w:name w:val="header"/>
    <w:basedOn w:val="Normalny"/>
    <w:link w:val="NagwekZnak"/>
    <w:uiPriority w:val="99"/>
    <w:semiHidden/>
    <w:unhideWhenUsed/>
    <w:rsid w:val="00562A7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62A73"/>
  </w:style>
  <w:style w:type="paragraph" w:styleId="Stopka">
    <w:name w:val="footer"/>
    <w:basedOn w:val="Normalny"/>
    <w:link w:val="StopkaZnak"/>
    <w:uiPriority w:val="99"/>
    <w:unhideWhenUsed/>
    <w:rsid w:val="00562A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2A73"/>
  </w:style>
  <w:style w:type="paragraph" w:styleId="Akapitzlist">
    <w:name w:val="List Paragraph"/>
    <w:basedOn w:val="Normalny"/>
    <w:uiPriority w:val="34"/>
    <w:qFormat/>
    <w:rsid w:val="00B870C3"/>
    <w:pPr>
      <w:ind w:left="720"/>
      <w:contextualSpacing/>
    </w:pPr>
  </w:style>
</w:styles>
</file>

<file path=word/webSettings.xml><?xml version="1.0" encoding="utf-8"?>
<w:webSettings xmlns:r="http://schemas.openxmlformats.org/officeDocument/2006/relationships" xmlns:w="http://schemas.openxmlformats.org/wordprocessingml/2006/main">
  <w:divs>
    <w:div w:id="69428098">
      <w:marLeft w:val="0"/>
      <w:marRight w:val="0"/>
      <w:marTop w:val="0"/>
      <w:marBottom w:val="0"/>
      <w:divBdr>
        <w:top w:val="none" w:sz="0" w:space="0" w:color="auto"/>
        <w:left w:val="none" w:sz="0" w:space="0" w:color="auto"/>
        <w:bottom w:val="none" w:sz="0" w:space="0" w:color="auto"/>
        <w:right w:val="none" w:sz="0" w:space="0" w:color="auto"/>
      </w:divBdr>
      <w:divsChild>
        <w:div w:id="687373614">
          <w:marLeft w:val="0"/>
          <w:marRight w:val="0"/>
          <w:marTop w:val="0"/>
          <w:marBottom w:val="0"/>
          <w:divBdr>
            <w:top w:val="none" w:sz="0" w:space="0" w:color="auto"/>
            <w:left w:val="none" w:sz="0" w:space="0" w:color="auto"/>
            <w:bottom w:val="none" w:sz="0" w:space="0" w:color="auto"/>
            <w:right w:val="none" w:sz="0" w:space="0" w:color="auto"/>
          </w:divBdr>
          <w:divsChild>
            <w:div w:id="1868835239">
              <w:marLeft w:val="0"/>
              <w:marRight w:val="0"/>
              <w:marTop w:val="0"/>
              <w:marBottom w:val="0"/>
              <w:divBdr>
                <w:top w:val="none" w:sz="0" w:space="0" w:color="auto"/>
                <w:left w:val="none" w:sz="0" w:space="0" w:color="auto"/>
                <w:bottom w:val="none" w:sz="0" w:space="0" w:color="auto"/>
                <w:right w:val="none" w:sz="0" w:space="0" w:color="auto"/>
              </w:divBdr>
              <w:divsChild>
                <w:div w:id="1480924138">
                  <w:marLeft w:val="0"/>
                  <w:marRight w:val="0"/>
                  <w:marTop w:val="0"/>
                  <w:marBottom w:val="0"/>
                  <w:divBdr>
                    <w:top w:val="none" w:sz="0" w:space="0" w:color="auto"/>
                    <w:left w:val="none" w:sz="0" w:space="0" w:color="auto"/>
                    <w:bottom w:val="none" w:sz="0" w:space="0" w:color="auto"/>
                    <w:right w:val="none" w:sz="0" w:space="0" w:color="auto"/>
                  </w:divBdr>
                </w:div>
              </w:divsChild>
            </w:div>
            <w:div w:id="1405181241">
              <w:marLeft w:val="0"/>
              <w:marRight w:val="0"/>
              <w:marTop w:val="0"/>
              <w:marBottom w:val="0"/>
              <w:divBdr>
                <w:top w:val="none" w:sz="0" w:space="0" w:color="auto"/>
                <w:left w:val="none" w:sz="0" w:space="0" w:color="auto"/>
                <w:bottom w:val="none" w:sz="0" w:space="0" w:color="auto"/>
                <w:right w:val="none" w:sz="0" w:space="0" w:color="auto"/>
              </w:divBdr>
              <w:divsChild>
                <w:div w:id="1430469584">
                  <w:marLeft w:val="0"/>
                  <w:marRight w:val="0"/>
                  <w:marTop w:val="0"/>
                  <w:marBottom w:val="0"/>
                  <w:divBdr>
                    <w:top w:val="none" w:sz="0" w:space="0" w:color="auto"/>
                    <w:left w:val="none" w:sz="0" w:space="0" w:color="auto"/>
                    <w:bottom w:val="none" w:sz="0" w:space="0" w:color="auto"/>
                    <w:right w:val="none" w:sz="0" w:space="0" w:color="auto"/>
                  </w:divBdr>
                </w:div>
                <w:div w:id="433481336">
                  <w:marLeft w:val="0"/>
                  <w:marRight w:val="0"/>
                  <w:marTop w:val="0"/>
                  <w:marBottom w:val="0"/>
                  <w:divBdr>
                    <w:top w:val="none" w:sz="0" w:space="0" w:color="auto"/>
                    <w:left w:val="none" w:sz="0" w:space="0" w:color="auto"/>
                    <w:bottom w:val="none" w:sz="0" w:space="0" w:color="auto"/>
                    <w:right w:val="none" w:sz="0" w:space="0" w:color="auto"/>
                  </w:divBdr>
                </w:div>
                <w:div w:id="825780835">
                  <w:marLeft w:val="0"/>
                  <w:marRight w:val="0"/>
                  <w:marTop w:val="0"/>
                  <w:marBottom w:val="0"/>
                  <w:divBdr>
                    <w:top w:val="none" w:sz="0" w:space="0" w:color="auto"/>
                    <w:left w:val="none" w:sz="0" w:space="0" w:color="auto"/>
                    <w:bottom w:val="none" w:sz="0" w:space="0" w:color="auto"/>
                    <w:right w:val="none" w:sz="0" w:space="0" w:color="auto"/>
                  </w:divBdr>
                </w:div>
                <w:div w:id="774256262">
                  <w:marLeft w:val="0"/>
                  <w:marRight w:val="0"/>
                  <w:marTop w:val="0"/>
                  <w:marBottom w:val="0"/>
                  <w:divBdr>
                    <w:top w:val="none" w:sz="0" w:space="0" w:color="auto"/>
                    <w:left w:val="none" w:sz="0" w:space="0" w:color="auto"/>
                    <w:bottom w:val="none" w:sz="0" w:space="0" w:color="auto"/>
                    <w:right w:val="none" w:sz="0" w:space="0" w:color="auto"/>
                  </w:divBdr>
                </w:div>
              </w:divsChild>
            </w:div>
            <w:div w:id="1383746830">
              <w:marLeft w:val="0"/>
              <w:marRight w:val="0"/>
              <w:marTop w:val="0"/>
              <w:marBottom w:val="0"/>
              <w:divBdr>
                <w:top w:val="none" w:sz="0" w:space="0" w:color="auto"/>
                <w:left w:val="none" w:sz="0" w:space="0" w:color="auto"/>
                <w:bottom w:val="none" w:sz="0" w:space="0" w:color="auto"/>
                <w:right w:val="none" w:sz="0" w:space="0" w:color="auto"/>
              </w:divBdr>
              <w:divsChild>
                <w:div w:id="84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0168">
      <w:marLeft w:val="0"/>
      <w:marRight w:val="0"/>
      <w:marTop w:val="0"/>
      <w:marBottom w:val="0"/>
      <w:divBdr>
        <w:top w:val="none" w:sz="0" w:space="0" w:color="auto"/>
        <w:left w:val="none" w:sz="0" w:space="0" w:color="auto"/>
        <w:bottom w:val="none" w:sz="0" w:space="0" w:color="auto"/>
        <w:right w:val="none" w:sz="0" w:space="0" w:color="auto"/>
      </w:divBdr>
      <w:divsChild>
        <w:div w:id="901019093">
          <w:marLeft w:val="0"/>
          <w:marRight w:val="0"/>
          <w:marTop w:val="0"/>
          <w:marBottom w:val="0"/>
          <w:divBdr>
            <w:top w:val="none" w:sz="0" w:space="0" w:color="auto"/>
            <w:left w:val="none" w:sz="0" w:space="0" w:color="auto"/>
            <w:bottom w:val="none" w:sz="0" w:space="0" w:color="auto"/>
            <w:right w:val="none" w:sz="0" w:space="0" w:color="auto"/>
          </w:divBdr>
          <w:divsChild>
            <w:div w:id="490409980">
              <w:marLeft w:val="0"/>
              <w:marRight w:val="0"/>
              <w:marTop w:val="0"/>
              <w:marBottom w:val="0"/>
              <w:divBdr>
                <w:top w:val="none" w:sz="0" w:space="0" w:color="auto"/>
                <w:left w:val="none" w:sz="0" w:space="0" w:color="auto"/>
                <w:bottom w:val="none" w:sz="0" w:space="0" w:color="auto"/>
                <w:right w:val="none" w:sz="0" w:space="0" w:color="auto"/>
              </w:divBdr>
              <w:divsChild>
                <w:div w:id="612828726">
                  <w:marLeft w:val="0"/>
                  <w:marRight w:val="0"/>
                  <w:marTop w:val="0"/>
                  <w:marBottom w:val="0"/>
                  <w:divBdr>
                    <w:top w:val="none" w:sz="0" w:space="0" w:color="auto"/>
                    <w:left w:val="none" w:sz="0" w:space="0" w:color="auto"/>
                    <w:bottom w:val="none" w:sz="0" w:space="0" w:color="auto"/>
                    <w:right w:val="none" w:sz="0" w:space="0" w:color="auto"/>
                  </w:divBdr>
                </w:div>
                <w:div w:id="11485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645133">
      <w:bodyDiv w:val="1"/>
      <w:marLeft w:val="0"/>
      <w:marRight w:val="0"/>
      <w:marTop w:val="0"/>
      <w:marBottom w:val="0"/>
      <w:divBdr>
        <w:top w:val="none" w:sz="0" w:space="0" w:color="auto"/>
        <w:left w:val="none" w:sz="0" w:space="0" w:color="auto"/>
        <w:bottom w:val="none" w:sz="0" w:space="0" w:color="auto"/>
        <w:right w:val="none" w:sz="0" w:space="0" w:color="auto"/>
      </w:divBdr>
      <w:divsChild>
        <w:div w:id="1793866053">
          <w:marLeft w:val="0"/>
          <w:marRight w:val="0"/>
          <w:marTop w:val="0"/>
          <w:marBottom w:val="0"/>
          <w:divBdr>
            <w:top w:val="single" w:sz="2" w:space="0" w:color="FFFFFF"/>
            <w:left w:val="single" w:sz="2" w:space="0" w:color="FFFFFF"/>
            <w:bottom w:val="single" w:sz="2" w:space="0" w:color="FFFFFF"/>
            <w:right w:val="single" w:sz="2" w:space="0" w:color="FFFFFF"/>
          </w:divBdr>
          <w:divsChild>
            <w:div w:id="410615172">
              <w:marLeft w:val="0"/>
              <w:marRight w:val="0"/>
              <w:marTop w:val="0"/>
              <w:marBottom w:val="0"/>
              <w:divBdr>
                <w:top w:val="single" w:sz="2" w:space="1" w:color="00295B"/>
                <w:left w:val="single" w:sz="12" w:space="0" w:color="00295B"/>
                <w:bottom w:val="single" w:sz="12" w:space="0" w:color="00295B"/>
                <w:right w:val="single" w:sz="12" w:space="0" w:color="00295B"/>
              </w:divBdr>
              <w:divsChild>
                <w:div w:id="983436199">
                  <w:marLeft w:val="75"/>
                  <w:marRight w:val="75"/>
                  <w:marTop w:val="60"/>
                  <w:marBottom w:val="75"/>
                  <w:divBdr>
                    <w:top w:val="single" w:sz="6" w:space="0" w:color="00295B"/>
                    <w:left w:val="single" w:sz="6" w:space="0" w:color="00295B"/>
                    <w:bottom w:val="single" w:sz="6" w:space="0" w:color="00295B"/>
                    <w:right w:val="single" w:sz="6" w:space="0" w:color="00295B"/>
                  </w:divBdr>
                  <w:divsChild>
                    <w:div w:id="1460756882">
                      <w:marLeft w:val="0"/>
                      <w:marRight w:val="0"/>
                      <w:marTop w:val="0"/>
                      <w:marBottom w:val="0"/>
                      <w:divBdr>
                        <w:top w:val="single" w:sz="2" w:space="11" w:color="000000"/>
                        <w:left w:val="single" w:sz="2" w:space="11" w:color="000000"/>
                        <w:bottom w:val="single" w:sz="2" w:space="8" w:color="000000"/>
                        <w:right w:val="single" w:sz="2" w:space="11" w:color="000000"/>
                      </w:divBdr>
                    </w:div>
                  </w:divsChild>
                </w:div>
              </w:divsChild>
            </w:div>
          </w:divsChild>
        </w:div>
      </w:divsChild>
    </w:div>
    <w:div w:id="893734554">
      <w:bodyDiv w:val="1"/>
      <w:marLeft w:val="0"/>
      <w:marRight w:val="0"/>
      <w:marTop w:val="0"/>
      <w:marBottom w:val="0"/>
      <w:divBdr>
        <w:top w:val="none" w:sz="0" w:space="0" w:color="auto"/>
        <w:left w:val="none" w:sz="0" w:space="0" w:color="auto"/>
        <w:bottom w:val="none" w:sz="0" w:space="0" w:color="auto"/>
        <w:right w:val="none" w:sz="0" w:space="0" w:color="auto"/>
      </w:divBdr>
      <w:divsChild>
        <w:div w:id="1045561629">
          <w:marLeft w:val="0"/>
          <w:marRight w:val="0"/>
          <w:marTop w:val="0"/>
          <w:marBottom w:val="0"/>
          <w:divBdr>
            <w:top w:val="none" w:sz="0" w:space="0" w:color="auto"/>
            <w:left w:val="none" w:sz="0" w:space="0" w:color="auto"/>
            <w:bottom w:val="none" w:sz="0" w:space="0" w:color="auto"/>
            <w:right w:val="none" w:sz="0" w:space="0" w:color="auto"/>
          </w:divBdr>
          <w:divsChild>
            <w:div w:id="1786731381">
              <w:marLeft w:val="0"/>
              <w:marRight w:val="0"/>
              <w:marTop w:val="0"/>
              <w:marBottom w:val="0"/>
              <w:divBdr>
                <w:top w:val="none" w:sz="0" w:space="0" w:color="auto"/>
                <w:left w:val="none" w:sz="0" w:space="0" w:color="auto"/>
                <w:bottom w:val="none" w:sz="0" w:space="0" w:color="auto"/>
                <w:right w:val="none" w:sz="0" w:space="0" w:color="auto"/>
              </w:divBdr>
              <w:divsChild>
                <w:div w:id="1566452825">
                  <w:marLeft w:val="0"/>
                  <w:marRight w:val="0"/>
                  <w:marTop w:val="0"/>
                  <w:marBottom w:val="0"/>
                  <w:divBdr>
                    <w:top w:val="none" w:sz="0" w:space="0" w:color="auto"/>
                    <w:left w:val="none" w:sz="0" w:space="0" w:color="auto"/>
                    <w:bottom w:val="none" w:sz="0" w:space="0" w:color="auto"/>
                    <w:right w:val="none" w:sz="0" w:space="0" w:color="auto"/>
                  </w:divBdr>
                  <w:divsChild>
                    <w:div w:id="1202286349">
                      <w:marLeft w:val="0"/>
                      <w:marRight w:val="0"/>
                      <w:marTop w:val="0"/>
                      <w:marBottom w:val="0"/>
                      <w:divBdr>
                        <w:top w:val="none" w:sz="0" w:space="0" w:color="auto"/>
                        <w:left w:val="none" w:sz="0" w:space="0" w:color="auto"/>
                        <w:bottom w:val="none" w:sz="0" w:space="0" w:color="auto"/>
                        <w:right w:val="none" w:sz="0" w:space="0" w:color="auto"/>
                      </w:divBdr>
                      <w:divsChild>
                        <w:div w:id="207424928">
                          <w:marLeft w:val="0"/>
                          <w:marRight w:val="0"/>
                          <w:marTop w:val="0"/>
                          <w:marBottom w:val="0"/>
                          <w:divBdr>
                            <w:top w:val="none" w:sz="0" w:space="0" w:color="auto"/>
                            <w:left w:val="none" w:sz="0" w:space="0" w:color="auto"/>
                            <w:bottom w:val="none" w:sz="0" w:space="0" w:color="auto"/>
                            <w:right w:val="none" w:sz="0" w:space="0" w:color="auto"/>
                          </w:divBdr>
                          <w:divsChild>
                            <w:div w:id="1853378756">
                              <w:marLeft w:val="0"/>
                              <w:marRight w:val="0"/>
                              <w:marTop w:val="0"/>
                              <w:marBottom w:val="0"/>
                              <w:divBdr>
                                <w:top w:val="none" w:sz="0" w:space="0" w:color="auto"/>
                                <w:left w:val="none" w:sz="0" w:space="0" w:color="auto"/>
                                <w:bottom w:val="none" w:sz="0" w:space="0" w:color="auto"/>
                                <w:right w:val="none" w:sz="0" w:space="0" w:color="auto"/>
                              </w:divBdr>
                              <w:divsChild>
                                <w:div w:id="721558569">
                                  <w:marLeft w:val="0"/>
                                  <w:marRight w:val="0"/>
                                  <w:marTop w:val="0"/>
                                  <w:marBottom w:val="0"/>
                                  <w:divBdr>
                                    <w:top w:val="none" w:sz="0" w:space="0" w:color="auto"/>
                                    <w:left w:val="none" w:sz="0" w:space="0" w:color="auto"/>
                                    <w:bottom w:val="none" w:sz="0" w:space="0" w:color="auto"/>
                                    <w:right w:val="none" w:sz="0" w:space="0" w:color="auto"/>
                                  </w:divBdr>
                                  <w:divsChild>
                                    <w:div w:id="1989478201">
                                      <w:marLeft w:val="0"/>
                                      <w:marRight w:val="0"/>
                                      <w:marTop w:val="0"/>
                                      <w:marBottom w:val="0"/>
                                      <w:divBdr>
                                        <w:top w:val="none" w:sz="0" w:space="0" w:color="auto"/>
                                        <w:left w:val="none" w:sz="0" w:space="0" w:color="auto"/>
                                        <w:bottom w:val="none" w:sz="0" w:space="0" w:color="auto"/>
                                        <w:right w:val="none" w:sz="0" w:space="0" w:color="auto"/>
                                      </w:divBdr>
                                      <w:divsChild>
                                        <w:div w:id="223640494">
                                          <w:marLeft w:val="0"/>
                                          <w:marRight w:val="0"/>
                                          <w:marTop w:val="0"/>
                                          <w:marBottom w:val="0"/>
                                          <w:divBdr>
                                            <w:top w:val="none" w:sz="0" w:space="0" w:color="auto"/>
                                            <w:left w:val="none" w:sz="0" w:space="0" w:color="auto"/>
                                            <w:bottom w:val="none" w:sz="0" w:space="0" w:color="auto"/>
                                            <w:right w:val="none" w:sz="0" w:space="0" w:color="auto"/>
                                          </w:divBdr>
                                          <w:divsChild>
                                            <w:div w:id="643631355">
                                              <w:marLeft w:val="0"/>
                                              <w:marRight w:val="0"/>
                                              <w:marTop w:val="0"/>
                                              <w:marBottom w:val="0"/>
                                              <w:divBdr>
                                                <w:top w:val="none" w:sz="0" w:space="0" w:color="auto"/>
                                                <w:left w:val="none" w:sz="0" w:space="0" w:color="auto"/>
                                                <w:bottom w:val="none" w:sz="0" w:space="0" w:color="auto"/>
                                                <w:right w:val="none" w:sz="0" w:space="0" w:color="auto"/>
                                              </w:divBdr>
                                              <w:divsChild>
                                                <w:div w:id="1781873265">
                                                  <w:marLeft w:val="0"/>
                                                  <w:marRight w:val="0"/>
                                                  <w:marTop w:val="0"/>
                                                  <w:marBottom w:val="0"/>
                                                  <w:divBdr>
                                                    <w:top w:val="none" w:sz="0" w:space="0" w:color="auto"/>
                                                    <w:left w:val="none" w:sz="0" w:space="0" w:color="auto"/>
                                                    <w:bottom w:val="none" w:sz="0" w:space="0" w:color="auto"/>
                                                    <w:right w:val="none" w:sz="0" w:space="0" w:color="auto"/>
                                                  </w:divBdr>
                                                  <w:divsChild>
                                                    <w:div w:id="1857573823">
                                                      <w:marLeft w:val="0"/>
                                                      <w:marRight w:val="0"/>
                                                      <w:marTop w:val="0"/>
                                                      <w:marBottom w:val="0"/>
                                                      <w:divBdr>
                                                        <w:top w:val="none" w:sz="0" w:space="0" w:color="auto"/>
                                                        <w:left w:val="none" w:sz="0" w:space="0" w:color="auto"/>
                                                        <w:bottom w:val="none" w:sz="0" w:space="0" w:color="auto"/>
                                                        <w:right w:val="none" w:sz="0" w:space="0" w:color="auto"/>
                                                      </w:divBdr>
                                                      <w:divsChild>
                                                        <w:div w:id="2093425432">
                                                          <w:marLeft w:val="0"/>
                                                          <w:marRight w:val="0"/>
                                                          <w:marTop w:val="0"/>
                                                          <w:marBottom w:val="0"/>
                                                          <w:divBdr>
                                                            <w:top w:val="none" w:sz="0" w:space="0" w:color="auto"/>
                                                            <w:left w:val="none" w:sz="0" w:space="0" w:color="auto"/>
                                                            <w:bottom w:val="none" w:sz="0" w:space="0" w:color="auto"/>
                                                            <w:right w:val="none" w:sz="0" w:space="0" w:color="auto"/>
                                                          </w:divBdr>
                                                          <w:divsChild>
                                                            <w:div w:id="859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8423380">
      <w:bodyDiv w:val="1"/>
      <w:marLeft w:val="0"/>
      <w:marRight w:val="0"/>
      <w:marTop w:val="0"/>
      <w:marBottom w:val="0"/>
      <w:divBdr>
        <w:top w:val="none" w:sz="0" w:space="0" w:color="auto"/>
        <w:left w:val="none" w:sz="0" w:space="0" w:color="auto"/>
        <w:bottom w:val="none" w:sz="0" w:space="0" w:color="auto"/>
        <w:right w:val="none" w:sz="0" w:space="0" w:color="auto"/>
      </w:divBdr>
      <w:divsChild>
        <w:div w:id="424502831">
          <w:marLeft w:val="0"/>
          <w:marRight w:val="0"/>
          <w:marTop w:val="0"/>
          <w:marBottom w:val="0"/>
          <w:divBdr>
            <w:top w:val="none" w:sz="0" w:space="0" w:color="auto"/>
            <w:left w:val="none" w:sz="0" w:space="0" w:color="auto"/>
            <w:bottom w:val="none" w:sz="0" w:space="0" w:color="auto"/>
            <w:right w:val="none" w:sz="0" w:space="0" w:color="auto"/>
          </w:divBdr>
          <w:divsChild>
            <w:div w:id="1660769150">
              <w:marLeft w:val="0"/>
              <w:marRight w:val="0"/>
              <w:marTop w:val="0"/>
              <w:marBottom w:val="0"/>
              <w:divBdr>
                <w:top w:val="none" w:sz="0" w:space="0" w:color="auto"/>
                <w:left w:val="none" w:sz="0" w:space="0" w:color="auto"/>
                <w:bottom w:val="none" w:sz="0" w:space="0" w:color="auto"/>
                <w:right w:val="none" w:sz="0" w:space="0" w:color="auto"/>
              </w:divBdr>
              <w:divsChild>
                <w:div w:id="151531716">
                  <w:marLeft w:val="0"/>
                  <w:marRight w:val="0"/>
                  <w:marTop w:val="0"/>
                  <w:marBottom w:val="0"/>
                  <w:divBdr>
                    <w:top w:val="none" w:sz="0" w:space="0" w:color="auto"/>
                    <w:left w:val="none" w:sz="0" w:space="0" w:color="auto"/>
                    <w:bottom w:val="none" w:sz="0" w:space="0" w:color="auto"/>
                    <w:right w:val="none" w:sz="0" w:space="0" w:color="auto"/>
                  </w:divBdr>
                  <w:divsChild>
                    <w:div w:id="1199271597">
                      <w:marLeft w:val="0"/>
                      <w:marRight w:val="0"/>
                      <w:marTop w:val="0"/>
                      <w:marBottom w:val="0"/>
                      <w:divBdr>
                        <w:top w:val="none" w:sz="0" w:space="0" w:color="auto"/>
                        <w:left w:val="none" w:sz="0" w:space="0" w:color="auto"/>
                        <w:bottom w:val="none" w:sz="0" w:space="0" w:color="auto"/>
                        <w:right w:val="none" w:sz="0" w:space="0" w:color="auto"/>
                      </w:divBdr>
                      <w:divsChild>
                        <w:div w:id="1730961720">
                          <w:marLeft w:val="0"/>
                          <w:marRight w:val="0"/>
                          <w:marTop w:val="0"/>
                          <w:marBottom w:val="0"/>
                          <w:divBdr>
                            <w:top w:val="none" w:sz="0" w:space="0" w:color="auto"/>
                            <w:left w:val="none" w:sz="0" w:space="0" w:color="auto"/>
                            <w:bottom w:val="none" w:sz="0" w:space="0" w:color="auto"/>
                            <w:right w:val="none" w:sz="0" w:space="0" w:color="auto"/>
                          </w:divBdr>
                        </w:div>
                        <w:div w:id="11716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16165">
      <w:bodyDiv w:val="1"/>
      <w:marLeft w:val="0"/>
      <w:marRight w:val="0"/>
      <w:marTop w:val="0"/>
      <w:marBottom w:val="0"/>
      <w:divBdr>
        <w:top w:val="none" w:sz="0" w:space="0" w:color="auto"/>
        <w:left w:val="none" w:sz="0" w:space="0" w:color="auto"/>
        <w:bottom w:val="none" w:sz="0" w:space="0" w:color="auto"/>
        <w:right w:val="none" w:sz="0" w:space="0" w:color="auto"/>
      </w:divBdr>
      <w:divsChild>
        <w:div w:id="168059375">
          <w:marLeft w:val="0"/>
          <w:marRight w:val="0"/>
          <w:marTop w:val="0"/>
          <w:marBottom w:val="0"/>
          <w:divBdr>
            <w:top w:val="none" w:sz="0" w:space="0" w:color="auto"/>
            <w:left w:val="none" w:sz="0" w:space="0" w:color="auto"/>
            <w:bottom w:val="none" w:sz="0" w:space="0" w:color="auto"/>
            <w:right w:val="none" w:sz="0" w:space="0" w:color="auto"/>
          </w:divBdr>
          <w:divsChild>
            <w:div w:id="618030064">
              <w:marLeft w:val="0"/>
              <w:marRight w:val="0"/>
              <w:marTop w:val="0"/>
              <w:marBottom w:val="0"/>
              <w:divBdr>
                <w:top w:val="none" w:sz="0" w:space="0" w:color="auto"/>
                <w:left w:val="none" w:sz="0" w:space="0" w:color="auto"/>
                <w:bottom w:val="none" w:sz="0" w:space="0" w:color="auto"/>
                <w:right w:val="none" w:sz="0" w:space="0" w:color="auto"/>
              </w:divBdr>
              <w:divsChild>
                <w:div w:id="176583809">
                  <w:marLeft w:val="0"/>
                  <w:marRight w:val="0"/>
                  <w:marTop w:val="0"/>
                  <w:marBottom w:val="0"/>
                  <w:divBdr>
                    <w:top w:val="none" w:sz="0" w:space="0" w:color="auto"/>
                    <w:left w:val="none" w:sz="0" w:space="0" w:color="auto"/>
                    <w:bottom w:val="none" w:sz="0" w:space="0" w:color="auto"/>
                    <w:right w:val="none" w:sz="0" w:space="0" w:color="auto"/>
                  </w:divBdr>
                  <w:divsChild>
                    <w:div w:id="1303274343">
                      <w:marLeft w:val="0"/>
                      <w:marRight w:val="0"/>
                      <w:marTop w:val="0"/>
                      <w:marBottom w:val="0"/>
                      <w:divBdr>
                        <w:top w:val="none" w:sz="0" w:space="0" w:color="auto"/>
                        <w:left w:val="none" w:sz="0" w:space="0" w:color="auto"/>
                        <w:bottom w:val="none" w:sz="0" w:space="0" w:color="auto"/>
                        <w:right w:val="none" w:sz="0" w:space="0" w:color="auto"/>
                      </w:divBdr>
                      <w:divsChild>
                        <w:div w:id="2081436631">
                          <w:marLeft w:val="0"/>
                          <w:marRight w:val="0"/>
                          <w:marTop w:val="0"/>
                          <w:marBottom w:val="0"/>
                          <w:divBdr>
                            <w:top w:val="none" w:sz="0" w:space="0" w:color="auto"/>
                            <w:left w:val="none" w:sz="0" w:space="0" w:color="auto"/>
                            <w:bottom w:val="none" w:sz="0" w:space="0" w:color="auto"/>
                            <w:right w:val="none" w:sz="0" w:space="0" w:color="auto"/>
                          </w:divBdr>
                          <w:divsChild>
                            <w:div w:id="1151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132116">
      <w:bodyDiv w:val="1"/>
      <w:marLeft w:val="0"/>
      <w:marRight w:val="0"/>
      <w:marTop w:val="0"/>
      <w:marBottom w:val="0"/>
      <w:divBdr>
        <w:top w:val="none" w:sz="0" w:space="0" w:color="auto"/>
        <w:left w:val="none" w:sz="0" w:space="0" w:color="auto"/>
        <w:bottom w:val="none" w:sz="0" w:space="0" w:color="auto"/>
        <w:right w:val="none" w:sz="0" w:space="0" w:color="auto"/>
      </w:divBdr>
      <w:divsChild>
        <w:div w:id="1765110756">
          <w:blockQuote w:val="1"/>
          <w:marLeft w:val="720"/>
          <w:marRight w:val="720"/>
          <w:marTop w:val="100"/>
          <w:marBottom w:val="100"/>
          <w:divBdr>
            <w:top w:val="none" w:sz="0" w:space="0" w:color="auto"/>
            <w:left w:val="none" w:sz="0" w:space="0" w:color="auto"/>
            <w:bottom w:val="none" w:sz="0" w:space="0" w:color="auto"/>
            <w:right w:val="none" w:sz="0" w:space="0" w:color="auto"/>
          </w:divBdr>
        </w:div>
        <w:div w:id="609046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89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5066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629411">
      <w:marLeft w:val="0"/>
      <w:marRight w:val="0"/>
      <w:marTop w:val="0"/>
      <w:marBottom w:val="0"/>
      <w:divBdr>
        <w:top w:val="none" w:sz="0" w:space="0" w:color="auto"/>
        <w:left w:val="none" w:sz="0" w:space="0" w:color="auto"/>
        <w:bottom w:val="none" w:sz="0" w:space="0" w:color="auto"/>
        <w:right w:val="none" w:sz="0" w:space="0" w:color="auto"/>
      </w:divBdr>
      <w:divsChild>
        <w:div w:id="1014187942">
          <w:marLeft w:val="0"/>
          <w:marRight w:val="300"/>
          <w:marTop w:val="0"/>
          <w:marBottom w:val="0"/>
          <w:divBdr>
            <w:top w:val="none" w:sz="0" w:space="0" w:color="auto"/>
            <w:left w:val="none" w:sz="0" w:space="0" w:color="auto"/>
            <w:bottom w:val="none" w:sz="0" w:space="0" w:color="auto"/>
            <w:right w:val="none" w:sz="0" w:space="0" w:color="auto"/>
          </w:divBdr>
          <w:divsChild>
            <w:div w:id="159128714">
              <w:marLeft w:val="0"/>
              <w:marRight w:val="0"/>
              <w:marTop w:val="0"/>
              <w:marBottom w:val="0"/>
              <w:divBdr>
                <w:top w:val="none" w:sz="0" w:space="0" w:color="auto"/>
                <w:left w:val="none" w:sz="0" w:space="0" w:color="auto"/>
                <w:bottom w:val="none" w:sz="0" w:space="0" w:color="auto"/>
                <w:right w:val="none" w:sz="0" w:space="0" w:color="auto"/>
              </w:divBdr>
              <w:divsChild>
                <w:div w:id="244191309">
                  <w:marLeft w:val="0"/>
                  <w:marRight w:val="225"/>
                  <w:marTop w:val="0"/>
                  <w:marBottom w:val="0"/>
                  <w:divBdr>
                    <w:top w:val="none" w:sz="0" w:space="0" w:color="auto"/>
                    <w:left w:val="none" w:sz="0" w:space="0" w:color="auto"/>
                    <w:bottom w:val="none" w:sz="0" w:space="0" w:color="auto"/>
                    <w:right w:val="none" w:sz="0" w:space="0" w:color="auto"/>
                  </w:divBdr>
                </w:div>
                <w:div w:id="1561400845">
                  <w:marLeft w:val="0"/>
                  <w:marRight w:val="0"/>
                  <w:marTop w:val="0"/>
                  <w:marBottom w:val="150"/>
                  <w:divBdr>
                    <w:top w:val="none" w:sz="0" w:space="0" w:color="auto"/>
                    <w:left w:val="none" w:sz="0" w:space="0" w:color="auto"/>
                    <w:bottom w:val="none" w:sz="0" w:space="0" w:color="auto"/>
                    <w:right w:val="none" w:sz="0" w:space="0" w:color="auto"/>
                  </w:divBdr>
                </w:div>
              </w:divsChild>
            </w:div>
            <w:div w:id="1387801576">
              <w:marLeft w:val="0"/>
              <w:marRight w:val="0"/>
              <w:marTop w:val="0"/>
              <w:marBottom w:val="0"/>
              <w:divBdr>
                <w:top w:val="none" w:sz="0" w:space="0" w:color="auto"/>
                <w:left w:val="none" w:sz="0" w:space="0" w:color="auto"/>
                <w:bottom w:val="none" w:sz="0" w:space="0" w:color="auto"/>
                <w:right w:val="none" w:sz="0" w:space="0" w:color="auto"/>
              </w:divBdr>
              <w:divsChild>
                <w:div w:id="1833250604">
                  <w:marLeft w:val="0"/>
                  <w:marRight w:val="0"/>
                  <w:marTop w:val="0"/>
                  <w:marBottom w:val="0"/>
                  <w:divBdr>
                    <w:top w:val="none" w:sz="0" w:space="0" w:color="auto"/>
                    <w:left w:val="none" w:sz="0" w:space="0" w:color="auto"/>
                    <w:bottom w:val="none" w:sz="0" w:space="0" w:color="auto"/>
                    <w:right w:val="none" w:sz="0" w:space="0" w:color="auto"/>
                  </w:divBdr>
                </w:div>
                <w:div w:id="1450077982">
                  <w:marLeft w:val="0"/>
                  <w:marRight w:val="0"/>
                  <w:marTop w:val="0"/>
                  <w:marBottom w:val="0"/>
                  <w:divBdr>
                    <w:top w:val="none" w:sz="0" w:space="0" w:color="auto"/>
                    <w:left w:val="none" w:sz="0" w:space="0" w:color="auto"/>
                    <w:bottom w:val="none" w:sz="0" w:space="0" w:color="auto"/>
                    <w:right w:val="none" w:sz="0" w:space="0" w:color="auto"/>
                  </w:divBdr>
                  <w:divsChild>
                    <w:div w:id="2062167666">
                      <w:marLeft w:val="0"/>
                      <w:marRight w:val="0"/>
                      <w:marTop w:val="0"/>
                      <w:marBottom w:val="0"/>
                      <w:divBdr>
                        <w:top w:val="none" w:sz="0" w:space="0" w:color="auto"/>
                        <w:left w:val="none" w:sz="0" w:space="0" w:color="auto"/>
                        <w:bottom w:val="none" w:sz="0" w:space="0" w:color="auto"/>
                        <w:right w:val="none" w:sz="0" w:space="0" w:color="auto"/>
                      </w:divBdr>
                      <w:divsChild>
                        <w:div w:id="1181816359">
                          <w:marLeft w:val="0"/>
                          <w:marRight w:val="0"/>
                          <w:marTop w:val="0"/>
                          <w:marBottom w:val="0"/>
                          <w:divBdr>
                            <w:top w:val="none" w:sz="0" w:space="0" w:color="auto"/>
                            <w:left w:val="none" w:sz="0" w:space="0" w:color="auto"/>
                            <w:bottom w:val="none" w:sz="0" w:space="0" w:color="auto"/>
                            <w:right w:val="none" w:sz="0" w:space="0" w:color="auto"/>
                          </w:divBdr>
                        </w:div>
                        <w:div w:id="1743259326">
                          <w:marLeft w:val="0"/>
                          <w:marRight w:val="0"/>
                          <w:marTop w:val="0"/>
                          <w:marBottom w:val="0"/>
                          <w:divBdr>
                            <w:top w:val="none" w:sz="0" w:space="0" w:color="auto"/>
                            <w:left w:val="none" w:sz="0" w:space="0" w:color="auto"/>
                            <w:bottom w:val="none" w:sz="0" w:space="0" w:color="auto"/>
                            <w:right w:val="none" w:sz="0" w:space="0" w:color="auto"/>
                          </w:divBdr>
                        </w:div>
                        <w:div w:id="1736471720">
                          <w:marLeft w:val="0"/>
                          <w:marRight w:val="0"/>
                          <w:marTop w:val="0"/>
                          <w:marBottom w:val="0"/>
                          <w:divBdr>
                            <w:top w:val="none" w:sz="0" w:space="0" w:color="auto"/>
                            <w:left w:val="none" w:sz="0" w:space="0" w:color="auto"/>
                            <w:bottom w:val="none" w:sz="0" w:space="0" w:color="auto"/>
                            <w:right w:val="none" w:sz="0" w:space="0" w:color="auto"/>
                          </w:divBdr>
                          <w:divsChild>
                            <w:div w:id="139345643">
                              <w:marLeft w:val="0"/>
                              <w:marRight w:val="0"/>
                              <w:marTop w:val="0"/>
                              <w:marBottom w:val="0"/>
                              <w:divBdr>
                                <w:top w:val="none" w:sz="0" w:space="0" w:color="auto"/>
                                <w:left w:val="none" w:sz="0" w:space="0" w:color="auto"/>
                                <w:bottom w:val="none" w:sz="0" w:space="0" w:color="auto"/>
                                <w:right w:val="none" w:sz="0" w:space="0" w:color="auto"/>
                              </w:divBdr>
                              <w:divsChild>
                                <w:div w:id="7338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321493">
                  <w:marLeft w:val="0"/>
                  <w:marRight w:val="0"/>
                  <w:marTop w:val="0"/>
                  <w:marBottom w:val="0"/>
                  <w:divBdr>
                    <w:top w:val="none" w:sz="0" w:space="0" w:color="auto"/>
                    <w:left w:val="none" w:sz="0" w:space="0" w:color="auto"/>
                    <w:bottom w:val="none" w:sz="0" w:space="0" w:color="auto"/>
                    <w:right w:val="none" w:sz="0" w:space="0" w:color="auto"/>
                  </w:divBdr>
                  <w:divsChild>
                    <w:div w:id="263272034">
                      <w:marLeft w:val="0"/>
                      <w:marRight w:val="0"/>
                      <w:marTop w:val="0"/>
                      <w:marBottom w:val="0"/>
                      <w:divBdr>
                        <w:top w:val="none" w:sz="0" w:space="0" w:color="auto"/>
                        <w:left w:val="none" w:sz="0" w:space="0" w:color="auto"/>
                        <w:bottom w:val="none" w:sz="0" w:space="0" w:color="auto"/>
                        <w:right w:val="none" w:sz="0" w:space="0" w:color="auto"/>
                      </w:divBdr>
                    </w:div>
                    <w:div w:id="802693461">
                      <w:marLeft w:val="0"/>
                      <w:marRight w:val="0"/>
                      <w:marTop w:val="0"/>
                      <w:marBottom w:val="0"/>
                      <w:divBdr>
                        <w:top w:val="none" w:sz="0" w:space="0" w:color="auto"/>
                        <w:left w:val="none" w:sz="0" w:space="0" w:color="auto"/>
                        <w:bottom w:val="none" w:sz="0" w:space="0" w:color="auto"/>
                        <w:right w:val="none" w:sz="0" w:space="0" w:color="auto"/>
                      </w:divBdr>
                    </w:div>
                    <w:div w:id="988746533">
                      <w:marLeft w:val="0"/>
                      <w:marRight w:val="0"/>
                      <w:marTop w:val="0"/>
                      <w:marBottom w:val="0"/>
                      <w:divBdr>
                        <w:top w:val="none" w:sz="0" w:space="0" w:color="auto"/>
                        <w:left w:val="none" w:sz="0" w:space="0" w:color="auto"/>
                        <w:bottom w:val="none" w:sz="0" w:space="0" w:color="auto"/>
                        <w:right w:val="none" w:sz="0" w:space="0" w:color="auto"/>
                      </w:divBdr>
                    </w:div>
                    <w:div w:id="1829863322">
                      <w:marLeft w:val="0"/>
                      <w:marRight w:val="0"/>
                      <w:marTop w:val="0"/>
                      <w:marBottom w:val="0"/>
                      <w:divBdr>
                        <w:top w:val="none" w:sz="0" w:space="0" w:color="auto"/>
                        <w:left w:val="none" w:sz="0" w:space="0" w:color="auto"/>
                        <w:bottom w:val="none" w:sz="0" w:space="0" w:color="auto"/>
                        <w:right w:val="none" w:sz="0" w:space="0" w:color="auto"/>
                      </w:divBdr>
                    </w:div>
                    <w:div w:id="937563288">
                      <w:marLeft w:val="0"/>
                      <w:marRight w:val="0"/>
                      <w:marTop w:val="0"/>
                      <w:marBottom w:val="0"/>
                      <w:divBdr>
                        <w:top w:val="none" w:sz="0" w:space="0" w:color="auto"/>
                        <w:left w:val="none" w:sz="0" w:space="0" w:color="auto"/>
                        <w:bottom w:val="none" w:sz="0" w:space="0" w:color="auto"/>
                        <w:right w:val="none" w:sz="0" w:space="0" w:color="auto"/>
                      </w:divBdr>
                      <w:divsChild>
                        <w:div w:id="1374772461">
                          <w:marLeft w:val="0"/>
                          <w:marRight w:val="0"/>
                          <w:marTop w:val="0"/>
                          <w:marBottom w:val="0"/>
                          <w:divBdr>
                            <w:top w:val="none" w:sz="0" w:space="0" w:color="auto"/>
                            <w:left w:val="none" w:sz="0" w:space="0" w:color="auto"/>
                            <w:bottom w:val="none" w:sz="0" w:space="0" w:color="auto"/>
                            <w:right w:val="none" w:sz="0" w:space="0" w:color="auto"/>
                          </w:divBdr>
                        </w:div>
                        <w:div w:id="50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71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85762301">
      <w:marLeft w:val="0"/>
      <w:marRight w:val="0"/>
      <w:marTop w:val="0"/>
      <w:marBottom w:val="0"/>
      <w:divBdr>
        <w:top w:val="none" w:sz="0" w:space="0" w:color="auto"/>
        <w:left w:val="none" w:sz="0" w:space="0" w:color="auto"/>
        <w:bottom w:val="none" w:sz="0" w:space="0" w:color="auto"/>
        <w:right w:val="none" w:sz="0" w:space="0" w:color="auto"/>
      </w:divBdr>
      <w:divsChild>
        <w:div w:id="753017592">
          <w:marLeft w:val="0"/>
          <w:marRight w:val="0"/>
          <w:marTop w:val="0"/>
          <w:marBottom w:val="225"/>
          <w:divBdr>
            <w:top w:val="none" w:sz="0" w:space="0" w:color="auto"/>
            <w:left w:val="none" w:sz="0" w:space="0" w:color="auto"/>
            <w:bottom w:val="none" w:sz="0" w:space="0" w:color="auto"/>
            <w:right w:val="none" w:sz="0" w:space="0" w:color="auto"/>
          </w:divBdr>
          <w:divsChild>
            <w:div w:id="896863426">
              <w:marLeft w:val="0"/>
              <w:marRight w:val="0"/>
              <w:marTop w:val="0"/>
              <w:marBottom w:val="0"/>
              <w:divBdr>
                <w:top w:val="none" w:sz="0" w:space="0" w:color="auto"/>
                <w:left w:val="none" w:sz="0" w:space="0" w:color="auto"/>
                <w:bottom w:val="none" w:sz="0" w:space="0" w:color="auto"/>
                <w:right w:val="none" w:sz="0" w:space="0" w:color="auto"/>
              </w:divBdr>
              <w:divsChild>
                <w:div w:id="11841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8745">
          <w:marLeft w:val="0"/>
          <w:marRight w:val="0"/>
          <w:marTop w:val="0"/>
          <w:marBottom w:val="225"/>
          <w:divBdr>
            <w:top w:val="none" w:sz="0" w:space="0" w:color="auto"/>
            <w:left w:val="none" w:sz="0" w:space="0" w:color="auto"/>
            <w:bottom w:val="none" w:sz="0" w:space="0" w:color="auto"/>
            <w:right w:val="none" w:sz="0" w:space="0" w:color="auto"/>
          </w:divBdr>
          <w:divsChild>
            <w:div w:id="127751059">
              <w:marLeft w:val="0"/>
              <w:marRight w:val="0"/>
              <w:marTop w:val="0"/>
              <w:marBottom w:val="0"/>
              <w:divBdr>
                <w:top w:val="none" w:sz="0" w:space="0" w:color="auto"/>
                <w:left w:val="none" w:sz="0" w:space="0" w:color="auto"/>
                <w:bottom w:val="none" w:sz="0" w:space="0" w:color="auto"/>
                <w:right w:val="none" w:sz="0" w:space="0" w:color="auto"/>
              </w:divBdr>
            </w:div>
          </w:divsChild>
        </w:div>
        <w:div w:id="68499996">
          <w:marLeft w:val="0"/>
          <w:marRight w:val="0"/>
          <w:marTop w:val="0"/>
          <w:marBottom w:val="0"/>
          <w:divBdr>
            <w:top w:val="none" w:sz="0" w:space="0" w:color="auto"/>
            <w:left w:val="none" w:sz="0" w:space="0" w:color="auto"/>
            <w:bottom w:val="none" w:sz="0" w:space="0" w:color="auto"/>
            <w:right w:val="none" w:sz="0" w:space="0" w:color="auto"/>
          </w:divBdr>
        </w:div>
      </w:divsChild>
    </w:div>
    <w:div w:id="1392540560">
      <w:bodyDiv w:val="1"/>
      <w:marLeft w:val="0"/>
      <w:marRight w:val="0"/>
      <w:marTop w:val="0"/>
      <w:marBottom w:val="0"/>
      <w:divBdr>
        <w:top w:val="none" w:sz="0" w:space="0" w:color="auto"/>
        <w:left w:val="none" w:sz="0" w:space="0" w:color="auto"/>
        <w:bottom w:val="none" w:sz="0" w:space="0" w:color="auto"/>
        <w:right w:val="none" w:sz="0" w:space="0" w:color="auto"/>
      </w:divBdr>
      <w:divsChild>
        <w:div w:id="1385911728">
          <w:marLeft w:val="0"/>
          <w:marRight w:val="0"/>
          <w:marTop w:val="0"/>
          <w:marBottom w:val="0"/>
          <w:divBdr>
            <w:top w:val="none" w:sz="0" w:space="0" w:color="auto"/>
            <w:left w:val="none" w:sz="0" w:space="0" w:color="auto"/>
            <w:bottom w:val="none" w:sz="0" w:space="0" w:color="auto"/>
            <w:right w:val="none" w:sz="0" w:space="0" w:color="auto"/>
          </w:divBdr>
          <w:divsChild>
            <w:div w:id="2134057892">
              <w:marLeft w:val="0"/>
              <w:marRight w:val="0"/>
              <w:marTop w:val="0"/>
              <w:marBottom w:val="0"/>
              <w:divBdr>
                <w:top w:val="none" w:sz="0" w:space="0" w:color="auto"/>
                <w:left w:val="none" w:sz="0" w:space="0" w:color="auto"/>
                <w:bottom w:val="none" w:sz="0" w:space="0" w:color="auto"/>
                <w:right w:val="none" w:sz="0" w:space="0" w:color="auto"/>
              </w:divBdr>
              <w:divsChild>
                <w:div w:id="1956594979">
                  <w:marLeft w:val="0"/>
                  <w:marRight w:val="0"/>
                  <w:marTop w:val="0"/>
                  <w:marBottom w:val="0"/>
                  <w:divBdr>
                    <w:top w:val="none" w:sz="0" w:space="0" w:color="auto"/>
                    <w:left w:val="none" w:sz="0" w:space="0" w:color="auto"/>
                    <w:bottom w:val="none" w:sz="0" w:space="0" w:color="auto"/>
                    <w:right w:val="none" w:sz="0" w:space="0" w:color="auto"/>
                  </w:divBdr>
                  <w:divsChild>
                    <w:div w:id="1298756389">
                      <w:marLeft w:val="0"/>
                      <w:marRight w:val="0"/>
                      <w:marTop w:val="0"/>
                      <w:marBottom w:val="0"/>
                      <w:divBdr>
                        <w:top w:val="none" w:sz="0" w:space="0" w:color="auto"/>
                        <w:left w:val="none" w:sz="0" w:space="0" w:color="auto"/>
                        <w:bottom w:val="none" w:sz="0" w:space="0" w:color="auto"/>
                        <w:right w:val="none" w:sz="0" w:space="0" w:color="auto"/>
                      </w:divBdr>
                      <w:divsChild>
                        <w:div w:id="1475832750">
                          <w:marLeft w:val="0"/>
                          <w:marRight w:val="0"/>
                          <w:marTop w:val="0"/>
                          <w:marBottom w:val="0"/>
                          <w:divBdr>
                            <w:top w:val="none" w:sz="0" w:space="0" w:color="auto"/>
                            <w:left w:val="none" w:sz="0" w:space="0" w:color="auto"/>
                            <w:bottom w:val="none" w:sz="0" w:space="0" w:color="auto"/>
                            <w:right w:val="none" w:sz="0" w:space="0" w:color="auto"/>
                          </w:divBdr>
                          <w:divsChild>
                            <w:div w:id="1278098045">
                              <w:marLeft w:val="0"/>
                              <w:marRight w:val="0"/>
                              <w:marTop w:val="0"/>
                              <w:marBottom w:val="0"/>
                              <w:divBdr>
                                <w:top w:val="none" w:sz="0" w:space="0" w:color="auto"/>
                                <w:left w:val="none" w:sz="0" w:space="0" w:color="auto"/>
                                <w:bottom w:val="none" w:sz="0" w:space="0" w:color="auto"/>
                                <w:right w:val="none" w:sz="0" w:space="0" w:color="auto"/>
                              </w:divBdr>
                              <w:divsChild>
                                <w:div w:id="193352208">
                                  <w:marLeft w:val="0"/>
                                  <w:marRight w:val="0"/>
                                  <w:marTop w:val="0"/>
                                  <w:marBottom w:val="0"/>
                                  <w:divBdr>
                                    <w:top w:val="none" w:sz="0" w:space="0" w:color="auto"/>
                                    <w:left w:val="none" w:sz="0" w:space="0" w:color="auto"/>
                                    <w:bottom w:val="none" w:sz="0" w:space="0" w:color="auto"/>
                                    <w:right w:val="none" w:sz="0" w:space="0" w:color="auto"/>
                                  </w:divBdr>
                                  <w:divsChild>
                                    <w:div w:id="167063139">
                                      <w:marLeft w:val="0"/>
                                      <w:marRight w:val="0"/>
                                      <w:marTop w:val="0"/>
                                      <w:marBottom w:val="0"/>
                                      <w:divBdr>
                                        <w:top w:val="none" w:sz="0" w:space="0" w:color="auto"/>
                                        <w:left w:val="none" w:sz="0" w:space="0" w:color="auto"/>
                                        <w:bottom w:val="none" w:sz="0" w:space="0" w:color="auto"/>
                                        <w:right w:val="none" w:sz="0" w:space="0" w:color="auto"/>
                                      </w:divBdr>
                                      <w:divsChild>
                                        <w:div w:id="1768767736">
                                          <w:marLeft w:val="0"/>
                                          <w:marRight w:val="0"/>
                                          <w:marTop w:val="0"/>
                                          <w:marBottom w:val="0"/>
                                          <w:divBdr>
                                            <w:top w:val="none" w:sz="0" w:space="0" w:color="auto"/>
                                            <w:left w:val="none" w:sz="0" w:space="0" w:color="auto"/>
                                            <w:bottom w:val="none" w:sz="0" w:space="0" w:color="auto"/>
                                            <w:right w:val="none" w:sz="0" w:space="0" w:color="auto"/>
                                          </w:divBdr>
                                          <w:divsChild>
                                            <w:div w:id="496463045">
                                              <w:marLeft w:val="0"/>
                                              <w:marRight w:val="0"/>
                                              <w:marTop w:val="0"/>
                                              <w:marBottom w:val="0"/>
                                              <w:divBdr>
                                                <w:top w:val="none" w:sz="0" w:space="0" w:color="auto"/>
                                                <w:left w:val="none" w:sz="0" w:space="0" w:color="auto"/>
                                                <w:bottom w:val="none" w:sz="0" w:space="0" w:color="auto"/>
                                                <w:right w:val="none" w:sz="0" w:space="0" w:color="auto"/>
                                              </w:divBdr>
                                              <w:divsChild>
                                                <w:div w:id="1039546012">
                                                  <w:marLeft w:val="0"/>
                                                  <w:marRight w:val="0"/>
                                                  <w:marTop w:val="0"/>
                                                  <w:marBottom w:val="0"/>
                                                  <w:divBdr>
                                                    <w:top w:val="none" w:sz="0" w:space="0" w:color="auto"/>
                                                    <w:left w:val="none" w:sz="0" w:space="0" w:color="auto"/>
                                                    <w:bottom w:val="none" w:sz="0" w:space="0" w:color="auto"/>
                                                    <w:right w:val="none" w:sz="0" w:space="0" w:color="auto"/>
                                                  </w:divBdr>
                                                  <w:divsChild>
                                                    <w:div w:id="238945415">
                                                      <w:marLeft w:val="0"/>
                                                      <w:marRight w:val="0"/>
                                                      <w:marTop w:val="0"/>
                                                      <w:marBottom w:val="0"/>
                                                      <w:divBdr>
                                                        <w:top w:val="none" w:sz="0" w:space="0" w:color="auto"/>
                                                        <w:left w:val="none" w:sz="0" w:space="0" w:color="auto"/>
                                                        <w:bottom w:val="none" w:sz="0" w:space="0" w:color="auto"/>
                                                        <w:right w:val="none" w:sz="0" w:space="0" w:color="auto"/>
                                                      </w:divBdr>
                                                      <w:divsChild>
                                                        <w:div w:id="1180585866">
                                                          <w:marLeft w:val="0"/>
                                                          <w:marRight w:val="0"/>
                                                          <w:marTop w:val="0"/>
                                                          <w:marBottom w:val="0"/>
                                                          <w:divBdr>
                                                            <w:top w:val="none" w:sz="0" w:space="0" w:color="auto"/>
                                                            <w:left w:val="none" w:sz="0" w:space="0" w:color="auto"/>
                                                            <w:bottom w:val="none" w:sz="0" w:space="0" w:color="auto"/>
                                                            <w:right w:val="none" w:sz="0" w:space="0" w:color="auto"/>
                                                          </w:divBdr>
                                                          <w:divsChild>
                                                            <w:div w:id="17242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013959">
                                      <w:marLeft w:val="0"/>
                                      <w:marRight w:val="0"/>
                                      <w:marTop w:val="0"/>
                                      <w:marBottom w:val="0"/>
                                      <w:divBdr>
                                        <w:top w:val="none" w:sz="0" w:space="0" w:color="auto"/>
                                        <w:left w:val="none" w:sz="0" w:space="0" w:color="auto"/>
                                        <w:bottom w:val="none" w:sz="0" w:space="0" w:color="auto"/>
                                        <w:right w:val="none" w:sz="0" w:space="0" w:color="auto"/>
                                      </w:divBdr>
                                      <w:divsChild>
                                        <w:div w:id="2030980545">
                                          <w:marLeft w:val="0"/>
                                          <w:marRight w:val="0"/>
                                          <w:marTop w:val="0"/>
                                          <w:marBottom w:val="0"/>
                                          <w:divBdr>
                                            <w:top w:val="none" w:sz="0" w:space="0" w:color="auto"/>
                                            <w:left w:val="none" w:sz="0" w:space="0" w:color="auto"/>
                                            <w:bottom w:val="none" w:sz="0" w:space="0" w:color="auto"/>
                                            <w:right w:val="none" w:sz="0" w:space="0" w:color="auto"/>
                                          </w:divBdr>
                                          <w:divsChild>
                                            <w:div w:id="256990057">
                                              <w:marLeft w:val="0"/>
                                              <w:marRight w:val="0"/>
                                              <w:marTop w:val="0"/>
                                              <w:marBottom w:val="0"/>
                                              <w:divBdr>
                                                <w:top w:val="none" w:sz="0" w:space="0" w:color="auto"/>
                                                <w:left w:val="none" w:sz="0" w:space="0" w:color="auto"/>
                                                <w:bottom w:val="none" w:sz="0" w:space="0" w:color="auto"/>
                                                <w:right w:val="none" w:sz="0" w:space="0" w:color="auto"/>
                                              </w:divBdr>
                                              <w:divsChild>
                                                <w:div w:id="1387335341">
                                                  <w:marLeft w:val="0"/>
                                                  <w:marRight w:val="0"/>
                                                  <w:marTop w:val="0"/>
                                                  <w:marBottom w:val="0"/>
                                                  <w:divBdr>
                                                    <w:top w:val="none" w:sz="0" w:space="0" w:color="auto"/>
                                                    <w:left w:val="none" w:sz="0" w:space="0" w:color="auto"/>
                                                    <w:bottom w:val="none" w:sz="0" w:space="0" w:color="auto"/>
                                                    <w:right w:val="none" w:sz="0" w:space="0" w:color="auto"/>
                                                  </w:divBdr>
                                                  <w:divsChild>
                                                    <w:div w:id="10225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22594">
                                          <w:marLeft w:val="0"/>
                                          <w:marRight w:val="0"/>
                                          <w:marTop w:val="0"/>
                                          <w:marBottom w:val="0"/>
                                          <w:divBdr>
                                            <w:top w:val="none" w:sz="0" w:space="0" w:color="auto"/>
                                            <w:left w:val="none" w:sz="0" w:space="0" w:color="auto"/>
                                            <w:bottom w:val="none" w:sz="0" w:space="0" w:color="auto"/>
                                            <w:right w:val="none" w:sz="0" w:space="0" w:color="auto"/>
                                          </w:divBdr>
                                          <w:divsChild>
                                            <w:div w:id="1380712799">
                                              <w:marLeft w:val="0"/>
                                              <w:marRight w:val="0"/>
                                              <w:marTop w:val="0"/>
                                              <w:marBottom w:val="0"/>
                                              <w:divBdr>
                                                <w:top w:val="none" w:sz="0" w:space="0" w:color="auto"/>
                                                <w:left w:val="none" w:sz="0" w:space="0" w:color="auto"/>
                                                <w:bottom w:val="none" w:sz="0" w:space="0" w:color="auto"/>
                                                <w:right w:val="none" w:sz="0" w:space="0" w:color="auto"/>
                                              </w:divBdr>
                                              <w:divsChild>
                                                <w:div w:id="154029437">
                                                  <w:marLeft w:val="0"/>
                                                  <w:marRight w:val="0"/>
                                                  <w:marTop w:val="0"/>
                                                  <w:marBottom w:val="0"/>
                                                  <w:divBdr>
                                                    <w:top w:val="none" w:sz="0" w:space="0" w:color="auto"/>
                                                    <w:left w:val="none" w:sz="0" w:space="0" w:color="auto"/>
                                                    <w:bottom w:val="none" w:sz="0" w:space="0" w:color="auto"/>
                                                    <w:right w:val="none" w:sz="0" w:space="0" w:color="auto"/>
                                                  </w:divBdr>
                                                </w:div>
                                                <w:div w:id="1739282383">
                                                  <w:marLeft w:val="0"/>
                                                  <w:marRight w:val="0"/>
                                                  <w:marTop w:val="0"/>
                                                  <w:marBottom w:val="0"/>
                                                  <w:divBdr>
                                                    <w:top w:val="none" w:sz="0" w:space="0" w:color="auto"/>
                                                    <w:left w:val="none" w:sz="0" w:space="0" w:color="auto"/>
                                                    <w:bottom w:val="none" w:sz="0" w:space="0" w:color="auto"/>
                                                    <w:right w:val="none" w:sz="0" w:space="0" w:color="auto"/>
                                                  </w:divBdr>
                                                  <w:divsChild>
                                                    <w:div w:id="10905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65676">
                                          <w:marLeft w:val="0"/>
                                          <w:marRight w:val="0"/>
                                          <w:marTop w:val="0"/>
                                          <w:marBottom w:val="0"/>
                                          <w:divBdr>
                                            <w:top w:val="none" w:sz="0" w:space="0" w:color="auto"/>
                                            <w:left w:val="none" w:sz="0" w:space="0" w:color="auto"/>
                                            <w:bottom w:val="none" w:sz="0" w:space="0" w:color="auto"/>
                                            <w:right w:val="none" w:sz="0" w:space="0" w:color="auto"/>
                                          </w:divBdr>
                                          <w:divsChild>
                                            <w:div w:id="1593051119">
                                              <w:marLeft w:val="0"/>
                                              <w:marRight w:val="0"/>
                                              <w:marTop w:val="0"/>
                                              <w:marBottom w:val="0"/>
                                              <w:divBdr>
                                                <w:top w:val="none" w:sz="0" w:space="0" w:color="auto"/>
                                                <w:left w:val="none" w:sz="0" w:space="0" w:color="auto"/>
                                                <w:bottom w:val="none" w:sz="0" w:space="0" w:color="auto"/>
                                                <w:right w:val="none" w:sz="0" w:space="0" w:color="auto"/>
                                              </w:divBdr>
                                              <w:divsChild>
                                                <w:div w:id="904922312">
                                                  <w:marLeft w:val="0"/>
                                                  <w:marRight w:val="0"/>
                                                  <w:marTop w:val="0"/>
                                                  <w:marBottom w:val="0"/>
                                                  <w:divBdr>
                                                    <w:top w:val="none" w:sz="0" w:space="0" w:color="auto"/>
                                                    <w:left w:val="none" w:sz="0" w:space="0" w:color="auto"/>
                                                    <w:bottom w:val="none" w:sz="0" w:space="0" w:color="auto"/>
                                                    <w:right w:val="none" w:sz="0" w:space="0" w:color="auto"/>
                                                  </w:divBdr>
                                                </w:div>
                                                <w:div w:id="747849212">
                                                  <w:marLeft w:val="0"/>
                                                  <w:marRight w:val="0"/>
                                                  <w:marTop w:val="0"/>
                                                  <w:marBottom w:val="0"/>
                                                  <w:divBdr>
                                                    <w:top w:val="none" w:sz="0" w:space="0" w:color="auto"/>
                                                    <w:left w:val="none" w:sz="0" w:space="0" w:color="auto"/>
                                                    <w:bottom w:val="none" w:sz="0" w:space="0" w:color="auto"/>
                                                    <w:right w:val="none" w:sz="0" w:space="0" w:color="auto"/>
                                                  </w:divBdr>
                                                  <w:divsChild>
                                                    <w:div w:id="18394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6373">
                          <w:marLeft w:val="0"/>
                          <w:marRight w:val="0"/>
                          <w:marTop w:val="0"/>
                          <w:marBottom w:val="0"/>
                          <w:divBdr>
                            <w:top w:val="none" w:sz="0" w:space="0" w:color="auto"/>
                            <w:left w:val="none" w:sz="0" w:space="0" w:color="auto"/>
                            <w:bottom w:val="none" w:sz="0" w:space="0" w:color="auto"/>
                            <w:right w:val="none" w:sz="0" w:space="0" w:color="auto"/>
                          </w:divBdr>
                          <w:divsChild>
                            <w:div w:id="1959529311">
                              <w:marLeft w:val="0"/>
                              <w:marRight w:val="0"/>
                              <w:marTop w:val="0"/>
                              <w:marBottom w:val="0"/>
                              <w:divBdr>
                                <w:top w:val="none" w:sz="0" w:space="0" w:color="auto"/>
                                <w:left w:val="none" w:sz="0" w:space="0" w:color="auto"/>
                                <w:bottom w:val="none" w:sz="0" w:space="0" w:color="auto"/>
                                <w:right w:val="none" w:sz="0" w:space="0" w:color="auto"/>
                              </w:divBdr>
                              <w:divsChild>
                                <w:div w:id="2200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396177">
      <w:bodyDiv w:val="1"/>
      <w:marLeft w:val="0"/>
      <w:marRight w:val="0"/>
      <w:marTop w:val="0"/>
      <w:marBottom w:val="0"/>
      <w:divBdr>
        <w:top w:val="none" w:sz="0" w:space="0" w:color="auto"/>
        <w:left w:val="none" w:sz="0" w:space="0" w:color="auto"/>
        <w:bottom w:val="none" w:sz="0" w:space="0" w:color="auto"/>
        <w:right w:val="none" w:sz="0" w:space="0" w:color="auto"/>
      </w:divBdr>
    </w:div>
    <w:div w:id="1450658842">
      <w:marLeft w:val="0"/>
      <w:marRight w:val="0"/>
      <w:marTop w:val="0"/>
      <w:marBottom w:val="0"/>
      <w:divBdr>
        <w:top w:val="none" w:sz="0" w:space="0" w:color="auto"/>
        <w:left w:val="none" w:sz="0" w:space="0" w:color="auto"/>
        <w:bottom w:val="none" w:sz="0" w:space="0" w:color="auto"/>
        <w:right w:val="none" w:sz="0" w:space="0" w:color="auto"/>
      </w:divBdr>
      <w:divsChild>
        <w:div w:id="710230587">
          <w:marLeft w:val="0"/>
          <w:marRight w:val="0"/>
          <w:marTop w:val="0"/>
          <w:marBottom w:val="0"/>
          <w:divBdr>
            <w:top w:val="single" w:sz="6" w:space="0" w:color="DDDDDD"/>
            <w:left w:val="none" w:sz="0" w:space="0" w:color="auto"/>
            <w:bottom w:val="none" w:sz="0" w:space="0" w:color="auto"/>
            <w:right w:val="none" w:sz="0" w:space="0" w:color="auto"/>
          </w:divBdr>
          <w:divsChild>
            <w:div w:id="448474650">
              <w:marLeft w:val="0"/>
              <w:marRight w:val="0"/>
              <w:marTop w:val="0"/>
              <w:marBottom w:val="0"/>
              <w:divBdr>
                <w:top w:val="none" w:sz="0" w:space="0" w:color="auto"/>
                <w:left w:val="none" w:sz="0" w:space="0" w:color="auto"/>
                <w:bottom w:val="none" w:sz="0" w:space="0" w:color="auto"/>
                <w:right w:val="none" w:sz="0" w:space="0" w:color="auto"/>
              </w:divBdr>
            </w:div>
          </w:divsChild>
        </w:div>
        <w:div w:id="1642685020">
          <w:marLeft w:val="0"/>
          <w:marRight w:val="0"/>
          <w:marTop w:val="0"/>
          <w:marBottom w:val="0"/>
          <w:divBdr>
            <w:top w:val="none" w:sz="0" w:space="0" w:color="auto"/>
            <w:left w:val="none" w:sz="0" w:space="0" w:color="auto"/>
            <w:bottom w:val="none" w:sz="0" w:space="0" w:color="auto"/>
            <w:right w:val="none" w:sz="0" w:space="0" w:color="auto"/>
          </w:divBdr>
          <w:divsChild>
            <w:div w:id="187644461">
              <w:marLeft w:val="0"/>
              <w:marRight w:val="0"/>
              <w:marTop w:val="0"/>
              <w:marBottom w:val="0"/>
              <w:divBdr>
                <w:top w:val="none" w:sz="0" w:space="0" w:color="auto"/>
                <w:left w:val="none" w:sz="0" w:space="0" w:color="auto"/>
                <w:bottom w:val="none" w:sz="0" w:space="0" w:color="auto"/>
                <w:right w:val="none" w:sz="0" w:space="0" w:color="auto"/>
              </w:divBdr>
              <w:divsChild>
                <w:div w:id="1525822631">
                  <w:marLeft w:val="0"/>
                  <w:marRight w:val="0"/>
                  <w:marTop w:val="0"/>
                  <w:marBottom w:val="0"/>
                  <w:divBdr>
                    <w:top w:val="none" w:sz="0" w:space="0" w:color="auto"/>
                    <w:left w:val="none" w:sz="0" w:space="0" w:color="auto"/>
                    <w:bottom w:val="none" w:sz="0" w:space="0" w:color="auto"/>
                    <w:right w:val="none" w:sz="0" w:space="0" w:color="auto"/>
                  </w:divBdr>
                  <w:divsChild>
                    <w:div w:id="1771195702">
                      <w:marLeft w:val="0"/>
                      <w:marRight w:val="0"/>
                      <w:marTop w:val="0"/>
                      <w:marBottom w:val="0"/>
                      <w:divBdr>
                        <w:top w:val="none" w:sz="0" w:space="0" w:color="auto"/>
                        <w:left w:val="none" w:sz="0" w:space="0" w:color="auto"/>
                        <w:bottom w:val="none" w:sz="0" w:space="0" w:color="auto"/>
                        <w:right w:val="none" w:sz="0" w:space="0" w:color="auto"/>
                      </w:divBdr>
                    </w:div>
                    <w:div w:id="954796495">
                      <w:marLeft w:val="0"/>
                      <w:marRight w:val="0"/>
                      <w:marTop w:val="0"/>
                      <w:marBottom w:val="0"/>
                      <w:divBdr>
                        <w:top w:val="none" w:sz="0" w:space="0" w:color="auto"/>
                        <w:left w:val="none" w:sz="0" w:space="0" w:color="auto"/>
                        <w:bottom w:val="none" w:sz="0" w:space="0" w:color="auto"/>
                        <w:right w:val="none" w:sz="0" w:space="0" w:color="auto"/>
                      </w:divBdr>
                    </w:div>
                    <w:div w:id="1299068702">
                      <w:marLeft w:val="0"/>
                      <w:marRight w:val="0"/>
                      <w:marTop w:val="0"/>
                      <w:marBottom w:val="0"/>
                      <w:divBdr>
                        <w:top w:val="none" w:sz="0" w:space="0" w:color="auto"/>
                        <w:left w:val="none" w:sz="0" w:space="0" w:color="auto"/>
                        <w:bottom w:val="none" w:sz="0" w:space="0" w:color="auto"/>
                        <w:right w:val="none" w:sz="0" w:space="0" w:color="auto"/>
                      </w:divBdr>
                    </w:div>
                    <w:div w:id="92744603">
                      <w:marLeft w:val="0"/>
                      <w:marRight w:val="0"/>
                      <w:marTop w:val="0"/>
                      <w:marBottom w:val="0"/>
                      <w:divBdr>
                        <w:top w:val="none" w:sz="0" w:space="0" w:color="auto"/>
                        <w:left w:val="none" w:sz="0" w:space="0" w:color="auto"/>
                        <w:bottom w:val="none" w:sz="0" w:space="0" w:color="auto"/>
                        <w:right w:val="none" w:sz="0" w:space="0" w:color="auto"/>
                      </w:divBdr>
                    </w:div>
                    <w:div w:id="1961377615">
                      <w:marLeft w:val="0"/>
                      <w:marRight w:val="0"/>
                      <w:marTop w:val="0"/>
                      <w:marBottom w:val="0"/>
                      <w:divBdr>
                        <w:top w:val="none" w:sz="0" w:space="0" w:color="auto"/>
                        <w:left w:val="none" w:sz="0" w:space="0" w:color="auto"/>
                        <w:bottom w:val="none" w:sz="0" w:space="0" w:color="auto"/>
                        <w:right w:val="none" w:sz="0" w:space="0" w:color="auto"/>
                      </w:divBdr>
                    </w:div>
                    <w:div w:id="1679308637">
                      <w:marLeft w:val="0"/>
                      <w:marRight w:val="0"/>
                      <w:marTop w:val="0"/>
                      <w:marBottom w:val="0"/>
                      <w:divBdr>
                        <w:top w:val="none" w:sz="0" w:space="0" w:color="auto"/>
                        <w:left w:val="none" w:sz="0" w:space="0" w:color="auto"/>
                        <w:bottom w:val="none" w:sz="0" w:space="0" w:color="auto"/>
                        <w:right w:val="none" w:sz="0" w:space="0" w:color="auto"/>
                      </w:divBdr>
                    </w:div>
                    <w:div w:id="1931308179">
                      <w:marLeft w:val="0"/>
                      <w:marRight w:val="0"/>
                      <w:marTop w:val="0"/>
                      <w:marBottom w:val="0"/>
                      <w:divBdr>
                        <w:top w:val="none" w:sz="0" w:space="0" w:color="auto"/>
                        <w:left w:val="none" w:sz="0" w:space="0" w:color="auto"/>
                        <w:bottom w:val="none" w:sz="0" w:space="0" w:color="auto"/>
                        <w:right w:val="none" w:sz="0" w:space="0" w:color="auto"/>
                      </w:divBdr>
                    </w:div>
                    <w:div w:id="1944605898">
                      <w:marLeft w:val="0"/>
                      <w:marRight w:val="0"/>
                      <w:marTop w:val="0"/>
                      <w:marBottom w:val="0"/>
                      <w:divBdr>
                        <w:top w:val="none" w:sz="0" w:space="0" w:color="auto"/>
                        <w:left w:val="none" w:sz="0" w:space="0" w:color="auto"/>
                        <w:bottom w:val="none" w:sz="0" w:space="0" w:color="auto"/>
                        <w:right w:val="none" w:sz="0" w:space="0" w:color="auto"/>
                      </w:divBdr>
                    </w:div>
                    <w:div w:id="1914506489">
                      <w:marLeft w:val="0"/>
                      <w:marRight w:val="0"/>
                      <w:marTop w:val="0"/>
                      <w:marBottom w:val="0"/>
                      <w:divBdr>
                        <w:top w:val="none" w:sz="0" w:space="0" w:color="auto"/>
                        <w:left w:val="none" w:sz="0" w:space="0" w:color="auto"/>
                        <w:bottom w:val="none" w:sz="0" w:space="0" w:color="auto"/>
                        <w:right w:val="none" w:sz="0" w:space="0" w:color="auto"/>
                      </w:divBdr>
                    </w:div>
                    <w:div w:id="12288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880">
              <w:marLeft w:val="0"/>
              <w:marRight w:val="0"/>
              <w:marTop w:val="0"/>
              <w:marBottom w:val="0"/>
              <w:divBdr>
                <w:top w:val="none" w:sz="0" w:space="0" w:color="auto"/>
                <w:left w:val="none" w:sz="0" w:space="0" w:color="auto"/>
                <w:bottom w:val="none" w:sz="0" w:space="0" w:color="auto"/>
                <w:right w:val="none" w:sz="0" w:space="0" w:color="auto"/>
              </w:divBdr>
              <w:divsChild>
                <w:div w:id="1276986000">
                  <w:marLeft w:val="0"/>
                  <w:marRight w:val="0"/>
                  <w:marTop w:val="0"/>
                  <w:marBottom w:val="0"/>
                  <w:divBdr>
                    <w:top w:val="none" w:sz="0" w:space="0" w:color="auto"/>
                    <w:left w:val="none" w:sz="0" w:space="0" w:color="auto"/>
                    <w:bottom w:val="none" w:sz="0" w:space="0" w:color="auto"/>
                    <w:right w:val="none" w:sz="0" w:space="0" w:color="auto"/>
                  </w:divBdr>
                  <w:divsChild>
                    <w:div w:id="1800755101">
                      <w:marLeft w:val="0"/>
                      <w:marRight w:val="0"/>
                      <w:marTop w:val="0"/>
                      <w:marBottom w:val="0"/>
                      <w:divBdr>
                        <w:top w:val="none" w:sz="0" w:space="0" w:color="auto"/>
                        <w:left w:val="none" w:sz="0" w:space="0" w:color="auto"/>
                        <w:bottom w:val="none" w:sz="0" w:space="0" w:color="auto"/>
                        <w:right w:val="none" w:sz="0" w:space="0" w:color="auto"/>
                      </w:divBdr>
                    </w:div>
                    <w:div w:id="11756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48864">
              <w:marLeft w:val="0"/>
              <w:marRight w:val="0"/>
              <w:marTop w:val="0"/>
              <w:marBottom w:val="0"/>
              <w:divBdr>
                <w:top w:val="none" w:sz="0" w:space="0" w:color="auto"/>
                <w:left w:val="none" w:sz="0" w:space="0" w:color="auto"/>
                <w:bottom w:val="none" w:sz="0" w:space="0" w:color="auto"/>
                <w:right w:val="none" w:sz="0" w:space="0" w:color="auto"/>
              </w:divBdr>
            </w:div>
          </w:divsChild>
        </w:div>
        <w:div w:id="403995741">
          <w:marLeft w:val="0"/>
          <w:marRight w:val="0"/>
          <w:marTop w:val="0"/>
          <w:marBottom w:val="0"/>
          <w:divBdr>
            <w:top w:val="none" w:sz="0" w:space="0" w:color="auto"/>
            <w:left w:val="none" w:sz="0" w:space="0" w:color="auto"/>
            <w:bottom w:val="none" w:sz="0" w:space="0" w:color="auto"/>
            <w:right w:val="none" w:sz="0" w:space="0" w:color="auto"/>
          </w:divBdr>
          <w:divsChild>
            <w:div w:id="30955667">
              <w:marLeft w:val="0"/>
              <w:marRight w:val="0"/>
              <w:marTop w:val="0"/>
              <w:marBottom w:val="0"/>
              <w:divBdr>
                <w:top w:val="none" w:sz="0" w:space="0" w:color="auto"/>
                <w:left w:val="none" w:sz="0" w:space="0" w:color="auto"/>
                <w:bottom w:val="none" w:sz="0" w:space="0" w:color="auto"/>
                <w:right w:val="none" w:sz="0" w:space="0" w:color="auto"/>
              </w:divBdr>
              <w:divsChild>
                <w:div w:id="1651980902">
                  <w:marLeft w:val="0"/>
                  <w:marRight w:val="0"/>
                  <w:marTop w:val="0"/>
                  <w:marBottom w:val="0"/>
                  <w:divBdr>
                    <w:top w:val="none" w:sz="0" w:space="0" w:color="auto"/>
                    <w:left w:val="none" w:sz="0" w:space="0" w:color="auto"/>
                    <w:bottom w:val="none" w:sz="0" w:space="0" w:color="auto"/>
                    <w:right w:val="none" w:sz="0" w:space="0" w:color="auto"/>
                  </w:divBdr>
                  <w:divsChild>
                    <w:div w:id="773980414">
                      <w:marLeft w:val="0"/>
                      <w:marRight w:val="0"/>
                      <w:marTop w:val="0"/>
                      <w:marBottom w:val="0"/>
                      <w:divBdr>
                        <w:top w:val="none" w:sz="0" w:space="0" w:color="auto"/>
                        <w:left w:val="none" w:sz="0" w:space="0" w:color="auto"/>
                        <w:bottom w:val="none" w:sz="0" w:space="0" w:color="auto"/>
                        <w:right w:val="none" w:sz="0" w:space="0" w:color="auto"/>
                      </w:divBdr>
                    </w:div>
                    <w:div w:id="1612784468">
                      <w:marLeft w:val="0"/>
                      <w:marRight w:val="0"/>
                      <w:marTop w:val="0"/>
                      <w:marBottom w:val="0"/>
                      <w:divBdr>
                        <w:top w:val="none" w:sz="0" w:space="0" w:color="auto"/>
                        <w:left w:val="none" w:sz="0" w:space="0" w:color="auto"/>
                        <w:bottom w:val="none" w:sz="0" w:space="0" w:color="auto"/>
                        <w:right w:val="none" w:sz="0" w:space="0" w:color="auto"/>
                      </w:divBdr>
                    </w:div>
                  </w:divsChild>
                </w:div>
                <w:div w:id="1157381605">
                  <w:marLeft w:val="0"/>
                  <w:marRight w:val="0"/>
                  <w:marTop w:val="0"/>
                  <w:marBottom w:val="0"/>
                  <w:divBdr>
                    <w:top w:val="none" w:sz="0" w:space="0" w:color="auto"/>
                    <w:left w:val="none" w:sz="0" w:space="0" w:color="auto"/>
                    <w:bottom w:val="none" w:sz="0" w:space="0" w:color="auto"/>
                    <w:right w:val="none" w:sz="0" w:space="0" w:color="auto"/>
                  </w:divBdr>
                  <w:divsChild>
                    <w:div w:id="1304920021">
                      <w:marLeft w:val="0"/>
                      <w:marRight w:val="0"/>
                      <w:marTop w:val="0"/>
                      <w:marBottom w:val="0"/>
                      <w:divBdr>
                        <w:top w:val="none" w:sz="0" w:space="0" w:color="auto"/>
                        <w:left w:val="none" w:sz="0" w:space="0" w:color="auto"/>
                        <w:bottom w:val="none" w:sz="0" w:space="0" w:color="auto"/>
                        <w:right w:val="none" w:sz="0" w:space="0" w:color="auto"/>
                      </w:divBdr>
                      <w:divsChild>
                        <w:div w:id="377631169">
                          <w:marLeft w:val="0"/>
                          <w:marRight w:val="0"/>
                          <w:marTop w:val="0"/>
                          <w:marBottom w:val="0"/>
                          <w:divBdr>
                            <w:top w:val="none" w:sz="0" w:space="0" w:color="auto"/>
                            <w:left w:val="none" w:sz="0" w:space="0" w:color="auto"/>
                            <w:bottom w:val="none" w:sz="0" w:space="0" w:color="auto"/>
                            <w:right w:val="none" w:sz="0" w:space="0" w:color="auto"/>
                          </w:divBdr>
                          <w:divsChild>
                            <w:div w:id="670374325">
                              <w:marLeft w:val="0"/>
                              <w:marRight w:val="0"/>
                              <w:marTop w:val="0"/>
                              <w:marBottom w:val="0"/>
                              <w:divBdr>
                                <w:top w:val="none" w:sz="0" w:space="0" w:color="auto"/>
                                <w:left w:val="none" w:sz="0" w:space="0" w:color="auto"/>
                                <w:bottom w:val="none" w:sz="0" w:space="0" w:color="auto"/>
                                <w:right w:val="none" w:sz="0" w:space="0" w:color="auto"/>
                              </w:divBdr>
                              <w:divsChild>
                                <w:div w:id="767117116">
                                  <w:marLeft w:val="0"/>
                                  <w:marRight w:val="0"/>
                                  <w:marTop w:val="0"/>
                                  <w:marBottom w:val="0"/>
                                  <w:divBdr>
                                    <w:top w:val="none" w:sz="0" w:space="0" w:color="auto"/>
                                    <w:left w:val="none" w:sz="0" w:space="0" w:color="auto"/>
                                    <w:bottom w:val="none" w:sz="0" w:space="0" w:color="auto"/>
                                    <w:right w:val="none" w:sz="0" w:space="0" w:color="auto"/>
                                  </w:divBdr>
                                  <w:divsChild>
                                    <w:div w:id="859246109">
                                      <w:marLeft w:val="0"/>
                                      <w:marRight w:val="0"/>
                                      <w:marTop w:val="0"/>
                                      <w:marBottom w:val="0"/>
                                      <w:divBdr>
                                        <w:top w:val="none" w:sz="0" w:space="0" w:color="auto"/>
                                        <w:left w:val="none" w:sz="0" w:space="0" w:color="auto"/>
                                        <w:bottom w:val="none" w:sz="0" w:space="0" w:color="auto"/>
                                        <w:right w:val="none" w:sz="0" w:space="0" w:color="auto"/>
                                      </w:divBdr>
                                    </w:div>
                                    <w:div w:id="176505728">
                                      <w:marLeft w:val="0"/>
                                      <w:marRight w:val="0"/>
                                      <w:marTop w:val="0"/>
                                      <w:marBottom w:val="0"/>
                                      <w:divBdr>
                                        <w:top w:val="none" w:sz="0" w:space="0" w:color="auto"/>
                                        <w:left w:val="none" w:sz="0" w:space="0" w:color="auto"/>
                                        <w:bottom w:val="none" w:sz="0" w:space="0" w:color="auto"/>
                                        <w:right w:val="none" w:sz="0" w:space="0" w:color="auto"/>
                                      </w:divBdr>
                                    </w:div>
                                    <w:div w:id="394426568">
                                      <w:marLeft w:val="0"/>
                                      <w:marRight w:val="0"/>
                                      <w:marTop w:val="0"/>
                                      <w:marBottom w:val="0"/>
                                      <w:divBdr>
                                        <w:top w:val="none" w:sz="0" w:space="0" w:color="auto"/>
                                        <w:left w:val="none" w:sz="0" w:space="0" w:color="auto"/>
                                        <w:bottom w:val="none" w:sz="0" w:space="0" w:color="auto"/>
                                        <w:right w:val="none" w:sz="0" w:space="0" w:color="auto"/>
                                      </w:divBdr>
                                    </w:div>
                                    <w:div w:id="1025642218">
                                      <w:marLeft w:val="0"/>
                                      <w:marRight w:val="0"/>
                                      <w:marTop w:val="0"/>
                                      <w:marBottom w:val="0"/>
                                      <w:divBdr>
                                        <w:top w:val="none" w:sz="0" w:space="0" w:color="auto"/>
                                        <w:left w:val="none" w:sz="0" w:space="0" w:color="auto"/>
                                        <w:bottom w:val="none" w:sz="0" w:space="0" w:color="auto"/>
                                        <w:right w:val="none" w:sz="0" w:space="0" w:color="auto"/>
                                      </w:divBdr>
                                    </w:div>
                                    <w:div w:id="1060322140">
                                      <w:marLeft w:val="0"/>
                                      <w:marRight w:val="0"/>
                                      <w:marTop w:val="0"/>
                                      <w:marBottom w:val="0"/>
                                      <w:divBdr>
                                        <w:top w:val="none" w:sz="0" w:space="0" w:color="auto"/>
                                        <w:left w:val="none" w:sz="0" w:space="0" w:color="auto"/>
                                        <w:bottom w:val="none" w:sz="0" w:space="0" w:color="auto"/>
                                        <w:right w:val="none" w:sz="0" w:space="0" w:color="auto"/>
                                      </w:divBdr>
                                    </w:div>
                                    <w:div w:id="1594431748">
                                      <w:marLeft w:val="0"/>
                                      <w:marRight w:val="0"/>
                                      <w:marTop w:val="0"/>
                                      <w:marBottom w:val="0"/>
                                      <w:divBdr>
                                        <w:top w:val="none" w:sz="0" w:space="0" w:color="auto"/>
                                        <w:left w:val="none" w:sz="0" w:space="0" w:color="auto"/>
                                        <w:bottom w:val="none" w:sz="0" w:space="0" w:color="auto"/>
                                        <w:right w:val="none" w:sz="0" w:space="0" w:color="auto"/>
                                      </w:divBdr>
                                    </w:div>
                                  </w:divsChild>
                                </w:div>
                                <w:div w:id="2060586910">
                                  <w:marLeft w:val="0"/>
                                  <w:marRight w:val="0"/>
                                  <w:marTop w:val="0"/>
                                  <w:marBottom w:val="0"/>
                                  <w:divBdr>
                                    <w:top w:val="none" w:sz="0" w:space="0" w:color="auto"/>
                                    <w:left w:val="none" w:sz="0" w:space="0" w:color="auto"/>
                                    <w:bottom w:val="none" w:sz="0" w:space="0" w:color="auto"/>
                                    <w:right w:val="none" w:sz="0" w:space="0" w:color="auto"/>
                                  </w:divBdr>
                                  <w:divsChild>
                                    <w:div w:id="1416322838">
                                      <w:marLeft w:val="0"/>
                                      <w:marRight w:val="0"/>
                                      <w:marTop w:val="0"/>
                                      <w:marBottom w:val="0"/>
                                      <w:divBdr>
                                        <w:top w:val="none" w:sz="0" w:space="0" w:color="auto"/>
                                        <w:left w:val="none" w:sz="0" w:space="0" w:color="auto"/>
                                        <w:bottom w:val="none" w:sz="0" w:space="0" w:color="auto"/>
                                        <w:right w:val="none" w:sz="0" w:space="0" w:color="auto"/>
                                      </w:divBdr>
                                    </w:div>
                                  </w:divsChild>
                                </w:div>
                                <w:div w:id="626854724">
                                  <w:marLeft w:val="0"/>
                                  <w:marRight w:val="0"/>
                                  <w:marTop w:val="0"/>
                                  <w:marBottom w:val="0"/>
                                  <w:divBdr>
                                    <w:top w:val="none" w:sz="0" w:space="0" w:color="auto"/>
                                    <w:left w:val="none" w:sz="0" w:space="0" w:color="auto"/>
                                    <w:bottom w:val="none" w:sz="0" w:space="0" w:color="auto"/>
                                    <w:right w:val="none" w:sz="0" w:space="0" w:color="auto"/>
                                  </w:divBdr>
                                  <w:divsChild>
                                    <w:div w:id="9561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65024">
                              <w:marLeft w:val="0"/>
                              <w:marRight w:val="0"/>
                              <w:marTop w:val="0"/>
                              <w:marBottom w:val="0"/>
                              <w:divBdr>
                                <w:top w:val="none" w:sz="0" w:space="0" w:color="auto"/>
                                <w:left w:val="none" w:sz="0" w:space="0" w:color="auto"/>
                                <w:bottom w:val="none" w:sz="0" w:space="0" w:color="auto"/>
                                <w:right w:val="none" w:sz="0" w:space="0" w:color="auto"/>
                              </w:divBdr>
                              <w:divsChild>
                                <w:div w:id="1145701470">
                                  <w:marLeft w:val="0"/>
                                  <w:marRight w:val="0"/>
                                  <w:marTop w:val="0"/>
                                  <w:marBottom w:val="0"/>
                                  <w:divBdr>
                                    <w:top w:val="none" w:sz="0" w:space="0" w:color="auto"/>
                                    <w:left w:val="none" w:sz="0" w:space="0" w:color="auto"/>
                                    <w:bottom w:val="none" w:sz="0" w:space="0" w:color="auto"/>
                                    <w:right w:val="none" w:sz="0" w:space="0" w:color="auto"/>
                                  </w:divBdr>
                                  <w:divsChild>
                                    <w:div w:id="930309702">
                                      <w:marLeft w:val="0"/>
                                      <w:marRight w:val="0"/>
                                      <w:marTop w:val="0"/>
                                      <w:marBottom w:val="0"/>
                                      <w:divBdr>
                                        <w:top w:val="none" w:sz="0" w:space="0" w:color="auto"/>
                                        <w:left w:val="none" w:sz="0" w:space="0" w:color="auto"/>
                                        <w:bottom w:val="none" w:sz="0" w:space="0" w:color="auto"/>
                                        <w:right w:val="none" w:sz="0" w:space="0" w:color="auto"/>
                                      </w:divBdr>
                                    </w:div>
                                    <w:div w:id="580484260">
                                      <w:marLeft w:val="0"/>
                                      <w:marRight w:val="0"/>
                                      <w:marTop w:val="0"/>
                                      <w:marBottom w:val="0"/>
                                      <w:divBdr>
                                        <w:top w:val="none" w:sz="0" w:space="0" w:color="auto"/>
                                        <w:left w:val="none" w:sz="0" w:space="0" w:color="auto"/>
                                        <w:bottom w:val="none" w:sz="0" w:space="0" w:color="auto"/>
                                        <w:right w:val="none" w:sz="0" w:space="0" w:color="auto"/>
                                      </w:divBdr>
                                    </w:div>
                                    <w:div w:id="1277785286">
                                      <w:marLeft w:val="0"/>
                                      <w:marRight w:val="0"/>
                                      <w:marTop w:val="0"/>
                                      <w:marBottom w:val="0"/>
                                      <w:divBdr>
                                        <w:top w:val="none" w:sz="0" w:space="0" w:color="auto"/>
                                        <w:left w:val="none" w:sz="0" w:space="0" w:color="auto"/>
                                        <w:bottom w:val="none" w:sz="0" w:space="0" w:color="auto"/>
                                        <w:right w:val="none" w:sz="0" w:space="0" w:color="auto"/>
                                      </w:divBdr>
                                    </w:div>
                                    <w:div w:id="20228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802898">
      <w:bodyDiv w:val="1"/>
      <w:marLeft w:val="0"/>
      <w:marRight w:val="0"/>
      <w:marTop w:val="0"/>
      <w:marBottom w:val="0"/>
      <w:divBdr>
        <w:top w:val="none" w:sz="0" w:space="0" w:color="auto"/>
        <w:left w:val="none" w:sz="0" w:space="0" w:color="auto"/>
        <w:bottom w:val="none" w:sz="0" w:space="0" w:color="auto"/>
        <w:right w:val="none" w:sz="0" w:space="0" w:color="auto"/>
      </w:divBdr>
      <w:divsChild>
        <w:div w:id="1201627480">
          <w:marLeft w:val="0"/>
          <w:marRight w:val="0"/>
          <w:marTop w:val="0"/>
          <w:marBottom w:val="0"/>
          <w:divBdr>
            <w:top w:val="none" w:sz="0" w:space="0" w:color="auto"/>
            <w:left w:val="none" w:sz="0" w:space="0" w:color="auto"/>
            <w:bottom w:val="none" w:sz="0" w:space="0" w:color="auto"/>
            <w:right w:val="none" w:sz="0" w:space="0" w:color="auto"/>
          </w:divBdr>
        </w:div>
        <w:div w:id="208224344">
          <w:marLeft w:val="0"/>
          <w:marRight w:val="0"/>
          <w:marTop w:val="0"/>
          <w:marBottom w:val="0"/>
          <w:divBdr>
            <w:top w:val="none" w:sz="0" w:space="0" w:color="auto"/>
            <w:left w:val="none" w:sz="0" w:space="0" w:color="auto"/>
            <w:bottom w:val="none" w:sz="0" w:space="0" w:color="auto"/>
            <w:right w:val="none" w:sz="0" w:space="0" w:color="auto"/>
          </w:divBdr>
        </w:div>
        <w:div w:id="2092654351">
          <w:marLeft w:val="0"/>
          <w:marRight w:val="0"/>
          <w:marTop w:val="0"/>
          <w:marBottom w:val="0"/>
          <w:divBdr>
            <w:top w:val="none" w:sz="0" w:space="0" w:color="auto"/>
            <w:left w:val="none" w:sz="0" w:space="0" w:color="auto"/>
            <w:bottom w:val="none" w:sz="0" w:space="0" w:color="auto"/>
            <w:right w:val="none" w:sz="0" w:space="0" w:color="auto"/>
          </w:divBdr>
        </w:div>
        <w:div w:id="1842626514">
          <w:marLeft w:val="0"/>
          <w:marRight w:val="0"/>
          <w:marTop w:val="0"/>
          <w:marBottom w:val="0"/>
          <w:divBdr>
            <w:top w:val="none" w:sz="0" w:space="0" w:color="auto"/>
            <w:left w:val="none" w:sz="0" w:space="0" w:color="auto"/>
            <w:bottom w:val="none" w:sz="0" w:space="0" w:color="auto"/>
            <w:right w:val="none" w:sz="0" w:space="0" w:color="auto"/>
          </w:divBdr>
        </w:div>
      </w:divsChild>
    </w:div>
    <w:div w:id="1926065878">
      <w:bodyDiv w:val="1"/>
      <w:marLeft w:val="0"/>
      <w:marRight w:val="0"/>
      <w:marTop w:val="0"/>
      <w:marBottom w:val="0"/>
      <w:divBdr>
        <w:top w:val="none" w:sz="0" w:space="0" w:color="auto"/>
        <w:left w:val="none" w:sz="0" w:space="0" w:color="auto"/>
        <w:bottom w:val="none" w:sz="0" w:space="0" w:color="auto"/>
        <w:right w:val="none" w:sz="0" w:space="0" w:color="auto"/>
      </w:divBdr>
      <w:divsChild>
        <w:div w:id="119998007">
          <w:marLeft w:val="0"/>
          <w:marRight w:val="0"/>
          <w:marTop w:val="0"/>
          <w:marBottom w:val="0"/>
          <w:divBdr>
            <w:top w:val="none" w:sz="0" w:space="0" w:color="auto"/>
            <w:left w:val="none" w:sz="0" w:space="0" w:color="auto"/>
            <w:bottom w:val="none" w:sz="0" w:space="0" w:color="auto"/>
            <w:right w:val="none" w:sz="0" w:space="0" w:color="auto"/>
          </w:divBdr>
          <w:divsChild>
            <w:div w:id="2110467722">
              <w:marLeft w:val="0"/>
              <w:marRight w:val="0"/>
              <w:marTop w:val="0"/>
              <w:marBottom w:val="0"/>
              <w:divBdr>
                <w:top w:val="none" w:sz="0" w:space="0" w:color="auto"/>
                <w:left w:val="none" w:sz="0" w:space="0" w:color="auto"/>
                <w:bottom w:val="none" w:sz="0" w:space="0" w:color="auto"/>
                <w:right w:val="none" w:sz="0" w:space="0" w:color="auto"/>
              </w:divBdr>
              <w:divsChild>
                <w:div w:id="30540873">
                  <w:marLeft w:val="0"/>
                  <w:marRight w:val="0"/>
                  <w:marTop w:val="0"/>
                  <w:marBottom w:val="0"/>
                  <w:divBdr>
                    <w:top w:val="none" w:sz="0" w:space="0" w:color="auto"/>
                    <w:left w:val="none" w:sz="0" w:space="0" w:color="auto"/>
                    <w:bottom w:val="none" w:sz="0" w:space="0" w:color="auto"/>
                    <w:right w:val="none" w:sz="0" w:space="0" w:color="auto"/>
                  </w:divBdr>
                  <w:divsChild>
                    <w:div w:id="1110783316">
                      <w:marLeft w:val="0"/>
                      <w:marRight w:val="0"/>
                      <w:marTop w:val="0"/>
                      <w:marBottom w:val="0"/>
                      <w:divBdr>
                        <w:top w:val="none" w:sz="0" w:space="0" w:color="auto"/>
                        <w:left w:val="none" w:sz="0" w:space="0" w:color="auto"/>
                        <w:bottom w:val="none" w:sz="0" w:space="0" w:color="auto"/>
                        <w:right w:val="none" w:sz="0" w:space="0" w:color="auto"/>
                      </w:divBdr>
                      <w:divsChild>
                        <w:div w:id="2013801520">
                          <w:marLeft w:val="0"/>
                          <w:marRight w:val="0"/>
                          <w:marTop w:val="0"/>
                          <w:marBottom w:val="0"/>
                          <w:divBdr>
                            <w:top w:val="none" w:sz="0" w:space="0" w:color="auto"/>
                            <w:left w:val="none" w:sz="0" w:space="0" w:color="auto"/>
                            <w:bottom w:val="none" w:sz="0" w:space="0" w:color="auto"/>
                            <w:right w:val="none" w:sz="0" w:space="0" w:color="auto"/>
                          </w:divBdr>
                          <w:divsChild>
                            <w:div w:id="1043094744">
                              <w:marLeft w:val="0"/>
                              <w:marRight w:val="0"/>
                              <w:marTop w:val="0"/>
                              <w:marBottom w:val="0"/>
                              <w:divBdr>
                                <w:top w:val="none" w:sz="0" w:space="0" w:color="auto"/>
                                <w:left w:val="none" w:sz="0" w:space="0" w:color="auto"/>
                                <w:bottom w:val="none" w:sz="0" w:space="0" w:color="auto"/>
                                <w:right w:val="none" w:sz="0" w:space="0" w:color="auto"/>
                              </w:divBdr>
                              <w:divsChild>
                                <w:div w:id="789934143">
                                  <w:marLeft w:val="0"/>
                                  <w:marRight w:val="0"/>
                                  <w:marTop w:val="0"/>
                                  <w:marBottom w:val="0"/>
                                  <w:divBdr>
                                    <w:top w:val="none" w:sz="0" w:space="0" w:color="auto"/>
                                    <w:left w:val="none" w:sz="0" w:space="0" w:color="auto"/>
                                    <w:bottom w:val="none" w:sz="0" w:space="0" w:color="auto"/>
                                    <w:right w:val="none" w:sz="0" w:space="0" w:color="auto"/>
                                  </w:divBdr>
                                  <w:divsChild>
                                    <w:div w:id="912469854">
                                      <w:marLeft w:val="0"/>
                                      <w:marRight w:val="0"/>
                                      <w:marTop w:val="0"/>
                                      <w:marBottom w:val="0"/>
                                      <w:divBdr>
                                        <w:top w:val="none" w:sz="0" w:space="0" w:color="auto"/>
                                        <w:left w:val="none" w:sz="0" w:space="0" w:color="auto"/>
                                        <w:bottom w:val="none" w:sz="0" w:space="0" w:color="auto"/>
                                        <w:right w:val="none" w:sz="0" w:space="0" w:color="auto"/>
                                      </w:divBdr>
                                      <w:divsChild>
                                        <w:div w:id="14089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hyperlink" Target="http://sklep.anro.net.pl/kategoria/123/item/36387" TargetMode="External"/><Relationship Id="rId39" Type="http://schemas.openxmlformats.org/officeDocument/2006/relationships/image" Target="media/image20.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image" Target="media/image22.jpe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klep.anro.net.pl/kategoria/123/item/36399" TargetMode="External"/><Relationship Id="rId32" Type="http://schemas.openxmlformats.org/officeDocument/2006/relationships/image" Target="media/image15.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2.jpeg"/><Relationship Id="rId58"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sklep.anro.net.pl/kategoria/121/item/36358" TargetMode="External"/><Relationship Id="rId36" Type="http://schemas.openxmlformats.org/officeDocument/2006/relationships/image" Target="media/image18.jpeg"/><Relationship Id="rId49" Type="http://schemas.openxmlformats.org/officeDocument/2006/relationships/image" Target="http://www.esculap.pl/ratunek/masaz.jpg" TargetMode="External"/><Relationship Id="rId57" Type="http://schemas.openxmlformats.org/officeDocument/2006/relationships/image" Target="media/image34.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http://sklep.anro.net.pl/_img/products/36609/120x120_rury%20(67).jpg" TargetMode="Externa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2.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klep.anro.net.pl/kategoria/170/item/36609" TargetMode="Externa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image" Target="media/image19.emf"/><Relationship Id="rId46" Type="http://schemas.openxmlformats.org/officeDocument/2006/relationships/image" Target="media/image27.jpeg"/><Relationship Id="rId59" Type="http://schemas.openxmlformats.org/officeDocument/2006/relationships/image" Target="media/image3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FA675-00F3-4D46-B305-B33C47DA7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12540</Words>
  <Characters>75244</Characters>
  <Application>Microsoft Office Word</Application>
  <DocSecurity>0</DocSecurity>
  <Lines>627</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2014-03-31T07:54:00Z</cp:lastPrinted>
  <dcterms:created xsi:type="dcterms:W3CDTF">2014-04-23T08:07:00Z</dcterms:created>
  <dcterms:modified xsi:type="dcterms:W3CDTF">2014-04-23T08:07:00Z</dcterms:modified>
</cp:coreProperties>
</file>