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A8" w:rsidRPr="00D60351" w:rsidRDefault="001B21A8" w:rsidP="00053A87">
      <w:pPr>
        <w:spacing w:after="0"/>
        <w:ind w:left="2836" w:firstLine="709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GoBack"/>
      <w:r w:rsidRPr="00D60351">
        <w:rPr>
          <w:rFonts w:ascii="Times New Roman" w:hAnsi="Times New Roman"/>
          <w:b/>
          <w:sz w:val="32"/>
          <w:szCs w:val="32"/>
          <w:lang w:eastAsia="pl-PL"/>
        </w:rPr>
        <w:t>UCHWAŁA NR</w:t>
      </w:r>
      <w:r w:rsidR="00F4257E"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  <w:r w:rsidR="003F3270">
        <w:rPr>
          <w:rFonts w:ascii="Times New Roman" w:hAnsi="Times New Roman"/>
          <w:b/>
          <w:sz w:val="32"/>
          <w:szCs w:val="32"/>
          <w:lang w:eastAsia="pl-PL"/>
        </w:rPr>
        <w:t>105</w:t>
      </w:r>
      <w:r w:rsidR="00CC2DF8">
        <w:rPr>
          <w:rFonts w:ascii="Times New Roman" w:hAnsi="Times New Roman"/>
          <w:b/>
          <w:sz w:val="32"/>
          <w:szCs w:val="32"/>
          <w:lang w:eastAsia="pl-PL"/>
        </w:rPr>
        <w:t xml:space="preserve"> </w:t>
      </w:r>
    </w:p>
    <w:p w:rsidR="001B21A8" w:rsidRPr="00D60351" w:rsidRDefault="001B21A8" w:rsidP="00053A87">
      <w:pPr>
        <w:keepNext/>
        <w:suppressAutoHyphens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0351">
        <w:rPr>
          <w:rFonts w:ascii="Times New Roman" w:hAnsi="Times New Roman"/>
          <w:b/>
          <w:sz w:val="28"/>
          <w:szCs w:val="28"/>
        </w:rPr>
        <w:t>Senatu Zachodniopomorskiego Uniwersytetu Technologicznego w Szczecinie</w:t>
      </w:r>
    </w:p>
    <w:p w:rsidR="001B21A8" w:rsidRPr="00D60351" w:rsidRDefault="001B21A8" w:rsidP="00053A87">
      <w:pPr>
        <w:spacing w:after="24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z dnia </w:t>
      </w:r>
      <w:r w:rsidR="00F4257E">
        <w:rPr>
          <w:rFonts w:ascii="Times New Roman" w:hAnsi="Times New Roman"/>
          <w:b/>
          <w:sz w:val="28"/>
          <w:szCs w:val="28"/>
          <w:lang w:eastAsia="pl-PL"/>
        </w:rPr>
        <w:t>2</w:t>
      </w:r>
      <w:r w:rsidR="00A84F1B">
        <w:rPr>
          <w:rFonts w:ascii="Times New Roman" w:hAnsi="Times New Roman"/>
          <w:b/>
          <w:sz w:val="28"/>
          <w:szCs w:val="28"/>
          <w:lang w:eastAsia="pl-PL"/>
        </w:rPr>
        <w:t>5 maja 2020</w:t>
      </w:r>
      <w:r w:rsidRPr="00D60351">
        <w:rPr>
          <w:rFonts w:ascii="Times New Roman" w:hAnsi="Times New Roman"/>
          <w:b/>
          <w:sz w:val="28"/>
          <w:szCs w:val="28"/>
          <w:lang w:eastAsia="pl-PL"/>
        </w:rPr>
        <w:t xml:space="preserve"> r.</w:t>
      </w:r>
    </w:p>
    <w:p w:rsidR="001B21A8" w:rsidRPr="00053A87" w:rsidRDefault="00F13D91" w:rsidP="00053A87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zmi</w:t>
      </w:r>
      <w:r w:rsidR="0098651C">
        <w:rPr>
          <w:rFonts w:ascii="Times New Roman" w:hAnsi="Times New Roman"/>
          <w:b/>
          <w:sz w:val="24"/>
          <w:szCs w:val="24"/>
          <w:lang w:eastAsia="pl-PL"/>
        </w:rPr>
        <w:t>eniająca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uchwał</w:t>
      </w:r>
      <w:r w:rsidR="0098651C">
        <w:rPr>
          <w:rFonts w:ascii="Times New Roman" w:hAnsi="Times New Roman"/>
          <w:b/>
          <w:sz w:val="24"/>
          <w:szCs w:val="24"/>
          <w:lang w:eastAsia="pl-PL"/>
        </w:rPr>
        <w:t>ę</w:t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 nr 72 Senatu ZUT z dnia 17 grudnia 201</w:t>
      </w:r>
      <w:r w:rsidR="006864B4" w:rsidRPr="00F13D91">
        <w:rPr>
          <w:rFonts w:ascii="Times New Roman" w:hAnsi="Times New Roman"/>
          <w:b/>
          <w:sz w:val="24"/>
          <w:szCs w:val="24"/>
          <w:lang w:eastAsia="pl-PL"/>
        </w:rPr>
        <w:t>8</w:t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="00053A87">
        <w:rPr>
          <w:rFonts w:ascii="Times New Roman" w:hAnsi="Times New Roman"/>
          <w:b/>
          <w:sz w:val="24"/>
          <w:szCs w:val="24"/>
          <w:lang w:eastAsia="pl-PL"/>
        </w:rPr>
        <w:br/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>w sprawie zasad</w:t>
      </w:r>
      <w:r w:rsidR="00CC2D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>przyjmowania na studia pierwszego stopnia</w:t>
      </w:r>
      <w:r w:rsidR="00053A87">
        <w:rPr>
          <w:rFonts w:ascii="Times New Roman" w:hAnsi="Times New Roman"/>
          <w:b/>
          <w:sz w:val="24"/>
          <w:szCs w:val="24"/>
          <w:lang w:eastAsia="pl-PL"/>
        </w:rPr>
        <w:br/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>w latach</w:t>
      </w:r>
      <w:r w:rsidR="006864B4" w:rsidRPr="00F13D91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 2019/2020, 2020/2021, 2021/2022,</w:t>
      </w:r>
      <w:r w:rsidR="00CC2D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>2022/2023</w:t>
      </w:r>
      <w:r w:rsidR="00CC2D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>laureatów i finalistów</w:t>
      </w:r>
      <w:r w:rsidR="00053A87">
        <w:rPr>
          <w:rFonts w:ascii="Times New Roman" w:hAnsi="Times New Roman"/>
          <w:b/>
          <w:sz w:val="24"/>
          <w:szCs w:val="24"/>
          <w:lang w:eastAsia="pl-PL"/>
        </w:rPr>
        <w:br/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olimpiad stopnia centralnego oraz laureatów konkursów międzynarodowych </w:t>
      </w:r>
      <w:r w:rsidR="006864B4"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i </w:t>
      </w:r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>ogólnopolskich</w:t>
      </w:r>
      <w:bookmarkEnd w:id="0"/>
      <w:r w:rsidR="001B21A8" w:rsidRPr="00F13D9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F40E5A" w:rsidRPr="001F3BB9" w:rsidRDefault="00474499" w:rsidP="00053A87">
      <w:pPr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FEA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EA2497" w:rsidRPr="00162FEA">
        <w:rPr>
          <w:rFonts w:ascii="Times New Roman" w:hAnsi="Times New Roman"/>
          <w:sz w:val="24"/>
          <w:szCs w:val="24"/>
          <w:lang w:eastAsia="pl-PL"/>
        </w:rPr>
        <w:t xml:space="preserve">art. </w:t>
      </w:r>
      <w:r w:rsidR="00162FEA">
        <w:rPr>
          <w:rFonts w:ascii="Times New Roman" w:hAnsi="Times New Roman"/>
          <w:sz w:val="24"/>
          <w:szCs w:val="24"/>
          <w:lang w:eastAsia="pl-PL"/>
        </w:rPr>
        <w:t xml:space="preserve">48 pkt 3 </w:t>
      </w:r>
      <w:r w:rsidR="00247E83">
        <w:rPr>
          <w:rFonts w:ascii="Times New Roman" w:hAnsi="Times New Roman"/>
          <w:sz w:val="24"/>
          <w:szCs w:val="24"/>
          <w:lang w:eastAsia="pl-PL"/>
        </w:rPr>
        <w:t xml:space="preserve">Statutu ZUT w związku z art. </w:t>
      </w:r>
      <w:r w:rsidR="00EA2497" w:rsidRPr="00162FEA">
        <w:rPr>
          <w:rFonts w:ascii="Times New Roman" w:hAnsi="Times New Roman"/>
          <w:sz w:val="24"/>
          <w:szCs w:val="24"/>
          <w:lang w:eastAsia="pl-PL"/>
        </w:rPr>
        <w:t>70 ust. 6 ustawy z dnia 20 lipca 2018 r. Prawo o szkolnictwie wyższym i nauce (tekst jedn. Dz. U. z 2020 r. poz. 85, z późn. zm.)</w:t>
      </w:r>
      <w:r w:rsidR="00247E83">
        <w:rPr>
          <w:rFonts w:ascii="Times New Roman" w:hAnsi="Times New Roman"/>
          <w:sz w:val="24"/>
          <w:szCs w:val="24"/>
          <w:lang w:eastAsia="pl-PL"/>
        </w:rPr>
        <w:t>,</w:t>
      </w:r>
      <w:r w:rsidR="00EA2497" w:rsidRPr="00162FE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0F37" w:rsidRPr="00162F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art. 79 ust. </w:t>
      </w:r>
      <w:r w:rsidR="00F368B2" w:rsidRPr="00162F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5b</w:t>
      </w:r>
      <w:r w:rsidRPr="00162F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ustawy z dnia</w:t>
      </w:r>
      <w:r w:rsidRPr="00EC528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16</w:t>
      </w:r>
      <w:r w:rsidR="00BC78D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C528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kwietnia 2020 r. o szczególnych instrumentach wsparcia w związku z</w:t>
      </w:r>
      <w:r w:rsidR="00162F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C528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rozprzestrzenianiem się wirusa SARS-CoV-2 (Dz. U. poz. 695, </w:t>
      </w:r>
      <w:r w:rsidRPr="00EC528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z późn. zm.</w:t>
      </w:r>
      <w:r w:rsidRPr="00EC528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FB474D">
        <w:rPr>
          <w:rFonts w:ascii="Times New Roman" w:hAnsi="Times New Roman"/>
          <w:sz w:val="24"/>
          <w:szCs w:val="24"/>
          <w:shd w:val="clear" w:color="auto" w:fill="FFFFFF"/>
        </w:rPr>
        <w:t xml:space="preserve"> oraz</w:t>
      </w:r>
      <w:r w:rsidR="001F3B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0F37" w:rsidRPr="001F3B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zarządzeniem</w:t>
      </w:r>
      <w:r w:rsidRPr="001F3B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nr</w:t>
      </w:r>
      <w:r w:rsidR="00DD0D0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F3B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55 Rektora ZUT</w:t>
      </w:r>
      <w:r w:rsidR="00053A87" w:rsidRPr="001F3B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z</w:t>
      </w:r>
      <w:r w:rsidRPr="001F3B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dnia 24 kwietnia 2020 r. w</w:t>
      </w:r>
      <w:r w:rsidR="001F3B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F3B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sprawie zmiany nazwy kierunku studiów </w:t>
      </w:r>
      <w:r w:rsidRPr="001F3BB9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architektura i urbanistyka</w:t>
      </w:r>
      <w:r w:rsidRPr="001F3B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na </w:t>
      </w:r>
      <w:r w:rsidRPr="001F3BB9">
        <w:rPr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architektura </w:t>
      </w:r>
      <w:r w:rsidR="00F40E5A" w:rsidRPr="001F3BB9">
        <w:rPr>
          <w:rFonts w:ascii="Times New Roman" w:hAnsi="Times New Roman"/>
          <w:sz w:val="24"/>
          <w:szCs w:val="24"/>
          <w:lang w:eastAsia="pl-PL"/>
        </w:rPr>
        <w:t>uchwala</w:t>
      </w:r>
      <w:r w:rsidR="00730B1B" w:rsidRPr="001F3BB9">
        <w:rPr>
          <w:rFonts w:ascii="Times New Roman" w:hAnsi="Times New Roman"/>
          <w:sz w:val="24"/>
          <w:szCs w:val="24"/>
          <w:lang w:eastAsia="pl-PL"/>
        </w:rPr>
        <w:t xml:space="preserve"> się</w:t>
      </w:r>
      <w:r w:rsidR="00F40E5A" w:rsidRPr="001F3BB9">
        <w:rPr>
          <w:rFonts w:ascii="Times New Roman" w:hAnsi="Times New Roman"/>
          <w:sz w:val="24"/>
          <w:szCs w:val="24"/>
          <w:lang w:eastAsia="pl-PL"/>
        </w:rPr>
        <w:t xml:space="preserve">, co następuje: </w:t>
      </w:r>
    </w:p>
    <w:p w:rsidR="00F16F0B" w:rsidRPr="00EC5283" w:rsidRDefault="00175490" w:rsidP="00053A87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EC5283">
        <w:rPr>
          <w:rFonts w:ascii="Times New Roman" w:hAnsi="Times New Roman"/>
          <w:b/>
          <w:sz w:val="24"/>
          <w:szCs w:val="24"/>
        </w:rPr>
        <w:t>§ 1.</w:t>
      </w:r>
    </w:p>
    <w:p w:rsidR="00580F37" w:rsidRPr="00EC5283" w:rsidRDefault="00CC2DF8" w:rsidP="00053A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5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uchwa</w:t>
      </w:r>
      <w:r w:rsidR="00EC5283" w:rsidRPr="00EC5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</w:t>
      </w:r>
      <w:r w:rsidRPr="00EC5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nr 72 Senatu ZUT z dnia 17 grudnia 2018 r. w sprawie zasad przyjmowania na studia pierwszego stopnia w latach: </w:t>
      </w:r>
      <w:r w:rsidR="006B1DFE" w:rsidRPr="00EC5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2019/2020, 2020/2021, 2021/2022, 2022/2023 laureatów i finalistów olimpiad stopnia centralnego oraz laureatów konkursów międzynarodowych i ogólnopolskich, wprowadza się następujące zmiany:</w:t>
      </w:r>
      <w:r w:rsidR="00580F37" w:rsidRPr="00EC5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5283" w:rsidRPr="00EC5283" w:rsidRDefault="00053A87" w:rsidP="00053A87">
      <w:pPr>
        <w:numPr>
          <w:ilvl w:val="0"/>
          <w:numId w:val="9"/>
        </w:numPr>
        <w:spacing w:before="60"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</w:t>
      </w:r>
      <w:r w:rsidR="00376F71" w:rsidRPr="00EC5283">
        <w:rPr>
          <w:rFonts w:ascii="Times New Roman" w:hAnsi="Times New Roman"/>
          <w:sz w:val="24"/>
          <w:szCs w:val="24"/>
        </w:rPr>
        <w:t xml:space="preserve"> § 1</w:t>
      </w:r>
      <w:r w:rsidR="00EC5283">
        <w:rPr>
          <w:rFonts w:ascii="Times New Roman" w:hAnsi="Times New Roman"/>
          <w:sz w:val="24"/>
          <w:szCs w:val="24"/>
        </w:rPr>
        <w:t>:</w:t>
      </w:r>
    </w:p>
    <w:p w:rsidR="00175490" w:rsidRPr="00EC5283" w:rsidRDefault="00745C42" w:rsidP="00BC78D5">
      <w:pPr>
        <w:numPr>
          <w:ilvl w:val="0"/>
          <w:numId w:val="8"/>
        </w:numPr>
        <w:spacing w:before="60" w:after="0"/>
        <w:ind w:left="567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5283">
        <w:rPr>
          <w:rFonts w:ascii="Times New Roman" w:hAnsi="Times New Roman"/>
          <w:sz w:val="24"/>
          <w:szCs w:val="24"/>
        </w:rPr>
        <w:t xml:space="preserve">po ust. 1 dodaje się ust. </w:t>
      </w:r>
      <w:r w:rsidR="00AE3E8D" w:rsidRPr="00EC5283">
        <w:rPr>
          <w:rFonts w:ascii="Times New Roman" w:hAnsi="Times New Roman"/>
          <w:sz w:val="24"/>
          <w:szCs w:val="24"/>
        </w:rPr>
        <w:t>1a</w:t>
      </w:r>
      <w:r w:rsidR="006B1DFE" w:rsidRPr="00EC5283">
        <w:rPr>
          <w:rFonts w:ascii="Times New Roman" w:hAnsi="Times New Roman"/>
          <w:sz w:val="24"/>
          <w:szCs w:val="24"/>
        </w:rPr>
        <w:t xml:space="preserve">, 1b i </w:t>
      </w:r>
      <w:r w:rsidR="00AE3E8D" w:rsidRPr="00EC5283">
        <w:rPr>
          <w:rFonts w:ascii="Times New Roman" w:hAnsi="Times New Roman"/>
          <w:sz w:val="24"/>
          <w:szCs w:val="24"/>
        </w:rPr>
        <w:t>1c</w:t>
      </w:r>
      <w:r w:rsidR="0052337D" w:rsidRPr="00EC5283">
        <w:rPr>
          <w:rFonts w:ascii="Times New Roman" w:hAnsi="Times New Roman"/>
          <w:sz w:val="24"/>
          <w:szCs w:val="24"/>
        </w:rPr>
        <w:t xml:space="preserve"> </w:t>
      </w:r>
      <w:r w:rsidR="00A44D27" w:rsidRPr="00EC5283">
        <w:rPr>
          <w:rFonts w:ascii="Times New Roman" w:hAnsi="Times New Roman"/>
          <w:sz w:val="24"/>
          <w:szCs w:val="24"/>
        </w:rPr>
        <w:t>w</w:t>
      </w:r>
      <w:r w:rsidR="006B1DFE" w:rsidRPr="00EC5283">
        <w:rPr>
          <w:rFonts w:ascii="Times New Roman" w:hAnsi="Times New Roman"/>
          <w:sz w:val="24"/>
          <w:szCs w:val="24"/>
        </w:rPr>
        <w:t xml:space="preserve"> </w:t>
      </w:r>
      <w:r w:rsidR="00A44D27" w:rsidRPr="00EC5283">
        <w:rPr>
          <w:rFonts w:ascii="Times New Roman" w:hAnsi="Times New Roman"/>
          <w:sz w:val="24"/>
          <w:szCs w:val="24"/>
        </w:rPr>
        <w:t>brzmieniu:</w:t>
      </w:r>
    </w:p>
    <w:p w:rsidR="00745C42" w:rsidRPr="00EC5283" w:rsidRDefault="00A44D27" w:rsidP="002F4442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C5283">
        <w:rPr>
          <w:rFonts w:ascii="Times New Roman" w:hAnsi="Times New Roman"/>
          <w:bCs/>
          <w:sz w:val="24"/>
          <w:szCs w:val="24"/>
        </w:rPr>
        <w:t>„</w:t>
      </w:r>
      <w:r w:rsidRPr="00EC5283">
        <w:rPr>
          <w:rFonts w:ascii="Times New Roman" w:hAnsi="Times New Roman"/>
          <w:sz w:val="24"/>
          <w:szCs w:val="24"/>
        </w:rPr>
        <w:t>1a.</w:t>
      </w:r>
      <w:r w:rsidR="00EC5283">
        <w:rPr>
          <w:rFonts w:ascii="Times New Roman" w:hAnsi="Times New Roman"/>
          <w:sz w:val="24"/>
          <w:szCs w:val="24"/>
        </w:rPr>
        <w:tab/>
      </w:r>
      <w:r w:rsidR="00515E99" w:rsidRPr="00EC5283">
        <w:rPr>
          <w:rFonts w:ascii="Times New Roman" w:hAnsi="Times New Roman"/>
          <w:sz w:val="24"/>
          <w:szCs w:val="24"/>
        </w:rPr>
        <w:t xml:space="preserve">Uczestnicy zakwalifikowani do zawodów trzeciego stopnia olimpiady przeprowadzonej </w:t>
      </w:r>
      <w:r w:rsidR="00515E99" w:rsidRPr="00452F21">
        <w:rPr>
          <w:rFonts w:ascii="Times New Roman" w:hAnsi="Times New Roman"/>
          <w:spacing w:val="-4"/>
          <w:sz w:val="24"/>
          <w:szCs w:val="24"/>
        </w:rPr>
        <w:t>w roku szkolnym 2019/2020 otrzymują t</w:t>
      </w:r>
      <w:r w:rsidR="00E13658" w:rsidRPr="00452F21">
        <w:rPr>
          <w:rFonts w:ascii="Times New Roman" w:hAnsi="Times New Roman"/>
          <w:spacing w:val="-4"/>
          <w:sz w:val="24"/>
          <w:szCs w:val="24"/>
        </w:rPr>
        <w:t>ytuł finalisty</w:t>
      </w:r>
      <w:r w:rsidR="00745C42" w:rsidRPr="00452F2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337D" w:rsidRPr="00452F21">
        <w:rPr>
          <w:rFonts w:ascii="Times New Roman" w:hAnsi="Times New Roman"/>
          <w:spacing w:val="-4"/>
          <w:sz w:val="24"/>
          <w:szCs w:val="24"/>
        </w:rPr>
        <w:t xml:space="preserve">W olimpiadach przeprowadzonych </w:t>
      </w:r>
      <w:r w:rsidR="0052337D" w:rsidRPr="00EC5283">
        <w:rPr>
          <w:rFonts w:ascii="Times New Roman" w:hAnsi="Times New Roman"/>
          <w:sz w:val="24"/>
          <w:szCs w:val="24"/>
        </w:rPr>
        <w:t xml:space="preserve">w roku szkolnym 2019/2020 nie wyłania się laureatów. </w:t>
      </w:r>
    </w:p>
    <w:p w:rsidR="00580F37" w:rsidRPr="00EC5283" w:rsidRDefault="00745C42" w:rsidP="00053A87">
      <w:p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EC5283">
        <w:rPr>
          <w:rFonts w:ascii="Times New Roman" w:hAnsi="Times New Roman"/>
          <w:sz w:val="24"/>
          <w:szCs w:val="24"/>
        </w:rPr>
        <w:t>1b.</w:t>
      </w:r>
      <w:r w:rsidR="00EC5283">
        <w:rPr>
          <w:rFonts w:ascii="Times New Roman" w:hAnsi="Times New Roman"/>
          <w:sz w:val="24"/>
          <w:szCs w:val="24"/>
        </w:rPr>
        <w:tab/>
        <w:t>Postanowienie</w:t>
      </w:r>
      <w:r w:rsidR="006B1DFE" w:rsidRPr="00EC5283">
        <w:rPr>
          <w:rFonts w:ascii="Times New Roman" w:hAnsi="Times New Roman"/>
          <w:sz w:val="24"/>
          <w:szCs w:val="24"/>
        </w:rPr>
        <w:t xml:space="preserve"> ust. 1a</w:t>
      </w:r>
      <w:r w:rsidRPr="00EC5283">
        <w:rPr>
          <w:rFonts w:ascii="Times New Roman" w:hAnsi="Times New Roman"/>
          <w:sz w:val="24"/>
          <w:szCs w:val="24"/>
        </w:rPr>
        <w:t xml:space="preserve"> nie </w:t>
      </w:r>
      <w:r w:rsidR="00175490" w:rsidRPr="00EC5283">
        <w:rPr>
          <w:rFonts w:ascii="Times New Roman" w:hAnsi="Times New Roman"/>
          <w:sz w:val="24"/>
          <w:szCs w:val="24"/>
        </w:rPr>
        <w:t>d</w:t>
      </w:r>
      <w:r w:rsidRPr="00EC5283">
        <w:rPr>
          <w:rFonts w:ascii="Times New Roman" w:hAnsi="Times New Roman"/>
          <w:sz w:val="24"/>
          <w:szCs w:val="24"/>
        </w:rPr>
        <w:t xml:space="preserve">otyczy </w:t>
      </w:r>
      <w:r w:rsidR="00231BCD" w:rsidRPr="00EC5283">
        <w:rPr>
          <w:rFonts w:ascii="Times New Roman" w:hAnsi="Times New Roman"/>
          <w:sz w:val="24"/>
          <w:szCs w:val="24"/>
        </w:rPr>
        <w:t>uczestników olimpiad,</w:t>
      </w:r>
      <w:r w:rsidR="00175490" w:rsidRPr="00EC5283">
        <w:rPr>
          <w:rFonts w:ascii="Times New Roman" w:hAnsi="Times New Roman"/>
          <w:sz w:val="24"/>
          <w:szCs w:val="24"/>
        </w:rPr>
        <w:t xml:space="preserve"> w których zawody trzeciego stopnia w części lub w całości odbyły się przed dniem 26 marca 2020 r.</w:t>
      </w:r>
    </w:p>
    <w:p w:rsidR="00E50559" w:rsidRPr="00EC5283" w:rsidRDefault="00745C42" w:rsidP="00053A87">
      <w:pPr>
        <w:spacing w:after="0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EC5283">
        <w:rPr>
          <w:rFonts w:ascii="Times New Roman" w:hAnsi="Times New Roman"/>
          <w:sz w:val="24"/>
          <w:szCs w:val="24"/>
        </w:rPr>
        <w:t>1c.</w:t>
      </w:r>
      <w:r w:rsidR="00EC5283">
        <w:rPr>
          <w:rFonts w:ascii="Times New Roman" w:hAnsi="Times New Roman"/>
          <w:sz w:val="24"/>
          <w:szCs w:val="24"/>
        </w:rPr>
        <w:tab/>
      </w:r>
      <w:r w:rsidR="0052337D" w:rsidRPr="0019494C">
        <w:rPr>
          <w:rFonts w:ascii="Times New Roman" w:hAnsi="Times New Roman"/>
          <w:spacing w:val="-4"/>
          <w:sz w:val="24"/>
          <w:szCs w:val="24"/>
        </w:rPr>
        <w:t xml:space="preserve">W roku szkolnym </w:t>
      </w:r>
      <w:r w:rsidR="00AE3E8D" w:rsidRPr="0019494C">
        <w:rPr>
          <w:rFonts w:ascii="Times New Roman" w:hAnsi="Times New Roman"/>
          <w:spacing w:val="-4"/>
          <w:sz w:val="24"/>
          <w:szCs w:val="24"/>
        </w:rPr>
        <w:t xml:space="preserve">2019/2020 </w:t>
      </w:r>
      <w:r w:rsidR="00B13C25" w:rsidRPr="0019494C">
        <w:rPr>
          <w:rFonts w:ascii="Times New Roman" w:hAnsi="Times New Roman"/>
          <w:spacing w:val="-4"/>
          <w:sz w:val="24"/>
          <w:szCs w:val="24"/>
        </w:rPr>
        <w:t>regulamin</w:t>
      </w:r>
      <w:r w:rsidR="00E50559" w:rsidRPr="0019494C">
        <w:rPr>
          <w:rFonts w:ascii="Times New Roman" w:hAnsi="Times New Roman"/>
          <w:spacing w:val="-4"/>
          <w:sz w:val="24"/>
          <w:szCs w:val="24"/>
        </w:rPr>
        <w:t xml:space="preserve"> konkursu międzynarodowego lub ogólnopolskiego</w:t>
      </w:r>
      <w:r w:rsidR="00E50559" w:rsidRPr="00EC5283">
        <w:rPr>
          <w:rFonts w:ascii="Times New Roman" w:hAnsi="Times New Roman"/>
          <w:sz w:val="24"/>
          <w:szCs w:val="24"/>
        </w:rPr>
        <w:t xml:space="preserve"> określa uprawnienia uczestnika do otrzymania tytułu</w:t>
      </w:r>
      <w:r w:rsidR="00B13C25" w:rsidRPr="00EC5283">
        <w:rPr>
          <w:rFonts w:ascii="Times New Roman" w:hAnsi="Times New Roman"/>
          <w:sz w:val="24"/>
          <w:szCs w:val="24"/>
        </w:rPr>
        <w:t xml:space="preserve"> laureata lub finalisty konkursu</w:t>
      </w:r>
      <w:r w:rsidR="00E50559" w:rsidRPr="00EC5283">
        <w:rPr>
          <w:rFonts w:ascii="Times New Roman" w:hAnsi="Times New Roman"/>
          <w:sz w:val="24"/>
          <w:szCs w:val="24"/>
        </w:rPr>
        <w:t>.</w:t>
      </w:r>
      <w:r w:rsidR="00233C23" w:rsidRPr="00EC5283">
        <w:rPr>
          <w:rFonts w:ascii="Times New Roman" w:hAnsi="Times New Roman"/>
          <w:sz w:val="24"/>
          <w:szCs w:val="24"/>
        </w:rPr>
        <w:t>”</w:t>
      </w:r>
      <w:r w:rsidR="00053A87">
        <w:rPr>
          <w:rFonts w:ascii="Times New Roman" w:hAnsi="Times New Roman"/>
          <w:sz w:val="24"/>
          <w:szCs w:val="24"/>
        </w:rPr>
        <w:t>,</w:t>
      </w:r>
    </w:p>
    <w:p w:rsidR="00580F37" w:rsidRPr="00EC5283" w:rsidRDefault="00DA0D56" w:rsidP="002F4442">
      <w:pPr>
        <w:numPr>
          <w:ilvl w:val="0"/>
          <w:numId w:val="8"/>
        </w:numPr>
        <w:spacing w:before="60"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EC5283">
        <w:rPr>
          <w:rFonts w:ascii="Times New Roman" w:hAnsi="Times New Roman"/>
          <w:sz w:val="24"/>
          <w:szCs w:val="24"/>
        </w:rPr>
        <w:t>ust. 2 otrzymuje brzmienie:</w:t>
      </w:r>
    </w:p>
    <w:p w:rsidR="00DA0D56" w:rsidRDefault="00DA0D56" w:rsidP="002F4442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</w:rPr>
        <w:t>„2.</w:t>
      </w:r>
      <w:r w:rsidR="002F4442">
        <w:rPr>
          <w:rFonts w:ascii="Times New Roman" w:hAnsi="Times New Roman"/>
          <w:sz w:val="24"/>
          <w:szCs w:val="24"/>
        </w:rPr>
        <w:t xml:space="preserve"> </w:t>
      </w:r>
      <w:r w:rsidRPr="00EC5283">
        <w:rPr>
          <w:rFonts w:ascii="Times New Roman" w:hAnsi="Times New Roman"/>
          <w:sz w:val="24"/>
          <w:szCs w:val="24"/>
          <w:lang w:eastAsia="pl-PL"/>
        </w:rPr>
        <w:t>Kandydat na studia, o</w:t>
      </w:r>
      <w:r w:rsidR="00E50559" w:rsidRPr="00EC5283">
        <w:rPr>
          <w:rFonts w:ascii="Times New Roman" w:hAnsi="Times New Roman"/>
          <w:sz w:val="24"/>
          <w:szCs w:val="24"/>
          <w:lang w:eastAsia="pl-PL"/>
        </w:rPr>
        <w:t xml:space="preserve"> którym mowa w ust. 1, 1a i </w:t>
      </w:r>
      <w:r w:rsidR="00AE3E8D" w:rsidRPr="00EC5283">
        <w:rPr>
          <w:rFonts w:ascii="Times New Roman" w:hAnsi="Times New Roman"/>
          <w:sz w:val="24"/>
          <w:szCs w:val="24"/>
          <w:lang w:eastAsia="pl-PL"/>
        </w:rPr>
        <w:t>1c</w:t>
      </w:r>
      <w:r w:rsidR="00EC5283">
        <w:rPr>
          <w:rFonts w:ascii="Times New Roman" w:hAnsi="Times New Roman"/>
          <w:sz w:val="24"/>
          <w:szCs w:val="24"/>
          <w:lang w:eastAsia="pl-PL"/>
        </w:rPr>
        <w:t>,</w:t>
      </w:r>
      <w:r w:rsidRPr="00EC5283">
        <w:rPr>
          <w:rFonts w:ascii="Times New Roman" w:hAnsi="Times New Roman"/>
          <w:sz w:val="24"/>
          <w:szCs w:val="24"/>
          <w:lang w:eastAsia="pl-PL"/>
        </w:rPr>
        <w:t xml:space="preserve"> może skorzystać z preferencji w</w:t>
      </w:r>
      <w:r w:rsidR="00053A87">
        <w:rPr>
          <w:rFonts w:ascii="Times New Roman" w:hAnsi="Times New Roman"/>
          <w:sz w:val="24"/>
          <w:szCs w:val="24"/>
          <w:lang w:eastAsia="pl-PL"/>
        </w:rPr>
        <w:t> </w:t>
      </w:r>
      <w:r w:rsidRPr="00EC5283">
        <w:rPr>
          <w:rFonts w:ascii="Times New Roman" w:hAnsi="Times New Roman"/>
          <w:sz w:val="24"/>
          <w:szCs w:val="24"/>
          <w:lang w:eastAsia="pl-PL"/>
        </w:rPr>
        <w:t>procesie rekrutacji</w:t>
      </w:r>
      <w:r w:rsidR="00BC78D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78D5" w:rsidRPr="00247E83">
        <w:rPr>
          <w:rFonts w:ascii="Times New Roman" w:hAnsi="Times New Roman"/>
          <w:sz w:val="24"/>
          <w:szCs w:val="24"/>
          <w:lang w:eastAsia="pl-PL"/>
        </w:rPr>
        <w:t>jednorazowo</w:t>
      </w:r>
      <w:r w:rsidRPr="00EC5283">
        <w:rPr>
          <w:rFonts w:ascii="Times New Roman" w:hAnsi="Times New Roman"/>
          <w:sz w:val="24"/>
          <w:szCs w:val="24"/>
          <w:lang w:eastAsia="pl-PL"/>
        </w:rPr>
        <w:t xml:space="preserve"> na dany kierunek studiów</w:t>
      </w:r>
      <w:r w:rsidRPr="00BC78D5">
        <w:rPr>
          <w:rFonts w:ascii="Times New Roman" w:hAnsi="Times New Roman"/>
          <w:sz w:val="24"/>
          <w:szCs w:val="24"/>
          <w:lang w:eastAsia="pl-PL"/>
        </w:rPr>
        <w:t>.”</w:t>
      </w:r>
      <w:r w:rsidR="00053A87" w:rsidRPr="00BC78D5">
        <w:rPr>
          <w:rFonts w:ascii="Times New Roman" w:hAnsi="Times New Roman"/>
          <w:sz w:val="24"/>
          <w:szCs w:val="24"/>
          <w:lang w:eastAsia="pl-PL"/>
        </w:rPr>
        <w:t>;</w:t>
      </w:r>
    </w:p>
    <w:p w:rsidR="00EC5283" w:rsidRPr="00EC5283" w:rsidRDefault="00053A87" w:rsidP="00053A87">
      <w:pPr>
        <w:numPr>
          <w:ilvl w:val="0"/>
          <w:numId w:val="9"/>
        </w:numPr>
        <w:spacing w:before="6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7E83">
        <w:rPr>
          <w:rFonts w:ascii="Times New Roman" w:hAnsi="Times New Roman"/>
          <w:sz w:val="24"/>
          <w:szCs w:val="24"/>
          <w:lang w:eastAsia="pl-PL"/>
        </w:rPr>
        <w:t>w</w:t>
      </w:r>
      <w:r w:rsidR="00EC5283" w:rsidRPr="00247E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5283" w:rsidRPr="00247E83">
        <w:rPr>
          <w:rFonts w:ascii="Times New Roman" w:hAnsi="Times New Roman"/>
          <w:sz w:val="24"/>
          <w:szCs w:val="24"/>
        </w:rPr>
        <w:t>załączniku</w:t>
      </w:r>
      <w:r w:rsidR="00EC5283" w:rsidRPr="00247E83">
        <w:rPr>
          <w:rFonts w:ascii="Times New Roman" w:hAnsi="Times New Roman"/>
          <w:sz w:val="24"/>
          <w:szCs w:val="24"/>
          <w:lang w:eastAsia="pl-PL"/>
        </w:rPr>
        <w:t xml:space="preserve"> w tabeli 1</w:t>
      </w:r>
      <w:r w:rsidR="008C5AD5" w:rsidRPr="00247E83">
        <w:rPr>
          <w:rFonts w:ascii="Times New Roman" w:hAnsi="Times New Roman"/>
          <w:sz w:val="24"/>
          <w:szCs w:val="24"/>
          <w:lang w:eastAsia="pl-PL"/>
        </w:rPr>
        <w:t xml:space="preserve"> w kolumnie kierunek studiów</w:t>
      </w:r>
      <w:r w:rsidR="00EC5283" w:rsidRPr="00247E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C5AD5" w:rsidRPr="00247E83">
        <w:rPr>
          <w:rFonts w:ascii="Times New Roman" w:hAnsi="Times New Roman"/>
          <w:sz w:val="24"/>
          <w:szCs w:val="24"/>
          <w:lang w:eastAsia="pl-PL"/>
        </w:rPr>
        <w:t xml:space="preserve">występującą </w:t>
      </w:r>
      <w:r w:rsidR="00EC5283" w:rsidRPr="00247E83">
        <w:rPr>
          <w:rFonts w:ascii="Times New Roman" w:hAnsi="Times New Roman"/>
          <w:sz w:val="24"/>
          <w:szCs w:val="24"/>
          <w:lang w:eastAsia="pl-PL"/>
        </w:rPr>
        <w:t>nazw</w:t>
      </w:r>
      <w:r w:rsidR="001F3BB9" w:rsidRPr="00247E83">
        <w:rPr>
          <w:rFonts w:ascii="Times New Roman" w:hAnsi="Times New Roman"/>
          <w:sz w:val="24"/>
          <w:szCs w:val="24"/>
          <w:lang w:eastAsia="pl-PL"/>
        </w:rPr>
        <w:t>ę</w:t>
      </w:r>
      <w:r w:rsidR="00EC5283" w:rsidRPr="00247E83">
        <w:rPr>
          <w:rFonts w:ascii="Times New Roman" w:hAnsi="Times New Roman"/>
          <w:sz w:val="24"/>
          <w:szCs w:val="24"/>
          <w:lang w:eastAsia="pl-PL"/>
        </w:rPr>
        <w:t xml:space="preserve"> kierunku architektura</w:t>
      </w:r>
      <w:r w:rsidR="00EC5283" w:rsidRPr="00EC5283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8C5AD5">
        <w:rPr>
          <w:rFonts w:ascii="Times New Roman" w:hAnsi="Times New Roman"/>
          <w:sz w:val="24"/>
          <w:szCs w:val="24"/>
          <w:lang w:eastAsia="pl-PL"/>
        </w:rPr>
        <w:t> </w:t>
      </w:r>
      <w:r w:rsidR="00EC5283" w:rsidRPr="00EC5283">
        <w:rPr>
          <w:rFonts w:ascii="Times New Roman" w:hAnsi="Times New Roman"/>
          <w:sz w:val="24"/>
          <w:szCs w:val="24"/>
          <w:lang w:eastAsia="pl-PL"/>
        </w:rPr>
        <w:t xml:space="preserve">urbanistyka zastępuje się nazwą </w:t>
      </w:r>
      <w:r w:rsidR="001F3BB9">
        <w:rPr>
          <w:rFonts w:ascii="Times New Roman" w:hAnsi="Times New Roman"/>
          <w:sz w:val="24"/>
          <w:szCs w:val="24"/>
          <w:lang w:eastAsia="pl-PL"/>
        </w:rPr>
        <w:t>„</w:t>
      </w:r>
      <w:r w:rsidR="00EC5283" w:rsidRPr="00EC5283">
        <w:rPr>
          <w:rFonts w:ascii="Times New Roman" w:hAnsi="Times New Roman"/>
          <w:sz w:val="24"/>
          <w:szCs w:val="24"/>
          <w:lang w:eastAsia="pl-PL"/>
        </w:rPr>
        <w:t>architektura</w:t>
      </w:r>
      <w:r w:rsidR="001F3BB9">
        <w:rPr>
          <w:rFonts w:ascii="Times New Roman" w:hAnsi="Times New Roman"/>
          <w:sz w:val="24"/>
          <w:szCs w:val="24"/>
          <w:lang w:eastAsia="pl-PL"/>
        </w:rPr>
        <w:t>”</w:t>
      </w:r>
      <w:r w:rsidR="00EC5283" w:rsidRPr="00EC5283">
        <w:rPr>
          <w:rFonts w:ascii="Times New Roman" w:hAnsi="Times New Roman"/>
          <w:sz w:val="24"/>
          <w:szCs w:val="24"/>
          <w:lang w:eastAsia="pl-PL"/>
        </w:rPr>
        <w:t>.</w:t>
      </w:r>
    </w:p>
    <w:p w:rsidR="00376F71" w:rsidRPr="00EC5283" w:rsidRDefault="00580F37" w:rsidP="00053A87">
      <w:pPr>
        <w:spacing w:before="120" w:after="0"/>
        <w:ind w:left="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b/>
          <w:sz w:val="24"/>
          <w:szCs w:val="24"/>
        </w:rPr>
        <w:t xml:space="preserve">§ </w:t>
      </w:r>
      <w:r w:rsidR="00CC2DF8" w:rsidRPr="00EC5283">
        <w:rPr>
          <w:rFonts w:ascii="Times New Roman" w:hAnsi="Times New Roman"/>
          <w:b/>
          <w:sz w:val="24"/>
          <w:szCs w:val="24"/>
        </w:rPr>
        <w:t>2</w:t>
      </w:r>
      <w:r w:rsidR="00A44D27" w:rsidRPr="00EC5283">
        <w:rPr>
          <w:rFonts w:ascii="Times New Roman" w:hAnsi="Times New Roman"/>
          <w:b/>
          <w:sz w:val="24"/>
          <w:szCs w:val="24"/>
        </w:rPr>
        <w:t>.</w:t>
      </w:r>
    </w:p>
    <w:p w:rsidR="007A08A6" w:rsidRPr="00EC5283" w:rsidRDefault="007A08A6" w:rsidP="00053A8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Uchwała wchodzi w życie z dniem podjęcia.</w:t>
      </w:r>
    </w:p>
    <w:p w:rsidR="00BB0062" w:rsidRPr="00EC5283" w:rsidRDefault="00BB0062" w:rsidP="00053A87">
      <w:pPr>
        <w:spacing w:before="240" w:after="0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Przewodniczący Senatu</w:t>
      </w:r>
    </w:p>
    <w:p w:rsidR="00657468" w:rsidRPr="00EC5283" w:rsidRDefault="00BB0062" w:rsidP="00053A87">
      <w:pPr>
        <w:spacing w:after="600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Rektor</w:t>
      </w:r>
    </w:p>
    <w:p w:rsidR="00175490" w:rsidRPr="00EC5283" w:rsidRDefault="000E2424" w:rsidP="00053A87">
      <w:pPr>
        <w:spacing w:after="0"/>
        <w:ind w:left="453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C5283">
        <w:rPr>
          <w:rFonts w:ascii="Times New Roman" w:hAnsi="Times New Roman"/>
          <w:sz w:val="24"/>
          <w:szCs w:val="24"/>
          <w:lang w:eastAsia="pl-PL"/>
        </w:rPr>
        <w:t>dr hab. inż. Jacek Wróbel, prof. ZUT</w:t>
      </w:r>
    </w:p>
    <w:sectPr w:rsidR="00175490" w:rsidRPr="00EC5283" w:rsidSect="00053A87">
      <w:footerReference w:type="even" r:id="rId8"/>
      <w:pgSz w:w="11906" w:h="16838" w:code="9"/>
      <w:pgMar w:top="851" w:right="851" w:bottom="567" w:left="1418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1E" w:rsidRDefault="00C0791E">
      <w:r>
        <w:separator/>
      </w:r>
    </w:p>
  </w:endnote>
  <w:endnote w:type="continuationSeparator" w:id="0">
    <w:p w:rsidR="00C0791E" w:rsidRDefault="00C0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3E" w:rsidRDefault="00A9243E" w:rsidP="00563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243E" w:rsidRDefault="00A9243E" w:rsidP="00946C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1E" w:rsidRDefault="00C0791E">
      <w:r>
        <w:separator/>
      </w:r>
    </w:p>
  </w:footnote>
  <w:footnote w:type="continuationSeparator" w:id="0">
    <w:p w:rsidR="00C0791E" w:rsidRDefault="00C0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A53"/>
    <w:multiLevelType w:val="hybridMultilevel"/>
    <w:tmpl w:val="C0CE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A0D"/>
    <w:multiLevelType w:val="hybridMultilevel"/>
    <w:tmpl w:val="5F06D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D172F3"/>
    <w:multiLevelType w:val="hybridMultilevel"/>
    <w:tmpl w:val="555655EE"/>
    <w:lvl w:ilvl="0" w:tplc="FF6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3670"/>
    <w:multiLevelType w:val="hybridMultilevel"/>
    <w:tmpl w:val="996E8F5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D05"/>
    <w:multiLevelType w:val="hybridMultilevel"/>
    <w:tmpl w:val="298E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604F"/>
    <w:multiLevelType w:val="hybridMultilevel"/>
    <w:tmpl w:val="FE3CF5B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94F0D"/>
    <w:multiLevelType w:val="hybridMultilevel"/>
    <w:tmpl w:val="500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5E4608"/>
    <w:multiLevelType w:val="hybridMultilevel"/>
    <w:tmpl w:val="61AEAB96"/>
    <w:lvl w:ilvl="0" w:tplc="C0841EB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7"/>
    <w:rsid w:val="00002922"/>
    <w:rsid w:val="0000516B"/>
    <w:rsid w:val="00012EEF"/>
    <w:rsid w:val="00016CC2"/>
    <w:rsid w:val="00017E75"/>
    <w:rsid w:val="0002000D"/>
    <w:rsid w:val="00021DDF"/>
    <w:rsid w:val="00026689"/>
    <w:rsid w:val="00027EC7"/>
    <w:rsid w:val="0003622E"/>
    <w:rsid w:val="00051F75"/>
    <w:rsid w:val="00053A87"/>
    <w:rsid w:val="00055B2B"/>
    <w:rsid w:val="0006396A"/>
    <w:rsid w:val="000651BA"/>
    <w:rsid w:val="00065C34"/>
    <w:rsid w:val="000674F6"/>
    <w:rsid w:val="0006763F"/>
    <w:rsid w:val="000732E3"/>
    <w:rsid w:val="00074DB3"/>
    <w:rsid w:val="00075DA1"/>
    <w:rsid w:val="0007613D"/>
    <w:rsid w:val="0008348A"/>
    <w:rsid w:val="00086256"/>
    <w:rsid w:val="000926EC"/>
    <w:rsid w:val="000A250D"/>
    <w:rsid w:val="000A44D9"/>
    <w:rsid w:val="000A46A0"/>
    <w:rsid w:val="000A47F6"/>
    <w:rsid w:val="000B39A8"/>
    <w:rsid w:val="000B6838"/>
    <w:rsid w:val="000B6E1D"/>
    <w:rsid w:val="000D4149"/>
    <w:rsid w:val="000D5DED"/>
    <w:rsid w:val="000D683E"/>
    <w:rsid w:val="000E2424"/>
    <w:rsid w:val="000F1077"/>
    <w:rsid w:val="000F6D08"/>
    <w:rsid w:val="0011114F"/>
    <w:rsid w:val="001216ED"/>
    <w:rsid w:val="00146DD7"/>
    <w:rsid w:val="001473DB"/>
    <w:rsid w:val="0015425E"/>
    <w:rsid w:val="00156A62"/>
    <w:rsid w:val="00162FEA"/>
    <w:rsid w:val="00166A72"/>
    <w:rsid w:val="00167CA0"/>
    <w:rsid w:val="00170861"/>
    <w:rsid w:val="00175490"/>
    <w:rsid w:val="00180C08"/>
    <w:rsid w:val="00183948"/>
    <w:rsid w:val="00190268"/>
    <w:rsid w:val="00190E1C"/>
    <w:rsid w:val="001945DD"/>
    <w:rsid w:val="0019494C"/>
    <w:rsid w:val="0019517B"/>
    <w:rsid w:val="00196483"/>
    <w:rsid w:val="001A1A23"/>
    <w:rsid w:val="001A7F52"/>
    <w:rsid w:val="001B21A8"/>
    <w:rsid w:val="001B4B24"/>
    <w:rsid w:val="001B4C1E"/>
    <w:rsid w:val="001B67CB"/>
    <w:rsid w:val="001C2248"/>
    <w:rsid w:val="001C2F96"/>
    <w:rsid w:val="001C74E2"/>
    <w:rsid w:val="001D056C"/>
    <w:rsid w:val="001D75B1"/>
    <w:rsid w:val="001E511F"/>
    <w:rsid w:val="001E5253"/>
    <w:rsid w:val="001E525D"/>
    <w:rsid w:val="001F2196"/>
    <w:rsid w:val="001F27D5"/>
    <w:rsid w:val="001F3871"/>
    <w:rsid w:val="001F3BB9"/>
    <w:rsid w:val="001F3F81"/>
    <w:rsid w:val="001F6D1C"/>
    <w:rsid w:val="002012A7"/>
    <w:rsid w:val="002043B2"/>
    <w:rsid w:val="002068A4"/>
    <w:rsid w:val="00214ACE"/>
    <w:rsid w:val="00220270"/>
    <w:rsid w:val="002205CA"/>
    <w:rsid w:val="0022406B"/>
    <w:rsid w:val="00231067"/>
    <w:rsid w:val="00231BCD"/>
    <w:rsid w:val="00233C23"/>
    <w:rsid w:val="00233D7B"/>
    <w:rsid w:val="00244884"/>
    <w:rsid w:val="00247E83"/>
    <w:rsid w:val="002541FB"/>
    <w:rsid w:val="00254574"/>
    <w:rsid w:val="00254CCD"/>
    <w:rsid w:val="0025725A"/>
    <w:rsid w:val="00260D3E"/>
    <w:rsid w:val="00274FD7"/>
    <w:rsid w:val="00280A99"/>
    <w:rsid w:val="00287573"/>
    <w:rsid w:val="00290081"/>
    <w:rsid w:val="00290BEF"/>
    <w:rsid w:val="00294672"/>
    <w:rsid w:val="002A071A"/>
    <w:rsid w:val="002A180F"/>
    <w:rsid w:val="002A2C55"/>
    <w:rsid w:val="002A42FD"/>
    <w:rsid w:val="002A643B"/>
    <w:rsid w:val="002B300B"/>
    <w:rsid w:val="002C5256"/>
    <w:rsid w:val="002D297D"/>
    <w:rsid w:val="002D4381"/>
    <w:rsid w:val="002E2334"/>
    <w:rsid w:val="002E470F"/>
    <w:rsid w:val="002E4FDE"/>
    <w:rsid w:val="002E684C"/>
    <w:rsid w:val="002F4442"/>
    <w:rsid w:val="00300E5C"/>
    <w:rsid w:val="00301007"/>
    <w:rsid w:val="00303D19"/>
    <w:rsid w:val="0031059D"/>
    <w:rsid w:val="00311F9A"/>
    <w:rsid w:val="00313B39"/>
    <w:rsid w:val="00314384"/>
    <w:rsid w:val="003211EE"/>
    <w:rsid w:val="00321DCB"/>
    <w:rsid w:val="00323139"/>
    <w:rsid w:val="0032776B"/>
    <w:rsid w:val="00335259"/>
    <w:rsid w:val="00337502"/>
    <w:rsid w:val="00342D9D"/>
    <w:rsid w:val="00344415"/>
    <w:rsid w:val="0034628B"/>
    <w:rsid w:val="00346FD3"/>
    <w:rsid w:val="00361AD7"/>
    <w:rsid w:val="00362C47"/>
    <w:rsid w:val="00364621"/>
    <w:rsid w:val="003725A5"/>
    <w:rsid w:val="00374B74"/>
    <w:rsid w:val="00376F71"/>
    <w:rsid w:val="00380A53"/>
    <w:rsid w:val="00385816"/>
    <w:rsid w:val="00385908"/>
    <w:rsid w:val="00387177"/>
    <w:rsid w:val="003906AD"/>
    <w:rsid w:val="003B2A3D"/>
    <w:rsid w:val="003B669C"/>
    <w:rsid w:val="003C7001"/>
    <w:rsid w:val="003D0DDD"/>
    <w:rsid w:val="003D1C7B"/>
    <w:rsid w:val="003D43A7"/>
    <w:rsid w:val="003D462C"/>
    <w:rsid w:val="003D5C00"/>
    <w:rsid w:val="003E244A"/>
    <w:rsid w:val="003E2AF6"/>
    <w:rsid w:val="003E4AD0"/>
    <w:rsid w:val="003E5B0A"/>
    <w:rsid w:val="003E754B"/>
    <w:rsid w:val="003F1D57"/>
    <w:rsid w:val="003F1E8C"/>
    <w:rsid w:val="003F3270"/>
    <w:rsid w:val="003F6BC2"/>
    <w:rsid w:val="00400AA7"/>
    <w:rsid w:val="0040445D"/>
    <w:rsid w:val="00405E32"/>
    <w:rsid w:val="00430F0E"/>
    <w:rsid w:val="004325EA"/>
    <w:rsid w:val="004346C7"/>
    <w:rsid w:val="004363E1"/>
    <w:rsid w:val="0044066D"/>
    <w:rsid w:val="00445384"/>
    <w:rsid w:val="004515C9"/>
    <w:rsid w:val="00452F21"/>
    <w:rsid w:val="00460EB0"/>
    <w:rsid w:val="00461672"/>
    <w:rsid w:val="00465207"/>
    <w:rsid w:val="00467B6E"/>
    <w:rsid w:val="00474499"/>
    <w:rsid w:val="00477BB8"/>
    <w:rsid w:val="00484332"/>
    <w:rsid w:val="00485B76"/>
    <w:rsid w:val="0048704F"/>
    <w:rsid w:val="00487DD9"/>
    <w:rsid w:val="00494692"/>
    <w:rsid w:val="00497A85"/>
    <w:rsid w:val="004A17AD"/>
    <w:rsid w:val="004A2BA5"/>
    <w:rsid w:val="004A3845"/>
    <w:rsid w:val="004B2FDD"/>
    <w:rsid w:val="004B4594"/>
    <w:rsid w:val="004C0319"/>
    <w:rsid w:val="004C57B1"/>
    <w:rsid w:val="004D3CAD"/>
    <w:rsid w:val="004E05E9"/>
    <w:rsid w:val="004E3C1C"/>
    <w:rsid w:val="004F2EB7"/>
    <w:rsid w:val="004F4DCF"/>
    <w:rsid w:val="004F5180"/>
    <w:rsid w:val="00513128"/>
    <w:rsid w:val="00515E99"/>
    <w:rsid w:val="005163CD"/>
    <w:rsid w:val="0052337D"/>
    <w:rsid w:val="00537946"/>
    <w:rsid w:val="00547EBF"/>
    <w:rsid w:val="00560A6B"/>
    <w:rsid w:val="0056321D"/>
    <w:rsid w:val="00564354"/>
    <w:rsid w:val="005670F9"/>
    <w:rsid w:val="0057071E"/>
    <w:rsid w:val="00570A3A"/>
    <w:rsid w:val="00573FD7"/>
    <w:rsid w:val="005759EB"/>
    <w:rsid w:val="00577F68"/>
    <w:rsid w:val="00580F37"/>
    <w:rsid w:val="005823AE"/>
    <w:rsid w:val="00592CA6"/>
    <w:rsid w:val="005A1EBA"/>
    <w:rsid w:val="005A5988"/>
    <w:rsid w:val="005A66F6"/>
    <w:rsid w:val="005B40B4"/>
    <w:rsid w:val="005C14B5"/>
    <w:rsid w:val="005D3CA1"/>
    <w:rsid w:val="005D78A6"/>
    <w:rsid w:val="005F1705"/>
    <w:rsid w:val="005F303C"/>
    <w:rsid w:val="005F3F2A"/>
    <w:rsid w:val="005F7F0B"/>
    <w:rsid w:val="00604325"/>
    <w:rsid w:val="006162DD"/>
    <w:rsid w:val="00617D70"/>
    <w:rsid w:val="00623AF4"/>
    <w:rsid w:val="0062411E"/>
    <w:rsid w:val="00624983"/>
    <w:rsid w:val="006361C3"/>
    <w:rsid w:val="00637E34"/>
    <w:rsid w:val="00657468"/>
    <w:rsid w:val="00657BAF"/>
    <w:rsid w:val="00660B19"/>
    <w:rsid w:val="00664464"/>
    <w:rsid w:val="00664DC6"/>
    <w:rsid w:val="00671AC1"/>
    <w:rsid w:val="00671E47"/>
    <w:rsid w:val="006757BA"/>
    <w:rsid w:val="00681742"/>
    <w:rsid w:val="006864B4"/>
    <w:rsid w:val="006865CB"/>
    <w:rsid w:val="00694F6A"/>
    <w:rsid w:val="006A0D8F"/>
    <w:rsid w:val="006A3207"/>
    <w:rsid w:val="006A37F5"/>
    <w:rsid w:val="006A4E66"/>
    <w:rsid w:val="006A687C"/>
    <w:rsid w:val="006A73FD"/>
    <w:rsid w:val="006A7676"/>
    <w:rsid w:val="006B1DFE"/>
    <w:rsid w:val="006B6827"/>
    <w:rsid w:val="006B69CB"/>
    <w:rsid w:val="006C1A61"/>
    <w:rsid w:val="006D1150"/>
    <w:rsid w:val="006D4BE7"/>
    <w:rsid w:val="006D64CF"/>
    <w:rsid w:val="006E0DE5"/>
    <w:rsid w:val="006E72F3"/>
    <w:rsid w:val="006E7BC5"/>
    <w:rsid w:val="006F6487"/>
    <w:rsid w:val="006F7F77"/>
    <w:rsid w:val="00700185"/>
    <w:rsid w:val="00701739"/>
    <w:rsid w:val="0070448F"/>
    <w:rsid w:val="0070742E"/>
    <w:rsid w:val="007146C5"/>
    <w:rsid w:val="007162CD"/>
    <w:rsid w:val="00720878"/>
    <w:rsid w:val="00721979"/>
    <w:rsid w:val="007273B2"/>
    <w:rsid w:val="00730B1B"/>
    <w:rsid w:val="00732508"/>
    <w:rsid w:val="00736CAE"/>
    <w:rsid w:val="0074309F"/>
    <w:rsid w:val="00745C42"/>
    <w:rsid w:val="00750F2B"/>
    <w:rsid w:val="007517D4"/>
    <w:rsid w:val="00751802"/>
    <w:rsid w:val="00765A76"/>
    <w:rsid w:val="0076712A"/>
    <w:rsid w:val="00770F78"/>
    <w:rsid w:val="0077288A"/>
    <w:rsid w:val="00783EA2"/>
    <w:rsid w:val="00791A0A"/>
    <w:rsid w:val="007A08A6"/>
    <w:rsid w:val="007A3154"/>
    <w:rsid w:val="007B3003"/>
    <w:rsid w:val="007B6DB2"/>
    <w:rsid w:val="007C0BE5"/>
    <w:rsid w:val="007C44A1"/>
    <w:rsid w:val="007D17A6"/>
    <w:rsid w:val="007D4ED7"/>
    <w:rsid w:val="007E0207"/>
    <w:rsid w:val="007E06F8"/>
    <w:rsid w:val="007E41B3"/>
    <w:rsid w:val="007E56DA"/>
    <w:rsid w:val="007E7938"/>
    <w:rsid w:val="007F06FF"/>
    <w:rsid w:val="007F3D3C"/>
    <w:rsid w:val="00803F2C"/>
    <w:rsid w:val="00824D48"/>
    <w:rsid w:val="00830015"/>
    <w:rsid w:val="008366D6"/>
    <w:rsid w:val="00841185"/>
    <w:rsid w:val="00841AB0"/>
    <w:rsid w:val="0085066A"/>
    <w:rsid w:val="00852276"/>
    <w:rsid w:val="008544F9"/>
    <w:rsid w:val="00861F86"/>
    <w:rsid w:val="0086312D"/>
    <w:rsid w:val="00863EF5"/>
    <w:rsid w:val="00867206"/>
    <w:rsid w:val="00873982"/>
    <w:rsid w:val="00874EFF"/>
    <w:rsid w:val="00877D33"/>
    <w:rsid w:val="0088348E"/>
    <w:rsid w:val="008869C7"/>
    <w:rsid w:val="00887D15"/>
    <w:rsid w:val="008A3B20"/>
    <w:rsid w:val="008B20C9"/>
    <w:rsid w:val="008C027F"/>
    <w:rsid w:val="008C5AD5"/>
    <w:rsid w:val="008D057D"/>
    <w:rsid w:val="008D2D40"/>
    <w:rsid w:val="008D7153"/>
    <w:rsid w:val="008E4FBB"/>
    <w:rsid w:val="008E55C7"/>
    <w:rsid w:val="008F0EE6"/>
    <w:rsid w:val="008F4DD5"/>
    <w:rsid w:val="00904DD9"/>
    <w:rsid w:val="009069F2"/>
    <w:rsid w:val="0092566A"/>
    <w:rsid w:val="0093585D"/>
    <w:rsid w:val="009445BE"/>
    <w:rsid w:val="00946CF9"/>
    <w:rsid w:val="00953E53"/>
    <w:rsid w:val="0097192D"/>
    <w:rsid w:val="00972A5D"/>
    <w:rsid w:val="0098651C"/>
    <w:rsid w:val="00986C26"/>
    <w:rsid w:val="0099313E"/>
    <w:rsid w:val="00994BCA"/>
    <w:rsid w:val="00996E29"/>
    <w:rsid w:val="009A1922"/>
    <w:rsid w:val="009A6538"/>
    <w:rsid w:val="009B0CA4"/>
    <w:rsid w:val="009B57BF"/>
    <w:rsid w:val="009C0942"/>
    <w:rsid w:val="009C4BAC"/>
    <w:rsid w:val="009E5883"/>
    <w:rsid w:val="009F38CF"/>
    <w:rsid w:val="009F7E9E"/>
    <w:rsid w:val="00A01B58"/>
    <w:rsid w:val="00A02EBC"/>
    <w:rsid w:val="00A0765B"/>
    <w:rsid w:val="00A07DC3"/>
    <w:rsid w:val="00A109CF"/>
    <w:rsid w:val="00A12F83"/>
    <w:rsid w:val="00A14478"/>
    <w:rsid w:val="00A14526"/>
    <w:rsid w:val="00A17767"/>
    <w:rsid w:val="00A20BFC"/>
    <w:rsid w:val="00A311A8"/>
    <w:rsid w:val="00A3316F"/>
    <w:rsid w:val="00A422E3"/>
    <w:rsid w:val="00A44D27"/>
    <w:rsid w:val="00A44F2C"/>
    <w:rsid w:val="00A5343A"/>
    <w:rsid w:val="00A5505A"/>
    <w:rsid w:val="00A71371"/>
    <w:rsid w:val="00A779BA"/>
    <w:rsid w:val="00A80F31"/>
    <w:rsid w:val="00A81F70"/>
    <w:rsid w:val="00A82603"/>
    <w:rsid w:val="00A82739"/>
    <w:rsid w:val="00A83DF1"/>
    <w:rsid w:val="00A84F1B"/>
    <w:rsid w:val="00A87CD0"/>
    <w:rsid w:val="00A91D15"/>
    <w:rsid w:val="00A91FA9"/>
    <w:rsid w:val="00A9243E"/>
    <w:rsid w:val="00A93688"/>
    <w:rsid w:val="00A9645E"/>
    <w:rsid w:val="00A970CB"/>
    <w:rsid w:val="00AB16BF"/>
    <w:rsid w:val="00AC0160"/>
    <w:rsid w:val="00AC1D2B"/>
    <w:rsid w:val="00AC65AC"/>
    <w:rsid w:val="00AD66F4"/>
    <w:rsid w:val="00AE3E8D"/>
    <w:rsid w:val="00AE64DF"/>
    <w:rsid w:val="00B031DF"/>
    <w:rsid w:val="00B07380"/>
    <w:rsid w:val="00B1308A"/>
    <w:rsid w:val="00B13C25"/>
    <w:rsid w:val="00B16EFC"/>
    <w:rsid w:val="00B178BA"/>
    <w:rsid w:val="00B37AE7"/>
    <w:rsid w:val="00B37D0C"/>
    <w:rsid w:val="00B40505"/>
    <w:rsid w:val="00B43C59"/>
    <w:rsid w:val="00B57983"/>
    <w:rsid w:val="00B60B80"/>
    <w:rsid w:val="00B62712"/>
    <w:rsid w:val="00B7154C"/>
    <w:rsid w:val="00B732B0"/>
    <w:rsid w:val="00B8318D"/>
    <w:rsid w:val="00B84325"/>
    <w:rsid w:val="00B902D5"/>
    <w:rsid w:val="00B904C2"/>
    <w:rsid w:val="00BA16E5"/>
    <w:rsid w:val="00BB0062"/>
    <w:rsid w:val="00BB430C"/>
    <w:rsid w:val="00BC0D20"/>
    <w:rsid w:val="00BC78D5"/>
    <w:rsid w:val="00BD0325"/>
    <w:rsid w:val="00BD10A8"/>
    <w:rsid w:val="00BD3275"/>
    <w:rsid w:val="00BD492B"/>
    <w:rsid w:val="00BD4DE7"/>
    <w:rsid w:val="00BD5DAB"/>
    <w:rsid w:val="00BD73B8"/>
    <w:rsid w:val="00C037D4"/>
    <w:rsid w:val="00C03913"/>
    <w:rsid w:val="00C0682D"/>
    <w:rsid w:val="00C0791E"/>
    <w:rsid w:val="00C13EA3"/>
    <w:rsid w:val="00C22D66"/>
    <w:rsid w:val="00C24211"/>
    <w:rsid w:val="00C307A3"/>
    <w:rsid w:val="00C31DEB"/>
    <w:rsid w:val="00C34442"/>
    <w:rsid w:val="00C36275"/>
    <w:rsid w:val="00C422AE"/>
    <w:rsid w:val="00C4704B"/>
    <w:rsid w:val="00C610DB"/>
    <w:rsid w:val="00C64272"/>
    <w:rsid w:val="00C65D98"/>
    <w:rsid w:val="00C66169"/>
    <w:rsid w:val="00C67D5C"/>
    <w:rsid w:val="00C70A45"/>
    <w:rsid w:val="00C70D7F"/>
    <w:rsid w:val="00C72A57"/>
    <w:rsid w:val="00C805C5"/>
    <w:rsid w:val="00C86A05"/>
    <w:rsid w:val="00C879DB"/>
    <w:rsid w:val="00C87BFA"/>
    <w:rsid w:val="00C87D31"/>
    <w:rsid w:val="00C91232"/>
    <w:rsid w:val="00C92672"/>
    <w:rsid w:val="00C950FD"/>
    <w:rsid w:val="00C9709D"/>
    <w:rsid w:val="00CC2172"/>
    <w:rsid w:val="00CC2DF8"/>
    <w:rsid w:val="00CC5C3F"/>
    <w:rsid w:val="00CC63AB"/>
    <w:rsid w:val="00CD11CC"/>
    <w:rsid w:val="00CF2B47"/>
    <w:rsid w:val="00CF39C1"/>
    <w:rsid w:val="00D014C4"/>
    <w:rsid w:val="00D017DD"/>
    <w:rsid w:val="00D024ED"/>
    <w:rsid w:val="00D0686B"/>
    <w:rsid w:val="00D15A13"/>
    <w:rsid w:val="00D26F99"/>
    <w:rsid w:val="00D271EC"/>
    <w:rsid w:val="00D3212A"/>
    <w:rsid w:val="00D4205C"/>
    <w:rsid w:val="00D4307E"/>
    <w:rsid w:val="00D4444C"/>
    <w:rsid w:val="00D52DBC"/>
    <w:rsid w:val="00D60351"/>
    <w:rsid w:val="00D6272D"/>
    <w:rsid w:val="00D81F66"/>
    <w:rsid w:val="00D83ECB"/>
    <w:rsid w:val="00D85758"/>
    <w:rsid w:val="00D86FB2"/>
    <w:rsid w:val="00D905C5"/>
    <w:rsid w:val="00D90B34"/>
    <w:rsid w:val="00DA0D56"/>
    <w:rsid w:val="00DA2B6A"/>
    <w:rsid w:val="00DA573A"/>
    <w:rsid w:val="00DA5CC4"/>
    <w:rsid w:val="00DA75A6"/>
    <w:rsid w:val="00DB0A60"/>
    <w:rsid w:val="00DB1962"/>
    <w:rsid w:val="00DC160C"/>
    <w:rsid w:val="00DC2FA4"/>
    <w:rsid w:val="00DD0BAA"/>
    <w:rsid w:val="00DD0D00"/>
    <w:rsid w:val="00DD5971"/>
    <w:rsid w:val="00DE59FB"/>
    <w:rsid w:val="00DF2D5D"/>
    <w:rsid w:val="00E01749"/>
    <w:rsid w:val="00E13438"/>
    <w:rsid w:val="00E13658"/>
    <w:rsid w:val="00E1523F"/>
    <w:rsid w:val="00E210C5"/>
    <w:rsid w:val="00E26EE8"/>
    <w:rsid w:val="00E30611"/>
    <w:rsid w:val="00E3770D"/>
    <w:rsid w:val="00E4019F"/>
    <w:rsid w:val="00E401AE"/>
    <w:rsid w:val="00E4467D"/>
    <w:rsid w:val="00E4522F"/>
    <w:rsid w:val="00E50559"/>
    <w:rsid w:val="00E54656"/>
    <w:rsid w:val="00E56811"/>
    <w:rsid w:val="00E64116"/>
    <w:rsid w:val="00E641F3"/>
    <w:rsid w:val="00E67ACF"/>
    <w:rsid w:val="00E733CB"/>
    <w:rsid w:val="00E748DB"/>
    <w:rsid w:val="00E8524E"/>
    <w:rsid w:val="00E968BB"/>
    <w:rsid w:val="00EA15F6"/>
    <w:rsid w:val="00EA2497"/>
    <w:rsid w:val="00EA41AF"/>
    <w:rsid w:val="00EA4864"/>
    <w:rsid w:val="00EB7D42"/>
    <w:rsid w:val="00EC04E2"/>
    <w:rsid w:val="00EC22EC"/>
    <w:rsid w:val="00EC33E8"/>
    <w:rsid w:val="00EC4D5A"/>
    <w:rsid w:val="00EC5283"/>
    <w:rsid w:val="00EC69D1"/>
    <w:rsid w:val="00ED2411"/>
    <w:rsid w:val="00ED30DE"/>
    <w:rsid w:val="00ED571B"/>
    <w:rsid w:val="00EE4F79"/>
    <w:rsid w:val="00EE557E"/>
    <w:rsid w:val="00EF14A1"/>
    <w:rsid w:val="00EF284E"/>
    <w:rsid w:val="00EF3368"/>
    <w:rsid w:val="00F023DD"/>
    <w:rsid w:val="00F059B3"/>
    <w:rsid w:val="00F13D91"/>
    <w:rsid w:val="00F16F0B"/>
    <w:rsid w:val="00F368B2"/>
    <w:rsid w:val="00F40E5A"/>
    <w:rsid w:val="00F4257E"/>
    <w:rsid w:val="00F453DC"/>
    <w:rsid w:val="00F50B71"/>
    <w:rsid w:val="00F62B5C"/>
    <w:rsid w:val="00F631A0"/>
    <w:rsid w:val="00F67106"/>
    <w:rsid w:val="00F75157"/>
    <w:rsid w:val="00F75B31"/>
    <w:rsid w:val="00F772C6"/>
    <w:rsid w:val="00F84794"/>
    <w:rsid w:val="00F920CF"/>
    <w:rsid w:val="00F95001"/>
    <w:rsid w:val="00F95604"/>
    <w:rsid w:val="00F97704"/>
    <w:rsid w:val="00FA598D"/>
    <w:rsid w:val="00FB474D"/>
    <w:rsid w:val="00FD7E61"/>
    <w:rsid w:val="00FE18CB"/>
    <w:rsid w:val="00FE31D8"/>
    <w:rsid w:val="00FE7844"/>
    <w:rsid w:val="00FF0645"/>
    <w:rsid w:val="00FF2068"/>
    <w:rsid w:val="00FF453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C3EB-B59C-46CF-A92C-583F0525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4F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744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13EA3"/>
    <w:pPr>
      <w:keepNext/>
      <w:suppressAutoHyphens/>
      <w:spacing w:before="360" w:after="24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9A65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C13EA3"/>
    <w:rPr>
      <w:rFonts w:ascii="Arial" w:hAnsi="Arial"/>
      <w:b/>
      <w:sz w:val="24"/>
    </w:rPr>
  </w:style>
  <w:style w:type="paragraph" w:styleId="Akapitzlist">
    <w:name w:val="List Paragraph"/>
    <w:basedOn w:val="Normalny"/>
    <w:uiPriority w:val="34"/>
    <w:qFormat/>
    <w:rsid w:val="007E793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002922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semiHidden/>
    <w:locked/>
    <w:rsid w:val="009A6538"/>
    <w:rPr>
      <w:rFonts w:ascii="Courier New" w:hAnsi="Courier New" w:cs="Courier New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946CF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locked/>
    <w:rsid w:val="009A6538"/>
    <w:rPr>
      <w:rFonts w:cs="Times New Roman"/>
      <w:lang w:eastAsia="en-US"/>
    </w:rPr>
  </w:style>
  <w:style w:type="character" w:styleId="Numerstrony">
    <w:name w:val="page number"/>
    <w:uiPriority w:val="99"/>
    <w:rsid w:val="00946C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46CF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9A6538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D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DE5"/>
    <w:rPr>
      <w:lang w:eastAsia="en-US"/>
    </w:rPr>
  </w:style>
  <w:style w:type="character" w:styleId="Odwoanieprzypisudolnego">
    <w:name w:val="footnote reference"/>
    <w:unhideWhenUsed/>
    <w:rsid w:val="006E0D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17B"/>
    <w:rPr>
      <w:rFonts w:ascii="Tahoma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9243E"/>
  </w:style>
  <w:style w:type="character" w:customStyle="1" w:styleId="Nagwek1Znak">
    <w:name w:val="Nagłówek 1 Znak"/>
    <w:link w:val="Nagwek1"/>
    <w:rsid w:val="0047449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474499"/>
    <w:pPr>
      <w:suppressAutoHyphens/>
      <w:autoSpaceDN w:val="0"/>
      <w:spacing w:after="240"/>
      <w:jc w:val="center"/>
      <w:outlineLvl w:val="1"/>
    </w:pPr>
    <w:rPr>
      <w:rFonts w:ascii="Times New Roman" w:eastAsia="Times New Roman" w:hAnsi="Times New Roman"/>
      <w:b/>
      <w:sz w:val="24"/>
    </w:rPr>
  </w:style>
  <w:style w:type="character" w:customStyle="1" w:styleId="PodtytuZnak">
    <w:name w:val="Podtytuł Znak"/>
    <w:link w:val="Podtytu"/>
    <w:uiPriority w:val="11"/>
    <w:rsid w:val="00474499"/>
    <w:rPr>
      <w:rFonts w:ascii="Times New Roman" w:eastAsia="Times New Roman" w:hAnsi="Times New Roman"/>
      <w:b/>
      <w:sz w:val="24"/>
      <w:szCs w:val="22"/>
      <w:lang w:eastAsia="en-US"/>
    </w:rPr>
  </w:style>
  <w:style w:type="paragraph" w:styleId="Tytu">
    <w:name w:val="Title"/>
    <w:basedOn w:val="Normalny"/>
    <w:next w:val="Podtytu"/>
    <w:link w:val="TytuZnak"/>
    <w:uiPriority w:val="10"/>
    <w:qFormat/>
    <w:locked/>
    <w:rsid w:val="00474499"/>
    <w:pPr>
      <w:suppressAutoHyphens/>
      <w:autoSpaceDN w:val="0"/>
      <w:spacing w:after="0"/>
      <w:jc w:val="center"/>
      <w:outlineLvl w:val="0"/>
    </w:pPr>
    <w:rPr>
      <w:rFonts w:ascii="Times New Roman" w:eastAsia="Times New Roman" w:hAnsi="Times New Roman"/>
      <w:b/>
      <w:caps/>
      <w:kern w:val="3"/>
      <w:sz w:val="32"/>
    </w:rPr>
  </w:style>
  <w:style w:type="character" w:customStyle="1" w:styleId="TytuZnak">
    <w:name w:val="Tytuł Znak"/>
    <w:link w:val="Tytu"/>
    <w:uiPriority w:val="10"/>
    <w:rsid w:val="00474499"/>
    <w:rPr>
      <w:rFonts w:ascii="Times New Roman" w:eastAsia="Times New Roman" w:hAnsi="Times New Roman"/>
      <w:b/>
      <w:caps/>
      <w:kern w:val="3"/>
      <w:sz w:val="3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44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4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C554-7603-44B4-A661-B60E3055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105 Senatu ZUT z dnia 25 maja 2020 r. zmieniająca uchwałę nr 72 Senatu ZUT z dnia 17 grudnia 2018 r. w sprawie zasad przyjmowania na studia pierwszego stopnia w latach: 2019/2020, 2020/2021, 2021/2022, 2022/2023 laureatów i finalistów olimpiad stopnia centralnego oraz laureatów konkursów międzynarodowych i ogólnopolskich</dc:title>
  <dc:subject/>
  <dc:creator>AnnaJasinska</dc:creator>
  <cp:keywords/>
  <cp:lastModifiedBy>Gabriela Pasturczak</cp:lastModifiedBy>
  <cp:revision>3</cp:revision>
  <cp:lastPrinted>2019-07-01T06:50:00Z</cp:lastPrinted>
  <dcterms:created xsi:type="dcterms:W3CDTF">2020-05-25T10:10:00Z</dcterms:created>
  <dcterms:modified xsi:type="dcterms:W3CDTF">2020-05-27T09:22:00Z</dcterms:modified>
</cp:coreProperties>
</file>