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74F1E" w14:textId="5C3637D1" w:rsidR="00F24DA4" w:rsidRPr="006C349F" w:rsidRDefault="00F24DA4" w:rsidP="009C1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32"/>
          <w:szCs w:val="32"/>
          <w:u w:val="single"/>
        </w:rPr>
      </w:pPr>
      <w:bookmarkStart w:id="0" w:name="_Hlk114131962"/>
      <w:r w:rsidRPr="000178C4">
        <w:rPr>
          <w:b/>
          <w:smallCaps/>
          <w:sz w:val="32"/>
          <w:szCs w:val="32"/>
        </w:rPr>
        <w:t>ZARZĄDZENIE NR</w:t>
      </w:r>
      <w:r>
        <w:rPr>
          <w:b/>
          <w:smallCaps/>
          <w:sz w:val="32"/>
          <w:szCs w:val="32"/>
        </w:rPr>
        <w:t xml:space="preserve"> </w:t>
      </w:r>
      <w:r w:rsidR="00EB2047">
        <w:rPr>
          <w:b/>
          <w:smallCaps/>
          <w:sz w:val="32"/>
          <w:szCs w:val="32"/>
        </w:rPr>
        <w:t>79</w:t>
      </w:r>
    </w:p>
    <w:p w14:paraId="5AB31A0C" w14:textId="77777777" w:rsidR="00F24DA4" w:rsidRPr="000178C4" w:rsidRDefault="00F24DA4" w:rsidP="00E10D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 w:rsidRPr="000178C4">
        <w:rPr>
          <w:b/>
          <w:sz w:val="28"/>
          <w:szCs w:val="28"/>
        </w:rPr>
        <w:t>Rektora Zachodniopomorskiego Uniwersytetu Technologicznego w Szczecinie</w:t>
      </w:r>
    </w:p>
    <w:p w14:paraId="23FB2AA2" w14:textId="2A9A87BC" w:rsidR="00F24DA4" w:rsidRPr="000178C4" w:rsidRDefault="00F24DA4" w:rsidP="00E10D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Pr="006C349F">
        <w:rPr>
          <w:b/>
          <w:sz w:val="28"/>
          <w:szCs w:val="28"/>
        </w:rPr>
        <w:t>dnia</w:t>
      </w:r>
      <w:r w:rsidR="00EB2047">
        <w:rPr>
          <w:b/>
          <w:sz w:val="28"/>
          <w:szCs w:val="28"/>
        </w:rPr>
        <w:t xml:space="preserve"> 1 października</w:t>
      </w:r>
      <w:r w:rsidR="008A156C">
        <w:rPr>
          <w:b/>
          <w:sz w:val="28"/>
          <w:szCs w:val="28"/>
        </w:rPr>
        <w:t xml:space="preserve"> </w:t>
      </w:r>
      <w:r w:rsidRPr="006C349F">
        <w:rPr>
          <w:b/>
          <w:sz w:val="28"/>
          <w:szCs w:val="28"/>
        </w:rPr>
        <w:t>20</w:t>
      </w:r>
      <w:r w:rsidR="00126DFC">
        <w:rPr>
          <w:b/>
          <w:sz w:val="28"/>
          <w:szCs w:val="28"/>
        </w:rPr>
        <w:t>2</w:t>
      </w:r>
      <w:r w:rsidR="004A12D9">
        <w:rPr>
          <w:b/>
          <w:sz w:val="28"/>
          <w:szCs w:val="28"/>
        </w:rPr>
        <w:t>4</w:t>
      </w:r>
      <w:r w:rsidRPr="006C349F">
        <w:rPr>
          <w:b/>
          <w:sz w:val="28"/>
          <w:szCs w:val="28"/>
        </w:rPr>
        <w:t xml:space="preserve"> </w:t>
      </w:r>
      <w:r w:rsidRPr="000178C4">
        <w:rPr>
          <w:b/>
          <w:sz w:val="28"/>
          <w:szCs w:val="28"/>
        </w:rPr>
        <w:t>r.</w:t>
      </w:r>
    </w:p>
    <w:p w14:paraId="759F4E62" w14:textId="0822FA8B" w:rsidR="00FA2428" w:rsidRPr="00CE52D4" w:rsidRDefault="008000FB" w:rsidP="008000FB">
      <w:pPr>
        <w:spacing w:before="240" w:line="276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zmieniające zarządzenie nr 63 Rektora ZUT z dnia 12 września 2024 r. </w:t>
      </w:r>
      <w:r>
        <w:rPr>
          <w:b/>
          <w:sz w:val="24"/>
          <w:szCs w:val="24"/>
        </w:rPr>
        <w:br/>
        <w:t xml:space="preserve">w sprawie </w:t>
      </w:r>
      <w:r w:rsidR="00FA2428" w:rsidRPr="00CE52D4">
        <w:rPr>
          <w:b/>
          <w:sz w:val="24"/>
          <w:szCs w:val="24"/>
        </w:rPr>
        <w:t xml:space="preserve">wysokości świadczeń stypendialnych dla studentów </w:t>
      </w:r>
      <w:r w:rsidR="00CE52D4">
        <w:rPr>
          <w:b/>
          <w:sz w:val="24"/>
          <w:szCs w:val="24"/>
        </w:rPr>
        <w:br/>
      </w:r>
      <w:r w:rsidR="008765C4" w:rsidRPr="00CE52D4">
        <w:rPr>
          <w:b/>
          <w:sz w:val="24"/>
          <w:szCs w:val="24"/>
        </w:rPr>
        <w:t>w roku akademickim 20</w:t>
      </w:r>
      <w:r w:rsidR="00126DFC" w:rsidRPr="00CE52D4">
        <w:rPr>
          <w:b/>
          <w:sz w:val="24"/>
          <w:szCs w:val="24"/>
        </w:rPr>
        <w:t>2</w:t>
      </w:r>
      <w:r w:rsidR="004A12D9">
        <w:rPr>
          <w:b/>
          <w:sz w:val="24"/>
          <w:szCs w:val="24"/>
        </w:rPr>
        <w:t>4</w:t>
      </w:r>
      <w:r w:rsidR="00E10D2C" w:rsidRPr="00CE52D4">
        <w:rPr>
          <w:b/>
          <w:sz w:val="24"/>
          <w:szCs w:val="24"/>
        </w:rPr>
        <w:t>/</w:t>
      </w:r>
      <w:r w:rsidR="008765C4" w:rsidRPr="00CE52D4">
        <w:rPr>
          <w:b/>
          <w:sz w:val="24"/>
          <w:szCs w:val="24"/>
        </w:rPr>
        <w:t>202</w:t>
      </w:r>
      <w:bookmarkEnd w:id="0"/>
      <w:r w:rsidR="004A12D9">
        <w:rPr>
          <w:b/>
          <w:sz w:val="24"/>
          <w:szCs w:val="24"/>
        </w:rPr>
        <w:t>5</w:t>
      </w:r>
    </w:p>
    <w:p w14:paraId="7B8EF504" w14:textId="16FBE471" w:rsidR="00FA2428" w:rsidRPr="00F24DA4" w:rsidRDefault="005E47CB" w:rsidP="001C287A">
      <w:pPr>
        <w:spacing w:before="240" w:line="276" w:lineRule="auto"/>
        <w:jc w:val="both"/>
        <w:rPr>
          <w:sz w:val="24"/>
          <w:szCs w:val="24"/>
        </w:rPr>
      </w:pPr>
      <w:r w:rsidRPr="00712F6D">
        <w:rPr>
          <w:sz w:val="24"/>
          <w:szCs w:val="24"/>
        </w:rPr>
        <w:t>Na podstawie § 4 ust. 10</w:t>
      </w:r>
      <w:r w:rsidR="00FA2428" w:rsidRPr="00712F6D">
        <w:rPr>
          <w:sz w:val="24"/>
          <w:szCs w:val="24"/>
        </w:rPr>
        <w:t xml:space="preserve"> </w:t>
      </w:r>
      <w:r w:rsidR="00AF4F40">
        <w:rPr>
          <w:sz w:val="24"/>
          <w:szCs w:val="24"/>
        </w:rPr>
        <w:t xml:space="preserve">i 11 </w:t>
      </w:r>
      <w:r w:rsidR="00FA2428" w:rsidRPr="00712F6D">
        <w:rPr>
          <w:sz w:val="24"/>
          <w:szCs w:val="24"/>
        </w:rPr>
        <w:t xml:space="preserve">Regulaminu </w:t>
      </w:r>
      <w:r w:rsidRPr="00712F6D">
        <w:rPr>
          <w:sz w:val="24"/>
          <w:szCs w:val="24"/>
        </w:rPr>
        <w:t xml:space="preserve">świadczeń dla studentów </w:t>
      </w:r>
      <w:r w:rsidR="00FA2428" w:rsidRPr="00712F6D">
        <w:rPr>
          <w:sz w:val="24"/>
          <w:szCs w:val="24"/>
        </w:rPr>
        <w:t>Zachodniopomorskiego Uniwersytetu</w:t>
      </w:r>
      <w:r w:rsidR="00FA2428" w:rsidRPr="00F24DA4">
        <w:rPr>
          <w:sz w:val="24"/>
          <w:szCs w:val="24"/>
        </w:rPr>
        <w:t xml:space="preserve"> </w:t>
      </w:r>
      <w:r w:rsidR="00FA2428" w:rsidRPr="00BB24E5">
        <w:rPr>
          <w:spacing w:val="-4"/>
          <w:sz w:val="24"/>
          <w:szCs w:val="24"/>
        </w:rPr>
        <w:t xml:space="preserve">Technologicznego w Szczecinie, </w:t>
      </w:r>
      <w:r w:rsidRPr="00BB24E5">
        <w:rPr>
          <w:spacing w:val="-4"/>
          <w:sz w:val="24"/>
          <w:szCs w:val="24"/>
        </w:rPr>
        <w:t xml:space="preserve">wprowadzonego zarządzeniem nr </w:t>
      </w:r>
      <w:r w:rsidR="00F24DA4" w:rsidRPr="00BB24E5">
        <w:rPr>
          <w:spacing w:val="-4"/>
          <w:sz w:val="24"/>
          <w:szCs w:val="24"/>
        </w:rPr>
        <w:t>60</w:t>
      </w:r>
      <w:r w:rsidR="00FA2428" w:rsidRPr="00BB24E5">
        <w:rPr>
          <w:spacing w:val="-4"/>
          <w:sz w:val="24"/>
          <w:szCs w:val="24"/>
        </w:rPr>
        <w:t xml:space="preserve"> Rektora ZUT z dnia </w:t>
      </w:r>
      <w:r w:rsidR="00F24DA4" w:rsidRPr="00BB24E5">
        <w:rPr>
          <w:spacing w:val="-4"/>
          <w:sz w:val="24"/>
          <w:szCs w:val="24"/>
        </w:rPr>
        <w:t>26</w:t>
      </w:r>
      <w:r w:rsidR="00D40C4D" w:rsidRPr="00BB24E5">
        <w:rPr>
          <w:spacing w:val="-4"/>
          <w:sz w:val="24"/>
          <w:szCs w:val="24"/>
        </w:rPr>
        <w:t> </w:t>
      </w:r>
      <w:r w:rsidR="00F24DA4" w:rsidRPr="00BB24E5">
        <w:rPr>
          <w:spacing w:val="-4"/>
          <w:sz w:val="24"/>
          <w:szCs w:val="24"/>
        </w:rPr>
        <w:t>września</w:t>
      </w:r>
      <w:r w:rsidR="00364AC0" w:rsidRPr="00F24DA4">
        <w:rPr>
          <w:sz w:val="24"/>
          <w:szCs w:val="24"/>
        </w:rPr>
        <w:t xml:space="preserve"> 2019</w:t>
      </w:r>
      <w:r w:rsidR="00FA2428" w:rsidRPr="00F24DA4">
        <w:rPr>
          <w:sz w:val="24"/>
          <w:szCs w:val="24"/>
        </w:rPr>
        <w:t xml:space="preserve"> r.</w:t>
      </w:r>
      <w:r w:rsidR="002B0DDD">
        <w:rPr>
          <w:sz w:val="24"/>
          <w:szCs w:val="24"/>
        </w:rPr>
        <w:t>,</w:t>
      </w:r>
      <w:r w:rsidR="00126DFC">
        <w:rPr>
          <w:sz w:val="24"/>
          <w:szCs w:val="24"/>
        </w:rPr>
        <w:t xml:space="preserve"> z </w:t>
      </w:r>
      <w:r w:rsidR="00126DFC" w:rsidRPr="005B36D5">
        <w:rPr>
          <w:sz w:val="24"/>
          <w:szCs w:val="24"/>
        </w:rPr>
        <w:t>późn.</w:t>
      </w:r>
      <w:r w:rsidR="002B0DDD">
        <w:rPr>
          <w:sz w:val="24"/>
          <w:szCs w:val="24"/>
        </w:rPr>
        <w:t xml:space="preserve"> </w:t>
      </w:r>
      <w:r w:rsidR="00126DFC" w:rsidRPr="005B36D5">
        <w:rPr>
          <w:sz w:val="24"/>
          <w:szCs w:val="24"/>
        </w:rPr>
        <w:t>zm.</w:t>
      </w:r>
      <w:r w:rsidR="00FA2428" w:rsidRPr="005B36D5">
        <w:rPr>
          <w:sz w:val="24"/>
          <w:szCs w:val="24"/>
        </w:rPr>
        <w:t>,</w:t>
      </w:r>
      <w:r w:rsidR="00D712FE">
        <w:rPr>
          <w:sz w:val="24"/>
          <w:szCs w:val="24"/>
        </w:rPr>
        <w:t xml:space="preserve"> oraz w związku z rozporządzeniem Rady Ministrów z dnia 16</w:t>
      </w:r>
      <w:r w:rsidR="00936FB8">
        <w:rPr>
          <w:sz w:val="24"/>
          <w:szCs w:val="24"/>
        </w:rPr>
        <w:t> </w:t>
      </w:r>
      <w:r w:rsidR="00D712FE">
        <w:rPr>
          <w:sz w:val="24"/>
          <w:szCs w:val="24"/>
        </w:rPr>
        <w:t>września 2024 r. (Dz. U.</w:t>
      </w:r>
      <w:r w:rsidR="00EB2047">
        <w:rPr>
          <w:sz w:val="24"/>
          <w:szCs w:val="24"/>
        </w:rPr>
        <w:t xml:space="preserve"> z</w:t>
      </w:r>
      <w:r w:rsidR="00746465">
        <w:rPr>
          <w:sz w:val="24"/>
          <w:szCs w:val="24"/>
        </w:rPr>
        <w:t xml:space="preserve"> </w:t>
      </w:r>
      <w:r w:rsidR="00746465" w:rsidRPr="00EB2047">
        <w:rPr>
          <w:sz w:val="24"/>
          <w:szCs w:val="24"/>
        </w:rPr>
        <w:t>2024</w:t>
      </w:r>
      <w:r w:rsidR="00D712FE" w:rsidRPr="00EB2047">
        <w:rPr>
          <w:sz w:val="24"/>
          <w:szCs w:val="24"/>
        </w:rPr>
        <w:t xml:space="preserve"> p</w:t>
      </w:r>
      <w:r w:rsidR="00D712FE">
        <w:rPr>
          <w:sz w:val="24"/>
          <w:szCs w:val="24"/>
        </w:rPr>
        <w:t>oz. 1371) w sprawie wykazu gmin, w których są stosowane</w:t>
      </w:r>
      <w:r w:rsidR="00FA2428" w:rsidRPr="00F24DA4">
        <w:rPr>
          <w:sz w:val="24"/>
          <w:szCs w:val="24"/>
        </w:rPr>
        <w:t xml:space="preserve"> </w:t>
      </w:r>
      <w:r w:rsidR="00D712FE">
        <w:rPr>
          <w:sz w:val="24"/>
          <w:szCs w:val="24"/>
        </w:rPr>
        <w:t>szczególne rozwiązania związane z usuwaniem skutków powodzi z września 2024 r.</w:t>
      </w:r>
      <w:r w:rsidR="00746465">
        <w:rPr>
          <w:sz w:val="24"/>
          <w:szCs w:val="24"/>
        </w:rPr>
        <w:t>,</w:t>
      </w:r>
      <w:r w:rsidR="00D712FE">
        <w:rPr>
          <w:sz w:val="24"/>
          <w:szCs w:val="24"/>
        </w:rPr>
        <w:t xml:space="preserve"> oraz rozwiązań stosowanych na ich terenie, </w:t>
      </w:r>
      <w:r w:rsidR="00FA2428" w:rsidRPr="00F24DA4">
        <w:rPr>
          <w:sz w:val="24"/>
          <w:szCs w:val="24"/>
        </w:rPr>
        <w:t>w porozumieniu z Parlamentem Samorządu Studen</w:t>
      </w:r>
      <w:r w:rsidR="00DD3DB1">
        <w:rPr>
          <w:sz w:val="24"/>
          <w:szCs w:val="24"/>
        </w:rPr>
        <w:t>ckiego</w:t>
      </w:r>
      <w:r w:rsidR="00FA2428" w:rsidRPr="00F24DA4">
        <w:rPr>
          <w:sz w:val="24"/>
          <w:szCs w:val="24"/>
        </w:rPr>
        <w:t xml:space="preserve"> ZUT, zarządza</w:t>
      </w:r>
      <w:r w:rsidR="00936FB8">
        <w:rPr>
          <w:sz w:val="24"/>
          <w:szCs w:val="24"/>
        </w:rPr>
        <w:t> </w:t>
      </w:r>
      <w:r w:rsidR="00FA2428" w:rsidRPr="00F24DA4">
        <w:rPr>
          <w:sz w:val="24"/>
          <w:szCs w:val="24"/>
        </w:rPr>
        <w:t>się, co następuje:</w:t>
      </w:r>
    </w:p>
    <w:p w14:paraId="365A9E8D" w14:textId="77777777" w:rsidR="00FA2428" w:rsidRPr="00140823" w:rsidRDefault="00FA2428" w:rsidP="002B0DDD">
      <w:pPr>
        <w:spacing w:line="276" w:lineRule="auto"/>
        <w:jc w:val="center"/>
        <w:rPr>
          <w:b/>
          <w:sz w:val="24"/>
          <w:szCs w:val="24"/>
        </w:rPr>
      </w:pPr>
      <w:r w:rsidRPr="00140823">
        <w:rPr>
          <w:b/>
          <w:sz w:val="24"/>
          <w:szCs w:val="24"/>
        </w:rPr>
        <w:t>§ 1.</w:t>
      </w:r>
    </w:p>
    <w:p w14:paraId="049EAA60" w14:textId="15635EEF" w:rsidR="008000FB" w:rsidRDefault="00AF4F40" w:rsidP="00AF4F40">
      <w:pPr>
        <w:spacing w:line="276" w:lineRule="auto"/>
        <w:jc w:val="both"/>
        <w:rPr>
          <w:sz w:val="24"/>
          <w:szCs w:val="24"/>
        </w:rPr>
      </w:pPr>
      <w:r w:rsidRPr="00AF4F40">
        <w:rPr>
          <w:sz w:val="24"/>
          <w:szCs w:val="24"/>
        </w:rPr>
        <w:t>W zarządzeniu nr 6</w:t>
      </w:r>
      <w:r>
        <w:rPr>
          <w:sz w:val="24"/>
          <w:szCs w:val="24"/>
        </w:rPr>
        <w:t>3</w:t>
      </w:r>
      <w:r w:rsidRPr="00AF4F40">
        <w:rPr>
          <w:sz w:val="24"/>
          <w:szCs w:val="24"/>
        </w:rPr>
        <w:t xml:space="preserve"> Rektora ZUT z dnia </w:t>
      </w:r>
      <w:r>
        <w:rPr>
          <w:sz w:val="24"/>
          <w:szCs w:val="24"/>
        </w:rPr>
        <w:t>12</w:t>
      </w:r>
      <w:r w:rsidRPr="00AF4F40">
        <w:rPr>
          <w:sz w:val="24"/>
          <w:szCs w:val="24"/>
        </w:rPr>
        <w:t xml:space="preserve"> </w:t>
      </w:r>
      <w:r>
        <w:rPr>
          <w:sz w:val="24"/>
          <w:szCs w:val="24"/>
        </w:rPr>
        <w:t>września 2024 r. w sprawie wysokości świadczeń stypendialnych dla studentów w roku akademickim 2024/2025</w:t>
      </w:r>
      <w:r w:rsidR="00746465" w:rsidRPr="00746465">
        <w:rPr>
          <w:color w:val="FF0000"/>
          <w:sz w:val="24"/>
          <w:szCs w:val="24"/>
        </w:rPr>
        <w:t xml:space="preserve"> </w:t>
      </w:r>
      <w:r w:rsidR="00746465" w:rsidRPr="00EB2047">
        <w:rPr>
          <w:sz w:val="24"/>
          <w:szCs w:val="24"/>
        </w:rPr>
        <w:t>w</w:t>
      </w:r>
      <w:r w:rsidR="00746465" w:rsidRPr="00EB2047">
        <w:rPr>
          <w:bCs/>
          <w:sz w:val="24"/>
          <w:szCs w:val="24"/>
        </w:rPr>
        <w:t xml:space="preserve"> §</w:t>
      </w:r>
      <w:r w:rsidR="00746465" w:rsidRPr="00EB2047">
        <w:rPr>
          <w:sz w:val="24"/>
          <w:szCs w:val="24"/>
        </w:rPr>
        <w:t xml:space="preserve"> 1 pkt 3 dodaje się </w:t>
      </w:r>
      <w:proofErr w:type="spellStart"/>
      <w:r w:rsidR="00746465" w:rsidRPr="00EB2047">
        <w:rPr>
          <w:sz w:val="24"/>
          <w:szCs w:val="24"/>
        </w:rPr>
        <w:t>tiret</w:t>
      </w:r>
      <w:proofErr w:type="spellEnd"/>
      <w:r w:rsidR="001B0ABF">
        <w:rPr>
          <w:sz w:val="24"/>
          <w:szCs w:val="24"/>
        </w:rPr>
        <w:t xml:space="preserve"> </w:t>
      </w:r>
      <w:r w:rsidR="001B0ABF" w:rsidRPr="00E5134E">
        <w:rPr>
          <w:sz w:val="24"/>
          <w:szCs w:val="24"/>
        </w:rPr>
        <w:t>trzecie</w:t>
      </w:r>
      <w:r w:rsidR="00E5134E" w:rsidRPr="00E5134E">
        <w:rPr>
          <w:sz w:val="24"/>
          <w:szCs w:val="24"/>
        </w:rPr>
        <w:t>:</w:t>
      </w:r>
    </w:p>
    <w:tbl>
      <w:tblPr>
        <w:tblW w:w="0" w:type="auto"/>
        <w:tblInd w:w="426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597"/>
        <w:gridCol w:w="1020"/>
      </w:tblGrid>
      <w:tr w:rsidR="008000FB" w:rsidRPr="00140823" w14:paraId="782DE7D0" w14:textId="77777777" w:rsidTr="00140823">
        <w:trPr>
          <w:trHeight w:val="227"/>
        </w:trPr>
        <w:tc>
          <w:tcPr>
            <w:tcW w:w="7597" w:type="dxa"/>
            <w:shd w:val="clear" w:color="auto" w:fill="auto"/>
            <w:vAlign w:val="center"/>
          </w:tcPr>
          <w:p w14:paraId="47EFB55F" w14:textId="19F07B5D" w:rsidR="008000FB" w:rsidRPr="00140823" w:rsidRDefault="001B0ABF" w:rsidP="00936FB8">
            <w:pPr>
              <w:pStyle w:val="Akapitzlist"/>
              <w:spacing w:before="24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8000FB" w:rsidRPr="00140823">
              <w:rPr>
                <w:sz w:val="24"/>
                <w:szCs w:val="24"/>
              </w:rPr>
              <w:t xml:space="preserve">– maksymalna wysokość zapomogi w przypadku </w:t>
            </w:r>
            <w:r w:rsidR="008000FB">
              <w:rPr>
                <w:sz w:val="24"/>
                <w:szCs w:val="24"/>
              </w:rPr>
              <w:t xml:space="preserve">szkody spowodowanej klęską żywiołową </w:t>
            </w:r>
            <w:r>
              <w:rPr>
                <w:sz w:val="24"/>
                <w:szCs w:val="24"/>
              </w:rPr>
              <w:t xml:space="preserve">– </w:t>
            </w:r>
            <w:r w:rsidR="008000FB">
              <w:rPr>
                <w:sz w:val="24"/>
                <w:szCs w:val="24"/>
              </w:rPr>
              <w:t xml:space="preserve">powodzią </w:t>
            </w:r>
            <w:r w:rsidR="00936FB8">
              <w:rPr>
                <w:sz w:val="24"/>
                <w:szCs w:val="24"/>
              </w:rPr>
              <w:t>„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20DD840" w14:textId="1D01AE93" w:rsidR="008000FB" w:rsidRPr="00140823" w:rsidRDefault="008000FB" w:rsidP="000606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 zł</w:t>
            </w:r>
          </w:p>
        </w:tc>
      </w:tr>
    </w:tbl>
    <w:p w14:paraId="6DDC475E" w14:textId="73DB16B1" w:rsidR="00FA2428" w:rsidRPr="00F24DA4" w:rsidRDefault="00FA2428" w:rsidP="00BF322E">
      <w:pPr>
        <w:spacing w:before="240" w:line="276" w:lineRule="auto"/>
        <w:jc w:val="center"/>
        <w:rPr>
          <w:b/>
          <w:sz w:val="24"/>
          <w:szCs w:val="24"/>
        </w:rPr>
      </w:pPr>
      <w:r w:rsidRPr="00F24DA4">
        <w:rPr>
          <w:b/>
          <w:sz w:val="24"/>
          <w:szCs w:val="24"/>
        </w:rPr>
        <w:t xml:space="preserve">§ </w:t>
      </w:r>
      <w:r w:rsidR="008000FB">
        <w:rPr>
          <w:b/>
          <w:sz w:val="24"/>
          <w:szCs w:val="24"/>
        </w:rPr>
        <w:t>2</w:t>
      </w:r>
      <w:r w:rsidRPr="00F24DA4">
        <w:rPr>
          <w:b/>
          <w:sz w:val="24"/>
          <w:szCs w:val="24"/>
        </w:rPr>
        <w:t>.</w:t>
      </w:r>
    </w:p>
    <w:p w14:paraId="36AACE65" w14:textId="77777777" w:rsidR="00FA2428" w:rsidRPr="00F24DA4" w:rsidRDefault="00FA2428" w:rsidP="00BF322E">
      <w:pPr>
        <w:spacing w:line="276" w:lineRule="auto"/>
        <w:rPr>
          <w:sz w:val="24"/>
          <w:szCs w:val="24"/>
        </w:rPr>
      </w:pPr>
      <w:r w:rsidRPr="00F24DA4">
        <w:rPr>
          <w:sz w:val="24"/>
          <w:szCs w:val="24"/>
        </w:rPr>
        <w:t>Zarządzenie wchodzi w życie z dniem podpisania.</w:t>
      </w:r>
    </w:p>
    <w:p w14:paraId="17B10843" w14:textId="77777777" w:rsidR="009F3E73" w:rsidRPr="00C32015" w:rsidRDefault="009F3E73" w:rsidP="009F3E73">
      <w:pPr>
        <w:spacing w:before="600" w:after="600" w:line="276" w:lineRule="auto"/>
        <w:ind w:left="4536"/>
        <w:jc w:val="center"/>
        <w:rPr>
          <w:rFonts w:eastAsiaTheme="minorHAnsi"/>
          <w:sz w:val="24"/>
          <w:szCs w:val="24"/>
        </w:rPr>
      </w:pPr>
      <w:r w:rsidRPr="00C32015">
        <w:rPr>
          <w:rFonts w:eastAsiaTheme="minorHAnsi"/>
          <w:sz w:val="24"/>
          <w:szCs w:val="24"/>
        </w:rPr>
        <w:t xml:space="preserve">Rektor: Arkadiusz </w:t>
      </w:r>
      <w:proofErr w:type="spellStart"/>
      <w:r w:rsidRPr="00C32015">
        <w:rPr>
          <w:rFonts w:eastAsiaTheme="minorHAnsi"/>
          <w:sz w:val="24"/>
          <w:szCs w:val="24"/>
        </w:rPr>
        <w:t>Terman</w:t>
      </w:r>
      <w:proofErr w:type="spellEnd"/>
    </w:p>
    <w:p w14:paraId="59CE0C76" w14:textId="6FFB5321" w:rsidR="00746465" w:rsidRPr="00807FA8" w:rsidRDefault="00746465" w:rsidP="009F3E73">
      <w:pPr>
        <w:pStyle w:val="rektorpodpis"/>
        <w:spacing w:line="960" w:lineRule="auto"/>
      </w:pPr>
    </w:p>
    <w:sectPr w:rsidR="00746465" w:rsidRPr="00807FA8" w:rsidSect="00340C3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D0D5A" w14:textId="77777777" w:rsidR="005A4BE4" w:rsidRDefault="005A4BE4" w:rsidP="003C133E">
      <w:r>
        <w:separator/>
      </w:r>
    </w:p>
  </w:endnote>
  <w:endnote w:type="continuationSeparator" w:id="0">
    <w:p w14:paraId="28DA4BED" w14:textId="77777777" w:rsidR="005A4BE4" w:rsidRDefault="005A4BE4" w:rsidP="003C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40E70" w14:textId="77777777" w:rsidR="005A4BE4" w:rsidRDefault="005A4BE4" w:rsidP="003C133E">
      <w:r>
        <w:separator/>
      </w:r>
    </w:p>
  </w:footnote>
  <w:footnote w:type="continuationSeparator" w:id="0">
    <w:p w14:paraId="57DE0E19" w14:textId="77777777" w:rsidR="005A4BE4" w:rsidRDefault="005A4BE4" w:rsidP="003C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95"/>
    <w:multiLevelType w:val="hybridMultilevel"/>
    <w:tmpl w:val="DF1A890C"/>
    <w:lvl w:ilvl="0" w:tplc="00000005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56C5"/>
    <w:multiLevelType w:val="hybridMultilevel"/>
    <w:tmpl w:val="2D1A98B4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A3C47C2"/>
    <w:multiLevelType w:val="hybridMultilevel"/>
    <w:tmpl w:val="A3F69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09117">
    <w:abstractNumId w:val="0"/>
  </w:num>
  <w:num w:numId="2" w16cid:durableId="493179515">
    <w:abstractNumId w:val="2"/>
  </w:num>
  <w:num w:numId="3" w16cid:durableId="115206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84"/>
    <w:rsid w:val="00022308"/>
    <w:rsid w:val="00022660"/>
    <w:rsid w:val="00024066"/>
    <w:rsid w:val="00031BAD"/>
    <w:rsid w:val="000500C7"/>
    <w:rsid w:val="00052767"/>
    <w:rsid w:val="00060641"/>
    <w:rsid w:val="00067BCF"/>
    <w:rsid w:val="00090921"/>
    <w:rsid w:val="000D6F2F"/>
    <w:rsid w:val="000E75ED"/>
    <w:rsid w:val="000F3551"/>
    <w:rsid w:val="001057A5"/>
    <w:rsid w:val="001107E0"/>
    <w:rsid w:val="001122FA"/>
    <w:rsid w:val="00126DFC"/>
    <w:rsid w:val="00140152"/>
    <w:rsid w:val="00140823"/>
    <w:rsid w:val="00147916"/>
    <w:rsid w:val="0015068C"/>
    <w:rsid w:val="00155D53"/>
    <w:rsid w:val="00177BEE"/>
    <w:rsid w:val="00192BE3"/>
    <w:rsid w:val="001975A1"/>
    <w:rsid w:val="001B0ABF"/>
    <w:rsid w:val="001C287A"/>
    <w:rsid w:val="001C32CC"/>
    <w:rsid w:val="001D1365"/>
    <w:rsid w:val="001E7981"/>
    <w:rsid w:val="001F143A"/>
    <w:rsid w:val="001F47C5"/>
    <w:rsid w:val="001F66A7"/>
    <w:rsid w:val="002009C2"/>
    <w:rsid w:val="002134C0"/>
    <w:rsid w:val="00220E7B"/>
    <w:rsid w:val="00235073"/>
    <w:rsid w:val="002432F0"/>
    <w:rsid w:val="00246309"/>
    <w:rsid w:val="00252703"/>
    <w:rsid w:val="002A581C"/>
    <w:rsid w:val="002B04D3"/>
    <w:rsid w:val="002B0DDD"/>
    <w:rsid w:val="002E67ED"/>
    <w:rsid w:val="002F10F0"/>
    <w:rsid w:val="0030677F"/>
    <w:rsid w:val="0031434D"/>
    <w:rsid w:val="00316CC9"/>
    <w:rsid w:val="003258FF"/>
    <w:rsid w:val="00340C37"/>
    <w:rsid w:val="00351DB3"/>
    <w:rsid w:val="00352CB6"/>
    <w:rsid w:val="00364AC0"/>
    <w:rsid w:val="00364D44"/>
    <w:rsid w:val="00370E7D"/>
    <w:rsid w:val="00380A0A"/>
    <w:rsid w:val="00382C7A"/>
    <w:rsid w:val="00382FED"/>
    <w:rsid w:val="00385011"/>
    <w:rsid w:val="0038731F"/>
    <w:rsid w:val="003A1619"/>
    <w:rsid w:val="003A3B07"/>
    <w:rsid w:val="003A7FA1"/>
    <w:rsid w:val="003C133E"/>
    <w:rsid w:val="00401C20"/>
    <w:rsid w:val="00417E33"/>
    <w:rsid w:val="004728FB"/>
    <w:rsid w:val="00490A17"/>
    <w:rsid w:val="004A12D9"/>
    <w:rsid w:val="004A2D13"/>
    <w:rsid w:val="004C4EF6"/>
    <w:rsid w:val="004E327B"/>
    <w:rsid w:val="004E699C"/>
    <w:rsid w:val="00502E95"/>
    <w:rsid w:val="0051539D"/>
    <w:rsid w:val="005263E0"/>
    <w:rsid w:val="005279A8"/>
    <w:rsid w:val="00531455"/>
    <w:rsid w:val="00543872"/>
    <w:rsid w:val="00564C47"/>
    <w:rsid w:val="005714DF"/>
    <w:rsid w:val="0058103D"/>
    <w:rsid w:val="0059135F"/>
    <w:rsid w:val="0059655B"/>
    <w:rsid w:val="005A3ACD"/>
    <w:rsid w:val="005A4BE4"/>
    <w:rsid w:val="005B36D5"/>
    <w:rsid w:val="005D04D7"/>
    <w:rsid w:val="005D2F84"/>
    <w:rsid w:val="005E2F83"/>
    <w:rsid w:val="005E388B"/>
    <w:rsid w:val="005E47CB"/>
    <w:rsid w:val="006271BB"/>
    <w:rsid w:val="00635F3D"/>
    <w:rsid w:val="00654A31"/>
    <w:rsid w:val="00666528"/>
    <w:rsid w:val="00670826"/>
    <w:rsid w:val="006A33F7"/>
    <w:rsid w:val="006B51D3"/>
    <w:rsid w:val="006C13DE"/>
    <w:rsid w:val="006C178A"/>
    <w:rsid w:val="006D5AD1"/>
    <w:rsid w:val="006D783F"/>
    <w:rsid w:val="006E789B"/>
    <w:rsid w:val="00711A58"/>
    <w:rsid w:val="00712924"/>
    <w:rsid w:val="00712F6D"/>
    <w:rsid w:val="007452F4"/>
    <w:rsid w:val="00746465"/>
    <w:rsid w:val="00751E46"/>
    <w:rsid w:val="00755DBD"/>
    <w:rsid w:val="00761014"/>
    <w:rsid w:val="0077188B"/>
    <w:rsid w:val="00773058"/>
    <w:rsid w:val="00785EE7"/>
    <w:rsid w:val="0079360A"/>
    <w:rsid w:val="007A6853"/>
    <w:rsid w:val="007C32F2"/>
    <w:rsid w:val="007C6833"/>
    <w:rsid w:val="007D1357"/>
    <w:rsid w:val="007D548D"/>
    <w:rsid w:val="008000FB"/>
    <w:rsid w:val="00801E41"/>
    <w:rsid w:val="008035D5"/>
    <w:rsid w:val="00807070"/>
    <w:rsid w:val="00857088"/>
    <w:rsid w:val="008765C4"/>
    <w:rsid w:val="00887EC0"/>
    <w:rsid w:val="008A156C"/>
    <w:rsid w:val="008B2E45"/>
    <w:rsid w:val="008B64E1"/>
    <w:rsid w:val="008D6D70"/>
    <w:rsid w:val="008F2A23"/>
    <w:rsid w:val="00930F92"/>
    <w:rsid w:val="00932FD2"/>
    <w:rsid w:val="009369FE"/>
    <w:rsid w:val="00936FB8"/>
    <w:rsid w:val="009523FE"/>
    <w:rsid w:val="009557DE"/>
    <w:rsid w:val="0097007D"/>
    <w:rsid w:val="00977A0F"/>
    <w:rsid w:val="009A36FD"/>
    <w:rsid w:val="009A49ED"/>
    <w:rsid w:val="009A4A81"/>
    <w:rsid w:val="009C10A8"/>
    <w:rsid w:val="009D1F46"/>
    <w:rsid w:val="009F3E73"/>
    <w:rsid w:val="009F5C8E"/>
    <w:rsid w:val="00A01974"/>
    <w:rsid w:val="00A2026F"/>
    <w:rsid w:val="00A946DB"/>
    <w:rsid w:val="00AA4167"/>
    <w:rsid w:val="00AB314F"/>
    <w:rsid w:val="00AC5C27"/>
    <w:rsid w:val="00AC7239"/>
    <w:rsid w:val="00AD4F0A"/>
    <w:rsid w:val="00AF4F40"/>
    <w:rsid w:val="00AF7874"/>
    <w:rsid w:val="00B24369"/>
    <w:rsid w:val="00B3244D"/>
    <w:rsid w:val="00B4510E"/>
    <w:rsid w:val="00B65D40"/>
    <w:rsid w:val="00B7413E"/>
    <w:rsid w:val="00B85D31"/>
    <w:rsid w:val="00B91994"/>
    <w:rsid w:val="00BA46FB"/>
    <w:rsid w:val="00BB24E5"/>
    <w:rsid w:val="00BE7E5F"/>
    <w:rsid w:val="00BF322E"/>
    <w:rsid w:val="00C12920"/>
    <w:rsid w:val="00C20AA9"/>
    <w:rsid w:val="00C43634"/>
    <w:rsid w:val="00CB3B82"/>
    <w:rsid w:val="00CE52D4"/>
    <w:rsid w:val="00CF2954"/>
    <w:rsid w:val="00D02435"/>
    <w:rsid w:val="00D06533"/>
    <w:rsid w:val="00D37498"/>
    <w:rsid w:val="00D40C4D"/>
    <w:rsid w:val="00D563DB"/>
    <w:rsid w:val="00D60D62"/>
    <w:rsid w:val="00D6210E"/>
    <w:rsid w:val="00D712FE"/>
    <w:rsid w:val="00D808CD"/>
    <w:rsid w:val="00D82AFA"/>
    <w:rsid w:val="00DA180E"/>
    <w:rsid w:val="00DB6627"/>
    <w:rsid w:val="00DB7EFC"/>
    <w:rsid w:val="00DC3C1A"/>
    <w:rsid w:val="00DD17C4"/>
    <w:rsid w:val="00DD3DB1"/>
    <w:rsid w:val="00E054FE"/>
    <w:rsid w:val="00E10D2C"/>
    <w:rsid w:val="00E11222"/>
    <w:rsid w:val="00E150EC"/>
    <w:rsid w:val="00E43FF0"/>
    <w:rsid w:val="00E5134E"/>
    <w:rsid w:val="00EB0FB3"/>
    <w:rsid w:val="00EB2047"/>
    <w:rsid w:val="00EB691A"/>
    <w:rsid w:val="00EC3ABF"/>
    <w:rsid w:val="00ED1539"/>
    <w:rsid w:val="00F24DA4"/>
    <w:rsid w:val="00F40406"/>
    <w:rsid w:val="00F70F9E"/>
    <w:rsid w:val="00F8284A"/>
    <w:rsid w:val="00F94265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B0AB3"/>
  <w15:chartTrackingRefBased/>
  <w15:docId w15:val="{AE5F9C08-FAA2-4469-A264-D4E5F839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5D2F84"/>
    <w:pPr>
      <w:jc w:val="both"/>
    </w:pPr>
    <w:rPr>
      <w:b/>
      <w:sz w:val="24"/>
    </w:rPr>
  </w:style>
  <w:style w:type="table" w:styleId="Tabela-Siatka">
    <w:name w:val="Table Grid"/>
    <w:basedOn w:val="Standardowy"/>
    <w:rsid w:val="005D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A4A8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A4A8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374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7498"/>
  </w:style>
  <w:style w:type="paragraph" w:customStyle="1" w:styleId="rektorpodpis">
    <w:name w:val="rektor podpis"/>
    <w:basedOn w:val="Normalny"/>
    <w:link w:val="rektorpodpisZnak"/>
    <w:qFormat/>
    <w:rsid w:val="00502E95"/>
    <w:pPr>
      <w:spacing w:before="240" w:line="720" w:lineRule="auto"/>
      <w:ind w:left="6010" w:hanging="340"/>
      <w:jc w:val="center"/>
      <w:outlineLvl w:val="0"/>
    </w:pPr>
    <w:rPr>
      <w:sz w:val="24"/>
      <w:szCs w:val="22"/>
      <w:lang w:eastAsia="en-US"/>
    </w:rPr>
  </w:style>
  <w:style w:type="character" w:customStyle="1" w:styleId="rektorpodpisZnak">
    <w:name w:val="rektor podpis Znak"/>
    <w:link w:val="rektorpodpis"/>
    <w:rsid w:val="00502E95"/>
    <w:rPr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28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432F0"/>
  </w:style>
  <w:style w:type="character" w:customStyle="1" w:styleId="TekstprzypisudolnegoZnak">
    <w:name w:val="Tekst przypisu dolnego Znak"/>
    <w:basedOn w:val="Domylnaczcionkaakapitu"/>
    <w:link w:val="Tekstprzypisudolnego"/>
    <w:rsid w:val="002432F0"/>
  </w:style>
  <w:style w:type="character" w:styleId="Odwoanieprzypisudolnego">
    <w:name w:val="footnote reference"/>
    <w:basedOn w:val="Domylnaczcionkaakapitu"/>
    <w:rsid w:val="00243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596CF-966A-4129-9219-197CD457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79 Rektora ZUT z dnia 1 października 2024 r. zmieniające zarządzenie nr 63 Rektora ZUT z dnia 12 września 2024 r. w sprawie wysokości świadczeń stypendialnych dla studentów  w roku akademickim 2024/2025</vt:lpstr>
    </vt:vector>
  </TitlesOfParts>
  <Company>ZUT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79 Rektora ZUT z dnia 1 października 2024 r. zmieniające zarządzenie nr 63 Rektora ZUT z dnia 12 września 2024 r. w sprawie wysokości świadczeń stypendialnych dla studentów  w roku akademickim 2024/2025</dc:title>
  <dc:subject/>
  <dc:creator>ZUT</dc:creator>
  <cp:keywords/>
  <cp:lastModifiedBy>Karolina Podgórska</cp:lastModifiedBy>
  <cp:revision>2</cp:revision>
  <cp:lastPrinted>2024-10-01T10:36:00Z</cp:lastPrinted>
  <dcterms:created xsi:type="dcterms:W3CDTF">2024-10-01T11:09:00Z</dcterms:created>
  <dcterms:modified xsi:type="dcterms:W3CDTF">2024-10-01T11:09:00Z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2022-09-14T13:02:50Z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40a2f3e7-5cc9-4227-83c7-cc4c3e9d10c2</vt:lpwstr>
  </property>
  <property fmtid="{D5CDD505-2E9C-101B-9397-08002B2CF9AE}" pid="8" name="MSIP_Label_50945193-57ff-457d-9504-518e9bfb59a9_ContentBits">
    <vt:lpwstr>0</vt:lpwstr>
  </property>
</Properties>
</file>