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D4756" w14:textId="3F143A13" w:rsidR="00E1671E" w:rsidRPr="00E26E7F" w:rsidRDefault="00E1671E" w:rsidP="00EC0E08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Segoe UI" w:hAnsi="Segoe UI" w:cs="Segoe UI"/>
          <w:sz w:val="18"/>
          <w:szCs w:val="18"/>
          <w:lang w:val="pl-PL"/>
        </w:rPr>
      </w:pPr>
      <w:r>
        <w:rPr>
          <w:rStyle w:val="normaltextrun"/>
          <w:b/>
          <w:bCs/>
          <w:caps/>
          <w:sz w:val="32"/>
          <w:szCs w:val="32"/>
          <w:lang w:val="pl-PL"/>
        </w:rPr>
        <w:t xml:space="preserve">ZARZĄDZENIE NR </w:t>
      </w:r>
      <w:r w:rsidR="0073743B">
        <w:rPr>
          <w:rStyle w:val="normaltextrun"/>
          <w:b/>
          <w:bCs/>
          <w:caps/>
          <w:sz w:val="32"/>
          <w:szCs w:val="32"/>
          <w:lang w:val="pl-PL"/>
        </w:rPr>
        <w:t>5</w:t>
      </w:r>
      <w:r w:rsidR="000F4B92">
        <w:rPr>
          <w:rStyle w:val="normaltextrun"/>
          <w:b/>
          <w:bCs/>
          <w:caps/>
          <w:sz w:val="32"/>
          <w:szCs w:val="32"/>
          <w:lang w:val="pl-PL"/>
        </w:rPr>
        <w:t>2</w:t>
      </w:r>
    </w:p>
    <w:p w14:paraId="26655178" w14:textId="468475B4" w:rsidR="00E1671E" w:rsidRPr="00EC0E08" w:rsidRDefault="00E1671E" w:rsidP="00EC0E08">
      <w:pPr>
        <w:pStyle w:val="paragraph"/>
        <w:spacing w:before="0" w:beforeAutospacing="0" w:after="240" w:afterAutospacing="0" w:line="276" w:lineRule="auto"/>
        <w:jc w:val="center"/>
        <w:textAlignment w:val="baseline"/>
        <w:rPr>
          <w:rStyle w:val="normaltextrun"/>
          <w:b/>
          <w:bCs/>
          <w:sz w:val="28"/>
          <w:szCs w:val="28"/>
          <w:lang w:val="pl-PL"/>
        </w:rPr>
      </w:pPr>
      <w:r w:rsidRPr="00EC0E08">
        <w:rPr>
          <w:rStyle w:val="normaltextrun"/>
          <w:b/>
          <w:bCs/>
          <w:sz w:val="28"/>
          <w:szCs w:val="28"/>
          <w:lang w:val="pl-PL"/>
        </w:rPr>
        <w:t>Rektora Zachodniopomorskiego Uniwersytetu Technologicznego w Szczecinie</w:t>
      </w:r>
      <w:r w:rsidRPr="00EC0E08">
        <w:rPr>
          <w:rStyle w:val="scxw156524391"/>
          <w:sz w:val="28"/>
          <w:szCs w:val="28"/>
          <w:lang w:val="pl-PL"/>
        </w:rPr>
        <w:t> </w:t>
      </w:r>
      <w:r w:rsidRPr="00EC0E08">
        <w:rPr>
          <w:sz w:val="28"/>
          <w:szCs w:val="28"/>
          <w:lang w:val="pl-PL"/>
        </w:rPr>
        <w:br/>
      </w:r>
      <w:r w:rsidRPr="00EC0E08">
        <w:rPr>
          <w:rStyle w:val="normaltextrun"/>
          <w:b/>
          <w:bCs/>
          <w:sz w:val="28"/>
          <w:szCs w:val="28"/>
          <w:lang w:val="pl-PL"/>
        </w:rPr>
        <w:t xml:space="preserve">z dnia </w:t>
      </w:r>
      <w:r w:rsidR="00200005">
        <w:rPr>
          <w:rStyle w:val="normaltextrun"/>
          <w:b/>
          <w:bCs/>
          <w:sz w:val="28"/>
          <w:szCs w:val="28"/>
          <w:lang w:val="pl-PL"/>
        </w:rPr>
        <w:t xml:space="preserve">29 </w:t>
      </w:r>
      <w:r w:rsidR="00EC0E08">
        <w:rPr>
          <w:rStyle w:val="normaltextrun"/>
          <w:b/>
          <w:bCs/>
          <w:sz w:val="28"/>
          <w:szCs w:val="28"/>
          <w:lang w:val="pl-PL"/>
        </w:rPr>
        <w:t>maja 2025 r.</w:t>
      </w:r>
    </w:p>
    <w:p w14:paraId="2AAA5C68" w14:textId="384F2AB0" w:rsidR="00E1671E" w:rsidRDefault="00E1671E" w:rsidP="00EC0E08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b/>
          <w:bCs/>
          <w:lang w:val="pl-PL"/>
        </w:rPr>
      </w:pPr>
      <w:r w:rsidRPr="00E1671E">
        <w:rPr>
          <w:rStyle w:val="eop"/>
          <w:sz w:val="28"/>
          <w:szCs w:val="28"/>
          <w:lang w:val="pl-PL"/>
        </w:rPr>
        <w:t> </w:t>
      </w:r>
      <w:r>
        <w:rPr>
          <w:rStyle w:val="normaltextrun"/>
          <w:b/>
          <w:bCs/>
          <w:lang w:val="pl-PL"/>
        </w:rPr>
        <w:t>w sprawie zasad przyznawania, wydatkowania oraz rozliczania środków finansowych</w:t>
      </w:r>
      <w:r w:rsidRPr="00E1671E">
        <w:rPr>
          <w:rStyle w:val="scxw156524391"/>
          <w:lang w:val="pl-PL"/>
        </w:rPr>
        <w:t> </w:t>
      </w:r>
      <w:r w:rsidRPr="00E1671E">
        <w:rPr>
          <w:lang w:val="pl-PL"/>
        </w:rPr>
        <w:br/>
      </w:r>
      <w:r>
        <w:rPr>
          <w:rStyle w:val="normaltextrun"/>
          <w:b/>
          <w:bCs/>
          <w:lang w:val="pl-PL"/>
        </w:rPr>
        <w:t xml:space="preserve">na działalność naukową pochodzących z </w:t>
      </w:r>
      <w:r w:rsidRPr="00E1671E">
        <w:rPr>
          <w:rStyle w:val="normaltextrun"/>
          <w:b/>
          <w:bCs/>
          <w:lang w:val="pl-PL"/>
        </w:rPr>
        <w:t xml:space="preserve">Funduszu Rozwoju Nauki </w:t>
      </w:r>
    </w:p>
    <w:p w14:paraId="3B040478" w14:textId="77777777" w:rsidR="00E1671E" w:rsidRPr="00E1671E" w:rsidRDefault="00E1671E" w:rsidP="00EC0E08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Segoe UI" w:hAnsi="Segoe UI" w:cs="Segoe UI"/>
          <w:sz w:val="18"/>
          <w:szCs w:val="18"/>
          <w:lang w:val="pl-PL"/>
        </w:rPr>
      </w:pPr>
    </w:p>
    <w:p w14:paraId="64A7BE79" w14:textId="5C3D4306" w:rsidR="00E1671E" w:rsidRPr="00E1671E" w:rsidRDefault="00E1671E" w:rsidP="00127FBE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  <w:lang w:val="pl-PL"/>
        </w:rPr>
      </w:pPr>
      <w:r>
        <w:rPr>
          <w:rStyle w:val="normaltextrun"/>
          <w:lang w:val="pl-PL"/>
        </w:rPr>
        <w:t xml:space="preserve">Na podstawie art. 23 ust. 1 i 2 pkt 10 w związku z art. 365 pkt 2 </w:t>
      </w:r>
      <w:proofErr w:type="spellStart"/>
      <w:r>
        <w:rPr>
          <w:rStyle w:val="normaltextrun"/>
          <w:lang w:val="pl-PL"/>
        </w:rPr>
        <w:t>ppkt</w:t>
      </w:r>
      <w:proofErr w:type="spellEnd"/>
      <w:r>
        <w:rPr>
          <w:rStyle w:val="normaltextrun"/>
          <w:lang w:val="pl-PL"/>
        </w:rPr>
        <w:t xml:space="preserve"> a ustawy z dnia 20 lipca 2018</w:t>
      </w:r>
      <w:r w:rsidR="00EC0E08">
        <w:rPr>
          <w:rStyle w:val="normaltextrun"/>
          <w:lang w:val="pl-PL"/>
        </w:rPr>
        <w:t> </w:t>
      </w:r>
      <w:r>
        <w:rPr>
          <w:rStyle w:val="normaltextrun"/>
          <w:lang w:val="pl-PL"/>
        </w:rPr>
        <w:t xml:space="preserve">r. Prawo o szkolnictwie wyższym i nauce (tekst jedn. Dz. U. z 2024 r. poz. 1571, z </w:t>
      </w:r>
      <w:proofErr w:type="spellStart"/>
      <w:r>
        <w:rPr>
          <w:rStyle w:val="normaltextrun"/>
          <w:lang w:val="pl-PL"/>
        </w:rPr>
        <w:t>późn</w:t>
      </w:r>
      <w:proofErr w:type="spellEnd"/>
      <w:r>
        <w:rPr>
          <w:rStyle w:val="normaltextrun"/>
          <w:lang w:val="pl-PL"/>
        </w:rPr>
        <w:t>. zm.) w związku z § 8 ust. 4 pkt 10 Statutu ZUT, zarządza się, co następuje:</w:t>
      </w:r>
      <w:r w:rsidRPr="00E1671E">
        <w:rPr>
          <w:rStyle w:val="eop"/>
          <w:lang w:val="pl-PL"/>
        </w:rPr>
        <w:t> </w:t>
      </w:r>
    </w:p>
    <w:p w14:paraId="29BC3E51" w14:textId="2166FB17" w:rsidR="00126C15" w:rsidRPr="00B83B90" w:rsidRDefault="00B83B90" w:rsidP="0073743B">
      <w:pPr>
        <w:pStyle w:val="paragraph"/>
        <w:spacing w:before="240" w:beforeAutospacing="0" w:after="0" w:afterAutospacing="0" w:line="276" w:lineRule="auto"/>
        <w:jc w:val="center"/>
        <w:textAlignment w:val="baseline"/>
        <w:rPr>
          <w:rStyle w:val="Pogrubienie"/>
          <w:lang w:val="pl-PL"/>
        </w:rPr>
      </w:pPr>
      <w:bookmarkStart w:id="0" w:name="_Hlk192762715"/>
      <w:r>
        <w:rPr>
          <w:rStyle w:val="normaltextrun"/>
          <w:b/>
          <w:bCs/>
          <w:lang w:val="pl-PL"/>
        </w:rPr>
        <w:t>§</w:t>
      </w:r>
      <w:r w:rsidR="00EC0E08">
        <w:rPr>
          <w:rStyle w:val="normaltextrun"/>
          <w:b/>
          <w:bCs/>
          <w:lang w:val="pl-PL"/>
        </w:rPr>
        <w:t xml:space="preserve"> </w:t>
      </w:r>
      <w:r>
        <w:rPr>
          <w:rStyle w:val="normaltextrun"/>
          <w:b/>
          <w:bCs/>
          <w:lang w:val="pl-PL"/>
        </w:rPr>
        <w:t>1</w:t>
      </w:r>
      <w:bookmarkEnd w:id="0"/>
      <w:r w:rsidR="00EC0E08">
        <w:rPr>
          <w:rStyle w:val="normaltextrun"/>
          <w:b/>
          <w:bCs/>
          <w:lang w:val="pl-PL"/>
        </w:rPr>
        <w:t>.</w:t>
      </w:r>
    </w:p>
    <w:p w14:paraId="002F249B" w14:textId="15797866" w:rsidR="00126C15" w:rsidRPr="00C66E01" w:rsidRDefault="00B15FA7" w:rsidP="00127FBE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eastAsia="Calibri"/>
          <w:lang w:val="pl-PL"/>
        </w:rPr>
      </w:pPr>
      <w:r w:rsidRPr="00B15FA7">
        <w:rPr>
          <w:rStyle w:val="Pogrubienie"/>
          <w:rFonts w:eastAsia="Calibri"/>
          <w:color w:val="000000"/>
          <w:bdr w:val="none" w:sz="0" w:space="0" w:color="auto" w:frame="1"/>
          <w:shd w:val="clear" w:color="auto" w:fill="FFFFFF"/>
          <w:lang w:val="pl-PL"/>
        </w:rPr>
        <w:t xml:space="preserve">Informacje ogólne </w:t>
      </w:r>
    </w:p>
    <w:p w14:paraId="1B0A4DFC" w14:textId="0127BEAD" w:rsidR="00975698" w:rsidRPr="007601AC" w:rsidRDefault="00E1671E" w:rsidP="00127FBE">
      <w:pPr>
        <w:pStyle w:val="paragraph"/>
        <w:numPr>
          <w:ilvl w:val="0"/>
          <w:numId w:val="19"/>
        </w:numPr>
        <w:spacing w:before="60" w:beforeAutospacing="0" w:after="0" w:afterAutospacing="0" w:line="276" w:lineRule="auto"/>
        <w:ind w:left="357" w:hanging="357"/>
        <w:jc w:val="both"/>
        <w:textAlignment w:val="baseline"/>
        <w:rPr>
          <w:rStyle w:val="normaltextrun"/>
          <w:lang w:val="pl-PL"/>
        </w:rPr>
      </w:pPr>
      <w:r w:rsidRPr="007601AC">
        <w:rPr>
          <w:rStyle w:val="normaltextrun"/>
          <w:lang w:val="pl-PL"/>
        </w:rPr>
        <w:t xml:space="preserve">Niniejsze zarządzenie wprowadza zasady przyznawania, wydatkowania oraz rozliczania środków </w:t>
      </w:r>
      <w:r w:rsidR="0053064F" w:rsidRPr="007601AC">
        <w:rPr>
          <w:rStyle w:val="normaltextrun"/>
          <w:lang w:val="pl-PL"/>
        </w:rPr>
        <w:t>pochodzących z Funduszu Rozwoju Nauki</w:t>
      </w:r>
      <w:r w:rsidR="00083497" w:rsidRPr="007601AC">
        <w:rPr>
          <w:rStyle w:val="normaltextrun"/>
          <w:lang w:val="pl-PL"/>
        </w:rPr>
        <w:t xml:space="preserve">, zwanego dalej „Funduszem”. </w:t>
      </w:r>
    </w:p>
    <w:p w14:paraId="0960D328" w14:textId="26A6E815" w:rsidR="00975698" w:rsidRPr="007601AC" w:rsidRDefault="6C7132FF" w:rsidP="0E8F6AF9">
      <w:pPr>
        <w:pStyle w:val="paragraph"/>
        <w:numPr>
          <w:ilvl w:val="0"/>
          <w:numId w:val="19"/>
        </w:numPr>
        <w:spacing w:before="60" w:beforeAutospacing="0" w:after="0" w:afterAutospacing="0" w:line="276" w:lineRule="auto"/>
        <w:ind w:left="357" w:hanging="357"/>
        <w:jc w:val="both"/>
        <w:textAlignment w:val="baseline"/>
        <w:rPr>
          <w:lang w:val="pl-PL"/>
        </w:rPr>
      </w:pPr>
      <w:r w:rsidRPr="0E8F6AF9">
        <w:rPr>
          <w:lang w:val="pl-PL"/>
        </w:rPr>
        <w:t xml:space="preserve">Środki </w:t>
      </w:r>
      <w:r w:rsidR="009C476D" w:rsidRPr="0E8F6AF9">
        <w:rPr>
          <w:lang w:val="pl-PL"/>
        </w:rPr>
        <w:t xml:space="preserve">Funduszu dotyczącego Szkoły Doktorskiej przeznacza się </w:t>
      </w:r>
      <w:r w:rsidR="00144E20" w:rsidRPr="0E8F6AF9">
        <w:rPr>
          <w:lang w:val="pl-PL"/>
        </w:rPr>
        <w:t>na sfinansowanie grantów w</w:t>
      </w:r>
      <w:r w:rsidR="0073743B">
        <w:rPr>
          <w:lang w:val="pl-PL"/>
        </w:rPr>
        <w:t> </w:t>
      </w:r>
      <w:r w:rsidR="00144E20" w:rsidRPr="0E8F6AF9">
        <w:rPr>
          <w:lang w:val="pl-PL"/>
        </w:rPr>
        <w:t xml:space="preserve">ramach konkursu na „Grant Rektora” </w:t>
      </w:r>
      <w:r w:rsidR="00582749" w:rsidRPr="0E8F6AF9">
        <w:rPr>
          <w:lang w:val="pl-PL"/>
        </w:rPr>
        <w:t>dla doktorantów Szkoły Doktorskiej w ZUT</w:t>
      </w:r>
      <w:r w:rsidR="00B57591" w:rsidRPr="0E8F6AF9">
        <w:rPr>
          <w:lang w:val="pl-PL"/>
        </w:rPr>
        <w:t xml:space="preserve">. </w:t>
      </w:r>
      <w:r w:rsidR="00144E20" w:rsidRPr="0E8F6AF9">
        <w:rPr>
          <w:lang w:val="pl-PL"/>
        </w:rPr>
        <w:t xml:space="preserve">Cele, zasady i tryb przyznawania oraz wykorzystania środków Funduszu </w:t>
      </w:r>
      <w:r w:rsidR="001A756D" w:rsidRPr="0E8F6AF9">
        <w:rPr>
          <w:lang w:val="pl-PL"/>
        </w:rPr>
        <w:t>dotyczącego</w:t>
      </w:r>
      <w:r w:rsidR="000D0D9B" w:rsidRPr="0E8F6AF9">
        <w:rPr>
          <w:lang w:val="pl-PL"/>
        </w:rPr>
        <w:t xml:space="preserve"> </w:t>
      </w:r>
      <w:r w:rsidR="001A756D" w:rsidRPr="0E8F6AF9">
        <w:rPr>
          <w:lang w:val="pl-PL"/>
        </w:rPr>
        <w:t xml:space="preserve">Szkoły Doktorskiej </w:t>
      </w:r>
      <w:r w:rsidR="00144E20" w:rsidRPr="0E8F6AF9">
        <w:rPr>
          <w:lang w:val="pl-PL"/>
        </w:rPr>
        <w:t>reguluje odrębne zarządzenie Rektora</w:t>
      </w:r>
      <w:r w:rsidR="005F284F" w:rsidRPr="0E8F6AF9">
        <w:rPr>
          <w:lang w:val="pl-PL"/>
        </w:rPr>
        <w:t>.</w:t>
      </w:r>
      <w:r w:rsidR="006D55E2" w:rsidRPr="0E8F6AF9">
        <w:rPr>
          <w:lang w:val="pl-PL"/>
        </w:rPr>
        <w:t xml:space="preserve"> </w:t>
      </w:r>
    </w:p>
    <w:p w14:paraId="79D8E028" w14:textId="4704343C" w:rsidR="00BF5FF3" w:rsidRPr="00BF2425" w:rsidRDefault="4A8B7B44" w:rsidP="0E8F6AF9">
      <w:pPr>
        <w:pStyle w:val="paragraph"/>
        <w:numPr>
          <w:ilvl w:val="0"/>
          <w:numId w:val="19"/>
        </w:numPr>
        <w:spacing w:before="60" w:beforeAutospacing="0" w:after="0" w:afterAutospacing="0" w:line="276" w:lineRule="auto"/>
        <w:ind w:left="357" w:hanging="357"/>
        <w:jc w:val="both"/>
        <w:textAlignment w:val="baseline"/>
        <w:rPr>
          <w:rStyle w:val="normaltextrun"/>
          <w:lang w:val="pl-PL"/>
        </w:rPr>
      </w:pPr>
      <w:r w:rsidRPr="0E8F6AF9">
        <w:rPr>
          <w:rStyle w:val="normaltextrun"/>
          <w:lang w:val="pl-PL"/>
        </w:rPr>
        <w:t xml:space="preserve"> Środki F</w:t>
      </w:r>
      <w:r w:rsidR="00BF61C1" w:rsidRPr="0E8F6AF9">
        <w:rPr>
          <w:rStyle w:val="normaltextrun"/>
          <w:lang w:val="pl-PL"/>
        </w:rPr>
        <w:t xml:space="preserve">unduszu przypisane do </w:t>
      </w:r>
      <w:r w:rsidR="000D0D9B" w:rsidRPr="0E8F6AF9">
        <w:rPr>
          <w:rStyle w:val="normaltextrun"/>
          <w:lang w:val="pl-PL"/>
        </w:rPr>
        <w:t>w</w:t>
      </w:r>
      <w:r w:rsidR="00BF61C1" w:rsidRPr="0E8F6AF9">
        <w:rPr>
          <w:rStyle w:val="normaltextrun"/>
          <w:lang w:val="pl-PL"/>
        </w:rPr>
        <w:t>ydziałów</w:t>
      </w:r>
      <w:r w:rsidR="00BB2A9D" w:rsidRPr="0E8F6AF9">
        <w:rPr>
          <w:rStyle w:val="normaltextrun"/>
          <w:lang w:val="pl-PL"/>
        </w:rPr>
        <w:t xml:space="preserve"> pozostają w dyspozycji właściwych </w:t>
      </w:r>
      <w:r w:rsidR="0003327F" w:rsidRPr="0E8F6AF9">
        <w:rPr>
          <w:rStyle w:val="normaltextrun"/>
          <w:lang w:val="pl-PL"/>
        </w:rPr>
        <w:t>d</w:t>
      </w:r>
      <w:r w:rsidR="00BB2A9D" w:rsidRPr="0E8F6AF9">
        <w:rPr>
          <w:rStyle w:val="normaltextrun"/>
          <w:lang w:val="pl-PL"/>
        </w:rPr>
        <w:t>ziekanów.</w:t>
      </w:r>
    </w:p>
    <w:p w14:paraId="66198824" w14:textId="00D34D20" w:rsidR="00C66E01" w:rsidRPr="007601AC" w:rsidRDefault="00C66E01" w:rsidP="0073743B">
      <w:pPr>
        <w:pStyle w:val="paragraph"/>
        <w:spacing w:before="240" w:beforeAutospacing="0" w:after="0" w:afterAutospacing="0" w:line="276" w:lineRule="auto"/>
        <w:jc w:val="center"/>
        <w:textAlignment w:val="baseline"/>
        <w:rPr>
          <w:b/>
          <w:bCs/>
          <w:lang w:val="pl-PL"/>
        </w:rPr>
      </w:pPr>
      <w:r w:rsidRPr="007601AC">
        <w:rPr>
          <w:b/>
          <w:bCs/>
          <w:lang w:val="pl-PL"/>
        </w:rPr>
        <w:t>§</w:t>
      </w:r>
      <w:r w:rsidR="00EC0E08">
        <w:rPr>
          <w:b/>
          <w:bCs/>
          <w:lang w:val="pl-PL"/>
        </w:rPr>
        <w:t xml:space="preserve"> </w:t>
      </w:r>
      <w:r w:rsidR="00975698" w:rsidRPr="007601AC">
        <w:rPr>
          <w:b/>
          <w:bCs/>
          <w:lang w:val="pl-PL"/>
        </w:rPr>
        <w:t>2</w:t>
      </w:r>
      <w:r w:rsidR="00EC0E08">
        <w:rPr>
          <w:b/>
          <w:bCs/>
          <w:lang w:val="pl-PL"/>
        </w:rPr>
        <w:t>.</w:t>
      </w:r>
    </w:p>
    <w:p w14:paraId="542DE0A6" w14:textId="77777777" w:rsidR="00126C15" w:rsidRPr="007601AC" w:rsidRDefault="00126C15" w:rsidP="00EC0E08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lang w:val="pl-PL"/>
        </w:rPr>
      </w:pPr>
      <w:r w:rsidRPr="007601AC">
        <w:rPr>
          <w:b/>
          <w:bCs/>
          <w:lang w:val="pl-PL"/>
        </w:rPr>
        <w:t>Procedury i nadzór nad przyznawaniem środków</w:t>
      </w:r>
    </w:p>
    <w:p w14:paraId="1C4F29F3" w14:textId="24FF1792" w:rsidR="003677CB" w:rsidRPr="00127FBE" w:rsidRDefault="00D54740" w:rsidP="00D904AF">
      <w:pPr>
        <w:pStyle w:val="paragraph"/>
        <w:numPr>
          <w:ilvl w:val="0"/>
          <w:numId w:val="20"/>
        </w:numPr>
        <w:spacing w:before="60" w:beforeAutospacing="0" w:after="0" w:afterAutospacing="0" w:line="276" w:lineRule="auto"/>
        <w:ind w:hanging="357"/>
        <w:jc w:val="both"/>
        <w:textAlignment w:val="baseline"/>
        <w:rPr>
          <w:rStyle w:val="normaltextrun"/>
          <w:lang w:val="pl-PL"/>
        </w:rPr>
      </w:pPr>
      <w:r w:rsidRPr="00127FBE">
        <w:rPr>
          <w:rStyle w:val="normaltextrun"/>
          <w:lang w:val="pl-PL"/>
        </w:rPr>
        <w:t>Dziekan, w</w:t>
      </w:r>
      <w:r w:rsidR="00007511" w:rsidRPr="00127FBE">
        <w:rPr>
          <w:rFonts w:eastAsia="Calibri"/>
          <w:lang w:val="pl-PL"/>
        </w:rPr>
        <w:t xml:space="preserve"> porozumieniu z</w:t>
      </w:r>
      <w:r w:rsidR="00127FBE">
        <w:rPr>
          <w:rFonts w:eastAsia="Calibri"/>
          <w:lang w:val="pl-PL"/>
        </w:rPr>
        <w:t xml:space="preserve"> </w:t>
      </w:r>
      <w:r w:rsidR="00007511" w:rsidRPr="00127FBE">
        <w:rPr>
          <w:rFonts w:eastAsia="Calibri"/>
          <w:lang w:val="pl-PL"/>
        </w:rPr>
        <w:t xml:space="preserve">przewodniczącymi rad dyscyplin </w:t>
      </w:r>
      <w:r w:rsidR="00BC1C29" w:rsidRPr="00127FBE">
        <w:rPr>
          <w:rFonts w:eastAsia="Calibri"/>
          <w:lang w:val="pl-PL"/>
        </w:rPr>
        <w:t xml:space="preserve">zatrudnionymi na </w:t>
      </w:r>
      <w:r w:rsidR="000D0D9B" w:rsidRPr="00127FBE">
        <w:rPr>
          <w:rFonts w:eastAsia="Calibri"/>
          <w:lang w:val="pl-PL"/>
        </w:rPr>
        <w:t>w</w:t>
      </w:r>
      <w:r w:rsidR="00BC1C29" w:rsidRPr="00127FBE">
        <w:rPr>
          <w:rFonts w:eastAsia="Calibri"/>
          <w:lang w:val="pl-PL"/>
        </w:rPr>
        <w:t xml:space="preserve">ydziale </w:t>
      </w:r>
      <w:r w:rsidR="00007511" w:rsidRPr="00127FBE">
        <w:rPr>
          <w:rFonts w:eastAsia="Calibri"/>
          <w:lang w:val="pl-PL"/>
        </w:rPr>
        <w:t>oraz kierownikami katedr</w:t>
      </w:r>
      <w:r w:rsidR="007B342E" w:rsidRPr="00127FBE">
        <w:rPr>
          <w:rFonts w:eastAsia="Calibri"/>
          <w:lang w:val="pl-PL"/>
        </w:rPr>
        <w:t xml:space="preserve"> </w:t>
      </w:r>
      <w:r w:rsidR="00E1671E" w:rsidRPr="00127FBE">
        <w:rPr>
          <w:rStyle w:val="normaltextrun"/>
          <w:lang w:val="pl-PL"/>
        </w:rPr>
        <w:t>ustala w formie zarządzenia</w:t>
      </w:r>
      <w:r w:rsidR="00571AC9" w:rsidRPr="00127FBE">
        <w:rPr>
          <w:rStyle w:val="normaltextrun"/>
          <w:lang w:val="pl-PL"/>
        </w:rPr>
        <w:t>,</w:t>
      </w:r>
      <w:r w:rsidR="00E1671E" w:rsidRPr="00127FBE">
        <w:rPr>
          <w:rStyle w:val="normaltextrun"/>
          <w:lang w:val="pl-PL"/>
        </w:rPr>
        <w:t xml:space="preserve"> </w:t>
      </w:r>
      <w:bookmarkStart w:id="1" w:name="_Hlk198589871"/>
      <w:r w:rsidR="00007511" w:rsidRPr="00127FBE">
        <w:rPr>
          <w:rStyle w:val="normaltextrun"/>
          <w:lang w:val="pl-PL"/>
        </w:rPr>
        <w:t xml:space="preserve">szczegółowe </w:t>
      </w:r>
      <w:r w:rsidR="00E1671E" w:rsidRPr="00127FBE">
        <w:rPr>
          <w:rStyle w:val="normaltextrun"/>
          <w:lang w:val="pl-PL"/>
        </w:rPr>
        <w:t>zasady przyznawania</w:t>
      </w:r>
      <w:r w:rsidR="008C10B6" w:rsidRPr="00127FBE">
        <w:rPr>
          <w:rStyle w:val="normaltextrun"/>
          <w:lang w:val="pl-PL"/>
        </w:rPr>
        <w:t xml:space="preserve"> (w tym okres, na jaki przyznawane są środki)</w:t>
      </w:r>
      <w:r w:rsidR="00E1671E" w:rsidRPr="00127FBE">
        <w:rPr>
          <w:rStyle w:val="normaltextrun"/>
          <w:lang w:val="pl-PL"/>
        </w:rPr>
        <w:t xml:space="preserve">, wydatkowania oraz rozliczania środków </w:t>
      </w:r>
      <w:r w:rsidR="00E31BC3" w:rsidRPr="00127FBE">
        <w:rPr>
          <w:rStyle w:val="normaltextrun"/>
          <w:lang w:val="pl-PL"/>
        </w:rPr>
        <w:t>pochodzących z</w:t>
      </w:r>
      <w:r w:rsidR="00127FBE">
        <w:rPr>
          <w:rStyle w:val="normaltextrun"/>
          <w:lang w:val="pl-PL"/>
        </w:rPr>
        <w:t> </w:t>
      </w:r>
      <w:r w:rsidR="00E31BC3" w:rsidRPr="00127FBE">
        <w:rPr>
          <w:rStyle w:val="normaltextrun"/>
          <w:lang w:val="pl-PL"/>
        </w:rPr>
        <w:t>Funduszu przypisanych do Wydziału</w:t>
      </w:r>
      <w:bookmarkEnd w:id="1"/>
      <w:r w:rsidR="00E31BC3" w:rsidRPr="00127FBE">
        <w:rPr>
          <w:rStyle w:val="normaltextrun"/>
          <w:lang w:val="pl-PL"/>
        </w:rPr>
        <w:t xml:space="preserve">, </w:t>
      </w:r>
      <w:r w:rsidR="00E1671E" w:rsidRPr="00127FBE">
        <w:rPr>
          <w:rStyle w:val="normaltextrun"/>
          <w:lang w:val="pl-PL"/>
        </w:rPr>
        <w:t>na prowadzenie działalności naukowej</w:t>
      </w:r>
      <w:r w:rsidR="00C60114" w:rsidRPr="00127FBE">
        <w:rPr>
          <w:rStyle w:val="normaltextrun"/>
          <w:lang w:val="pl-PL"/>
        </w:rPr>
        <w:t xml:space="preserve"> </w:t>
      </w:r>
      <w:r w:rsidR="300F02E5" w:rsidRPr="00127FBE">
        <w:rPr>
          <w:rFonts w:eastAsia="Calibri" w:cs="Arial"/>
          <w:lang w:val="pl-PL"/>
        </w:rPr>
        <w:t xml:space="preserve">lub artystycznej </w:t>
      </w:r>
      <w:r w:rsidR="005C05F3" w:rsidRPr="00127FBE">
        <w:rPr>
          <w:lang w:val="pl-PL"/>
        </w:rPr>
        <w:t>w formie projektów badawczych</w:t>
      </w:r>
      <w:r w:rsidR="006716E8" w:rsidRPr="00127FBE">
        <w:rPr>
          <w:rStyle w:val="normaltextrun"/>
          <w:lang w:val="pl-PL"/>
        </w:rPr>
        <w:t>,</w:t>
      </w:r>
      <w:r w:rsidR="007B342E" w:rsidRPr="00127FBE">
        <w:rPr>
          <w:rStyle w:val="normaltextrun"/>
          <w:lang w:val="pl-PL"/>
        </w:rPr>
        <w:t xml:space="preserve"> </w:t>
      </w:r>
      <w:r w:rsidR="00E31BC3" w:rsidRPr="00127FBE">
        <w:rPr>
          <w:rStyle w:val="normaltextrun"/>
          <w:lang w:val="pl-PL"/>
        </w:rPr>
        <w:t>przyznawanych w ramach konkursów wewnętrznych</w:t>
      </w:r>
      <w:r w:rsidR="003669D1" w:rsidRPr="00127FBE">
        <w:rPr>
          <w:rStyle w:val="normaltextrun"/>
          <w:lang w:val="pl-PL"/>
        </w:rPr>
        <w:t>.</w:t>
      </w:r>
      <w:r w:rsidR="00E1671E" w:rsidRPr="00127FBE">
        <w:rPr>
          <w:rStyle w:val="normaltextrun"/>
          <w:lang w:val="pl-PL"/>
        </w:rPr>
        <w:t xml:space="preserve"> </w:t>
      </w:r>
    </w:p>
    <w:p w14:paraId="15E58410" w14:textId="02C029D1" w:rsidR="00137362" w:rsidRPr="00127FBE" w:rsidRDefault="00137362" w:rsidP="00127FBE">
      <w:pPr>
        <w:pStyle w:val="paragraph"/>
        <w:numPr>
          <w:ilvl w:val="0"/>
          <w:numId w:val="20"/>
        </w:numPr>
        <w:spacing w:before="60" w:beforeAutospacing="0" w:after="0" w:afterAutospacing="0" w:line="276" w:lineRule="auto"/>
        <w:ind w:left="357" w:hanging="357"/>
        <w:jc w:val="both"/>
        <w:textAlignment w:val="baseline"/>
        <w:rPr>
          <w:rStyle w:val="normaltextrun"/>
          <w:lang w:val="pl-PL"/>
        </w:rPr>
      </w:pPr>
      <w:r w:rsidRPr="00127FBE">
        <w:rPr>
          <w:rStyle w:val="normaltextrun"/>
          <w:lang w:val="pl-PL"/>
        </w:rPr>
        <w:t xml:space="preserve">Zarządzenia dziekanów powinny uwzględniać </w:t>
      </w:r>
      <w:r w:rsidR="004247A1" w:rsidRPr="00127FBE">
        <w:rPr>
          <w:rStyle w:val="normaltextrun"/>
          <w:lang w:val="pl-PL"/>
        </w:rPr>
        <w:t xml:space="preserve">m.in. </w:t>
      </w:r>
      <w:r w:rsidRPr="00127FBE">
        <w:rPr>
          <w:rStyle w:val="normaltextrun"/>
          <w:lang w:val="pl-PL"/>
        </w:rPr>
        <w:t>następujące aspekty:</w:t>
      </w:r>
    </w:p>
    <w:p w14:paraId="7432C061" w14:textId="20CC3709" w:rsidR="00137362" w:rsidRPr="00127FBE" w:rsidRDefault="00E336B6" w:rsidP="00127FBE">
      <w:pPr>
        <w:pStyle w:val="paragraph"/>
        <w:numPr>
          <w:ilvl w:val="0"/>
          <w:numId w:val="32"/>
        </w:numPr>
        <w:spacing w:before="60" w:beforeAutospacing="0" w:after="0" w:afterAutospacing="0" w:line="276" w:lineRule="auto"/>
        <w:ind w:left="714" w:right="-284" w:hanging="357"/>
        <w:jc w:val="both"/>
        <w:textAlignment w:val="baseline"/>
        <w:rPr>
          <w:rStyle w:val="normaltextrun"/>
          <w:spacing w:val="-4"/>
          <w:lang w:val="pl-PL"/>
        </w:rPr>
      </w:pPr>
      <w:r w:rsidRPr="00127FBE">
        <w:rPr>
          <w:rStyle w:val="normaltextrun"/>
          <w:spacing w:val="-4"/>
          <w:lang w:val="pl-PL"/>
        </w:rPr>
        <w:t>b</w:t>
      </w:r>
      <w:r w:rsidR="001A3B72" w:rsidRPr="00127FBE">
        <w:rPr>
          <w:rStyle w:val="normaltextrun"/>
          <w:spacing w:val="-4"/>
          <w:lang w:val="pl-PL"/>
        </w:rPr>
        <w:t>eneficjentów</w:t>
      </w:r>
      <w:r w:rsidR="009F1788" w:rsidRPr="00127FBE">
        <w:rPr>
          <w:rStyle w:val="normaltextrun"/>
          <w:spacing w:val="-4"/>
          <w:lang w:val="pl-PL"/>
        </w:rPr>
        <w:t>,</w:t>
      </w:r>
      <w:r w:rsidR="001A3B72" w:rsidRPr="00127FBE">
        <w:rPr>
          <w:rStyle w:val="normaltextrun"/>
          <w:spacing w:val="-4"/>
          <w:lang w:val="pl-PL"/>
        </w:rPr>
        <w:t xml:space="preserve"> koszty kwalifikowane </w:t>
      </w:r>
      <w:r w:rsidR="009F1788" w:rsidRPr="00127FBE">
        <w:rPr>
          <w:rStyle w:val="normaltextrun"/>
          <w:spacing w:val="-4"/>
          <w:lang w:val="pl-PL"/>
        </w:rPr>
        <w:t>oraz maksymalne kwoty finansowania</w:t>
      </w:r>
      <w:r w:rsidR="002371F9" w:rsidRPr="00127FBE">
        <w:rPr>
          <w:rStyle w:val="normaltextrun"/>
          <w:spacing w:val="-4"/>
          <w:lang w:val="pl-PL"/>
        </w:rPr>
        <w:t xml:space="preserve"> </w:t>
      </w:r>
      <w:r w:rsidR="001A3B72" w:rsidRPr="00127FBE">
        <w:rPr>
          <w:rStyle w:val="normaltextrun"/>
          <w:spacing w:val="-4"/>
          <w:lang w:val="pl-PL"/>
        </w:rPr>
        <w:t>projekt</w:t>
      </w:r>
      <w:r w:rsidR="00D5529A" w:rsidRPr="00127FBE">
        <w:rPr>
          <w:rStyle w:val="normaltextrun"/>
          <w:spacing w:val="-4"/>
          <w:lang w:val="pl-PL"/>
        </w:rPr>
        <w:t>ów</w:t>
      </w:r>
      <w:r w:rsidR="002D0B45" w:rsidRPr="00127FBE">
        <w:rPr>
          <w:rStyle w:val="normaltextrun"/>
          <w:spacing w:val="-4"/>
          <w:lang w:val="pl-PL"/>
        </w:rPr>
        <w:t xml:space="preserve"> badawczych</w:t>
      </w:r>
      <w:r w:rsidR="00D102AC" w:rsidRPr="00127FBE">
        <w:rPr>
          <w:rStyle w:val="normaltextrun"/>
          <w:spacing w:val="-4"/>
          <w:lang w:val="pl-PL"/>
        </w:rPr>
        <w:t>;</w:t>
      </w:r>
    </w:p>
    <w:p w14:paraId="3F46BDFF" w14:textId="0402BAAA" w:rsidR="00C640D8" w:rsidRDefault="00FB10E9" w:rsidP="00200005">
      <w:pPr>
        <w:pStyle w:val="paragraph"/>
        <w:numPr>
          <w:ilvl w:val="0"/>
          <w:numId w:val="32"/>
        </w:numPr>
        <w:spacing w:before="60" w:beforeAutospacing="0" w:after="0" w:afterAutospacing="0" w:line="276" w:lineRule="auto"/>
        <w:ind w:left="714" w:hanging="357"/>
        <w:jc w:val="both"/>
        <w:textAlignment w:val="baseline"/>
        <w:rPr>
          <w:rStyle w:val="normaltextrun"/>
          <w:lang w:val="pl-PL"/>
        </w:rPr>
      </w:pPr>
      <w:r>
        <w:rPr>
          <w:rStyle w:val="normaltextrun"/>
          <w:lang w:val="pl-PL"/>
        </w:rPr>
        <w:t>w</w:t>
      </w:r>
      <w:r w:rsidR="00C640D8" w:rsidRPr="00C640D8">
        <w:rPr>
          <w:rStyle w:val="normaltextrun"/>
          <w:lang w:val="pl-PL"/>
        </w:rPr>
        <w:t>arunki udziału w konkursie</w:t>
      </w:r>
      <w:r w:rsidR="00E31BC3">
        <w:rPr>
          <w:rStyle w:val="normaltextrun"/>
          <w:lang w:val="pl-PL"/>
        </w:rPr>
        <w:t>;</w:t>
      </w:r>
    </w:p>
    <w:p w14:paraId="6FE976CB" w14:textId="42525234" w:rsidR="00B3690D" w:rsidRDefault="00FB10E9" w:rsidP="00200005">
      <w:pPr>
        <w:pStyle w:val="paragraph"/>
        <w:numPr>
          <w:ilvl w:val="0"/>
          <w:numId w:val="32"/>
        </w:numPr>
        <w:spacing w:before="60" w:beforeAutospacing="0" w:after="0" w:afterAutospacing="0" w:line="276" w:lineRule="auto"/>
        <w:ind w:left="714" w:hanging="357"/>
        <w:jc w:val="both"/>
        <w:textAlignment w:val="baseline"/>
        <w:rPr>
          <w:rStyle w:val="normaltextrun"/>
          <w:lang w:val="pl-PL"/>
        </w:rPr>
      </w:pPr>
      <w:r>
        <w:rPr>
          <w:rStyle w:val="normaltextrun"/>
          <w:lang w:val="pl-PL"/>
        </w:rPr>
        <w:t>h</w:t>
      </w:r>
      <w:r w:rsidR="00B3690D" w:rsidRPr="00B3690D">
        <w:rPr>
          <w:rStyle w:val="normaltextrun"/>
          <w:lang w:val="pl-PL"/>
        </w:rPr>
        <w:t>armonogram przebiegu konkursu</w:t>
      </w:r>
      <w:r>
        <w:rPr>
          <w:rStyle w:val="normaltextrun"/>
          <w:lang w:val="pl-PL"/>
        </w:rPr>
        <w:t>;</w:t>
      </w:r>
    </w:p>
    <w:p w14:paraId="15A1E9A4" w14:textId="57F01C94" w:rsidR="007D1FE2" w:rsidRPr="0073743B" w:rsidRDefault="00A10E5C" w:rsidP="00200005">
      <w:pPr>
        <w:pStyle w:val="paragraph"/>
        <w:numPr>
          <w:ilvl w:val="0"/>
          <w:numId w:val="32"/>
        </w:numPr>
        <w:spacing w:before="60" w:beforeAutospacing="0" w:after="0" w:afterAutospacing="0" w:line="276" w:lineRule="auto"/>
        <w:ind w:left="714" w:hanging="357"/>
        <w:jc w:val="both"/>
        <w:textAlignment w:val="baseline"/>
        <w:rPr>
          <w:rStyle w:val="normaltextrun"/>
          <w:spacing w:val="-4"/>
          <w:lang w:val="pl-PL"/>
        </w:rPr>
      </w:pPr>
      <w:r w:rsidRPr="0073743B">
        <w:rPr>
          <w:rStyle w:val="normaltextrun"/>
          <w:spacing w:val="-4"/>
          <w:lang w:val="pl-PL"/>
        </w:rPr>
        <w:t xml:space="preserve">wzór </w:t>
      </w:r>
      <w:r w:rsidR="007D1FE2" w:rsidRPr="0073743B">
        <w:rPr>
          <w:rStyle w:val="normaltextrun"/>
          <w:spacing w:val="-4"/>
          <w:lang w:val="pl-PL"/>
        </w:rPr>
        <w:t>dokumentacj</w:t>
      </w:r>
      <w:r w:rsidRPr="0073743B">
        <w:rPr>
          <w:rStyle w:val="normaltextrun"/>
          <w:spacing w:val="-4"/>
          <w:lang w:val="pl-PL"/>
        </w:rPr>
        <w:t>i</w:t>
      </w:r>
      <w:r w:rsidR="007D1FE2" w:rsidRPr="0073743B">
        <w:rPr>
          <w:rStyle w:val="normaltextrun"/>
          <w:spacing w:val="-4"/>
          <w:lang w:val="pl-PL"/>
        </w:rPr>
        <w:t xml:space="preserve"> aplikacyjn</w:t>
      </w:r>
      <w:r w:rsidRPr="0073743B">
        <w:rPr>
          <w:rStyle w:val="normaltextrun"/>
          <w:spacing w:val="-4"/>
          <w:lang w:val="pl-PL"/>
        </w:rPr>
        <w:t>ej</w:t>
      </w:r>
      <w:r w:rsidR="00250FFF" w:rsidRPr="0073743B">
        <w:rPr>
          <w:rStyle w:val="normaltextrun"/>
          <w:spacing w:val="-4"/>
          <w:lang w:val="pl-PL"/>
        </w:rPr>
        <w:t xml:space="preserve"> (w tym wzór wniosku </w:t>
      </w:r>
      <w:r w:rsidR="00CF3FCC" w:rsidRPr="0073743B">
        <w:rPr>
          <w:rStyle w:val="normaltextrun"/>
          <w:spacing w:val="-4"/>
          <w:lang w:val="pl-PL"/>
        </w:rPr>
        <w:t>oraz</w:t>
      </w:r>
      <w:r w:rsidR="00250FFF" w:rsidRPr="0073743B">
        <w:rPr>
          <w:rStyle w:val="normaltextrun"/>
          <w:spacing w:val="-4"/>
          <w:lang w:val="pl-PL"/>
        </w:rPr>
        <w:t xml:space="preserve"> raport</w:t>
      </w:r>
      <w:r w:rsidR="00073878" w:rsidRPr="0073743B">
        <w:rPr>
          <w:rStyle w:val="normaltextrun"/>
          <w:spacing w:val="-4"/>
          <w:lang w:val="pl-PL"/>
        </w:rPr>
        <w:t>u okresowego i końcowego</w:t>
      </w:r>
      <w:r w:rsidR="00250FFF" w:rsidRPr="0073743B">
        <w:rPr>
          <w:rStyle w:val="normaltextrun"/>
          <w:spacing w:val="-4"/>
          <w:lang w:val="pl-PL"/>
        </w:rPr>
        <w:t>)</w:t>
      </w:r>
      <w:r w:rsidRPr="0073743B">
        <w:rPr>
          <w:rStyle w:val="normaltextrun"/>
          <w:spacing w:val="-4"/>
          <w:lang w:val="pl-PL"/>
        </w:rPr>
        <w:t>;</w:t>
      </w:r>
    </w:p>
    <w:p w14:paraId="25709E8F" w14:textId="3DECC0D9" w:rsidR="00D102AC" w:rsidRDefault="00FB10E9" w:rsidP="00200005">
      <w:pPr>
        <w:pStyle w:val="paragraph"/>
        <w:numPr>
          <w:ilvl w:val="0"/>
          <w:numId w:val="32"/>
        </w:numPr>
        <w:spacing w:before="60" w:beforeAutospacing="0" w:after="0" w:afterAutospacing="0" w:line="276" w:lineRule="auto"/>
        <w:ind w:left="714" w:hanging="357"/>
        <w:jc w:val="both"/>
        <w:textAlignment w:val="baseline"/>
        <w:rPr>
          <w:rStyle w:val="normaltextrun"/>
          <w:lang w:val="pl-PL"/>
        </w:rPr>
      </w:pPr>
      <w:r>
        <w:rPr>
          <w:rStyle w:val="normaltextrun"/>
          <w:lang w:val="pl-PL"/>
        </w:rPr>
        <w:t>z</w:t>
      </w:r>
      <w:r w:rsidR="004247A1" w:rsidRPr="004247A1">
        <w:rPr>
          <w:rStyle w:val="normaltextrun"/>
          <w:lang w:val="pl-PL"/>
        </w:rPr>
        <w:t xml:space="preserve">asady składania </w:t>
      </w:r>
      <w:r w:rsidR="007D1FE2">
        <w:rPr>
          <w:rStyle w:val="normaltextrun"/>
          <w:lang w:val="pl-PL"/>
        </w:rPr>
        <w:t xml:space="preserve">i oceny </w:t>
      </w:r>
      <w:r w:rsidR="004247A1" w:rsidRPr="004247A1">
        <w:rPr>
          <w:rStyle w:val="normaltextrun"/>
          <w:lang w:val="pl-PL"/>
        </w:rPr>
        <w:t>dokumentacji aplikacyjnej</w:t>
      </w:r>
      <w:r>
        <w:rPr>
          <w:rStyle w:val="normaltextrun"/>
          <w:lang w:val="pl-PL"/>
        </w:rPr>
        <w:t>;</w:t>
      </w:r>
    </w:p>
    <w:p w14:paraId="250C675C" w14:textId="43DF7E55" w:rsidR="00462E58" w:rsidRDefault="00FB10E9" w:rsidP="00200005">
      <w:pPr>
        <w:pStyle w:val="paragraph"/>
        <w:numPr>
          <w:ilvl w:val="0"/>
          <w:numId w:val="32"/>
        </w:numPr>
        <w:spacing w:before="60" w:beforeAutospacing="0" w:after="0" w:afterAutospacing="0" w:line="276" w:lineRule="auto"/>
        <w:ind w:left="714" w:hanging="357"/>
        <w:jc w:val="both"/>
        <w:textAlignment w:val="baseline"/>
        <w:rPr>
          <w:rStyle w:val="normaltextrun"/>
          <w:lang w:val="pl-PL"/>
        </w:rPr>
      </w:pPr>
      <w:r>
        <w:rPr>
          <w:rStyle w:val="normaltextrun"/>
          <w:lang w:val="pl-PL"/>
        </w:rPr>
        <w:t>z</w:t>
      </w:r>
      <w:r w:rsidR="00462E58" w:rsidRPr="00462E58">
        <w:rPr>
          <w:rStyle w:val="normaltextrun"/>
          <w:lang w:val="pl-PL"/>
        </w:rPr>
        <w:t>asady realizacji i monitorowania działań w ramach projekt</w:t>
      </w:r>
      <w:r w:rsidR="002D0B45">
        <w:rPr>
          <w:rStyle w:val="normaltextrun"/>
          <w:lang w:val="pl-PL"/>
        </w:rPr>
        <w:t>ów badawczych</w:t>
      </w:r>
      <w:r>
        <w:rPr>
          <w:rStyle w:val="normaltextrun"/>
          <w:lang w:val="pl-PL"/>
        </w:rPr>
        <w:t>;</w:t>
      </w:r>
    </w:p>
    <w:p w14:paraId="31E83BDF" w14:textId="02002289" w:rsidR="001B1EE9" w:rsidRPr="00462E58" w:rsidRDefault="00FB10E9" w:rsidP="00200005">
      <w:pPr>
        <w:pStyle w:val="paragraph"/>
        <w:numPr>
          <w:ilvl w:val="0"/>
          <w:numId w:val="32"/>
        </w:numPr>
        <w:spacing w:before="60" w:beforeAutospacing="0" w:after="0" w:afterAutospacing="0" w:line="276" w:lineRule="auto"/>
        <w:ind w:left="714" w:hanging="357"/>
        <w:jc w:val="both"/>
        <w:textAlignment w:val="baseline"/>
        <w:rPr>
          <w:rStyle w:val="normaltextrun"/>
          <w:lang w:val="pl-PL"/>
        </w:rPr>
      </w:pPr>
      <w:r>
        <w:rPr>
          <w:rStyle w:val="normaltextrun"/>
          <w:lang w:val="pl-PL"/>
        </w:rPr>
        <w:t>r</w:t>
      </w:r>
      <w:r w:rsidR="001B1EE9">
        <w:rPr>
          <w:rStyle w:val="normaltextrun"/>
          <w:lang w:val="pl-PL"/>
        </w:rPr>
        <w:t>aportowanie</w:t>
      </w:r>
      <w:r>
        <w:rPr>
          <w:rStyle w:val="normaltextrun"/>
          <w:lang w:val="pl-PL"/>
        </w:rPr>
        <w:t>.</w:t>
      </w:r>
    </w:p>
    <w:p w14:paraId="6E2FE19D" w14:textId="79B06776" w:rsidR="00C66E01" w:rsidRPr="008E3231" w:rsidRDefault="009C0E04" w:rsidP="5837FFCD">
      <w:pPr>
        <w:pStyle w:val="paragraph"/>
        <w:numPr>
          <w:ilvl w:val="0"/>
          <w:numId w:val="20"/>
        </w:numPr>
        <w:spacing w:before="60" w:beforeAutospacing="0" w:after="0" w:afterAutospacing="0" w:line="276" w:lineRule="auto"/>
        <w:ind w:hanging="357"/>
        <w:jc w:val="both"/>
        <w:textAlignment w:val="baseline"/>
        <w:rPr>
          <w:rStyle w:val="scxw246791651"/>
          <w:lang w:val="pl-PL"/>
        </w:rPr>
      </w:pPr>
      <w:r w:rsidRPr="009C0E04">
        <w:rPr>
          <w:rStyle w:val="scxw246791651"/>
          <w:rFonts w:eastAsia="Calibri"/>
          <w:lang w:val="pl-PL"/>
        </w:rPr>
        <w:t>D</w:t>
      </w:r>
      <w:r w:rsidR="005C05F3" w:rsidRPr="009C0E04">
        <w:rPr>
          <w:rStyle w:val="scxw246791651"/>
          <w:rFonts w:eastAsia="Calibri"/>
          <w:lang w:val="pl-PL"/>
        </w:rPr>
        <w:t>ziekan</w:t>
      </w:r>
      <w:r w:rsidR="005C05F3" w:rsidRPr="5837FFCD">
        <w:rPr>
          <w:rStyle w:val="scxw246791651"/>
          <w:rFonts w:eastAsia="Calibri"/>
          <w:lang w:val="pl-PL"/>
        </w:rPr>
        <w:t xml:space="preserve"> określa corocznie wysokość środków przeznaczonych na finansowanie projektów badawczych.</w:t>
      </w:r>
    </w:p>
    <w:p w14:paraId="0A93A316" w14:textId="5C95901E" w:rsidR="009A456F" w:rsidRPr="00127FBE" w:rsidRDefault="00C02E34" w:rsidP="00D904AF">
      <w:pPr>
        <w:pStyle w:val="paragraph"/>
        <w:numPr>
          <w:ilvl w:val="0"/>
          <w:numId w:val="20"/>
        </w:numPr>
        <w:spacing w:before="60" w:beforeAutospacing="0" w:after="0" w:afterAutospacing="0" w:line="276" w:lineRule="auto"/>
        <w:ind w:hanging="357"/>
        <w:jc w:val="both"/>
        <w:textAlignment w:val="baseline"/>
        <w:rPr>
          <w:rStyle w:val="normaltextrun"/>
          <w:lang w:val="pl-PL"/>
        </w:rPr>
      </w:pPr>
      <w:r w:rsidRPr="00127FBE">
        <w:rPr>
          <w:rStyle w:val="normaltextrun"/>
          <w:lang w:val="pl-PL"/>
        </w:rPr>
        <w:t xml:space="preserve">Nadzór nad realizacją projektów </w:t>
      </w:r>
      <w:r w:rsidR="002D0B45" w:rsidRPr="00127FBE">
        <w:rPr>
          <w:rStyle w:val="normaltextrun"/>
          <w:lang w:val="pl-PL"/>
        </w:rPr>
        <w:t xml:space="preserve">badawczych </w:t>
      </w:r>
      <w:r w:rsidRPr="00127FBE">
        <w:rPr>
          <w:rStyle w:val="normaltextrun"/>
          <w:lang w:val="pl-PL"/>
        </w:rPr>
        <w:t>sprawuje dziekan, w porozumieniu z kierownik</w:t>
      </w:r>
      <w:r w:rsidR="00C82A9E" w:rsidRPr="00127FBE">
        <w:rPr>
          <w:rStyle w:val="normaltextrun"/>
          <w:lang w:val="pl-PL"/>
        </w:rPr>
        <w:t>iem katedry, w której realizowany jest projekt</w:t>
      </w:r>
      <w:r w:rsidRPr="00127FBE">
        <w:rPr>
          <w:rStyle w:val="normaltextrun"/>
          <w:lang w:val="pl-PL"/>
        </w:rPr>
        <w:t xml:space="preserve"> lub osob</w:t>
      </w:r>
      <w:r w:rsidR="00C82A9E" w:rsidRPr="00127FBE">
        <w:rPr>
          <w:rStyle w:val="normaltextrun"/>
          <w:lang w:val="pl-PL"/>
        </w:rPr>
        <w:t xml:space="preserve">ą wyznaczoną </w:t>
      </w:r>
      <w:r w:rsidR="00C63675" w:rsidRPr="00127FBE">
        <w:rPr>
          <w:rStyle w:val="normaltextrun"/>
          <w:lang w:val="pl-PL"/>
        </w:rPr>
        <w:t>przez dziekana do tego celu</w:t>
      </w:r>
      <w:r w:rsidR="00C66E01" w:rsidRPr="00127FBE">
        <w:rPr>
          <w:rStyle w:val="normaltextrun"/>
          <w:lang w:val="pl-PL"/>
        </w:rPr>
        <w:t>.</w:t>
      </w:r>
    </w:p>
    <w:p w14:paraId="6A6D8A6E" w14:textId="658A7942" w:rsidR="00C66E01" w:rsidRPr="00127FBE" w:rsidRDefault="009A456F" w:rsidP="0E8F6AF9">
      <w:pPr>
        <w:pStyle w:val="paragraph"/>
        <w:numPr>
          <w:ilvl w:val="0"/>
          <w:numId w:val="20"/>
        </w:numPr>
        <w:spacing w:before="60" w:beforeAutospacing="0" w:after="0" w:afterAutospacing="0" w:line="276" w:lineRule="auto"/>
        <w:ind w:hanging="357"/>
        <w:jc w:val="both"/>
        <w:textAlignment w:val="baseline"/>
        <w:rPr>
          <w:rStyle w:val="normaltextrun"/>
          <w:lang w:val="pl-PL"/>
        </w:rPr>
      </w:pPr>
      <w:r w:rsidRPr="0E8F6AF9">
        <w:rPr>
          <w:rStyle w:val="normaltextrun"/>
          <w:lang w:val="pl-PL"/>
        </w:rPr>
        <w:t>Za właściwe wydatkowanie przyznanych środków finansowych odpowiada kierownik</w:t>
      </w:r>
      <w:r w:rsidR="0073743B">
        <w:rPr>
          <w:rStyle w:val="normaltextrun"/>
          <w:lang w:val="pl-PL"/>
        </w:rPr>
        <w:t xml:space="preserve"> </w:t>
      </w:r>
      <w:r w:rsidRPr="0E8F6AF9">
        <w:rPr>
          <w:rStyle w:val="normaltextrun"/>
          <w:lang w:val="pl-PL"/>
        </w:rPr>
        <w:t>projektu</w:t>
      </w:r>
      <w:r w:rsidR="002D0B45" w:rsidRPr="0E8F6AF9">
        <w:rPr>
          <w:rStyle w:val="normaltextrun"/>
          <w:lang w:val="pl-PL"/>
        </w:rPr>
        <w:t xml:space="preserve"> badawczego</w:t>
      </w:r>
      <w:r w:rsidRPr="0E8F6AF9">
        <w:rPr>
          <w:rStyle w:val="normaltextrun"/>
          <w:lang w:val="pl-PL"/>
        </w:rPr>
        <w:t xml:space="preserve">. </w:t>
      </w:r>
    </w:p>
    <w:p w14:paraId="072EA0F0" w14:textId="2A56C48A" w:rsidR="00276D95" w:rsidRPr="007460A7" w:rsidRDefault="00C02E34" w:rsidP="00D904AF">
      <w:pPr>
        <w:pStyle w:val="paragraph"/>
        <w:numPr>
          <w:ilvl w:val="0"/>
          <w:numId w:val="20"/>
        </w:numPr>
        <w:shd w:val="clear" w:color="auto" w:fill="FFFFFF"/>
        <w:spacing w:before="60" w:beforeAutospacing="0" w:after="0" w:afterAutospacing="0" w:line="276" w:lineRule="auto"/>
        <w:ind w:hanging="357"/>
        <w:jc w:val="both"/>
        <w:textAlignment w:val="baseline"/>
        <w:rPr>
          <w:szCs w:val="28"/>
          <w:lang w:val="pl-PL"/>
        </w:rPr>
      </w:pPr>
      <w:r w:rsidRPr="007601AC">
        <w:rPr>
          <w:szCs w:val="28"/>
          <w:lang w:val="pl-PL"/>
        </w:rPr>
        <w:lastRenderedPageBreak/>
        <w:t>Wnioski na realizację projektów</w:t>
      </w:r>
      <w:r w:rsidR="00FB10E9">
        <w:rPr>
          <w:szCs w:val="28"/>
          <w:lang w:val="pl-PL"/>
        </w:rPr>
        <w:t xml:space="preserve"> </w:t>
      </w:r>
      <w:r w:rsidR="002D0B45">
        <w:rPr>
          <w:szCs w:val="28"/>
          <w:lang w:val="pl-PL"/>
        </w:rPr>
        <w:t>badawczych</w:t>
      </w:r>
      <w:r w:rsidRPr="007601AC">
        <w:rPr>
          <w:szCs w:val="28"/>
          <w:lang w:val="pl-PL"/>
        </w:rPr>
        <w:t xml:space="preserve"> finansowanych z Funduszu podlegają ocenie </w:t>
      </w:r>
      <w:r w:rsidRPr="007460A7">
        <w:rPr>
          <w:szCs w:val="28"/>
          <w:lang w:val="pl-PL"/>
        </w:rPr>
        <w:t xml:space="preserve">formalnej i merytorycznej. </w:t>
      </w:r>
    </w:p>
    <w:p w14:paraId="34A2BA84" w14:textId="418D67CD" w:rsidR="00C01403" w:rsidRPr="00127FBE" w:rsidRDefault="00C02E34" w:rsidP="00D904AF">
      <w:pPr>
        <w:pStyle w:val="paragraph"/>
        <w:numPr>
          <w:ilvl w:val="0"/>
          <w:numId w:val="20"/>
        </w:numPr>
        <w:shd w:val="clear" w:color="auto" w:fill="FFFFFF"/>
        <w:spacing w:before="60" w:beforeAutospacing="0" w:after="0" w:afterAutospacing="0" w:line="276" w:lineRule="auto"/>
        <w:ind w:hanging="357"/>
        <w:jc w:val="both"/>
        <w:textAlignment w:val="baseline"/>
        <w:rPr>
          <w:szCs w:val="28"/>
          <w:lang w:val="pl-PL"/>
        </w:rPr>
      </w:pPr>
      <w:r w:rsidRPr="00127FBE">
        <w:rPr>
          <w:szCs w:val="28"/>
          <w:lang w:val="pl-PL"/>
        </w:rPr>
        <w:t xml:space="preserve">Oceny </w:t>
      </w:r>
      <w:r w:rsidR="005611CC" w:rsidRPr="00127FBE">
        <w:rPr>
          <w:szCs w:val="28"/>
          <w:lang w:val="pl-PL"/>
        </w:rPr>
        <w:t xml:space="preserve">formalnej i </w:t>
      </w:r>
      <w:r w:rsidRPr="00127FBE">
        <w:rPr>
          <w:szCs w:val="28"/>
          <w:lang w:val="pl-PL"/>
        </w:rPr>
        <w:t xml:space="preserve">merytorycznej projektów </w:t>
      </w:r>
      <w:r w:rsidR="002D0B45" w:rsidRPr="00127FBE">
        <w:rPr>
          <w:szCs w:val="28"/>
          <w:lang w:val="pl-PL"/>
        </w:rPr>
        <w:t xml:space="preserve">badawczych </w:t>
      </w:r>
      <w:r w:rsidRPr="00127FBE">
        <w:rPr>
          <w:szCs w:val="28"/>
          <w:lang w:val="pl-PL"/>
        </w:rPr>
        <w:t xml:space="preserve">dokonują komisje konkursowe powołane odrębnym zarządzeniem </w:t>
      </w:r>
      <w:r w:rsidR="00570137" w:rsidRPr="00127FBE">
        <w:rPr>
          <w:szCs w:val="28"/>
          <w:lang w:val="pl-PL"/>
        </w:rPr>
        <w:t>dziekana</w:t>
      </w:r>
      <w:r w:rsidRPr="00127FBE">
        <w:rPr>
          <w:szCs w:val="28"/>
          <w:lang w:val="pl-PL"/>
        </w:rPr>
        <w:t xml:space="preserve"> </w:t>
      </w:r>
      <w:r w:rsidR="009B58B2" w:rsidRPr="00127FBE">
        <w:rPr>
          <w:szCs w:val="28"/>
          <w:lang w:val="pl-PL"/>
        </w:rPr>
        <w:t xml:space="preserve">lub zarządzeniem, </w:t>
      </w:r>
      <w:r w:rsidRPr="00127FBE">
        <w:rPr>
          <w:szCs w:val="28"/>
          <w:lang w:val="pl-PL"/>
        </w:rPr>
        <w:t xml:space="preserve">o którym mowa w </w:t>
      </w:r>
      <w:r w:rsidR="00A61455" w:rsidRPr="00127FBE">
        <w:rPr>
          <w:szCs w:val="28"/>
          <w:lang w:val="pl-PL"/>
        </w:rPr>
        <w:t xml:space="preserve">ust. </w:t>
      </w:r>
      <w:r w:rsidR="000B6342" w:rsidRPr="00127FBE">
        <w:rPr>
          <w:szCs w:val="28"/>
          <w:lang w:val="pl-PL"/>
        </w:rPr>
        <w:t>1.</w:t>
      </w:r>
      <w:r w:rsidRPr="00127FBE">
        <w:rPr>
          <w:szCs w:val="28"/>
          <w:lang w:val="pl-PL"/>
        </w:rPr>
        <w:t xml:space="preserve"> </w:t>
      </w:r>
    </w:p>
    <w:p w14:paraId="76C89D3D" w14:textId="738D1966" w:rsidR="001052EE" w:rsidRDefault="001052EE" w:rsidP="00D904AF">
      <w:pPr>
        <w:pStyle w:val="paragraph"/>
        <w:numPr>
          <w:ilvl w:val="0"/>
          <w:numId w:val="20"/>
        </w:numPr>
        <w:shd w:val="clear" w:color="auto" w:fill="FFFFFF"/>
        <w:spacing w:before="60" w:beforeAutospacing="0" w:after="0" w:afterAutospacing="0" w:line="276" w:lineRule="auto"/>
        <w:ind w:hanging="357"/>
        <w:jc w:val="both"/>
        <w:textAlignment w:val="baseline"/>
        <w:rPr>
          <w:szCs w:val="28"/>
          <w:lang w:val="pl-PL"/>
        </w:rPr>
      </w:pPr>
      <w:r w:rsidRPr="00127FBE">
        <w:rPr>
          <w:szCs w:val="28"/>
          <w:lang w:val="pl-PL"/>
        </w:rPr>
        <w:t>Do zadań komisji</w:t>
      </w:r>
      <w:r w:rsidR="00FA67B1" w:rsidRPr="00127FBE">
        <w:rPr>
          <w:szCs w:val="28"/>
          <w:lang w:val="pl-PL"/>
        </w:rPr>
        <w:t xml:space="preserve"> </w:t>
      </w:r>
      <w:r w:rsidR="00C01403" w:rsidRPr="00127FBE">
        <w:rPr>
          <w:szCs w:val="28"/>
          <w:lang w:val="pl-PL"/>
        </w:rPr>
        <w:t xml:space="preserve">konkursowych </w:t>
      </w:r>
      <w:r w:rsidRPr="00127FBE">
        <w:rPr>
          <w:szCs w:val="28"/>
          <w:lang w:val="pl-PL"/>
        </w:rPr>
        <w:t xml:space="preserve">należy również opiniowanie raportów </w:t>
      </w:r>
      <w:r w:rsidR="003D4FE5" w:rsidRPr="00127FBE">
        <w:rPr>
          <w:szCs w:val="28"/>
          <w:lang w:val="pl-PL"/>
        </w:rPr>
        <w:t>okresowych</w:t>
      </w:r>
      <w:r w:rsidR="00C01403" w:rsidRPr="00127FBE">
        <w:rPr>
          <w:szCs w:val="28"/>
          <w:lang w:val="pl-PL"/>
        </w:rPr>
        <w:t xml:space="preserve"> i</w:t>
      </w:r>
      <w:r w:rsidR="00C01403">
        <w:rPr>
          <w:szCs w:val="28"/>
          <w:lang w:val="pl-PL"/>
        </w:rPr>
        <w:t xml:space="preserve"> </w:t>
      </w:r>
      <w:r w:rsidRPr="00FA67B1">
        <w:rPr>
          <w:szCs w:val="28"/>
          <w:lang w:val="pl-PL"/>
        </w:rPr>
        <w:t xml:space="preserve">końcowych </w:t>
      </w:r>
      <w:r w:rsidR="00C01403">
        <w:rPr>
          <w:szCs w:val="28"/>
          <w:lang w:val="pl-PL"/>
        </w:rPr>
        <w:t>z realizacji</w:t>
      </w:r>
      <w:r w:rsidRPr="00FA67B1">
        <w:rPr>
          <w:szCs w:val="28"/>
          <w:lang w:val="pl-PL"/>
        </w:rPr>
        <w:t xml:space="preserve"> </w:t>
      </w:r>
      <w:r w:rsidR="00FA67B1" w:rsidRPr="00FA67B1">
        <w:rPr>
          <w:szCs w:val="28"/>
          <w:lang w:val="pl-PL"/>
        </w:rPr>
        <w:t>projektów</w:t>
      </w:r>
      <w:r w:rsidR="002D0B45">
        <w:rPr>
          <w:szCs w:val="28"/>
          <w:lang w:val="pl-PL"/>
        </w:rPr>
        <w:t xml:space="preserve"> badawczych</w:t>
      </w:r>
      <w:r w:rsidRPr="00FA67B1">
        <w:rPr>
          <w:szCs w:val="28"/>
          <w:lang w:val="pl-PL"/>
        </w:rPr>
        <w:t xml:space="preserve">. </w:t>
      </w:r>
    </w:p>
    <w:p w14:paraId="4B961AB4" w14:textId="08D7C709" w:rsidR="00516AFE" w:rsidRPr="00D904AF" w:rsidRDefault="00C66E01" w:rsidP="00D904AF">
      <w:pPr>
        <w:spacing w:before="120" w:after="0"/>
        <w:jc w:val="center"/>
        <w:rPr>
          <w:rStyle w:val="normaltextrun"/>
          <w:rFonts w:ascii="Times New Roman" w:eastAsia="Aptos" w:hAnsi="Times New Roman"/>
          <w:kern w:val="2"/>
          <w:sz w:val="24"/>
          <w:szCs w:val="24"/>
          <w14:ligatures w14:val="standardContextual"/>
        </w:rPr>
      </w:pPr>
      <w:r w:rsidRPr="00D904AF">
        <w:rPr>
          <w:rFonts w:ascii="Times New Roman" w:hAnsi="Times New Roman"/>
          <w:b/>
          <w:bCs/>
          <w:sz w:val="24"/>
          <w:szCs w:val="24"/>
        </w:rPr>
        <w:t>§</w:t>
      </w:r>
      <w:r w:rsidR="00D904AF" w:rsidRPr="00D904A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04772" w:rsidRPr="00D904AF">
        <w:rPr>
          <w:rFonts w:ascii="Times New Roman" w:hAnsi="Times New Roman"/>
          <w:b/>
          <w:bCs/>
          <w:sz w:val="24"/>
          <w:szCs w:val="24"/>
        </w:rPr>
        <w:t>3</w:t>
      </w:r>
      <w:r w:rsidR="00D904AF">
        <w:rPr>
          <w:rFonts w:ascii="Times New Roman" w:hAnsi="Times New Roman"/>
          <w:b/>
          <w:bCs/>
          <w:sz w:val="24"/>
          <w:szCs w:val="24"/>
        </w:rPr>
        <w:t>.</w:t>
      </w:r>
    </w:p>
    <w:p w14:paraId="096F181C" w14:textId="7D19CB6B" w:rsidR="00485BC5" w:rsidRPr="00D904AF" w:rsidRDefault="0020342B" w:rsidP="00EC0E08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lang w:val="pl-PL"/>
        </w:rPr>
      </w:pPr>
      <w:r w:rsidRPr="00D904AF">
        <w:rPr>
          <w:b/>
          <w:bCs/>
          <w:lang w:val="pl-PL"/>
        </w:rPr>
        <w:t xml:space="preserve">Beneficjenci środków pochodzących z Funduszu </w:t>
      </w:r>
    </w:p>
    <w:p w14:paraId="65900237" w14:textId="79239127" w:rsidR="00C66E01" w:rsidRPr="00127FBE" w:rsidRDefault="007A43A0" w:rsidP="00D904AF">
      <w:pPr>
        <w:pStyle w:val="paragraph"/>
        <w:numPr>
          <w:ilvl w:val="0"/>
          <w:numId w:val="26"/>
        </w:numPr>
        <w:spacing w:before="60" w:beforeAutospacing="0" w:after="0" w:afterAutospacing="0" w:line="276" w:lineRule="auto"/>
        <w:ind w:left="357" w:hanging="357"/>
        <w:jc w:val="both"/>
        <w:textAlignment w:val="baseline"/>
        <w:rPr>
          <w:rStyle w:val="normaltextrun"/>
          <w:lang w:val="pl-PL"/>
        </w:rPr>
      </w:pPr>
      <w:r w:rsidRPr="00127FBE">
        <w:rPr>
          <w:rStyle w:val="normaltextrun"/>
          <w:lang w:val="pl-PL"/>
        </w:rPr>
        <w:t>Z</w:t>
      </w:r>
      <w:r w:rsidR="00D54740" w:rsidRPr="00127FBE">
        <w:rPr>
          <w:rStyle w:val="normaltextrun"/>
          <w:lang w:val="pl-PL"/>
        </w:rPr>
        <w:t xml:space="preserve">e środków pochodzących z Funduszu finansowane mogą być tylko </w:t>
      </w:r>
      <w:r w:rsidR="00E71032" w:rsidRPr="00127FBE">
        <w:rPr>
          <w:lang w:val="pl-PL"/>
        </w:rPr>
        <w:t>działania o charakterze naukowym</w:t>
      </w:r>
      <w:r w:rsidR="001447A4" w:rsidRPr="00127FBE">
        <w:rPr>
          <w:lang w:val="pl-PL"/>
        </w:rPr>
        <w:t xml:space="preserve"> </w:t>
      </w:r>
      <w:r w:rsidR="01519971" w:rsidRPr="00127FBE">
        <w:rPr>
          <w:lang w:val="pl-PL"/>
        </w:rPr>
        <w:t xml:space="preserve">lub artystycznym </w:t>
      </w:r>
      <w:r w:rsidR="00E83610" w:rsidRPr="00127FBE">
        <w:rPr>
          <w:lang w:val="pl-PL"/>
        </w:rPr>
        <w:t xml:space="preserve">realizowane </w:t>
      </w:r>
      <w:r w:rsidR="007F6F90" w:rsidRPr="00127FBE">
        <w:rPr>
          <w:lang w:val="pl-PL"/>
        </w:rPr>
        <w:t>w formie projektów</w:t>
      </w:r>
      <w:r w:rsidR="00C230B3" w:rsidRPr="00127FBE">
        <w:rPr>
          <w:lang w:val="pl-PL"/>
        </w:rPr>
        <w:t xml:space="preserve"> badawczych</w:t>
      </w:r>
      <w:r w:rsidR="00B33652" w:rsidRPr="00127FBE">
        <w:rPr>
          <w:lang w:val="pl-PL"/>
        </w:rPr>
        <w:t>,</w:t>
      </w:r>
      <w:r w:rsidR="00E31BC3" w:rsidRPr="00127FBE">
        <w:rPr>
          <w:lang w:val="pl-PL"/>
        </w:rPr>
        <w:t xml:space="preserve"> przyznawanych</w:t>
      </w:r>
      <w:r w:rsidR="00B33652" w:rsidRPr="00127FBE">
        <w:rPr>
          <w:lang w:val="pl-PL"/>
        </w:rPr>
        <w:t xml:space="preserve"> </w:t>
      </w:r>
      <w:r w:rsidR="00D54740" w:rsidRPr="00127FBE">
        <w:rPr>
          <w:lang w:val="pl-PL"/>
        </w:rPr>
        <w:t>w</w:t>
      </w:r>
      <w:r w:rsidR="00127FBE">
        <w:rPr>
          <w:lang w:val="pl-PL"/>
        </w:rPr>
        <w:t> </w:t>
      </w:r>
      <w:r w:rsidR="009F66F4" w:rsidRPr="00127FBE">
        <w:rPr>
          <w:lang w:val="pl-PL"/>
        </w:rPr>
        <w:t xml:space="preserve">ramach </w:t>
      </w:r>
      <w:r w:rsidR="00D54740" w:rsidRPr="00127FBE">
        <w:rPr>
          <w:lang w:val="pl-PL"/>
        </w:rPr>
        <w:t>konkurs</w:t>
      </w:r>
      <w:r w:rsidR="009F66F4" w:rsidRPr="00127FBE">
        <w:rPr>
          <w:lang w:val="pl-PL"/>
        </w:rPr>
        <w:t>ów</w:t>
      </w:r>
      <w:r w:rsidR="00D54740" w:rsidRPr="00127FBE">
        <w:rPr>
          <w:lang w:val="pl-PL"/>
        </w:rPr>
        <w:t xml:space="preserve"> wewnętrznych, kierowanych do </w:t>
      </w:r>
      <w:r w:rsidR="00EC4E0E" w:rsidRPr="00127FBE">
        <w:rPr>
          <w:lang w:val="pl-PL"/>
        </w:rPr>
        <w:t>pracowników badawczych i badawczo-dydaktyczn</w:t>
      </w:r>
      <w:r w:rsidR="00E176BB" w:rsidRPr="00127FBE">
        <w:rPr>
          <w:lang w:val="pl-PL"/>
        </w:rPr>
        <w:t>ych</w:t>
      </w:r>
      <w:r w:rsidR="00D2175D" w:rsidRPr="00127FBE">
        <w:rPr>
          <w:lang w:val="pl-PL"/>
        </w:rPr>
        <w:t xml:space="preserve"> posiadających</w:t>
      </w:r>
      <w:r w:rsidR="00F60790" w:rsidRPr="00127FBE">
        <w:rPr>
          <w:lang w:val="pl-PL"/>
        </w:rPr>
        <w:t xml:space="preserve"> tytuł zawodowy magistra (lub tytułu równorzędnego),</w:t>
      </w:r>
      <w:r w:rsidR="003B46BC" w:rsidRPr="00127FBE">
        <w:rPr>
          <w:lang w:val="pl-PL"/>
        </w:rPr>
        <w:t xml:space="preserve"> </w:t>
      </w:r>
      <w:r w:rsidR="00D2175D" w:rsidRPr="00127FBE">
        <w:rPr>
          <w:lang w:val="pl-PL"/>
        </w:rPr>
        <w:t>stopień naukowy doktora lub doktora habilitowanego</w:t>
      </w:r>
      <w:r w:rsidR="00E176BB" w:rsidRPr="00127FBE">
        <w:rPr>
          <w:lang w:val="pl-PL"/>
        </w:rPr>
        <w:t xml:space="preserve">, a także </w:t>
      </w:r>
      <w:r w:rsidR="00D54740" w:rsidRPr="00127FBE">
        <w:rPr>
          <w:lang w:val="pl-PL"/>
        </w:rPr>
        <w:t>doktorantów</w:t>
      </w:r>
      <w:r w:rsidR="00E176BB" w:rsidRPr="00127FBE">
        <w:rPr>
          <w:lang w:val="pl-PL"/>
        </w:rPr>
        <w:t xml:space="preserve"> i pracowników</w:t>
      </w:r>
      <w:r w:rsidR="00D54740" w:rsidRPr="00127FBE">
        <w:rPr>
          <w:lang w:val="pl-PL"/>
        </w:rPr>
        <w:t xml:space="preserve"> badawczo-technicznych </w:t>
      </w:r>
      <w:r w:rsidR="00AD5F96" w:rsidRPr="00127FBE">
        <w:rPr>
          <w:lang w:val="pl-PL"/>
        </w:rPr>
        <w:t xml:space="preserve">oraz inżynieryjno-technicznych </w:t>
      </w:r>
      <w:r w:rsidR="00D54740" w:rsidRPr="00127FBE">
        <w:rPr>
          <w:lang w:val="pl-PL"/>
        </w:rPr>
        <w:t>Uczelni</w:t>
      </w:r>
      <w:r w:rsidR="00B278B8" w:rsidRPr="00127FBE">
        <w:rPr>
          <w:rStyle w:val="normaltextrun"/>
          <w:lang w:val="pl-PL"/>
        </w:rPr>
        <w:t>, którzy złożyli dokumentację aplikacyjną wspólnie z pracownikiem</w:t>
      </w:r>
      <w:r w:rsidR="00F63CD4" w:rsidRPr="00127FBE">
        <w:rPr>
          <w:rStyle w:val="normaltextrun"/>
          <w:lang w:val="pl-PL"/>
        </w:rPr>
        <w:t xml:space="preserve"> </w:t>
      </w:r>
      <w:r w:rsidR="00740106" w:rsidRPr="00127FBE">
        <w:rPr>
          <w:rStyle w:val="normaltextrun"/>
          <w:lang w:val="pl-PL"/>
        </w:rPr>
        <w:t>badawczym lub/i badawczo-dydaktycznym</w:t>
      </w:r>
      <w:r w:rsidR="00E16DFA" w:rsidRPr="00127FBE">
        <w:rPr>
          <w:rStyle w:val="normaltextrun"/>
          <w:lang w:val="pl-PL"/>
        </w:rPr>
        <w:t xml:space="preserve"> (opiekunem projektu)</w:t>
      </w:r>
      <w:r w:rsidR="00F63CD4" w:rsidRPr="00127FBE">
        <w:rPr>
          <w:rStyle w:val="normaltextrun"/>
          <w:lang w:val="pl-PL"/>
        </w:rPr>
        <w:t xml:space="preserve">, </w:t>
      </w:r>
      <w:r w:rsidR="00E5308D" w:rsidRPr="00127FBE">
        <w:rPr>
          <w:rStyle w:val="normaltextrun"/>
          <w:lang w:val="pl-PL"/>
        </w:rPr>
        <w:t>dla których ZUT jest podstawowym miejscem pracy i którzy prowadzą badania w dyscyplinie lub dyscyplinach ewaluowanych w ZUT</w:t>
      </w:r>
      <w:r w:rsidR="006B685F" w:rsidRPr="00127FBE">
        <w:rPr>
          <w:rStyle w:val="normaltextrun"/>
          <w:lang w:val="pl-PL"/>
        </w:rPr>
        <w:t xml:space="preserve"> reprezentowanych przez </w:t>
      </w:r>
      <w:r w:rsidR="0074763E" w:rsidRPr="00127FBE">
        <w:rPr>
          <w:rStyle w:val="normaltextrun"/>
          <w:lang w:val="pl-PL"/>
        </w:rPr>
        <w:t xml:space="preserve">właściwy </w:t>
      </w:r>
      <w:r w:rsidR="007F41A5" w:rsidRPr="00127FBE">
        <w:rPr>
          <w:rStyle w:val="normaltextrun"/>
          <w:lang w:val="pl-PL"/>
        </w:rPr>
        <w:t>w</w:t>
      </w:r>
      <w:r w:rsidR="0074763E" w:rsidRPr="00127FBE">
        <w:rPr>
          <w:rStyle w:val="normaltextrun"/>
          <w:lang w:val="pl-PL"/>
        </w:rPr>
        <w:t>ydział</w:t>
      </w:r>
      <w:r w:rsidR="00F63CD4" w:rsidRPr="00127FBE">
        <w:rPr>
          <w:rStyle w:val="normaltextrun"/>
          <w:lang w:val="pl-PL"/>
        </w:rPr>
        <w:t>.</w:t>
      </w:r>
    </w:p>
    <w:p w14:paraId="4AA85673" w14:textId="64DFB071" w:rsidR="00C66E01" w:rsidRPr="00127FBE" w:rsidRDefault="00F63CD4" w:rsidP="00D904AF">
      <w:pPr>
        <w:pStyle w:val="paragraph"/>
        <w:numPr>
          <w:ilvl w:val="0"/>
          <w:numId w:val="26"/>
        </w:numPr>
        <w:spacing w:before="60" w:beforeAutospacing="0" w:after="0" w:afterAutospacing="0" w:line="276" w:lineRule="auto"/>
        <w:ind w:left="357" w:hanging="357"/>
        <w:jc w:val="both"/>
        <w:textAlignment w:val="baseline"/>
        <w:rPr>
          <w:rStyle w:val="scxw246791651"/>
          <w:lang w:val="pl-PL"/>
        </w:rPr>
      </w:pPr>
      <w:r w:rsidRPr="00127FBE">
        <w:rPr>
          <w:rStyle w:val="scxw246791651"/>
          <w:rFonts w:eastAsia="Calibri"/>
          <w:lang w:val="pl-PL"/>
        </w:rPr>
        <w:t>O przyznanie środków nie mogą ubiegać się pracownicy z tytułem profesora oraz osoby, które są w trakcie realizacji wewnętrznych projektów badawczych ZUT</w:t>
      </w:r>
      <w:r w:rsidR="00F60790" w:rsidRPr="00127FBE">
        <w:rPr>
          <w:rStyle w:val="scxw246791651"/>
          <w:rFonts w:eastAsia="Calibri"/>
          <w:lang w:val="pl-PL"/>
        </w:rPr>
        <w:t xml:space="preserve"> (</w:t>
      </w:r>
      <w:r w:rsidR="002D1A30" w:rsidRPr="00127FBE">
        <w:rPr>
          <w:rStyle w:val="scxw246791651"/>
          <w:rFonts w:eastAsia="Calibri"/>
          <w:lang w:val="pl-PL"/>
        </w:rPr>
        <w:t xml:space="preserve">np. </w:t>
      </w:r>
      <w:r w:rsidR="00F60790" w:rsidRPr="00127FBE">
        <w:rPr>
          <w:rStyle w:val="scxw246791651"/>
          <w:rFonts w:eastAsia="Calibri"/>
          <w:lang w:val="pl-PL"/>
        </w:rPr>
        <w:t>w ramach konkursów RID oraz Grantów Rektora)</w:t>
      </w:r>
      <w:r w:rsidRPr="00127FBE">
        <w:rPr>
          <w:rStyle w:val="scxw246791651"/>
          <w:rFonts w:eastAsia="Calibri"/>
          <w:lang w:val="pl-PL"/>
        </w:rPr>
        <w:t xml:space="preserve">, a także osoby, których projekty </w:t>
      </w:r>
      <w:r w:rsidR="00F60790" w:rsidRPr="00127FBE">
        <w:rPr>
          <w:rStyle w:val="scxw246791651"/>
          <w:rFonts w:eastAsia="Calibri"/>
          <w:lang w:val="pl-PL"/>
        </w:rPr>
        <w:t xml:space="preserve">zrealizowane w poprzednich edycjach </w:t>
      </w:r>
      <w:r w:rsidRPr="00127FBE">
        <w:rPr>
          <w:rStyle w:val="scxw246791651"/>
          <w:rFonts w:eastAsia="Calibri"/>
          <w:lang w:val="pl-PL"/>
        </w:rPr>
        <w:t xml:space="preserve">zostały </w:t>
      </w:r>
      <w:r w:rsidR="00F60790" w:rsidRPr="00127FBE">
        <w:rPr>
          <w:rStyle w:val="scxw246791651"/>
          <w:rFonts w:eastAsia="Calibri"/>
          <w:lang w:val="pl-PL"/>
        </w:rPr>
        <w:t xml:space="preserve">ocenione </w:t>
      </w:r>
      <w:r w:rsidRPr="00127FBE">
        <w:rPr>
          <w:rStyle w:val="scxw246791651"/>
          <w:rFonts w:eastAsia="Calibri"/>
          <w:lang w:val="pl-PL"/>
        </w:rPr>
        <w:t>negatywnie.</w:t>
      </w:r>
    </w:p>
    <w:p w14:paraId="048EC2B8" w14:textId="512D6C6E" w:rsidR="007B342E" w:rsidRPr="007601AC" w:rsidRDefault="00C66E01" w:rsidP="00EC0E08">
      <w:pPr>
        <w:pStyle w:val="paragraph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eastAsia="Calibri"/>
          <w:lang w:val="pl-PL"/>
        </w:rPr>
      </w:pPr>
      <w:r w:rsidRPr="007601AC">
        <w:rPr>
          <w:rStyle w:val="normaltextrun"/>
          <w:b/>
          <w:bCs/>
          <w:lang w:val="pl-PL"/>
        </w:rPr>
        <w:t>§</w:t>
      </w:r>
      <w:r w:rsidR="00D904AF">
        <w:rPr>
          <w:rStyle w:val="normaltextrun"/>
          <w:b/>
          <w:bCs/>
          <w:lang w:val="pl-PL"/>
        </w:rPr>
        <w:t xml:space="preserve"> </w:t>
      </w:r>
      <w:r w:rsidR="00E04772">
        <w:rPr>
          <w:rStyle w:val="normaltextrun"/>
          <w:b/>
          <w:bCs/>
          <w:lang w:val="pl-PL"/>
        </w:rPr>
        <w:t>4</w:t>
      </w:r>
      <w:r w:rsidR="00D904AF">
        <w:rPr>
          <w:rStyle w:val="normaltextrun"/>
          <w:b/>
          <w:bCs/>
          <w:lang w:val="pl-PL"/>
        </w:rPr>
        <w:t>.</w:t>
      </w:r>
    </w:p>
    <w:p w14:paraId="1E9CD0E5" w14:textId="2123D2FE" w:rsidR="00F815E9" w:rsidRPr="007601AC" w:rsidRDefault="008C5779" w:rsidP="00EC0E08">
      <w:pPr>
        <w:pStyle w:val="paragraph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scxw246791651"/>
          <w:rFonts w:eastAsia="Calibri"/>
          <w:lang w:val="pl-PL"/>
        </w:rPr>
      </w:pPr>
      <w:r w:rsidRPr="007601AC">
        <w:rPr>
          <w:rFonts w:eastAsia="Calibri"/>
          <w:b/>
          <w:bCs/>
          <w:lang w:val="pl-PL"/>
        </w:rPr>
        <w:t>Finansowanie i przeznaczenie środków</w:t>
      </w:r>
    </w:p>
    <w:p w14:paraId="40EBB6B0" w14:textId="10E0B2B3" w:rsidR="00571BAD" w:rsidRPr="00127FBE" w:rsidRDefault="00A806EE" w:rsidP="00D904AF">
      <w:pPr>
        <w:pStyle w:val="paragraph"/>
        <w:numPr>
          <w:ilvl w:val="0"/>
          <w:numId w:val="22"/>
        </w:numPr>
        <w:shd w:val="clear" w:color="auto" w:fill="FFFFFF" w:themeFill="background1"/>
        <w:spacing w:before="60" w:beforeAutospacing="0" w:after="0" w:afterAutospacing="0" w:line="276" w:lineRule="auto"/>
        <w:jc w:val="both"/>
        <w:textAlignment w:val="baseline"/>
        <w:rPr>
          <w:rStyle w:val="scxw246791651"/>
          <w:rFonts w:eastAsia="Calibri"/>
          <w:lang w:val="pl-PL"/>
        </w:rPr>
      </w:pPr>
      <w:r w:rsidRPr="00127FBE">
        <w:rPr>
          <w:lang w:val="pl-PL"/>
        </w:rPr>
        <w:t xml:space="preserve">Środki finansowe </w:t>
      </w:r>
      <w:r w:rsidRPr="00127FBE">
        <w:rPr>
          <w:rStyle w:val="normaltextrun"/>
          <w:lang w:val="pl-PL"/>
        </w:rPr>
        <w:t xml:space="preserve">pochodzące z Funduszu </w:t>
      </w:r>
      <w:r w:rsidR="00F815E9" w:rsidRPr="00127FBE">
        <w:rPr>
          <w:rStyle w:val="scxw246791651"/>
          <w:rFonts w:eastAsia="Calibri"/>
          <w:lang w:val="pl-PL"/>
        </w:rPr>
        <w:t>przyznaje się na realizację projektów badawczych z</w:t>
      </w:r>
      <w:r w:rsidR="0073743B">
        <w:rPr>
          <w:rStyle w:val="scxw246791651"/>
          <w:rFonts w:eastAsia="Calibri"/>
          <w:lang w:val="pl-PL"/>
        </w:rPr>
        <w:t> </w:t>
      </w:r>
      <w:r w:rsidR="00F815E9" w:rsidRPr="00127FBE">
        <w:rPr>
          <w:rStyle w:val="scxw246791651"/>
          <w:rFonts w:eastAsia="Calibri"/>
          <w:lang w:val="pl-PL"/>
        </w:rPr>
        <w:t xml:space="preserve">przeznaczeniem na </w:t>
      </w:r>
      <w:r w:rsidR="20786E00" w:rsidRPr="00127FBE">
        <w:rPr>
          <w:rFonts w:eastAsia="Calibri" w:cs="Arial"/>
          <w:lang w:val="pl-PL"/>
        </w:rPr>
        <w:t xml:space="preserve">działania o charakterze naukowym lub artystycznym </w:t>
      </w:r>
      <w:r w:rsidR="00F815E9" w:rsidRPr="00127FBE">
        <w:rPr>
          <w:rStyle w:val="scxw246791651"/>
          <w:rFonts w:eastAsia="Calibri"/>
          <w:lang w:val="pl-PL"/>
        </w:rPr>
        <w:t>służące</w:t>
      </w:r>
      <w:r w:rsidR="00571BAD" w:rsidRPr="00127FBE">
        <w:rPr>
          <w:rStyle w:val="scxw246791651"/>
          <w:rFonts w:eastAsia="Calibri"/>
          <w:lang w:val="pl-PL"/>
        </w:rPr>
        <w:t>:</w:t>
      </w:r>
      <w:r w:rsidR="00F815E9" w:rsidRPr="00127FBE">
        <w:rPr>
          <w:rStyle w:val="scxw246791651"/>
          <w:rFonts w:eastAsia="Calibri"/>
          <w:lang w:val="pl-PL"/>
        </w:rPr>
        <w:t xml:space="preserve"> </w:t>
      </w:r>
    </w:p>
    <w:p w14:paraId="6E8DC20B" w14:textId="5DA80F7C" w:rsidR="008148A3" w:rsidRDefault="00F815E9" w:rsidP="00D904AF">
      <w:pPr>
        <w:pStyle w:val="paragraph"/>
        <w:numPr>
          <w:ilvl w:val="0"/>
          <w:numId w:val="33"/>
        </w:numPr>
        <w:shd w:val="clear" w:color="auto" w:fill="FFFFFF" w:themeFill="background1"/>
        <w:spacing w:before="60" w:beforeAutospacing="0" w:after="0" w:afterAutospacing="0" w:line="276" w:lineRule="auto"/>
        <w:jc w:val="both"/>
        <w:textAlignment w:val="baseline"/>
        <w:rPr>
          <w:rStyle w:val="scxw246791651"/>
          <w:rFonts w:eastAsia="Calibri"/>
          <w:lang w:val="pl-PL"/>
        </w:rPr>
      </w:pPr>
      <w:r w:rsidRPr="749DA423">
        <w:rPr>
          <w:rStyle w:val="scxw246791651"/>
          <w:rFonts w:eastAsia="Calibri"/>
          <w:lang w:val="pl-PL"/>
        </w:rPr>
        <w:t xml:space="preserve">przygotowaniu publikacji </w:t>
      </w:r>
      <w:r w:rsidR="121A4B04" w:rsidRPr="00917244">
        <w:rPr>
          <w:rFonts w:eastAsia="Calibri" w:cs="Arial"/>
          <w:lang w:val="pl-PL"/>
        </w:rPr>
        <w:t xml:space="preserve">lub </w:t>
      </w:r>
      <w:r w:rsidR="78E33E9A" w:rsidRPr="00917244">
        <w:rPr>
          <w:rFonts w:eastAsia="Calibri" w:cs="Arial"/>
          <w:lang w:val="pl-PL"/>
        </w:rPr>
        <w:t xml:space="preserve">osiągnięć </w:t>
      </w:r>
      <w:r w:rsidR="121A4B04" w:rsidRPr="00917244">
        <w:rPr>
          <w:rFonts w:eastAsia="Calibri" w:cs="Arial"/>
          <w:lang w:val="pl-PL"/>
        </w:rPr>
        <w:t xml:space="preserve">artystycznych </w:t>
      </w:r>
      <w:r w:rsidRPr="00917244">
        <w:rPr>
          <w:rStyle w:val="scxw246791651"/>
          <w:rFonts w:eastAsia="Calibri"/>
          <w:lang w:val="pl-PL"/>
        </w:rPr>
        <w:t>składających</w:t>
      </w:r>
      <w:r w:rsidRPr="749DA423">
        <w:rPr>
          <w:rStyle w:val="scxw246791651"/>
          <w:rFonts w:eastAsia="Calibri"/>
          <w:lang w:val="pl-PL"/>
        </w:rPr>
        <w:t xml:space="preserve"> się na rozprawę doktorską lub przygotowaniu rozprawy doktorskiej, </w:t>
      </w:r>
    </w:p>
    <w:p w14:paraId="0024E437" w14:textId="681C0443" w:rsidR="004017F1" w:rsidRPr="002A50A8" w:rsidRDefault="004017F1" w:rsidP="00200005">
      <w:pPr>
        <w:pStyle w:val="paragraph"/>
        <w:numPr>
          <w:ilvl w:val="0"/>
          <w:numId w:val="33"/>
        </w:numPr>
        <w:shd w:val="clear" w:color="auto" w:fill="FFFFFF" w:themeFill="background1"/>
        <w:spacing w:before="60" w:beforeAutospacing="0" w:after="0" w:afterAutospacing="0" w:line="276" w:lineRule="auto"/>
        <w:ind w:left="714" w:hanging="357"/>
        <w:jc w:val="both"/>
        <w:textAlignment w:val="baseline"/>
        <w:rPr>
          <w:rStyle w:val="scxw246791651"/>
          <w:rFonts w:eastAsia="Calibri"/>
          <w:lang w:val="pl-PL"/>
        </w:rPr>
      </w:pPr>
      <w:r w:rsidRPr="749DA423">
        <w:rPr>
          <w:rStyle w:val="scxw246791651"/>
          <w:rFonts w:eastAsia="Calibri"/>
          <w:lang w:val="pl-PL"/>
        </w:rPr>
        <w:t xml:space="preserve">przygotowaniu publikacji </w:t>
      </w:r>
      <w:r w:rsidR="44FE9207" w:rsidRPr="00917244">
        <w:rPr>
          <w:rFonts w:eastAsia="Calibri" w:cs="Arial"/>
          <w:lang w:val="pl-PL"/>
        </w:rPr>
        <w:t xml:space="preserve">lub </w:t>
      </w:r>
      <w:r w:rsidR="1AE224A7" w:rsidRPr="00917244">
        <w:rPr>
          <w:rFonts w:eastAsia="Calibri" w:cs="Arial"/>
          <w:lang w:val="pl-PL"/>
        </w:rPr>
        <w:t xml:space="preserve">osiągnięć </w:t>
      </w:r>
      <w:r w:rsidR="44FE9207" w:rsidRPr="00917244">
        <w:rPr>
          <w:rFonts w:eastAsia="Calibri" w:cs="Arial"/>
          <w:lang w:val="pl-PL"/>
        </w:rPr>
        <w:t xml:space="preserve">artystycznych </w:t>
      </w:r>
      <w:r w:rsidRPr="749DA423">
        <w:rPr>
          <w:rStyle w:val="scxw246791651"/>
          <w:rFonts w:eastAsia="Calibri"/>
          <w:lang w:val="pl-PL"/>
        </w:rPr>
        <w:t xml:space="preserve">składających się na rozprawę habilitacyjną lub przygotowaniu osiągnięć, które będą mogły być wykazane w postępowaniu habilitacyjnym,  </w:t>
      </w:r>
    </w:p>
    <w:p w14:paraId="543DDA5B" w14:textId="6B94EE00" w:rsidR="008148A3" w:rsidRDefault="00F815E9" w:rsidP="00200005">
      <w:pPr>
        <w:pStyle w:val="paragraph"/>
        <w:numPr>
          <w:ilvl w:val="0"/>
          <w:numId w:val="33"/>
        </w:numPr>
        <w:shd w:val="clear" w:color="auto" w:fill="FFFFFF"/>
        <w:spacing w:before="60" w:beforeAutospacing="0" w:after="0" w:afterAutospacing="0" w:line="276" w:lineRule="auto"/>
        <w:ind w:left="714" w:hanging="357"/>
        <w:jc w:val="both"/>
        <w:textAlignment w:val="baseline"/>
        <w:rPr>
          <w:rStyle w:val="scxw246791651"/>
          <w:rFonts w:eastAsia="Calibri"/>
          <w:lang w:val="pl-PL"/>
        </w:rPr>
      </w:pPr>
      <w:r w:rsidRPr="007601AC">
        <w:rPr>
          <w:rStyle w:val="scxw246791651"/>
          <w:rFonts w:eastAsia="Calibri"/>
          <w:lang w:val="pl-PL"/>
        </w:rPr>
        <w:t>realizacj</w:t>
      </w:r>
      <w:r w:rsidR="008148A3">
        <w:rPr>
          <w:rStyle w:val="scxw246791651"/>
          <w:rFonts w:eastAsia="Calibri"/>
          <w:lang w:val="pl-PL"/>
        </w:rPr>
        <w:t>i</w:t>
      </w:r>
      <w:r w:rsidRPr="007601AC">
        <w:rPr>
          <w:rStyle w:val="scxw246791651"/>
          <w:rFonts w:eastAsia="Calibri"/>
          <w:lang w:val="pl-PL"/>
        </w:rPr>
        <w:t xml:space="preserve"> wstępnych badań naukowych</w:t>
      </w:r>
      <w:r w:rsidR="004017F1">
        <w:rPr>
          <w:rStyle w:val="scxw246791651"/>
          <w:rFonts w:eastAsia="Calibri"/>
          <w:lang w:val="pl-PL"/>
        </w:rPr>
        <w:t>, które zakończą się przygotowaniem wniosku projektowego złożonego do instytucji zewnętrznej finansującej badania naukowe,</w:t>
      </w:r>
    </w:p>
    <w:p w14:paraId="1761F4B9" w14:textId="77777777" w:rsidR="008148A3" w:rsidRDefault="00F815E9" w:rsidP="00200005">
      <w:pPr>
        <w:pStyle w:val="paragraph"/>
        <w:numPr>
          <w:ilvl w:val="0"/>
          <w:numId w:val="33"/>
        </w:numPr>
        <w:shd w:val="clear" w:color="auto" w:fill="FFFFFF"/>
        <w:spacing w:before="60" w:beforeAutospacing="0" w:after="0" w:afterAutospacing="0" w:line="276" w:lineRule="auto"/>
        <w:ind w:left="714" w:hanging="357"/>
        <w:jc w:val="both"/>
        <w:textAlignment w:val="baseline"/>
        <w:rPr>
          <w:rStyle w:val="scxw246791651"/>
          <w:rFonts w:eastAsia="Calibri"/>
          <w:lang w:val="pl-PL"/>
        </w:rPr>
      </w:pPr>
      <w:r w:rsidRPr="007601AC">
        <w:rPr>
          <w:rStyle w:val="scxw246791651"/>
          <w:rFonts w:eastAsia="Calibri"/>
          <w:lang w:val="pl-PL"/>
        </w:rPr>
        <w:t>realizacj</w:t>
      </w:r>
      <w:r w:rsidR="008148A3">
        <w:rPr>
          <w:rStyle w:val="scxw246791651"/>
          <w:rFonts w:eastAsia="Calibri"/>
          <w:lang w:val="pl-PL"/>
        </w:rPr>
        <w:t>i</w:t>
      </w:r>
      <w:r w:rsidRPr="007601AC">
        <w:rPr>
          <w:rStyle w:val="scxw246791651"/>
          <w:rFonts w:eastAsia="Calibri"/>
          <w:lang w:val="pl-PL"/>
        </w:rPr>
        <w:t xml:space="preserve"> badań interdyscyplinarnych tematycznie powiązanych z dyscyplinami ewaluowanymi w ZUT,</w:t>
      </w:r>
    </w:p>
    <w:p w14:paraId="2B7471B0" w14:textId="4BEA2BDB" w:rsidR="00C66E01" w:rsidRPr="007601AC" w:rsidRDefault="008148A3" w:rsidP="00200005">
      <w:pPr>
        <w:pStyle w:val="paragraph"/>
        <w:numPr>
          <w:ilvl w:val="0"/>
          <w:numId w:val="33"/>
        </w:numPr>
        <w:shd w:val="clear" w:color="auto" w:fill="FFFFFF"/>
        <w:spacing w:before="60" w:beforeAutospacing="0" w:after="0" w:afterAutospacing="0" w:line="276" w:lineRule="auto"/>
        <w:ind w:left="714" w:hanging="357"/>
        <w:jc w:val="both"/>
        <w:textAlignment w:val="baseline"/>
        <w:rPr>
          <w:rStyle w:val="scxw246791651"/>
          <w:rFonts w:eastAsia="Calibri"/>
          <w:lang w:val="pl-PL"/>
        </w:rPr>
      </w:pPr>
      <w:r>
        <w:rPr>
          <w:rStyle w:val="scxw246791651"/>
          <w:rFonts w:eastAsia="Calibri"/>
          <w:lang w:val="pl-PL"/>
        </w:rPr>
        <w:t xml:space="preserve">prowadzeniu </w:t>
      </w:r>
      <w:r w:rsidR="00F815E9" w:rsidRPr="007601AC">
        <w:rPr>
          <w:rStyle w:val="scxw246791651"/>
          <w:rFonts w:eastAsia="Calibri"/>
          <w:lang w:val="pl-PL"/>
        </w:rPr>
        <w:t>bada</w:t>
      </w:r>
      <w:r>
        <w:rPr>
          <w:rStyle w:val="scxw246791651"/>
          <w:rFonts w:eastAsia="Calibri"/>
          <w:lang w:val="pl-PL"/>
        </w:rPr>
        <w:t>ń</w:t>
      </w:r>
      <w:r w:rsidR="00F815E9" w:rsidRPr="007601AC">
        <w:rPr>
          <w:rStyle w:val="scxw246791651"/>
          <w:rFonts w:eastAsia="Calibri"/>
          <w:lang w:val="pl-PL"/>
        </w:rPr>
        <w:t xml:space="preserve"> związan</w:t>
      </w:r>
      <w:r w:rsidR="00D85040">
        <w:rPr>
          <w:rStyle w:val="scxw246791651"/>
          <w:rFonts w:eastAsia="Calibri"/>
          <w:lang w:val="pl-PL"/>
        </w:rPr>
        <w:t>ych</w:t>
      </w:r>
      <w:r w:rsidR="00F815E9" w:rsidRPr="007601AC">
        <w:rPr>
          <w:rStyle w:val="scxw246791651"/>
          <w:rFonts w:eastAsia="Calibri"/>
          <w:lang w:val="pl-PL"/>
        </w:rPr>
        <w:t xml:space="preserve"> z rozpoczęciem nowego kierunku działalności naukowej, w</w:t>
      </w:r>
      <w:r w:rsidR="0073743B">
        <w:rPr>
          <w:rStyle w:val="scxw246791651"/>
          <w:rFonts w:eastAsia="Calibri"/>
          <w:lang w:val="pl-PL"/>
        </w:rPr>
        <w:t> </w:t>
      </w:r>
      <w:r w:rsidR="00D85040">
        <w:rPr>
          <w:rStyle w:val="scxw246791651"/>
          <w:rFonts w:eastAsia="Calibri"/>
          <w:lang w:val="pl-PL"/>
        </w:rPr>
        <w:t>szczególności</w:t>
      </w:r>
      <w:r w:rsidR="00D85040" w:rsidRPr="007601AC">
        <w:rPr>
          <w:rStyle w:val="scxw246791651"/>
          <w:rFonts w:eastAsia="Calibri"/>
          <w:lang w:val="pl-PL"/>
        </w:rPr>
        <w:t xml:space="preserve"> </w:t>
      </w:r>
      <w:r w:rsidR="00F815E9" w:rsidRPr="007601AC">
        <w:rPr>
          <w:rStyle w:val="scxw246791651"/>
          <w:rFonts w:eastAsia="Calibri"/>
          <w:lang w:val="pl-PL"/>
        </w:rPr>
        <w:t>interdyscyplinarne</w:t>
      </w:r>
      <w:r w:rsidR="00B529BF">
        <w:rPr>
          <w:rStyle w:val="scxw246791651"/>
          <w:rFonts w:eastAsia="Calibri"/>
          <w:lang w:val="pl-PL"/>
        </w:rPr>
        <w:t>go</w:t>
      </w:r>
      <w:r w:rsidR="00F815E9" w:rsidRPr="007601AC">
        <w:rPr>
          <w:rStyle w:val="scxw246791651"/>
          <w:rFonts w:eastAsia="Calibri"/>
          <w:lang w:val="pl-PL"/>
        </w:rPr>
        <w:t>, wykraczające</w:t>
      </w:r>
      <w:r w:rsidR="00B529BF">
        <w:rPr>
          <w:rStyle w:val="scxw246791651"/>
          <w:rFonts w:eastAsia="Calibri"/>
          <w:lang w:val="pl-PL"/>
        </w:rPr>
        <w:t>go</w:t>
      </w:r>
      <w:r w:rsidR="00F815E9" w:rsidRPr="007601AC">
        <w:rPr>
          <w:rStyle w:val="scxw246791651"/>
          <w:rFonts w:eastAsia="Calibri"/>
          <w:lang w:val="pl-PL"/>
        </w:rPr>
        <w:t xml:space="preserve"> poza dotychczasowe obszary naukowe kierownika projektu</w:t>
      </w:r>
      <w:r w:rsidR="00B529BF">
        <w:rPr>
          <w:rStyle w:val="scxw246791651"/>
          <w:rFonts w:eastAsia="Calibri"/>
          <w:lang w:val="pl-PL"/>
        </w:rPr>
        <w:t xml:space="preserve"> oraz zakończonego przygotowaniem wniosku projektowego złożonego do instytucji zewnętrznej finansującej badania naukowe.</w:t>
      </w:r>
    </w:p>
    <w:p w14:paraId="6A4EF63E" w14:textId="61980026" w:rsidR="00C66E01" w:rsidRPr="00200005" w:rsidRDefault="007D3BD1" w:rsidP="0E8F6AF9">
      <w:pPr>
        <w:pStyle w:val="paragraph"/>
        <w:numPr>
          <w:ilvl w:val="0"/>
          <w:numId w:val="22"/>
        </w:numPr>
        <w:shd w:val="clear" w:color="auto" w:fill="FFFFFF" w:themeFill="background1"/>
        <w:spacing w:before="60" w:beforeAutospacing="0" w:after="0" w:afterAutospacing="0" w:line="276" w:lineRule="auto"/>
        <w:jc w:val="both"/>
        <w:textAlignment w:val="baseline"/>
        <w:rPr>
          <w:rFonts w:eastAsia="Calibri"/>
          <w:spacing w:val="-2"/>
          <w:lang w:val="pl-PL"/>
        </w:rPr>
      </w:pPr>
      <w:r w:rsidRPr="00200005">
        <w:rPr>
          <w:spacing w:val="-2"/>
          <w:lang w:val="pl-PL"/>
        </w:rPr>
        <w:t xml:space="preserve">Środki finansowe </w:t>
      </w:r>
      <w:r w:rsidRPr="00200005">
        <w:rPr>
          <w:rStyle w:val="normaltextrun"/>
          <w:spacing w:val="-2"/>
          <w:lang w:val="pl-PL"/>
        </w:rPr>
        <w:t xml:space="preserve">pochodzące z Funduszu </w:t>
      </w:r>
      <w:r w:rsidRPr="00200005">
        <w:rPr>
          <w:spacing w:val="-2"/>
          <w:lang w:val="pl-PL"/>
        </w:rPr>
        <w:t xml:space="preserve">przeznaczone na realizację projektów badawczych przyznaje się na okres zdefiniowany w zarządzeniu dziekana, o którym mowa w § </w:t>
      </w:r>
      <w:r w:rsidR="007B3849" w:rsidRPr="00200005">
        <w:rPr>
          <w:spacing w:val="-2"/>
          <w:lang w:val="pl-PL"/>
        </w:rPr>
        <w:t>2</w:t>
      </w:r>
      <w:r w:rsidR="000B707A" w:rsidRPr="00200005">
        <w:rPr>
          <w:spacing w:val="-2"/>
          <w:lang w:val="pl-PL"/>
        </w:rPr>
        <w:t>, maksymalnie do końca roku kalendarzowego następującego po roku, w którym przyznano środki</w:t>
      </w:r>
      <w:r w:rsidR="00AA1DD7" w:rsidRPr="00200005">
        <w:rPr>
          <w:spacing w:val="-2"/>
          <w:lang w:val="pl-PL"/>
        </w:rPr>
        <w:t xml:space="preserve"> beneficjentowi (pracownikowi).</w:t>
      </w:r>
    </w:p>
    <w:p w14:paraId="5EE88002" w14:textId="43CEC3E0" w:rsidR="008E6C66" w:rsidRPr="00127FBE" w:rsidRDefault="008C5779" w:rsidP="00200005">
      <w:pPr>
        <w:pStyle w:val="paragraph"/>
        <w:keepNext/>
        <w:numPr>
          <w:ilvl w:val="0"/>
          <w:numId w:val="22"/>
        </w:numPr>
        <w:shd w:val="clear" w:color="auto" w:fill="FFFFFF" w:themeFill="background1"/>
        <w:spacing w:before="60" w:beforeAutospacing="0" w:after="0" w:afterAutospacing="0" w:line="276" w:lineRule="auto"/>
        <w:jc w:val="both"/>
        <w:textAlignment w:val="baseline"/>
        <w:rPr>
          <w:rFonts w:eastAsia="Calibri"/>
          <w:lang w:val="pl-PL"/>
        </w:rPr>
      </w:pPr>
      <w:r w:rsidRPr="00127FBE">
        <w:rPr>
          <w:lang w:val="pl-PL"/>
        </w:rPr>
        <w:lastRenderedPageBreak/>
        <w:t>Przyznane środki finansowe mogą być przeznaczone na realizację zadań badawczych zgodnie z</w:t>
      </w:r>
      <w:r w:rsidR="00127FBE">
        <w:rPr>
          <w:lang w:val="pl-PL"/>
        </w:rPr>
        <w:t> </w:t>
      </w:r>
      <w:r w:rsidRPr="00127FBE">
        <w:rPr>
          <w:lang w:val="pl-PL"/>
        </w:rPr>
        <w:t>kosztorysem</w:t>
      </w:r>
      <w:r w:rsidR="00E52641" w:rsidRPr="00127FBE">
        <w:rPr>
          <w:lang w:val="pl-PL"/>
        </w:rPr>
        <w:t xml:space="preserve"> stanowiącym element dokumentacji projektowej</w:t>
      </w:r>
      <w:r w:rsidRPr="00127FBE">
        <w:rPr>
          <w:lang w:val="pl-PL"/>
        </w:rPr>
        <w:t xml:space="preserve">, przy czym: </w:t>
      </w:r>
    </w:p>
    <w:p w14:paraId="125F8363" w14:textId="072539B9" w:rsidR="008E6C66" w:rsidRDefault="008C5779" w:rsidP="00200005">
      <w:pPr>
        <w:pStyle w:val="paragraph"/>
        <w:keepNext/>
        <w:shd w:val="clear" w:color="auto" w:fill="FFFFFF" w:themeFill="background1"/>
        <w:spacing w:before="60" w:beforeAutospacing="0" w:after="0" w:afterAutospacing="0" w:line="276" w:lineRule="auto"/>
        <w:ind w:left="714" w:hanging="357"/>
        <w:jc w:val="both"/>
        <w:textAlignment w:val="baseline"/>
        <w:rPr>
          <w:lang w:val="pl-PL"/>
        </w:rPr>
      </w:pPr>
      <w:r w:rsidRPr="00127FBE">
        <w:rPr>
          <w:lang w:val="pl-PL"/>
        </w:rPr>
        <w:t>1)</w:t>
      </w:r>
      <w:r w:rsidR="00F505DC" w:rsidRPr="00127FBE">
        <w:rPr>
          <w:lang w:val="pl-PL"/>
        </w:rPr>
        <w:tab/>
      </w:r>
      <w:r w:rsidRPr="00127FBE">
        <w:rPr>
          <w:lang w:val="pl-PL"/>
        </w:rPr>
        <w:t xml:space="preserve">usługi obce mogą stanowić do </w:t>
      </w:r>
      <w:r w:rsidR="00475098" w:rsidRPr="00127FBE">
        <w:rPr>
          <w:lang w:val="pl-PL"/>
        </w:rPr>
        <w:t>4</w:t>
      </w:r>
      <w:r w:rsidRPr="00127FBE">
        <w:rPr>
          <w:lang w:val="pl-PL"/>
        </w:rPr>
        <w:t>0%</w:t>
      </w:r>
      <w:r w:rsidRPr="68197172">
        <w:rPr>
          <w:lang w:val="pl-PL"/>
        </w:rPr>
        <w:t xml:space="preserve"> kosztów projektu; </w:t>
      </w:r>
    </w:p>
    <w:p w14:paraId="3A14EA9C" w14:textId="240F3CA6" w:rsidR="008E6C66" w:rsidRDefault="008C5779" w:rsidP="007A7E33">
      <w:pPr>
        <w:pStyle w:val="paragraph"/>
        <w:shd w:val="clear" w:color="auto" w:fill="FFFFFF" w:themeFill="background1"/>
        <w:spacing w:before="60" w:beforeAutospacing="0" w:after="0" w:afterAutospacing="0" w:line="276" w:lineRule="auto"/>
        <w:ind w:left="714" w:hanging="357"/>
        <w:jc w:val="both"/>
        <w:textAlignment w:val="baseline"/>
        <w:rPr>
          <w:lang w:val="pl-PL"/>
        </w:rPr>
      </w:pPr>
      <w:r w:rsidRPr="68197172">
        <w:rPr>
          <w:lang w:val="pl-PL"/>
        </w:rPr>
        <w:t>2)</w:t>
      </w:r>
      <w:r w:rsidR="00F505DC">
        <w:rPr>
          <w:lang w:val="pl-PL"/>
        </w:rPr>
        <w:tab/>
      </w:r>
      <w:r w:rsidR="00E50B90" w:rsidRPr="00E50B90">
        <w:rPr>
          <w:lang w:val="pl-PL"/>
        </w:rPr>
        <w:t>jednostkowy zakup środka trwałego nie może przekroczyć kwoty 10 000 PLN brutto (nie jest możliwe łączenie zakupu środków trwałych z innych źródeł finansowania)</w:t>
      </w:r>
      <w:r w:rsidRPr="68197172">
        <w:rPr>
          <w:lang w:val="pl-PL"/>
        </w:rPr>
        <w:t xml:space="preserve"> </w:t>
      </w:r>
    </w:p>
    <w:p w14:paraId="2EAF92E0" w14:textId="7C43392D" w:rsidR="00565A30" w:rsidRPr="007A7E33" w:rsidRDefault="0066781B" w:rsidP="0073743B">
      <w:pPr>
        <w:pStyle w:val="paragraph"/>
        <w:keepNext/>
        <w:shd w:val="clear" w:color="auto" w:fill="FFFFFF" w:themeFill="background1"/>
        <w:spacing w:before="60" w:beforeAutospacing="0" w:after="0" w:afterAutospacing="0" w:line="276" w:lineRule="auto"/>
        <w:ind w:left="714" w:hanging="357"/>
        <w:jc w:val="both"/>
        <w:textAlignment w:val="baseline"/>
        <w:rPr>
          <w:rFonts w:eastAsia="Calibri"/>
          <w:lang w:val="pl-PL"/>
        </w:rPr>
      </w:pPr>
      <w:r w:rsidRPr="68197172">
        <w:rPr>
          <w:lang w:val="pl-PL"/>
        </w:rPr>
        <w:t>3</w:t>
      </w:r>
      <w:r w:rsidR="008C5779" w:rsidRPr="68197172">
        <w:rPr>
          <w:lang w:val="pl-PL"/>
        </w:rPr>
        <w:t>)</w:t>
      </w:r>
      <w:r w:rsidR="00F505DC">
        <w:rPr>
          <w:lang w:val="pl-PL"/>
        </w:rPr>
        <w:tab/>
      </w:r>
      <w:r w:rsidR="008C5779" w:rsidRPr="68197172">
        <w:rPr>
          <w:lang w:val="pl-PL"/>
        </w:rPr>
        <w:t xml:space="preserve">ze środków projektu </w:t>
      </w:r>
      <w:r w:rsidR="008C5779" w:rsidRPr="007A7E33">
        <w:rPr>
          <w:lang w:val="pl-PL"/>
        </w:rPr>
        <w:t>nie można finansować</w:t>
      </w:r>
      <w:r w:rsidR="00565A30" w:rsidRPr="007A7E33">
        <w:rPr>
          <w:lang w:val="pl-PL"/>
        </w:rPr>
        <w:t>:</w:t>
      </w:r>
    </w:p>
    <w:p w14:paraId="5F7FA330" w14:textId="77777777" w:rsidR="00475846" w:rsidRDefault="00475846" w:rsidP="0073743B">
      <w:pPr>
        <w:keepNext/>
        <w:numPr>
          <w:ilvl w:val="0"/>
          <w:numId w:val="31"/>
        </w:numPr>
        <w:spacing w:before="60" w:after="0"/>
        <w:ind w:left="993" w:hanging="284"/>
        <w:jc w:val="both"/>
        <w:rPr>
          <w:rFonts w:ascii="Times New Roman" w:eastAsia="Aptos" w:hAnsi="Times New Roman"/>
          <w:kern w:val="2"/>
          <w:sz w:val="24"/>
          <w:szCs w:val="24"/>
          <w14:ligatures w14:val="standardContextual"/>
        </w:rPr>
      </w:pPr>
      <w:r w:rsidRPr="00475846">
        <w:rPr>
          <w:rFonts w:ascii="Times New Roman" w:eastAsia="Aptos" w:hAnsi="Times New Roman"/>
          <w:kern w:val="2"/>
          <w:sz w:val="24"/>
          <w:szCs w:val="24"/>
          <w14:ligatures w14:val="standardContextual"/>
        </w:rPr>
        <w:t xml:space="preserve">kosztów związanych z wynagrodzeniami; </w:t>
      </w:r>
    </w:p>
    <w:p w14:paraId="3EA44353" w14:textId="77777777" w:rsidR="00475846" w:rsidRPr="00475846" w:rsidRDefault="00475846" w:rsidP="00200005">
      <w:pPr>
        <w:keepNext/>
        <w:numPr>
          <w:ilvl w:val="0"/>
          <w:numId w:val="31"/>
        </w:numPr>
        <w:spacing w:before="60" w:after="0"/>
        <w:ind w:left="993" w:hanging="284"/>
        <w:jc w:val="both"/>
        <w:rPr>
          <w:rFonts w:ascii="Times New Roman" w:eastAsia="Aptos" w:hAnsi="Times New Roman"/>
          <w:kern w:val="2"/>
          <w:sz w:val="24"/>
          <w:szCs w:val="24"/>
          <w14:ligatures w14:val="standardContextual"/>
        </w:rPr>
      </w:pPr>
      <w:r w:rsidRPr="00475846">
        <w:rPr>
          <w:rFonts w:ascii="Times New Roman" w:eastAsia="Aptos" w:hAnsi="Times New Roman"/>
          <w:kern w:val="2"/>
          <w:sz w:val="24"/>
          <w:szCs w:val="24"/>
          <w14:ligatures w14:val="standardContextual"/>
        </w:rPr>
        <w:t>kosztów związanych z zarządzaniem projektem;</w:t>
      </w:r>
    </w:p>
    <w:p w14:paraId="3EB7ADA8" w14:textId="77777777" w:rsidR="00475846" w:rsidRPr="00475846" w:rsidRDefault="00475846" w:rsidP="00200005">
      <w:pPr>
        <w:numPr>
          <w:ilvl w:val="0"/>
          <w:numId w:val="31"/>
        </w:numPr>
        <w:spacing w:before="60" w:after="0"/>
        <w:ind w:left="993" w:hanging="284"/>
        <w:jc w:val="both"/>
        <w:rPr>
          <w:rFonts w:ascii="Times New Roman" w:eastAsia="Aptos" w:hAnsi="Times New Roman"/>
          <w:kern w:val="2"/>
          <w:sz w:val="24"/>
          <w:szCs w:val="24"/>
          <w14:ligatures w14:val="standardContextual"/>
        </w:rPr>
      </w:pPr>
      <w:r w:rsidRPr="00475846">
        <w:rPr>
          <w:rFonts w:ascii="Times New Roman" w:eastAsia="Aptos" w:hAnsi="Times New Roman"/>
          <w:kern w:val="2"/>
          <w:sz w:val="24"/>
          <w:szCs w:val="24"/>
          <w14:ligatures w14:val="standardContextual"/>
        </w:rPr>
        <w:t xml:space="preserve">obsługi administracyjno-finansowej; </w:t>
      </w:r>
    </w:p>
    <w:p w14:paraId="278DCC17" w14:textId="77777777" w:rsidR="00475846" w:rsidRPr="00475846" w:rsidRDefault="00475846" w:rsidP="00200005">
      <w:pPr>
        <w:numPr>
          <w:ilvl w:val="0"/>
          <w:numId w:val="31"/>
        </w:numPr>
        <w:spacing w:before="60" w:after="0"/>
        <w:ind w:left="993" w:hanging="284"/>
        <w:jc w:val="both"/>
        <w:rPr>
          <w:rFonts w:ascii="Times New Roman" w:eastAsia="Aptos" w:hAnsi="Times New Roman"/>
          <w:kern w:val="2"/>
          <w:sz w:val="24"/>
          <w:szCs w:val="24"/>
          <w14:ligatures w14:val="standardContextual"/>
        </w:rPr>
      </w:pPr>
      <w:r w:rsidRPr="00475846">
        <w:rPr>
          <w:rFonts w:ascii="Times New Roman" w:eastAsia="Aptos" w:hAnsi="Times New Roman"/>
          <w:kern w:val="2"/>
          <w:sz w:val="24"/>
          <w:szCs w:val="24"/>
          <w14:ligatures w14:val="standardContextual"/>
        </w:rPr>
        <w:t xml:space="preserve">opłat administracyjnych; </w:t>
      </w:r>
    </w:p>
    <w:p w14:paraId="4C44C2D4" w14:textId="77777777" w:rsidR="00475846" w:rsidRPr="00475846" w:rsidRDefault="00475846" w:rsidP="00200005">
      <w:pPr>
        <w:numPr>
          <w:ilvl w:val="0"/>
          <w:numId w:val="31"/>
        </w:numPr>
        <w:spacing w:before="60" w:after="0"/>
        <w:ind w:left="993" w:hanging="284"/>
        <w:jc w:val="both"/>
        <w:rPr>
          <w:rFonts w:ascii="Times New Roman" w:eastAsia="Aptos" w:hAnsi="Times New Roman"/>
          <w:kern w:val="2"/>
          <w:sz w:val="24"/>
          <w:szCs w:val="24"/>
          <w14:ligatures w14:val="standardContextual"/>
        </w:rPr>
      </w:pPr>
      <w:r w:rsidRPr="00475846">
        <w:rPr>
          <w:rFonts w:ascii="Times New Roman" w:eastAsia="Aptos" w:hAnsi="Times New Roman"/>
          <w:kern w:val="2"/>
          <w:sz w:val="24"/>
          <w:szCs w:val="24"/>
          <w14:ligatures w14:val="standardContextual"/>
        </w:rPr>
        <w:t>inwestycji budowlanych, prac remontowych i modernizacyjnych budynków i obiektów;</w:t>
      </w:r>
    </w:p>
    <w:p w14:paraId="0F444E3D" w14:textId="2704D4A7" w:rsidR="00475846" w:rsidRPr="00475846" w:rsidRDefault="00475846" w:rsidP="00200005">
      <w:pPr>
        <w:numPr>
          <w:ilvl w:val="0"/>
          <w:numId w:val="31"/>
        </w:numPr>
        <w:spacing w:before="60" w:after="0"/>
        <w:ind w:left="993" w:hanging="284"/>
        <w:jc w:val="both"/>
        <w:rPr>
          <w:rFonts w:ascii="Times New Roman" w:eastAsia="Aptos" w:hAnsi="Times New Roman"/>
          <w:kern w:val="2"/>
          <w:sz w:val="24"/>
          <w:szCs w:val="24"/>
          <w14:ligatures w14:val="standardContextual"/>
        </w:rPr>
      </w:pPr>
      <w:r w:rsidRPr="00475846">
        <w:rPr>
          <w:rFonts w:ascii="Times New Roman" w:eastAsia="Aptos" w:hAnsi="Times New Roman"/>
          <w:kern w:val="2"/>
          <w:sz w:val="24"/>
          <w:szCs w:val="24"/>
          <w14:ligatures w14:val="standardContextual"/>
        </w:rPr>
        <w:t>kosztów ubezpieczeń mienia, dostawy energii i innych mediów, utrzymanie czystości i</w:t>
      </w:r>
      <w:r w:rsidR="0073743B">
        <w:rPr>
          <w:rFonts w:ascii="Times New Roman" w:eastAsia="Aptos" w:hAnsi="Times New Roman"/>
          <w:kern w:val="2"/>
          <w:sz w:val="24"/>
          <w:szCs w:val="24"/>
          <w14:ligatures w14:val="standardContextual"/>
        </w:rPr>
        <w:t> </w:t>
      </w:r>
      <w:r w:rsidRPr="00475846">
        <w:rPr>
          <w:rFonts w:ascii="Times New Roman" w:eastAsia="Aptos" w:hAnsi="Times New Roman"/>
          <w:kern w:val="2"/>
          <w:sz w:val="24"/>
          <w:szCs w:val="24"/>
          <w14:ligatures w14:val="standardContextual"/>
        </w:rPr>
        <w:t>dozoru urządzeń i pomieszczeń oraz inne tego typu wydatki;</w:t>
      </w:r>
    </w:p>
    <w:p w14:paraId="6467F269" w14:textId="77777777" w:rsidR="00987653" w:rsidRPr="007A7E33" w:rsidRDefault="008C5779" w:rsidP="00200005">
      <w:pPr>
        <w:numPr>
          <w:ilvl w:val="0"/>
          <w:numId w:val="31"/>
        </w:numPr>
        <w:spacing w:before="60" w:after="0"/>
        <w:ind w:left="993" w:hanging="284"/>
        <w:jc w:val="both"/>
        <w:rPr>
          <w:rFonts w:ascii="Times New Roman" w:eastAsia="Aptos" w:hAnsi="Times New Roman"/>
          <w:kern w:val="2"/>
          <w:sz w:val="24"/>
          <w:szCs w:val="24"/>
          <w14:ligatures w14:val="standardContextual"/>
        </w:rPr>
      </w:pPr>
      <w:r w:rsidRPr="0073743B">
        <w:rPr>
          <w:rFonts w:ascii="Times New Roman" w:hAnsi="Times New Roman"/>
          <w:spacing w:val="-2"/>
          <w:sz w:val="24"/>
          <w:szCs w:val="32"/>
        </w:rPr>
        <w:t>kosztów publikacyjnych artykułów naukowych i kosztów udostępniania danych badawczych w otwartym dostępie</w:t>
      </w:r>
      <w:r w:rsidR="00641A5C" w:rsidRPr="007A7E33">
        <w:rPr>
          <w:rFonts w:ascii="Times New Roman" w:hAnsi="Times New Roman"/>
          <w:sz w:val="24"/>
          <w:szCs w:val="32"/>
        </w:rPr>
        <w:t>;</w:t>
      </w:r>
    </w:p>
    <w:p w14:paraId="1885B55A" w14:textId="24810AD0" w:rsidR="00987653" w:rsidRDefault="00D45D50" w:rsidP="00200005">
      <w:pPr>
        <w:numPr>
          <w:ilvl w:val="0"/>
          <w:numId w:val="31"/>
        </w:numPr>
        <w:spacing w:before="60" w:after="0"/>
        <w:ind w:left="993" w:hanging="284"/>
        <w:jc w:val="both"/>
        <w:rPr>
          <w:rFonts w:ascii="Times New Roman" w:eastAsia="Aptos" w:hAnsi="Times New Roman"/>
          <w:kern w:val="2"/>
          <w:sz w:val="24"/>
          <w:szCs w:val="24"/>
          <w14:ligatures w14:val="standardContextual"/>
        </w:rPr>
      </w:pPr>
      <w:r w:rsidRPr="00987653">
        <w:rPr>
          <w:rFonts w:ascii="Times New Roman" w:hAnsi="Times New Roman"/>
          <w:sz w:val="24"/>
          <w:szCs w:val="24"/>
        </w:rPr>
        <w:t>opłat za udział w konferencjach, których organizatorem jest ZUT</w:t>
      </w:r>
      <w:r w:rsidR="00987653" w:rsidRPr="00987653">
        <w:rPr>
          <w:rFonts w:ascii="Times New Roman" w:hAnsi="Times New Roman"/>
          <w:sz w:val="24"/>
          <w:szCs w:val="24"/>
        </w:rPr>
        <w:t>;</w:t>
      </w:r>
    </w:p>
    <w:p w14:paraId="1D71884B" w14:textId="014D9625" w:rsidR="00CE08C7" w:rsidRPr="00987653" w:rsidRDefault="00D45D50" w:rsidP="00200005">
      <w:pPr>
        <w:numPr>
          <w:ilvl w:val="0"/>
          <w:numId w:val="31"/>
        </w:numPr>
        <w:spacing w:before="60" w:after="0"/>
        <w:ind w:left="993" w:hanging="284"/>
        <w:jc w:val="both"/>
        <w:rPr>
          <w:rFonts w:ascii="Times New Roman" w:eastAsia="Aptos" w:hAnsi="Times New Roman"/>
          <w:kern w:val="2"/>
          <w:sz w:val="24"/>
          <w:szCs w:val="24"/>
          <w14:ligatures w14:val="standardContextual"/>
        </w:rPr>
      </w:pPr>
      <w:r w:rsidRPr="00987653">
        <w:rPr>
          <w:rFonts w:ascii="Times New Roman" w:hAnsi="Times New Roman"/>
          <w:sz w:val="24"/>
          <w:szCs w:val="24"/>
        </w:rPr>
        <w:t xml:space="preserve">usług wewnętrznych. </w:t>
      </w:r>
    </w:p>
    <w:p w14:paraId="28BC78FD" w14:textId="7E216414" w:rsidR="008C5779" w:rsidRPr="00475846" w:rsidRDefault="008C5779" w:rsidP="00D904AF">
      <w:pPr>
        <w:pStyle w:val="paragraph"/>
        <w:numPr>
          <w:ilvl w:val="0"/>
          <w:numId w:val="22"/>
        </w:numPr>
        <w:shd w:val="clear" w:color="auto" w:fill="FFFFFF"/>
        <w:spacing w:before="60" w:beforeAutospacing="0" w:after="0" w:afterAutospacing="0" w:line="276" w:lineRule="auto"/>
        <w:jc w:val="both"/>
        <w:textAlignment w:val="baseline"/>
        <w:rPr>
          <w:rFonts w:eastAsia="Calibri"/>
          <w:lang w:val="pl-PL"/>
        </w:rPr>
      </w:pPr>
      <w:r w:rsidRPr="00475846">
        <w:rPr>
          <w:szCs w:val="28"/>
          <w:lang w:val="pl-PL"/>
        </w:rPr>
        <w:t xml:space="preserve">Środki finansowe przekazane do dyspozycji kierownika muszą być wydatkowane </w:t>
      </w:r>
      <w:r w:rsidR="008C10B6" w:rsidRPr="008C10B6">
        <w:rPr>
          <w:szCs w:val="28"/>
          <w:lang w:val="pl-PL"/>
        </w:rPr>
        <w:t>przy zachowaniu szczególnej staranności zgodnie z obowiązującymi przepisami, a w szczególności przepisami ustawy o finansach publicznych oraz ustawy - Prawo zamówień publicznych.</w:t>
      </w:r>
    </w:p>
    <w:p w14:paraId="254B8F09" w14:textId="30FEC6BE" w:rsidR="008C5779" w:rsidRPr="007601AC" w:rsidRDefault="00C66E01" w:rsidP="0073743B">
      <w:pPr>
        <w:pStyle w:val="paragraph"/>
        <w:shd w:val="clear" w:color="auto" w:fill="FFFFFF"/>
        <w:spacing w:before="240" w:beforeAutospacing="0" w:after="0" w:afterAutospacing="0" w:line="276" w:lineRule="auto"/>
        <w:jc w:val="center"/>
        <w:textAlignment w:val="baseline"/>
        <w:rPr>
          <w:b/>
          <w:bCs/>
          <w:lang w:val="pl-PL"/>
        </w:rPr>
      </w:pPr>
      <w:r w:rsidRPr="007601AC">
        <w:rPr>
          <w:rStyle w:val="normaltextrun"/>
          <w:b/>
          <w:bCs/>
          <w:lang w:val="pl-PL"/>
        </w:rPr>
        <w:t>§</w:t>
      </w:r>
      <w:r w:rsidR="00D904AF">
        <w:rPr>
          <w:rStyle w:val="normaltextrun"/>
          <w:b/>
          <w:bCs/>
          <w:lang w:val="pl-PL"/>
        </w:rPr>
        <w:t xml:space="preserve"> </w:t>
      </w:r>
      <w:r w:rsidR="00E04772">
        <w:rPr>
          <w:rStyle w:val="normaltextrun"/>
          <w:b/>
          <w:bCs/>
          <w:lang w:val="pl-PL"/>
        </w:rPr>
        <w:t>5</w:t>
      </w:r>
      <w:r w:rsidR="00D904AF">
        <w:rPr>
          <w:rStyle w:val="normaltextrun"/>
          <w:b/>
          <w:bCs/>
          <w:lang w:val="pl-PL"/>
        </w:rPr>
        <w:t>.</w:t>
      </w:r>
    </w:p>
    <w:p w14:paraId="17E74F47" w14:textId="2FD0C89D" w:rsidR="007D3BD1" w:rsidRPr="007601AC" w:rsidRDefault="004B693D" w:rsidP="00EC0E08">
      <w:pPr>
        <w:pStyle w:val="paragraph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scxw246791651"/>
          <w:szCs w:val="28"/>
          <w:lang w:val="pl-PL"/>
        </w:rPr>
      </w:pPr>
      <w:r w:rsidRPr="007601AC">
        <w:rPr>
          <w:b/>
          <w:bCs/>
          <w:szCs w:val="28"/>
          <w:lang w:val="pl-PL"/>
        </w:rPr>
        <w:t>Zasady i ograniczenia finansowania projektów</w:t>
      </w:r>
    </w:p>
    <w:p w14:paraId="2713ECB9" w14:textId="34306F00" w:rsidR="00C66E01" w:rsidRPr="007A7E33" w:rsidRDefault="00187752" w:rsidP="00D904AF">
      <w:pPr>
        <w:pStyle w:val="paragraph"/>
        <w:numPr>
          <w:ilvl w:val="0"/>
          <w:numId w:val="23"/>
        </w:numPr>
        <w:shd w:val="clear" w:color="auto" w:fill="FFFFFF" w:themeFill="background1"/>
        <w:spacing w:before="60" w:beforeAutospacing="0" w:after="0" w:afterAutospacing="0" w:line="276" w:lineRule="auto"/>
        <w:ind w:left="357"/>
        <w:jc w:val="both"/>
        <w:textAlignment w:val="baseline"/>
        <w:rPr>
          <w:rStyle w:val="scxw246791651"/>
          <w:rFonts w:eastAsia="Calibri"/>
          <w:lang w:val="pl-PL"/>
        </w:rPr>
      </w:pPr>
      <w:r w:rsidRPr="007A7E33">
        <w:rPr>
          <w:rStyle w:val="scxw246791651"/>
          <w:rFonts w:eastAsia="Calibri"/>
          <w:lang w:val="pl-PL"/>
        </w:rPr>
        <w:t xml:space="preserve">W ramach </w:t>
      </w:r>
      <w:r w:rsidR="00C64D3E" w:rsidRPr="007A7E33">
        <w:rPr>
          <w:rStyle w:val="scxw246791651"/>
          <w:rFonts w:eastAsia="Calibri"/>
          <w:lang w:val="pl-PL"/>
        </w:rPr>
        <w:t>konkursów</w:t>
      </w:r>
      <w:r w:rsidRPr="007A7E33">
        <w:rPr>
          <w:rStyle w:val="scxw246791651"/>
          <w:rFonts w:eastAsia="Calibri"/>
          <w:lang w:val="pl-PL"/>
        </w:rPr>
        <w:t xml:space="preserve"> nie mogą być zgłaszane projekty badawcze finansowane z innych źródeł lub o </w:t>
      </w:r>
      <w:r w:rsidR="00DD76D1" w:rsidRPr="007A7E33">
        <w:rPr>
          <w:rStyle w:val="scxw246791651"/>
          <w:rFonts w:eastAsia="Calibri"/>
          <w:lang w:val="pl-PL"/>
        </w:rPr>
        <w:t xml:space="preserve">tej samej </w:t>
      </w:r>
      <w:r w:rsidRPr="007A7E33">
        <w:rPr>
          <w:rStyle w:val="scxw246791651"/>
          <w:rFonts w:eastAsia="Calibri"/>
          <w:lang w:val="pl-PL"/>
        </w:rPr>
        <w:t xml:space="preserve">tematyce </w:t>
      </w:r>
      <w:r w:rsidR="00792AD0" w:rsidRPr="007A7E33">
        <w:rPr>
          <w:rStyle w:val="scxw246791651"/>
          <w:rFonts w:eastAsia="Calibri"/>
          <w:lang w:val="pl-PL"/>
        </w:rPr>
        <w:t xml:space="preserve">i zakresie </w:t>
      </w:r>
      <w:r w:rsidRPr="007A7E33">
        <w:rPr>
          <w:rStyle w:val="scxw246791651"/>
          <w:rFonts w:eastAsia="Calibri"/>
          <w:lang w:val="pl-PL"/>
        </w:rPr>
        <w:t>bad</w:t>
      </w:r>
      <w:r w:rsidR="00792AD0" w:rsidRPr="007A7E33">
        <w:rPr>
          <w:rStyle w:val="scxw246791651"/>
          <w:rFonts w:eastAsia="Calibri"/>
          <w:lang w:val="pl-PL"/>
        </w:rPr>
        <w:t>ań</w:t>
      </w:r>
      <w:r w:rsidRPr="007A7E33">
        <w:rPr>
          <w:rStyle w:val="scxw246791651"/>
          <w:rFonts w:eastAsia="Calibri"/>
          <w:lang w:val="pl-PL"/>
        </w:rPr>
        <w:t>.</w:t>
      </w:r>
    </w:p>
    <w:p w14:paraId="70E8BDA3" w14:textId="16479049" w:rsidR="00C66E01" w:rsidRPr="007A7E33" w:rsidRDefault="009154E4" w:rsidP="00D904AF">
      <w:pPr>
        <w:pStyle w:val="paragraph"/>
        <w:numPr>
          <w:ilvl w:val="0"/>
          <w:numId w:val="23"/>
        </w:numPr>
        <w:shd w:val="clear" w:color="auto" w:fill="FFFFFF" w:themeFill="background1"/>
        <w:spacing w:before="60" w:beforeAutospacing="0" w:after="0" w:afterAutospacing="0" w:line="276" w:lineRule="auto"/>
        <w:ind w:left="357"/>
        <w:jc w:val="both"/>
        <w:textAlignment w:val="baseline"/>
        <w:rPr>
          <w:rStyle w:val="scxw246791651"/>
          <w:rFonts w:eastAsia="Calibri"/>
          <w:lang w:val="pl-PL"/>
        </w:rPr>
      </w:pPr>
      <w:r w:rsidRPr="007A7E33">
        <w:rPr>
          <w:rStyle w:val="scxw246791651"/>
          <w:rFonts w:eastAsia="Calibri"/>
          <w:lang w:val="pl-PL"/>
        </w:rPr>
        <w:t xml:space="preserve">W przypadku otrzymania środków spoza </w:t>
      </w:r>
      <w:r w:rsidR="003C5091" w:rsidRPr="007A7E33">
        <w:rPr>
          <w:rStyle w:val="scxw246791651"/>
          <w:rFonts w:eastAsia="Calibri"/>
          <w:lang w:val="pl-PL"/>
        </w:rPr>
        <w:t>U</w:t>
      </w:r>
      <w:r w:rsidRPr="007A7E33">
        <w:rPr>
          <w:rStyle w:val="scxw246791651"/>
          <w:rFonts w:eastAsia="Calibri"/>
          <w:lang w:val="pl-PL"/>
        </w:rPr>
        <w:t>czelni na realizację tego samego celu/zadania lub projektu</w:t>
      </w:r>
      <w:r w:rsidR="00316714" w:rsidRPr="007A7E33">
        <w:rPr>
          <w:rStyle w:val="scxw246791651"/>
          <w:rFonts w:eastAsia="Calibri"/>
          <w:lang w:val="pl-PL"/>
        </w:rPr>
        <w:t xml:space="preserve"> badawczego</w:t>
      </w:r>
      <w:r w:rsidRPr="007A7E33">
        <w:rPr>
          <w:rStyle w:val="scxw246791651"/>
          <w:rFonts w:eastAsia="Calibri"/>
          <w:lang w:val="pl-PL"/>
        </w:rPr>
        <w:t xml:space="preserve">, należy o tym fakcie niezwłocznie powiadomić dziekana oraz Dział Nauki. Decyzję o dalszym finansowaniu projektu </w:t>
      </w:r>
      <w:r w:rsidR="0072652F" w:rsidRPr="007A7E33">
        <w:rPr>
          <w:rStyle w:val="scxw246791651"/>
          <w:rFonts w:eastAsia="Calibri"/>
          <w:lang w:val="pl-PL"/>
        </w:rPr>
        <w:t xml:space="preserve">badawczego </w:t>
      </w:r>
      <w:r w:rsidRPr="007A7E33">
        <w:rPr>
          <w:rStyle w:val="scxw246791651"/>
          <w:rFonts w:eastAsia="Calibri"/>
          <w:lang w:val="pl-PL"/>
        </w:rPr>
        <w:t>podejmuje dziekan</w:t>
      </w:r>
      <w:r w:rsidR="00F1654E" w:rsidRPr="007A7E33">
        <w:rPr>
          <w:rStyle w:val="scxw246791651"/>
          <w:rFonts w:eastAsia="Calibri"/>
          <w:lang w:val="pl-PL"/>
        </w:rPr>
        <w:t xml:space="preserve"> </w:t>
      </w:r>
      <w:r w:rsidRPr="007A7E33">
        <w:rPr>
          <w:rStyle w:val="scxw246791651"/>
          <w:rFonts w:eastAsia="Calibri"/>
          <w:lang w:val="pl-PL"/>
        </w:rPr>
        <w:t>w porozumieniu z prorektorem ds. nauki</w:t>
      </w:r>
      <w:r w:rsidR="00F1654E" w:rsidRPr="007A7E33">
        <w:rPr>
          <w:rStyle w:val="scxw246791651"/>
          <w:rFonts w:eastAsia="Calibri"/>
          <w:lang w:val="pl-PL"/>
        </w:rPr>
        <w:t xml:space="preserve"> i współpracy </w:t>
      </w:r>
      <w:r w:rsidR="1268DEA9" w:rsidRPr="007A7E33">
        <w:rPr>
          <w:rStyle w:val="scxw246791651"/>
          <w:rFonts w:eastAsia="Calibri"/>
          <w:lang w:val="pl-PL"/>
        </w:rPr>
        <w:t>międzynarodowej.</w:t>
      </w:r>
    </w:p>
    <w:p w14:paraId="4D9A80A4" w14:textId="45518F00" w:rsidR="00D03924" w:rsidRPr="007A7E33" w:rsidRDefault="00FF7FC8" w:rsidP="00D03924">
      <w:pPr>
        <w:pStyle w:val="paragraph"/>
        <w:numPr>
          <w:ilvl w:val="0"/>
          <w:numId w:val="23"/>
        </w:numPr>
        <w:shd w:val="clear" w:color="auto" w:fill="FFFFFF"/>
        <w:spacing w:before="60" w:beforeAutospacing="0" w:after="0" w:afterAutospacing="0" w:line="276" w:lineRule="auto"/>
        <w:ind w:left="357"/>
        <w:jc w:val="both"/>
        <w:textAlignment w:val="baseline"/>
        <w:rPr>
          <w:rFonts w:eastAsia="Calibri"/>
          <w:spacing w:val="-4"/>
          <w:lang w:val="pl-PL"/>
        </w:rPr>
      </w:pPr>
      <w:r w:rsidRPr="007A7E33">
        <w:rPr>
          <w:spacing w:val="-4"/>
          <w:szCs w:val="28"/>
          <w:lang w:val="pl-PL"/>
        </w:rPr>
        <w:t>Wnioskodawcy w żadnym konkursie</w:t>
      </w:r>
      <w:r w:rsidR="00B7430B" w:rsidRPr="007A7E33">
        <w:rPr>
          <w:spacing w:val="-4"/>
          <w:szCs w:val="28"/>
          <w:lang w:val="pl-PL"/>
        </w:rPr>
        <w:t xml:space="preserve">, o których mowa </w:t>
      </w:r>
      <w:r w:rsidRPr="007A7E33">
        <w:rPr>
          <w:spacing w:val="-4"/>
          <w:szCs w:val="28"/>
          <w:lang w:val="pl-PL"/>
        </w:rPr>
        <w:t xml:space="preserve">w § </w:t>
      </w:r>
      <w:r w:rsidR="00E04772" w:rsidRPr="007A7E33">
        <w:rPr>
          <w:spacing w:val="-4"/>
          <w:szCs w:val="28"/>
          <w:lang w:val="pl-PL"/>
        </w:rPr>
        <w:t>2</w:t>
      </w:r>
      <w:r w:rsidR="007A7E33" w:rsidRPr="007A7E33">
        <w:rPr>
          <w:spacing w:val="-4"/>
          <w:szCs w:val="28"/>
          <w:lang w:val="pl-PL"/>
        </w:rPr>
        <w:t>,</w:t>
      </w:r>
      <w:r w:rsidRPr="007A7E33">
        <w:rPr>
          <w:spacing w:val="-4"/>
          <w:szCs w:val="28"/>
          <w:lang w:val="pl-PL"/>
        </w:rPr>
        <w:t xml:space="preserve"> nie może być przyznane finansowanie więcej niż 1 projektu badawczego. </w:t>
      </w:r>
    </w:p>
    <w:p w14:paraId="479226B2" w14:textId="5EB7D606" w:rsidR="008C10B6" w:rsidRPr="007A7E33" w:rsidRDefault="008C10B6" w:rsidP="00D03924">
      <w:pPr>
        <w:pStyle w:val="paragraph"/>
        <w:numPr>
          <w:ilvl w:val="0"/>
          <w:numId w:val="23"/>
        </w:numPr>
        <w:shd w:val="clear" w:color="auto" w:fill="FFFFFF"/>
        <w:spacing w:before="60" w:beforeAutospacing="0" w:after="0" w:afterAutospacing="0" w:line="276" w:lineRule="auto"/>
        <w:ind w:left="357"/>
        <w:jc w:val="both"/>
        <w:textAlignment w:val="baseline"/>
        <w:rPr>
          <w:rFonts w:eastAsia="Calibri"/>
          <w:lang w:val="pl-PL"/>
        </w:rPr>
      </w:pPr>
      <w:r w:rsidRPr="007A7E33">
        <w:rPr>
          <w:rFonts w:eastAsia="Calibri"/>
          <w:lang w:val="pl-PL"/>
        </w:rPr>
        <w:t>Pracownik badawczy lub badawczo-dydaktyczny posiadający tytuł zawodowy magistra (lub tytułu równorzędnego), stopień naukowy doktora lub doktora habilitowanego może być kierownikiem projektu badawczego raz na 2 lata. Pracownik badawczo-techniczny lub inżynieryjno-techniczny może być kierownikiem projektu badawczego raz na 3 lata. Doktorant może być kierownikiem projektu badawczego tylko jeden raz w trakcie kształcenia w Szkole Doktorskiej.</w:t>
      </w:r>
    </w:p>
    <w:p w14:paraId="44DDCAD3" w14:textId="05DE1987" w:rsidR="00CA78FD" w:rsidRPr="007601AC" w:rsidRDefault="00C66E01" w:rsidP="00EC0E08">
      <w:pPr>
        <w:pStyle w:val="paragraph"/>
        <w:shd w:val="clear" w:color="auto" w:fill="FFFFFF"/>
        <w:spacing w:before="0" w:beforeAutospacing="0" w:after="0" w:afterAutospacing="0" w:line="276" w:lineRule="auto"/>
        <w:ind w:left="360"/>
        <w:jc w:val="center"/>
        <w:textAlignment w:val="baseline"/>
        <w:rPr>
          <w:rFonts w:eastAsia="Calibri"/>
          <w:lang w:val="pl-PL"/>
        </w:rPr>
      </w:pPr>
      <w:r w:rsidRPr="007601AC">
        <w:rPr>
          <w:rStyle w:val="normaltextrun"/>
          <w:b/>
          <w:bCs/>
          <w:lang w:val="pl-PL"/>
        </w:rPr>
        <w:t>§</w:t>
      </w:r>
      <w:r w:rsidR="00D904AF">
        <w:rPr>
          <w:rStyle w:val="normaltextrun"/>
          <w:b/>
          <w:bCs/>
          <w:lang w:val="pl-PL"/>
        </w:rPr>
        <w:t xml:space="preserve"> </w:t>
      </w:r>
      <w:r w:rsidR="00E04772">
        <w:rPr>
          <w:rStyle w:val="normaltextrun"/>
          <w:b/>
          <w:bCs/>
          <w:lang w:val="pl-PL"/>
        </w:rPr>
        <w:t>6</w:t>
      </w:r>
      <w:r w:rsidR="00D904AF">
        <w:rPr>
          <w:rStyle w:val="normaltextrun"/>
          <w:b/>
          <w:bCs/>
          <w:lang w:val="pl-PL"/>
        </w:rPr>
        <w:t>.</w:t>
      </w:r>
    </w:p>
    <w:p w14:paraId="55388DF8" w14:textId="2B60A03D" w:rsidR="00E636A4" w:rsidRPr="007601AC" w:rsidRDefault="004B693D" w:rsidP="00EC0E08">
      <w:pPr>
        <w:pStyle w:val="paragraph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szCs w:val="28"/>
          <w:lang w:val="pl-PL"/>
        </w:rPr>
      </w:pPr>
      <w:r w:rsidRPr="007601AC">
        <w:rPr>
          <w:b/>
          <w:bCs/>
          <w:szCs w:val="28"/>
          <w:lang w:val="pl-PL"/>
        </w:rPr>
        <w:t>Procedury realizacji projektu</w:t>
      </w:r>
    </w:p>
    <w:p w14:paraId="6C6ABA89" w14:textId="3CEABF75" w:rsidR="00C66E01" w:rsidRPr="00D012A0" w:rsidRDefault="00F73C4F" w:rsidP="00D904AF">
      <w:pPr>
        <w:pStyle w:val="paragraph"/>
        <w:numPr>
          <w:ilvl w:val="0"/>
          <w:numId w:val="24"/>
        </w:numPr>
        <w:shd w:val="clear" w:color="auto" w:fill="FFFFFF"/>
        <w:spacing w:before="60" w:beforeAutospacing="0" w:after="0" w:afterAutospacing="0" w:line="276" w:lineRule="auto"/>
        <w:ind w:left="357" w:hanging="357"/>
        <w:jc w:val="both"/>
        <w:textAlignment w:val="baseline"/>
        <w:rPr>
          <w:szCs w:val="28"/>
          <w:lang w:val="pl-PL"/>
        </w:rPr>
      </w:pPr>
      <w:r w:rsidRPr="007601AC">
        <w:rPr>
          <w:szCs w:val="28"/>
          <w:lang w:val="pl-PL"/>
        </w:rPr>
        <w:t xml:space="preserve">Kierownik projektu </w:t>
      </w:r>
      <w:r w:rsidR="0072652F">
        <w:rPr>
          <w:szCs w:val="28"/>
          <w:lang w:val="pl-PL"/>
        </w:rPr>
        <w:t xml:space="preserve">badawczego </w:t>
      </w:r>
      <w:r w:rsidRPr="007601AC">
        <w:rPr>
          <w:szCs w:val="28"/>
          <w:lang w:val="pl-PL"/>
        </w:rPr>
        <w:t>zobligowany jest uzyskać wszelkie wymagane zgody, w</w:t>
      </w:r>
      <w:r w:rsidR="007A7E33">
        <w:rPr>
          <w:szCs w:val="28"/>
          <w:lang w:val="pl-PL"/>
        </w:rPr>
        <w:t> </w:t>
      </w:r>
      <w:r w:rsidR="004C5FB3" w:rsidRPr="007601AC">
        <w:rPr>
          <w:szCs w:val="28"/>
          <w:lang w:val="pl-PL"/>
        </w:rPr>
        <w:t>szczególności,</w:t>
      </w:r>
      <w:r w:rsidRPr="007601AC">
        <w:rPr>
          <w:szCs w:val="28"/>
          <w:lang w:val="pl-PL"/>
        </w:rPr>
        <w:t xml:space="preserve"> jeśli w badaniach wykorzystywane będą żywe zwierzęta lub linie komórkowe uzyskane od </w:t>
      </w:r>
      <w:r w:rsidR="008F226A" w:rsidRPr="007601AC">
        <w:rPr>
          <w:szCs w:val="28"/>
          <w:lang w:val="pl-PL"/>
        </w:rPr>
        <w:t>ludzi</w:t>
      </w:r>
      <w:r w:rsidRPr="007601AC">
        <w:rPr>
          <w:szCs w:val="28"/>
          <w:lang w:val="pl-PL"/>
        </w:rPr>
        <w:t>.</w:t>
      </w:r>
      <w:r w:rsidR="00D012A0">
        <w:rPr>
          <w:szCs w:val="28"/>
          <w:lang w:val="pl-PL"/>
        </w:rPr>
        <w:t xml:space="preserve"> </w:t>
      </w:r>
      <w:r w:rsidRPr="00D012A0">
        <w:rPr>
          <w:szCs w:val="28"/>
          <w:lang w:val="pl-PL"/>
        </w:rPr>
        <w:t xml:space="preserve">Środki finansowe </w:t>
      </w:r>
      <w:r w:rsidR="00112BAA" w:rsidRPr="00D012A0">
        <w:rPr>
          <w:szCs w:val="28"/>
          <w:lang w:val="pl-PL"/>
        </w:rPr>
        <w:t>mogą zostać</w:t>
      </w:r>
      <w:r w:rsidRPr="00D012A0">
        <w:rPr>
          <w:szCs w:val="28"/>
          <w:lang w:val="pl-PL"/>
        </w:rPr>
        <w:t xml:space="preserve"> uruchomione </w:t>
      </w:r>
      <w:r w:rsidR="00112BAA" w:rsidRPr="00D012A0">
        <w:rPr>
          <w:szCs w:val="28"/>
          <w:lang w:val="pl-PL"/>
        </w:rPr>
        <w:t>dopiero po okazaniu dziekanowi</w:t>
      </w:r>
      <w:r w:rsidRPr="00D012A0">
        <w:rPr>
          <w:szCs w:val="28"/>
          <w:lang w:val="pl-PL"/>
        </w:rPr>
        <w:t xml:space="preserve"> wymaganych zgód na prowadzone badania.</w:t>
      </w:r>
    </w:p>
    <w:p w14:paraId="41289635" w14:textId="1864FC49" w:rsidR="00C66E01" w:rsidRPr="007601AC" w:rsidRDefault="00DA6581" w:rsidP="00D904AF">
      <w:pPr>
        <w:pStyle w:val="paragraph"/>
        <w:numPr>
          <w:ilvl w:val="0"/>
          <w:numId w:val="24"/>
        </w:numPr>
        <w:shd w:val="clear" w:color="auto" w:fill="FFFFFF"/>
        <w:spacing w:before="60" w:beforeAutospacing="0" w:after="0" w:afterAutospacing="0" w:line="276" w:lineRule="auto"/>
        <w:ind w:left="357" w:hanging="357"/>
        <w:jc w:val="both"/>
        <w:textAlignment w:val="baseline"/>
        <w:rPr>
          <w:szCs w:val="28"/>
          <w:lang w:val="pl-PL"/>
        </w:rPr>
      </w:pPr>
      <w:r w:rsidRPr="007601AC">
        <w:rPr>
          <w:szCs w:val="28"/>
          <w:lang w:val="pl-PL"/>
        </w:rPr>
        <w:lastRenderedPageBreak/>
        <w:t xml:space="preserve">Kierownik projektu </w:t>
      </w:r>
      <w:r w:rsidR="0072652F">
        <w:rPr>
          <w:szCs w:val="28"/>
          <w:lang w:val="pl-PL"/>
        </w:rPr>
        <w:t xml:space="preserve">badawczego </w:t>
      </w:r>
      <w:r w:rsidRPr="007601AC">
        <w:rPr>
          <w:szCs w:val="28"/>
          <w:lang w:val="pl-PL"/>
        </w:rPr>
        <w:t>jest odpowiedzialny za prawidłową, efektywną i zgodną z</w:t>
      </w:r>
      <w:r w:rsidR="007A7E33">
        <w:rPr>
          <w:szCs w:val="28"/>
          <w:lang w:val="pl-PL"/>
        </w:rPr>
        <w:t> </w:t>
      </w:r>
      <w:r w:rsidRPr="007601AC">
        <w:rPr>
          <w:szCs w:val="28"/>
          <w:lang w:val="pl-PL"/>
        </w:rPr>
        <w:t>przeznaczeniem realizację oraz rozliczenie merytoryczne i rozliczenie finansowe całości projektu</w:t>
      </w:r>
      <w:r w:rsidR="004C5FB3" w:rsidRPr="007601AC">
        <w:rPr>
          <w:szCs w:val="28"/>
          <w:lang w:val="pl-PL"/>
        </w:rPr>
        <w:t xml:space="preserve"> badawczego</w:t>
      </w:r>
      <w:r w:rsidRPr="007601AC">
        <w:rPr>
          <w:szCs w:val="28"/>
          <w:lang w:val="pl-PL"/>
        </w:rPr>
        <w:t xml:space="preserve">. </w:t>
      </w:r>
    </w:p>
    <w:p w14:paraId="6D76AE63" w14:textId="0FA0C0F3" w:rsidR="003F3EC8" w:rsidRPr="007A7E33" w:rsidRDefault="003F3EC8" w:rsidP="00D904AF">
      <w:pPr>
        <w:pStyle w:val="paragraph"/>
        <w:numPr>
          <w:ilvl w:val="0"/>
          <w:numId w:val="24"/>
        </w:numPr>
        <w:shd w:val="clear" w:color="auto" w:fill="FFFFFF"/>
        <w:spacing w:before="60" w:beforeAutospacing="0" w:after="0" w:afterAutospacing="0" w:line="276" w:lineRule="auto"/>
        <w:ind w:left="357" w:hanging="357"/>
        <w:jc w:val="both"/>
        <w:textAlignment w:val="baseline"/>
        <w:rPr>
          <w:szCs w:val="28"/>
          <w:lang w:val="pl-PL"/>
        </w:rPr>
      </w:pPr>
      <w:r w:rsidRPr="007A7E33">
        <w:rPr>
          <w:szCs w:val="28"/>
          <w:lang w:val="pl-PL"/>
        </w:rPr>
        <w:t xml:space="preserve">W trakcie </w:t>
      </w:r>
      <w:r w:rsidR="0072652F" w:rsidRPr="007A7E33">
        <w:rPr>
          <w:szCs w:val="28"/>
          <w:lang w:val="pl-PL"/>
        </w:rPr>
        <w:t>realizacji</w:t>
      </w:r>
      <w:r w:rsidRPr="007A7E33">
        <w:rPr>
          <w:szCs w:val="28"/>
          <w:lang w:val="pl-PL"/>
        </w:rPr>
        <w:t xml:space="preserve"> projektu </w:t>
      </w:r>
      <w:r w:rsidR="0072652F" w:rsidRPr="007A7E33">
        <w:rPr>
          <w:szCs w:val="28"/>
          <w:lang w:val="pl-PL"/>
        </w:rPr>
        <w:t xml:space="preserve">badawczego </w:t>
      </w:r>
      <w:r w:rsidRPr="007A7E33">
        <w:rPr>
          <w:szCs w:val="28"/>
          <w:lang w:val="pl-PL"/>
        </w:rPr>
        <w:t xml:space="preserve">można dokonać zmian w stosunku do zaplanowanych w kosztorysie wydatków (np. zakup innego rodzaju niż zaplanowany w kosztorysie, mieszczący się w kwocie przyznanej na projekt, rezygnacja z planowanego wydatku, itp.). Wszystkie tego typu zmiany wymagają pisemnej zgody </w:t>
      </w:r>
      <w:r w:rsidR="0001391D" w:rsidRPr="007A7E33">
        <w:rPr>
          <w:szCs w:val="28"/>
          <w:lang w:val="pl-PL"/>
        </w:rPr>
        <w:t>właściwego dziekana</w:t>
      </w:r>
      <w:r w:rsidRPr="007A7E33">
        <w:rPr>
          <w:szCs w:val="28"/>
          <w:lang w:val="pl-PL"/>
        </w:rPr>
        <w:t xml:space="preserve">. Kierownik projektu </w:t>
      </w:r>
      <w:r w:rsidR="0072652F" w:rsidRPr="007A7E33">
        <w:rPr>
          <w:szCs w:val="28"/>
          <w:lang w:val="pl-PL"/>
        </w:rPr>
        <w:t xml:space="preserve">badawczego </w:t>
      </w:r>
      <w:r w:rsidRPr="007A7E33">
        <w:rPr>
          <w:szCs w:val="28"/>
          <w:lang w:val="pl-PL"/>
        </w:rPr>
        <w:t xml:space="preserve">zobowiązany jest do wskazania wszystkich zmian, jeśli takie zaszły, w raporcie </w:t>
      </w:r>
      <w:r w:rsidR="002A362B" w:rsidRPr="007A7E33">
        <w:rPr>
          <w:szCs w:val="28"/>
          <w:lang w:val="pl-PL"/>
        </w:rPr>
        <w:t xml:space="preserve">okresowym i </w:t>
      </w:r>
      <w:r w:rsidRPr="007A7E33">
        <w:rPr>
          <w:szCs w:val="28"/>
          <w:lang w:val="pl-PL"/>
        </w:rPr>
        <w:t>końcowym.</w:t>
      </w:r>
    </w:p>
    <w:p w14:paraId="792C72D0" w14:textId="04B388FF" w:rsidR="00A1426E" w:rsidRPr="007601AC" w:rsidRDefault="00A1426E" w:rsidP="00EC0E08">
      <w:pPr>
        <w:pStyle w:val="paragraph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  <w:lang w:val="pl-PL"/>
        </w:rPr>
      </w:pPr>
      <w:r w:rsidRPr="007601AC">
        <w:rPr>
          <w:rStyle w:val="normaltextrun"/>
          <w:b/>
          <w:bCs/>
          <w:lang w:val="pl-PL"/>
        </w:rPr>
        <w:t>§</w:t>
      </w:r>
      <w:r w:rsidR="00D904AF">
        <w:rPr>
          <w:rStyle w:val="normaltextrun"/>
          <w:b/>
          <w:bCs/>
          <w:lang w:val="pl-PL"/>
        </w:rPr>
        <w:t xml:space="preserve"> </w:t>
      </w:r>
      <w:r w:rsidR="00E04772">
        <w:rPr>
          <w:rStyle w:val="normaltextrun"/>
          <w:b/>
          <w:bCs/>
          <w:lang w:val="pl-PL"/>
        </w:rPr>
        <w:t>7</w:t>
      </w:r>
      <w:r w:rsidR="00D904AF">
        <w:rPr>
          <w:rStyle w:val="normaltextrun"/>
          <w:b/>
          <w:bCs/>
          <w:lang w:val="pl-PL"/>
        </w:rPr>
        <w:t>.</w:t>
      </w:r>
    </w:p>
    <w:p w14:paraId="43A056BD" w14:textId="5F9E71B0" w:rsidR="00A1426E" w:rsidRPr="007601AC" w:rsidRDefault="00A1426E" w:rsidP="00EC0E08">
      <w:pPr>
        <w:pStyle w:val="paragraph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szCs w:val="28"/>
          <w:lang w:val="pl-PL"/>
        </w:rPr>
      </w:pPr>
      <w:r>
        <w:rPr>
          <w:b/>
          <w:bCs/>
          <w:szCs w:val="28"/>
          <w:lang w:val="pl-PL"/>
        </w:rPr>
        <w:t>Kwalifikowalność kosztów</w:t>
      </w:r>
    </w:p>
    <w:p w14:paraId="1A53A8C1" w14:textId="5D1DD6EA" w:rsidR="004B605B" w:rsidRPr="00ED0A0C" w:rsidRDefault="004B605B" w:rsidP="00ED0A0C">
      <w:pPr>
        <w:spacing w:before="60" w:after="0"/>
        <w:ind w:left="3"/>
        <w:jc w:val="both"/>
        <w:rPr>
          <w:rFonts w:ascii="Times New Roman" w:eastAsia="Aptos" w:hAnsi="Times New Roman"/>
          <w:kern w:val="2"/>
          <w:sz w:val="24"/>
          <w:szCs w:val="24"/>
          <w14:ligatures w14:val="standardContextual"/>
        </w:rPr>
      </w:pPr>
      <w:r w:rsidRPr="00ED0A0C">
        <w:rPr>
          <w:rFonts w:ascii="Times New Roman" w:eastAsia="Aptos" w:hAnsi="Times New Roman"/>
          <w:kern w:val="2"/>
          <w:sz w:val="24"/>
          <w:szCs w:val="24"/>
          <w14:ligatures w14:val="standardContextual"/>
        </w:rPr>
        <w:t>Koszty kwalifikowalne w ramach projektu</w:t>
      </w:r>
      <w:r w:rsidR="0072652F" w:rsidRPr="00ED0A0C">
        <w:rPr>
          <w:rFonts w:ascii="Times New Roman" w:eastAsia="Aptos" w:hAnsi="Times New Roman"/>
          <w:kern w:val="2"/>
          <w:sz w:val="24"/>
          <w:szCs w:val="24"/>
          <w14:ligatures w14:val="standardContextual"/>
        </w:rPr>
        <w:t xml:space="preserve"> badawczego</w:t>
      </w:r>
      <w:r w:rsidRPr="00ED0A0C">
        <w:rPr>
          <w:rFonts w:ascii="Times New Roman" w:eastAsia="Aptos" w:hAnsi="Times New Roman"/>
          <w:kern w:val="2"/>
          <w:sz w:val="24"/>
          <w:szCs w:val="24"/>
          <w14:ligatures w14:val="standardContextual"/>
        </w:rPr>
        <w:t xml:space="preserve"> to koszty, które spełniają następujące warunki:</w:t>
      </w:r>
    </w:p>
    <w:p w14:paraId="1796FCEF" w14:textId="5B929D4B" w:rsidR="00B15E20" w:rsidRPr="00AD0E51" w:rsidRDefault="00B15E20" w:rsidP="00ED0A0C">
      <w:pPr>
        <w:pStyle w:val="Akapitzlist"/>
        <w:numPr>
          <w:ilvl w:val="0"/>
          <w:numId w:val="36"/>
        </w:numPr>
        <w:spacing w:before="60" w:after="0" w:line="276" w:lineRule="auto"/>
        <w:ind w:left="357" w:hanging="357"/>
        <w:contextualSpacing w:val="0"/>
        <w:jc w:val="both"/>
        <w:rPr>
          <w:rFonts w:ascii="Times New Roman" w:eastAsia="Aptos" w:hAnsi="Times New Roman"/>
          <w:kern w:val="2"/>
          <w:sz w:val="24"/>
          <w:szCs w:val="24"/>
          <w14:ligatures w14:val="standardContextual"/>
        </w:rPr>
      </w:pPr>
      <w:r w:rsidRPr="00AD0E51">
        <w:rPr>
          <w:rFonts w:ascii="Times New Roman" w:eastAsia="Aptos" w:hAnsi="Times New Roman"/>
          <w:kern w:val="2"/>
          <w:sz w:val="24"/>
          <w:szCs w:val="24"/>
          <w14:ligatures w14:val="standardContextual"/>
        </w:rPr>
        <w:t>zostały poniesione w okresie realizacji projektu badawczego</w:t>
      </w:r>
      <w:r w:rsidR="00ED0A0C">
        <w:rPr>
          <w:rFonts w:ascii="Times New Roman" w:eastAsia="Aptos" w:hAnsi="Times New Roman"/>
          <w:kern w:val="2"/>
          <w:sz w:val="24"/>
          <w:szCs w:val="24"/>
          <w14:ligatures w14:val="standardContextual"/>
        </w:rPr>
        <w:t>,</w:t>
      </w:r>
      <w:r w:rsidRPr="00AD0E51">
        <w:rPr>
          <w:rFonts w:ascii="Times New Roman" w:eastAsia="Aptos" w:hAnsi="Times New Roman"/>
          <w:kern w:val="2"/>
          <w:sz w:val="24"/>
          <w:szCs w:val="24"/>
          <w14:ligatures w14:val="standardContextual"/>
        </w:rPr>
        <w:t xml:space="preserve"> tj. od dnia</w:t>
      </w:r>
      <w:r w:rsidR="007C7D77">
        <w:rPr>
          <w:rFonts w:ascii="Times New Roman" w:eastAsia="Aptos" w:hAnsi="Times New Roman"/>
          <w:kern w:val="2"/>
          <w:sz w:val="24"/>
          <w:szCs w:val="24"/>
          <w14:ligatures w14:val="standardContextual"/>
        </w:rPr>
        <w:t xml:space="preserve"> uzyskania </w:t>
      </w:r>
      <w:r w:rsidRPr="006B300F">
        <w:rPr>
          <w:rFonts w:ascii="Times New Roman" w:eastAsia="Aptos" w:hAnsi="Times New Roman"/>
          <w:kern w:val="2"/>
          <w:sz w:val="24"/>
          <w:szCs w:val="24"/>
          <w14:ligatures w14:val="standardContextual"/>
        </w:rPr>
        <w:t>informacj</w:t>
      </w:r>
      <w:r w:rsidR="007C7D77" w:rsidRPr="006B300F">
        <w:rPr>
          <w:rFonts w:ascii="Times New Roman" w:eastAsia="Aptos" w:hAnsi="Times New Roman"/>
          <w:kern w:val="2"/>
          <w:sz w:val="24"/>
          <w:szCs w:val="24"/>
          <w14:ligatures w14:val="standardContextual"/>
        </w:rPr>
        <w:t>i</w:t>
      </w:r>
      <w:r w:rsidR="002A362B" w:rsidRPr="006B300F">
        <w:rPr>
          <w:rFonts w:ascii="Times New Roman" w:eastAsia="Aptos" w:hAnsi="Times New Roman"/>
          <w:kern w:val="2"/>
          <w:sz w:val="24"/>
          <w:szCs w:val="24"/>
          <w14:ligatures w14:val="standardContextual"/>
        </w:rPr>
        <w:t xml:space="preserve"> </w:t>
      </w:r>
      <w:r w:rsidRPr="006B300F">
        <w:rPr>
          <w:rFonts w:ascii="Times New Roman" w:eastAsia="Aptos" w:hAnsi="Times New Roman"/>
          <w:kern w:val="2"/>
          <w:sz w:val="24"/>
          <w:szCs w:val="24"/>
          <w14:ligatures w14:val="standardContextual"/>
        </w:rPr>
        <w:t>o</w:t>
      </w:r>
      <w:r w:rsidR="007A7E33">
        <w:rPr>
          <w:rFonts w:ascii="Times New Roman" w:eastAsia="Aptos" w:hAnsi="Times New Roman"/>
          <w:kern w:val="2"/>
          <w:sz w:val="24"/>
          <w:szCs w:val="24"/>
          <w14:ligatures w14:val="standardContextual"/>
        </w:rPr>
        <w:t> </w:t>
      </w:r>
      <w:r w:rsidRPr="006B300F">
        <w:rPr>
          <w:rFonts w:ascii="Times New Roman" w:eastAsia="Aptos" w:hAnsi="Times New Roman"/>
          <w:kern w:val="2"/>
          <w:sz w:val="24"/>
          <w:szCs w:val="24"/>
          <w14:ligatures w14:val="standardContextual"/>
        </w:rPr>
        <w:t>przyznaniu środków</w:t>
      </w:r>
      <w:r w:rsidR="00B234B6" w:rsidRPr="00AD0E51">
        <w:rPr>
          <w:rFonts w:ascii="Times New Roman" w:eastAsia="Aptos" w:hAnsi="Times New Roman"/>
          <w:kern w:val="2"/>
          <w:sz w:val="24"/>
          <w:szCs w:val="24"/>
          <w14:ligatures w14:val="standardContextual"/>
        </w:rPr>
        <w:t>,</w:t>
      </w:r>
      <w:r w:rsidRPr="00AD0E51">
        <w:rPr>
          <w:rFonts w:ascii="Times New Roman" w:eastAsia="Aptos" w:hAnsi="Times New Roman"/>
          <w:kern w:val="2"/>
          <w:sz w:val="24"/>
          <w:szCs w:val="24"/>
          <w14:ligatures w14:val="standardContextual"/>
        </w:rPr>
        <w:t xml:space="preserve"> do dnia zakończenia realizacji projektu; </w:t>
      </w:r>
    </w:p>
    <w:p w14:paraId="1811D514" w14:textId="554CB864" w:rsidR="00F57460" w:rsidRPr="00AD0E51" w:rsidRDefault="00B15E20" w:rsidP="00200005">
      <w:pPr>
        <w:pStyle w:val="Akapitzlist"/>
        <w:numPr>
          <w:ilvl w:val="0"/>
          <w:numId w:val="36"/>
        </w:numPr>
        <w:spacing w:before="60" w:after="0" w:line="276" w:lineRule="auto"/>
        <w:ind w:left="357" w:hanging="357"/>
        <w:contextualSpacing w:val="0"/>
        <w:jc w:val="both"/>
        <w:rPr>
          <w:rFonts w:ascii="Times New Roman" w:eastAsia="Aptos" w:hAnsi="Times New Roman"/>
          <w:kern w:val="2"/>
          <w:sz w:val="24"/>
          <w:szCs w:val="24"/>
          <w14:ligatures w14:val="standardContextual"/>
        </w:rPr>
      </w:pPr>
      <w:r w:rsidRPr="00AD0E51">
        <w:rPr>
          <w:rFonts w:ascii="Times New Roman" w:eastAsia="Aptos" w:hAnsi="Times New Roman"/>
          <w:kern w:val="2"/>
          <w:sz w:val="24"/>
          <w:szCs w:val="24"/>
          <w14:ligatures w14:val="standardContextual"/>
        </w:rPr>
        <w:t>są bezpośrednio związane z działaniami realizowanymi w ramach projektu badawczego; </w:t>
      </w:r>
    </w:p>
    <w:p w14:paraId="519BE179" w14:textId="77777777" w:rsidR="00AD0E51" w:rsidRPr="00AD0E51" w:rsidRDefault="004B605B" w:rsidP="00200005">
      <w:pPr>
        <w:pStyle w:val="Akapitzlist"/>
        <w:numPr>
          <w:ilvl w:val="0"/>
          <w:numId w:val="36"/>
        </w:numPr>
        <w:spacing w:before="60" w:after="0" w:line="276" w:lineRule="auto"/>
        <w:ind w:left="357" w:hanging="357"/>
        <w:contextualSpacing w:val="0"/>
        <w:jc w:val="both"/>
        <w:rPr>
          <w:rFonts w:ascii="Times New Roman" w:eastAsia="Aptos" w:hAnsi="Times New Roman"/>
          <w:kern w:val="2"/>
          <w:sz w:val="24"/>
          <w:szCs w:val="24"/>
          <w14:ligatures w14:val="standardContextual"/>
        </w:rPr>
      </w:pPr>
      <w:r w:rsidRPr="00AD0E51">
        <w:rPr>
          <w:rFonts w:ascii="Times New Roman" w:eastAsia="Aptos" w:hAnsi="Times New Roman"/>
          <w:kern w:val="2"/>
          <w:sz w:val="24"/>
          <w:szCs w:val="24"/>
          <w14:ligatures w14:val="standardContextual"/>
        </w:rPr>
        <w:t xml:space="preserve">są niezbędne do realizacji projektu i osiągnięcia jego rezultatów; </w:t>
      </w:r>
    </w:p>
    <w:p w14:paraId="0B979B3B" w14:textId="77777777" w:rsidR="00AD0E51" w:rsidRPr="00AD0E51" w:rsidRDefault="004B605B" w:rsidP="00200005">
      <w:pPr>
        <w:pStyle w:val="Akapitzlist"/>
        <w:numPr>
          <w:ilvl w:val="0"/>
          <w:numId w:val="36"/>
        </w:numPr>
        <w:spacing w:before="60" w:after="0" w:line="276" w:lineRule="auto"/>
        <w:ind w:left="357" w:hanging="357"/>
        <w:contextualSpacing w:val="0"/>
        <w:jc w:val="both"/>
        <w:rPr>
          <w:rFonts w:ascii="Times New Roman" w:eastAsia="Aptos" w:hAnsi="Times New Roman"/>
          <w:kern w:val="2"/>
          <w:sz w:val="24"/>
          <w:szCs w:val="24"/>
          <w14:ligatures w14:val="standardContextual"/>
        </w:rPr>
      </w:pPr>
      <w:r w:rsidRPr="00AD0E51">
        <w:rPr>
          <w:rFonts w:ascii="Times New Roman" w:eastAsia="Aptos" w:hAnsi="Times New Roman"/>
          <w:kern w:val="2"/>
          <w:sz w:val="24"/>
          <w:szCs w:val="24"/>
          <w14:ligatures w14:val="standardContextual"/>
        </w:rPr>
        <w:t>spełniają wymogi efektywnego zarządzania finansami, w szczególności osiągania wysokiej jakości towaru lub usługi za daną cenę;</w:t>
      </w:r>
    </w:p>
    <w:p w14:paraId="23B7745C" w14:textId="798C9DAF" w:rsidR="00AD0E51" w:rsidRPr="00AD0E51" w:rsidRDefault="004B605B" w:rsidP="00200005">
      <w:pPr>
        <w:pStyle w:val="Akapitzlist"/>
        <w:numPr>
          <w:ilvl w:val="0"/>
          <w:numId w:val="36"/>
        </w:numPr>
        <w:spacing w:before="60" w:after="0" w:line="276" w:lineRule="auto"/>
        <w:ind w:left="357" w:hanging="357"/>
        <w:contextualSpacing w:val="0"/>
        <w:jc w:val="both"/>
        <w:rPr>
          <w:rFonts w:ascii="Times New Roman" w:eastAsia="Aptos" w:hAnsi="Times New Roman"/>
          <w:kern w:val="2"/>
          <w:sz w:val="24"/>
          <w:szCs w:val="24"/>
          <w14:ligatures w14:val="standardContextual"/>
        </w:rPr>
      </w:pPr>
      <w:r w:rsidRPr="00AD0E51">
        <w:rPr>
          <w:rFonts w:ascii="Times New Roman" w:eastAsia="Aptos" w:hAnsi="Times New Roman"/>
          <w:kern w:val="2"/>
          <w:sz w:val="24"/>
          <w:szCs w:val="24"/>
          <w14:ligatures w14:val="standardContextual"/>
        </w:rPr>
        <w:t>spełniają wymogi wynikające z przepisów odrębnych, zwłaszcza prawa podatkowego</w:t>
      </w:r>
      <w:r w:rsidR="005902E2">
        <w:rPr>
          <w:rFonts w:ascii="Times New Roman" w:eastAsia="Aptos" w:hAnsi="Times New Roman"/>
          <w:kern w:val="2"/>
          <w:sz w:val="24"/>
          <w:szCs w:val="24"/>
          <w14:ligatures w14:val="standardContextual"/>
        </w:rPr>
        <w:t>;</w:t>
      </w:r>
    </w:p>
    <w:p w14:paraId="5AA8B350" w14:textId="17A980D9" w:rsidR="004B605B" w:rsidRDefault="004B605B" w:rsidP="00200005">
      <w:pPr>
        <w:pStyle w:val="Akapitzlist"/>
        <w:numPr>
          <w:ilvl w:val="0"/>
          <w:numId w:val="36"/>
        </w:numPr>
        <w:spacing w:before="60" w:after="0" w:line="276" w:lineRule="auto"/>
        <w:ind w:left="357" w:hanging="357"/>
        <w:contextualSpacing w:val="0"/>
        <w:jc w:val="both"/>
        <w:rPr>
          <w:rFonts w:ascii="Times New Roman" w:eastAsia="Aptos" w:hAnsi="Times New Roman"/>
          <w:kern w:val="2"/>
          <w:sz w:val="24"/>
          <w:szCs w:val="24"/>
          <w14:ligatures w14:val="standardContextual"/>
        </w:rPr>
      </w:pPr>
      <w:r w:rsidRPr="00AD0E51">
        <w:rPr>
          <w:rFonts w:ascii="Times New Roman" w:eastAsia="Aptos" w:hAnsi="Times New Roman"/>
          <w:kern w:val="2"/>
          <w:sz w:val="24"/>
          <w:szCs w:val="24"/>
          <w14:ligatures w14:val="standardContextual"/>
        </w:rPr>
        <w:t>są udokumentowane i wyodrębnione pod względem księgowym w sposób umożliwiający ocenę realizacji projektu pod względem rzeczowym i finansowym</w:t>
      </w:r>
      <w:r w:rsidR="00AD0E51" w:rsidRPr="00AD0E51">
        <w:rPr>
          <w:rFonts w:ascii="Times New Roman" w:eastAsia="Aptos" w:hAnsi="Times New Roman"/>
          <w:kern w:val="2"/>
          <w:sz w:val="24"/>
          <w:szCs w:val="24"/>
          <w14:ligatures w14:val="standardContextual"/>
        </w:rPr>
        <w:t>.</w:t>
      </w:r>
    </w:p>
    <w:p w14:paraId="0F876D49" w14:textId="193A1A91" w:rsidR="00C46851" w:rsidRPr="00C46851" w:rsidRDefault="00C46851" w:rsidP="0073743B">
      <w:pPr>
        <w:pStyle w:val="paragraph"/>
        <w:shd w:val="clear" w:color="auto" w:fill="FFFFFF"/>
        <w:spacing w:before="240" w:beforeAutospacing="0" w:after="0" w:afterAutospacing="0" w:line="276" w:lineRule="auto"/>
        <w:jc w:val="center"/>
        <w:textAlignment w:val="baseline"/>
        <w:rPr>
          <w:b/>
          <w:bCs/>
          <w:lang w:val="pl-PL"/>
        </w:rPr>
      </w:pPr>
      <w:r w:rsidRPr="007601AC">
        <w:rPr>
          <w:rStyle w:val="normaltextrun"/>
          <w:b/>
          <w:bCs/>
          <w:lang w:val="pl-PL"/>
        </w:rPr>
        <w:t>§</w:t>
      </w:r>
      <w:r w:rsidR="00D904AF">
        <w:rPr>
          <w:rStyle w:val="normaltextrun"/>
          <w:b/>
          <w:bCs/>
          <w:lang w:val="pl-PL"/>
        </w:rPr>
        <w:t xml:space="preserve"> </w:t>
      </w:r>
      <w:r>
        <w:rPr>
          <w:rStyle w:val="normaltextrun"/>
          <w:b/>
          <w:bCs/>
          <w:lang w:val="pl-PL"/>
        </w:rPr>
        <w:t>8</w:t>
      </w:r>
      <w:r w:rsidR="00D904AF">
        <w:rPr>
          <w:rStyle w:val="normaltextrun"/>
          <w:b/>
          <w:bCs/>
          <w:lang w:val="pl-PL"/>
        </w:rPr>
        <w:t>.</w:t>
      </w:r>
    </w:p>
    <w:p w14:paraId="6EDBD86A" w14:textId="713831C6" w:rsidR="00C46851" w:rsidRDefault="00C46851" w:rsidP="00EC0E0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80A7B">
        <w:rPr>
          <w:rFonts w:ascii="Times New Roman" w:hAnsi="Times New Roman"/>
          <w:b/>
          <w:sz w:val="24"/>
          <w:szCs w:val="24"/>
        </w:rPr>
        <w:t>Zasady wydatkowania</w:t>
      </w:r>
    </w:p>
    <w:p w14:paraId="1DD2DDBB" w14:textId="120D1556" w:rsidR="004573FB" w:rsidRPr="007A7E33" w:rsidRDefault="004573FB" w:rsidP="00D904AF">
      <w:pPr>
        <w:pStyle w:val="Akapitzlist"/>
        <w:numPr>
          <w:ilvl w:val="0"/>
          <w:numId w:val="37"/>
        </w:numPr>
        <w:spacing w:before="60" w:after="60" w:line="276" w:lineRule="auto"/>
        <w:ind w:left="34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7E33">
        <w:rPr>
          <w:rFonts w:ascii="Times New Roman" w:hAnsi="Times New Roman" w:cs="Times New Roman"/>
          <w:sz w:val="24"/>
          <w:szCs w:val="24"/>
        </w:rPr>
        <w:t xml:space="preserve">Dział Nauki opiniuje dokumenty finansowe dotyczące </w:t>
      </w:r>
      <w:r w:rsidR="002C425B" w:rsidRPr="007A7E33">
        <w:rPr>
          <w:rFonts w:ascii="Times New Roman" w:hAnsi="Times New Roman" w:cs="Times New Roman"/>
          <w:sz w:val="24"/>
          <w:szCs w:val="24"/>
        </w:rPr>
        <w:t xml:space="preserve">projektów badawczych </w:t>
      </w:r>
      <w:r w:rsidRPr="007A7E33">
        <w:rPr>
          <w:rFonts w:ascii="Times New Roman" w:hAnsi="Times New Roman" w:cs="Times New Roman"/>
          <w:sz w:val="24"/>
          <w:szCs w:val="24"/>
        </w:rPr>
        <w:t xml:space="preserve">pod kątem możliwości sfinansowania danego wydatku ze środków </w:t>
      </w:r>
      <w:r w:rsidR="00691CB5" w:rsidRPr="007A7E33">
        <w:rPr>
          <w:rFonts w:ascii="Times New Roman" w:hAnsi="Times New Roman" w:cs="Times New Roman"/>
          <w:sz w:val="24"/>
          <w:szCs w:val="24"/>
        </w:rPr>
        <w:t xml:space="preserve">pochodzących z </w:t>
      </w:r>
      <w:r w:rsidR="002C425B" w:rsidRPr="007A7E33">
        <w:rPr>
          <w:rFonts w:ascii="Times New Roman" w:hAnsi="Times New Roman" w:cs="Times New Roman"/>
          <w:sz w:val="24"/>
          <w:szCs w:val="24"/>
        </w:rPr>
        <w:t>Funduszu</w:t>
      </w:r>
      <w:r w:rsidRPr="007A7E33">
        <w:rPr>
          <w:rFonts w:ascii="Times New Roman" w:hAnsi="Times New Roman" w:cs="Times New Roman"/>
          <w:sz w:val="24"/>
          <w:szCs w:val="24"/>
        </w:rPr>
        <w:t>.</w:t>
      </w:r>
    </w:p>
    <w:p w14:paraId="3D91099A" w14:textId="62580E4B" w:rsidR="004573FB" w:rsidRPr="007A7E33" w:rsidRDefault="004573FB" w:rsidP="00D904AF">
      <w:pPr>
        <w:pStyle w:val="Akapitzlist"/>
        <w:numPr>
          <w:ilvl w:val="0"/>
          <w:numId w:val="37"/>
        </w:numPr>
        <w:spacing w:before="60" w:after="0" w:line="276" w:lineRule="auto"/>
        <w:ind w:left="34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7E33">
        <w:rPr>
          <w:rFonts w:ascii="Times New Roman" w:hAnsi="Times New Roman" w:cs="Times New Roman"/>
          <w:sz w:val="24"/>
          <w:szCs w:val="24"/>
        </w:rPr>
        <w:t xml:space="preserve">W opisie dokumentów finansowych powinny się znaleźć następujące informacje: </w:t>
      </w:r>
    </w:p>
    <w:p w14:paraId="002A3B68" w14:textId="121FEF33" w:rsidR="004573FB" w:rsidRPr="007A7E33" w:rsidRDefault="004573FB" w:rsidP="00D904AF">
      <w:pPr>
        <w:pStyle w:val="Akapitzlist"/>
        <w:numPr>
          <w:ilvl w:val="0"/>
          <w:numId w:val="38"/>
        </w:numPr>
        <w:spacing w:before="60" w:after="0" w:line="276" w:lineRule="auto"/>
        <w:ind w:left="68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7E33">
        <w:rPr>
          <w:rFonts w:ascii="Times New Roman" w:hAnsi="Times New Roman" w:cs="Times New Roman"/>
          <w:sz w:val="24"/>
          <w:szCs w:val="24"/>
        </w:rPr>
        <w:t xml:space="preserve">temat </w:t>
      </w:r>
      <w:r w:rsidR="00E14BD8" w:rsidRPr="007A7E33">
        <w:rPr>
          <w:rFonts w:ascii="Times New Roman" w:hAnsi="Times New Roman" w:cs="Times New Roman"/>
          <w:sz w:val="24"/>
          <w:szCs w:val="24"/>
        </w:rPr>
        <w:t>projektu badawczego</w:t>
      </w:r>
      <w:r w:rsidR="00576628" w:rsidRPr="007A7E33">
        <w:rPr>
          <w:rFonts w:ascii="Times New Roman" w:hAnsi="Times New Roman" w:cs="Times New Roman"/>
          <w:sz w:val="24"/>
          <w:szCs w:val="24"/>
        </w:rPr>
        <w:t>;</w:t>
      </w:r>
    </w:p>
    <w:p w14:paraId="6F35ABD1" w14:textId="1922D337" w:rsidR="004573FB" w:rsidRPr="007A7E33" w:rsidRDefault="004573FB" w:rsidP="00200005">
      <w:pPr>
        <w:pStyle w:val="Akapitzlist"/>
        <w:numPr>
          <w:ilvl w:val="0"/>
          <w:numId w:val="38"/>
        </w:numPr>
        <w:spacing w:before="60" w:after="0" w:line="276" w:lineRule="auto"/>
        <w:ind w:left="68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7E33">
        <w:rPr>
          <w:rFonts w:ascii="Times New Roman" w:hAnsi="Times New Roman" w:cs="Times New Roman"/>
          <w:sz w:val="24"/>
          <w:szCs w:val="24"/>
        </w:rPr>
        <w:t xml:space="preserve">numer </w:t>
      </w:r>
      <w:r w:rsidR="00E14BD8" w:rsidRPr="007A7E33">
        <w:rPr>
          <w:rFonts w:ascii="Times New Roman" w:hAnsi="Times New Roman" w:cs="Times New Roman"/>
          <w:sz w:val="24"/>
          <w:szCs w:val="24"/>
        </w:rPr>
        <w:t>projektu</w:t>
      </w:r>
      <w:r w:rsidRPr="007A7E33">
        <w:rPr>
          <w:rFonts w:ascii="Times New Roman" w:hAnsi="Times New Roman" w:cs="Times New Roman"/>
          <w:sz w:val="24"/>
          <w:szCs w:val="24"/>
        </w:rPr>
        <w:t xml:space="preserve"> badawczego</w:t>
      </w:r>
      <w:r w:rsidR="00053636" w:rsidRPr="007A7E33">
        <w:rPr>
          <w:rFonts w:ascii="Times New Roman" w:hAnsi="Times New Roman" w:cs="Times New Roman"/>
          <w:sz w:val="24"/>
          <w:szCs w:val="24"/>
        </w:rPr>
        <w:t xml:space="preserve"> </w:t>
      </w:r>
      <w:r w:rsidRPr="007A7E33">
        <w:rPr>
          <w:rFonts w:ascii="Times New Roman" w:hAnsi="Times New Roman" w:cs="Times New Roman"/>
          <w:sz w:val="24"/>
          <w:szCs w:val="24"/>
        </w:rPr>
        <w:t>ustalony zgodnie z komunikatem Rektora o ustaleniu numerów, skrótów i oznaczeń rodzajów działalności dydaktycznej, badawczej i pozostałej</w:t>
      </w:r>
      <w:r w:rsidR="00576628" w:rsidRPr="007A7E33">
        <w:rPr>
          <w:rFonts w:ascii="Times New Roman" w:hAnsi="Times New Roman" w:cs="Times New Roman"/>
          <w:sz w:val="24"/>
          <w:szCs w:val="24"/>
        </w:rPr>
        <w:t>;</w:t>
      </w:r>
    </w:p>
    <w:p w14:paraId="48622D5C" w14:textId="680DA172" w:rsidR="00053636" w:rsidRPr="007A7E33" w:rsidRDefault="004573FB" w:rsidP="00200005">
      <w:pPr>
        <w:pStyle w:val="Akapitzlist"/>
        <w:numPr>
          <w:ilvl w:val="0"/>
          <w:numId w:val="38"/>
        </w:numPr>
        <w:spacing w:before="60" w:after="0" w:line="276" w:lineRule="auto"/>
        <w:ind w:left="68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7E33">
        <w:rPr>
          <w:rFonts w:ascii="Times New Roman" w:hAnsi="Times New Roman" w:cs="Times New Roman"/>
          <w:sz w:val="24"/>
          <w:szCs w:val="24"/>
        </w:rPr>
        <w:t>nazwy dyscyplin naukowych, w których realizowan</w:t>
      </w:r>
      <w:r w:rsidR="00053636" w:rsidRPr="007A7E33">
        <w:rPr>
          <w:rFonts w:ascii="Times New Roman" w:hAnsi="Times New Roman" w:cs="Times New Roman"/>
          <w:sz w:val="24"/>
          <w:szCs w:val="24"/>
        </w:rPr>
        <w:t>y jest projekt badawczy</w:t>
      </w:r>
      <w:bookmarkStart w:id="2" w:name="_Hlk188013846"/>
      <w:r w:rsidR="00576628" w:rsidRPr="007A7E33">
        <w:rPr>
          <w:rFonts w:ascii="Times New Roman" w:hAnsi="Times New Roman" w:cs="Times New Roman"/>
          <w:sz w:val="24"/>
          <w:szCs w:val="24"/>
        </w:rPr>
        <w:t>;</w:t>
      </w:r>
    </w:p>
    <w:p w14:paraId="11A0573C" w14:textId="6097C847" w:rsidR="004573FB" w:rsidRPr="007A7E33" w:rsidRDefault="004573FB" w:rsidP="00200005">
      <w:pPr>
        <w:pStyle w:val="Akapitzlist"/>
        <w:numPr>
          <w:ilvl w:val="0"/>
          <w:numId w:val="38"/>
        </w:numPr>
        <w:spacing w:before="60" w:after="0" w:line="276" w:lineRule="auto"/>
        <w:ind w:left="68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7E33">
        <w:rPr>
          <w:rFonts w:ascii="Times New Roman" w:hAnsi="Times New Roman"/>
          <w:spacing w:val="-4"/>
          <w:sz w:val="24"/>
          <w:szCs w:val="24"/>
        </w:rPr>
        <w:t xml:space="preserve">podpisy: </w:t>
      </w:r>
      <w:r w:rsidR="00AE364A" w:rsidRPr="007A7E33">
        <w:rPr>
          <w:rFonts w:ascii="Times New Roman" w:hAnsi="Times New Roman"/>
          <w:spacing w:val="-4"/>
          <w:sz w:val="24"/>
          <w:szCs w:val="24"/>
        </w:rPr>
        <w:t xml:space="preserve">dziekana, </w:t>
      </w:r>
      <w:r w:rsidRPr="007A7E33">
        <w:rPr>
          <w:rFonts w:ascii="Times New Roman" w:hAnsi="Times New Roman"/>
          <w:spacing w:val="-4"/>
          <w:sz w:val="24"/>
          <w:szCs w:val="24"/>
        </w:rPr>
        <w:t>kierownika katedry</w:t>
      </w:r>
      <w:r w:rsidR="00AE364A" w:rsidRPr="007A7E33">
        <w:rPr>
          <w:rFonts w:ascii="Times New Roman" w:hAnsi="Times New Roman"/>
          <w:spacing w:val="-4"/>
          <w:sz w:val="24"/>
          <w:szCs w:val="24"/>
        </w:rPr>
        <w:t xml:space="preserve"> lub </w:t>
      </w:r>
      <w:r w:rsidR="00DF4935" w:rsidRPr="007A7E33">
        <w:rPr>
          <w:rFonts w:ascii="Times New Roman" w:hAnsi="Times New Roman"/>
          <w:spacing w:val="-4"/>
          <w:sz w:val="24"/>
          <w:szCs w:val="24"/>
        </w:rPr>
        <w:t>osoby wyznaczonej przez dziekana</w:t>
      </w:r>
      <w:r w:rsidRPr="007A7E33">
        <w:rPr>
          <w:rFonts w:ascii="Times New Roman" w:hAnsi="Times New Roman"/>
          <w:spacing w:val="-4"/>
          <w:sz w:val="24"/>
          <w:szCs w:val="24"/>
        </w:rPr>
        <w:t>, a także pracownika Działu Nauki</w:t>
      </w:r>
      <w:r w:rsidRPr="007A7E33">
        <w:rPr>
          <w:rFonts w:ascii="Times New Roman" w:hAnsi="Times New Roman"/>
          <w:sz w:val="24"/>
          <w:szCs w:val="24"/>
        </w:rPr>
        <w:t>.</w:t>
      </w:r>
    </w:p>
    <w:bookmarkEnd w:id="2"/>
    <w:p w14:paraId="65A64721" w14:textId="698EE4D4" w:rsidR="00D90077" w:rsidRPr="007601AC" w:rsidRDefault="00C66E01" w:rsidP="00EC0E08">
      <w:pPr>
        <w:pStyle w:val="paragraph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  <w:lang w:val="pl-PL"/>
        </w:rPr>
      </w:pPr>
      <w:r w:rsidRPr="007601AC">
        <w:rPr>
          <w:rStyle w:val="normaltextrun"/>
          <w:b/>
          <w:bCs/>
          <w:lang w:val="pl-PL"/>
        </w:rPr>
        <w:t>§</w:t>
      </w:r>
      <w:r w:rsidR="00D904AF">
        <w:rPr>
          <w:rStyle w:val="normaltextrun"/>
          <w:b/>
          <w:bCs/>
          <w:lang w:val="pl-PL"/>
        </w:rPr>
        <w:t xml:space="preserve"> </w:t>
      </w:r>
      <w:r w:rsidR="00C46851">
        <w:rPr>
          <w:rStyle w:val="normaltextrun"/>
          <w:b/>
          <w:bCs/>
          <w:lang w:val="pl-PL"/>
        </w:rPr>
        <w:t>9</w:t>
      </w:r>
      <w:r w:rsidR="00D904AF">
        <w:rPr>
          <w:rStyle w:val="normaltextrun"/>
          <w:b/>
          <w:bCs/>
          <w:lang w:val="pl-PL"/>
        </w:rPr>
        <w:t>.</w:t>
      </w:r>
    </w:p>
    <w:p w14:paraId="2AB3DBF5" w14:textId="01F2BD7D" w:rsidR="00C8440A" w:rsidRPr="0058655E" w:rsidRDefault="00D90077" w:rsidP="00EC0E08">
      <w:pPr>
        <w:pStyle w:val="paragraph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  <w:lang w:val="pl-PL"/>
        </w:rPr>
      </w:pPr>
      <w:r w:rsidRPr="0058655E">
        <w:rPr>
          <w:b/>
          <w:bCs/>
          <w:lang w:val="pl-PL"/>
        </w:rPr>
        <w:t>Raportowanie i rozliczanie projektów</w:t>
      </w:r>
      <w:r w:rsidR="00D306C6" w:rsidRPr="0058655E">
        <w:rPr>
          <w:b/>
          <w:bCs/>
          <w:lang w:val="pl-PL"/>
        </w:rPr>
        <w:t xml:space="preserve"> badawczych</w:t>
      </w:r>
    </w:p>
    <w:p w14:paraId="6FBA0D32" w14:textId="0746B154" w:rsidR="004041DE" w:rsidRPr="007A7E33" w:rsidRDefault="00810C1B" w:rsidP="00D904AF">
      <w:pPr>
        <w:pStyle w:val="Akapitzlist"/>
        <w:numPr>
          <w:ilvl w:val="0"/>
          <w:numId w:val="25"/>
        </w:numPr>
        <w:spacing w:before="60" w:after="6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7E33">
        <w:rPr>
          <w:rFonts w:ascii="Times New Roman" w:hAnsi="Times New Roman" w:cs="Times New Roman"/>
          <w:sz w:val="24"/>
          <w:szCs w:val="24"/>
        </w:rPr>
        <w:t>Informacja</w:t>
      </w:r>
      <w:r w:rsidR="004041DE" w:rsidRPr="007A7E33">
        <w:rPr>
          <w:rFonts w:ascii="Times New Roman" w:hAnsi="Times New Roman" w:cs="Times New Roman"/>
          <w:sz w:val="24"/>
          <w:szCs w:val="24"/>
        </w:rPr>
        <w:t xml:space="preserve"> o zamieszczeniu w Lex Bazie Dokumentów zarządzenia </w:t>
      </w:r>
      <w:r w:rsidR="006078F6" w:rsidRPr="007A7E33">
        <w:rPr>
          <w:rFonts w:ascii="Times New Roman" w:hAnsi="Times New Roman" w:cs="Times New Roman"/>
          <w:sz w:val="24"/>
          <w:szCs w:val="24"/>
        </w:rPr>
        <w:t xml:space="preserve">w sprawie </w:t>
      </w:r>
      <w:r w:rsidR="006142F1" w:rsidRPr="007A7E33">
        <w:rPr>
          <w:rFonts w:ascii="Times New Roman" w:hAnsi="Times New Roman" w:cs="Times New Roman"/>
          <w:sz w:val="24"/>
          <w:szCs w:val="24"/>
        </w:rPr>
        <w:t xml:space="preserve">szczegółowych zasad przyznawania, wydatkowania oraz rozliczania środków pochodzących z Funduszu przypisanych do </w:t>
      </w:r>
      <w:r w:rsidR="0073743B">
        <w:rPr>
          <w:rFonts w:ascii="Times New Roman" w:hAnsi="Times New Roman" w:cs="Times New Roman"/>
          <w:sz w:val="24"/>
          <w:szCs w:val="24"/>
        </w:rPr>
        <w:t>w</w:t>
      </w:r>
      <w:r w:rsidR="006142F1" w:rsidRPr="007A7E33">
        <w:rPr>
          <w:rFonts w:ascii="Times New Roman" w:hAnsi="Times New Roman" w:cs="Times New Roman"/>
          <w:sz w:val="24"/>
          <w:szCs w:val="24"/>
        </w:rPr>
        <w:t>ydziału</w:t>
      </w:r>
      <w:r w:rsidR="004041DE" w:rsidRPr="007A7E33">
        <w:rPr>
          <w:rFonts w:ascii="Times New Roman" w:hAnsi="Times New Roman" w:cs="Times New Roman"/>
          <w:sz w:val="24"/>
          <w:szCs w:val="24"/>
        </w:rPr>
        <w:t xml:space="preserve">, o którym mowa w § </w:t>
      </w:r>
      <w:r w:rsidR="006142F1" w:rsidRPr="007A7E33">
        <w:rPr>
          <w:rFonts w:ascii="Times New Roman" w:hAnsi="Times New Roman" w:cs="Times New Roman"/>
          <w:sz w:val="24"/>
          <w:szCs w:val="24"/>
        </w:rPr>
        <w:t>2</w:t>
      </w:r>
      <w:r w:rsidR="004041DE" w:rsidRPr="007A7E33">
        <w:rPr>
          <w:rFonts w:ascii="Times New Roman" w:hAnsi="Times New Roman" w:cs="Times New Roman"/>
          <w:sz w:val="24"/>
          <w:szCs w:val="24"/>
        </w:rPr>
        <w:t>, przekazywan</w:t>
      </w:r>
      <w:r w:rsidRPr="007A7E33">
        <w:rPr>
          <w:rFonts w:ascii="Times New Roman" w:hAnsi="Times New Roman" w:cs="Times New Roman"/>
          <w:sz w:val="24"/>
          <w:szCs w:val="24"/>
        </w:rPr>
        <w:t>a</w:t>
      </w:r>
      <w:r w:rsidR="004041DE" w:rsidRPr="007A7E33">
        <w:rPr>
          <w:rFonts w:ascii="Times New Roman" w:hAnsi="Times New Roman" w:cs="Times New Roman"/>
          <w:sz w:val="24"/>
          <w:szCs w:val="24"/>
        </w:rPr>
        <w:t xml:space="preserve"> </w:t>
      </w:r>
      <w:r w:rsidR="006142F1" w:rsidRPr="007A7E33">
        <w:rPr>
          <w:rFonts w:ascii="Times New Roman" w:hAnsi="Times New Roman" w:cs="Times New Roman"/>
          <w:sz w:val="24"/>
          <w:szCs w:val="24"/>
        </w:rPr>
        <w:t>jest</w:t>
      </w:r>
      <w:r w:rsidR="007F016D" w:rsidRPr="007A7E33">
        <w:rPr>
          <w:rFonts w:ascii="Times New Roman" w:hAnsi="Times New Roman" w:cs="Times New Roman"/>
          <w:sz w:val="24"/>
          <w:szCs w:val="24"/>
        </w:rPr>
        <w:t xml:space="preserve"> niezwłocznie</w:t>
      </w:r>
      <w:r w:rsidR="004041DE" w:rsidRPr="007A7E33">
        <w:rPr>
          <w:rFonts w:ascii="Times New Roman" w:hAnsi="Times New Roman" w:cs="Times New Roman"/>
          <w:sz w:val="24"/>
          <w:szCs w:val="24"/>
        </w:rPr>
        <w:t xml:space="preserve"> do Działu Nauki.</w:t>
      </w:r>
    </w:p>
    <w:p w14:paraId="6A6DC7A4" w14:textId="4CE5A3E1" w:rsidR="00810C1B" w:rsidRPr="007A7E33" w:rsidRDefault="00810C1B" w:rsidP="00D904AF">
      <w:pPr>
        <w:pStyle w:val="Akapitzlist"/>
        <w:numPr>
          <w:ilvl w:val="0"/>
          <w:numId w:val="25"/>
        </w:numPr>
        <w:spacing w:before="60" w:after="6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7E33">
        <w:rPr>
          <w:rFonts w:ascii="Times New Roman" w:hAnsi="Times New Roman" w:cs="Times New Roman"/>
          <w:sz w:val="24"/>
          <w:szCs w:val="24"/>
        </w:rPr>
        <w:t>Wykaz</w:t>
      </w:r>
      <w:r w:rsidR="00D70E37" w:rsidRPr="007A7E33">
        <w:rPr>
          <w:rFonts w:ascii="Times New Roman" w:hAnsi="Times New Roman" w:cs="Times New Roman"/>
          <w:sz w:val="24"/>
          <w:szCs w:val="24"/>
        </w:rPr>
        <w:t xml:space="preserve"> </w:t>
      </w:r>
      <w:r w:rsidR="0037770F" w:rsidRPr="007A7E33">
        <w:rPr>
          <w:rFonts w:ascii="Times New Roman" w:hAnsi="Times New Roman" w:cs="Times New Roman"/>
          <w:sz w:val="24"/>
          <w:szCs w:val="24"/>
        </w:rPr>
        <w:t>projektów badawczych zakwalifikowanych do finansowania</w:t>
      </w:r>
      <w:r w:rsidR="007A7E33" w:rsidRPr="007A7E33">
        <w:t xml:space="preserve"> </w:t>
      </w:r>
      <w:r w:rsidR="007A7E33" w:rsidRPr="007A7E33">
        <w:rPr>
          <w:rFonts w:ascii="Times New Roman" w:hAnsi="Times New Roman" w:cs="Times New Roman"/>
          <w:sz w:val="24"/>
          <w:szCs w:val="24"/>
        </w:rPr>
        <w:t>w ramach Funduszu Rozwoju Nauki</w:t>
      </w:r>
      <w:r w:rsidR="0037770F" w:rsidRPr="007A7E33">
        <w:rPr>
          <w:rFonts w:ascii="Times New Roman" w:hAnsi="Times New Roman" w:cs="Times New Roman"/>
          <w:sz w:val="24"/>
          <w:szCs w:val="24"/>
        </w:rPr>
        <w:t xml:space="preserve"> </w:t>
      </w:r>
      <w:r w:rsidRPr="007A7E33">
        <w:rPr>
          <w:rFonts w:ascii="Times New Roman" w:hAnsi="Times New Roman" w:cs="Times New Roman"/>
          <w:sz w:val="24"/>
          <w:szCs w:val="24"/>
        </w:rPr>
        <w:t>(załącznik nr 1)</w:t>
      </w:r>
      <w:r w:rsidR="007F016D" w:rsidRPr="007A7E33">
        <w:rPr>
          <w:rFonts w:ascii="Times New Roman" w:hAnsi="Times New Roman" w:cs="Times New Roman"/>
          <w:sz w:val="24"/>
          <w:szCs w:val="24"/>
        </w:rPr>
        <w:t xml:space="preserve"> </w:t>
      </w:r>
      <w:r w:rsidRPr="007A7E33">
        <w:rPr>
          <w:rFonts w:ascii="Times New Roman" w:hAnsi="Times New Roman" w:cs="Times New Roman"/>
          <w:sz w:val="24"/>
          <w:szCs w:val="24"/>
        </w:rPr>
        <w:t>przekazywan</w:t>
      </w:r>
      <w:r w:rsidR="007F016D" w:rsidRPr="007A7E33">
        <w:rPr>
          <w:rFonts w:ascii="Times New Roman" w:hAnsi="Times New Roman" w:cs="Times New Roman"/>
          <w:sz w:val="24"/>
          <w:szCs w:val="24"/>
        </w:rPr>
        <w:t xml:space="preserve">y jest </w:t>
      </w:r>
      <w:r w:rsidR="00E2760A" w:rsidRPr="007A7E33">
        <w:rPr>
          <w:rFonts w:ascii="Times New Roman" w:hAnsi="Times New Roman" w:cs="Times New Roman"/>
          <w:sz w:val="24"/>
          <w:szCs w:val="24"/>
        </w:rPr>
        <w:t xml:space="preserve">niezwłocznie do </w:t>
      </w:r>
      <w:r w:rsidRPr="007A7E33">
        <w:rPr>
          <w:rFonts w:ascii="Times New Roman" w:hAnsi="Times New Roman" w:cs="Times New Roman"/>
          <w:sz w:val="24"/>
          <w:szCs w:val="24"/>
        </w:rPr>
        <w:t>Działu Nauki.</w:t>
      </w:r>
    </w:p>
    <w:p w14:paraId="6AE42556" w14:textId="4C3AEE78" w:rsidR="00127730" w:rsidRPr="007A7E33" w:rsidRDefault="00127730" w:rsidP="00D904AF">
      <w:pPr>
        <w:pStyle w:val="Akapitzlist"/>
        <w:numPr>
          <w:ilvl w:val="0"/>
          <w:numId w:val="25"/>
        </w:numPr>
        <w:shd w:val="clear" w:color="auto" w:fill="FFFFFF" w:themeFill="background1"/>
        <w:spacing w:before="60" w:after="6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98590700"/>
      <w:r w:rsidRPr="007A7E33">
        <w:rPr>
          <w:rFonts w:ascii="Times New Roman" w:hAnsi="Times New Roman" w:cs="Times New Roman"/>
          <w:sz w:val="24"/>
          <w:szCs w:val="24"/>
        </w:rPr>
        <w:lastRenderedPageBreak/>
        <w:t xml:space="preserve">Dziekan składa w Dziale Nauki do dnia </w:t>
      </w:r>
      <w:bookmarkEnd w:id="3"/>
      <w:r w:rsidR="008771A1" w:rsidRPr="007A7E33">
        <w:rPr>
          <w:rFonts w:ascii="Times New Roman" w:hAnsi="Times New Roman" w:cs="Times New Roman"/>
          <w:sz w:val="24"/>
          <w:szCs w:val="24"/>
        </w:rPr>
        <w:t>31 marca następującego po roku, w którym przyznano środki</w:t>
      </w:r>
      <w:r w:rsidRPr="007A7E33">
        <w:rPr>
          <w:rFonts w:ascii="Times New Roman" w:hAnsi="Times New Roman" w:cs="Times New Roman"/>
          <w:sz w:val="24"/>
          <w:szCs w:val="24"/>
        </w:rPr>
        <w:t xml:space="preserve">, </w:t>
      </w:r>
      <w:r w:rsidR="00FE6671" w:rsidRPr="007A7E33">
        <w:rPr>
          <w:rFonts w:ascii="Times New Roman" w:hAnsi="Times New Roman" w:cs="Times New Roman"/>
          <w:sz w:val="24"/>
          <w:szCs w:val="24"/>
        </w:rPr>
        <w:t xml:space="preserve">raport okresowy </w:t>
      </w:r>
      <w:r w:rsidRPr="007A7E33">
        <w:rPr>
          <w:rFonts w:ascii="Times New Roman" w:hAnsi="Times New Roman" w:cs="Times New Roman"/>
          <w:sz w:val="24"/>
          <w:szCs w:val="24"/>
        </w:rPr>
        <w:t xml:space="preserve">oraz </w:t>
      </w:r>
      <w:r w:rsidRPr="007A7E33">
        <w:rPr>
          <w:rFonts w:ascii="Times New Roman" w:hAnsi="Times New Roman" w:cs="Times New Roman"/>
          <w:spacing w:val="-4"/>
          <w:sz w:val="24"/>
          <w:szCs w:val="24"/>
        </w:rPr>
        <w:t xml:space="preserve">do dnia 31 marca roku następnego </w:t>
      </w:r>
      <w:r w:rsidR="00FE6671" w:rsidRPr="007A7E33">
        <w:rPr>
          <w:rFonts w:ascii="Times New Roman" w:hAnsi="Times New Roman" w:cs="Times New Roman"/>
          <w:spacing w:val="-4"/>
          <w:sz w:val="24"/>
          <w:szCs w:val="24"/>
        </w:rPr>
        <w:t>raport</w:t>
      </w:r>
      <w:r w:rsidRPr="007A7E3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E6671" w:rsidRPr="007A7E33">
        <w:rPr>
          <w:rFonts w:ascii="Times New Roman" w:hAnsi="Times New Roman" w:cs="Times New Roman"/>
          <w:spacing w:val="-4"/>
          <w:sz w:val="24"/>
          <w:szCs w:val="24"/>
        </w:rPr>
        <w:t>końcow</w:t>
      </w:r>
      <w:r w:rsidR="0058655E" w:rsidRPr="007A7E3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="0037770F" w:rsidRPr="007A7E33">
        <w:rPr>
          <w:rFonts w:ascii="Times New Roman" w:hAnsi="Times New Roman" w:cs="Times New Roman"/>
          <w:sz w:val="24"/>
          <w:szCs w:val="24"/>
        </w:rPr>
        <w:t>.</w:t>
      </w:r>
      <w:r w:rsidR="0037770F" w:rsidRPr="007A7E33">
        <w:t xml:space="preserve"> </w:t>
      </w:r>
      <w:r w:rsidR="0037770F" w:rsidRPr="007A7E33">
        <w:rPr>
          <w:rFonts w:ascii="Times New Roman" w:hAnsi="Times New Roman" w:cs="Times New Roman"/>
        </w:rPr>
        <w:t>Wzór r</w:t>
      </w:r>
      <w:r w:rsidR="0037770F" w:rsidRPr="007A7E33">
        <w:rPr>
          <w:rFonts w:ascii="Times New Roman" w:hAnsi="Times New Roman" w:cs="Times New Roman"/>
          <w:sz w:val="24"/>
          <w:szCs w:val="24"/>
        </w:rPr>
        <w:t>aportu z realizacji projektu badawczeg</w:t>
      </w:r>
      <w:r w:rsidR="007A7E33">
        <w:rPr>
          <w:rFonts w:ascii="Times New Roman" w:hAnsi="Times New Roman" w:cs="Times New Roman"/>
          <w:sz w:val="24"/>
          <w:szCs w:val="24"/>
        </w:rPr>
        <w:t>o</w:t>
      </w:r>
      <w:r w:rsidR="007A7E33" w:rsidRPr="007A7E33">
        <w:t xml:space="preserve"> </w:t>
      </w:r>
      <w:r w:rsidR="007A7E33" w:rsidRPr="007A7E33">
        <w:rPr>
          <w:rFonts w:ascii="Times New Roman" w:hAnsi="Times New Roman" w:cs="Times New Roman"/>
          <w:sz w:val="24"/>
          <w:szCs w:val="24"/>
        </w:rPr>
        <w:t>finansowanego w ramach Funduszu Rozwoju Nauki</w:t>
      </w:r>
      <w:r w:rsidR="0037770F" w:rsidRPr="007A7E33">
        <w:rPr>
          <w:rFonts w:ascii="Times New Roman" w:hAnsi="Times New Roman" w:cs="Times New Roman"/>
          <w:sz w:val="24"/>
          <w:szCs w:val="24"/>
        </w:rPr>
        <w:t xml:space="preserve">, stanowi załącznik </w:t>
      </w:r>
      <w:r w:rsidRPr="007A7E33">
        <w:rPr>
          <w:rFonts w:ascii="Times New Roman" w:hAnsi="Times New Roman" w:cs="Times New Roman"/>
          <w:sz w:val="24"/>
          <w:szCs w:val="24"/>
        </w:rPr>
        <w:t xml:space="preserve">nr </w:t>
      </w:r>
      <w:r w:rsidR="0058655E" w:rsidRPr="007A7E33">
        <w:rPr>
          <w:rFonts w:ascii="Times New Roman" w:hAnsi="Times New Roman" w:cs="Times New Roman"/>
          <w:sz w:val="24"/>
          <w:szCs w:val="24"/>
        </w:rPr>
        <w:t>2</w:t>
      </w:r>
      <w:r w:rsidRPr="007A7E33">
        <w:rPr>
          <w:rFonts w:ascii="Times New Roman" w:hAnsi="Times New Roman" w:cs="Times New Roman"/>
          <w:sz w:val="24"/>
          <w:szCs w:val="24"/>
        </w:rPr>
        <w:t>.</w:t>
      </w:r>
    </w:p>
    <w:p w14:paraId="4C621C4A" w14:textId="2A88DE65" w:rsidR="00FA6193" w:rsidRPr="007A7E33" w:rsidRDefault="0058655E" w:rsidP="00D904AF">
      <w:pPr>
        <w:pStyle w:val="Akapitzlist"/>
        <w:numPr>
          <w:ilvl w:val="0"/>
          <w:numId w:val="25"/>
        </w:numPr>
        <w:shd w:val="clear" w:color="auto" w:fill="FFFFFF" w:themeFill="background1"/>
        <w:spacing w:before="60" w:after="6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7E33">
        <w:rPr>
          <w:rFonts w:ascii="Times New Roman" w:hAnsi="Times New Roman" w:cs="Times New Roman"/>
          <w:sz w:val="24"/>
          <w:szCs w:val="24"/>
        </w:rPr>
        <w:t xml:space="preserve">Raport powinien być zaakceptowany przez </w:t>
      </w:r>
      <w:r w:rsidR="0073743B">
        <w:rPr>
          <w:rFonts w:ascii="Times New Roman" w:hAnsi="Times New Roman" w:cs="Times New Roman"/>
          <w:sz w:val="24"/>
          <w:szCs w:val="24"/>
        </w:rPr>
        <w:t>k</w:t>
      </w:r>
      <w:r w:rsidRPr="007A7E33">
        <w:rPr>
          <w:rFonts w:ascii="Times New Roman" w:hAnsi="Times New Roman" w:cs="Times New Roman"/>
          <w:sz w:val="24"/>
          <w:szCs w:val="24"/>
        </w:rPr>
        <w:t xml:space="preserve">westora oraz </w:t>
      </w:r>
      <w:r w:rsidR="0037770F" w:rsidRPr="007A7E33">
        <w:rPr>
          <w:rFonts w:ascii="Times New Roman" w:hAnsi="Times New Roman" w:cs="Times New Roman"/>
          <w:sz w:val="24"/>
          <w:szCs w:val="24"/>
        </w:rPr>
        <w:t>p</w:t>
      </w:r>
      <w:r w:rsidRPr="007A7E33">
        <w:rPr>
          <w:rFonts w:ascii="Times New Roman" w:hAnsi="Times New Roman" w:cs="Times New Roman"/>
          <w:sz w:val="24"/>
          <w:szCs w:val="24"/>
        </w:rPr>
        <w:t xml:space="preserve">rorektora ds. nauki i współpracy międzynarodowej. </w:t>
      </w:r>
    </w:p>
    <w:p w14:paraId="404366F8" w14:textId="70ECFE45" w:rsidR="000A4B6B" w:rsidRPr="00DD32C3" w:rsidRDefault="000A4B6B" w:rsidP="007460A7">
      <w:pPr>
        <w:shd w:val="clear" w:color="auto" w:fill="FFFFFF" w:themeFill="background1"/>
        <w:spacing w:before="60" w:after="60"/>
        <w:jc w:val="center"/>
        <w:rPr>
          <w:rFonts w:ascii="Times New Roman" w:hAnsi="Times New Roman"/>
          <w:b/>
          <w:bCs/>
          <w:sz w:val="24"/>
          <w:szCs w:val="24"/>
        </w:rPr>
      </w:pPr>
      <w:r w:rsidRPr="00DD32C3">
        <w:rPr>
          <w:rFonts w:ascii="Times New Roman" w:hAnsi="Times New Roman"/>
          <w:b/>
          <w:bCs/>
          <w:sz w:val="24"/>
          <w:szCs w:val="24"/>
        </w:rPr>
        <w:t>§ 10.</w:t>
      </w:r>
    </w:p>
    <w:p w14:paraId="09D95710" w14:textId="3F2D7193" w:rsidR="000A4B6B" w:rsidRDefault="000A4B6B" w:rsidP="000A4B6B">
      <w:pPr>
        <w:shd w:val="clear" w:color="auto" w:fill="FFFFFF" w:themeFill="background1"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E8F6AF9">
        <w:rPr>
          <w:rFonts w:ascii="Times New Roman" w:hAnsi="Times New Roman"/>
          <w:sz w:val="24"/>
          <w:szCs w:val="24"/>
        </w:rPr>
        <w:t>Dzieka</w:t>
      </w:r>
      <w:r w:rsidR="00AC5510" w:rsidRPr="0E8F6AF9">
        <w:rPr>
          <w:rFonts w:ascii="Times New Roman" w:hAnsi="Times New Roman"/>
          <w:sz w:val="24"/>
          <w:szCs w:val="24"/>
        </w:rPr>
        <w:t>n</w:t>
      </w:r>
      <w:r w:rsidRPr="0E8F6AF9">
        <w:rPr>
          <w:rFonts w:ascii="Times New Roman" w:hAnsi="Times New Roman"/>
          <w:sz w:val="24"/>
          <w:szCs w:val="24"/>
        </w:rPr>
        <w:t xml:space="preserve"> ustal</w:t>
      </w:r>
      <w:r w:rsidR="00AC5510" w:rsidRPr="0E8F6AF9">
        <w:rPr>
          <w:rFonts w:ascii="Times New Roman" w:hAnsi="Times New Roman"/>
          <w:sz w:val="24"/>
          <w:szCs w:val="24"/>
        </w:rPr>
        <w:t>a</w:t>
      </w:r>
      <w:r w:rsidRPr="0E8F6AF9">
        <w:rPr>
          <w:rFonts w:ascii="Times New Roman" w:hAnsi="Times New Roman"/>
          <w:sz w:val="24"/>
          <w:szCs w:val="24"/>
        </w:rPr>
        <w:t xml:space="preserve"> w formie zarządzenia</w:t>
      </w:r>
      <w:r w:rsidR="00D44EC6">
        <w:rPr>
          <w:rFonts w:ascii="Times New Roman" w:hAnsi="Times New Roman"/>
          <w:sz w:val="24"/>
          <w:szCs w:val="24"/>
        </w:rPr>
        <w:t>,</w:t>
      </w:r>
      <w:r w:rsidRPr="0E8F6AF9">
        <w:rPr>
          <w:rFonts w:ascii="Times New Roman" w:hAnsi="Times New Roman"/>
          <w:sz w:val="24"/>
          <w:szCs w:val="24"/>
        </w:rPr>
        <w:t xml:space="preserve"> </w:t>
      </w:r>
      <w:r w:rsidR="00AC5510" w:rsidRPr="0E8F6AF9">
        <w:rPr>
          <w:rFonts w:ascii="Times New Roman" w:hAnsi="Times New Roman"/>
          <w:sz w:val="24"/>
          <w:szCs w:val="24"/>
        </w:rPr>
        <w:t>obowiązującego z dniem podpisania</w:t>
      </w:r>
      <w:r w:rsidR="00D44EC6">
        <w:rPr>
          <w:rFonts w:ascii="Times New Roman" w:hAnsi="Times New Roman"/>
          <w:sz w:val="24"/>
          <w:szCs w:val="24"/>
        </w:rPr>
        <w:t>,</w:t>
      </w:r>
      <w:r w:rsidR="00AC5510" w:rsidRPr="0E8F6AF9">
        <w:rPr>
          <w:rFonts w:ascii="Times New Roman" w:hAnsi="Times New Roman"/>
          <w:sz w:val="24"/>
          <w:szCs w:val="24"/>
        </w:rPr>
        <w:t xml:space="preserve"> </w:t>
      </w:r>
      <w:r w:rsidRPr="0E8F6AF9">
        <w:rPr>
          <w:rFonts w:ascii="Times New Roman" w:hAnsi="Times New Roman"/>
          <w:sz w:val="24"/>
          <w:szCs w:val="24"/>
        </w:rPr>
        <w:t xml:space="preserve">zasady przyznawania, wydatkowania oraz rozliczania środków </w:t>
      </w:r>
      <w:r w:rsidR="007460A7" w:rsidRPr="0E8F6AF9">
        <w:rPr>
          <w:rFonts w:ascii="Times New Roman" w:hAnsi="Times New Roman"/>
          <w:sz w:val="24"/>
          <w:szCs w:val="24"/>
        </w:rPr>
        <w:t xml:space="preserve">pochodzących z Funduszu Rozwoju Nauki </w:t>
      </w:r>
      <w:r w:rsidRPr="0E8F6AF9">
        <w:rPr>
          <w:rFonts w:ascii="Times New Roman" w:hAnsi="Times New Roman"/>
          <w:sz w:val="24"/>
          <w:szCs w:val="24"/>
        </w:rPr>
        <w:t>na prowadzenie przez wydział</w:t>
      </w:r>
      <w:r>
        <w:t xml:space="preserve"> </w:t>
      </w:r>
      <w:r w:rsidRPr="0E8F6AF9">
        <w:rPr>
          <w:rFonts w:ascii="Times New Roman" w:hAnsi="Times New Roman"/>
          <w:sz w:val="24"/>
          <w:szCs w:val="24"/>
        </w:rPr>
        <w:t>działalnoś</w:t>
      </w:r>
      <w:r w:rsidR="007460A7" w:rsidRPr="0E8F6AF9">
        <w:rPr>
          <w:rFonts w:ascii="Times New Roman" w:hAnsi="Times New Roman"/>
          <w:sz w:val="24"/>
          <w:szCs w:val="24"/>
        </w:rPr>
        <w:t>ci</w:t>
      </w:r>
      <w:r w:rsidRPr="0E8F6AF9">
        <w:rPr>
          <w:rFonts w:ascii="Times New Roman" w:hAnsi="Times New Roman"/>
          <w:sz w:val="24"/>
          <w:szCs w:val="24"/>
        </w:rPr>
        <w:t xml:space="preserve"> naukow</w:t>
      </w:r>
      <w:r w:rsidR="007460A7" w:rsidRPr="0E8F6AF9">
        <w:rPr>
          <w:rFonts w:ascii="Times New Roman" w:hAnsi="Times New Roman"/>
          <w:sz w:val="24"/>
          <w:szCs w:val="24"/>
        </w:rPr>
        <w:t>ej</w:t>
      </w:r>
      <w:r w:rsidR="00AA1DD7" w:rsidRPr="0E8F6AF9">
        <w:rPr>
          <w:rFonts w:ascii="Times New Roman" w:hAnsi="Times New Roman"/>
          <w:sz w:val="24"/>
          <w:szCs w:val="24"/>
        </w:rPr>
        <w:t xml:space="preserve"> </w:t>
      </w:r>
      <w:r w:rsidR="00AA1DD7" w:rsidRPr="0073743B">
        <w:rPr>
          <w:rFonts w:ascii="Times New Roman" w:hAnsi="Times New Roman"/>
          <w:sz w:val="24"/>
          <w:szCs w:val="24"/>
        </w:rPr>
        <w:t>lub artystycznej</w:t>
      </w:r>
      <w:r w:rsidR="007460A7" w:rsidRPr="0073743B">
        <w:rPr>
          <w:rFonts w:ascii="Times New Roman" w:hAnsi="Times New Roman"/>
          <w:sz w:val="24"/>
          <w:szCs w:val="24"/>
        </w:rPr>
        <w:t>.</w:t>
      </w:r>
    </w:p>
    <w:p w14:paraId="41F0B48E" w14:textId="47BF4EB8" w:rsidR="000A4B6B" w:rsidRPr="00EC37AC" w:rsidRDefault="00EC37AC" w:rsidP="00EC37AC">
      <w:pPr>
        <w:spacing w:before="480" w:after="0" w:line="240" w:lineRule="auto"/>
        <w:ind w:left="5812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6D01E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Rektor: Arkadiusz </w:t>
      </w:r>
      <w:proofErr w:type="spellStart"/>
      <w:r w:rsidRPr="006D01E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Terman</w:t>
      </w:r>
      <w:proofErr w:type="spellEnd"/>
    </w:p>
    <w:p w14:paraId="2C313E4E" w14:textId="77777777" w:rsidR="00FA6193" w:rsidRDefault="00FA6193">
      <w:pPr>
        <w:spacing w:after="60"/>
        <w:ind w:left="680" w:hanging="3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65CCCCD2" w14:textId="77777777" w:rsidR="00FA6193" w:rsidRDefault="00FA6193" w:rsidP="00FA6193">
      <w:pPr>
        <w:pStyle w:val="Akapitzlist"/>
        <w:shd w:val="clear" w:color="auto" w:fill="FFFFFF" w:themeFill="background1"/>
        <w:spacing w:before="60" w:after="60" w:line="276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  <w:sectPr w:rsidR="00FA6193" w:rsidSect="0073743B">
          <w:pgSz w:w="11906" w:h="16838" w:code="9"/>
          <w:pgMar w:top="851" w:right="851" w:bottom="1134" w:left="1418" w:header="454" w:footer="567" w:gutter="0"/>
          <w:cols w:space="708"/>
          <w:docGrid w:linePitch="360"/>
        </w:sectPr>
      </w:pPr>
    </w:p>
    <w:p w14:paraId="140DA88B" w14:textId="77777777" w:rsidR="002D71DC" w:rsidRPr="00F80A7B" w:rsidRDefault="002D71DC" w:rsidP="00200005">
      <w:pPr>
        <w:spacing w:after="0" w:line="240" w:lineRule="auto"/>
        <w:ind w:left="11057" w:hanging="4"/>
        <w:rPr>
          <w:rFonts w:ascii="Times New Roman" w:hAnsi="Times New Roman"/>
          <w:sz w:val="20"/>
          <w:szCs w:val="20"/>
        </w:rPr>
      </w:pPr>
      <w:r w:rsidRPr="00F80A7B">
        <w:rPr>
          <w:rFonts w:ascii="Times New Roman" w:hAnsi="Times New Roman"/>
          <w:sz w:val="20"/>
          <w:szCs w:val="20"/>
        </w:rPr>
        <w:lastRenderedPageBreak/>
        <w:t xml:space="preserve">Załącznik nr 1 </w:t>
      </w:r>
    </w:p>
    <w:p w14:paraId="6B07ABC5" w14:textId="7F8F439B" w:rsidR="002D71DC" w:rsidRPr="00F80A7B" w:rsidRDefault="002D71DC" w:rsidP="00200005">
      <w:pPr>
        <w:spacing w:after="0" w:line="240" w:lineRule="auto"/>
        <w:ind w:left="11057" w:hanging="4"/>
        <w:rPr>
          <w:rFonts w:ascii="Times New Roman" w:hAnsi="Times New Roman"/>
          <w:i/>
          <w:iCs/>
          <w:sz w:val="20"/>
          <w:szCs w:val="20"/>
        </w:rPr>
      </w:pPr>
      <w:r w:rsidRPr="00F80A7B">
        <w:rPr>
          <w:rFonts w:ascii="Times New Roman" w:hAnsi="Times New Roman"/>
          <w:sz w:val="20"/>
          <w:szCs w:val="20"/>
        </w:rPr>
        <w:t xml:space="preserve">do zarządzenia nr </w:t>
      </w:r>
      <w:r w:rsidR="00200005">
        <w:rPr>
          <w:rFonts w:ascii="Times New Roman" w:hAnsi="Times New Roman"/>
          <w:sz w:val="20"/>
          <w:szCs w:val="20"/>
        </w:rPr>
        <w:t>5</w:t>
      </w:r>
      <w:r w:rsidR="000F4B92">
        <w:rPr>
          <w:rFonts w:ascii="Times New Roman" w:hAnsi="Times New Roman"/>
          <w:sz w:val="20"/>
          <w:szCs w:val="20"/>
        </w:rPr>
        <w:t>2</w:t>
      </w:r>
      <w:r w:rsidRPr="00F80A7B">
        <w:rPr>
          <w:rFonts w:ascii="Times New Roman" w:hAnsi="Times New Roman"/>
          <w:sz w:val="20"/>
          <w:szCs w:val="20"/>
        </w:rPr>
        <w:t xml:space="preserve"> Rektora ZUT z dnia </w:t>
      </w:r>
      <w:r w:rsidR="00200005">
        <w:rPr>
          <w:rFonts w:ascii="Times New Roman" w:hAnsi="Times New Roman"/>
          <w:sz w:val="20"/>
          <w:szCs w:val="20"/>
        </w:rPr>
        <w:t>29 maja 2025</w:t>
      </w:r>
      <w:r>
        <w:rPr>
          <w:rFonts w:ascii="Times New Roman" w:hAnsi="Times New Roman"/>
          <w:sz w:val="20"/>
          <w:szCs w:val="20"/>
        </w:rPr>
        <w:t xml:space="preserve"> r.</w:t>
      </w:r>
    </w:p>
    <w:p w14:paraId="20558527" w14:textId="4829A898" w:rsidR="002D71DC" w:rsidRDefault="002D71DC" w:rsidP="002D71DC">
      <w:pPr>
        <w:spacing w:before="240" w:after="0"/>
        <w:jc w:val="center"/>
        <w:rPr>
          <w:rFonts w:ascii="Times New Roman" w:hAnsi="Times New Roman"/>
          <w:b/>
          <w:bCs/>
        </w:rPr>
      </w:pPr>
      <w:bookmarkStart w:id="4" w:name="_Hlk166850082"/>
      <w:r w:rsidRPr="00F80A7B">
        <w:rPr>
          <w:rFonts w:ascii="Times New Roman" w:hAnsi="Times New Roman"/>
          <w:b/>
          <w:bCs/>
        </w:rPr>
        <w:t xml:space="preserve">Wykaz </w:t>
      </w:r>
      <w:r>
        <w:rPr>
          <w:rFonts w:ascii="Times New Roman" w:hAnsi="Times New Roman"/>
          <w:b/>
          <w:bCs/>
        </w:rPr>
        <w:t>projektów</w:t>
      </w:r>
      <w:r w:rsidRPr="00F80A7B">
        <w:rPr>
          <w:rFonts w:ascii="Times New Roman" w:hAnsi="Times New Roman"/>
          <w:b/>
          <w:bCs/>
        </w:rPr>
        <w:t xml:space="preserve"> badawczych </w:t>
      </w:r>
      <w:r>
        <w:rPr>
          <w:rFonts w:ascii="Times New Roman" w:hAnsi="Times New Roman"/>
          <w:b/>
          <w:bCs/>
        </w:rPr>
        <w:t>zakwalifikowanych do finansowania</w:t>
      </w:r>
      <w:r w:rsidR="00AA1DD7">
        <w:rPr>
          <w:rFonts w:ascii="Times New Roman" w:hAnsi="Times New Roman"/>
          <w:b/>
          <w:bCs/>
        </w:rPr>
        <w:t xml:space="preserve"> </w:t>
      </w:r>
      <w:r w:rsidR="00AA1DD7" w:rsidRPr="00200005">
        <w:rPr>
          <w:rFonts w:ascii="Times New Roman" w:hAnsi="Times New Roman"/>
          <w:b/>
          <w:bCs/>
        </w:rPr>
        <w:t>w ramach Funduszu Rozwoju Nauki</w:t>
      </w:r>
      <w:r w:rsidR="00AA1DD7">
        <w:rPr>
          <w:rFonts w:ascii="Times New Roman" w:hAnsi="Times New Roman"/>
          <w:b/>
          <w:bCs/>
        </w:rPr>
        <w:br/>
      </w:r>
      <w:r>
        <w:rPr>
          <w:rFonts w:ascii="Times New Roman" w:hAnsi="Times New Roman"/>
          <w:b/>
          <w:bCs/>
        </w:rPr>
        <w:t>w roku</w:t>
      </w:r>
      <w:r w:rsidRPr="00F80A7B">
        <w:rPr>
          <w:rFonts w:ascii="Times New Roman" w:hAnsi="Times New Roman"/>
          <w:b/>
          <w:bCs/>
        </w:rPr>
        <w:t xml:space="preserve"> </w:t>
      </w:r>
      <w:bookmarkEnd w:id="4"/>
      <w:r w:rsidRPr="00F80A7B">
        <w:rPr>
          <w:rFonts w:ascii="Times New Roman" w:hAnsi="Times New Roman"/>
          <w:b/>
          <w:bCs/>
        </w:rPr>
        <w:t>…</w:t>
      </w:r>
      <w:r w:rsidR="00AA1DD7">
        <w:rPr>
          <w:rFonts w:ascii="Times New Roman" w:hAnsi="Times New Roman"/>
          <w:b/>
          <w:bCs/>
        </w:rPr>
        <w:t>……</w:t>
      </w:r>
    </w:p>
    <w:p w14:paraId="73A3AE8F" w14:textId="77777777" w:rsidR="002D71DC" w:rsidRDefault="002D71DC" w:rsidP="002D71DC">
      <w:pPr>
        <w:spacing w:before="240" w:after="0"/>
        <w:jc w:val="center"/>
        <w:rPr>
          <w:rFonts w:ascii="Times New Roman" w:hAnsi="Times New Roman"/>
        </w:rPr>
      </w:pPr>
      <w:r w:rsidRPr="00F80A7B">
        <w:rPr>
          <w:rFonts w:ascii="Times New Roman" w:hAnsi="Times New Roman"/>
        </w:rPr>
        <w:t>Wydział ……………………………………………………………………………………</w:t>
      </w:r>
    </w:p>
    <w:p w14:paraId="696C8FC5" w14:textId="77777777" w:rsidR="002D71DC" w:rsidRPr="00F80A7B" w:rsidRDefault="002D71DC" w:rsidP="002D71DC">
      <w:pPr>
        <w:spacing w:before="240" w:after="0"/>
        <w:jc w:val="center"/>
        <w:rPr>
          <w:rFonts w:ascii="Times New Roman" w:hAnsi="Times New Roman"/>
        </w:rPr>
      </w:pPr>
    </w:p>
    <w:tbl>
      <w:tblPr>
        <w:tblStyle w:val="Tabela-Siatka"/>
        <w:tblW w:w="14737" w:type="dxa"/>
        <w:jc w:val="center"/>
        <w:tblLook w:val="04A0" w:firstRow="1" w:lastRow="0" w:firstColumn="1" w:lastColumn="0" w:noHBand="0" w:noVBand="1"/>
      </w:tblPr>
      <w:tblGrid>
        <w:gridCol w:w="2135"/>
        <w:gridCol w:w="2680"/>
        <w:gridCol w:w="5103"/>
        <w:gridCol w:w="2693"/>
        <w:gridCol w:w="2126"/>
      </w:tblGrid>
      <w:tr w:rsidR="002D71DC" w:rsidRPr="00F80A7B" w14:paraId="1B6BD8F3" w14:textId="77777777" w:rsidTr="5837FFCD">
        <w:trPr>
          <w:trHeight w:val="691"/>
          <w:jc w:val="center"/>
        </w:trPr>
        <w:tc>
          <w:tcPr>
            <w:tcW w:w="2135" w:type="dxa"/>
            <w:vAlign w:val="center"/>
          </w:tcPr>
          <w:p w14:paraId="04D46118" w14:textId="77777777" w:rsidR="002D71DC" w:rsidRPr="00F80A7B" w:rsidRDefault="002D71DC" w:rsidP="00E26E7F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</w:rPr>
            </w:pPr>
            <w:r w:rsidRPr="00F80A7B">
              <w:rPr>
                <w:rFonts w:ascii="Times New Roman" w:hAnsi="Times New Roman"/>
                <w:b/>
                <w:bCs/>
              </w:rPr>
              <w:t>Jednostka</w:t>
            </w:r>
          </w:p>
        </w:tc>
        <w:tc>
          <w:tcPr>
            <w:tcW w:w="2680" w:type="dxa"/>
            <w:vAlign w:val="center"/>
          </w:tcPr>
          <w:p w14:paraId="629D981A" w14:textId="4ECFA9C0" w:rsidR="002D71DC" w:rsidRPr="00431320" w:rsidRDefault="002D71DC" w:rsidP="00E26E7F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</w:rPr>
            </w:pPr>
            <w:r w:rsidRPr="5837FFCD">
              <w:rPr>
                <w:rFonts w:ascii="Times New Roman" w:hAnsi="Times New Roman"/>
                <w:b/>
                <w:bCs/>
              </w:rPr>
              <w:t>Kierownik/opiekun*</w:t>
            </w:r>
            <w:r w:rsidR="1F845C13" w:rsidRPr="5837FFCD">
              <w:rPr>
                <w:rFonts w:ascii="Times New Roman" w:hAnsi="Times New Roman"/>
                <w:b/>
                <w:bCs/>
              </w:rPr>
              <w:t xml:space="preserve"> projektu</w:t>
            </w:r>
          </w:p>
        </w:tc>
        <w:tc>
          <w:tcPr>
            <w:tcW w:w="5103" w:type="dxa"/>
            <w:vAlign w:val="center"/>
          </w:tcPr>
          <w:p w14:paraId="52E11B19" w14:textId="77777777" w:rsidR="002D71DC" w:rsidRPr="00F80A7B" w:rsidRDefault="002D71DC" w:rsidP="00E26E7F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</w:rPr>
            </w:pPr>
            <w:r w:rsidRPr="00F80A7B">
              <w:rPr>
                <w:rFonts w:ascii="Times New Roman" w:hAnsi="Times New Roman"/>
                <w:b/>
                <w:bCs/>
              </w:rPr>
              <w:t xml:space="preserve">Temat </w:t>
            </w:r>
          </w:p>
        </w:tc>
        <w:tc>
          <w:tcPr>
            <w:tcW w:w="2693" w:type="dxa"/>
            <w:vAlign w:val="center"/>
          </w:tcPr>
          <w:p w14:paraId="20D97F60" w14:textId="77777777" w:rsidR="002D71DC" w:rsidRDefault="002D71DC" w:rsidP="00E26E7F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</w:t>
            </w:r>
            <w:r w:rsidRPr="002233BB">
              <w:rPr>
                <w:rFonts w:ascii="Times New Roman" w:hAnsi="Times New Roman"/>
                <w:b/>
                <w:bCs/>
              </w:rPr>
              <w:t>umer</w:t>
            </w:r>
          </w:p>
        </w:tc>
        <w:tc>
          <w:tcPr>
            <w:tcW w:w="2126" w:type="dxa"/>
            <w:vAlign w:val="center"/>
          </w:tcPr>
          <w:p w14:paraId="52F851ED" w14:textId="77777777" w:rsidR="002D71DC" w:rsidRPr="00F80A7B" w:rsidRDefault="002D71DC" w:rsidP="00E26E7F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Okres realizacji</w:t>
            </w:r>
          </w:p>
        </w:tc>
      </w:tr>
      <w:tr w:rsidR="002D71DC" w:rsidRPr="00F80A7B" w14:paraId="05154D93" w14:textId="77777777" w:rsidTr="5837FFCD">
        <w:trPr>
          <w:trHeight w:val="397"/>
          <w:jc w:val="center"/>
        </w:trPr>
        <w:tc>
          <w:tcPr>
            <w:tcW w:w="2135" w:type="dxa"/>
            <w:vMerge w:val="restart"/>
            <w:vAlign w:val="center"/>
          </w:tcPr>
          <w:p w14:paraId="136EB2AE" w14:textId="77777777" w:rsidR="002D71DC" w:rsidRPr="00F80A7B" w:rsidRDefault="002D71DC" w:rsidP="00350058">
            <w:pPr>
              <w:rPr>
                <w:rFonts w:ascii="Times New Roman" w:hAnsi="Times New Roman"/>
              </w:rPr>
            </w:pPr>
          </w:p>
        </w:tc>
        <w:tc>
          <w:tcPr>
            <w:tcW w:w="2680" w:type="dxa"/>
          </w:tcPr>
          <w:p w14:paraId="18C96CDE" w14:textId="77777777" w:rsidR="002D71DC" w:rsidRDefault="002D71DC" w:rsidP="00350058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  <w:vAlign w:val="center"/>
          </w:tcPr>
          <w:p w14:paraId="02624836" w14:textId="77777777" w:rsidR="002D71DC" w:rsidRPr="00F80A7B" w:rsidRDefault="002D71DC" w:rsidP="00350058">
            <w:pPr>
              <w:spacing w:before="120" w:after="120" w:line="36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3" w:type="dxa"/>
          </w:tcPr>
          <w:p w14:paraId="0F78DEA4" w14:textId="77777777" w:rsidR="002D71DC" w:rsidRPr="00F80A7B" w:rsidRDefault="002D71DC" w:rsidP="00350058">
            <w:pPr>
              <w:spacing w:before="120" w:after="120" w:line="36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6" w:type="dxa"/>
          </w:tcPr>
          <w:p w14:paraId="2B01F4B3" w14:textId="77777777" w:rsidR="002D71DC" w:rsidRPr="00F80A7B" w:rsidRDefault="002D71DC" w:rsidP="00350058">
            <w:pPr>
              <w:spacing w:before="120" w:after="120" w:line="36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2D71DC" w:rsidRPr="00F80A7B" w14:paraId="40614721" w14:textId="77777777" w:rsidTr="5837FFCD">
        <w:trPr>
          <w:trHeight w:val="397"/>
          <w:jc w:val="center"/>
        </w:trPr>
        <w:tc>
          <w:tcPr>
            <w:tcW w:w="2135" w:type="dxa"/>
            <w:vMerge/>
            <w:vAlign w:val="center"/>
          </w:tcPr>
          <w:p w14:paraId="1D4DAC03" w14:textId="77777777" w:rsidR="002D71DC" w:rsidRPr="00F80A7B" w:rsidRDefault="002D71DC" w:rsidP="00350058">
            <w:pPr>
              <w:rPr>
                <w:rFonts w:ascii="Times New Roman" w:hAnsi="Times New Roman"/>
              </w:rPr>
            </w:pPr>
          </w:p>
        </w:tc>
        <w:tc>
          <w:tcPr>
            <w:tcW w:w="2680" w:type="dxa"/>
          </w:tcPr>
          <w:p w14:paraId="47CCBDFD" w14:textId="77777777" w:rsidR="002D71DC" w:rsidRDefault="002D71DC" w:rsidP="00350058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  <w:vAlign w:val="center"/>
          </w:tcPr>
          <w:p w14:paraId="14A17704" w14:textId="77777777" w:rsidR="002D71DC" w:rsidRPr="00F80A7B" w:rsidRDefault="002D71DC" w:rsidP="00350058">
            <w:pPr>
              <w:spacing w:before="120" w:after="120" w:line="36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115FA1B5" w14:textId="77777777" w:rsidR="002D71DC" w:rsidRPr="00F80A7B" w:rsidRDefault="002D71DC" w:rsidP="00350058">
            <w:pPr>
              <w:spacing w:before="120" w:after="120" w:line="36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1CCB5AA6" w14:textId="77777777" w:rsidR="002D71DC" w:rsidRPr="00F80A7B" w:rsidRDefault="002D71DC" w:rsidP="00350058">
            <w:pPr>
              <w:spacing w:before="120" w:after="120" w:line="360" w:lineRule="auto"/>
              <w:rPr>
                <w:rFonts w:ascii="Times New Roman" w:hAnsi="Times New Roman"/>
              </w:rPr>
            </w:pPr>
          </w:p>
        </w:tc>
      </w:tr>
      <w:tr w:rsidR="002D71DC" w:rsidRPr="00F80A7B" w14:paraId="37F595A7" w14:textId="77777777" w:rsidTr="5837FFCD">
        <w:trPr>
          <w:trHeight w:val="397"/>
          <w:jc w:val="center"/>
        </w:trPr>
        <w:tc>
          <w:tcPr>
            <w:tcW w:w="2135" w:type="dxa"/>
            <w:vMerge w:val="restart"/>
            <w:vAlign w:val="center"/>
          </w:tcPr>
          <w:p w14:paraId="6EF298FF" w14:textId="77777777" w:rsidR="002D71DC" w:rsidRPr="00F80A7B" w:rsidRDefault="002D71DC" w:rsidP="00350058">
            <w:pPr>
              <w:rPr>
                <w:rFonts w:ascii="Times New Roman" w:hAnsi="Times New Roman"/>
              </w:rPr>
            </w:pPr>
          </w:p>
        </w:tc>
        <w:tc>
          <w:tcPr>
            <w:tcW w:w="2680" w:type="dxa"/>
          </w:tcPr>
          <w:p w14:paraId="6BE470EF" w14:textId="77777777" w:rsidR="002D71DC" w:rsidRPr="00F80A7B" w:rsidRDefault="002D71DC" w:rsidP="00350058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  <w:vAlign w:val="center"/>
          </w:tcPr>
          <w:p w14:paraId="35CD7C3B" w14:textId="77777777" w:rsidR="002D71DC" w:rsidRPr="00F80A7B" w:rsidRDefault="002D71DC" w:rsidP="00350058">
            <w:pPr>
              <w:spacing w:before="120" w:after="120" w:line="36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3" w:type="dxa"/>
          </w:tcPr>
          <w:p w14:paraId="2723C392" w14:textId="77777777" w:rsidR="002D71DC" w:rsidRPr="00F80A7B" w:rsidRDefault="002D71DC" w:rsidP="00350058">
            <w:pPr>
              <w:spacing w:before="120" w:after="120" w:line="36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6" w:type="dxa"/>
          </w:tcPr>
          <w:p w14:paraId="22126D3E" w14:textId="77777777" w:rsidR="002D71DC" w:rsidRPr="00F80A7B" w:rsidRDefault="002D71DC" w:rsidP="00350058">
            <w:pPr>
              <w:spacing w:before="120" w:after="120" w:line="36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2D71DC" w:rsidRPr="00F80A7B" w14:paraId="5596183F" w14:textId="77777777" w:rsidTr="5837FFCD">
        <w:trPr>
          <w:trHeight w:val="397"/>
          <w:jc w:val="center"/>
        </w:trPr>
        <w:tc>
          <w:tcPr>
            <w:tcW w:w="2135" w:type="dxa"/>
            <w:vMerge/>
            <w:vAlign w:val="center"/>
          </w:tcPr>
          <w:p w14:paraId="637AEEFF" w14:textId="77777777" w:rsidR="002D71DC" w:rsidRPr="00F80A7B" w:rsidRDefault="002D71DC" w:rsidP="00350058">
            <w:pPr>
              <w:rPr>
                <w:rFonts w:ascii="Times New Roman" w:hAnsi="Times New Roman"/>
              </w:rPr>
            </w:pPr>
          </w:p>
        </w:tc>
        <w:tc>
          <w:tcPr>
            <w:tcW w:w="2680" w:type="dxa"/>
          </w:tcPr>
          <w:p w14:paraId="7E2FA9D7" w14:textId="77777777" w:rsidR="002D71DC" w:rsidRDefault="002D71DC" w:rsidP="00350058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  <w:vAlign w:val="center"/>
          </w:tcPr>
          <w:p w14:paraId="05938AF4" w14:textId="77777777" w:rsidR="002D71DC" w:rsidRPr="00F80A7B" w:rsidRDefault="002D71DC" w:rsidP="00350058">
            <w:pPr>
              <w:spacing w:before="120" w:after="120" w:line="36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08467136" w14:textId="77777777" w:rsidR="002D71DC" w:rsidRPr="00F80A7B" w:rsidRDefault="002D71DC" w:rsidP="00350058">
            <w:pPr>
              <w:spacing w:before="120" w:after="120" w:line="36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1171CB6F" w14:textId="77777777" w:rsidR="002D71DC" w:rsidRPr="00F80A7B" w:rsidRDefault="002D71DC" w:rsidP="00350058">
            <w:pPr>
              <w:spacing w:before="120" w:after="120" w:line="360" w:lineRule="auto"/>
              <w:rPr>
                <w:rFonts w:ascii="Times New Roman" w:hAnsi="Times New Roman"/>
              </w:rPr>
            </w:pPr>
          </w:p>
        </w:tc>
      </w:tr>
      <w:tr w:rsidR="002D71DC" w:rsidRPr="00F80A7B" w14:paraId="43E97793" w14:textId="77777777" w:rsidTr="5837FFCD">
        <w:tblPrEx>
          <w:jc w:val="left"/>
        </w:tblPrEx>
        <w:trPr>
          <w:trHeight w:val="397"/>
        </w:trPr>
        <w:tc>
          <w:tcPr>
            <w:tcW w:w="2135" w:type="dxa"/>
            <w:vMerge w:val="restart"/>
            <w:vAlign w:val="center"/>
          </w:tcPr>
          <w:p w14:paraId="7A2D0831" w14:textId="77777777" w:rsidR="002D71DC" w:rsidRPr="00F80A7B" w:rsidRDefault="002D71DC" w:rsidP="00350058">
            <w:pPr>
              <w:rPr>
                <w:rFonts w:ascii="Times New Roman" w:hAnsi="Times New Roman"/>
              </w:rPr>
            </w:pPr>
          </w:p>
        </w:tc>
        <w:tc>
          <w:tcPr>
            <w:tcW w:w="2680" w:type="dxa"/>
          </w:tcPr>
          <w:p w14:paraId="2CA041CE" w14:textId="77777777" w:rsidR="002D71DC" w:rsidRPr="00F80A7B" w:rsidRDefault="002D71DC" w:rsidP="00350058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14:paraId="1B093502" w14:textId="77777777" w:rsidR="002D71DC" w:rsidRPr="00F80A7B" w:rsidRDefault="002D71DC" w:rsidP="00350058">
            <w:pPr>
              <w:spacing w:before="120" w:after="120" w:line="36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3" w:type="dxa"/>
          </w:tcPr>
          <w:p w14:paraId="4B4357E8" w14:textId="77777777" w:rsidR="002D71DC" w:rsidRPr="00F80A7B" w:rsidRDefault="002D71DC" w:rsidP="00350058">
            <w:pPr>
              <w:spacing w:before="120" w:after="120" w:line="36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6" w:type="dxa"/>
          </w:tcPr>
          <w:p w14:paraId="71903260" w14:textId="77777777" w:rsidR="002D71DC" w:rsidRPr="00F80A7B" w:rsidRDefault="002D71DC" w:rsidP="00350058">
            <w:pPr>
              <w:spacing w:before="120" w:after="120" w:line="36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2D71DC" w:rsidRPr="00F80A7B" w14:paraId="55FB4346" w14:textId="77777777" w:rsidTr="5837FFCD">
        <w:tblPrEx>
          <w:jc w:val="left"/>
        </w:tblPrEx>
        <w:trPr>
          <w:trHeight w:val="397"/>
        </w:trPr>
        <w:tc>
          <w:tcPr>
            <w:tcW w:w="2135" w:type="dxa"/>
            <w:vMerge/>
          </w:tcPr>
          <w:p w14:paraId="6E9D0F0D" w14:textId="77777777" w:rsidR="002D71DC" w:rsidRPr="00F80A7B" w:rsidRDefault="002D71DC" w:rsidP="00350058">
            <w:pPr>
              <w:rPr>
                <w:rFonts w:ascii="Times New Roman" w:hAnsi="Times New Roman"/>
              </w:rPr>
            </w:pPr>
          </w:p>
        </w:tc>
        <w:tc>
          <w:tcPr>
            <w:tcW w:w="2680" w:type="dxa"/>
          </w:tcPr>
          <w:p w14:paraId="1A575EF6" w14:textId="77777777" w:rsidR="002D71DC" w:rsidRDefault="002D71DC" w:rsidP="00350058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14:paraId="24E2B2F3" w14:textId="77777777" w:rsidR="002D71DC" w:rsidRPr="00F80A7B" w:rsidRDefault="002D71DC" w:rsidP="00350058">
            <w:pPr>
              <w:spacing w:before="120" w:after="120" w:line="36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27F7D4DE" w14:textId="77777777" w:rsidR="002D71DC" w:rsidRPr="00F80A7B" w:rsidRDefault="002D71DC" w:rsidP="00350058">
            <w:pPr>
              <w:spacing w:before="120" w:after="120" w:line="36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69AE1227" w14:textId="77777777" w:rsidR="002D71DC" w:rsidRPr="00F80A7B" w:rsidRDefault="002D71DC" w:rsidP="00350058">
            <w:pPr>
              <w:spacing w:before="120" w:after="120" w:line="360" w:lineRule="auto"/>
              <w:rPr>
                <w:rFonts w:ascii="Times New Roman" w:hAnsi="Times New Roman"/>
              </w:rPr>
            </w:pPr>
          </w:p>
        </w:tc>
      </w:tr>
      <w:tr w:rsidR="002D71DC" w:rsidRPr="00F80A7B" w14:paraId="084ABD51" w14:textId="77777777" w:rsidTr="5837FFCD">
        <w:tblPrEx>
          <w:jc w:val="left"/>
        </w:tblPrEx>
        <w:trPr>
          <w:trHeight w:val="397"/>
        </w:trPr>
        <w:tc>
          <w:tcPr>
            <w:tcW w:w="2135" w:type="dxa"/>
            <w:vMerge w:val="restart"/>
            <w:vAlign w:val="center"/>
          </w:tcPr>
          <w:p w14:paraId="2350BDDB" w14:textId="77777777" w:rsidR="002D71DC" w:rsidRPr="00F80A7B" w:rsidRDefault="002D71DC" w:rsidP="00350058">
            <w:pPr>
              <w:rPr>
                <w:rFonts w:ascii="Times New Roman" w:hAnsi="Times New Roman"/>
              </w:rPr>
            </w:pPr>
          </w:p>
        </w:tc>
        <w:tc>
          <w:tcPr>
            <w:tcW w:w="2680" w:type="dxa"/>
          </w:tcPr>
          <w:p w14:paraId="6B9043D6" w14:textId="77777777" w:rsidR="002D71DC" w:rsidRPr="00F80A7B" w:rsidRDefault="002D71DC" w:rsidP="00350058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14:paraId="18875B4F" w14:textId="77777777" w:rsidR="002D71DC" w:rsidRPr="00F80A7B" w:rsidRDefault="002D71DC" w:rsidP="00350058">
            <w:pPr>
              <w:spacing w:before="120" w:after="120" w:line="36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3" w:type="dxa"/>
          </w:tcPr>
          <w:p w14:paraId="1BC6B533" w14:textId="77777777" w:rsidR="002D71DC" w:rsidRPr="00F80A7B" w:rsidRDefault="002D71DC" w:rsidP="00350058">
            <w:pPr>
              <w:spacing w:before="120" w:after="120" w:line="36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6" w:type="dxa"/>
          </w:tcPr>
          <w:p w14:paraId="312234A7" w14:textId="77777777" w:rsidR="002D71DC" w:rsidRPr="00F80A7B" w:rsidRDefault="002D71DC" w:rsidP="00350058">
            <w:pPr>
              <w:spacing w:before="120" w:after="120" w:line="36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2D71DC" w:rsidRPr="00F80A7B" w14:paraId="428BCA43" w14:textId="77777777" w:rsidTr="5837FFCD">
        <w:tblPrEx>
          <w:jc w:val="left"/>
        </w:tblPrEx>
        <w:trPr>
          <w:trHeight w:val="397"/>
        </w:trPr>
        <w:tc>
          <w:tcPr>
            <w:tcW w:w="2135" w:type="dxa"/>
            <w:vMerge/>
          </w:tcPr>
          <w:p w14:paraId="364D8D51" w14:textId="77777777" w:rsidR="002D71DC" w:rsidRPr="00F80A7B" w:rsidRDefault="002D71DC" w:rsidP="00350058">
            <w:pPr>
              <w:rPr>
                <w:rFonts w:ascii="Times New Roman" w:hAnsi="Times New Roman"/>
              </w:rPr>
            </w:pPr>
          </w:p>
        </w:tc>
        <w:tc>
          <w:tcPr>
            <w:tcW w:w="2680" w:type="dxa"/>
          </w:tcPr>
          <w:p w14:paraId="58331B70" w14:textId="77777777" w:rsidR="002D71DC" w:rsidRDefault="002D71DC" w:rsidP="00350058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14:paraId="3BB08EAD" w14:textId="77777777" w:rsidR="002D71DC" w:rsidRPr="00F80A7B" w:rsidRDefault="002D71DC" w:rsidP="00350058">
            <w:pPr>
              <w:spacing w:before="120" w:after="120" w:line="36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7F5E4767" w14:textId="77777777" w:rsidR="002D71DC" w:rsidRPr="00F80A7B" w:rsidRDefault="002D71DC" w:rsidP="00350058">
            <w:pPr>
              <w:spacing w:before="120" w:after="120" w:line="36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5EE64256" w14:textId="77777777" w:rsidR="002D71DC" w:rsidRPr="00F80A7B" w:rsidRDefault="002D71DC" w:rsidP="00350058">
            <w:pPr>
              <w:spacing w:before="120" w:after="120" w:line="360" w:lineRule="auto"/>
              <w:rPr>
                <w:rFonts w:ascii="Times New Roman" w:hAnsi="Times New Roman"/>
              </w:rPr>
            </w:pPr>
          </w:p>
        </w:tc>
      </w:tr>
    </w:tbl>
    <w:p w14:paraId="07DB5132" w14:textId="77777777" w:rsidR="002D71DC" w:rsidRPr="00F80A7B" w:rsidRDefault="002D71DC" w:rsidP="002D71DC">
      <w:pPr>
        <w:spacing w:before="960" w:after="0"/>
        <w:ind w:left="7800" w:firstLine="708"/>
        <w:rPr>
          <w:rFonts w:ascii="Times New Roman" w:hAnsi="Times New Roman"/>
        </w:rPr>
      </w:pPr>
      <w:r w:rsidRPr="00F80A7B">
        <w:rPr>
          <w:rFonts w:ascii="Times New Roman" w:hAnsi="Times New Roman"/>
        </w:rPr>
        <w:t>………………………………………………</w:t>
      </w:r>
    </w:p>
    <w:p w14:paraId="03C6B160" w14:textId="77777777" w:rsidR="002D71DC" w:rsidRDefault="002D71DC" w:rsidP="002D71DC">
      <w:pPr>
        <w:suppressAutoHyphens/>
        <w:spacing w:after="0" w:line="240" w:lineRule="auto"/>
        <w:ind w:left="5664" w:firstLine="6"/>
        <w:jc w:val="center"/>
        <w:rPr>
          <w:rFonts w:ascii="Times New Roman" w:hAnsi="Times New Roman"/>
          <w:sz w:val="18"/>
          <w:szCs w:val="18"/>
          <w:lang w:eastAsia="zh-CN"/>
        </w:rPr>
      </w:pPr>
      <w:r w:rsidRPr="00B9322A">
        <w:rPr>
          <w:rFonts w:ascii="Times New Roman" w:hAnsi="Times New Roman"/>
          <w:sz w:val="18"/>
          <w:szCs w:val="18"/>
        </w:rPr>
        <w:t xml:space="preserve">dziekan </w:t>
      </w:r>
      <w:r w:rsidRPr="00B9322A">
        <w:rPr>
          <w:rFonts w:ascii="Times New Roman" w:hAnsi="Times New Roman"/>
          <w:sz w:val="18"/>
          <w:szCs w:val="18"/>
          <w:lang w:eastAsia="zh-CN"/>
        </w:rPr>
        <w:t>(data i podpis)</w:t>
      </w:r>
    </w:p>
    <w:p w14:paraId="788F6AEA" w14:textId="77777777" w:rsidR="002D71DC" w:rsidRDefault="002D71DC" w:rsidP="002D71DC">
      <w:pPr>
        <w:suppressAutoHyphens/>
        <w:spacing w:after="0" w:line="240" w:lineRule="auto"/>
        <w:ind w:left="5664" w:firstLine="6"/>
        <w:jc w:val="center"/>
        <w:rPr>
          <w:rFonts w:ascii="Times New Roman" w:hAnsi="Times New Roman"/>
          <w:sz w:val="18"/>
          <w:szCs w:val="18"/>
          <w:lang w:eastAsia="zh-CN"/>
        </w:rPr>
      </w:pPr>
    </w:p>
    <w:p w14:paraId="3105984E" w14:textId="7DA7FEEC" w:rsidR="002D71DC" w:rsidRPr="00B9322A" w:rsidRDefault="002D71DC" w:rsidP="002D71DC">
      <w:pPr>
        <w:suppressAutoHyphens/>
        <w:spacing w:after="0" w:line="240" w:lineRule="auto"/>
        <w:ind w:left="709" w:firstLine="6"/>
        <w:rPr>
          <w:rFonts w:ascii="Times New Roman" w:hAnsi="Times New Roman"/>
          <w:sz w:val="18"/>
          <w:szCs w:val="18"/>
        </w:rPr>
      </w:pPr>
      <w:r w:rsidRPr="0E8F6AF9">
        <w:rPr>
          <w:rFonts w:ascii="Times New Roman" w:hAnsi="Times New Roman"/>
          <w:sz w:val="18"/>
          <w:szCs w:val="18"/>
        </w:rPr>
        <w:t>*</w:t>
      </w:r>
      <w:bookmarkStart w:id="5" w:name="_Hlk199416651"/>
      <w:r w:rsidRPr="0E8F6AF9">
        <w:rPr>
          <w:rFonts w:ascii="Times New Roman" w:hAnsi="Times New Roman"/>
          <w:sz w:val="18"/>
          <w:szCs w:val="18"/>
        </w:rPr>
        <w:t>jeżeli</w:t>
      </w:r>
      <w:r w:rsidR="3FF008D2" w:rsidRPr="0E8F6AF9">
        <w:rPr>
          <w:rFonts w:ascii="Times New Roman" w:hAnsi="Times New Roman"/>
          <w:sz w:val="18"/>
          <w:szCs w:val="18"/>
        </w:rPr>
        <w:t xml:space="preserve"> opiekun został wyznaczony</w:t>
      </w:r>
      <w:bookmarkEnd w:id="5"/>
      <w:r w:rsidR="412B63D7" w:rsidRPr="0E8F6AF9">
        <w:rPr>
          <w:rFonts w:ascii="Times New Roman" w:hAnsi="Times New Roman"/>
          <w:sz w:val="18"/>
          <w:szCs w:val="18"/>
        </w:rPr>
        <w:t>,</w:t>
      </w:r>
      <w:r w:rsidR="3FF008D2" w:rsidRPr="0E8F6AF9">
        <w:rPr>
          <w:rFonts w:ascii="Times New Roman" w:hAnsi="Times New Roman"/>
          <w:sz w:val="18"/>
          <w:szCs w:val="18"/>
        </w:rPr>
        <w:t xml:space="preserve"> należy wymienić obie osoby</w:t>
      </w:r>
    </w:p>
    <w:p w14:paraId="3EB0C792" w14:textId="77777777" w:rsidR="002D71DC" w:rsidRPr="00F80A7B" w:rsidRDefault="002D71DC" w:rsidP="002D71DC">
      <w:pPr>
        <w:rPr>
          <w:rFonts w:ascii="Times New Roman" w:hAnsi="Times New Roman"/>
          <w:i/>
          <w:iCs/>
        </w:rPr>
      </w:pPr>
      <w:r w:rsidRPr="00F80A7B">
        <w:rPr>
          <w:rFonts w:ascii="Times New Roman" w:hAnsi="Times New Roman"/>
          <w:i/>
          <w:iCs/>
        </w:rPr>
        <w:br w:type="page"/>
      </w:r>
    </w:p>
    <w:p w14:paraId="1EE500B6" w14:textId="77777777" w:rsidR="002D71DC" w:rsidRPr="00F80A7B" w:rsidRDefault="002D71DC" w:rsidP="002D71DC">
      <w:pPr>
        <w:rPr>
          <w:rFonts w:ascii="Times New Roman" w:hAnsi="Times New Roman"/>
          <w:b/>
          <w:bCs/>
        </w:rPr>
        <w:sectPr w:rsidR="002D71DC" w:rsidRPr="00F80A7B" w:rsidSect="002D71DC">
          <w:pgSz w:w="16838" w:h="11906" w:orient="landscape"/>
          <w:pgMar w:top="567" w:right="567" w:bottom="567" w:left="567" w:header="567" w:footer="454" w:gutter="0"/>
          <w:cols w:space="708"/>
          <w:docGrid w:linePitch="360"/>
        </w:sectPr>
      </w:pPr>
    </w:p>
    <w:p w14:paraId="52590355" w14:textId="77777777" w:rsidR="002D71DC" w:rsidRPr="00F80A7B" w:rsidRDefault="002D71DC" w:rsidP="00200005">
      <w:pPr>
        <w:spacing w:after="0" w:line="240" w:lineRule="auto"/>
        <w:ind w:left="10773"/>
        <w:rPr>
          <w:rFonts w:ascii="Times New Roman" w:hAnsi="Times New Roman"/>
          <w:sz w:val="20"/>
          <w:szCs w:val="20"/>
        </w:rPr>
      </w:pPr>
      <w:r w:rsidRPr="00F80A7B">
        <w:rPr>
          <w:rFonts w:ascii="Times New Roman" w:hAnsi="Times New Roman"/>
          <w:sz w:val="20"/>
          <w:szCs w:val="20"/>
        </w:rPr>
        <w:lastRenderedPageBreak/>
        <w:t xml:space="preserve">Załącznik nr </w:t>
      </w:r>
      <w:r>
        <w:rPr>
          <w:rFonts w:ascii="Times New Roman" w:hAnsi="Times New Roman"/>
          <w:sz w:val="20"/>
          <w:szCs w:val="20"/>
        </w:rPr>
        <w:t>2</w:t>
      </w:r>
      <w:r w:rsidRPr="00F80A7B">
        <w:rPr>
          <w:rFonts w:ascii="Times New Roman" w:hAnsi="Times New Roman"/>
          <w:sz w:val="20"/>
          <w:szCs w:val="20"/>
        </w:rPr>
        <w:t xml:space="preserve"> </w:t>
      </w:r>
    </w:p>
    <w:p w14:paraId="3BE1BD14" w14:textId="413F9BAE" w:rsidR="002D71DC" w:rsidRPr="00F80A7B" w:rsidRDefault="002D71DC" w:rsidP="00200005">
      <w:pPr>
        <w:spacing w:after="0" w:line="240" w:lineRule="auto"/>
        <w:ind w:left="10773"/>
        <w:rPr>
          <w:rFonts w:ascii="Times New Roman" w:hAnsi="Times New Roman"/>
          <w:i/>
          <w:iCs/>
          <w:sz w:val="20"/>
          <w:szCs w:val="20"/>
        </w:rPr>
      </w:pPr>
      <w:r w:rsidRPr="003E3AF0">
        <w:rPr>
          <w:rFonts w:ascii="Times New Roman" w:hAnsi="Times New Roman"/>
          <w:sz w:val="20"/>
          <w:szCs w:val="20"/>
        </w:rPr>
        <w:t xml:space="preserve">do zarządzenia nr </w:t>
      </w:r>
      <w:r w:rsidR="00200005">
        <w:rPr>
          <w:rFonts w:ascii="Times New Roman" w:hAnsi="Times New Roman"/>
          <w:sz w:val="20"/>
          <w:szCs w:val="20"/>
        </w:rPr>
        <w:t>5</w:t>
      </w:r>
      <w:r w:rsidR="000F4B92">
        <w:rPr>
          <w:rFonts w:ascii="Times New Roman" w:hAnsi="Times New Roman"/>
          <w:sz w:val="20"/>
          <w:szCs w:val="20"/>
        </w:rPr>
        <w:t>2</w:t>
      </w:r>
      <w:r w:rsidRPr="003E3AF0">
        <w:rPr>
          <w:rFonts w:ascii="Times New Roman" w:hAnsi="Times New Roman"/>
          <w:sz w:val="20"/>
          <w:szCs w:val="20"/>
        </w:rPr>
        <w:t xml:space="preserve"> Rektora ZUT z dnia </w:t>
      </w:r>
      <w:r w:rsidR="00200005">
        <w:rPr>
          <w:rFonts w:ascii="Times New Roman" w:hAnsi="Times New Roman"/>
          <w:sz w:val="20"/>
          <w:szCs w:val="20"/>
        </w:rPr>
        <w:t xml:space="preserve">29 maja 2025 </w:t>
      </w:r>
      <w:r w:rsidRPr="003E3AF0">
        <w:rPr>
          <w:rFonts w:ascii="Times New Roman" w:hAnsi="Times New Roman"/>
          <w:sz w:val="20"/>
          <w:szCs w:val="20"/>
        </w:rPr>
        <w:t>r.</w:t>
      </w:r>
    </w:p>
    <w:p w14:paraId="5E1F8301" w14:textId="0FB01AD9" w:rsidR="002D71DC" w:rsidRPr="00F80A7B" w:rsidRDefault="002D71DC" w:rsidP="002D71DC">
      <w:pPr>
        <w:spacing w:after="0"/>
        <w:jc w:val="center"/>
        <w:rPr>
          <w:rFonts w:ascii="Times New Roman" w:hAnsi="Times New Roman"/>
          <w:b/>
          <w:bCs/>
        </w:rPr>
      </w:pPr>
      <w:bookmarkStart w:id="6" w:name="_Hlk188013977"/>
      <w:r>
        <w:rPr>
          <w:rFonts w:ascii="Times New Roman" w:hAnsi="Times New Roman"/>
          <w:b/>
          <w:bCs/>
        </w:rPr>
        <w:t>Raport</w:t>
      </w:r>
      <w:r w:rsidRPr="00F80A7B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okresowy</w:t>
      </w:r>
      <w:r w:rsidRPr="00F80A7B">
        <w:rPr>
          <w:rFonts w:ascii="Times New Roman" w:hAnsi="Times New Roman"/>
          <w:b/>
          <w:bCs/>
        </w:rPr>
        <w:t>/roczn</w:t>
      </w:r>
      <w:r>
        <w:rPr>
          <w:rFonts w:ascii="Times New Roman" w:hAnsi="Times New Roman"/>
          <w:b/>
          <w:bCs/>
        </w:rPr>
        <w:t>y</w:t>
      </w:r>
      <w:r w:rsidRPr="00B9322A">
        <w:rPr>
          <w:rFonts w:ascii="Times New Roman" w:hAnsi="Times New Roman"/>
          <w:b/>
          <w:bCs/>
          <w:vertAlign w:val="superscript"/>
        </w:rPr>
        <w:t>*</w:t>
      </w:r>
      <w:r w:rsidRPr="00F80A7B">
        <w:rPr>
          <w:rFonts w:ascii="Times New Roman" w:hAnsi="Times New Roman"/>
          <w:b/>
          <w:bCs/>
        </w:rPr>
        <w:t xml:space="preserve"> z realizacji </w:t>
      </w:r>
      <w:r>
        <w:rPr>
          <w:rFonts w:ascii="Times New Roman" w:hAnsi="Times New Roman"/>
          <w:b/>
          <w:bCs/>
        </w:rPr>
        <w:t>projektu</w:t>
      </w:r>
      <w:r w:rsidRPr="00F80A7B">
        <w:rPr>
          <w:rFonts w:ascii="Times New Roman" w:hAnsi="Times New Roman"/>
          <w:b/>
          <w:bCs/>
        </w:rPr>
        <w:t xml:space="preserve"> badawcz</w:t>
      </w:r>
      <w:r>
        <w:rPr>
          <w:rFonts w:ascii="Times New Roman" w:hAnsi="Times New Roman"/>
          <w:b/>
          <w:bCs/>
        </w:rPr>
        <w:t>ego</w:t>
      </w:r>
      <w:r w:rsidRPr="00F80A7B">
        <w:rPr>
          <w:rFonts w:ascii="Times New Roman" w:hAnsi="Times New Roman"/>
          <w:b/>
          <w:bCs/>
        </w:rPr>
        <w:t xml:space="preserve"> </w:t>
      </w:r>
      <w:bookmarkEnd w:id="6"/>
      <w:r w:rsidR="00213CBC">
        <w:rPr>
          <w:rFonts w:ascii="Times New Roman" w:hAnsi="Times New Roman"/>
          <w:b/>
          <w:bCs/>
        </w:rPr>
        <w:br/>
      </w:r>
      <w:r w:rsidR="00213CBC" w:rsidRPr="00200005">
        <w:rPr>
          <w:rFonts w:ascii="Times New Roman" w:hAnsi="Times New Roman"/>
          <w:b/>
          <w:bCs/>
        </w:rPr>
        <w:t>finansowanego w ramach Funduszu Rozwoju Nauki</w:t>
      </w:r>
    </w:p>
    <w:p w14:paraId="79F195ED" w14:textId="77777777" w:rsidR="002D71DC" w:rsidRDefault="002D71DC" w:rsidP="002D71DC">
      <w:pPr>
        <w:spacing w:before="120" w:after="120"/>
        <w:jc w:val="center"/>
        <w:rPr>
          <w:rFonts w:ascii="Times New Roman" w:hAnsi="Times New Roman"/>
        </w:rPr>
      </w:pPr>
    </w:p>
    <w:p w14:paraId="441199C3" w14:textId="77777777" w:rsidR="002D71DC" w:rsidRDefault="002D71DC" w:rsidP="002D71DC">
      <w:pPr>
        <w:spacing w:before="120" w:after="120"/>
        <w:jc w:val="center"/>
        <w:rPr>
          <w:rFonts w:ascii="Times New Roman" w:hAnsi="Times New Roman"/>
        </w:rPr>
      </w:pPr>
      <w:r w:rsidRPr="00F80A7B">
        <w:rPr>
          <w:rFonts w:ascii="Times New Roman" w:hAnsi="Times New Roman"/>
        </w:rPr>
        <w:t>Wydział</w:t>
      </w:r>
      <w:r>
        <w:rPr>
          <w:rFonts w:ascii="Times New Roman" w:hAnsi="Times New Roman"/>
        </w:rPr>
        <w:t>/Jednostka</w:t>
      </w:r>
      <w:r w:rsidRPr="00F80A7B">
        <w:rPr>
          <w:rFonts w:ascii="Times New Roman" w:hAnsi="Times New Roman"/>
        </w:rPr>
        <w:t xml:space="preserve"> ………………………………………………………………………………</w:t>
      </w:r>
    </w:p>
    <w:p w14:paraId="7244A0A2" w14:textId="77777777" w:rsidR="002D71DC" w:rsidRPr="00F80A7B" w:rsidRDefault="002D71DC" w:rsidP="002D71DC">
      <w:pPr>
        <w:spacing w:before="120" w:after="120"/>
        <w:jc w:val="center"/>
        <w:rPr>
          <w:rFonts w:ascii="Times New Roman" w:hAnsi="Times New Roman"/>
        </w:rPr>
      </w:pPr>
    </w:p>
    <w:tbl>
      <w:tblPr>
        <w:tblStyle w:val="Tabela-Siatka"/>
        <w:tblpPr w:leftFromText="180" w:rightFromText="180" w:vertAnchor="text" w:tblpX="103" w:tblpY="1"/>
        <w:tblOverlap w:val="never"/>
        <w:tblW w:w="14747" w:type="dxa"/>
        <w:tblLayout w:type="fixed"/>
        <w:tblLook w:val="04A0" w:firstRow="1" w:lastRow="0" w:firstColumn="1" w:lastColumn="0" w:noHBand="0" w:noVBand="1"/>
      </w:tblPr>
      <w:tblGrid>
        <w:gridCol w:w="572"/>
        <w:gridCol w:w="2825"/>
        <w:gridCol w:w="426"/>
        <w:gridCol w:w="1031"/>
        <w:gridCol w:w="2409"/>
        <w:gridCol w:w="2552"/>
        <w:gridCol w:w="1843"/>
        <w:gridCol w:w="1559"/>
        <w:gridCol w:w="1520"/>
        <w:gridCol w:w="10"/>
      </w:tblGrid>
      <w:tr w:rsidR="002D71DC" w:rsidRPr="00F80A7B" w14:paraId="2414A7DC" w14:textId="77777777" w:rsidTr="00350058">
        <w:trPr>
          <w:trHeight w:val="861"/>
        </w:trPr>
        <w:tc>
          <w:tcPr>
            <w:tcW w:w="572" w:type="dxa"/>
          </w:tcPr>
          <w:p w14:paraId="4DD35C0A" w14:textId="77777777" w:rsidR="002D71DC" w:rsidRPr="00F80A7B" w:rsidRDefault="002D71DC" w:rsidP="003500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2" w:type="dxa"/>
            <w:gridSpan w:val="3"/>
            <w:vAlign w:val="center"/>
          </w:tcPr>
          <w:p w14:paraId="407EC8C5" w14:textId="77777777" w:rsidR="002D71DC" w:rsidRPr="00F80A7B" w:rsidRDefault="002D71DC" w:rsidP="00E26E7F">
            <w:pPr>
              <w:spacing w:before="120"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0A7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Temat </w:t>
            </w:r>
          </w:p>
        </w:tc>
        <w:tc>
          <w:tcPr>
            <w:tcW w:w="2409" w:type="dxa"/>
            <w:vAlign w:val="center"/>
          </w:tcPr>
          <w:p w14:paraId="5AE8FEF0" w14:textId="77777777" w:rsidR="002D71DC" w:rsidRPr="00F80A7B" w:rsidRDefault="002D71DC" w:rsidP="00E26E7F">
            <w:pPr>
              <w:spacing w:before="120" w:after="120"/>
              <w:jc w:val="center"/>
              <w:rPr>
                <w:rStyle w:val="Odwoanieprzypisudolnego"/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N</w:t>
            </w:r>
            <w:r w:rsidRPr="00F80A7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umer </w:t>
            </w:r>
          </w:p>
        </w:tc>
        <w:tc>
          <w:tcPr>
            <w:tcW w:w="2552" w:type="dxa"/>
            <w:vAlign w:val="center"/>
          </w:tcPr>
          <w:p w14:paraId="37892111" w14:textId="60B08B85" w:rsidR="002D71DC" w:rsidRPr="00F80A7B" w:rsidRDefault="002D71DC" w:rsidP="00E26E7F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Kierownik/opiekun*</w:t>
            </w:r>
            <w:r w:rsidR="009565F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projektu</w:t>
            </w:r>
          </w:p>
        </w:tc>
        <w:tc>
          <w:tcPr>
            <w:tcW w:w="1843" w:type="dxa"/>
            <w:vAlign w:val="center"/>
          </w:tcPr>
          <w:p w14:paraId="22C667E3" w14:textId="77777777" w:rsidR="002D71DC" w:rsidRPr="00F80A7B" w:rsidRDefault="002D71DC" w:rsidP="00E26E7F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Jednostka</w:t>
            </w:r>
          </w:p>
        </w:tc>
        <w:tc>
          <w:tcPr>
            <w:tcW w:w="1559" w:type="dxa"/>
            <w:vAlign w:val="center"/>
          </w:tcPr>
          <w:p w14:paraId="308C39B8" w14:textId="77777777" w:rsidR="002D71DC" w:rsidRPr="00F80A7B" w:rsidRDefault="002D71DC" w:rsidP="00E26E7F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80A7B">
              <w:rPr>
                <w:rFonts w:ascii="Times New Roman" w:hAnsi="Times New Roman"/>
                <w:b/>
                <w:bCs/>
                <w:sz w:val="18"/>
                <w:szCs w:val="18"/>
              </w:rPr>
              <w:t>Kwota przyznana</w:t>
            </w:r>
          </w:p>
        </w:tc>
        <w:tc>
          <w:tcPr>
            <w:tcW w:w="1530" w:type="dxa"/>
            <w:gridSpan w:val="2"/>
            <w:vAlign w:val="center"/>
          </w:tcPr>
          <w:p w14:paraId="0E8F21E9" w14:textId="77777777" w:rsidR="002D71DC" w:rsidRPr="00F80A7B" w:rsidRDefault="002D71DC" w:rsidP="00E26E7F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80A7B">
              <w:rPr>
                <w:rFonts w:ascii="Times New Roman" w:hAnsi="Times New Roman"/>
                <w:b/>
                <w:bCs/>
                <w:sz w:val="18"/>
                <w:szCs w:val="18"/>
              </w:rPr>
              <w:t>Kwota wydatkowana</w:t>
            </w:r>
          </w:p>
        </w:tc>
      </w:tr>
      <w:tr w:rsidR="002D71DC" w:rsidRPr="00F80A7B" w14:paraId="6B9BC349" w14:textId="77777777" w:rsidTr="00350058">
        <w:trPr>
          <w:trHeight w:val="453"/>
        </w:trPr>
        <w:tc>
          <w:tcPr>
            <w:tcW w:w="572" w:type="dxa"/>
            <w:vMerge w:val="restart"/>
            <w:vAlign w:val="center"/>
          </w:tcPr>
          <w:p w14:paraId="47786FF3" w14:textId="77777777" w:rsidR="002D71DC" w:rsidRPr="00F80A7B" w:rsidRDefault="002D71DC" w:rsidP="00350058">
            <w:pPr>
              <w:rPr>
                <w:rFonts w:ascii="Times New Roman" w:hAnsi="Times New Roman"/>
              </w:rPr>
            </w:pPr>
          </w:p>
        </w:tc>
        <w:tc>
          <w:tcPr>
            <w:tcW w:w="4282" w:type="dxa"/>
            <w:gridSpan w:val="3"/>
            <w:vMerge w:val="restart"/>
            <w:vAlign w:val="center"/>
          </w:tcPr>
          <w:p w14:paraId="726B8CA0" w14:textId="77777777" w:rsidR="002D71DC" w:rsidRPr="00F80A7B" w:rsidRDefault="002D71DC" w:rsidP="00350058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  <w:vAlign w:val="center"/>
          </w:tcPr>
          <w:p w14:paraId="22FEBDAE" w14:textId="77777777" w:rsidR="002D71DC" w:rsidRPr="00F80A7B" w:rsidRDefault="002D71DC" w:rsidP="00350058">
            <w:pPr>
              <w:spacing w:before="120" w:after="12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21BF70E3" w14:textId="77777777" w:rsidR="002D71DC" w:rsidRPr="00F80A7B" w:rsidRDefault="002D71DC" w:rsidP="003500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485A828A" w14:textId="77777777" w:rsidR="002D71DC" w:rsidRPr="00F80A7B" w:rsidRDefault="002D71DC" w:rsidP="003500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34ECC50" w14:textId="77777777" w:rsidR="002D71DC" w:rsidRPr="00F80A7B" w:rsidRDefault="002D71DC" w:rsidP="003500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vMerge w:val="restart"/>
            <w:vAlign w:val="center"/>
          </w:tcPr>
          <w:p w14:paraId="1100ED49" w14:textId="77777777" w:rsidR="002D71DC" w:rsidRPr="00F80A7B" w:rsidRDefault="002D71DC" w:rsidP="003500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71DC" w:rsidRPr="00F80A7B" w14:paraId="1D4DAF11" w14:textId="77777777" w:rsidTr="00350058">
        <w:trPr>
          <w:trHeight w:val="453"/>
        </w:trPr>
        <w:tc>
          <w:tcPr>
            <w:tcW w:w="572" w:type="dxa"/>
            <w:vMerge/>
            <w:vAlign w:val="center"/>
          </w:tcPr>
          <w:p w14:paraId="519FC972" w14:textId="77777777" w:rsidR="002D71DC" w:rsidRPr="00F80A7B" w:rsidRDefault="002D71DC" w:rsidP="00350058">
            <w:pPr>
              <w:rPr>
                <w:rFonts w:ascii="Times New Roman" w:hAnsi="Times New Roman"/>
              </w:rPr>
            </w:pPr>
          </w:p>
        </w:tc>
        <w:tc>
          <w:tcPr>
            <w:tcW w:w="4282" w:type="dxa"/>
            <w:gridSpan w:val="3"/>
            <w:vMerge/>
            <w:vAlign w:val="center"/>
          </w:tcPr>
          <w:p w14:paraId="79FFF30D" w14:textId="77777777" w:rsidR="002D71DC" w:rsidRPr="00F80A7B" w:rsidRDefault="002D71DC" w:rsidP="00350058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vAlign w:val="center"/>
          </w:tcPr>
          <w:p w14:paraId="6B1C355A" w14:textId="77777777" w:rsidR="002D71DC" w:rsidRPr="00F80A7B" w:rsidRDefault="002D71DC" w:rsidP="00350058">
            <w:pPr>
              <w:spacing w:before="120" w:after="12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14:paraId="3437B2CF" w14:textId="77777777" w:rsidR="002D71DC" w:rsidRPr="00F80A7B" w:rsidRDefault="002D71DC" w:rsidP="003500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57D38571" w14:textId="77777777" w:rsidR="002D71DC" w:rsidRPr="00F80A7B" w:rsidRDefault="002D71DC" w:rsidP="003500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68B31C83" w14:textId="77777777" w:rsidR="002D71DC" w:rsidRPr="00F80A7B" w:rsidRDefault="002D71DC" w:rsidP="003500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vMerge/>
            <w:vAlign w:val="center"/>
          </w:tcPr>
          <w:p w14:paraId="3A59ACF9" w14:textId="77777777" w:rsidR="002D71DC" w:rsidRPr="00F80A7B" w:rsidRDefault="002D71DC" w:rsidP="003500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71DC" w:rsidRPr="00F80A7B" w14:paraId="20749FC1" w14:textId="77777777" w:rsidTr="00350058">
        <w:trPr>
          <w:gridAfter w:val="1"/>
          <w:wAfter w:w="10" w:type="dxa"/>
          <w:trHeight w:val="555"/>
        </w:trPr>
        <w:tc>
          <w:tcPr>
            <w:tcW w:w="14737" w:type="dxa"/>
            <w:gridSpan w:val="9"/>
            <w:vAlign w:val="center"/>
          </w:tcPr>
          <w:p w14:paraId="4841D426" w14:textId="77777777" w:rsidR="002D71DC" w:rsidRPr="00F80A7B" w:rsidRDefault="002D71DC" w:rsidP="00E26E7F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Rezultaty wynikające z realizacji projektu badawczego</w:t>
            </w:r>
          </w:p>
        </w:tc>
      </w:tr>
      <w:tr w:rsidR="002D71DC" w:rsidRPr="00F80A7B" w14:paraId="557DD7BD" w14:textId="77777777" w:rsidTr="00350058">
        <w:trPr>
          <w:gridAfter w:val="1"/>
          <w:wAfter w:w="10" w:type="dxa"/>
          <w:trHeight w:val="130"/>
        </w:trPr>
        <w:tc>
          <w:tcPr>
            <w:tcW w:w="3397" w:type="dxa"/>
            <w:gridSpan w:val="2"/>
            <w:vMerge w:val="restart"/>
            <w:tcBorders>
              <w:right w:val="single" w:sz="6" w:space="0" w:color="auto"/>
            </w:tcBorders>
            <w:vAlign w:val="center"/>
          </w:tcPr>
          <w:p w14:paraId="352182CF" w14:textId="77777777" w:rsidR="002D71DC" w:rsidRPr="00F80A7B" w:rsidRDefault="002D71DC" w:rsidP="00350058">
            <w:pPr>
              <w:rPr>
                <w:rFonts w:ascii="Times New Roman" w:hAnsi="Times New Roman"/>
                <w:sz w:val="20"/>
                <w:szCs w:val="20"/>
              </w:rPr>
            </w:pPr>
            <w:r w:rsidRPr="00F80A7B">
              <w:rPr>
                <w:rFonts w:ascii="Times New Roman" w:hAnsi="Times New Roman"/>
                <w:sz w:val="20"/>
                <w:szCs w:val="20"/>
              </w:rPr>
              <w:t>Publikacje, monografie, recenzowane materiały z konferencji międzynarodowych</w:t>
            </w: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1A414EA" w14:textId="77777777" w:rsidR="002D71DC" w:rsidRPr="00F80A7B" w:rsidRDefault="002D71DC" w:rsidP="003500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A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914" w:type="dxa"/>
            <w:gridSpan w:val="6"/>
            <w:tcBorders>
              <w:left w:val="single" w:sz="6" w:space="0" w:color="auto"/>
            </w:tcBorders>
            <w:vAlign w:val="center"/>
          </w:tcPr>
          <w:p w14:paraId="6EC34D6A" w14:textId="77777777" w:rsidR="002D71DC" w:rsidRPr="00F80A7B" w:rsidRDefault="002D71DC" w:rsidP="003500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71DC" w:rsidRPr="00F80A7B" w14:paraId="1886F223" w14:textId="77777777" w:rsidTr="00350058">
        <w:trPr>
          <w:gridAfter w:val="1"/>
          <w:wAfter w:w="10" w:type="dxa"/>
          <w:trHeight w:val="129"/>
        </w:trPr>
        <w:tc>
          <w:tcPr>
            <w:tcW w:w="3397" w:type="dxa"/>
            <w:gridSpan w:val="2"/>
            <w:vMerge/>
            <w:vAlign w:val="center"/>
          </w:tcPr>
          <w:p w14:paraId="57CA4DCB" w14:textId="77777777" w:rsidR="002D71DC" w:rsidRPr="00F80A7B" w:rsidRDefault="002D71DC" w:rsidP="003500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7174050" w14:textId="77777777" w:rsidR="002D71DC" w:rsidRPr="00F80A7B" w:rsidRDefault="002D71DC" w:rsidP="003500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A7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14" w:type="dxa"/>
            <w:gridSpan w:val="6"/>
            <w:tcBorders>
              <w:left w:val="single" w:sz="6" w:space="0" w:color="auto"/>
            </w:tcBorders>
            <w:vAlign w:val="center"/>
          </w:tcPr>
          <w:p w14:paraId="220AEF31" w14:textId="77777777" w:rsidR="002D71DC" w:rsidRPr="00F80A7B" w:rsidRDefault="002D71DC" w:rsidP="003500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71DC" w:rsidRPr="00F80A7B" w14:paraId="5ABD4872" w14:textId="77777777" w:rsidTr="00350058">
        <w:trPr>
          <w:gridAfter w:val="1"/>
          <w:wAfter w:w="10" w:type="dxa"/>
          <w:trHeight w:val="129"/>
        </w:trPr>
        <w:tc>
          <w:tcPr>
            <w:tcW w:w="3397" w:type="dxa"/>
            <w:gridSpan w:val="2"/>
            <w:vMerge/>
            <w:vAlign w:val="center"/>
          </w:tcPr>
          <w:p w14:paraId="0C03D932" w14:textId="77777777" w:rsidR="002D71DC" w:rsidRPr="00F80A7B" w:rsidRDefault="002D71DC" w:rsidP="003500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AB01AA6" w14:textId="77777777" w:rsidR="002D71DC" w:rsidRPr="00F80A7B" w:rsidRDefault="002D71DC" w:rsidP="003500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A7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914" w:type="dxa"/>
            <w:gridSpan w:val="6"/>
            <w:tcBorders>
              <w:left w:val="single" w:sz="6" w:space="0" w:color="auto"/>
            </w:tcBorders>
            <w:vAlign w:val="center"/>
          </w:tcPr>
          <w:p w14:paraId="20FB10B9" w14:textId="77777777" w:rsidR="002D71DC" w:rsidRPr="00F80A7B" w:rsidRDefault="002D71DC" w:rsidP="003500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71DC" w:rsidRPr="00F80A7B" w14:paraId="3E415780" w14:textId="77777777" w:rsidTr="00350058">
        <w:trPr>
          <w:gridAfter w:val="1"/>
          <w:wAfter w:w="10" w:type="dxa"/>
          <w:trHeight w:val="192"/>
        </w:trPr>
        <w:tc>
          <w:tcPr>
            <w:tcW w:w="3397" w:type="dxa"/>
            <w:gridSpan w:val="2"/>
            <w:vMerge w:val="restart"/>
            <w:tcBorders>
              <w:right w:val="single" w:sz="6" w:space="0" w:color="auto"/>
            </w:tcBorders>
            <w:vAlign w:val="center"/>
          </w:tcPr>
          <w:p w14:paraId="2A9122F2" w14:textId="77777777" w:rsidR="002D71DC" w:rsidRPr="00F80A7B" w:rsidRDefault="002D71DC" w:rsidP="00350058">
            <w:pPr>
              <w:rPr>
                <w:rFonts w:ascii="Times New Roman" w:hAnsi="Times New Roman"/>
                <w:sz w:val="20"/>
                <w:szCs w:val="20"/>
              </w:rPr>
            </w:pPr>
            <w:r w:rsidRPr="00F80A7B">
              <w:rPr>
                <w:rFonts w:ascii="Times New Roman" w:hAnsi="Times New Roman"/>
                <w:sz w:val="20"/>
                <w:szCs w:val="20"/>
              </w:rPr>
              <w:t>Patenty i zgłoszenia patentowe</w:t>
            </w: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F6561D" w14:textId="77777777" w:rsidR="002D71DC" w:rsidRPr="00F80A7B" w:rsidRDefault="002D71DC" w:rsidP="003500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A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914" w:type="dxa"/>
            <w:gridSpan w:val="6"/>
            <w:tcBorders>
              <w:left w:val="single" w:sz="6" w:space="0" w:color="auto"/>
            </w:tcBorders>
            <w:vAlign w:val="center"/>
          </w:tcPr>
          <w:p w14:paraId="315252DB" w14:textId="77777777" w:rsidR="002D71DC" w:rsidRPr="00F80A7B" w:rsidRDefault="002D71DC" w:rsidP="003500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71DC" w:rsidRPr="00F80A7B" w14:paraId="6517447B" w14:textId="77777777" w:rsidTr="00350058">
        <w:trPr>
          <w:gridAfter w:val="1"/>
          <w:wAfter w:w="10" w:type="dxa"/>
          <w:trHeight w:val="192"/>
        </w:trPr>
        <w:tc>
          <w:tcPr>
            <w:tcW w:w="3397" w:type="dxa"/>
            <w:gridSpan w:val="2"/>
            <w:vMerge/>
            <w:vAlign w:val="center"/>
          </w:tcPr>
          <w:p w14:paraId="6BC6AF53" w14:textId="77777777" w:rsidR="002D71DC" w:rsidRPr="00F80A7B" w:rsidRDefault="002D71DC" w:rsidP="003500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040FD96" w14:textId="77777777" w:rsidR="002D71DC" w:rsidRPr="00F80A7B" w:rsidRDefault="002D71DC" w:rsidP="003500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A7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14" w:type="dxa"/>
            <w:gridSpan w:val="6"/>
            <w:tcBorders>
              <w:left w:val="single" w:sz="6" w:space="0" w:color="auto"/>
            </w:tcBorders>
            <w:vAlign w:val="center"/>
          </w:tcPr>
          <w:p w14:paraId="184D35D7" w14:textId="77777777" w:rsidR="002D71DC" w:rsidRPr="00F80A7B" w:rsidRDefault="002D71DC" w:rsidP="003500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71DC" w:rsidRPr="00F80A7B" w14:paraId="12BC060E" w14:textId="77777777" w:rsidTr="00350058">
        <w:trPr>
          <w:gridAfter w:val="1"/>
          <w:wAfter w:w="10" w:type="dxa"/>
          <w:trHeight w:val="192"/>
        </w:trPr>
        <w:tc>
          <w:tcPr>
            <w:tcW w:w="3397" w:type="dxa"/>
            <w:gridSpan w:val="2"/>
            <w:vMerge/>
            <w:vAlign w:val="center"/>
          </w:tcPr>
          <w:p w14:paraId="48AB188C" w14:textId="77777777" w:rsidR="002D71DC" w:rsidRPr="00F80A7B" w:rsidRDefault="002D71DC" w:rsidP="003500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6D981FB" w14:textId="77777777" w:rsidR="002D71DC" w:rsidRPr="00F80A7B" w:rsidRDefault="002D71DC" w:rsidP="003500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A7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914" w:type="dxa"/>
            <w:gridSpan w:val="6"/>
            <w:tcBorders>
              <w:left w:val="single" w:sz="6" w:space="0" w:color="auto"/>
            </w:tcBorders>
            <w:vAlign w:val="center"/>
          </w:tcPr>
          <w:p w14:paraId="415C7331" w14:textId="77777777" w:rsidR="002D71DC" w:rsidRPr="00F80A7B" w:rsidRDefault="002D71DC" w:rsidP="003500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71DC" w:rsidRPr="00F80A7B" w14:paraId="75CADFA3" w14:textId="77777777" w:rsidTr="00350058">
        <w:trPr>
          <w:gridAfter w:val="1"/>
          <w:wAfter w:w="10" w:type="dxa"/>
          <w:trHeight w:val="256"/>
        </w:trPr>
        <w:tc>
          <w:tcPr>
            <w:tcW w:w="3397" w:type="dxa"/>
            <w:gridSpan w:val="2"/>
            <w:vMerge w:val="restart"/>
            <w:tcBorders>
              <w:right w:val="single" w:sz="6" w:space="0" w:color="auto"/>
            </w:tcBorders>
            <w:vAlign w:val="center"/>
          </w:tcPr>
          <w:p w14:paraId="5241061A" w14:textId="77777777" w:rsidR="002D71DC" w:rsidRPr="00F80A7B" w:rsidRDefault="002D71DC" w:rsidP="00350058">
            <w:pPr>
              <w:rPr>
                <w:rFonts w:ascii="Times New Roman" w:hAnsi="Times New Roman"/>
                <w:sz w:val="20"/>
                <w:szCs w:val="20"/>
              </w:rPr>
            </w:pPr>
            <w:r w:rsidRPr="00F80A7B">
              <w:rPr>
                <w:rFonts w:ascii="Times New Roman" w:hAnsi="Times New Roman"/>
                <w:sz w:val="20"/>
                <w:szCs w:val="20"/>
              </w:rPr>
              <w:t>Uzyskane i złożone projekty badawcze i projekty B+R</w:t>
            </w: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393E412" w14:textId="77777777" w:rsidR="002D71DC" w:rsidRPr="00F80A7B" w:rsidRDefault="002D71DC" w:rsidP="003500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A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914" w:type="dxa"/>
            <w:gridSpan w:val="6"/>
            <w:tcBorders>
              <w:left w:val="single" w:sz="6" w:space="0" w:color="auto"/>
            </w:tcBorders>
            <w:vAlign w:val="center"/>
          </w:tcPr>
          <w:p w14:paraId="7BA14B18" w14:textId="77777777" w:rsidR="002D71DC" w:rsidRPr="00F80A7B" w:rsidRDefault="002D71DC" w:rsidP="003500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71DC" w:rsidRPr="00F80A7B" w14:paraId="1AE452AE" w14:textId="77777777" w:rsidTr="00350058">
        <w:trPr>
          <w:gridAfter w:val="1"/>
          <w:wAfter w:w="10" w:type="dxa"/>
          <w:trHeight w:val="254"/>
        </w:trPr>
        <w:tc>
          <w:tcPr>
            <w:tcW w:w="3397" w:type="dxa"/>
            <w:gridSpan w:val="2"/>
            <w:vMerge/>
            <w:vAlign w:val="center"/>
          </w:tcPr>
          <w:p w14:paraId="02F25D3D" w14:textId="77777777" w:rsidR="002D71DC" w:rsidRPr="00F80A7B" w:rsidRDefault="002D71DC" w:rsidP="003500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6EFABBA" w14:textId="77777777" w:rsidR="002D71DC" w:rsidRPr="00F80A7B" w:rsidRDefault="002D71DC" w:rsidP="003500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A7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14" w:type="dxa"/>
            <w:gridSpan w:val="6"/>
            <w:tcBorders>
              <w:left w:val="single" w:sz="6" w:space="0" w:color="auto"/>
            </w:tcBorders>
            <w:vAlign w:val="center"/>
          </w:tcPr>
          <w:p w14:paraId="539BCBBF" w14:textId="77777777" w:rsidR="002D71DC" w:rsidRPr="00F80A7B" w:rsidRDefault="002D71DC" w:rsidP="003500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71DC" w:rsidRPr="00F80A7B" w14:paraId="1F4E854F" w14:textId="77777777" w:rsidTr="00350058">
        <w:trPr>
          <w:gridAfter w:val="1"/>
          <w:wAfter w:w="10" w:type="dxa"/>
          <w:trHeight w:val="221"/>
        </w:trPr>
        <w:tc>
          <w:tcPr>
            <w:tcW w:w="3397" w:type="dxa"/>
            <w:gridSpan w:val="2"/>
            <w:vMerge/>
            <w:vAlign w:val="center"/>
          </w:tcPr>
          <w:p w14:paraId="44448D17" w14:textId="77777777" w:rsidR="002D71DC" w:rsidRPr="00F80A7B" w:rsidRDefault="002D71DC" w:rsidP="003500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4E587D2" w14:textId="77777777" w:rsidR="002D71DC" w:rsidRPr="00F80A7B" w:rsidRDefault="002D71DC" w:rsidP="003500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A7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914" w:type="dxa"/>
            <w:gridSpan w:val="6"/>
            <w:tcBorders>
              <w:left w:val="single" w:sz="6" w:space="0" w:color="auto"/>
            </w:tcBorders>
            <w:vAlign w:val="center"/>
          </w:tcPr>
          <w:p w14:paraId="44983C4F" w14:textId="77777777" w:rsidR="002D71DC" w:rsidRPr="00F80A7B" w:rsidRDefault="002D71DC" w:rsidP="003500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71DC" w:rsidRPr="00F80A7B" w14:paraId="1145EF8A" w14:textId="77777777" w:rsidTr="00350058">
        <w:trPr>
          <w:gridAfter w:val="1"/>
          <w:wAfter w:w="10" w:type="dxa"/>
          <w:trHeight w:val="126"/>
        </w:trPr>
        <w:tc>
          <w:tcPr>
            <w:tcW w:w="3397" w:type="dxa"/>
            <w:gridSpan w:val="2"/>
            <w:vMerge w:val="restart"/>
            <w:tcBorders>
              <w:right w:val="single" w:sz="6" w:space="0" w:color="auto"/>
            </w:tcBorders>
            <w:vAlign w:val="center"/>
          </w:tcPr>
          <w:p w14:paraId="225CDCAD" w14:textId="77777777" w:rsidR="002D71DC" w:rsidRPr="00F80A7B" w:rsidRDefault="002D71DC" w:rsidP="00350058">
            <w:pPr>
              <w:rPr>
                <w:rFonts w:ascii="Times New Roman" w:hAnsi="Times New Roman"/>
                <w:sz w:val="20"/>
                <w:szCs w:val="20"/>
              </w:rPr>
            </w:pPr>
            <w:r w:rsidRPr="00F80A7B">
              <w:rPr>
                <w:rFonts w:ascii="Times New Roman" w:hAnsi="Times New Roman"/>
                <w:sz w:val="20"/>
                <w:szCs w:val="20"/>
              </w:rPr>
              <w:t>Inne istotne</w:t>
            </w: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F8A9C6E" w14:textId="77777777" w:rsidR="002D71DC" w:rsidRPr="00F80A7B" w:rsidRDefault="002D71DC" w:rsidP="003500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A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914" w:type="dxa"/>
            <w:gridSpan w:val="6"/>
            <w:tcBorders>
              <w:left w:val="single" w:sz="6" w:space="0" w:color="auto"/>
            </w:tcBorders>
            <w:vAlign w:val="center"/>
          </w:tcPr>
          <w:p w14:paraId="63A02204" w14:textId="77777777" w:rsidR="002D71DC" w:rsidRPr="00F80A7B" w:rsidRDefault="002D71DC" w:rsidP="003500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71DC" w:rsidRPr="00F80A7B" w14:paraId="7BEA8DA2" w14:textId="77777777" w:rsidTr="00350058">
        <w:trPr>
          <w:gridAfter w:val="1"/>
          <w:wAfter w:w="10" w:type="dxa"/>
          <w:trHeight w:val="125"/>
        </w:trPr>
        <w:tc>
          <w:tcPr>
            <w:tcW w:w="3397" w:type="dxa"/>
            <w:gridSpan w:val="2"/>
            <w:vMerge/>
            <w:vAlign w:val="center"/>
          </w:tcPr>
          <w:p w14:paraId="43032CD1" w14:textId="77777777" w:rsidR="002D71DC" w:rsidRPr="00F80A7B" w:rsidRDefault="002D71DC" w:rsidP="003500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BDB23CB" w14:textId="77777777" w:rsidR="002D71DC" w:rsidRPr="00F80A7B" w:rsidRDefault="002D71DC" w:rsidP="003500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A7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14" w:type="dxa"/>
            <w:gridSpan w:val="6"/>
            <w:tcBorders>
              <w:left w:val="single" w:sz="6" w:space="0" w:color="auto"/>
            </w:tcBorders>
            <w:vAlign w:val="center"/>
          </w:tcPr>
          <w:p w14:paraId="50F902BB" w14:textId="77777777" w:rsidR="002D71DC" w:rsidRPr="00F80A7B" w:rsidRDefault="002D71DC" w:rsidP="003500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71DC" w:rsidRPr="00F80A7B" w14:paraId="28B51971" w14:textId="77777777" w:rsidTr="00350058">
        <w:trPr>
          <w:gridAfter w:val="1"/>
          <w:wAfter w:w="10" w:type="dxa"/>
          <w:trHeight w:val="125"/>
        </w:trPr>
        <w:tc>
          <w:tcPr>
            <w:tcW w:w="3397" w:type="dxa"/>
            <w:gridSpan w:val="2"/>
            <w:vMerge/>
            <w:vAlign w:val="center"/>
          </w:tcPr>
          <w:p w14:paraId="7048678D" w14:textId="77777777" w:rsidR="002D71DC" w:rsidRPr="00F80A7B" w:rsidRDefault="002D71DC" w:rsidP="003500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4B9750D" w14:textId="77777777" w:rsidR="002D71DC" w:rsidRPr="00F80A7B" w:rsidRDefault="002D71DC" w:rsidP="003500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A7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914" w:type="dxa"/>
            <w:gridSpan w:val="6"/>
            <w:tcBorders>
              <w:left w:val="single" w:sz="6" w:space="0" w:color="auto"/>
            </w:tcBorders>
            <w:vAlign w:val="center"/>
          </w:tcPr>
          <w:p w14:paraId="79CC2BB1" w14:textId="77777777" w:rsidR="002D71DC" w:rsidRPr="00F80A7B" w:rsidRDefault="002D71DC" w:rsidP="003500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737"/>
      </w:tblGrid>
      <w:tr w:rsidR="002D71DC" w:rsidRPr="005816EA" w14:paraId="5D1B883B" w14:textId="77777777" w:rsidTr="0073743B">
        <w:trPr>
          <w:trHeight w:val="5093"/>
        </w:trPr>
        <w:tc>
          <w:tcPr>
            <w:tcW w:w="14737" w:type="dxa"/>
          </w:tcPr>
          <w:p w14:paraId="22600203" w14:textId="3A010459" w:rsidR="002D71DC" w:rsidRDefault="002D71DC" w:rsidP="002D71DC">
            <w:pPr>
              <w:pStyle w:val="Akapitzlist"/>
              <w:widowControl w:val="0"/>
              <w:numPr>
                <w:ilvl w:val="6"/>
                <w:numId w:val="39"/>
              </w:numPr>
              <w:autoSpaceDE w:val="0"/>
              <w:autoSpaceDN w:val="0"/>
              <w:adjustRightInd w:val="0"/>
              <w:spacing w:before="240" w:after="240" w:line="240" w:lineRule="auto"/>
              <w:ind w:left="284" w:hanging="284"/>
              <w:contextualSpacing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br w:type="textWrapping" w:clear="all"/>
            </w:r>
            <w:r w:rsidRPr="004204D8">
              <w:rPr>
                <w:rFonts w:ascii="Times New Roman" w:hAnsi="Times New Roman" w:cs="Times New Roman"/>
                <w:sz w:val="20"/>
              </w:rPr>
              <w:t xml:space="preserve">Czy w wyniku realizacji </w:t>
            </w:r>
            <w:r>
              <w:rPr>
                <w:rFonts w:ascii="Times New Roman" w:hAnsi="Times New Roman" w:cs="Times New Roman"/>
                <w:sz w:val="20"/>
              </w:rPr>
              <w:t>projektu</w:t>
            </w:r>
            <w:r w:rsidRPr="004204D8">
              <w:rPr>
                <w:rFonts w:ascii="Times New Roman" w:hAnsi="Times New Roman" w:cs="Times New Roman"/>
                <w:sz w:val="20"/>
              </w:rPr>
              <w:t xml:space="preserve"> osiągnięto zaplanowane rezultaty?</w:t>
            </w:r>
          </w:p>
          <w:p w14:paraId="583A043B" w14:textId="77777777" w:rsidR="002D71DC" w:rsidRPr="004204D8" w:rsidRDefault="002D71DC" w:rsidP="00350058">
            <w:pPr>
              <w:widowControl w:val="0"/>
              <w:autoSpaceDE w:val="0"/>
              <w:autoSpaceDN w:val="0"/>
              <w:adjustRightInd w:val="0"/>
              <w:spacing w:before="240"/>
              <w:ind w:right="98"/>
              <w:rPr>
                <w:rFonts w:ascii="Times New Roman" w:hAnsi="Times New Roman"/>
                <w:sz w:val="20"/>
              </w:rPr>
            </w:pPr>
            <w:r w:rsidRPr="004204D8">
              <w:rPr>
                <w:rFonts w:ascii="Times New Roman" w:hAnsi="Times New Roman"/>
                <w:sz w:val="20"/>
              </w:rPr>
              <w:t xml:space="preserve">               TAK  </w:t>
            </w:r>
            <w:r w:rsidRPr="004204D8">
              <w:rPr>
                <w:color w:val="000000"/>
                <w:sz w:val="18"/>
                <w:szCs w:val="18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4D8">
              <w:rPr>
                <w:color w:val="000000"/>
                <w:sz w:val="18"/>
                <w:szCs w:val="18"/>
                <w:lang w:eastAsia="pl-PL"/>
              </w:rPr>
              <w:instrText xml:space="preserve"> FORMCHECKBOX </w:instrText>
            </w:r>
            <w:r w:rsidRPr="004204D8">
              <w:rPr>
                <w:color w:val="000000"/>
                <w:sz w:val="18"/>
                <w:szCs w:val="18"/>
                <w:lang w:eastAsia="pl-PL"/>
              </w:rPr>
            </w:r>
            <w:r w:rsidRPr="004204D8">
              <w:rPr>
                <w:color w:val="000000"/>
                <w:sz w:val="18"/>
                <w:szCs w:val="18"/>
                <w:lang w:eastAsia="pl-PL"/>
              </w:rPr>
              <w:fldChar w:fldCharType="separate"/>
            </w:r>
            <w:r w:rsidRPr="004204D8">
              <w:rPr>
                <w:color w:val="000000"/>
                <w:sz w:val="18"/>
                <w:szCs w:val="18"/>
                <w:lang w:eastAsia="pl-PL"/>
              </w:rPr>
              <w:fldChar w:fldCharType="end"/>
            </w:r>
            <w:r w:rsidRPr="004204D8">
              <w:rPr>
                <w:rFonts w:ascii="Times New Roman" w:hAnsi="Times New Roman"/>
                <w:sz w:val="20"/>
              </w:rPr>
              <w:t xml:space="preserve">                                  NIE  </w:t>
            </w:r>
            <w:r w:rsidRPr="004204D8">
              <w:rPr>
                <w:color w:val="000000"/>
                <w:sz w:val="18"/>
                <w:szCs w:val="18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4D8">
              <w:rPr>
                <w:color w:val="000000"/>
                <w:sz w:val="18"/>
                <w:szCs w:val="18"/>
                <w:lang w:eastAsia="pl-PL"/>
              </w:rPr>
              <w:instrText xml:space="preserve"> FORMCHECKBOX </w:instrText>
            </w:r>
            <w:r w:rsidRPr="004204D8">
              <w:rPr>
                <w:color w:val="000000"/>
                <w:sz w:val="18"/>
                <w:szCs w:val="18"/>
                <w:lang w:eastAsia="pl-PL"/>
              </w:rPr>
            </w:r>
            <w:r w:rsidRPr="004204D8">
              <w:rPr>
                <w:color w:val="000000"/>
                <w:sz w:val="18"/>
                <w:szCs w:val="18"/>
                <w:lang w:eastAsia="pl-PL"/>
              </w:rPr>
              <w:fldChar w:fldCharType="separate"/>
            </w:r>
            <w:r w:rsidRPr="004204D8">
              <w:rPr>
                <w:color w:val="000000"/>
                <w:sz w:val="18"/>
                <w:szCs w:val="18"/>
                <w:lang w:eastAsia="pl-PL"/>
              </w:rPr>
              <w:fldChar w:fldCharType="end"/>
            </w:r>
          </w:p>
          <w:p w14:paraId="44C12ECA" w14:textId="77777777" w:rsidR="002D71DC" w:rsidRPr="004204D8" w:rsidRDefault="002D71DC" w:rsidP="002D71DC">
            <w:pPr>
              <w:pStyle w:val="Akapitzlist"/>
              <w:widowControl w:val="0"/>
              <w:numPr>
                <w:ilvl w:val="6"/>
                <w:numId w:val="39"/>
              </w:numPr>
              <w:autoSpaceDE w:val="0"/>
              <w:autoSpaceDN w:val="0"/>
              <w:adjustRightInd w:val="0"/>
              <w:spacing w:before="240" w:after="240" w:line="240" w:lineRule="auto"/>
              <w:ind w:left="284" w:hanging="284"/>
              <w:contextualSpacing w:val="0"/>
              <w:rPr>
                <w:rFonts w:ascii="Times New Roman" w:hAnsi="Times New Roman" w:cs="Times New Roman"/>
                <w:sz w:val="20"/>
              </w:rPr>
            </w:pPr>
            <w:r w:rsidRPr="002E164D">
              <w:rPr>
                <w:rFonts w:ascii="Times New Roman" w:hAnsi="Times New Roman" w:cs="Times New Roman"/>
                <w:sz w:val="20"/>
              </w:rPr>
              <w:t>Czy koszty poniesione w trakcie realizacji projektu są zgodne z kosztami planowanymi?</w:t>
            </w:r>
          </w:p>
          <w:p w14:paraId="422CCFAD" w14:textId="77777777" w:rsidR="002D71DC" w:rsidRPr="004204D8" w:rsidRDefault="002D71DC" w:rsidP="00350058">
            <w:pPr>
              <w:widowControl w:val="0"/>
              <w:autoSpaceDE w:val="0"/>
              <w:autoSpaceDN w:val="0"/>
              <w:adjustRightInd w:val="0"/>
              <w:spacing w:before="240"/>
              <w:ind w:right="98"/>
              <w:rPr>
                <w:rFonts w:ascii="Times New Roman" w:hAnsi="Times New Roman"/>
                <w:sz w:val="20"/>
              </w:rPr>
            </w:pPr>
            <w:r w:rsidRPr="004204D8">
              <w:rPr>
                <w:rFonts w:ascii="Times New Roman" w:hAnsi="Times New Roman"/>
                <w:sz w:val="20"/>
              </w:rPr>
              <w:t xml:space="preserve">               TAK  </w:t>
            </w:r>
            <w:r w:rsidRPr="004204D8">
              <w:rPr>
                <w:color w:val="000000"/>
                <w:sz w:val="18"/>
                <w:szCs w:val="18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4D8">
              <w:rPr>
                <w:color w:val="000000"/>
                <w:sz w:val="18"/>
                <w:szCs w:val="18"/>
                <w:lang w:eastAsia="pl-PL"/>
              </w:rPr>
              <w:instrText xml:space="preserve"> </w:instrText>
            </w:r>
            <w:bookmarkStart w:id="7" w:name="Wybór1"/>
            <w:r w:rsidRPr="004204D8">
              <w:rPr>
                <w:color w:val="000000"/>
                <w:sz w:val="18"/>
                <w:szCs w:val="18"/>
                <w:lang w:eastAsia="pl-PL"/>
              </w:rPr>
              <w:instrText xml:space="preserve">FORMCHECKBOX </w:instrText>
            </w:r>
            <w:r w:rsidRPr="004204D8">
              <w:rPr>
                <w:color w:val="000000"/>
                <w:sz w:val="18"/>
                <w:szCs w:val="18"/>
                <w:lang w:eastAsia="pl-PL"/>
              </w:rPr>
            </w:r>
            <w:r w:rsidRPr="004204D8">
              <w:rPr>
                <w:color w:val="000000"/>
                <w:sz w:val="18"/>
                <w:szCs w:val="18"/>
                <w:lang w:eastAsia="pl-PL"/>
              </w:rPr>
              <w:fldChar w:fldCharType="separate"/>
            </w:r>
            <w:r w:rsidRPr="004204D8">
              <w:rPr>
                <w:color w:val="000000"/>
                <w:sz w:val="18"/>
                <w:szCs w:val="18"/>
                <w:lang w:eastAsia="pl-PL"/>
              </w:rPr>
              <w:fldChar w:fldCharType="end"/>
            </w:r>
            <w:bookmarkEnd w:id="7"/>
            <w:r w:rsidRPr="004204D8">
              <w:rPr>
                <w:rFonts w:ascii="Times New Roman" w:hAnsi="Times New Roman"/>
                <w:sz w:val="20"/>
              </w:rPr>
              <w:t xml:space="preserve">                                  NIE  </w:t>
            </w:r>
            <w:r w:rsidRPr="004204D8">
              <w:rPr>
                <w:color w:val="000000"/>
                <w:sz w:val="18"/>
                <w:szCs w:val="18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4D8">
              <w:rPr>
                <w:color w:val="000000"/>
                <w:sz w:val="18"/>
                <w:szCs w:val="18"/>
                <w:lang w:eastAsia="pl-PL"/>
              </w:rPr>
              <w:instrText xml:space="preserve"> FORMCHECKBOX </w:instrText>
            </w:r>
            <w:r w:rsidRPr="004204D8">
              <w:rPr>
                <w:color w:val="000000"/>
                <w:sz w:val="18"/>
                <w:szCs w:val="18"/>
                <w:lang w:eastAsia="pl-PL"/>
              </w:rPr>
            </w:r>
            <w:r w:rsidRPr="004204D8">
              <w:rPr>
                <w:color w:val="000000"/>
                <w:sz w:val="18"/>
                <w:szCs w:val="18"/>
                <w:lang w:eastAsia="pl-PL"/>
              </w:rPr>
              <w:fldChar w:fldCharType="separate"/>
            </w:r>
            <w:r w:rsidRPr="004204D8">
              <w:rPr>
                <w:color w:val="000000"/>
                <w:sz w:val="18"/>
                <w:szCs w:val="18"/>
                <w:lang w:eastAsia="pl-PL"/>
              </w:rPr>
              <w:fldChar w:fldCharType="end"/>
            </w:r>
          </w:p>
          <w:p w14:paraId="4C2806F3" w14:textId="77777777" w:rsidR="002D71DC" w:rsidRPr="004204D8" w:rsidRDefault="002D71DC" w:rsidP="00350058">
            <w:pPr>
              <w:pStyle w:val="Akapitzlist"/>
              <w:widowControl w:val="0"/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  <w:sz w:val="20"/>
              </w:rPr>
            </w:pPr>
          </w:p>
          <w:p w14:paraId="369F6FB8" w14:textId="77777777" w:rsidR="002D71DC" w:rsidRDefault="002D71DC" w:rsidP="002D71DC">
            <w:pPr>
              <w:pStyle w:val="Akapitzlist"/>
              <w:widowControl w:val="0"/>
              <w:numPr>
                <w:ilvl w:val="6"/>
                <w:numId w:val="39"/>
              </w:numPr>
              <w:autoSpaceDE w:val="0"/>
              <w:autoSpaceDN w:val="0"/>
              <w:adjustRightInd w:val="0"/>
              <w:spacing w:after="240" w:line="240" w:lineRule="auto"/>
              <w:ind w:left="284" w:hanging="284"/>
              <w:contextualSpacing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Czy realizacja projektu oceniona została pozytywnie?</w:t>
            </w:r>
          </w:p>
          <w:p w14:paraId="1D8DBEB6" w14:textId="77777777" w:rsidR="002D71DC" w:rsidRPr="004204D8" w:rsidRDefault="002D71DC" w:rsidP="00350058">
            <w:pPr>
              <w:widowControl w:val="0"/>
              <w:autoSpaceDE w:val="0"/>
              <w:autoSpaceDN w:val="0"/>
              <w:adjustRightInd w:val="0"/>
              <w:spacing w:before="240"/>
              <w:ind w:right="9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</w:t>
            </w:r>
            <w:r w:rsidRPr="004204D8">
              <w:rPr>
                <w:rFonts w:ascii="Times New Roman" w:hAnsi="Times New Roman"/>
                <w:sz w:val="20"/>
              </w:rPr>
              <w:t xml:space="preserve">TAK  </w:t>
            </w:r>
            <w:r w:rsidRPr="004204D8">
              <w:rPr>
                <w:color w:val="000000"/>
                <w:sz w:val="18"/>
                <w:szCs w:val="18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4D8">
              <w:rPr>
                <w:color w:val="000000"/>
                <w:sz w:val="18"/>
                <w:szCs w:val="18"/>
                <w:lang w:eastAsia="pl-PL"/>
              </w:rPr>
              <w:instrText xml:space="preserve"> FORMCHECKBOX </w:instrText>
            </w:r>
            <w:r w:rsidRPr="004204D8">
              <w:rPr>
                <w:color w:val="000000"/>
                <w:sz w:val="18"/>
                <w:szCs w:val="18"/>
                <w:lang w:eastAsia="pl-PL"/>
              </w:rPr>
            </w:r>
            <w:r w:rsidRPr="004204D8">
              <w:rPr>
                <w:color w:val="000000"/>
                <w:sz w:val="18"/>
                <w:szCs w:val="18"/>
                <w:lang w:eastAsia="pl-PL"/>
              </w:rPr>
              <w:fldChar w:fldCharType="separate"/>
            </w:r>
            <w:r w:rsidRPr="004204D8">
              <w:rPr>
                <w:color w:val="000000"/>
                <w:sz w:val="18"/>
                <w:szCs w:val="18"/>
                <w:lang w:eastAsia="pl-PL"/>
              </w:rPr>
              <w:fldChar w:fldCharType="end"/>
            </w:r>
            <w:r w:rsidRPr="004204D8">
              <w:rPr>
                <w:rFonts w:ascii="Times New Roman" w:hAnsi="Times New Roman"/>
                <w:sz w:val="20"/>
              </w:rPr>
              <w:t xml:space="preserve">                                  NIE  </w:t>
            </w:r>
            <w:r w:rsidRPr="004204D8">
              <w:rPr>
                <w:color w:val="000000"/>
                <w:sz w:val="18"/>
                <w:szCs w:val="18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4D8">
              <w:rPr>
                <w:color w:val="000000"/>
                <w:sz w:val="18"/>
                <w:szCs w:val="18"/>
                <w:lang w:eastAsia="pl-PL"/>
              </w:rPr>
              <w:instrText xml:space="preserve"> FORMCHECKBOX </w:instrText>
            </w:r>
            <w:r w:rsidRPr="004204D8">
              <w:rPr>
                <w:color w:val="000000"/>
                <w:sz w:val="18"/>
                <w:szCs w:val="18"/>
                <w:lang w:eastAsia="pl-PL"/>
              </w:rPr>
            </w:r>
            <w:r w:rsidRPr="004204D8">
              <w:rPr>
                <w:color w:val="000000"/>
                <w:sz w:val="18"/>
                <w:szCs w:val="18"/>
                <w:lang w:eastAsia="pl-PL"/>
              </w:rPr>
              <w:fldChar w:fldCharType="separate"/>
            </w:r>
            <w:r w:rsidRPr="004204D8">
              <w:rPr>
                <w:color w:val="000000"/>
                <w:sz w:val="18"/>
                <w:szCs w:val="18"/>
                <w:lang w:eastAsia="pl-PL"/>
              </w:rPr>
              <w:fldChar w:fldCharType="end"/>
            </w:r>
          </w:p>
          <w:p w14:paraId="61DA0FED" w14:textId="77777777" w:rsidR="002D71DC" w:rsidRPr="00FE77FD" w:rsidRDefault="002D71DC" w:rsidP="0035005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sz w:val="20"/>
              </w:rPr>
            </w:pPr>
          </w:p>
          <w:p w14:paraId="05A1DFB4" w14:textId="77777777" w:rsidR="002D71DC" w:rsidRPr="00FE77FD" w:rsidRDefault="002D71DC" w:rsidP="002D71DC">
            <w:pPr>
              <w:pStyle w:val="Akapitzlist"/>
              <w:widowControl w:val="0"/>
              <w:numPr>
                <w:ilvl w:val="6"/>
                <w:numId w:val="39"/>
              </w:numPr>
              <w:autoSpaceDE w:val="0"/>
              <w:autoSpaceDN w:val="0"/>
              <w:adjustRightInd w:val="0"/>
              <w:spacing w:after="240" w:line="240" w:lineRule="auto"/>
              <w:ind w:left="284" w:hanging="284"/>
              <w:contextualSpacing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Informacja o</w:t>
            </w:r>
            <w:r w:rsidRPr="00FE77FD">
              <w:rPr>
                <w:rFonts w:ascii="Times New Roman" w:hAnsi="Times New Roman" w:cs="Times New Roman"/>
                <w:sz w:val="20"/>
              </w:rPr>
              <w:t xml:space="preserve"> odstępstw</w:t>
            </w:r>
            <w:r>
              <w:rPr>
                <w:rFonts w:ascii="Times New Roman" w:hAnsi="Times New Roman" w:cs="Times New Roman"/>
                <w:sz w:val="20"/>
              </w:rPr>
              <w:t>ach</w:t>
            </w:r>
            <w:r w:rsidRPr="00FE77FD">
              <w:rPr>
                <w:rFonts w:ascii="Times New Roman" w:hAnsi="Times New Roman" w:cs="Times New Roman"/>
                <w:sz w:val="20"/>
              </w:rPr>
              <w:t xml:space="preserve"> od założeń projektu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E77FD">
              <w:rPr>
                <w:rFonts w:ascii="Times New Roman" w:hAnsi="Times New Roman" w:cs="Times New Roman"/>
                <w:sz w:val="20"/>
              </w:rPr>
              <w:t>(jeśli dotyczy)</w:t>
            </w:r>
            <w:r>
              <w:rPr>
                <w:rFonts w:ascii="Times New Roman" w:hAnsi="Times New Roman" w:cs="Times New Roman"/>
                <w:sz w:val="20"/>
              </w:rPr>
              <w:t>, w tym</w:t>
            </w:r>
            <w:r w:rsidRPr="00FE77FD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w</w:t>
            </w:r>
            <w:r w:rsidRPr="00E81B00">
              <w:rPr>
                <w:rFonts w:ascii="Times New Roman" w:hAnsi="Times New Roman" w:cs="Times New Roman"/>
                <w:sz w:val="20"/>
              </w:rPr>
              <w:t>yjaśnienie ewentualnych rozbieżności między kosztami planowanymi a poniesionymi</w:t>
            </w:r>
            <w:r>
              <w:rPr>
                <w:rFonts w:ascii="Times New Roman" w:hAnsi="Times New Roman" w:cs="Times New Roman"/>
                <w:sz w:val="20"/>
              </w:rPr>
              <w:t xml:space="preserve"> oraz </w:t>
            </w:r>
            <w:r w:rsidRPr="00F91AFF">
              <w:rPr>
                <w:rFonts w:ascii="Times New Roman" w:hAnsi="Times New Roman" w:cs="Times New Roman"/>
                <w:sz w:val="20"/>
              </w:rPr>
              <w:t xml:space="preserve">między </w:t>
            </w:r>
            <w:r>
              <w:rPr>
                <w:rFonts w:ascii="Times New Roman" w:hAnsi="Times New Roman" w:cs="Times New Roman"/>
                <w:sz w:val="20"/>
              </w:rPr>
              <w:t>działaniami planowanymi</w:t>
            </w:r>
            <w:r w:rsidRPr="00F91AFF">
              <w:rPr>
                <w:rFonts w:ascii="Times New Roman" w:hAnsi="Times New Roman" w:cs="Times New Roman"/>
                <w:sz w:val="20"/>
              </w:rPr>
              <w:t xml:space="preserve"> a realizowanymi</w:t>
            </w:r>
            <w:r>
              <w:rPr>
                <w:rFonts w:ascii="Times New Roman" w:hAnsi="Times New Roman" w:cs="Times New Roman"/>
                <w:sz w:val="20"/>
              </w:rPr>
              <w:t xml:space="preserve">, a także </w:t>
            </w:r>
            <w:r w:rsidRPr="003A13C6">
              <w:rPr>
                <w:rFonts w:ascii="Times New Roman" w:hAnsi="Times New Roman" w:cs="Times New Roman"/>
                <w:sz w:val="20"/>
              </w:rPr>
              <w:t>między zaplanowanym terminem realizacji projektu, a odstępstwami od poczynionych założeń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14:paraId="286245C6" w14:textId="6A182525" w:rsidR="002D71DC" w:rsidRPr="00D04405" w:rsidRDefault="002D71DC" w:rsidP="00350058">
            <w:pPr>
              <w:widowControl w:val="0"/>
              <w:autoSpaceDE w:val="0"/>
              <w:autoSpaceDN w:val="0"/>
              <w:adjustRightInd w:val="0"/>
              <w:spacing w:before="240"/>
              <w:ind w:right="96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……………………………………………………………………………………………………………………………………….</w:t>
            </w:r>
          </w:p>
        </w:tc>
      </w:tr>
    </w:tbl>
    <w:p w14:paraId="04462E55" w14:textId="77777777" w:rsidR="002D71DC" w:rsidRPr="00F80A7B" w:rsidRDefault="002D71DC" w:rsidP="002D71D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5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06"/>
        <w:gridCol w:w="754"/>
      </w:tblGrid>
      <w:tr w:rsidR="002D71DC" w:rsidRPr="00200005" w14:paraId="3F519E60" w14:textId="77777777" w:rsidTr="0E8F6AF9">
        <w:trPr>
          <w:trHeight w:val="300"/>
        </w:trPr>
        <w:tc>
          <w:tcPr>
            <w:tcW w:w="14906" w:type="dxa"/>
            <w:shd w:val="clear" w:color="auto" w:fill="auto"/>
            <w:hideMark/>
          </w:tcPr>
          <w:p w14:paraId="136C1FC4" w14:textId="77777777" w:rsidR="002D71DC" w:rsidRDefault="002D71DC" w:rsidP="003500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tbl>
            <w:tblPr>
              <w:tblStyle w:val="Tabela-Siatka"/>
              <w:tblW w:w="147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57"/>
              <w:gridCol w:w="5103"/>
              <w:gridCol w:w="4677"/>
            </w:tblGrid>
            <w:tr w:rsidR="00867719" w:rsidRPr="00200005" w14:paraId="2CC18B0B" w14:textId="77777777" w:rsidTr="0073743B">
              <w:trPr>
                <w:trHeight w:val="1471"/>
              </w:trPr>
              <w:tc>
                <w:tcPr>
                  <w:tcW w:w="4957" w:type="dxa"/>
                </w:tcPr>
                <w:p w14:paraId="576AE90F" w14:textId="77777777" w:rsidR="007808B6" w:rsidRDefault="007808B6" w:rsidP="00350058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14:paraId="38A43385" w14:textId="30EB8C1C" w:rsidR="002D71DC" w:rsidRPr="00200005" w:rsidRDefault="002D71DC" w:rsidP="00350058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00005">
                    <w:rPr>
                      <w:rFonts w:ascii="Times New Roman" w:hAnsi="Times New Roman"/>
                      <w:sz w:val="18"/>
                      <w:szCs w:val="18"/>
                    </w:rPr>
                    <w:t>………………………………………………</w:t>
                  </w:r>
                </w:p>
                <w:p w14:paraId="12B4896A" w14:textId="02AE2A2F" w:rsidR="002D71DC" w:rsidRPr="00200005" w:rsidRDefault="005902E2" w:rsidP="00350058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00005">
                    <w:rPr>
                      <w:rFonts w:ascii="Times New Roman" w:hAnsi="Times New Roman"/>
                      <w:sz w:val="18"/>
                      <w:szCs w:val="18"/>
                    </w:rPr>
                    <w:t>K</w:t>
                  </w:r>
                  <w:r w:rsidR="002D71DC" w:rsidRPr="00200005">
                    <w:rPr>
                      <w:rFonts w:ascii="Times New Roman" w:hAnsi="Times New Roman"/>
                      <w:sz w:val="18"/>
                      <w:szCs w:val="18"/>
                    </w:rPr>
                    <w:t>ierownik</w:t>
                  </w:r>
                  <w:r w:rsidR="00867719" w:rsidRPr="00200005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r w:rsidR="002D71DC" w:rsidRPr="00200005">
                    <w:rPr>
                      <w:rFonts w:ascii="Times New Roman" w:hAnsi="Times New Roman"/>
                      <w:sz w:val="18"/>
                      <w:szCs w:val="18"/>
                    </w:rPr>
                    <w:t>projektu</w:t>
                  </w:r>
                  <w:r w:rsidRPr="00200005">
                    <w:br/>
                  </w:r>
                  <w:r w:rsidR="002D71DC" w:rsidRPr="00200005">
                    <w:rPr>
                      <w:rFonts w:ascii="Times New Roman" w:hAnsi="Times New Roman"/>
                      <w:sz w:val="18"/>
                      <w:szCs w:val="18"/>
                    </w:rPr>
                    <w:t>(data i podpis)</w:t>
                  </w:r>
                </w:p>
              </w:tc>
              <w:tc>
                <w:tcPr>
                  <w:tcW w:w="5103" w:type="dxa"/>
                </w:tcPr>
                <w:p w14:paraId="1725B8B4" w14:textId="77777777" w:rsidR="007808B6" w:rsidRDefault="007808B6" w:rsidP="00350058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14:paraId="1E2F1187" w14:textId="3B7BCAF4" w:rsidR="002D71DC" w:rsidRPr="00200005" w:rsidRDefault="002D71DC" w:rsidP="00350058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00005">
                    <w:rPr>
                      <w:rFonts w:ascii="Times New Roman" w:hAnsi="Times New Roman"/>
                      <w:sz w:val="18"/>
                      <w:szCs w:val="18"/>
                    </w:rPr>
                    <w:t>………………………………………………</w:t>
                  </w:r>
                </w:p>
                <w:p w14:paraId="7FC09760" w14:textId="1D2B7E80" w:rsidR="002D71DC" w:rsidRPr="00200005" w:rsidRDefault="00867719" w:rsidP="00350058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00005">
                    <w:rPr>
                      <w:rFonts w:ascii="Times New Roman" w:hAnsi="Times New Roman"/>
                      <w:sz w:val="18"/>
                      <w:szCs w:val="18"/>
                    </w:rPr>
                    <w:t>Opiekun projektu</w:t>
                  </w:r>
                  <w:r w:rsidR="007808B6">
                    <w:rPr>
                      <w:rFonts w:ascii="Times New Roman" w:hAnsi="Times New Roman"/>
                      <w:sz w:val="18"/>
                      <w:szCs w:val="18"/>
                    </w:rPr>
                    <w:t>*</w:t>
                  </w:r>
                  <w:r w:rsidRPr="00200005">
                    <w:br/>
                  </w:r>
                  <w:r w:rsidRPr="00200005">
                    <w:rPr>
                      <w:rFonts w:ascii="Times New Roman" w:hAnsi="Times New Roman"/>
                      <w:sz w:val="18"/>
                      <w:szCs w:val="18"/>
                    </w:rPr>
                    <w:t>(data i podpis)</w:t>
                  </w:r>
                </w:p>
              </w:tc>
              <w:tc>
                <w:tcPr>
                  <w:tcW w:w="4677" w:type="dxa"/>
                </w:tcPr>
                <w:p w14:paraId="67B97854" w14:textId="77777777" w:rsidR="00867719" w:rsidRPr="00200005" w:rsidRDefault="00867719" w:rsidP="00350058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14:paraId="1CDBE6CC" w14:textId="77777777" w:rsidR="002D71DC" w:rsidRPr="00200005" w:rsidRDefault="002D71DC" w:rsidP="00350058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00005">
                    <w:rPr>
                      <w:rFonts w:ascii="Times New Roman" w:hAnsi="Times New Roman"/>
                      <w:sz w:val="18"/>
                      <w:szCs w:val="18"/>
                    </w:rPr>
                    <w:t>………………………………………………</w:t>
                  </w:r>
                </w:p>
                <w:p w14:paraId="02A5C6A0" w14:textId="00179F40" w:rsidR="002D71DC" w:rsidRPr="00200005" w:rsidRDefault="00867719" w:rsidP="00350058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00005">
                    <w:rPr>
                      <w:rFonts w:ascii="Times New Roman" w:hAnsi="Times New Roman"/>
                      <w:sz w:val="18"/>
                      <w:szCs w:val="18"/>
                    </w:rPr>
                    <w:t xml:space="preserve">Kierownik katedry lub osoba wyznaczona przez dziekana </w:t>
                  </w:r>
                  <w:r w:rsidRPr="00200005">
                    <w:rPr>
                      <w:rFonts w:ascii="Times New Roman" w:hAnsi="Times New Roman"/>
                      <w:sz w:val="18"/>
                      <w:szCs w:val="18"/>
                    </w:rPr>
                    <w:br/>
                    <w:t>(data i podpis)</w:t>
                  </w:r>
                </w:p>
              </w:tc>
            </w:tr>
          </w:tbl>
          <w:p w14:paraId="50D517F4" w14:textId="3B55F6E0" w:rsidR="002D71DC" w:rsidRPr="00200005" w:rsidRDefault="002D71DC" w:rsidP="003500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0005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</w:p>
        </w:tc>
        <w:tc>
          <w:tcPr>
            <w:tcW w:w="754" w:type="dxa"/>
            <w:shd w:val="clear" w:color="auto" w:fill="auto"/>
            <w:hideMark/>
          </w:tcPr>
          <w:p w14:paraId="1A04D119" w14:textId="77777777" w:rsidR="002D71DC" w:rsidRPr="00200005" w:rsidRDefault="002D71DC" w:rsidP="003500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5D65D4F" w14:textId="77777777" w:rsidR="002D71DC" w:rsidRPr="00200005" w:rsidRDefault="002D71DC" w:rsidP="003500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BC68680" w14:textId="77777777" w:rsidR="002D71DC" w:rsidRPr="00200005" w:rsidRDefault="002D71DC" w:rsidP="003500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A22BE6F" w14:textId="77777777" w:rsidR="002D71DC" w:rsidRPr="00200005" w:rsidRDefault="002D71DC" w:rsidP="003500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0005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</w:t>
            </w:r>
          </w:p>
          <w:p w14:paraId="41F06B4F" w14:textId="77777777" w:rsidR="002D71DC" w:rsidRPr="00200005" w:rsidRDefault="002D71DC" w:rsidP="003500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0005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</w:t>
            </w:r>
          </w:p>
        </w:tc>
      </w:tr>
      <w:tr w:rsidR="002D71DC" w:rsidRPr="00200005" w14:paraId="1EACE172" w14:textId="77777777" w:rsidTr="0E8F6AF9">
        <w:trPr>
          <w:trHeight w:val="300"/>
        </w:trPr>
        <w:tc>
          <w:tcPr>
            <w:tcW w:w="14906" w:type="dxa"/>
            <w:shd w:val="clear" w:color="auto" w:fill="auto"/>
          </w:tcPr>
          <w:p w14:paraId="39359933" w14:textId="77777777" w:rsidR="002D71DC" w:rsidRPr="00200005" w:rsidRDefault="002D71DC" w:rsidP="003500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</w:tcPr>
          <w:p w14:paraId="58430893" w14:textId="77777777" w:rsidR="002D71DC" w:rsidRPr="00200005" w:rsidRDefault="002D71DC" w:rsidP="003500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6951976C" w14:textId="77777777" w:rsidR="002D71DC" w:rsidRPr="00200005" w:rsidRDefault="002D71DC" w:rsidP="002D71D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Style w:val="Tabela-Siatka"/>
        <w:tblW w:w="14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5103"/>
        <w:gridCol w:w="4677"/>
      </w:tblGrid>
      <w:tr w:rsidR="00867719" w14:paraId="68F71AD9" w14:textId="77777777" w:rsidTr="0073743B">
        <w:tc>
          <w:tcPr>
            <w:tcW w:w="4957" w:type="dxa"/>
          </w:tcPr>
          <w:p w14:paraId="67AA53A5" w14:textId="77777777" w:rsidR="00867719" w:rsidRPr="00200005" w:rsidRDefault="00867719" w:rsidP="008677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F3BB15C" w14:textId="5E61B56F" w:rsidR="00867719" w:rsidRPr="00200005" w:rsidRDefault="00867719" w:rsidP="008677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0005">
              <w:rPr>
                <w:rFonts w:ascii="Times New Roman" w:hAnsi="Times New Roman"/>
                <w:sz w:val="18"/>
                <w:szCs w:val="18"/>
              </w:rPr>
              <w:t>………………………………………………</w:t>
            </w:r>
          </w:p>
          <w:p w14:paraId="3242B19D" w14:textId="23FE4774" w:rsidR="00867719" w:rsidRPr="00200005" w:rsidRDefault="00867719" w:rsidP="008677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0005">
              <w:rPr>
                <w:rFonts w:ascii="Times New Roman" w:hAnsi="Times New Roman"/>
                <w:sz w:val="18"/>
                <w:szCs w:val="18"/>
              </w:rPr>
              <w:t xml:space="preserve">Dziekan </w:t>
            </w:r>
            <w:r w:rsidRPr="00200005">
              <w:rPr>
                <w:rFonts w:ascii="Times New Roman" w:hAnsi="Times New Roman"/>
                <w:sz w:val="18"/>
                <w:szCs w:val="18"/>
              </w:rPr>
              <w:br/>
              <w:t>(data i podpis)</w:t>
            </w:r>
          </w:p>
        </w:tc>
        <w:tc>
          <w:tcPr>
            <w:tcW w:w="5103" w:type="dxa"/>
          </w:tcPr>
          <w:p w14:paraId="416E0024" w14:textId="77777777" w:rsidR="00867719" w:rsidRPr="00200005" w:rsidRDefault="00867719" w:rsidP="008677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C9641EC" w14:textId="7ED7B4D4" w:rsidR="00867719" w:rsidRPr="00200005" w:rsidRDefault="00867719" w:rsidP="008677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0005">
              <w:rPr>
                <w:rFonts w:ascii="Times New Roman" w:hAnsi="Times New Roman"/>
                <w:sz w:val="18"/>
                <w:szCs w:val="18"/>
              </w:rPr>
              <w:t>………………………………………………</w:t>
            </w:r>
          </w:p>
          <w:p w14:paraId="0B6BEF40" w14:textId="3111D462" w:rsidR="00867719" w:rsidRPr="00200005" w:rsidRDefault="00867719" w:rsidP="008677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0005">
              <w:rPr>
                <w:rFonts w:ascii="Times New Roman" w:hAnsi="Times New Roman"/>
                <w:sz w:val="18"/>
                <w:szCs w:val="18"/>
              </w:rPr>
              <w:t>Kwestor</w:t>
            </w:r>
            <w:r w:rsidRPr="00200005">
              <w:rPr>
                <w:rFonts w:ascii="Times New Roman" w:hAnsi="Times New Roman"/>
                <w:sz w:val="18"/>
                <w:szCs w:val="18"/>
              </w:rPr>
              <w:br/>
              <w:t>(data i podpis)</w:t>
            </w:r>
          </w:p>
        </w:tc>
        <w:tc>
          <w:tcPr>
            <w:tcW w:w="4677" w:type="dxa"/>
          </w:tcPr>
          <w:p w14:paraId="2C4ED40E" w14:textId="77777777" w:rsidR="00867719" w:rsidRPr="00200005" w:rsidRDefault="00867719" w:rsidP="008677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16F7F13" w14:textId="7C1AD448" w:rsidR="00867719" w:rsidRPr="00200005" w:rsidRDefault="00867719" w:rsidP="008677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0005">
              <w:rPr>
                <w:rFonts w:ascii="Times New Roman" w:hAnsi="Times New Roman"/>
                <w:sz w:val="18"/>
                <w:szCs w:val="18"/>
              </w:rPr>
              <w:t>………………………………………………</w:t>
            </w:r>
          </w:p>
          <w:p w14:paraId="1D6ABFDD" w14:textId="4E1213AA" w:rsidR="00867719" w:rsidRDefault="00867719" w:rsidP="008677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0005">
              <w:rPr>
                <w:rFonts w:ascii="Times New Roman" w:hAnsi="Times New Roman"/>
                <w:sz w:val="18"/>
                <w:szCs w:val="18"/>
              </w:rPr>
              <w:t>Prorektor ds. nauki i współpracy międzynarodowej</w:t>
            </w:r>
            <w:r w:rsidRPr="00200005">
              <w:rPr>
                <w:rFonts w:ascii="Times New Roman" w:hAnsi="Times New Roman"/>
                <w:sz w:val="18"/>
                <w:szCs w:val="18"/>
              </w:rPr>
              <w:br/>
              <w:t>(data i podpis)</w:t>
            </w:r>
          </w:p>
        </w:tc>
      </w:tr>
    </w:tbl>
    <w:p w14:paraId="225436DC" w14:textId="77777777" w:rsidR="00127730" w:rsidRDefault="00127730" w:rsidP="005902E2">
      <w:pPr>
        <w:shd w:val="clear" w:color="auto" w:fill="FFFFFF" w:themeFill="background1"/>
        <w:spacing w:before="60" w:after="60"/>
        <w:jc w:val="both"/>
        <w:rPr>
          <w:rFonts w:ascii="Times New Roman" w:hAnsi="Times New Roman"/>
          <w:sz w:val="24"/>
          <w:szCs w:val="24"/>
        </w:rPr>
      </w:pPr>
    </w:p>
    <w:p w14:paraId="17EAE83D" w14:textId="77777777" w:rsidR="007808B6" w:rsidRDefault="007808B6" w:rsidP="005902E2">
      <w:pPr>
        <w:shd w:val="clear" w:color="auto" w:fill="FFFFFF" w:themeFill="background1"/>
        <w:spacing w:before="60" w:after="60"/>
        <w:jc w:val="both"/>
        <w:rPr>
          <w:rFonts w:ascii="Times New Roman" w:hAnsi="Times New Roman"/>
          <w:sz w:val="24"/>
          <w:szCs w:val="24"/>
        </w:rPr>
      </w:pPr>
    </w:p>
    <w:p w14:paraId="3A77A2B4" w14:textId="3FD9A1ED" w:rsidR="007808B6" w:rsidRPr="005902E2" w:rsidRDefault="007808B6" w:rsidP="005902E2">
      <w:pPr>
        <w:shd w:val="clear" w:color="auto" w:fill="FFFFFF" w:themeFill="background1"/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>*</w:t>
      </w:r>
      <w:r w:rsidRPr="0E8F6AF9">
        <w:rPr>
          <w:rFonts w:ascii="Times New Roman" w:hAnsi="Times New Roman"/>
          <w:sz w:val="18"/>
          <w:szCs w:val="18"/>
        </w:rPr>
        <w:t>jeżeli został wyznaczony</w:t>
      </w:r>
    </w:p>
    <w:sectPr w:rsidR="007808B6" w:rsidRPr="005902E2" w:rsidSect="002D71DC">
      <w:pgSz w:w="16838" w:h="11906" w:orient="landscape"/>
      <w:pgMar w:top="567" w:right="567" w:bottom="1134" w:left="56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666C5" w14:textId="77777777" w:rsidR="007A5154" w:rsidRDefault="007A5154">
      <w:pPr>
        <w:spacing w:after="0" w:line="240" w:lineRule="auto"/>
      </w:pPr>
      <w:r>
        <w:separator/>
      </w:r>
    </w:p>
  </w:endnote>
  <w:endnote w:type="continuationSeparator" w:id="0">
    <w:p w14:paraId="0DCBA435" w14:textId="77777777" w:rsidR="007A5154" w:rsidRDefault="007A5154">
      <w:pPr>
        <w:spacing w:after="0" w:line="240" w:lineRule="auto"/>
      </w:pPr>
      <w:r>
        <w:continuationSeparator/>
      </w:r>
    </w:p>
  </w:endnote>
  <w:endnote w:type="continuationNotice" w:id="1">
    <w:p w14:paraId="0B9088C1" w14:textId="77777777" w:rsidR="007A5154" w:rsidRDefault="007A51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8F2FE" w14:textId="77777777" w:rsidR="007A5154" w:rsidRDefault="007A5154">
      <w:pPr>
        <w:spacing w:after="0" w:line="240" w:lineRule="auto"/>
      </w:pPr>
      <w:r>
        <w:separator/>
      </w:r>
    </w:p>
  </w:footnote>
  <w:footnote w:type="continuationSeparator" w:id="0">
    <w:p w14:paraId="2EFB2F4D" w14:textId="77777777" w:rsidR="007A5154" w:rsidRDefault="007A5154">
      <w:pPr>
        <w:spacing w:after="0" w:line="240" w:lineRule="auto"/>
      </w:pPr>
      <w:r>
        <w:continuationSeparator/>
      </w:r>
    </w:p>
  </w:footnote>
  <w:footnote w:type="continuationNotice" w:id="1">
    <w:p w14:paraId="73B6C87F" w14:textId="77777777" w:rsidR="007A5154" w:rsidRDefault="007A515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7253B"/>
    <w:multiLevelType w:val="hybridMultilevel"/>
    <w:tmpl w:val="F1F628D2"/>
    <w:lvl w:ilvl="0" w:tplc="78F25EEC">
      <w:start w:val="2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924"/>
        </w:tabs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44"/>
        </w:tabs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64"/>
        </w:tabs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84"/>
        </w:tabs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804"/>
        </w:tabs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44"/>
        </w:tabs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64"/>
        </w:tabs>
        <w:ind w:left="7964" w:hanging="180"/>
      </w:pPr>
    </w:lvl>
  </w:abstractNum>
  <w:abstractNum w:abstractNumId="1" w15:restartNumberingAfterBreak="0">
    <w:nsid w:val="076C5FFA"/>
    <w:multiLevelType w:val="hybridMultilevel"/>
    <w:tmpl w:val="B538BB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E57C8"/>
    <w:multiLevelType w:val="hybridMultilevel"/>
    <w:tmpl w:val="CAD83E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D839A7"/>
    <w:multiLevelType w:val="hybridMultilevel"/>
    <w:tmpl w:val="4C3E39E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8FF8AEEA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strike w:val="0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8403ED"/>
    <w:multiLevelType w:val="hybridMultilevel"/>
    <w:tmpl w:val="B01CCFAE"/>
    <w:lvl w:ilvl="0" w:tplc="0415000F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0" w:hanging="360"/>
      </w:pPr>
    </w:lvl>
    <w:lvl w:ilvl="2" w:tplc="0415001B" w:tentative="1">
      <w:start w:val="1"/>
      <w:numFmt w:val="lowerRoman"/>
      <w:lvlText w:val="%3."/>
      <w:lvlJc w:val="right"/>
      <w:pPr>
        <w:ind w:left="720" w:hanging="180"/>
      </w:pPr>
    </w:lvl>
    <w:lvl w:ilvl="3" w:tplc="0415000F" w:tentative="1">
      <w:start w:val="1"/>
      <w:numFmt w:val="decimal"/>
      <w:lvlText w:val="%4."/>
      <w:lvlJc w:val="left"/>
      <w:pPr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5" w15:restartNumberingAfterBreak="0">
    <w:nsid w:val="11DE34B1"/>
    <w:multiLevelType w:val="multilevel"/>
    <w:tmpl w:val="32BA50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AC1827"/>
    <w:multiLevelType w:val="hybridMultilevel"/>
    <w:tmpl w:val="ABF6A3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D75A1E"/>
    <w:multiLevelType w:val="multilevel"/>
    <w:tmpl w:val="B53EBB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865C8F"/>
    <w:multiLevelType w:val="hybridMultilevel"/>
    <w:tmpl w:val="24E4A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D6F4D"/>
    <w:multiLevelType w:val="hybridMultilevel"/>
    <w:tmpl w:val="9422569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134F4F"/>
    <w:multiLevelType w:val="hybridMultilevel"/>
    <w:tmpl w:val="8E305E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462E88"/>
    <w:multiLevelType w:val="hybridMultilevel"/>
    <w:tmpl w:val="942256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FE316A"/>
    <w:multiLevelType w:val="hybridMultilevel"/>
    <w:tmpl w:val="C6542B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735DAA"/>
    <w:multiLevelType w:val="hybridMultilevel"/>
    <w:tmpl w:val="0D26CF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9B593A"/>
    <w:multiLevelType w:val="hybridMultilevel"/>
    <w:tmpl w:val="53126772"/>
    <w:lvl w:ilvl="0" w:tplc="DC6CAB60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1B76CB5A">
      <w:start w:val="2"/>
      <w:numFmt w:val="decimal"/>
      <w:lvlText w:val="%4)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0774816"/>
    <w:multiLevelType w:val="multilevel"/>
    <w:tmpl w:val="88CC7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03656"/>
    <w:multiLevelType w:val="hybridMultilevel"/>
    <w:tmpl w:val="5EEE339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850E94"/>
    <w:multiLevelType w:val="hybridMultilevel"/>
    <w:tmpl w:val="E42AA2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BB6399C"/>
    <w:multiLevelType w:val="hybridMultilevel"/>
    <w:tmpl w:val="97C035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5F5F62"/>
    <w:multiLevelType w:val="hybridMultilevel"/>
    <w:tmpl w:val="0EA2D9D8"/>
    <w:lvl w:ilvl="0" w:tplc="AB3A7C68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0" w15:restartNumberingAfterBreak="0">
    <w:nsid w:val="4EE2019A"/>
    <w:multiLevelType w:val="multilevel"/>
    <w:tmpl w:val="3CC018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4F24EA"/>
    <w:multiLevelType w:val="hybridMultilevel"/>
    <w:tmpl w:val="5F221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0BD30DC"/>
    <w:multiLevelType w:val="hybridMultilevel"/>
    <w:tmpl w:val="9B06D3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711C7C"/>
    <w:multiLevelType w:val="multilevel"/>
    <w:tmpl w:val="D1C4E2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9B771F"/>
    <w:multiLevelType w:val="hybridMultilevel"/>
    <w:tmpl w:val="46E4F0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8160A1"/>
    <w:multiLevelType w:val="hybridMultilevel"/>
    <w:tmpl w:val="A5D44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F04E16"/>
    <w:multiLevelType w:val="hybridMultilevel"/>
    <w:tmpl w:val="ADE849E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275D12"/>
    <w:multiLevelType w:val="hybridMultilevel"/>
    <w:tmpl w:val="A8AE86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7A0870"/>
    <w:multiLevelType w:val="hybridMultilevel"/>
    <w:tmpl w:val="AAA041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1F94AFA"/>
    <w:multiLevelType w:val="hybridMultilevel"/>
    <w:tmpl w:val="C07E3F38"/>
    <w:lvl w:ilvl="0" w:tplc="7C74D3EE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8EF71FB"/>
    <w:multiLevelType w:val="hybridMultilevel"/>
    <w:tmpl w:val="A87E952A"/>
    <w:lvl w:ilvl="0" w:tplc="D2B068D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796812"/>
    <w:multiLevelType w:val="hybridMultilevel"/>
    <w:tmpl w:val="713C83F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DA8082D"/>
    <w:multiLevelType w:val="hybridMultilevel"/>
    <w:tmpl w:val="8E5829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C8425A"/>
    <w:multiLevelType w:val="hybridMultilevel"/>
    <w:tmpl w:val="8D4878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F8637BB"/>
    <w:multiLevelType w:val="multilevel"/>
    <w:tmpl w:val="15781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9C59A6"/>
    <w:multiLevelType w:val="multilevel"/>
    <w:tmpl w:val="BD02AC64"/>
    <w:lvl w:ilvl="0">
      <w:start w:val="1"/>
      <w:numFmt w:val="decimal"/>
      <w:lvlText w:val="%1)"/>
      <w:lvlJc w:val="left"/>
      <w:pPr>
        <w:ind w:left="362" w:hanging="360"/>
      </w:pPr>
      <w:rPr>
        <w:rFonts w:ascii="Times New Roman" w:eastAsia="Times New Roman" w:hAnsi="Times New Roman" w:cs="Times New Roman"/>
        <w:b w:val="0"/>
        <w:i w:val="0"/>
        <w:color w:val="000000" w:themeColor="text1"/>
        <w:sz w:val="24"/>
      </w:rPr>
    </w:lvl>
    <w:lvl w:ilvl="1">
      <w:start w:val="1"/>
      <w:numFmt w:val="lowerLetter"/>
      <w:lvlText w:val="%2)"/>
      <w:lvlJc w:val="left"/>
      <w:pPr>
        <w:ind w:left="72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2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2" w:hanging="360"/>
      </w:pPr>
      <w:rPr>
        <w:rFonts w:hint="default"/>
      </w:rPr>
    </w:lvl>
  </w:abstractNum>
  <w:abstractNum w:abstractNumId="36" w15:restartNumberingAfterBreak="0">
    <w:nsid w:val="78A7779A"/>
    <w:multiLevelType w:val="hybridMultilevel"/>
    <w:tmpl w:val="33908A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A468B5"/>
    <w:multiLevelType w:val="multilevel"/>
    <w:tmpl w:val="1578153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strike w:val="0"/>
      </w:r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8" w15:restartNumberingAfterBreak="0">
    <w:nsid w:val="7FAC3E8A"/>
    <w:multiLevelType w:val="multilevel"/>
    <w:tmpl w:val="DA8CAC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1043034">
    <w:abstractNumId w:val="14"/>
  </w:num>
  <w:num w:numId="2" w16cid:durableId="876743186">
    <w:abstractNumId w:val="0"/>
  </w:num>
  <w:num w:numId="3" w16cid:durableId="544870965">
    <w:abstractNumId w:val="21"/>
  </w:num>
  <w:num w:numId="4" w16cid:durableId="285745320">
    <w:abstractNumId w:val="32"/>
  </w:num>
  <w:num w:numId="5" w16cid:durableId="1855995228">
    <w:abstractNumId w:val="28"/>
  </w:num>
  <w:num w:numId="6" w16cid:durableId="999231540">
    <w:abstractNumId w:val="19"/>
  </w:num>
  <w:num w:numId="7" w16cid:durableId="210770592">
    <w:abstractNumId w:val="3"/>
  </w:num>
  <w:num w:numId="8" w16cid:durableId="1620794213">
    <w:abstractNumId w:val="34"/>
  </w:num>
  <w:num w:numId="9" w16cid:durableId="73744826">
    <w:abstractNumId w:val="7"/>
  </w:num>
  <w:num w:numId="10" w16cid:durableId="1454134002">
    <w:abstractNumId w:val="15"/>
  </w:num>
  <w:num w:numId="11" w16cid:durableId="502088031">
    <w:abstractNumId w:val="23"/>
  </w:num>
  <w:num w:numId="12" w16cid:durableId="1493721239">
    <w:abstractNumId w:val="5"/>
  </w:num>
  <w:num w:numId="13" w16cid:durableId="921378894">
    <w:abstractNumId w:val="20"/>
  </w:num>
  <w:num w:numId="14" w16cid:durableId="267396746">
    <w:abstractNumId w:val="38"/>
  </w:num>
  <w:num w:numId="15" w16cid:durableId="866648196">
    <w:abstractNumId w:val="37"/>
  </w:num>
  <w:num w:numId="16" w16cid:durableId="1220939364">
    <w:abstractNumId w:val="25"/>
  </w:num>
  <w:num w:numId="17" w16cid:durableId="384640486">
    <w:abstractNumId w:val="8"/>
  </w:num>
  <w:num w:numId="18" w16cid:durableId="804658636">
    <w:abstractNumId w:val="27"/>
  </w:num>
  <w:num w:numId="19" w16cid:durableId="1810826343">
    <w:abstractNumId w:val="10"/>
  </w:num>
  <w:num w:numId="20" w16cid:durableId="1071007357">
    <w:abstractNumId w:val="29"/>
  </w:num>
  <w:num w:numId="21" w16cid:durableId="1338387402">
    <w:abstractNumId w:val="11"/>
  </w:num>
  <w:num w:numId="22" w16cid:durableId="1382903111">
    <w:abstractNumId w:val="2"/>
  </w:num>
  <w:num w:numId="23" w16cid:durableId="1991641013">
    <w:abstractNumId w:val="17"/>
  </w:num>
  <w:num w:numId="24" w16cid:durableId="1684357029">
    <w:abstractNumId w:val="33"/>
  </w:num>
  <w:num w:numId="25" w16cid:durableId="1847090313">
    <w:abstractNumId w:val="12"/>
  </w:num>
  <w:num w:numId="26" w16cid:durableId="976566074">
    <w:abstractNumId w:val="9"/>
  </w:num>
  <w:num w:numId="27" w16cid:durableId="785000589">
    <w:abstractNumId w:val="4"/>
  </w:num>
  <w:num w:numId="28" w16cid:durableId="1244872059">
    <w:abstractNumId w:val="31"/>
  </w:num>
  <w:num w:numId="29" w16cid:durableId="306713738">
    <w:abstractNumId w:val="6"/>
  </w:num>
  <w:num w:numId="30" w16cid:durableId="1390225331">
    <w:abstractNumId w:val="16"/>
  </w:num>
  <w:num w:numId="31" w16cid:durableId="270741336">
    <w:abstractNumId w:val="1"/>
  </w:num>
  <w:num w:numId="32" w16cid:durableId="988051115">
    <w:abstractNumId w:val="24"/>
  </w:num>
  <w:num w:numId="33" w16cid:durableId="1237470712">
    <w:abstractNumId w:val="36"/>
  </w:num>
  <w:num w:numId="34" w16cid:durableId="1044672497">
    <w:abstractNumId w:val="13"/>
  </w:num>
  <w:num w:numId="35" w16cid:durableId="776216229">
    <w:abstractNumId w:val="26"/>
  </w:num>
  <w:num w:numId="36" w16cid:durableId="316999324">
    <w:abstractNumId w:val="18"/>
  </w:num>
  <w:num w:numId="37" w16cid:durableId="538401857">
    <w:abstractNumId w:val="30"/>
  </w:num>
  <w:num w:numId="38" w16cid:durableId="613632843">
    <w:abstractNumId w:val="22"/>
  </w:num>
  <w:num w:numId="39" w16cid:durableId="84109049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AwsjA3NLM0sTCysDRW0lEKTi0uzszPAykwrAUAoRyyxSwAAAA="/>
  </w:docVars>
  <w:rsids>
    <w:rsidRoot w:val="00EA03B9"/>
    <w:rsid w:val="00002A16"/>
    <w:rsid w:val="00003B9C"/>
    <w:rsid w:val="00007511"/>
    <w:rsid w:val="0001141E"/>
    <w:rsid w:val="0001391D"/>
    <w:rsid w:val="00013DAA"/>
    <w:rsid w:val="00031E93"/>
    <w:rsid w:val="0003327F"/>
    <w:rsid w:val="00047703"/>
    <w:rsid w:val="00052F3F"/>
    <w:rsid w:val="00053636"/>
    <w:rsid w:val="0005735B"/>
    <w:rsid w:val="00063F42"/>
    <w:rsid w:val="00066218"/>
    <w:rsid w:val="00073878"/>
    <w:rsid w:val="00074D01"/>
    <w:rsid w:val="00083497"/>
    <w:rsid w:val="000A48F4"/>
    <w:rsid w:val="000A4B6B"/>
    <w:rsid w:val="000B06AA"/>
    <w:rsid w:val="000B0CF6"/>
    <w:rsid w:val="000B1129"/>
    <w:rsid w:val="000B4EA0"/>
    <w:rsid w:val="000B6342"/>
    <w:rsid w:val="000B6933"/>
    <w:rsid w:val="000B707A"/>
    <w:rsid w:val="000C7413"/>
    <w:rsid w:val="000D0D9B"/>
    <w:rsid w:val="000E1550"/>
    <w:rsid w:val="000E30E8"/>
    <w:rsid w:val="000F3786"/>
    <w:rsid w:val="000F3E2C"/>
    <w:rsid w:val="000F3E56"/>
    <w:rsid w:val="000F4B92"/>
    <w:rsid w:val="001035A4"/>
    <w:rsid w:val="001052EE"/>
    <w:rsid w:val="00112BAA"/>
    <w:rsid w:val="00114E79"/>
    <w:rsid w:val="00115116"/>
    <w:rsid w:val="0012128D"/>
    <w:rsid w:val="00121628"/>
    <w:rsid w:val="001254C5"/>
    <w:rsid w:val="00126C15"/>
    <w:rsid w:val="00127730"/>
    <w:rsid w:val="00127FBE"/>
    <w:rsid w:val="00137362"/>
    <w:rsid w:val="00137E78"/>
    <w:rsid w:val="00143011"/>
    <w:rsid w:val="001447A4"/>
    <w:rsid w:val="00144E20"/>
    <w:rsid w:val="001570FA"/>
    <w:rsid w:val="00165B32"/>
    <w:rsid w:val="00165E79"/>
    <w:rsid w:val="00166F5D"/>
    <w:rsid w:val="00167DBB"/>
    <w:rsid w:val="00175F33"/>
    <w:rsid w:val="00187752"/>
    <w:rsid w:val="001A3B72"/>
    <w:rsid w:val="001A756D"/>
    <w:rsid w:val="001B1C36"/>
    <w:rsid w:val="001B1EE9"/>
    <w:rsid w:val="001B5AD5"/>
    <w:rsid w:val="001C0E85"/>
    <w:rsid w:val="001C2FDF"/>
    <w:rsid w:val="001C3890"/>
    <w:rsid w:val="001C5CD1"/>
    <w:rsid w:val="001D4F49"/>
    <w:rsid w:val="001D7590"/>
    <w:rsid w:val="001E37DE"/>
    <w:rsid w:val="001E3CF8"/>
    <w:rsid w:val="001F7A90"/>
    <w:rsid w:val="00200005"/>
    <w:rsid w:val="00200DC6"/>
    <w:rsid w:val="002013B1"/>
    <w:rsid w:val="0020164D"/>
    <w:rsid w:val="0020342B"/>
    <w:rsid w:val="00203AEE"/>
    <w:rsid w:val="0021190C"/>
    <w:rsid w:val="00213CBC"/>
    <w:rsid w:val="00217311"/>
    <w:rsid w:val="00224967"/>
    <w:rsid w:val="002257C0"/>
    <w:rsid w:val="00231DE3"/>
    <w:rsid w:val="00232FD1"/>
    <w:rsid w:val="0023551C"/>
    <w:rsid w:val="00236EFB"/>
    <w:rsid w:val="002371F9"/>
    <w:rsid w:val="00237CBD"/>
    <w:rsid w:val="00246A84"/>
    <w:rsid w:val="00250FFF"/>
    <w:rsid w:val="00252398"/>
    <w:rsid w:val="00263544"/>
    <w:rsid w:val="002679C7"/>
    <w:rsid w:val="00274492"/>
    <w:rsid w:val="00276345"/>
    <w:rsid w:val="00276D95"/>
    <w:rsid w:val="00282297"/>
    <w:rsid w:val="00282DC3"/>
    <w:rsid w:val="002947D2"/>
    <w:rsid w:val="002949DC"/>
    <w:rsid w:val="002A362B"/>
    <w:rsid w:val="002A4BEA"/>
    <w:rsid w:val="002A50A8"/>
    <w:rsid w:val="002B1B96"/>
    <w:rsid w:val="002C2E2D"/>
    <w:rsid w:val="002C3E6B"/>
    <w:rsid w:val="002C425B"/>
    <w:rsid w:val="002C53A7"/>
    <w:rsid w:val="002C62E9"/>
    <w:rsid w:val="002D0B45"/>
    <w:rsid w:val="002D1A30"/>
    <w:rsid w:val="002D2225"/>
    <w:rsid w:val="002D71DC"/>
    <w:rsid w:val="002E40F2"/>
    <w:rsid w:val="002F0A4C"/>
    <w:rsid w:val="002F4732"/>
    <w:rsid w:val="002F73BD"/>
    <w:rsid w:val="00303AAE"/>
    <w:rsid w:val="00305762"/>
    <w:rsid w:val="00316714"/>
    <w:rsid w:val="003264C3"/>
    <w:rsid w:val="00340836"/>
    <w:rsid w:val="00342B18"/>
    <w:rsid w:val="00343E2A"/>
    <w:rsid w:val="0035145D"/>
    <w:rsid w:val="00352BB6"/>
    <w:rsid w:val="00360162"/>
    <w:rsid w:val="003607C8"/>
    <w:rsid w:val="0036104D"/>
    <w:rsid w:val="003669D1"/>
    <w:rsid w:val="003677CB"/>
    <w:rsid w:val="00367DF4"/>
    <w:rsid w:val="0037006A"/>
    <w:rsid w:val="003757C6"/>
    <w:rsid w:val="00375BBB"/>
    <w:rsid w:val="00376399"/>
    <w:rsid w:val="003771F2"/>
    <w:rsid w:val="0037770F"/>
    <w:rsid w:val="00384C03"/>
    <w:rsid w:val="00387886"/>
    <w:rsid w:val="003A53CE"/>
    <w:rsid w:val="003A54BE"/>
    <w:rsid w:val="003A5537"/>
    <w:rsid w:val="003A59D8"/>
    <w:rsid w:val="003B286E"/>
    <w:rsid w:val="003B3DFF"/>
    <w:rsid w:val="003B4201"/>
    <w:rsid w:val="003B46BC"/>
    <w:rsid w:val="003C5091"/>
    <w:rsid w:val="003D02BD"/>
    <w:rsid w:val="003D3094"/>
    <w:rsid w:val="003D4FE5"/>
    <w:rsid w:val="003E0D52"/>
    <w:rsid w:val="003E57FD"/>
    <w:rsid w:val="003F3EC8"/>
    <w:rsid w:val="0040076D"/>
    <w:rsid w:val="004017F1"/>
    <w:rsid w:val="00402341"/>
    <w:rsid w:val="004041DE"/>
    <w:rsid w:val="00414D08"/>
    <w:rsid w:val="00415474"/>
    <w:rsid w:val="0042095C"/>
    <w:rsid w:val="004247A1"/>
    <w:rsid w:val="004424C9"/>
    <w:rsid w:val="00443FE4"/>
    <w:rsid w:val="00444D16"/>
    <w:rsid w:val="00447B60"/>
    <w:rsid w:val="00450F2F"/>
    <w:rsid w:val="004527AF"/>
    <w:rsid w:val="00454A3C"/>
    <w:rsid w:val="004573FB"/>
    <w:rsid w:val="00462E58"/>
    <w:rsid w:val="00475098"/>
    <w:rsid w:val="00475846"/>
    <w:rsid w:val="0048483D"/>
    <w:rsid w:val="0048586F"/>
    <w:rsid w:val="00485BC5"/>
    <w:rsid w:val="004910CF"/>
    <w:rsid w:val="00497B76"/>
    <w:rsid w:val="004B605B"/>
    <w:rsid w:val="004B693D"/>
    <w:rsid w:val="004C1E60"/>
    <w:rsid w:val="004C5FB3"/>
    <w:rsid w:val="004C689D"/>
    <w:rsid w:val="004D1F40"/>
    <w:rsid w:val="004F1C1B"/>
    <w:rsid w:val="00511818"/>
    <w:rsid w:val="00516AFE"/>
    <w:rsid w:val="00526EA1"/>
    <w:rsid w:val="00527155"/>
    <w:rsid w:val="0053064F"/>
    <w:rsid w:val="00552D4A"/>
    <w:rsid w:val="00552D5B"/>
    <w:rsid w:val="00555666"/>
    <w:rsid w:val="005560EA"/>
    <w:rsid w:val="00557229"/>
    <w:rsid w:val="005611CC"/>
    <w:rsid w:val="00564FB0"/>
    <w:rsid w:val="00565A17"/>
    <w:rsid w:val="00565A30"/>
    <w:rsid w:val="00570137"/>
    <w:rsid w:val="00571AC9"/>
    <w:rsid w:val="00571BAD"/>
    <w:rsid w:val="00576628"/>
    <w:rsid w:val="00582749"/>
    <w:rsid w:val="0058655E"/>
    <w:rsid w:val="005902E2"/>
    <w:rsid w:val="0059372A"/>
    <w:rsid w:val="00595751"/>
    <w:rsid w:val="00596ECF"/>
    <w:rsid w:val="005C05F3"/>
    <w:rsid w:val="005C0BDF"/>
    <w:rsid w:val="005D14B4"/>
    <w:rsid w:val="005D5B66"/>
    <w:rsid w:val="005E27C9"/>
    <w:rsid w:val="005E4F92"/>
    <w:rsid w:val="005F284F"/>
    <w:rsid w:val="00604074"/>
    <w:rsid w:val="006078F6"/>
    <w:rsid w:val="00613D43"/>
    <w:rsid w:val="006142F1"/>
    <w:rsid w:val="00614C80"/>
    <w:rsid w:val="006203EB"/>
    <w:rsid w:val="006408F1"/>
    <w:rsid w:val="00641A5C"/>
    <w:rsid w:val="00651BD9"/>
    <w:rsid w:val="006520D6"/>
    <w:rsid w:val="006573EC"/>
    <w:rsid w:val="00657C45"/>
    <w:rsid w:val="006634EF"/>
    <w:rsid w:val="0066781B"/>
    <w:rsid w:val="00667830"/>
    <w:rsid w:val="006716E8"/>
    <w:rsid w:val="00673BCC"/>
    <w:rsid w:val="00675E6E"/>
    <w:rsid w:val="00684274"/>
    <w:rsid w:val="00686145"/>
    <w:rsid w:val="00691CB5"/>
    <w:rsid w:val="00695044"/>
    <w:rsid w:val="006970E0"/>
    <w:rsid w:val="006A1306"/>
    <w:rsid w:val="006B300F"/>
    <w:rsid w:val="006B685F"/>
    <w:rsid w:val="006C0578"/>
    <w:rsid w:val="006D5398"/>
    <w:rsid w:val="006D55E2"/>
    <w:rsid w:val="006E339D"/>
    <w:rsid w:val="006E7E36"/>
    <w:rsid w:val="006F1F08"/>
    <w:rsid w:val="006F45A9"/>
    <w:rsid w:val="006F7295"/>
    <w:rsid w:val="0070457F"/>
    <w:rsid w:val="007059CF"/>
    <w:rsid w:val="00713C83"/>
    <w:rsid w:val="0072652F"/>
    <w:rsid w:val="00726BB5"/>
    <w:rsid w:val="00727A6B"/>
    <w:rsid w:val="007338D7"/>
    <w:rsid w:val="0073743B"/>
    <w:rsid w:val="00740106"/>
    <w:rsid w:val="00743041"/>
    <w:rsid w:val="007460A7"/>
    <w:rsid w:val="0074763E"/>
    <w:rsid w:val="00753A6F"/>
    <w:rsid w:val="0075784E"/>
    <w:rsid w:val="007601AC"/>
    <w:rsid w:val="00762972"/>
    <w:rsid w:val="00766796"/>
    <w:rsid w:val="007808B6"/>
    <w:rsid w:val="00780E58"/>
    <w:rsid w:val="00784A72"/>
    <w:rsid w:val="00792AD0"/>
    <w:rsid w:val="0079607A"/>
    <w:rsid w:val="007A1171"/>
    <w:rsid w:val="007A43A0"/>
    <w:rsid w:val="007A5154"/>
    <w:rsid w:val="007A7E33"/>
    <w:rsid w:val="007B31DE"/>
    <w:rsid w:val="007B342E"/>
    <w:rsid w:val="007B3849"/>
    <w:rsid w:val="007B42BF"/>
    <w:rsid w:val="007B49D6"/>
    <w:rsid w:val="007C4381"/>
    <w:rsid w:val="007C6D61"/>
    <w:rsid w:val="007C7D77"/>
    <w:rsid w:val="007D1FE2"/>
    <w:rsid w:val="007D3BD1"/>
    <w:rsid w:val="007E62F3"/>
    <w:rsid w:val="007E7C01"/>
    <w:rsid w:val="007F016D"/>
    <w:rsid w:val="007F1134"/>
    <w:rsid w:val="007F2773"/>
    <w:rsid w:val="007F41A5"/>
    <w:rsid w:val="007F6F90"/>
    <w:rsid w:val="007F79EF"/>
    <w:rsid w:val="00810C1B"/>
    <w:rsid w:val="0081201C"/>
    <w:rsid w:val="00812FA9"/>
    <w:rsid w:val="008148A3"/>
    <w:rsid w:val="00814C35"/>
    <w:rsid w:val="00816FAC"/>
    <w:rsid w:val="0082196F"/>
    <w:rsid w:val="00830087"/>
    <w:rsid w:val="00840432"/>
    <w:rsid w:val="008421D4"/>
    <w:rsid w:val="00842707"/>
    <w:rsid w:val="008559A7"/>
    <w:rsid w:val="00863B9C"/>
    <w:rsid w:val="00867719"/>
    <w:rsid w:val="008771A1"/>
    <w:rsid w:val="00894CE4"/>
    <w:rsid w:val="00897344"/>
    <w:rsid w:val="008A1C25"/>
    <w:rsid w:val="008A50D8"/>
    <w:rsid w:val="008B299F"/>
    <w:rsid w:val="008B5CA5"/>
    <w:rsid w:val="008C034A"/>
    <w:rsid w:val="008C10B6"/>
    <w:rsid w:val="008C5779"/>
    <w:rsid w:val="008C59C7"/>
    <w:rsid w:val="008D51A4"/>
    <w:rsid w:val="008E19C6"/>
    <w:rsid w:val="008E3231"/>
    <w:rsid w:val="008E385F"/>
    <w:rsid w:val="008E3ADA"/>
    <w:rsid w:val="008E6C66"/>
    <w:rsid w:val="008F1285"/>
    <w:rsid w:val="008F226A"/>
    <w:rsid w:val="008F3FFB"/>
    <w:rsid w:val="008F56E8"/>
    <w:rsid w:val="008F5C61"/>
    <w:rsid w:val="008F5FB7"/>
    <w:rsid w:val="008F7B9A"/>
    <w:rsid w:val="009013A3"/>
    <w:rsid w:val="00912E24"/>
    <w:rsid w:val="009154E4"/>
    <w:rsid w:val="00917244"/>
    <w:rsid w:val="009303D7"/>
    <w:rsid w:val="00946D7C"/>
    <w:rsid w:val="009532B7"/>
    <w:rsid w:val="009544C1"/>
    <w:rsid w:val="009565F2"/>
    <w:rsid w:val="0096089E"/>
    <w:rsid w:val="00960C6D"/>
    <w:rsid w:val="00964635"/>
    <w:rsid w:val="00975698"/>
    <w:rsid w:val="00976010"/>
    <w:rsid w:val="00977576"/>
    <w:rsid w:val="0098140E"/>
    <w:rsid w:val="00987653"/>
    <w:rsid w:val="009941C0"/>
    <w:rsid w:val="00996A59"/>
    <w:rsid w:val="009976E9"/>
    <w:rsid w:val="009A0DEC"/>
    <w:rsid w:val="009A456F"/>
    <w:rsid w:val="009A483C"/>
    <w:rsid w:val="009B2BA6"/>
    <w:rsid w:val="009B58B2"/>
    <w:rsid w:val="009C0329"/>
    <w:rsid w:val="009C0E04"/>
    <w:rsid w:val="009C476D"/>
    <w:rsid w:val="009C4FE5"/>
    <w:rsid w:val="009D3D22"/>
    <w:rsid w:val="009D48DC"/>
    <w:rsid w:val="009E0549"/>
    <w:rsid w:val="009F0035"/>
    <w:rsid w:val="009F1788"/>
    <w:rsid w:val="009F66F4"/>
    <w:rsid w:val="009F7364"/>
    <w:rsid w:val="009F78E1"/>
    <w:rsid w:val="00A055AA"/>
    <w:rsid w:val="00A10E5C"/>
    <w:rsid w:val="00A13856"/>
    <w:rsid w:val="00A1426E"/>
    <w:rsid w:val="00A21AA8"/>
    <w:rsid w:val="00A25249"/>
    <w:rsid w:val="00A3639F"/>
    <w:rsid w:val="00A41F07"/>
    <w:rsid w:val="00A52B89"/>
    <w:rsid w:val="00A53EC3"/>
    <w:rsid w:val="00A61455"/>
    <w:rsid w:val="00A67CD2"/>
    <w:rsid w:val="00A7373F"/>
    <w:rsid w:val="00A76BA7"/>
    <w:rsid w:val="00A806EE"/>
    <w:rsid w:val="00A9552A"/>
    <w:rsid w:val="00AA1DD7"/>
    <w:rsid w:val="00AC47C8"/>
    <w:rsid w:val="00AC5510"/>
    <w:rsid w:val="00AD0E51"/>
    <w:rsid w:val="00AD16AD"/>
    <w:rsid w:val="00AD5F96"/>
    <w:rsid w:val="00AE364A"/>
    <w:rsid w:val="00AF4F5E"/>
    <w:rsid w:val="00AF78B0"/>
    <w:rsid w:val="00B00444"/>
    <w:rsid w:val="00B07EB2"/>
    <w:rsid w:val="00B13025"/>
    <w:rsid w:val="00B15A21"/>
    <w:rsid w:val="00B15E20"/>
    <w:rsid w:val="00B15FA7"/>
    <w:rsid w:val="00B21CFC"/>
    <w:rsid w:val="00B234B6"/>
    <w:rsid w:val="00B24B07"/>
    <w:rsid w:val="00B278B8"/>
    <w:rsid w:val="00B27F03"/>
    <w:rsid w:val="00B33652"/>
    <w:rsid w:val="00B3633A"/>
    <w:rsid w:val="00B3690D"/>
    <w:rsid w:val="00B42286"/>
    <w:rsid w:val="00B44B47"/>
    <w:rsid w:val="00B471A5"/>
    <w:rsid w:val="00B529BF"/>
    <w:rsid w:val="00B57591"/>
    <w:rsid w:val="00B622C9"/>
    <w:rsid w:val="00B64921"/>
    <w:rsid w:val="00B73FCB"/>
    <w:rsid w:val="00B7430B"/>
    <w:rsid w:val="00B83B90"/>
    <w:rsid w:val="00BA0E5C"/>
    <w:rsid w:val="00BA71F9"/>
    <w:rsid w:val="00BB2A9D"/>
    <w:rsid w:val="00BC1C29"/>
    <w:rsid w:val="00BD3A97"/>
    <w:rsid w:val="00BF08BF"/>
    <w:rsid w:val="00BF2147"/>
    <w:rsid w:val="00BF2425"/>
    <w:rsid w:val="00BF3393"/>
    <w:rsid w:val="00BF5FF3"/>
    <w:rsid w:val="00BF61C1"/>
    <w:rsid w:val="00C01403"/>
    <w:rsid w:val="00C02E34"/>
    <w:rsid w:val="00C230B3"/>
    <w:rsid w:val="00C248C6"/>
    <w:rsid w:val="00C3311A"/>
    <w:rsid w:val="00C46851"/>
    <w:rsid w:val="00C5004D"/>
    <w:rsid w:val="00C60114"/>
    <w:rsid w:val="00C62F73"/>
    <w:rsid w:val="00C63675"/>
    <w:rsid w:val="00C640D8"/>
    <w:rsid w:val="00C64D3E"/>
    <w:rsid w:val="00C66E01"/>
    <w:rsid w:val="00C74648"/>
    <w:rsid w:val="00C82A9E"/>
    <w:rsid w:val="00C835BE"/>
    <w:rsid w:val="00C8440A"/>
    <w:rsid w:val="00C84BFB"/>
    <w:rsid w:val="00C92927"/>
    <w:rsid w:val="00C93646"/>
    <w:rsid w:val="00C94A12"/>
    <w:rsid w:val="00C95DBD"/>
    <w:rsid w:val="00CA78FD"/>
    <w:rsid w:val="00CB5369"/>
    <w:rsid w:val="00CB63DC"/>
    <w:rsid w:val="00CC2AE1"/>
    <w:rsid w:val="00CD2606"/>
    <w:rsid w:val="00CD4219"/>
    <w:rsid w:val="00CD45C2"/>
    <w:rsid w:val="00CE0253"/>
    <w:rsid w:val="00CE08C7"/>
    <w:rsid w:val="00CE17B9"/>
    <w:rsid w:val="00CF3FCC"/>
    <w:rsid w:val="00CF7B43"/>
    <w:rsid w:val="00D012A0"/>
    <w:rsid w:val="00D01D48"/>
    <w:rsid w:val="00D03924"/>
    <w:rsid w:val="00D041EA"/>
    <w:rsid w:val="00D102AC"/>
    <w:rsid w:val="00D2140E"/>
    <w:rsid w:val="00D2175D"/>
    <w:rsid w:val="00D306C6"/>
    <w:rsid w:val="00D44EC6"/>
    <w:rsid w:val="00D45D50"/>
    <w:rsid w:val="00D54740"/>
    <w:rsid w:val="00D5529A"/>
    <w:rsid w:val="00D623E2"/>
    <w:rsid w:val="00D64741"/>
    <w:rsid w:val="00D70E37"/>
    <w:rsid w:val="00D733DC"/>
    <w:rsid w:val="00D759D6"/>
    <w:rsid w:val="00D823BF"/>
    <w:rsid w:val="00D85040"/>
    <w:rsid w:val="00D86CFE"/>
    <w:rsid w:val="00D90077"/>
    <w:rsid w:val="00D904AF"/>
    <w:rsid w:val="00D91FC6"/>
    <w:rsid w:val="00DA6581"/>
    <w:rsid w:val="00DA6F84"/>
    <w:rsid w:val="00DC028F"/>
    <w:rsid w:val="00DC3AB9"/>
    <w:rsid w:val="00DC400F"/>
    <w:rsid w:val="00DC609B"/>
    <w:rsid w:val="00DD32C3"/>
    <w:rsid w:val="00DD76D1"/>
    <w:rsid w:val="00DE0FBC"/>
    <w:rsid w:val="00DE2448"/>
    <w:rsid w:val="00DE79CA"/>
    <w:rsid w:val="00DF4935"/>
    <w:rsid w:val="00E04772"/>
    <w:rsid w:val="00E14BD8"/>
    <w:rsid w:val="00E1543B"/>
    <w:rsid w:val="00E15453"/>
    <w:rsid w:val="00E1671E"/>
    <w:rsid w:val="00E16DFA"/>
    <w:rsid w:val="00E176BB"/>
    <w:rsid w:val="00E26E7F"/>
    <w:rsid w:val="00E2760A"/>
    <w:rsid w:val="00E31BC3"/>
    <w:rsid w:val="00E32C24"/>
    <w:rsid w:val="00E336B6"/>
    <w:rsid w:val="00E50B90"/>
    <w:rsid w:val="00E52641"/>
    <w:rsid w:val="00E5308D"/>
    <w:rsid w:val="00E5765E"/>
    <w:rsid w:val="00E636A4"/>
    <w:rsid w:val="00E71032"/>
    <w:rsid w:val="00E8152B"/>
    <w:rsid w:val="00E83610"/>
    <w:rsid w:val="00E83623"/>
    <w:rsid w:val="00E83DC9"/>
    <w:rsid w:val="00EA03B9"/>
    <w:rsid w:val="00EC0E08"/>
    <w:rsid w:val="00EC0EA5"/>
    <w:rsid w:val="00EC37AC"/>
    <w:rsid w:val="00EC4E0E"/>
    <w:rsid w:val="00ED0A0C"/>
    <w:rsid w:val="00ED73A1"/>
    <w:rsid w:val="00EE10C9"/>
    <w:rsid w:val="00EE1E18"/>
    <w:rsid w:val="00F03D33"/>
    <w:rsid w:val="00F05B91"/>
    <w:rsid w:val="00F061EA"/>
    <w:rsid w:val="00F10EE5"/>
    <w:rsid w:val="00F1654E"/>
    <w:rsid w:val="00F30967"/>
    <w:rsid w:val="00F3118A"/>
    <w:rsid w:val="00F34F68"/>
    <w:rsid w:val="00F35784"/>
    <w:rsid w:val="00F46208"/>
    <w:rsid w:val="00F46BF8"/>
    <w:rsid w:val="00F505DC"/>
    <w:rsid w:val="00F50BB4"/>
    <w:rsid w:val="00F56621"/>
    <w:rsid w:val="00F57460"/>
    <w:rsid w:val="00F60790"/>
    <w:rsid w:val="00F638E4"/>
    <w:rsid w:val="00F63CD4"/>
    <w:rsid w:val="00F7107D"/>
    <w:rsid w:val="00F73C4F"/>
    <w:rsid w:val="00F815E9"/>
    <w:rsid w:val="00F864F2"/>
    <w:rsid w:val="00F87251"/>
    <w:rsid w:val="00F90958"/>
    <w:rsid w:val="00F934B0"/>
    <w:rsid w:val="00FA0CFD"/>
    <w:rsid w:val="00FA6193"/>
    <w:rsid w:val="00FA67B1"/>
    <w:rsid w:val="00FB10E9"/>
    <w:rsid w:val="00FB7108"/>
    <w:rsid w:val="00FC52C6"/>
    <w:rsid w:val="00FD41AF"/>
    <w:rsid w:val="00FE03DA"/>
    <w:rsid w:val="00FE3069"/>
    <w:rsid w:val="00FE6671"/>
    <w:rsid w:val="00FF4C86"/>
    <w:rsid w:val="00FF7C0C"/>
    <w:rsid w:val="00FF7FC8"/>
    <w:rsid w:val="01519971"/>
    <w:rsid w:val="04735065"/>
    <w:rsid w:val="09DFC322"/>
    <w:rsid w:val="0A7F345D"/>
    <w:rsid w:val="0E8F6AF9"/>
    <w:rsid w:val="0EC8D22B"/>
    <w:rsid w:val="0F259886"/>
    <w:rsid w:val="11A4B5C9"/>
    <w:rsid w:val="121A4B04"/>
    <w:rsid w:val="1268DEA9"/>
    <w:rsid w:val="12AD8A5C"/>
    <w:rsid w:val="15603D06"/>
    <w:rsid w:val="1615BCC1"/>
    <w:rsid w:val="178C5568"/>
    <w:rsid w:val="18AF83C1"/>
    <w:rsid w:val="1AE224A7"/>
    <w:rsid w:val="1E3EE2F9"/>
    <w:rsid w:val="1F845C13"/>
    <w:rsid w:val="20786E00"/>
    <w:rsid w:val="240D3058"/>
    <w:rsid w:val="24582CF6"/>
    <w:rsid w:val="259383A6"/>
    <w:rsid w:val="2711F6D4"/>
    <w:rsid w:val="28A0FFC0"/>
    <w:rsid w:val="2B6E70D3"/>
    <w:rsid w:val="2BE720B5"/>
    <w:rsid w:val="300F02E5"/>
    <w:rsid w:val="30235FC3"/>
    <w:rsid w:val="318D6398"/>
    <w:rsid w:val="32FAC305"/>
    <w:rsid w:val="3312F6E0"/>
    <w:rsid w:val="339D2EF4"/>
    <w:rsid w:val="343C7270"/>
    <w:rsid w:val="3542DC44"/>
    <w:rsid w:val="39A75810"/>
    <w:rsid w:val="39F8D391"/>
    <w:rsid w:val="3B246D0E"/>
    <w:rsid w:val="3DECCC2A"/>
    <w:rsid w:val="3FF008D2"/>
    <w:rsid w:val="407EA26A"/>
    <w:rsid w:val="412B63D7"/>
    <w:rsid w:val="44198553"/>
    <w:rsid w:val="443392CE"/>
    <w:rsid w:val="44FE9207"/>
    <w:rsid w:val="4612EC46"/>
    <w:rsid w:val="47671EB9"/>
    <w:rsid w:val="49619518"/>
    <w:rsid w:val="4A8B7B44"/>
    <w:rsid w:val="4DFA274C"/>
    <w:rsid w:val="54F913FE"/>
    <w:rsid w:val="551A2FAD"/>
    <w:rsid w:val="5837FFCD"/>
    <w:rsid w:val="5A5011D2"/>
    <w:rsid w:val="5C3C3F05"/>
    <w:rsid w:val="5C5D8BA3"/>
    <w:rsid w:val="5D048CEE"/>
    <w:rsid w:val="5D251D82"/>
    <w:rsid w:val="5E42B10E"/>
    <w:rsid w:val="5E53956A"/>
    <w:rsid w:val="5F92A941"/>
    <w:rsid w:val="62CD53FB"/>
    <w:rsid w:val="6586DCAA"/>
    <w:rsid w:val="68197172"/>
    <w:rsid w:val="6AEF949C"/>
    <w:rsid w:val="6C414162"/>
    <w:rsid w:val="6C7132FF"/>
    <w:rsid w:val="6CBB986D"/>
    <w:rsid w:val="70651C15"/>
    <w:rsid w:val="729C1208"/>
    <w:rsid w:val="749DA423"/>
    <w:rsid w:val="76B9817D"/>
    <w:rsid w:val="779F328F"/>
    <w:rsid w:val="78DD0A02"/>
    <w:rsid w:val="78E33E9A"/>
    <w:rsid w:val="7A1CC9E1"/>
    <w:rsid w:val="7C040B04"/>
    <w:rsid w:val="7FF3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9C6585"/>
  <w15:chartTrackingRefBased/>
  <w15:docId w15:val="{4BCEC093-DC16-4D87-A31B-9314AE770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60" w:line="276" w:lineRule="auto"/>
        <w:ind w:left="680" w:hanging="3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3B9"/>
    <w:pPr>
      <w:spacing w:after="200"/>
      <w:ind w:left="0" w:firstLine="0"/>
      <w:jc w:val="left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35145D"/>
    <w:pPr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Nagwek2">
    <w:name w:val="heading 2"/>
    <w:basedOn w:val="Normalny"/>
    <w:next w:val="Normalny"/>
    <w:link w:val="Nagwek2Znak"/>
    <w:qFormat/>
    <w:rsid w:val="00E5765E"/>
    <w:pPr>
      <w:spacing w:after="0" w:line="360" w:lineRule="auto"/>
      <w:jc w:val="center"/>
      <w:outlineLvl w:val="1"/>
    </w:pPr>
    <w:rPr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145D"/>
    <w:rPr>
      <w:rFonts w:eastAsiaTheme="majorEastAsia" w:cstheme="majorBidi"/>
      <w:b/>
      <w:color w:val="000000" w:themeColor="text1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E5765E"/>
    <w:rPr>
      <w:rFonts w:ascii="Calibri" w:eastAsia="Calibri" w:hAnsi="Calibri" w:cs="Times New Roman"/>
      <w:b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EA03B9"/>
    <w:pPr>
      <w:spacing w:after="0" w:line="240" w:lineRule="auto"/>
      <w:ind w:left="720" w:hanging="360"/>
    </w:pPr>
    <w:rPr>
      <w:rFonts w:ascii="Times New Roman" w:eastAsia="Times New Roman" w:hAnsi="Times New Roman"/>
      <w:sz w:val="2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A03B9"/>
    <w:rPr>
      <w:rFonts w:eastAsia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EA03B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A03B9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713C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1E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1E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1E1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1E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1E18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E1E18"/>
    <w:pPr>
      <w:spacing w:after="0" w:line="240" w:lineRule="auto"/>
      <w:ind w:left="0" w:firstLine="0"/>
      <w:jc w:val="left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CD2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260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CD2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2606"/>
    <w:rPr>
      <w:rFonts w:ascii="Calibri" w:eastAsia="Calibri" w:hAnsi="Calibri" w:cs="Times New Roman"/>
    </w:rPr>
  </w:style>
  <w:style w:type="paragraph" w:customStyle="1" w:styleId="paragraph">
    <w:name w:val="paragraph"/>
    <w:basedOn w:val="Normalny"/>
    <w:rsid w:val="00E167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normaltextrun">
    <w:name w:val="normaltextrun"/>
    <w:basedOn w:val="Domylnaczcionkaakapitu"/>
    <w:rsid w:val="00E1671E"/>
  </w:style>
  <w:style w:type="character" w:customStyle="1" w:styleId="eop">
    <w:name w:val="eop"/>
    <w:basedOn w:val="Domylnaczcionkaakapitu"/>
    <w:rsid w:val="00E1671E"/>
  </w:style>
  <w:style w:type="character" w:customStyle="1" w:styleId="scxw156524391">
    <w:name w:val="scxw156524391"/>
    <w:basedOn w:val="Domylnaczcionkaakapitu"/>
    <w:rsid w:val="00E1671E"/>
  </w:style>
  <w:style w:type="character" w:customStyle="1" w:styleId="scxw236436965">
    <w:name w:val="scxw236436965"/>
    <w:basedOn w:val="Domylnaczcionkaakapitu"/>
    <w:rsid w:val="00E1671E"/>
  </w:style>
  <w:style w:type="character" w:customStyle="1" w:styleId="scxw246791651">
    <w:name w:val="scxw246791651"/>
    <w:basedOn w:val="Domylnaczcionkaakapitu"/>
    <w:rsid w:val="0053064F"/>
  </w:style>
  <w:style w:type="character" w:styleId="Pogrubienie">
    <w:name w:val="Strong"/>
    <w:basedOn w:val="Domylnaczcionkaakapitu"/>
    <w:uiPriority w:val="22"/>
    <w:qFormat/>
    <w:rsid w:val="00F934B0"/>
    <w:rPr>
      <w:b/>
      <w:bCs/>
    </w:rPr>
  </w:style>
  <w:style w:type="character" w:styleId="Wzmianka">
    <w:name w:val="Mention"/>
    <w:basedOn w:val="Domylnaczcionkaakapitu"/>
    <w:uiPriority w:val="99"/>
    <w:unhideWhenUsed/>
    <w:rsid w:val="008F7B9A"/>
    <w:rPr>
      <w:color w:val="2B579A"/>
      <w:shd w:val="clear" w:color="auto" w:fill="E1DFDD"/>
    </w:rPr>
  </w:style>
  <w:style w:type="character" w:styleId="Hipercze">
    <w:name w:val="Hyperlink"/>
    <w:basedOn w:val="Domylnaczcionkaakapitu"/>
    <w:uiPriority w:val="99"/>
    <w:unhideWhenUsed/>
    <w:rsid w:val="00B21CF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21CF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73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73FB"/>
    <w:rPr>
      <w:rFonts w:asciiTheme="minorHAnsi" w:hAnsi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73FB"/>
    <w:rPr>
      <w:vertAlign w:val="superscript"/>
    </w:rPr>
  </w:style>
  <w:style w:type="table" w:styleId="Tabela-Siatka">
    <w:name w:val="Table Grid"/>
    <w:basedOn w:val="Standardowy"/>
    <w:uiPriority w:val="39"/>
    <w:rsid w:val="002D71DC"/>
    <w:pPr>
      <w:spacing w:after="0" w:line="240" w:lineRule="auto"/>
      <w:ind w:left="0" w:firstLine="0"/>
      <w:jc w:val="left"/>
    </w:pPr>
    <w:rPr>
      <w:rFonts w:asciiTheme="minorHAnsi" w:hAnsiTheme="minorHAnsi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ktorpodpis">
    <w:name w:val="rektor podpis"/>
    <w:basedOn w:val="Normalny"/>
    <w:link w:val="rektorpodpisZnak"/>
    <w:qFormat/>
    <w:rsid w:val="007A7E33"/>
    <w:pPr>
      <w:spacing w:before="240" w:after="0" w:line="720" w:lineRule="auto"/>
      <w:ind w:left="5670"/>
      <w:jc w:val="center"/>
    </w:pPr>
    <w:rPr>
      <w:rFonts w:ascii="Times New Roman" w:eastAsia="Times New Roman" w:hAnsi="Times New Roman"/>
      <w:sz w:val="24"/>
      <w:u w:color="000000"/>
    </w:rPr>
  </w:style>
  <w:style w:type="character" w:customStyle="1" w:styleId="rektorpodpisZnak">
    <w:name w:val="rektor podpis Znak"/>
    <w:basedOn w:val="Domylnaczcionkaakapitu"/>
    <w:link w:val="rektorpodpis"/>
    <w:rsid w:val="007A7E33"/>
    <w:rPr>
      <w:rFonts w:eastAsia="Times New Roman" w:cs="Times New Roman"/>
      <w:sz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7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5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1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7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0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B71532805BDB4F90923296AA2C43B3" ma:contentTypeVersion="4" ma:contentTypeDescription="Utwórz nowy dokument." ma:contentTypeScope="" ma:versionID="525a8a77817a9097388498be58a9e9cf">
  <xsd:schema xmlns:xsd="http://www.w3.org/2001/XMLSchema" xmlns:xs="http://www.w3.org/2001/XMLSchema" xmlns:p="http://schemas.microsoft.com/office/2006/metadata/properties" xmlns:ns2="84f69c4b-804d-4d31-88cc-bdd16a4a8589" targetNamespace="http://schemas.microsoft.com/office/2006/metadata/properties" ma:root="true" ma:fieldsID="ed17ea0b6f88b5090d9229f0eccf705d" ns2:_="">
    <xsd:import namespace="84f69c4b-804d-4d31-88cc-bdd16a4a85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69c4b-804d-4d31-88cc-bdd16a4a85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973240-D82D-4DE9-8A95-89FB4C2422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C9BAC2-D1BA-44C9-933A-6E49209AAC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001FAB-1FC2-46A2-B86D-A4354531AD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08F3BFB-64F2-4F22-BA48-6B5ABF0F7B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f69c4b-804d-4d31-88cc-bdd16a4a85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1725</Words>
  <Characters>11909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145 Rektora ZUT z dnia 27 grudnia 2022 r. w sprawie utworzenia funduszu rozwoju nauki w Zachodniopomorskim Uniwersytecie Technologicznym w Szczecinie</vt:lpstr>
    </vt:vector>
  </TitlesOfParts>
  <Manager/>
  <Company/>
  <LinksUpToDate>false</LinksUpToDate>
  <CharactersWithSpaces>13607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145 Rektora ZUT z dnia 27 grudnia 2022 r. w sprawie utworzenia funduszu rozwoju nauki w Zachodniopomorskim Uniwersytecie Technologicznym w Szczecinie</dc:title>
  <dc:subject/>
  <dc:creator>ZUT</dc:creator>
  <cp:keywords/>
  <dc:description/>
  <cp:lastModifiedBy>Aleksandra Parkitna</cp:lastModifiedBy>
  <cp:revision>6</cp:revision>
  <cp:lastPrinted>2025-05-29T11:11:00Z</cp:lastPrinted>
  <dcterms:created xsi:type="dcterms:W3CDTF">2025-05-28T12:50:00Z</dcterms:created>
  <dcterms:modified xsi:type="dcterms:W3CDTF">2025-05-30T06:56:00Z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2023-01-04T07:10:23Z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5de64653-8e5c-4326-a20f-163acc57b420</vt:lpwstr>
  </property>
  <property fmtid="{D5CDD505-2E9C-101B-9397-08002B2CF9AE}" pid="8" name="MSIP_Label_50945193-57ff-457d-9504-518e9bfb59a9_ContentBits">
    <vt:lpwstr>0</vt:lpwstr>
  </property>
  <property fmtid="{D5CDD505-2E9C-101B-9397-08002B2CF9AE}" pid="9" name="GrammarlyDocumentId">
    <vt:lpwstr>fca8a4dae124938c19a20dc6b62fc7fd0d44854fb7a88763ac8623441476c19e</vt:lpwstr>
  </property>
  <property fmtid="{D5CDD505-2E9C-101B-9397-08002B2CF9AE}" pid="10" name="ContentTypeId">
    <vt:lpwstr>0x010100F6B71532805BDB4F90923296AA2C43B3</vt:lpwstr>
  </property>
</Properties>
</file>