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1D11" w14:textId="3EB0FC77" w:rsidR="00E42472" w:rsidRDefault="00961652" w:rsidP="0037041E">
      <w:pPr>
        <w:pStyle w:val="Tytu"/>
      </w:pPr>
      <w:r>
        <w:t xml:space="preserve">zarządzenie nr </w:t>
      </w:r>
      <w:r w:rsidR="00B04926">
        <w:t>102</w:t>
      </w:r>
    </w:p>
    <w:p w14:paraId="64FDD457" w14:textId="3469923B" w:rsidR="00507D49" w:rsidRPr="009E689D" w:rsidRDefault="00507D49" w:rsidP="0037041E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B04926">
        <w:rPr>
          <w:sz w:val="28"/>
          <w:szCs w:val="28"/>
        </w:rPr>
        <w:t>25 listopada</w:t>
      </w:r>
      <w:r w:rsidR="000734FB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D965D5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78C7EC29" w14:textId="66A0162F" w:rsidR="00507D49" w:rsidRPr="009E689D" w:rsidRDefault="00400840" w:rsidP="0037041E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</w:t>
      </w:r>
      <w:r w:rsidR="000734FB">
        <w:rPr>
          <w:rFonts w:ascii="Times New Roman" w:hAnsi="Times New Roman" w:cs="Times New Roman"/>
        </w:rPr>
        <w:t xml:space="preserve"> </w:t>
      </w:r>
      <w:r w:rsidR="00326D27">
        <w:rPr>
          <w:rFonts w:ascii="Times New Roman" w:hAnsi="Times New Roman" w:cs="Times New Roman"/>
        </w:rPr>
        <w:t xml:space="preserve">zmiany </w:t>
      </w:r>
      <w:r w:rsidR="000734FB">
        <w:rPr>
          <w:rFonts w:ascii="Times New Roman" w:hAnsi="Times New Roman" w:cs="Times New Roman"/>
        </w:rPr>
        <w:t>termin</w:t>
      </w:r>
      <w:r w:rsidR="00326D27">
        <w:rPr>
          <w:rFonts w:ascii="Times New Roman" w:hAnsi="Times New Roman" w:cs="Times New Roman"/>
        </w:rPr>
        <w:t>u</w:t>
      </w:r>
      <w:r w:rsidR="000734FB">
        <w:rPr>
          <w:rFonts w:ascii="Times New Roman" w:hAnsi="Times New Roman" w:cs="Times New Roman"/>
        </w:rPr>
        <w:t xml:space="preserve"> wypłat</w:t>
      </w:r>
      <w:r w:rsidR="00326D27">
        <w:rPr>
          <w:rFonts w:ascii="Times New Roman" w:hAnsi="Times New Roman" w:cs="Times New Roman"/>
        </w:rPr>
        <w:t>y</w:t>
      </w:r>
      <w:r w:rsidR="000734FB">
        <w:rPr>
          <w:rFonts w:ascii="Times New Roman" w:hAnsi="Times New Roman" w:cs="Times New Roman"/>
        </w:rPr>
        <w:t xml:space="preserve"> wynagrodze</w:t>
      </w:r>
      <w:r w:rsidR="00326D27">
        <w:rPr>
          <w:rFonts w:ascii="Times New Roman" w:hAnsi="Times New Roman" w:cs="Times New Roman"/>
        </w:rPr>
        <w:t>nia</w:t>
      </w:r>
      <w:r w:rsidR="000734FB">
        <w:rPr>
          <w:rFonts w:ascii="Times New Roman" w:hAnsi="Times New Roman" w:cs="Times New Roman"/>
        </w:rPr>
        <w:t xml:space="preserve"> za grudzień 202</w:t>
      </w:r>
      <w:r w:rsidR="00D965D5">
        <w:rPr>
          <w:rFonts w:ascii="Times New Roman" w:hAnsi="Times New Roman" w:cs="Times New Roman"/>
        </w:rPr>
        <w:t>4</w:t>
      </w:r>
      <w:r w:rsidR="000734FB">
        <w:rPr>
          <w:rFonts w:ascii="Times New Roman" w:hAnsi="Times New Roman" w:cs="Times New Roman"/>
        </w:rPr>
        <w:t xml:space="preserve"> r.</w:t>
      </w:r>
    </w:p>
    <w:p w14:paraId="28BBE9F1" w14:textId="089BC14C" w:rsidR="00507D49" w:rsidRDefault="00507D49" w:rsidP="0037041E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>wyższym i nauce (tekst jedn. Dz. U. z 202</w:t>
      </w:r>
      <w:r w:rsidR="00D965D5">
        <w:t>4</w:t>
      </w:r>
      <w:r w:rsidR="00FE2680">
        <w:t xml:space="preserve"> r. poz.</w:t>
      </w:r>
      <w:r w:rsidR="00D965D5">
        <w:t>1</w:t>
      </w:r>
      <w:r w:rsidR="00E875C5">
        <w:t>57</w:t>
      </w:r>
      <w:r w:rsidR="00D965D5">
        <w:t>1</w:t>
      </w:r>
      <w:r w:rsidR="00E82F00">
        <w:t>, z późn. zm.</w:t>
      </w:r>
      <w:r>
        <w:t>)</w:t>
      </w:r>
      <w:r w:rsidR="00326D27">
        <w:t xml:space="preserve">, w uzgodnieniu </w:t>
      </w:r>
      <w:r w:rsidR="00326D27" w:rsidRPr="00151EB2">
        <w:rPr>
          <w:szCs w:val="24"/>
        </w:rPr>
        <w:t>z</w:t>
      </w:r>
      <w:r w:rsidR="00326D27">
        <w:rPr>
          <w:szCs w:val="24"/>
        </w:rPr>
        <w:t> </w:t>
      </w:r>
      <w:r w:rsidR="00326D27" w:rsidRPr="00151EB2">
        <w:rPr>
          <w:szCs w:val="24"/>
        </w:rPr>
        <w:t>zakładowymi organizacjami związków zawodowych</w:t>
      </w:r>
      <w:r w:rsidR="00326D27">
        <w:rPr>
          <w:szCs w:val="24"/>
        </w:rPr>
        <w:t>,</w:t>
      </w:r>
      <w:r w:rsidR="00326D27">
        <w:t xml:space="preserve"> </w:t>
      </w:r>
      <w:r w:rsidR="00605389">
        <w:t>zarządza się</w:t>
      </w:r>
      <w:r w:rsidR="000E4004">
        <w:t>,</w:t>
      </w:r>
      <w:r w:rsidR="00605389">
        <w:t xml:space="preserve"> co następuje:</w:t>
      </w:r>
    </w:p>
    <w:p w14:paraId="4C0A7E91" w14:textId="77777777" w:rsidR="00C221FC" w:rsidRDefault="00C221FC" w:rsidP="0037041E">
      <w:pPr>
        <w:pStyle w:val="paragraf"/>
      </w:pPr>
    </w:p>
    <w:p w14:paraId="3CA0914A" w14:textId="434A3573" w:rsidR="00B00BF7" w:rsidRPr="00EE0E4A" w:rsidRDefault="00B00BF7" w:rsidP="0037041E">
      <w:pPr>
        <w:pStyle w:val="akapit"/>
      </w:pPr>
      <w:r w:rsidRPr="00DA14DB">
        <w:t>Wypłata w</w:t>
      </w:r>
      <w:r w:rsidR="00326D27" w:rsidRPr="00DA14DB">
        <w:t>ynagrodzeni</w:t>
      </w:r>
      <w:r w:rsidRPr="00DA14DB">
        <w:t>a za grudzień 202</w:t>
      </w:r>
      <w:r w:rsidR="00D965D5">
        <w:t>4</w:t>
      </w:r>
      <w:r w:rsidRPr="00DA14DB">
        <w:t xml:space="preserve"> r. nastąpi we wcześniejszych terminach, niż określone w</w:t>
      </w:r>
      <w:r w:rsidR="00DA14DB">
        <w:t> </w:t>
      </w:r>
      <w:r w:rsidRPr="00DA14DB">
        <w:t>§</w:t>
      </w:r>
      <w:r w:rsidR="00DA14DB">
        <w:t> </w:t>
      </w:r>
      <w:r w:rsidRPr="00DA14DB">
        <w:t>62</w:t>
      </w:r>
      <w:r>
        <w:rPr>
          <w:spacing w:val="-6"/>
        </w:rPr>
        <w:t xml:space="preserve"> </w:t>
      </w:r>
      <w:r w:rsidR="003D0B99" w:rsidRPr="00EE0E4A">
        <w:t>ust. 2 pkt 2</w:t>
      </w:r>
      <w:r w:rsidR="00DA14DB">
        <w:t> </w:t>
      </w:r>
      <w:r w:rsidR="003D0B99" w:rsidRPr="00EE0E4A">
        <w:t>–</w:t>
      </w:r>
      <w:r w:rsidR="00DA14DB">
        <w:t> </w:t>
      </w:r>
      <w:r w:rsidR="003D0B99" w:rsidRPr="00EE0E4A">
        <w:t xml:space="preserve">3 </w:t>
      </w:r>
      <w:r w:rsidRPr="00EE0E4A">
        <w:t>Regulaminu pracy ZUT (zarządze</w:t>
      </w:r>
      <w:r w:rsidR="00950E7A" w:rsidRPr="00EE0E4A">
        <w:t>n</w:t>
      </w:r>
      <w:r w:rsidRPr="00EE0E4A">
        <w:t xml:space="preserve">ie nr </w:t>
      </w:r>
      <w:r w:rsidR="00950E7A" w:rsidRPr="00EE0E4A">
        <w:t>52 Rektora ZUT z dnia 16 września 2019 r., z</w:t>
      </w:r>
      <w:r w:rsidR="00EE0E4A">
        <w:t> </w:t>
      </w:r>
      <w:r w:rsidR="00950E7A" w:rsidRPr="00EE0E4A">
        <w:t>późn. zm</w:t>
      </w:r>
      <w:r w:rsidR="00DA14DB">
        <w:t>.</w:t>
      </w:r>
      <w:r w:rsidR="00950E7A" w:rsidRPr="00EE0E4A">
        <w:t>):</w:t>
      </w:r>
      <w:r w:rsidR="00326D27" w:rsidRPr="00EE0E4A">
        <w:t xml:space="preserve"> </w:t>
      </w:r>
    </w:p>
    <w:p w14:paraId="49A66D79" w14:textId="0BF6E4AD" w:rsidR="009B0E39" w:rsidRPr="00DA14DB" w:rsidRDefault="00326D27" w:rsidP="00B00BF7">
      <w:pPr>
        <w:pStyle w:val="akapit"/>
        <w:numPr>
          <w:ilvl w:val="0"/>
          <w:numId w:val="32"/>
        </w:numPr>
        <w:ind w:left="340" w:hanging="340"/>
      </w:pPr>
      <w:r w:rsidRPr="00DA14DB">
        <w:t>pracownikom niebędącym nauczycielami akademickimi</w:t>
      </w:r>
      <w:r w:rsidR="00B00BF7" w:rsidRPr="00DA14DB">
        <w:t xml:space="preserve"> – </w:t>
      </w:r>
      <w:r w:rsidR="00DA14DB">
        <w:t xml:space="preserve">w </w:t>
      </w:r>
      <w:r w:rsidR="00950E7A" w:rsidRPr="00DA14DB">
        <w:t>dni</w:t>
      </w:r>
      <w:r w:rsidR="00DA14DB">
        <w:t>u</w:t>
      </w:r>
      <w:r w:rsidR="00950E7A" w:rsidRPr="00DA14DB">
        <w:t xml:space="preserve"> </w:t>
      </w:r>
      <w:r w:rsidR="00B00BF7" w:rsidRPr="00DA14DB">
        <w:t>20 grudnia 202</w:t>
      </w:r>
      <w:r w:rsidR="00D965D5">
        <w:t>4</w:t>
      </w:r>
      <w:r w:rsidR="00B00BF7" w:rsidRPr="00DA14DB">
        <w:t xml:space="preserve"> r. (</w:t>
      </w:r>
      <w:r w:rsidR="00D965D5">
        <w:t>piątek</w:t>
      </w:r>
      <w:r w:rsidR="00B00BF7" w:rsidRPr="00DA14DB">
        <w:t>)</w:t>
      </w:r>
      <w:r w:rsidR="00950E7A" w:rsidRPr="00DA14DB">
        <w:t>,</w:t>
      </w:r>
    </w:p>
    <w:p w14:paraId="04F4A7B0" w14:textId="4DE667D5" w:rsidR="00326D27" w:rsidRPr="00DA14DB" w:rsidRDefault="00326D27" w:rsidP="00B00BF7">
      <w:pPr>
        <w:pStyle w:val="akapit"/>
        <w:numPr>
          <w:ilvl w:val="0"/>
          <w:numId w:val="32"/>
        </w:numPr>
        <w:ind w:left="340" w:hanging="340"/>
      </w:pPr>
      <w:r w:rsidRPr="00DA14DB">
        <w:t>pracownikom zatrudnionym przy pilnowaniu</w:t>
      </w:r>
      <w:r w:rsidR="00B00BF7" w:rsidRPr="00DA14DB">
        <w:t xml:space="preserve"> – </w:t>
      </w:r>
      <w:r w:rsidR="00DA14DB">
        <w:t xml:space="preserve">w </w:t>
      </w:r>
      <w:r w:rsidR="00950E7A" w:rsidRPr="00DA14DB">
        <w:t>dni</w:t>
      </w:r>
      <w:r w:rsidR="00DA14DB">
        <w:t>u</w:t>
      </w:r>
      <w:r w:rsidR="00950E7A" w:rsidRPr="00DA14DB">
        <w:t xml:space="preserve"> </w:t>
      </w:r>
      <w:r w:rsidR="00B00BF7" w:rsidRPr="00DA14DB">
        <w:t>2</w:t>
      </w:r>
      <w:r w:rsidR="00D965D5">
        <w:t>0</w:t>
      </w:r>
      <w:r w:rsidR="00B00BF7" w:rsidRPr="00DA14DB">
        <w:t xml:space="preserve"> grudnia 202</w:t>
      </w:r>
      <w:r w:rsidR="00D965D5">
        <w:t>4</w:t>
      </w:r>
      <w:r w:rsidR="00B00BF7" w:rsidRPr="00DA14DB">
        <w:t xml:space="preserve"> r. (</w:t>
      </w:r>
      <w:r w:rsidR="00D965D5">
        <w:t>piątek</w:t>
      </w:r>
      <w:r w:rsidR="00B00BF7" w:rsidRPr="00DA14DB">
        <w:t>)</w:t>
      </w:r>
      <w:r w:rsidR="00950E7A" w:rsidRPr="00DA14DB">
        <w:t>.</w:t>
      </w:r>
    </w:p>
    <w:p w14:paraId="10C28AE9" w14:textId="77777777" w:rsidR="00C221FC" w:rsidRPr="00D236AC" w:rsidRDefault="00C221FC" w:rsidP="00EE0E4A">
      <w:pPr>
        <w:pStyle w:val="paragraf"/>
        <w:spacing w:before="240"/>
      </w:pPr>
    </w:p>
    <w:p w14:paraId="1257B8DB" w14:textId="77777777" w:rsidR="00AC5A7D" w:rsidRDefault="00C221FC" w:rsidP="0037041E">
      <w:pPr>
        <w:pStyle w:val="akapit"/>
      </w:pPr>
      <w:r>
        <w:t>Zarządzenie wchodzi w życie z dniem podpisania</w:t>
      </w:r>
      <w:r w:rsidR="00400840">
        <w:t>.</w:t>
      </w:r>
    </w:p>
    <w:p w14:paraId="4A5B637A" w14:textId="360FABA0" w:rsidR="00807FA8" w:rsidRPr="00807FA8" w:rsidRDefault="001F1562" w:rsidP="001F1562">
      <w:pPr>
        <w:pStyle w:val="rektorpodpis"/>
      </w:pPr>
      <w:r w:rsidRPr="001F1562">
        <w:t xml:space="preserve">Rektor: Arkadiusz </w:t>
      </w:r>
      <w:proofErr w:type="spellStart"/>
      <w:r w:rsidRPr="001F1562">
        <w:t>Terman</w:t>
      </w:r>
      <w:proofErr w:type="spellEnd"/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C2C4B" w14:textId="77777777" w:rsidR="000734FB" w:rsidRDefault="000734FB" w:rsidP="00400840">
      <w:pPr>
        <w:spacing w:line="240" w:lineRule="auto"/>
      </w:pPr>
      <w:r>
        <w:separator/>
      </w:r>
    </w:p>
  </w:endnote>
  <w:endnote w:type="continuationSeparator" w:id="0">
    <w:p w14:paraId="51E8AD88" w14:textId="77777777" w:rsidR="000734FB" w:rsidRDefault="000734FB" w:rsidP="00400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428D2" w14:textId="77777777" w:rsidR="000734FB" w:rsidRDefault="000734FB" w:rsidP="00400840">
      <w:pPr>
        <w:spacing w:line="240" w:lineRule="auto"/>
      </w:pPr>
      <w:r>
        <w:separator/>
      </w:r>
    </w:p>
  </w:footnote>
  <w:footnote w:type="continuationSeparator" w:id="0">
    <w:p w14:paraId="60B30636" w14:textId="77777777" w:rsidR="000734FB" w:rsidRDefault="000734FB" w:rsidP="00400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5CF"/>
    <w:multiLevelType w:val="hybridMultilevel"/>
    <w:tmpl w:val="C3AE7F2A"/>
    <w:lvl w:ilvl="0" w:tplc="0415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536" w:hanging="360"/>
      </w:pPr>
    </w:lvl>
    <w:lvl w:ilvl="2" w:tplc="0415001B" w:tentative="1">
      <w:start w:val="1"/>
      <w:numFmt w:val="lowerRoman"/>
      <w:lvlText w:val="%3."/>
      <w:lvlJc w:val="right"/>
      <w:pPr>
        <w:ind w:left="8256" w:hanging="180"/>
      </w:pPr>
    </w:lvl>
    <w:lvl w:ilvl="3" w:tplc="0415000F" w:tentative="1">
      <w:start w:val="1"/>
      <w:numFmt w:val="decimal"/>
      <w:lvlText w:val="%4."/>
      <w:lvlJc w:val="left"/>
      <w:pPr>
        <w:ind w:left="8976" w:hanging="360"/>
      </w:pPr>
    </w:lvl>
    <w:lvl w:ilvl="4" w:tplc="04150019" w:tentative="1">
      <w:start w:val="1"/>
      <w:numFmt w:val="lowerLetter"/>
      <w:lvlText w:val="%5."/>
      <w:lvlJc w:val="left"/>
      <w:pPr>
        <w:ind w:left="9696" w:hanging="360"/>
      </w:pPr>
    </w:lvl>
    <w:lvl w:ilvl="5" w:tplc="0415001B" w:tentative="1">
      <w:start w:val="1"/>
      <w:numFmt w:val="lowerRoman"/>
      <w:lvlText w:val="%6."/>
      <w:lvlJc w:val="right"/>
      <w:pPr>
        <w:ind w:left="10416" w:hanging="180"/>
      </w:pPr>
    </w:lvl>
    <w:lvl w:ilvl="6" w:tplc="0415000F" w:tentative="1">
      <w:start w:val="1"/>
      <w:numFmt w:val="decimal"/>
      <w:lvlText w:val="%7."/>
      <w:lvlJc w:val="left"/>
      <w:pPr>
        <w:ind w:left="11136" w:hanging="360"/>
      </w:pPr>
    </w:lvl>
    <w:lvl w:ilvl="7" w:tplc="04150019" w:tentative="1">
      <w:start w:val="1"/>
      <w:numFmt w:val="lowerLetter"/>
      <w:lvlText w:val="%8."/>
      <w:lvlJc w:val="left"/>
      <w:pPr>
        <w:ind w:left="11856" w:hanging="360"/>
      </w:pPr>
    </w:lvl>
    <w:lvl w:ilvl="8" w:tplc="0415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1213A"/>
    <w:multiLevelType w:val="hybridMultilevel"/>
    <w:tmpl w:val="E11816F8"/>
    <w:lvl w:ilvl="0" w:tplc="AB3A7C6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7144049"/>
    <w:multiLevelType w:val="hybridMultilevel"/>
    <w:tmpl w:val="C40A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5762E"/>
    <w:multiLevelType w:val="hybridMultilevel"/>
    <w:tmpl w:val="4AF87CA2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4" w:hanging="360"/>
      </w:pPr>
    </w:lvl>
    <w:lvl w:ilvl="1" w:tplc="04150019" w:tentative="1">
      <w:start w:val="1"/>
      <w:numFmt w:val="lowerLetter"/>
      <w:lvlText w:val="%2."/>
      <w:lvlJc w:val="left"/>
      <w:pPr>
        <w:ind w:left="-604" w:hanging="360"/>
      </w:pPr>
    </w:lvl>
    <w:lvl w:ilvl="2" w:tplc="0415001B" w:tentative="1">
      <w:start w:val="1"/>
      <w:numFmt w:val="lowerRoman"/>
      <w:lvlText w:val="%3."/>
      <w:lvlJc w:val="right"/>
      <w:pPr>
        <w:ind w:left="116" w:hanging="180"/>
      </w:pPr>
    </w:lvl>
    <w:lvl w:ilvl="3" w:tplc="0415000F" w:tentative="1">
      <w:start w:val="1"/>
      <w:numFmt w:val="decimal"/>
      <w:lvlText w:val="%4."/>
      <w:lvlJc w:val="left"/>
      <w:pPr>
        <w:ind w:left="836" w:hanging="360"/>
      </w:pPr>
    </w:lvl>
    <w:lvl w:ilvl="4" w:tplc="04150019" w:tentative="1">
      <w:start w:val="1"/>
      <w:numFmt w:val="lowerLetter"/>
      <w:lvlText w:val="%5."/>
      <w:lvlJc w:val="left"/>
      <w:pPr>
        <w:ind w:left="1556" w:hanging="360"/>
      </w:pPr>
    </w:lvl>
    <w:lvl w:ilvl="5" w:tplc="0415001B" w:tentative="1">
      <w:start w:val="1"/>
      <w:numFmt w:val="lowerRoman"/>
      <w:lvlText w:val="%6."/>
      <w:lvlJc w:val="right"/>
      <w:pPr>
        <w:ind w:left="2276" w:hanging="180"/>
      </w:pPr>
    </w:lvl>
    <w:lvl w:ilvl="6" w:tplc="0415000F" w:tentative="1">
      <w:start w:val="1"/>
      <w:numFmt w:val="decimal"/>
      <w:lvlText w:val="%7."/>
      <w:lvlJc w:val="left"/>
      <w:pPr>
        <w:ind w:left="2996" w:hanging="360"/>
      </w:pPr>
    </w:lvl>
    <w:lvl w:ilvl="7" w:tplc="04150019" w:tentative="1">
      <w:start w:val="1"/>
      <w:numFmt w:val="lowerLetter"/>
      <w:lvlText w:val="%8."/>
      <w:lvlJc w:val="left"/>
      <w:pPr>
        <w:ind w:left="3716" w:hanging="360"/>
      </w:pPr>
    </w:lvl>
    <w:lvl w:ilvl="8" w:tplc="0415001B" w:tentative="1">
      <w:start w:val="1"/>
      <w:numFmt w:val="lowerRoman"/>
      <w:lvlText w:val="%9."/>
      <w:lvlJc w:val="right"/>
      <w:pPr>
        <w:ind w:left="4436" w:hanging="180"/>
      </w:pPr>
    </w:lvl>
  </w:abstractNum>
  <w:abstractNum w:abstractNumId="14" w15:restartNumberingAfterBreak="0">
    <w:nsid w:val="46600431"/>
    <w:multiLevelType w:val="hybridMultilevel"/>
    <w:tmpl w:val="D312D18C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6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7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11A28"/>
    <w:multiLevelType w:val="multilevel"/>
    <w:tmpl w:val="66845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akwyliczanka"/>
      <w:lvlText w:val="%2)"/>
      <w:lvlJc w:val="left"/>
      <w:pPr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0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285964">
    <w:abstractNumId w:val="15"/>
  </w:num>
  <w:num w:numId="2" w16cid:durableId="1885025535">
    <w:abstractNumId w:val="12"/>
  </w:num>
  <w:num w:numId="3" w16cid:durableId="910115424">
    <w:abstractNumId w:val="21"/>
  </w:num>
  <w:num w:numId="4" w16cid:durableId="409928815">
    <w:abstractNumId w:val="17"/>
  </w:num>
  <w:num w:numId="5" w16cid:durableId="1071544946">
    <w:abstractNumId w:val="5"/>
  </w:num>
  <w:num w:numId="6" w16cid:durableId="2083671601">
    <w:abstractNumId w:val="2"/>
  </w:num>
  <w:num w:numId="7" w16cid:durableId="1859275826">
    <w:abstractNumId w:val="19"/>
  </w:num>
  <w:num w:numId="8" w16cid:durableId="262541453">
    <w:abstractNumId w:val="18"/>
  </w:num>
  <w:num w:numId="9" w16cid:durableId="123277947">
    <w:abstractNumId w:val="7"/>
  </w:num>
  <w:num w:numId="10" w16cid:durableId="731394780">
    <w:abstractNumId w:val="13"/>
  </w:num>
  <w:num w:numId="11" w16cid:durableId="384377705">
    <w:abstractNumId w:val="11"/>
  </w:num>
  <w:num w:numId="12" w16cid:durableId="1809472443">
    <w:abstractNumId w:val="3"/>
  </w:num>
  <w:num w:numId="13" w16cid:durableId="1400832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736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9550684">
    <w:abstractNumId w:val="19"/>
  </w:num>
  <w:num w:numId="16" w16cid:durableId="2113426438">
    <w:abstractNumId w:val="6"/>
  </w:num>
  <w:num w:numId="17" w16cid:durableId="942883835">
    <w:abstractNumId w:val="4"/>
  </w:num>
  <w:num w:numId="18" w16cid:durableId="710231188">
    <w:abstractNumId w:val="19"/>
  </w:num>
  <w:num w:numId="19" w16cid:durableId="1110011193">
    <w:abstractNumId w:val="19"/>
  </w:num>
  <w:num w:numId="20" w16cid:durableId="541752138">
    <w:abstractNumId w:val="16"/>
  </w:num>
  <w:num w:numId="21" w16cid:durableId="2020423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864225">
    <w:abstractNumId w:val="22"/>
  </w:num>
  <w:num w:numId="23" w16cid:durableId="146164842">
    <w:abstractNumId w:val="1"/>
  </w:num>
  <w:num w:numId="24" w16cid:durableId="103115701">
    <w:abstractNumId w:val="20"/>
  </w:num>
  <w:num w:numId="25" w16cid:durableId="487594957">
    <w:abstractNumId w:val="16"/>
  </w:num>
  <w:num w:numId="26" w16cid:durableId="1865166345">
    <w:abstractNumId w:val="10"/>
  </w:num>
  <w:num w:numId="27" w16cid:durableId="192041593">
    <w:abstractNumId w:val="10"/>
  </w:num>
  <w:num w:numId="28" w16cid:durableId="1080106263">
    <w:abstractNumId w:val="9"/>
  </w:num>
  <w:num w:numId="29" w16cid:durableId="929431946">
    <w:abstractNumId w:val="0"/>
  </w:num>
  <w:num w:numId="30" w16cid:durableId="1116951261">
    <w:abstractNumId w:val="14"/>
  </w:num>
  <w:num w:numId="31" w16cid:durableId="175079049">
    <w:abstractNumId w:val="19"/>
  </w:num>
  <w:num w:numId="32" w16cid:durableId="292829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FB"/>
    <w:rsid w:val="000012E3"/>
    <w:rsid w:val="000536B3"/>
    <w:rsid w:val="00064A19"/>
    <w:rsid w:val="000734FB"/>
    <w:rsid w:val="000E0333"/>
    <w:rsid w:val="000E4004"/>
    <w:rsid w:val="001D049C"/>
    <w:rsid w:val="001F1562"/>
    <w:rsid w:val="001F25BB"/>
    <w:rsid w:val="00226C37"/>
    <w:rsid w:val="00236D31"/>
    <w:rsid w:val="002A550F"/>
    <w:rsid w:val="002F1774"/>
    <w:rsid w:val="00326D27"/>
    <w:rsid w:val="00347E51"/>
    <w:rsid w:val="0037041E"/>
    <w:rsid w:val="003C0BD5"/>
    <w:rsid w:val="003D0B99"/>
    <w:rsid w:val="003D3B5F"/>
    <w:rsid w:val="00400840"/>
    <w:rsid w:val="004247B3"/>
    <w:rsid w:val="00507D49"/>
    <w:rsid w:val="0053358C"/>
    <w:rsid w:val="005B0F6A"/>
    <w:rsid w:val="00605389"/>
    <w:rsid w:val="006079A3"/>
    <w:rsid w:val="0061662A"/>
    <w:rsid w:val="00626A16"/>
    <w:rsid w:val="006A0D0B"/>
    <w:rsid w:val="00706AFE"/>
    <w:rsid w:val="00787289"/>
    <w:rsid w:val="0078787F"/>
    <w:rsid w:val="00807FA8"/>
    <w:rsid w:val="00873AC7"/>
    <w:rsid w:val="00881A49"/>
    <w:rsid w:val="008B02BD"/>
    <w:rsid w:val="008C47EB"/>
    <w:rsid w:val="008D3161"/>
    <w:rsid w:val="008F0845"/>
    <w:rsid w:val="008F1F7C"/>
    <w:rsid w:val="00950E7A"/>
    <w:rsid w:val="00961652"/>
    <w:rsid w:val="0099699B"/>
    <w:rsid w:val="009B0E39"/>
    <w:rsid w:val="009E689D"/>
    <w:rsid w:val="00A00273"/>
    <w:rsid w:val="00A325E4"/>
    <w:rsid w:val="00A3587C"/>
    <w:rsid w:val="00A924C5"/>
    <w:rsid w:val="00AA6883"/>
    <w:rsid w:val="00AC5A7D"/>
    <w:rsid w:val="00B00BF7"/>
    <w:rsid w:val="00B025C7"/>
    <w:rsid w:val="00B04926"/>
    <w:rsid w:val="00B4006C"/>
    <w:rsid w:val="00B46149"/>
    <w:rsid w:val="00B722A9"/>
    <w:rsid w:val="00C221FC"/>
    <w:rsid w:val="00CC4A14"/>
    <w:rsid w:val="00D0080F"/>
    <w:rsid w:val="00D50ADC"/>
    <w:rsid w:val="00D519DD"/>
    <w:rsid w:val="00D85605"/>
    <w:rsid w:val="00D965D5"/>
    <w:rsid w:val="00DA14DB"/>
    <w:rsid w:val="00DC41EE"/>
    <w:rsid w:val="00E123B1"/>
    <w:rsid w:val="00E36557"/>
    <w:rsid w:val="00E42472"/>
    <w:rsid w:val="00E437A8"/>
    <w:rsid w:val="00E611E1"/>
    <w:rsid w:val="00E82F00"/>
    <w:rsid w:val="00E84024"/>
    <w:rsid w:val="00E875C5"/>
    <w:rsid w:val="00EB1AEF"/>
    <w:rsid w:val="00EC235D"/>
    <w:rsid w:val="00EE0E4A"/>
    <w:rsid w:val="00EE0E88"/>
    <w:rsid w:val="00F224A8"/>
    <w:rsid w:val="00F36A77"/>
    <w:rsid w:val="00F56C58"/>
    <w:rsid w:val="00FA370F"/>
    <w:rsid w:val="00FC4A68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731F0"/>
  <w15:chartTrackingRefBased/>
  <w15:docId w15:val="{1E8B38D5-2BA0-4F51-8AA2-F864ED15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99699B"/>
    <w:pPr>
      <w:spacing w:before="24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236D31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99699B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236D3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numId w:val="0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numPr>
        <w:ilvl w:val="1"/>
        <w:numId w:val="15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99699B"/>
    <w:pPr>
      <w:numPr>
        <w:numId w:val="0"/>
      </w:numPr>
      <w:spacing w:before="240" w:after="0" w:line="720" w:lineRule="auto"/>
      <w:ind w:left="5670"/>
      <w:jc w:val="center"/>
      <w:outlineLvl w:val="9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99699B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A550F"/>
    <w:pPr>
      <w:spacing w:line="240" w:lineRule="auto"/>
      <w:jc w:val="left"/>
    </w:pPr>
    <w:rPr>
      <w:bCs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A550F"/>
    <w:rPr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KTY%20PRAWNE%20ZUT\szablony%20akt&#243;w\szablon_zarz&#261;dzenie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szablon_zarządzenie_2022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140 Rektora ZUT z dnia 2 grudnia 2022 r. w sprawie zmiany terminu wypłaty wynagrodzenia za grudzień 2022 r.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140 Rektora ZUT z dnia 2 grudnia 2022 r. w sprawie zmiany terminu wypłaty wynagrodzenia za grudzień 2022 r.</dc:title>
  <dc:subject/>
  <dc:creator>Pasturczak</dc:creator>
  <cp:keywords/>
  <dc:description/>
  <cp:lastModifiedBy>Aleksandra Parkitna</cp:lastModifiedBy>
  <cp:revision>4</cp:revision>
  <cp:lastPrinted>2024-11-26T10:56:00Z</cp:lastPrinted>
  <dcterms:created xsi:type="dcterms:W3CDTF">2024-11-25T07:24:00Z</dcterms:created>
  <dcterms:modified xsi:type="dcterms:W3CDTF">2024-11-26T10:56:00Z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2021-09-28T09:13:38Z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ec201b4b-e3af-4a09-9a3f-58da5c52ef9c</vt:lpwstr>
  </property>
  <property fmtid="{D5CDD505-2E9C-101B-9397-08002B2CF9AE}" pid="8" name="MSIP_Label_50945193-57ff-457d-9504-518e9bfb59a9_ContentBits">
    <vt:lpwstr>0</vt:lpwstr>
  </property>
</Properties>
</file>