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6ADE" w14:textId="382A0344" w:rsidR="0091253A" w:rsidRPr="00AE2AB9" w:rsidRDefault="0091253A" w:rsidP="0091253A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2AB9">
        <w:rPr>
          <w:rFonts w:ascii="Times New Roman" w:eastAsia="Times New Roman" w:hAnsi="Times New Roman" w:cs="Times New Roman"/>
          <w:b/>
          <w:w w:val="105"/>
          <w:sz w:val="32"/>
          <w:szCs w:val="32"/>
        </w:rPr>
        <w:t xml:space="preserve">ZARZĄDZENIE </w:t>
      </w:r>
      <w:r w:rsidRPr="00AE2AB9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N</w:t>
      </w:r>
      <w:r w:rsidRPr="00AE2AB9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Pr="00AE2AB9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 xml:space="preserve"> </w:t>
      </w:r>
      <w:r w:rsidR="004E5130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>73</w:t>
      </w:r>
    </w:p>
    <w:p w14:paraId="792B70C1" w14:textId="77777777" w:rsidR="0091253A" w:rsidRPr="00AE2AB9" w:rsidRDefault="0091253A" w:rsidP="0091253A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12919F77" w14:textId="3302EEC1" w:rsidR="0091253A" w:rsidRPr="00AE2AB9" w:rsidRDefault="0091253A" w:rsidP="0091253A">
      <w:pPr>
        <w:spacing w:after="24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z dnia </w:t>
      </w:r>
      <w:r w:rsidR="004E5130">
        <w:rPr>
          <w:rFonts w:ascii="Times New Roman" w:eastAsia="Times New Roman" w:hAnsi="Times New Roman" w:cs="Times New Roman"/>
          <w:b/>
          <w:sz w:val="28"/>
          <w:szCs w:val="28"/>
        </w:rPr>
        <w:t>27 czerwca</w:t>
      </w:r>
      <w:r w:rsidR="007636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 r.</w:t>
      </w:r>
    </w:p>
    <w:p w14:paraId="779F5BBD" w14:textId="77777777" w:rsidR="0091253A" w:rsidRPr="00AE2AB9" w:rsidRDefault="0091253A" w:rsidP="0091253A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zmieniające </w:t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zarządzenie nr 77 Rektora ZUT z dnia 14 października 2019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w sprawie nadania Regulaminu organizacyjnego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Zachodniopomorskiego Uniwersytetu Technologicznego w Szczecinie</w:t>
      </w:r>
    </w:p>
    <w:p w14:paraId="378F54C0" w14:textId="77777777" w:rsidR="0091253A" w:rsidRPr="00AE2AB9" w:rsidRDefault="0091253A" w:rsidP="00BF3ACC">
      <w:pPr>
        <w:spacing w:before="240"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AE2A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2A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E2A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§ 8 ust. 4 pkt </w:t>
      </w:r>
      <w:r w:rsidRPr="00BB3DB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12 oraz </w:t>
      </w:r>
      <w:r w:rsidRPr="00BB3DB6">
        <w:rPr>
          <w:rFonts w:ascii="Times New Roman" w:eastAsia="Times New Roman" w:hAnsi="Times New Roman" w:cs="Times New Roman"/>
          <w:sz w:val="24"/>
          <w:szCs w:val="24"/>
        </w:rPr>
        <w:t>§ 28 ust. 3 Statutu ZUT</w:t>
      </w:r>
      <w:r w:rsidRPr="00AE2A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(uchwała nr 75 Senatu ZUT z dnia 28 czerwca 2019 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, z późn. zm.</w:t>
      </w:r>
      <w:r w:rsidRPr="00AE2A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), po zasięgnięciu opinii Senatu ZUT, </w:t>
      </w:r>
      <w:r w:rsidRPr="00AE2AB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E2AB9">
        <w:rPr>
          <w:rFonts w:ascii="Times New Roman" w:eastAsia="Times New Roman" w:hAnsi="Times New Roman" w:cs="Times New Roman"/>
          <w:spacing w:val="-3"/>
          <w:sz w:val="24"/>
          <w:szCs w:val="24"/>
        </w:rPr>
        <w:t>ą</w:t>
      </w:r>
      <w:r w:rsidRPr="00AE2AB9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E2A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się,</w:t>
      </w:r>
      <w:r w:rsidRPr="00AE2A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E2A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n</w:t>
      </w:r>
      <w:r w:rsidRPr="00AE2AB9">
        <w:rPr>
          <w:rFonts w:ascii="Times New Roman" w:eastAsia="Times New Roman" w:hAnsi="Times New Roman" w:cs="Times New Roman"/>
          <w:w w:val="101"/>
          <w:sz w:val="24"/>
          <w:szCs w:val="24"/>
        </w:rPr>
        <w:t>ast</w:t>
      </w:r>
      <w:r w:rsidRPr="00AE2AB9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ę</w:t>
      </w:r>
      <w:r w:rsidRPr="00AE2AB9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p</w:t>
      </w:r>
      <w:r w:rsidRPr="00AE2AB9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u</w:t>
      </w:r>
      <w:r w:rsidRPr="00AE2AB9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j</w:t>
      </w:r>
      <w:r w:rsidRPr="00AE2AB9">
        <w:rPr>
          <w:rFonts w:ascii="Times New Roman" w:eastAsia="Times New Roman" w:hAnsi="Times New Roman" w:cs="Times New Roman"/>
          <w:w w:val="101"/>
          <w:sz w:val="24"/>
          <w:szCs w:val="24"/>
        </w:rPr>
        <w:t>e:</w:t>
      </w:r>
    </w:p>
    <w:p w14:paraId="10B32398" w14:textId="77777777" w:rsidR="0091253A" w:rsidRPr="00AE2AB9" w:rsidRDefault="0091253A" w:rsidP="00573B23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AE2A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1</w:t>
      </w:r>
      <w:r w:rsidRPr="00AE2AB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.</w:t>
      </w:r>
    </w:p>
    <w:p w14:paraId="43692987" w14:textId="7632EBEB" w:rsidR="0091253A" w:rsidRPr="00AE2AB9" w:rsidRDefault="0091253A" w:rsidP="00BF3ACC">
      <w:pPr>
        <w:widowControl w:val="0"/>
        <w:spacing w:after="60" w:line="276" w:lineRule="auto"/>
        <w:ind w:right="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FD">
        <w:rPr>
          <w:rFonts w:ascii="Times New Roman" w:eastAsia="Calibri" w:hAnsi="Times New Roman" w:cs="Times New Roman"/>
          <w:spacing w:val="-4"/>
          <w:sz w:val="24"/>
          <w:szCs w:val="24"/>
        </w:rPr>
        <w:t>W Regulaminie organizacyjnym Zachodniopomorskiego Uniwersytetu Technologicznego w Szczecinie,</w:t>
      </w:r>
      <w:r w:rsidRPr="00AE2AB9">
        <w:rPr>
          <w:rFonts w:ascii="Times New Roman" w:eastAsia="Calibri" w:hAnsi="Times New Roman" w:cs="Times New Roman"/>
          <w:sz w:val="24"/>
          <w:szCs w:val="24"/>
        </w:rPr>
        <w:t xml:space="preserve"> który stanowi załącznik do </w:t>
      </w:r>
      <w:r>
        <w:rPr>
          <w:rFonts w:ascii="Times New Roman" w:eastAsia="Calibri" w:hAnsi="Times New Roman" w:cs="Times New Roman"/>
          <w:sz w:val="24"/>
          <w:szCs w:val="24"/>
        </w:rPr>
        <w:t>zarządzenia nr 77</w:t>
      </w:r>
      <w:r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Rektora ZUT z dnia 14 października 2019 r., z późn.</w:t>
      </w:r>
      <w:r w:rsidR="00BB3DB6"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zm., </w:t>
      </w:r>
      <w:r>
        <w:rPr>
          <w:rFonts w:ascii="Times New Roman" w:eastAsia="Calibri" w:hAnsi="Times New Roman" w:cs="Times New Roman"/>
          <w:sz w:val="24"/>
          <w:szCs w:val="24"/>
        </w:rPr>
        <w:t>wprowadza się zmiany:</w:t>
      </w:r>
    </w:p>
    <w:p w14:paraId="73DAC16A" w14:textId="08DF1838" w:rsidR="00227DEA" w:rsidRDefault="00350D1F" w:rsidP="00350D1F">
      <w:pPr>
        <w:pStyle w:val="Akapitzlist"/>
        <w:numPr>
          <w:ilvl w:val="0"/>
          <w:numId w:val="1"/>
        </w:numPr>
        <w:spacing w:before="60" w:after="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65 w ust. 2 po pkt 1 dodaje się pkt 1a – 1c w brzmieniu:</w:t>
      </w:r>
    </w:p>
    <w:p w14:paraId="71B0CEEB" w14:textId="6C6BEFC6" w:rsidR="00350D1F" w:rsidRDefault="00350D1F" w:rsidP="00BD104F">
      <w:pPr>
        <w:pStyle w:val="Akapitzlist"/>
        <w:spacing w:before="60" w:after="0" w:line="276" w:lineRule="auto"/>
        <w:ind w:left="680" w:right="-144" w:hanging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D104F">
        <w:rPr>
          <w:rFonts w:ascii="Times New Roman" w:hAnsi="Times New Roman" w:cs="Times New Roman"/>
          <w:spacing w:val="-6"/>
          <w:sz w:val="24"/>
          <w:szCs w:val="24"/>
        </w:rPr>
        <w:t>1a) współpracą z Uczelnianym Centrum Informatyki w zakresie informatyzacji procesu dydaktycznego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DA722C" w14:textId="189AB5F0" w:rsidR="00350D1F" w:rsidRDefault="00350D1F" w:rsidP="00BD104F">
      <w:pPr>
        <w:pStyle w:val="Akapitzlist"/>
        <w:spacing w:before="60"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1b) </w:t>
      </w:r>
      <w:r w:rsidRPr="00350D1F">
        <w:rPr>
          <w:rFonts w:ascii="Times New Roman" w:hAnsi="Times New Roman" w:cs="Times New Roman"/>
          <w:sz w:val="24"/>
          <w:szCs w:val="24"/>
        </w:rPr>
        <w:t>programami studiów i jakością kształcenia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428285" w14:textId="5ED5FD4D" w:rsidR="00350D1F" w:rsidRDefault="00350D1F" w:rsidP="00BD104F">
      <w:pPr>
        <w:pStyle w:val="Akapitzlist"/>
        <w:spacing w:before="60"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1c) </w:t>
      </w:r>
      <w:r w:rsidRPr="00350D1F">
        <w:rPr>
          <w:rFonts w:ascii="Times New Roman" w:hAnsi="Times New Roman" w:cs="Times New Roman"/>
          <w:sz w:val="24"/>
          <w:szCs w:val="24"/>
        </w:rPr>
        <w:t>rozliczaniem dydaktyki i kształceniem ustawicznym</w:t>
      </w:r>
      <w:r>
        <w:rPr>
          <w:rFonts w:ascii="Times New Roman" w:hAnsi="Times New Roman" w:cs="Times New Roman"/>
          <w:sz w:val="24"/>
          <w:szCs w:val="24"/>
        </w:rPr>
        <w:t>;”;</w:t>
      </w:r>
    </w:p>
    <w:p w14:paraId="0CE5C028" w14:textId="52A51B29" w:rsidR="00350D1F" w:rsidRDefault="00350D1F" w:rsidP="00350D1F">
      <w:pPr>
        <w:pStyle w:val="Akapitzlist"/>
        <w:numPr>
          <w:ilvl w:val="0"/>
          <w:numId w:val="1"/>
        </w:numPr>
        <w:spacing w:before="60" w:after="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66 pkt 11 otrzymuje brzmienie:</w:t>
      </w:r>
    </w:p>
    <w:p w14:paraId="230FD06F" w14:textId="74407C26" w:rsidR="00350D1F" w:rsidRPr="00750AA5" w:rsidRDefault="00350D1F" w:rsidP="00350D1F">
      <w:pPr>
        <w:pStyle w:val="Akapitzlist"/>
        <w:spacing w:before="60" w:after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„11) </w:t>
      </w:r>
      <w:r w:rsidRPr="00350D1F">
        <w:rPr>
          <w:rFonts w:ascii="Times New Roman" w:hAnsi="Times New Roman" w:cs="Times New Roman"/>
          <w:sz w:val="24"/>
          <w:szCs w:val="24"/>
        </w:rPr>
        <w:t>współpraca z Uczelnianym Centrum Informatyki w zakresie zadań Działu</w:t>
      </w:r>
      <w:r>
        <w:rPr>
          <w:rFonts w:ascii="Times New Roman" w:hAnsi="Times New Roman" w:cs="Times New Roman"/>
          <w:sz w:val="24"/>
          <w:szCs w:val="24"/>
        </w:rPr>
        <w:t>;”;</w:t>
      </w:r>
    </w:p>
    <w:p w14:paraId="12BEDA0E" w14:textId="420AE8E3" w:rsidR="00F32B5A" w:rsidRDefault="00F6427A" w:rsidP="00350D1F">
      <w:pPr>
        <w:pStyle w:val="Akapitzlist"/>
        <w:numPr>
          <w:ilvl w:val="0"/>
          <w:numId w:val="1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strukturze organizacyjnej </w:t>
      </w:r>
      <w:r w:rsidR="00DD5F6B">
        <w:rPr>
          <w:rFonts w:ascii="Times New Roman" w:hAnsi="Times New Roman" w:cs="Times New Roman"/>
          <w:sz w:val="24"/>
          <w:szCs w:val="24"/>
        </w:rPr>
        <w:t>Wydziału Inżynierii Mechanicznej i Mechatroniki</w:t>
      </w:r>
      <w:r w:rsidR="00616D7D">
        <w:rPr>
          <w:rFonts w:ascii="Times New Roman" w:hAnsi="Times New Roman" w:cs="Times New Roman"/>
          <w:sz w:val="24"/>
          <w:szCs w:val="24"/>
        </w:rPr>
        <w:t xml:space="preserve"> </w:t>
      </w:r>
      <w:r w:rsidR="00DD5F6B">
        <w:rPr>
          <w:rFonts w:ascii="Times New Roman" w:hAnsi="Times New Roman" w:cs="Times New Roman"/>
          <w:sz w:val="24"/>
          <w:szCs w:val="24"/>
        </w:rPr>
        <w:t>likwiduje</w:t>
      </w:r>
      <w:r>
        <w:rPr>
          <w:rFonts w:ascii="Times New Roman" w:hAnsi="Times New Roman" w:cs="Times New Roman"/>
          <w:sz w:val="24"/>
          <w:szCs w:val="24"/>
        </w:rPr>
        <w:t xml:space="preserve"> się Katedrę </w:t>
      </w:r>
      <w:r w:rsidR="00DD5F6B">
        <w:rPr>
          <w:rFonts w:ascii="Times New Roman" w:hAnsi="Times New Roman" w:cs="Times New Roman"/>
          <w:sz w:val="24"/>
          <w:szCs w:val="24"/>
        </w:rPr>
        <w:t xml:space="preserve">Fizyki </w:t>
      </w:r>
      <w:r w:rsidR="008105E6">
        <w:rPr>
          <w:rFonts w:ascii="Times New Roman" w:hAnsi="Times New Roman" w:cs="Times New Roman"/>
          <w:sz w:val="24"/>
          <w:szCs w:val="24"/>
        </w:rPr>
        <w:t>Technicznej</w:t>
      </w:r>
      <w:r w:rsidR="00DD5F6B">
        <w:rPr>
          <w:rFonts w:ascii="Times New Roman" w:hAnsi="Times New Roman" w:cs="Times New Roman"/>
          <w:sz w:val="24"/>
          <w:szCs w:val="24"/>
        </w:rPr>
        <w:t xml:space="preserve"> oraz Katedrę Zarządzania Produkcją</w:t>
      </w:r>
      <w:r w:rsidR="00616D7D">
        <w:rPr>
          <w:rFonts w:ascii="Times New Roman" w:hAnsi="Times New Roman" w:cs="Times New Roman"/>
          <w:sz w:val="24"/>
          <w:szCs w:val="24"/>
        </w:rPr>
        <w:t>, z</w:t>
      </w:r>
      <w:r w:rsidR="0037210E" w:rsidRPr="00750AA5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77A9D">
        <w:rPr>
          <w:rFonts w:ascii="Times New Roman" w:hAnsi="Times New Roman" w:cs="Times New Roman"/>
          <w:sz w:val="24"/>
          <w:szCs w:val="24"/>
        </w:rPr>
        <w:t>7</w:t>
      </w:r>
      <w:r w:rsidR="0037210E" w:rsidRPr="00750AA5">
        <w:rPr>
          <w:rFonts w:ascii="Times New Roman" w:hAnsi="Times New Roman" w:cs="Times New Roman"/>
          <w:sz w:val="24"/>
          <w:szCs w:val="24"/>
        </w:rPr>
        <w:t xml:space="preserve"> otrzymuje brzmienie, jak stanowi załącznik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7210E" w:rsidRPr="00750AA5">
        <w:rPr>
          <w:rFonts w:ascii="Times New Roman" w:hAnsi="Times New Roman" w:cs="Times New Roman"/>
          <w:sz w:val="24"/>
          <w:szCs w:val="24"/>
        </w:rPr>
        <w:t>niniejszego zarządzenia.</w:t>
      </w:r>
    </w:p>
    <w:p w14:paraId="27DFF29B" w14:textId="77777777" w:rsidR="0091253A" w:rsidRPr="00750AA5" w:rsidRDefault="0091253A" w:rsidP="00BF3ACC">
      <w:pPr>
        <w:keepNext/>
        <w:spacing w:before="12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</w:pPr>
      <w:r w:rsidRPr="00750AA5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§ 2.</w:t>
      </w:r>
    </w:p>
    <w:p w14:paraId="0691FBED" w14:textId="1CC82DFF" w:rsidR="00F03150" w:rsidRPr="005264DF" w:rsidRDefault="00F03150" w:rsidP="00221851">
      <w:pPr>
        <w:keepNext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0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800096" w:rsidRPr="0064470F">
        <w:rPr>
          <w:rFonts w:ascii="Times New Roman" w:hAnsi="Times New Roman" w:cs="Times New Roman"/>
          <w:sz w:val="24"/>
          <w:szCs w:val="24"/>
        </w:rPr>
        <w:t>podpisania</w:t>
      </w:r>
      <w:r w:rsidRPr="0064470F">
        <w:rPr>
          <w:rFonts w:ascii="Times New Roman" w:hAnsi="Times New Roman" w:cs="Times New Roman"/>
          <w:sz w:val="24"/>
          <w:szCs w:val="24"/>
        </w:rPr>
        <w:t xml:space="preserve">, z </w:t>
      </w:r>
      <w:r w:rsidR="00D540C1" w:rsidRPr="0064470F">
        <w:rPr>
          <w:rFonts w:ascii="Times New Roman" w:hAnsi="Times New Roman" w:cs="Times New Roman"/>
          <w:sz w:val="24"/>
          <w:szCs w:val="24"/>
        </w:rPr>
        <w:t xml:space="preserve">tym że </w:t>
      </w:r>
      <w:r w:rsidRPr="0064470F">
        <w:rPr>
          <w:rFonts w:ascii="Times New Roman" w:hAnsi="Times New Roman" w:cs="Times New Roman"/>
          <w:sz w:val="24"/>
          <w:szCs w:val="24"/>
        </w:rPr>
        <w:t xml:space="preserve">§ </w:t>
      </w:r>
      <w:r w:rsidR="00F22404" w:rsidRPr="0064470F">
        <w:rPr>
          <w:rFonts w:ascii="Times New Roman" w:hAnsi="Times New Roman" w:cs="Times New Roman"/>
          <w:sz w:val="24"/>
          <w:szCs w:val="24"/>
        </w:rPr>
        <w:t xml:space="preserve">1 pkt </w:t>
      </w:r>
      <w:r w:rsidR="00BD104F">
        <w:rPr>
          <w:rFonts w:ascii="Times New Roman" w:hAnsi="Times New Roman" w:cs="Times New Roman"/>
          <w:sz w:val="24"/>
          <w:szCs w:val="24"/>
        </w:rPr>
        <w:t>3</w:t>
      </w:r>
      <w:r w:rsidRPr="0064470F">
        <w:rPr>
          <w:rFonts w:ascii="Times New Roman" w:hAnsi="Times New Roman" w:cs="Times New Roman"/>
          <w:sz w:val="24"/>
          <w:szCs w:val="24"/>
        </w:rPr>
        <w:t xml:space="preserve"> wchodzi w życie z dniem </w:t>
      </w:r>
      <w:r w:rsidR="00F22404" w:rsidRPr="0064470F">
        <w:rPr>
          <w:rFonts w:ascii="Times New Roman" w:hAnsi="Times New Roman" w:cs="Times New Roman"/>
          <w:sz w:val="24"/>
          <w:szCs w:val="24"/>
        </w:rPr>
        <w:t>1</w:t>
      </w:r>
      <w:r w:rsidR="00800096" w:rsidRPr="0064470F">
        <w:rPr>
          <w:rFonts w:ascii="Times New Roman" w:hAnsi="Times New Roman" w:cs="Times New Roman"/>
          <w:sz w:val="24"/>
          <w:szCs w:val="24"/>
        </w:rPr>
        <w:t> </w:t>
      </w:r>
      <w:r w:rsidR="00DD5F6B">
        <w:rPr>
          <w:rFonts w:ascii="Times New Roman" w:hAnsi="Times New Roman" w:cs="Times New Roman"/>
          <w:sz w:val="24"/>
          <w:szCs w:val="24"/>
        </w:rPr>
        <w:t>lipca</w:t>
      </w:r>
      <w:r w:rsidR="00F22404" w:rsidRPr="0064470F">
        <w:rPr>
          <w:rFonts w:ascii="Times New Roman" w:hAnsi="Times New Roman" w:cs="Times New Roman"/>
          <w:sz w:val="24"/>
          <w:szCs w:val="24"/>
        </w:rPr>
        <w:t xml:space="preserve"> 2023</w:t>
      </w:r>
      <w:r w:rsidRPr="0064470F">
        <w:rPr>
          <w:rFonts w:ascii="Times New Roman" w:hAnsi="Times New Roman" w:cs="Times New Roman"/>
          <w:sz w:val="24"/>
          <w:szCs w:val="24"/>
        </w:rPr>
        <w:t xml:space="preserve"> r</w:t>
      </w:r>
      <w:r w:rsidR="0064470F" w:rsidRPr="0064470F">
        <w:rPr>
          <w:rFonts w:ascii="Times New Roman" w:hAnsi="Times New Roman" w:cs="Times New Roman"/>
          <w:sz w:val="24"/>
          <w:szCs w:val="24"/>
        </w:rPr>
        <w:t>.</w:t>
      </w:r>
    </w:p>
    <w:p w14:paraId="221A5B7F" w14:textId="7D5C53F6" w:rsidR="004375D8" w:rsidRPr="004375D8" w:rsidRDefault="004375D8" w:rsidP="00DD5F6B">
      <w:pPr>
        <w:spacing w:before="60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375D8">
        <w:rPr>
          <w:rFonts w:ascii="Times New Roman" w:hAnsi="Times New Roman" w:cs="Times New Roman"/>
          <w:bCs/>
          <w:sz w:val="24"/>
          <w:szCs w:val="24"/>
        </w:rPr>
        <w:t>Rektor</w:t>
      </w:r>
    </w:p>
    <w:p w14:paraId="4E66045A" w14:textId="352667BD" w:rsidR="004375D8" w:rsidRPr="00DD5F6B" w:rsidRDefault="004375D8" w:rsidP="00DD5F6B">
      <w:pPr>
        <w:spacing w:before="600" w:after="0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75D8">
        <w:rPr>
          <w:rFonts w:ascii="Times New Roman" w:hAnsi="Times New Roman" w:cs="Times New Roman"/>
          <w:bCs/>
          <w:sz w:val="24"/>
          <w:szCs w:val="24"/>
        </w:rPr>
        <w:t xml:space="preserve">dr hab. inż. Jacek </w:t>
      </w:r>
      <w:r w:rsidR="00DD5F6B">
        <w:rPr>
          <w:rFonts w:ascii="Times New Roman" w:hAnsi="Times New Roman" w:cs="Times New Roman"/>
          <w:bCs/>
          <w:sz w:val="24"/>
          <w:szCs w:val="24"/>
        </w:rPr>
        <w:t>Wróbel, prof. ZUT</w:t>
      </w:r>
    </w:p>
    <w:p w14:paraId="0D82CB18" w14:textId="77777777" w:rsidR="00806413" w:rsidRDefault="00806413">
      <w:pPr>
        <w:spacing w:after="60" w:line="276" w:lineRule="auto"/>
        <w:ind w:left="680" w:hanging="340"/>
        <w:jc w:val="both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br w:type="page"/>
      </w:r>
    </w:p>
    <w:p w14:paraId="0227E039" w14:textId="77777777" w:rsidR="00806413" w:rsidRDefault="00806413" w:rsidP="00BB01BC">
      <w:pPr>
        <w:spacing w:before="720" w:after="0" w:line="276" w:lineRule="auto"/>
        <w:ind w:left="5103"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sectPr w:rsidR="00806413" w:rsidSect="004F5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567" w:left="1418" w:header="454" w:footer="454" w:gutter="0"/>
          <w:cols w:space="708"/>
          <w:docGrid w:linePitch="360"/>
        </w:sectPr>
      </w:pPr>
    </w:p>
    <w:p w14:paraId="3C0D8C77" w14:textId="77777777" w:rsidR="00196E73" w:rsidRPr="00377A9D" w:rsidRDefault="00806413" w:rsidP="00806413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377A9D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</w:p>
    <w:p w14:paraId="0B2FBDFE" w14:textId="6518E214" w:rsidR="00912E24" w:rsidRPr="00377A9D" w:rsidRDefault="00806413" w:rsidP="00806413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377A9D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</w:t>
      </w:r>
      <w:r w:rsidR="00BC2B02" w:rsidRPr="00377A9D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nr </w:t>
      </w:r>
      <w:r w:rsidR="004E5130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73</w:t>
      </w:r>
      <w:r w:rsidR="00BC2B02" w:rsidRPr="00377A9D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</w:t>
      </w:r>
      <w:r w:rsidR="00196E73" w:rsidRPr="00377A9D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Rektora ZUT z dnia </w:t>
      </w:r>
      <w:r w:rsidR="004E5130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27 czerwca</w:t>
      </w:r>
      <w:r w:rsidR="00196E73" w:rsidRPr="00377A9D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2023 r. </w:t>
      </w:r>
    </w:p>
    <w:p w14:paraId="66E22BF1" w14:textId="291D0F77" w:rsidR="00806413" w:rsidRPr="00BF3ACC" w:rsidRDefault="00377A9D" w:rsidP="00196E73">
      <w:pPr>
        <w:spacing w:before="720" w:after="0" w:line="276" w:lineRule="auto"/>
        <w:ind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>
        <w:rPr>
          <w:noProof/>
        </w:rPr>
        <w:drawing>
          <wp:inline distT="0" distB="0" distL="0" distR="0" wp14:anchorId="7D4E811F" wp14:editId="0ECDFD78">
            <wp:extent cx="5762625" cy="3312795"/>
            <wp:effectExtent l="0" t="0" r="952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413" w:rsidRPr="00BF3ACC" w:rsidSect="00806413">
      <w:pgSz w:w="16838" w:h="11906" w:orient="landscape"/>
      <w:pgMar w:top="1418" w:right="851" w:bottom="851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43C1" w14:textId="77777777" w:rsidR="005C27AE" w:rsidRDefault="005C27AE" w:rsidP="005C27AE">
      <w:pPr>
        <w:spacing w:after="0" w:line="240" w:lineRule="auto"/>
      </w:pPr>
      <w:r>
        <w:separator/>
      </w:r>
    </w:p>
  </w:endnote>
  <w:endnote w:type="continuationSeparator" w:id="0">
    <w:p w14:paraId="17CE1D71" w14:textId="77777777" w:rsidR="005C27AE" w:rsidRDefault="005C27AE" w:rsidP="005C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ADD1" w14:textId="77777777" w:rsidR="0064335D" w:rsidRDefault="006433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224B" w14:textId="77777777" w:rsidR="0064335D" w:rsidRDefault="006433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8895" w14:textId="77777777" w:rsidR="0064335D" w:rsidRDefault="00643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46EB" w14:textId="77777777" w:rsidR="005C27AE" w:rsidRDefault="005C27AE" w:rsidP="005C27AE">
      <w:pPr>
        <w:spacing w:after="0" w:line="240" w:lineRule="auto"/>
      </w:pPr>
      <w:r>
        <w:separator/>
      </w:r>
    </w:p>
  </w:footnote>
  <w:footnote w:type="continuationSeparator" w:id="0">
    <w:p w14:paraId="2D52C80B" w14:textId="77777777" w:rsidR="005C27AE" w:rsidRDefault="005C27AE" w:rsidP="005C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86C1" w14:textId="77777777" w:rsidR="0064335D" w:rsidRDefault="00643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71BC" w14:textId="77777777" w:rsidR="0064335D" w:rsidRDefault="006433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B77C" w14:textId="77777777" w:rsidR="0064335D" w:rsidRDefault="00643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042"/>
    <w:multiLevelType w:val="hybridMultilevel"/>
    <w:tmpl w:val="B88A3CDC"/>
    <w:lvl w:ilvl="0" w:tplc="7BB2BA18">
      <w:start w:val="1"/>
      <w:numFmt w:val="decimal"/>
      <w:lvlText w:val="%1)"/>
      <w:lvlJc w:val="left"/>
      <w:pPr>
        <w:ind w:left="4917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5637" w:hanging="360"/>
      </w:pPr>
    </w:lvl>
    <w:lvl w:ilvl="2" w:tplc="FFFFFFFF" w:tentative="1">
      <w:start w:val="1"/>
      <w:numFmt w:val="lowerRoman"/>
      <w:lvlText w:val="%3."/>
      <w:lvlJc w:val="right"/>
      <w:pPr>
        <w:ind w:left="6357" w:hanging="180"/>
      </w:pPr>
    </w:lvl>
    <w:lvl w:ilvl="3" w:tplc="FFFFFFFF" w:tentative="1">
      <w:start w:val="1"/>
      <w:numFmt w:val="decimal"/>
      <w:lvlText w:val="%4."/>
      <w:lvlJc w:val="left"/>
      <w:pPr>
        <w:ind w:left="7077" w:hanging="360"/>
      </w:pPr>
    </w:lvl>
    <w:lvl w:ilvl="4" w:tplc="FFFFFFFF" w:tentative="1">
      <w:start w:val="1"/>
      <w:numFmt w:val="lowerLetter"/>
      <w:lvlText w:val="%5."/>
      <w:lvlJc w:val="left"/>
      <w:pPr>
        <w:ind w:left="7797" w:hanging="360"/>
      </w:pPr>
    </w:lvl>
    <w:lvl w:ilvl="5" w:tplc="FFFFFFFF" w:tentative="1">
      <w:start w:val="1"/>
      <w:numFmt w:val="lowerRoman"/>
      <w:lvlText w:val="%6."/>
      <w:lvlJc w:val="right"/>
      <w:pPr>
        <w:ind w:left="8517" w:hanging="180"/>
      </w:pPr>
    </w:lvl>
    <w:lvl w:ilvl="6" w:tplc="FFFFFFFF" w:tentative="1">
      <w:start w:val="1"/>
      <w:numFmt w:val="decimal"/>
      <w:lvlText w:val="%7."/>
      <w:lvlJc w:val="left"/>
      <w:pPr>
        <w:ind w:left="9237" w:hanging="360"/>
      </w:pPr>
    </w:lvl>
    <w:lvl w:ilvl="7" w:tplc="FFFFFFFF" w:tentative="1">
      <w:start w:val="1"/>
      <w:numFmt w:val="lowerLetter"/>
      <w:lvlText w:val="%8."/>
      <w:lvlJc w:val="left"/>
      <w:pPr>
        <w:ind w:left="9957" w:hanging="360"/>
      </w:pPr>
    </w:lvl>
    <w:lvl w:ilvl="8" w:tplc="FFFFFFFF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1" w15:restartNumberingAfterBreak="0">
    <w:nsid w:val="064D75B2"/>
    <w:multiLevelType w:val="hybridMultilevel"/>
    <w:tmpl w:val="C58E4AC6"/>
    <w:lvl w:ilvl="0" w:tplc="D53CDF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B7421B7"/>
    <w:multiLevelType w:val="multilevel"/>
    <w:tmpl w:val="65EED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6975C2"/>
    <w:multiLevelType w:val="multilevel"/>
    <w:tmpl w:val="A660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9570B"/>
    <w:multiLevelType w:val="hybridMultilevel"/>
    <w:tmpl w:val="158042E6"/>
    <w:lvl w:ilvl="0" w:tplc="AB3A7C6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1EB6714D"/>
    <w:multiLevelType w:val="hybridMultilevel"/>
    <w:tmpl w:val="B2C81C5C"/>
    <w:lvl w:ilvl="0" w:tplc="D01EB1D6">
      <w:start w:val="1"/>
      <w:numFmt w:val="lowerLetter"/>
      <w:lvlText w:val="%1)"/>
      <w:lvlJc w:val="left"/>
      <w:pPr>
        <w:ind w:left="2629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26EC536F"/>
    <w:multiLevelType w:val="hybridMultilevel"/>
    <w:tmpl w:val="C010B7F8"/>
    <w:lvl w:ilvl="0" w:tplc="7B7CE9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6A10"/>
    <w:multiLevelType w:val="hybridMultilevel"/>
    <w:tmpl w:val="5A560ACC"/>
    <w:lvl w:ilvl="0" w:tplc="AB3A7C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155EB5"/>
    <w:multiLevelType w:val="hybridMultilevel"/>
    <w:tmpl w:val="CBF4C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946EC5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F44457"/>
    <w:multiLevelType w:val="hybridMultilevel"/>
    <w:tmpl w:val="1396B25E"/>
    <w:lvl w:ilvl="0" w:tplc="139E176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40C87865"/>
    <w:multiLevelType w:val="hybridMultilevel"/>
    <w:tmpl w:val="F438A11C"/>
    <w:lvl w:ilvl="0" w:tplc="FD10FAD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3030904"/>
    <w:multiLevelType w:val="hybridMultilevel"/>
    <w:tmpl w:val="A10239B4"/>
    <w:lvl w:ilvl="0" w:tplc="0298F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E6194"/>
    <w:multiLevelType w:val="hybridMultilevel"/>
    <w:tmpl w:val="66D44CA8"/>
    <w:lvl w:ilvl="0" w:tplc="4C360FC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D5F77A6"/>
    <w:multiLevelType w:val="hybridMultilevel"/>
    <w:tmpl w:val="C37C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5867"/>
    <w:multiLevelType w:val="hybridMultilevel"/>
    <w:tmpl w:val="C966D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03F62"/>
    <w:multiLevelType w:val="hybridMultilevel"/>
    <w:tmpl w:val="3B4E887E"/>
    <w:lvl w:ilvl="0" w:tplc="0C24112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C280C"/>
    <w:multiLevelType w:val="hybridMultilevel"/>
    <w:tmpl w:val="0A2EE024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55474901"/>
    <w:multiLevelType w:val="hybridMultilevel"/>
    <w:tmpl w:val="811A4F72"/>
    <w:lvl w:ilvl="0" w:tplc="23909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FB6479"/>
    <w:multiLevelType w:val="hybridMultilevel"/>
    <w:tmpl w:val="B92EAA06"/>
    <w:lvl w:ilvl="0" w:tplc="4BC641B8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9" w15:restartNumberingAfterBreak="0">
    <w:nsid w:val="626C1ABF"/>
    <w:multiLevelType w:val="hybridMultilevel"/>
    <w:tmpl w:val="0D781F9E"/>
    <w:lvl w:ilvl="0" w:tplc="65886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A7DE8"/>
    <w:multiLevelType w:val="hybridMultilevel"/>
    <w:tmpl w:val="882C7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8733E"/>
    <w:multiLevelType w:val="hybridMultilevel"/>
    <w:tmpl w:val="68CA6D1E"/>
    <w:lvl w:ilvl="0" w:tplc="5C32441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7C603F09"/>
    <w:multiLevelType w:val="hybridMultilevel"/>
    <w:tmpl w:val="F5FED954"/>
    <w:lvl w:ilvl="0" w:tplc="7E2A9C3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7E3625C7"/>
    <w:multiLevelType w:val="hybridMultilevel"/>
    <w:tmpl w:val="D3C4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9424F"/>
    <w:multiLevelType w:val="hybridMultilevel"/>
    <w:tmpl w:val="0C28AA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C7531F"/>
    <w:multiLevelType w:val="singleLevel"/>
    <w:tmpl w:val="DDAA84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</w:abstractNum>
  <w:num w:numId="1" w16cid:durableId="1761021528">
    <w:abstractNumId w:val="15"/>
  </w:num>
  <w:num w:numId="2" w16cid:durableId="1845633480">
    <w:abstractNumId w:val="9"/>
  </w:num>
  <w:num w:numId="3" w16cid:durableId="517694909">
    <w:abstractNumId w:val="14"/>
  </w:num>
  <w:num w:numId="4" w16cid:durableId="1607350949">
    <w:abstractNumId w:val="21"/>
  </w:num>
  <w:num w:numId="5" w16cid:durableId="287245459">
    <w:abstractNumId w:val="1"/>
  </w:num>
  <w:num w:numId="6" w16cid:durableId="831526868">
    <w:abstractNumId w:val="7"/>
  </w:num>
  <w:num w:numId="7" w16cid:durableId="1454057983">
    <w:abstractNumId w:val="4"/>
  </w:num>
  <w:num w:numId="8" w16cid:durableId="1582442290">
    <w:abstractNumId w:val="12"/>
  </w:num>
  <w:num w:numId="9" w16cid:durableId="1555389430">
    <w:abstractNumId w:val="10"/>
  </w:num>
  <w:num w:numId="10" w16cid:durableId="916400727">
    <w:abstractNumId w:val="22"/>
  </w:num>
  <w:num w:numId="11" w16cid:durableId="287199653">
    <w:abstractNumId w:val="0"/>
  </w:num>
  <w:num w:numId="12" w16cid:durableId="1790928830">
    <w:abstractNumId w:val="18"/>
  </w:num>
  <w:num w:numId="13" w16cid:durableId="15902316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788690">
    <w:abstractNumId w:val="17"/>
  </w:num>
  <w:num w:numId="15" w16cid:durableId="1705641468">
    <w:abstractNumId w:val="25"/>
  </w:num>
  <w:num w:numId="16" w16cid:durableId="1258060357">
    <w:abstractNumId w:val="16"/>
  </w:num>
  <w:num w:numId="17" w16cid:durableId="1908566301">
    <w:abstractNumId w:val="8"/>
  </w:num>
  <w:num w:numId="18" w16cid:durableId="2120443937">
    <w:abstractNumId w:val="24"/>
  </w:num>
  <w:num w:numId="19" w16cid:durableId="1064840686">
    <w:abstractNumId w:val="20"/>
  </w:num>
  <w:num w:numId="20" w16cid:durableId="1714034338">
    <w:abstractNumId w:val="11"/>
  </w:num>
  <w:num w:numId="21" w16cid:durableId="860244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150627">
    <w:abstractNumId w:val="13"/>
  </w:num>
  <w:num w:numId="23" w16cid:durableId="70853844">
    <w:abstractNumId w:val="5"/>
  </w:num>
  <w:num w:numId="24" w16cid:durableId="841745092">
    <w:abstractNumId w:val="6"/>
  </w:num>
  <w:num w:numId="25" w16cid:durableId="440689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5982972">
    <w:abstractNumId w:val="19"/>
  </w:num>
  <w:num w:numId="27" w16cid:durableId="2076052185">
    <w:abstractNumId w:val="23"/>
  </w:num>
  <w:num w:numId="28" w16cid:durableId="205843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A"/>
    <w:rsid w:val="000102FB"/>
    <w:rsid w:val="0003766E"/>
    <w:rsid w:val="000428A0"/>
    <w:rsid w:val="00113B6B"/>
    <w:rsid w:val="00196E73"/>
    <w:rsid w:val="001B313F"/>
    <w:rsid w:val="001C40BA"/>
    <w:rsid w:val="001E3D4E"/>
    <w:rsid w:val="002015BA"/>
    <w:rsid w:val="00221851"/>
    <w:rsid w:val="00227C4B"/>
    <w:rsid w:val="00227DEA"/>
    <w:rsid w:val="00280518"/>
    <w:rsid w:val="00313C31"/>
    <w:rsid w:val="00350D1F"/>
    <w:rsid w:val="0035145D"/>
    <w:rsid w:val="0037210E"/>
    <w:rsid w:val="00373339"/>
    <w:rsid w:val="00374C0D"/>
    <w:rsid w:val="00377A9D"/>
    <w:rsid w:val="003823C3"/>
    <w:rsid w:val="003B2481"/>
    <w:rsid w:val="0040708B"/>
    <w:rsid w:val="004375D8"/>
    <w:rsid w:val="004B4D5F"/>
    <w:rsid w:val="004C3E2F"/>
    <w:rsid w:val="004E5130"/>
    <w:rsid w:val="004F5430"/>
    <w:rsid w:val="00511CB8"/>
    <w:rsid w:val="00573B23"/>
    <w:rsid w:val="005B27B8"/>
    <w:rsid w:val="005C27AE"/>
    <w:rsid w:val="005C373C"/>
    <w:rsid w:val="00616D7D"/>
    <w:rsid w:val="0064335D"/>
    <w:rsid w:val="0064470F"/>
    <w:rsid w:val="006555A5"/>
    <w:rsid w:val="00683B7D"/>
    <w:rsid w:val="006C0F0D"/>
    <w:rsid w:val="007424F7"/>
    <w:rsid w:val="00750AA5"/>
    <w:rsid w:val="007636F1"/>
    <w:rsid w:val="00800096"/>
    <w:rsid w:val="00806413"/>
    <w:rsid w:val="008105E6"/>
    <w:rsid w:val="00822371"/>
    <w:rsid w:val="008629D4"/>
    <w:rsid w:val="008820DB"/>
    <w:rsid w:val="008946A8"/>
    <w:rsid w:val="0091253A"/>
    <w:rsid w:val="00912E24"/>
    <w:rsid w:val="00916B61"/>
    <w:rsid w:val="00946EC2"/>
    <w:rsid w:val="00961F06"/>
    <w:rsid w:val="00982C77"/>
    <w:rsid w:val="009A6A82"/>
    <w:rsid w:val="00A438B2"/>
    <w:rsid w:val="00A72FEE"/>
    <w:rsid w:val="00A938B5"/>
    <w:rsid w:val="00AC49F1"/>
    <w:rsid w:val="00AE358C"/>
    <w:rsid w:val="00B6696E"/>
    <w:rsid w:val="00BB01BC"/>
    <w:rsid w:val="00BB3DB6"/>
    <w:rsid w:val="00BB4707"/>
    <w:rsid w:val="00BC2B02"/>
    <w:rsid w:val="00BD104F"/>
    <w:rsid w:val="00BF3ACC"/>
    <w:rsid w:val="00BF4862"/>
    <w:rsid w:val="00C049BE"/>
    <w:rsid w:val="00C04ADA"/>
    <w:rsid w:val="00C522B8"/>
    <w:rsid w:val="00C66557"/>
    <w:rsid w:val="00D27668"/>
    <w:rsid w:val="00D540C1"/>
    <w:rsid w:val="00D759D6"/>
    <w:rsid w:val="00D83DAF"/>
    <w:rsid w:val="00DC426B"/>
    <w:rsid w:val="00DD5F6B"/>
    <w:rsid w:val="00E520C2"/>
    <w:rsid w:val="00EC3FF9"/>
    <w:rsid w:val="00ED781A"/>
    <w:rsid w:val="00F03150"/>
    <w:rsid w:val="00F22404"/>
    <w:rsid w:val="00F32B5A"/>
    <w:rsid w:val="00F638E4"/>
    <w:rsid w:val="00F6427A"/>
    <w:rsid w:val="00F84BA5"/>
    <w:rsid w:val="00F85DE5"/>
    <w:rsid w:val="00FA72B8"/>
    <w:rsid w:val="00FB158B"/>
    <w:rsid w:val="00FC32C7"/>
    <w:rsid w:val="00FD0FF0"/>
    <w:rsid w:val="00FD3941"/>
    <w:rsid w:val="00FE09F7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F9E118E"/>
  <w15:chartTrackingRefBased/>
  <w15:docId w15:val="{4D444864-5ACC-446A-88EC-35CE4F91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53A"/>
    <w:pPr>
      <w:spacing w:after="160" w:line="259" w:lineRule="auto"/>
      <w:ind w:left="0" w:firstLine="0"/>
      <w:jc w:val="left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912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53A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91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3A"/>
    <w:rPr>
      <w:rFonts w:asciiTheme="minorHAnsi" w:hAnsiTheme="minorHAnsi"/>
    </w:rPr>
  </w:style>
  <w:style w:type="paragraph" w:customStyle="1" w:styleId="BodySingle">
    <w:name w:val="Body Single"/>
    <w:basedOn w:val="Normalny"/>
    <w:rsid w:val="008820D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stp">
    <w:name w:val="ustêp"/>
    <w:basedOn w:val="Normalny"/>
    <w:rsid w:val="000428A0"/>
    <w:pPr>
      <w:tabs>
        <w:tab w:val="left" w:pos="567"/>
        <w:tab w:val="left" w:pos="851"/>
      </w:tabs>
      <w:spacing w:after="0" w:line="360" w:lineRule="atLeast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aragraf">
    <w:name w:val="paragraf"/>
    <w:basedOn w:val="Normalny"/>
    <w:rsid w:val="000428A0"/>
    <w:pPr>
      <w:spacing w:before="480" w:after="12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contentpasted0">
    <w:name w:val="contentpasted0"/>
    <w:basedOn w:val="Domylnaczcionkaakapitu"/>
    <w:rsid w:val="00B6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73 Rektora Zachodniopomorskiego Uniwersytetu Technologicznego w Szczecinie z dnia 27 czerwca 2023 r. zmieniające zarządzenie nr 77 Rektora ZUT z dnia 14 października 2019 r. w sprawie nadania Regulaminu organizacyjnego Zachodniopomorskiego Uniwersytetu Technologicznego w Szczecinie</dc:title>
  <dc:subject/>
  <dc:creator>ZUT</dc:creator>
  <cp:keywords/>
  <dc:description/>
  <cp:lastModifiedBy>Anita Wiśniewska</cp:lastModifiedBy>
  <cp:revision>15</cp:revision>
  <cp:lastPrinted>2023-06-01T06:54:00Z</cp:lastPrinted>
  <dcterms:created xsi:type="dcterms:W3CDTF">2023-05-31T06:44:00Z</dcterms:created>
  <dcterms:modified xsi:type="dcterms:W3CDTF">2023-06-27T07:43:00Z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2023-05-08T06:40:31Z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8e94a20a-add0-425c-8690-e064818d1213</vt:lpwstr>
  </property>
  <property fmtid="{D5CDD505-2E9C-101B-9397-08002B2CF9AE}" pid="8" name="MSIP_Label_50945193-57ff-457d-9504-518e9bfb59a9_ContentBits">
    <vt:lpwstr>0</vt:lpwstr>
  </property>
</Properties>
</file>