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5AD8" w14:textId="1D179ADB" w:rsidR="00F1579C" w:rsidRDefault="00F1579C" w:rsidP="00F1579C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F1579C">
        <w:rPr>
          <w:rFonts w:ascii="Calibri" w:hAnsi="Calibri"/>
          <w:b/>
          <w:sz w:val="32"/>
          <w:szCs w:val="32"/>
        </w:rPr>
        <w:t xml:space="preserve">Zarządzenie nr </w:t>
      </w:r>
      <w:r w:rsidR="00657711" w:rsidRPr="00F1579C">
        <w:rPr>
          <w:rFonts w:ascii="Calibri" w:hAnsi="Calibri"/>
          <w:b/>
          <w:sz w:val="32"/>
          <w:szCs w:val="32"/>
        </w:rPr>
        <w:t>23</w:t>
      </w:r>
      <w:r>
        <w:rPr>
          <w:rFonts w:ascii="Calibri" w:hAnsi="Calibri"/>
          <w:b/>
          <w:sz w:val="32"/>
          <w:szCs w:val="32"/>
        </w:rPr>
        <w:br/>
      </w:r>
      <w:r w:rsidR="00332BE5" w:rsidRPr="00F1579C">
        <w:rPr>
          <w:rFonts w:ascii="Calibri" w:hAnsi="Calibri"/>
          <w:b/>
          <w:sz w:val="28"/>
          <w:szCs w:val="28"/>
        </w:rPr>
        <w:t>Rektora Zachodniopomorskiego Uniwersytetu Technologicznego w Szczecinie</w:t>
      </w:r>
    </w:p>
    <w:p w14:paraId="4F43E443" w14:textId="7D3DD8BA" w:rsidR="00332BE5" w:rsidRPr="00F1579C" w:rsidRDefault="00332BE5" w:rsidP="00F1579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1579C">
        <w:rPr>
          <w:rFonts w:ascii="Calibri" w:hAnsi="Calibri"/>
          <w:b/>
          <w:sz w:val="28"/>
          <w:szCs w:val="28"/>
        </w:rPr>
        <w:t xml:space="preserve">z dnia </w:t>
      </w:r>
      <w:r w:rsidR="00657711" w:rsidRPr="00F1579C">
        <w:rPr>
          <w:rFonts w:ascii="Calibri" w:hAnsi="Calibri"/>
          <w:b/>
          <w:sz w:val="28"/>
          <w:szCs w:val="28"/>
        </w:rPr>
        <w:t xml:space="preserve">6 marca </w:t>
      </w:r>
      <w:r w:rsidRPr="00F1579C">
        <w:rPr>
          <w:rFonts w:ascii="Calibri" w:hAnsi="Calibri"/>
          <w:b/>
          <w:sz w:val="28"/>
          <w:szCs w:val="28"/>
        </w:rPr>
        <w:t>2023 r.</w:t>
      </w:r>
    </w:p>
    <w:p w14:paraId="7A98CF7A" w14:textId="09363044" w:rsidR="00332BE5" w:rsidRPr="00F1579C" w:rsidRDefault="00332BE5" w:rsidP="00F1579C">
      <w:pPr>
        <w:pStyle w:val="Tytu"/>
        <w:spacing w:line="360" w:lineRule="auto"/>
        <w:outlineLvl w:val="1"/>
        <w:rPr>
          <w:rFonts w:ascii="Calibri" w:hAnsi="Calibri"/>
        </w:rPr>
      </w:pPr>
      <w:r w:rsidRPr="00F1579C">
        <w:rPr>
          <w:rFonts w:ascii="Calibri" w:hAnsi="Calibri"/>
        </w:rPr>
        <w:t xml:space="preserve">w sprawie ustalenia prowizorium planu rzeczowo- finansowego </w:t>
      </w:r>
      <w:r w:rsidRPr="00F1579C">
        <w:rPr>
          <w:rFonts w:ascii="Calibri" w:hAnsi="Calibri"/>
        </w:rPr>
        <w:br/>
        <w:t xml:space="preserve">w Zachodniopomorskim Uniwersytecie Technologicznym w Szczecinie </w:t>
      </w:r>
      <w:r w:rsidRPr="00F1579C">
        <w:rPr>
          <w:rFonts w:ascii="Calibri" w:hAnsi="Calibri"/>
        </w:rPr>
        <w:br/>
        <w:t>na rok 2023</w:t>
      </w:r>
    </w:p>
    <w:p w14:paraId="535C8629" w14:textId="44368DB9" w:rsidR="00332BE5" w:rsidRPr="00F1579C" w:rsidRDefault="00332BE5" w:rsidP="00F1579C">
      <w:pPr>
        <w:spacing w:before="240" w:line="360" w:lineRule="auto"/>
        <w:rPr>
          <w:rFonts w:ascii="Calibri" w:hAnsi="Calibri"/>
        </w:rPr>
      </w:pPr>
      <w:r w:rsidRPr="00F1579C">
        <w:rPr>
          <w:rFonts w:ascii="Calibri" w:hAnsi="Calibri"/>
        </w:rPr>
        <w:t xml:space="preserve">Na podstawie art. 23 ust. 1 i 2 pkt 10 ustawy z dnia 20 lipca 2018 r. Prawo o szkolnictwie wyższym i nauce (tekst jedn. Dz. U. z 2022 r. poz. 574, z późn. zm.) w związku z § 8 ust. 4 pkt 10 Statutu ZUT, </w:t>
      </w:r>
      <w:r w:rsidRPr="00F1579C">
        <w:rPr>
          <w:rFonts w:ascii="Calibri" w:hAnsi="Calibri"/>
          <w:szCs w:val="24"/>
        </w:rPr>
        <w:t>zarządza się, co następuje:</w:t>
      </w:r>
    </w:p>
    <w:p w14:paraId="1F93C311" w14:textId="77777777" w:rsidR="00332BE5" w:rsidRPr="00F1579C" w:rsidRDefault="00332BE5" w:rsidP="00F1579C">
      <w:pPr>
        <w:pStyle w:val="paragraf"/>
        <w:spacing w:before="0"/>
        <w:ind w:left="227"/>
      </w:pPr>
    </w:p>
    <w:p w14:paraId="7A314977" w14:textId="5C0A1973" w:rsidR="00332BE5" w:rsidRPr="00F1579C" w:rsidRDefault="009F3E34" w:rsidP="00F1579C">
      <w:pPr>
        <w:pStyle w:val="Tekstpodstawowy3"/>
        <w:numPr>
          <w:ilvl w:val="0"/>
          <w:numId w:val="4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bookmarkStart w:id="0" w:name="_Hlk20474351"/>
      <w:r w:rsidRPr="00F1579C">
        <w:rPr>
          <w:rFonts w:ascii="Calibri" w:hAnsi="Calibri"/>
          <w:sz w:val="24"/>
          <w:szCs w:val="24"/>
        </w:rPr>
        <w:t xml:space="preserve">Ustalam prowizorium </w:t>
      </w:r>
      <w:r w:rsidR="00413EB2" w:rsidRPr="00F1579C">
        <w:rPr>
          <w:rFonts w:ascii="Calibri" w:hAnsi="Calibri"/>
          <w:sz w:val="24"/>
          <w:szCs w:val="24"/>
        </w:rPr>
        <w:t xml:space="preserve">planu rzeczowo- finansowego </w:t>
      </w:r>
      <w:r w:rsidRPr="00F1579C">
        <w:rPr>
          <w:rFonts w:ascii="Calibri" w:hAnsi="Calibri"/>
          <w:sz w:val="24"/>
          <w:szCs w:val="24"/>
        </w:rPr>
        <w:t>będące podstawą działania ZUT do c</w:t>
      </w:r>
      <w:r w:rsidR="00D77859" w:rsidRPr="00F1579C">
        <w:rPr>
          <w:rFonts w:ascii="Calibri" w:hAnsi="Calibri"/>
          <w:sz w:val="24"/>
          <w:szCs w:val="24"/>
        </w:rPr>
        <w:t>z</w:t>
      </w:r>
      <w:r w:rsidRPr="00F1579C">
        <w:rPr>
          <w:rFonts w:ascii="Calibri" w:hAnsi="Calibri"/>
          <w:sz w:val="24"/>
          <w:szCs w:val="24"/>
        </w:rPr>
        <w:t>asu ustalenia planu rzeczowo- finansowego na</w:t>
      </w:r>
      <w:r w:rsidR="00F012DD" w:rsidRPr="00F1579C">
        <w:rPr>
          <w:rFonts w:ascii="Calibri" w:hAnsi="Calibri"/>
          <w:sz w:val="24"/>
          <w:szCs w:val="24"/>
        </w:rPr>
        <w:t xml:space="preserve"> rok </w:t>
      </w:r>
      <w:r w:rsidRPr="00F1579C">
        <w:rPr>
          <w:rFonts w:ascii="Calibri" w:hAnsi="Calibri"/>
          <w:sz w:val="24"/>
          <w:szCs w:val="24"/>
        </w:rPr>
        <w:t xml:space="preserve">2023. </w:t>
      </w:r>
    </w:p>
    <w:p w14:paraId="5367ADD9" w14:textId="0A7F48BE" w:rsidR="009F3E34" w:rsidRPr="00F1579C" w:rsidRDefault="009F3E34" w:rsidP="00F1579C">
      <w:pPr>
        <w:pStyle w:val="Tekstpodstawowy3"/>
        <w:numPr>
          <w:ilvl w:val="0"/>
          <w:numId w:val="4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 xml:space="preserve">Wysokość przychodów w zakresie działalności dydaktycznej oraz działalności badawczej przyjmuje się w oparciu o założenie, iż subwencja na 2023 r. będzie </w:t>
      </w:r>
      <w:r w:rsidR="00996438" w:rsidRPr="00F1579C">
        <w:rPr>
          <w:rFonts w:ascii="Calibri" w:hAnsi="Calibri"/>
          <w:sz w:val="24"/>
          <w:szCs w:val="24"/>
        </w:rPr>
        <w:t>powiększona o 1 %</w:t>
      </w:r>
      <w:r w:rsidRPr="00F1579C">
        <w:rPr>
          <w:rFonts w:ascii="Calibri" w:hAnsi="Calibri"/>
          <w:sz w:val="24"/>
          <w:szCs w:val="24"/>
        </w:rPr>
        <w:t xml:space="preserve"> wysokości subwencji przyznanej na</w:t>
      </w:r>
      <w:r w:rsidR="00F012DD" w:rsidRPr="00F1579C">
        <w:rPr>
          <w:rFonts w:ascii="Calibri" w:hAnsi="Calibri"/>
          <w:sz w:val="24"/>
          <w:szCs w:val="24"/>
        </w:rPr>
        <w:t xml:space="preserve"> </w:t>
      </w:r>
      <w:r w:rsidRPr="00F1579C">
        <w:rPr>
          <w:rFonts w:ascii="Calibri" w:hAnsi="Calibri"/>
          <w:sz w:val="24"/>
          <w:szCs w:val="24"/>
        </w:rPr>
        <w:t>2022</w:t>
      </w:r>
      <w:r w:rsidR="00F012DD" w:rsidRPr="00F1579C">
        <w:rPr>
          <w:rFonts w:ascii="Calibri" w:hAnsi="Calibri"/>
          <w:sz w:val="24"/>
          <w:szCs w:val="24"/>
        </w:rPr>
        <w:t xml:space="preserve"> r</w:t>
      </w:r>
      <w:r w:rsidRPr="00F1579C">
        <w:rPr>
          <w:rFonts w:ascii="Calibri" w:hAnsi="Calibri"/>
          <w:sz w:val="24"/>
          <w:szCs w:val="24"/>
        </w:rPr>
        <w:t xml:space="preserve">. </w:t>
      </w:r>
    </w:p>
    <w:bookmarkEnd w:id="0"/>
    <w:p w14:paraId="4FDC5111" w14:textId="77777777" w:rsidR="00332BE5" w:rsidRPr="00F1579C" w:rsidRDefault="00332BE5" w:rsidP="00F1579C">
      <w:pPr>
        <w:pStyle w:val="paragraf"/>
        <w:ind w:left="227"/>
      </w:pPr>
    </w:p>
    <w:p w14:paraId="521ED650" w14:textId="69754A6A" w:rsidR="00332BE5" w:rsidRPr="00F1579C" w:rsidRDefault="00D77859" w:rsidP="00F1579C">
      <w:pPr>
        <w:spacing w:line="360" w:lineRule="auto"/>
        <w:rPr>
          <w:rFonts w:ascii="Calibri" w:hAnsi="Calibri"/>
          <w:szCs w:val="24"/>
        </w:rPr>
      </w:pPr>
      <w:r w:rsidRPr="00F1579C">
        <w:rPr>
          <w:rFonts w:ascii="Calibri" w:hAnsi="Calibri"/>
        </w:rPr>
        <w:t xml:space="preserve">Wydatki poniesione w okresie funkcjonowania prowizorium planu rzeczowo- finansowego muszą zostać ujęte w planie rzeczowo- finansowym na rok 2023. </w:t>
      </w:r>
    </w:p>
    <w:p w14:paraId="04108C70" w14:textId="77777777" w:rsidR="00332BE5" w:rsidRPr="00F1579C" w:rsidRDefault="00332BE5" w:rsidP="00F1579C">
      <w:pPr>
        <w:pStyle w:val="paragraf"/>
        <w:keepNext/>
        <w:ind w:left="227"/>
      </w:pPr>
      <w:r w:rsidRPr="00F1579C">
        <w:t xml:space="preserve"> </w:t>
      </w:r>
    </w:p>
    <w:p w14:paraId="564D89EC" w14:textId="0DDBC719" w:rsidR="00D77859" w:rsidRPr="00F1579C" w:rsidRDefault="00D77859" w:rsidP="00F1579C">
      <w:pPr>
        <w:pStyle w:val="Tekstpodstawowy3"/>
        <w:spacing w:after="60" w:line="360" w:lineRule="auto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 xml:space="preserve">Ustala się limity wydatków i kosztów w wysokości: </w:t>
      </w:r>
    </w:p>
    <w:p w14:paraId="09E86235" w14:textId="059D2FA5" w:rsidR="00332BE5" w:rsidRPr="00F1579C" w:rsidRDefault="00D77859" w:rsidP="00F1579C">
      <w:pPr>
        <w:pStyle w:val="Tekstpodstawowy3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>w</w:t>
      </w:r>
      <w:r w:rsidR="00332BE5" w:rsidRPr="00F1579C">
        <w:rPr>
          <w:rFonts w:ascii="Calibri" w:hAnsi="Calibri"/>
          <w:sz w:val="24"/>
          <w:szCs w:val="24"/>
        </w:rPr>
        <w:t xml:space="preserve"> części centralnej (</w:t>
      </w:r>
      <w:r w:rsidR="00332BE5" w:rsidRPr="00F1579C">
        <w:rPr>
          <w:rFonts w:ascii="Calibri" w:hAnsi="Calibri"/>
          <w:i/>
          <w:iCs/>
          <w:sz w:val="24"/>
          <w:szCs w:val="24"/>
        </w:rPr>
        <w:t>S</w:t>
      </w:r>
      <w:r w:rsidR="00332BE5" w:rsidRPr="00F1579C">
        <w:rPr>
          <w:rFonts w:ascii="Calibri" w:hAnsi="Calibri"/>
          <w:i/>
          <w:iCs/>
          <w:sz w:val="24"/>
          <w:szCs w:val="24"/>
          <w:vertAlign w:val="subscript"/>
        </w:rPr>
        <w:t>C</w:t>
      </w:r>
      <w:r w:rsidR="00332BE5" w:rsidRPr="00F1579C">
        <w:rPr>
          <w:rFonts w:ascii="Calibri" w:hAnsi="Calibri"/>
          <w:sz w:val="24"/>
          <w:szCs w:val="24"/>
        </w:rPr>
        <w:t xml:space="preserve">), stanowiącej wydzielone środki na realizację centralnych zadań celowych </w:t>
      </w:r>
      <w:r w:rsidRPr="00F1579C">
        <w:rPr>
          <w:rFonts w:ascii="Calibri" w:hAnsi="Calibri"/>
          <w:sz w:val="24"/>
          <w:szCs w:val="24"/>
        </w:rPr>
        <w:t xml:space="preserve">równej poziomowi </w:t>
      </w:r>
      <w:r w:rsidR="00996438" w:rsidRPr="00F1579C">
        <w:rPr>
          <w:rFonts w:ascii="Calibri" w:hAnsi="Calibri"/>
          <w:sz w:val="24"/>
          <w:szCs w:val="24"/>
        </w:rPr>
        <w:t>75 %</w:t>
      </w:r>
      <w:r w:rsidRPr="00F1579C">
        <w:rPr>
          <w:rFonts w:ascii="Calibri" w:hAnsi="Calibri"/>
          <w:sz w:val="24"/>
          <w:szCs w:val="24"/>
        </w:rPr>
        <w:t xml:space="preserve"> wykonania wydatków </w:t>
      </w:r>
      <w:r w:rsidR="00332BE5" w:rsidRPr="00F1579C">
        <w:rPr>
          <w:rFonts w:ascii="Calibri" w:hAnsi="Calibri"/>
          <w:sz w:val="24"/>
          <w:szCs w:val="24"/>
        </w:rPr>
        <w:t>ZUT w roku 2022</w:t>
      </w:r>
      <w:r w:rsidR="001D7451" w:rsidRPr="00F1579C">
        <w:rPr>
          <w:rFonts w:ascii="Calibri" w:hAnsi="Calibri"/>
          <w:sz w:val="24"/>
          <w:szCs w:val="24"/>
        </w:rPr>
        <w:t>;</w:t>
      </w:r>
    </w:p>
    <w:p w14:paraId="330C439A" w14:textId="4A66121B" w:rsidR="00332BE5" w:rsidRPr="00F1579C" w:rsidRDefault="001D7451" w:rsidP="00F1579C">
      <w:pPr>
        <w:pStyle w:val="Tekstpodstawowy3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 xml:space="preserve">w </w:t>
      </w:r>
      <w:r w:rsidR="00332BE5" w:rsidRPr="00F1579C">
        <w:rPr>
          <w:rFonts w:ascii="Calibri" w:hAnsi="Calibri"/>
          <w:sz w:val="24"/>
          <w:szCs w:val="24"/>
        </w:rPr>
        <w:t>części wydzielonej na funkcjonowanie jednostek międzywydziałowych i ogólnouczelnianych oraz łącznie pionów organizacyjnych administracji centralnej (</w:t>
      </w:r>
      <w:r w:rsidR="00332BE5" w:rsidRPr="00F1579C">
        <w:rPr>
          <w:rFonts w:ascii="Calibri" w:hAnsi="Calibri"/>
          <w:i/>
          <w:iCs/>
          <w:sz w:val="24"/>
          <w:szCs w:val="24"/>
        </w:rPr>
        <w:t>S</w:t>
      </w:r>
      <w:r w:rsidR="00332BE5" w:rsidRPr="00F1579C">
        <w:rPr>
          <w:rFonts w:ascii="Calibri" w:hAnsi="Calibri"/>
          <w:i/>
          <w:iCs/>
          <w:sz w:val="24"/>
          <w:szCs w:val="24"/>
          <w:vertAlign w:val="subscript"/>
        </w:rPr>
        <w:t>JO</w:t>
      </w:r>
      <w:r w:rsidR="00332BE5" w:rsidRPr="00F1579C">
        <w:rPr>
          <w:rFonts w:ascii="Calibri" w:hAnsi="Calibri"/>
          <w:sz w:val="24"/>
          <w:szCs w:val="24"/>
        </w:rPr>
        <w:t xml:space="preserve">) </w:t>
      </w:r>
      <w:r w:rsidRPr="00F1579C">
        <w:rPr>
          <w:rFonts w:ascii="Calibri" w:hAnsi="Calibri"/>
          <w:sz w:val="24"/>
          <w:szCs w:val="24"/>
        </w:rPr>
        <w:t xml:space="preserve">równej poziomowi </w:t>
      </w:r>
      <w:r w:rsidR="00996438" w:rsidRPr="00F1579C">
        <w:rPr>
          <w:rFonts w:ascii="Calibri" w:hAnsi="Calibri"/>
          <w:sz w:val="24"/>
          <w:szCs w:val="24"/>
        </w:rPr>
        <w:t>75 %</w:t>
      </w:r>
      <w:r w:rsidRPr="00F1579C">
        <w:rPr>
          <w:rFonts w:ascii="Calibri" w:hAnsi="Calibri"/>
          <w:sz w:val="24"/>
          <w:szCs w:val="24"/>
        </w:rPr>
        <w:t xml:space="preserve"> wykonania wydatków ZUT w roku 2022;</w:t>
      </w:r>
    </w:p>
    <w:p w14:paraId="788A3532" w14:textId="37D10F9A" w:rsidR="00332BE5" w:rsidRPr="00F1579C" w:rsidRDefault="001D7451" w:rsidP="00F1579C">
      <w:pPr>
        <w:pStyle w:val="Tekstpodstawowy3"/>
        <w:numPr>
          <w:ilvl w:val="0"/>
          <w:numId w:val="6"/>
        </w:numPr>
        <w:spacing w:after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 xml:space="preserve">w </w:t>
      </w:r>
      <w:r w:rsidR="00332BE5" w:rsidRPr="00F1579C">
        <w:rPr>
          <w:rFonts w:ascii="Calibri" w:hAnsi="Calibri"/>
          <w:sz w:val="24"/>
          <w:szCs w:val="24"/>
        </w:rPr>
        <w:t>części wydzielonej dla wydziałów z uwzględnieniem przepływów za usługi dydaktyczne (</w:t>
      </w:r>
      <w:r w:rsidR="00332BE5" w:rsidRPr="00F1579C">
        <w:rPr>
          <w:rFonts w:ascii="Calibri" w:hAnsi="Calibri"/>
          <w:i/>
          <w:iCs/>
          <w:sz w:val="24"/>
          <w:szCs w:val="24"/>
        </w:rPr>
        <w:t>S</w:t>
      </w:r>
      <w:r w:rsidR="00332BE5" w:rsidRPr="00F1579C">
        <w:rPr>
          <w:rFonts w:ascii="Calibri" w:hAnsi="Calibri"/>
          <w:i/>
          <w:iCs/>
          <w:sz w:val="24"/>
          <w:szCs w:val="24"/>
          <w:vertAlign w:val="subscript"/>
        </w:rPr>
        <w:t>W</w:t>
      </w:r>
      <w:r w:rsidR="00332BE5" w:rsidRPr="00F1579C">
        <w:rPr>
          <w:rFonts w:ascii="Calibri" w:hAnsi="Calibri"/>
          <w:sz w:val="24"/>
          <w:szCs w:val="24"/>
        </w:rPr>
        <w:t xml:space="preserve">) </w:t>
      </w:r>
      <w:r w:rsidRPr="00F1579C">
        <w:rPr>
          <w:rFonts w:ascii="Calibri" w:hAnsi="Calibri"/>
          <w:sz w:val="24"/>
          <w:szCs w:val="24"/>
        </w:rPr>
        <w:t xml:space="preserve">równej poziomowi </w:t>
      </w:r>
      <w:r w:rsidR="00996438" w:rsidRPr="00F1579C">
        <w:rPr>
          <w:rFonts w:ascii="Calibri" w:hAnsi="Calibri"/>
          <w:sz w:val="24"/>
          <w:szCs w:val="24"/>
        </w:rPr>
        <w:t>75 %</w:t>
      </w:r>
      <w:r w:rsidRPr="00F1579C">
        <w:rPr>
          <w:rFonts w:ascii="Calibri" w:hAnsi="Calibri"/>
          <w:sz w:val="24"/>
          <w:szCs w:val="24"/>
        </w:rPr>
        <w:t xml:space="preserve"> wykonania wydatków ZUT w roku 2022.</w:t>
      </w:r>
    </w:p>
    <w:p w14:paraId="6927BF97" w14:textId="77777777" w:rsidR="00332BE5" w:rsidRPr="00F1579C" w:rsidRDefault="00332BE5" w:rsidP="00F1579C">
      <w:pPr>
        <w:pStyle w:val="paragraf"/>
        <w:ind w:left="227"/>
      </w:pPr>
    </w:p>
    <w:p w14:paraId="34EDEA95" w14:textId="77777777" w:rsidR="00332BE5" w:rsidRPr="00F1579C" w:rsidRDefault="00332BE5" w:rsidP="00F1579C">
      <w:pPr>
        <w:pStyle w:val="Tekstpodstawowy3"/>
        <w:spacing w:line="360" w:lineRule="auto"/>
        <w:jc w:val="left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>Zarządzenie wchodzi w życie z dniem podpisania.</w:t>
      </w:r>
    </w:p>
    <w:p w14:paraId="7A612CD3" w14:textId="5966F8C0" w:rsidR="00332BE5" w:rsidRPr="00F1579C" w:rsidRDefault="00332BE5" w:rsidP="00F1579C">
      <w:pPr>
        <w:pStyle w:val="Tekstpodstawowy3"/>
        <w:spacing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F1579C">
        <w:rPr>
          <w:rFonts w:ascii="Calibri" w:hAnsi="Calibri"/>
          <w:sz w:val="24"/>
          <w:szCs w:val="24"/>
        </w:rPr>
        <w:t>Rektor</w:t>
      </w:r>
      <w:r w:rsidR="00F1579C" w:rsidRPr="00F1579C">
        <w:rPr>
          <w:rFonts w:ascii="Calibri" w:hAnsi="Calibri"/>
          <w:sz w:val="24"/>
          <w:szCs w:val="24"/>
        </w:rPr>
        <w:br/>
      </w:r>
      <w:r w:rsidRPr="00F1579C">
        <w:rPr>
          <w:rFonts w:ascii="Calibri" w:hAnsi="Calibri"/>
          <w:sz w:val="24"/>
          <w:szCs w:val="24"/>
        </w:rPr>
        <w:t>dr hab. inż. Jacek Wróbel, prof. ZUT</w:t>
      </w:r>
    </w:p>
    <w:sectPr w:rsidR="00332BE5" w:rsidRPr="00F1579C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CA31" w14:textId="77777777" w:rsidR="00903B13" w:rsidRDefault="00903B13" w:rsidP="001D7451">
      <w:r>
        <w:separator/>
      </w:r>
    </w:p>
  </w:endnote>
  <w:endnote w:type="continuationSeparator" w:id="0">
    <w:p w14:paraId="47D63719" w14:textId="77777777" w:rsidR="00903B13" w:rsidRDefault="00903B13" w:rsidP="001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5DA2" w14:textId="77777777" w:rsidR="00903B13" w:rsidRDefault="00903B13" w:rsidP="001D7451">
      <w:r>
        <w:separator/>
      </w:r>
    </w:p>
  </w:footnote>
  <w:footnote w:type="continuationSeparator" w:id="0">
    <w:p w14:paraId="04CB6AB4" w14:textId="77777777" w:rsidR="00903B13" w:rsidRDefault="00903B13" w:rsidP="001D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56E"/>
    <w:multiLevelType w:val="hybridMultilevel"/>
    <w:tmpl w:val="9D4A8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27FEC"/>
    <w:multiLevelType w:val="hybridMultilevel"/>
    <w:tmpl w:val="FBC0AC80"/>
    <w:lvl w:ilvl="0" w:tplc="5AB68C1C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" w15:restartNumberingAfterBreak="0">
    <w:nsid w:val="54F57DCE"/>
    <w:multiLevelType w:val="hybridMultilevel"/>
    <w:tmpl w:val="E2B01BD0"/>
    <w:lvl w:ilvl="0" w:tplc="F9CEEA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1815A6F"/>
    <w:multiLevelType w:val="hybridMultilevel"/>
    <w:tmpl w:val="1136A960"/>
    <w:lvl w:ilvl="0" w:tplc="59F6B7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D6509"/>
    <w:multiLevelType w:val="hybridMultilevel"/>
    <w:tmpl w:val="5FC21D1E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2097167881">
    <w:abstractNumId w:val="2"/>
  </w:num>
  <w:num w:numId="2" w16cid:durableId="303125147">
    <w:abstractNumId w:val="4"/>
  </w:num>
  <w:num w:numId="3" w16cid:durableId="1353411913">
    <w:abstractNumId w:val="1"/>
  </w:num>
  <w:num w:numId="4" w16cid:durableId="9917187">
    <w:abstractNumId w:val="0"/>
  </w:num>
  <w:num w:numId="5" w16cid:durableId="417023236">
    <w:abstractNumId w:val="3"/>
  </w:num>
  <w:num w:numId="6" w16cid:durableId="1223827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5"/>
    <w:rsid w:val="001D7451"/>
    <w:rsid w:val="00231EE8"/>
    <w:rsid w:val="00332BE5"/>
    <w:rsid w:val="0035145D"/>
    <w:rsid w:val="00413EB2"/>
    <w:rsid w:val="005B78BC"/>
    <w:rsid w:val="00657711"/>
    <w:rsid w:val="00903B13"/>
    <w:rsid w:val="00912E24"/>
    <w:rsid w:val="00996438"/>
    <w:rsid w:val="009F3E34"/>
    <w:rsid w:val="00C73F76"/>
    <w:rsid w:val="00D759D6"/>
    <w:rsid w:val="00D77859"/>
    <w:rsid w:val="00F012DD"/>
    <w:rsid w:val="00F1579C"/>
    <w:rsid w:val="00F344F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10CEB"/>
  <w15:chartTrackingRefBased/>
  <w15:docId w15:val="{8D22EC86-7043-41DB-B997-E1067A3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BE5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32BE5"/>
    <w:pPr>
      <w:spacing w:line="276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32BE5"/>
    <w:rPr>
      <w:rFonts w:eastAsia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2BE5"/>
    <w:pPr>
      <w:spacing w:line="360" w:lineRule="atLeast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2BE5"/>
    <w:rPr>
      <w:rFonts w:eastAsia="Times New Roman" w:cs="Times New Roman"/>
      <w:sz w:val="32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F1579C"/>
    <w:pPr>
      <w:numPr>
        <w:numId w:val="3"/>
      </w:numPr>
      <w:spacing w:before="120" w:line="360" w:lineRule="auto"/>
      <w:ind w:left="340" w:hanging="227"/>
      <w:jc w:val="center"/>
      <w:outlineLvl w:val="1"/>
    </w:pPr>
    <w:rPr>
      <w:rFonts w:ascii="Calibri" w:hAnsi="Calibri"/>
      <w:b/>
      <w:szCs w:val="24"/>
    </w:rPr>
  </w:style>
  <w:style w:type="character" w:customStyle="1" w:styleId="paragrafZnak">
    <w:name w:val="paragraf Znak"/>
    <w:basedOn w:val="Domylnaczcionkaakapitu"/>
    <w:link w:val="paragraf"/>
    <w:rsid w:val="00F1579C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ZUT z dnia 6 marca 2023 r. w sprawie ustalenia prowizorium planu rzeczowo- finansowego w ZUT na rok 2023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6 marca 2023 r. w sprawie ustalenia prowizorium planu rzeczowo- finansowego w ZUT na rok 2023</dc:title>
  <dc:subject/>
  <dc:creator>zut</dc:creator>
  <cp:keywords/>
  <dc:description/>
  <cp:lastModifiedBy>Marta Buśko</cp:lastModifiedBy>
  <cp:revision>3</cp:revision>
  <cp:lastPrinted>2023-03-06T10:03:00Z</cp:lastPrinted>
  <dcterms:created xsi:type="dcterms:W3CDTF">2023-03-08T08:21:00Z</dcterms:created>
  <dcterms:modified xsi:type="dcterms:W3CDTF">2023-03-08T08:23:00Z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2023-03-01T10:31:59Z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f4f9fa98-255a-47b7-9d00-883c779d36da</vt:lpwstr>
  </property>
  <property fmtid="{D5CDD505-2E9C-101B-9397-08002B2CF9AE}" pid="8" name="MSIP_Label_50945193-57ff-457d-9504-518e9bfb59a9_ContentBits">
    <vt:lpwstr>0</vt:lpwstr>
  </property>
</Properties>
</file>