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092C" w14:textId="57DC291C" w:rsidR="00507D49" w:rsidRPr="003A262E" w:rsidRDefault="003A262E" w:rsidP="003A262E">
      <w:pPr>
        <w:pStyle w:val="Tytu"/>
        <w:rPr>
          <w:sz w:val="28"/>
          <w:szCs w:val="28"/>
        </w:rPr>
      </w:pPr>
      <w:r w:rsidRPr="003A262E">
        <w:t>Z</w:t>
      </w:r>
      <w:r w:rsidR="00961652" w:rsidRPr="003A262E">
        <w:t xml:space="preserve">arządzenie nr </w:t>
      </w:r>
      <w:r w:rsidR="00984933" w:rsidRPr="003A262E">
        <w:t>55</w:t>
      </w:r>
      <w:r w:rsidRPr="003A262E">
        <w:br/>
      </w:r>
      <w:r w:rsidR="00507D49" w:rsidRPr="003A262E">
        <w:rPr>
          <w:sz w:val="28"/>
          <w:szCs w:val="28"/>
        </w:rPr>
        <w:t>Rektora Zachodniopomorskiego Uniwersytetu Technologicznego w Szczecinie</w:t>
      </w:r>
      <w:r w:rsidR="009E689D" w:rsidRPr="003A262E">
        <w:rPr>
          <w:sz w:val="28"/>
          <w:szCs w:val="28"/>
        </w:rPr>
        <w:br/>
        <w:t xml:space="preserve">z dnia </w:t>
      </w:r>
      <w:r w:rsidR="00984933" w:rsidRPr="003A262E">
        <w:rPr>
          <w:sz w:val="28"/>
          <w:szCs w:val="28"/>
        </w:rPr>
        <w:t>11</w:t>
      </w:r>
      <w:r w:rsidR="00B722A9" w:rsidRPr="003A262E">
        <w:rPr>
          <w:sz w:val="28"/>
          <w:szCs w:val="28"/>
        </w:rPr>
        <w:t xml:space="preserve"> kwietnia </w:t>
      </w:r>
      <w:r w:rsidR="00FE2680" w:rsidRPr="003A262E">
        <w:rPr>
          <w:sz w:val="28"/>
          <w:szCs w:val="28"/>
        </w:rPr>
        <w:t>202</w:t>
      </w:r>
      <w:r w:rsidR="00E875C5" w:rsidRPr="003A262E">
        <w:rPr>
          <w:sz w:val="28"/>
          <w:szCs w:val="28"/>
        </w:rPr>
        <w:t>2</w:t>
      </w:r>
      <w:r w:rsidR="008B02BD" w:rsidRPr="003A262E">
        <w:rPr>
          <w:sz w:val="28"/>
          <w:szCs w:val="28"/>
        </w:rPr>
        <w:t xml:space="preserve"> </w:t>
      </w:r>
      <w:r w:rsidR="00507D49" w:rsidRPr="003A262E">
        <w:rPr>
          <w:sz w:val="28"/>
          <w:szCs w:val="28"/>
        </w:rPr>
        <w:t>r.</w:t>
      </w:r>
    </w:p>
    <w:p w14:paraId="79D0AF8D" w14:textId="44D52C2D" w:rsidR="00507D49" w:rsidRPr="003A262E" w:rsidRDefault="00B722A9" w:rsidP="003A262E">
      <w:pPr>
        <w:spacing w:line="360" w:lineRule="auto"/>
        <w:jc w:val="center"/>
        <w:outlineLvl w:val="1"/>
        <w:rPr>
          <w:rFonts w:ascii="Calibri" w:hAnsi="Calibri" w:cs="Calibri"/>
          <w:b/>
          <w:bCs w:val="0"/>
        </w:rPr>
      </w:pPr>
      <w:r w:rsidRPr="003A262E">
        <w:rPr>
          <w:rFonts w:ascii="Calibri" w:hAnsi="Calibri" w:cs="Calibri"/>
          <w:b/>
          <w:bCs w:val="0"/>
        </w:rPr>
        <w:t>zmieniające zarządzenie nr 20 Rektora ZUT z dnia 17 maja 2019 r.</w:t>
      </w:r>
      <w:r w:rsidRPr="003A262E">
        <w:rPr>
          <w:rFonts w:ascii="Calibri" w:hAnsi="Calibri" w:cs="Calibri"/>
          <w:b/>
          <w:bCs w:val="0"/>
        </w:rPr>
        <w:br/>
        <w:t>w sprawie Zasad pobierania opłat za usługi edukacyjne,</w:t>
      </w:r>
      <w:r w:rsidRPr="003A262E">
        <w:rPr>
          <w:rFonts w:ascii="Calibri" w:hAnsi="Calibri" w:cs="Calibri"/>
          <w:b/>
          <w:bCs w:val="0"/>
        </w:rPr>
        <w:br/>
        <w:t>w tym tryb i warunki zwalniania z opłat,</w:t>
      </w:r>
      <w:r w:rsidRPr="003A262E">
        <w:rPr>
          <w:rFonts w:ascii="Calibri" w:hAnsi="Calibri" w:cs="Calibri"/>
          <w:b/>
          <w:bCs w:val="0"/>
        </w:rPr>
        <w:br/>
        <w:t>oraz za kształcenie na studiach podyplomowych lub kształcenie w innej formie</w:t>
      </w:r>
      <w:r w:rsidRPr="003A262E">
        <w:rPr>
          <w:rFonts w:ascii="Calibri" w:hAnsi="Calibri" w:cs="Calibri"/>
          <w:b/>
          <w:bCs w:val="0"/>
        </w:rPr>
        <w:br/>
        <w:t>w Zachodniopomorskim Uniwersytecie Technologicznym w Szczecinie</w:t>
      </w:r>
    </w:p>
    <w:p w14:paraId="55EBBADE" w14:textId="7F7AF7E3" w:rsidR="00507D49" w:rsidRPr="003A262E" w:rsidRDefault="00507D49" w:rsidP="003A262E">
      <w:pPr>
        <w:pStyle w:val="podstawaprawna"/>
        <w:spacing w:line="360" w:lineRule="auto"/>
        <w:jc w:val="left"/>
        <w:rPr>
          <w:rFonts w:ascii="Calibri" w:hAnsi="Calibri"/>
        </w:rPr>
      </w:pPr>
      <w:r w:rsidRPr="003A262E">
        <w:rPr>
          <w:rFonts w:ascii="Calibri" w:hAnsi="Calibri"/>
        </w:rPr>
        <w:t xml:space="preserve">Na podstawie art. </w:t>
      </w:r>
      <w:r w:rsidR="00C221FC" w:rsidRPr="003A262E">
        <w:rPr>
          <w:rFonts w:ascii="Calibri" w:hAnsi="Calibri"/>
        </w:rPr>
        <w:t xml:space="preserve">23 </w:t>
      </w:r>
      <w:r w:rsidRPr="003A262E">
        <w:rPr>
          <w:rFonts w:ascii="Calibri" w:hAnsi="Calibri"/>
        </w:rPr>
        <w:t xml:space="preserve">ustawy z dnia 20 lipca 2018 r. Prawo o szkolnictwie </w:t>
      </w:r>
      <w:r w:rsidR="00FE2680" w:rsidRPr="003A262E">
        <w:rPr>
          <w:rFonts w:ascii="Calibri" w:hAnsi="Calibri"/>
        </w:rPr>
        <w:t>wyższym i nauce (tekst</w:t>
      </w:r>
      <w:r w:rsidR="003A262E">
        <w:rPr>
          <w:rFonts w:ascii="Calibri" w:hAnsi="Calibri"/>
        </w:rPr>
        <w:t> </w:t>
      </w:r>
      <w:r w:rsidR="00FE2680" w:rsidRPr="003A262E">
        <w:rPr>
          <w:rFonts w:ascii="Calibri" w:hAnsi="Calibri"/>
        </w:rPr>
        <w:t>jedn. Dz. U. z 202</w:t>
      </w:r>
      <w:r w:rsidR="00E875C5" w:rsidRPr="003A262E">
        <w:rPr>
          <w:rFonts w:ascii="Calibri" w:hAnsi="Calibri"/>
        </w:rPr>
        <w:t>2</w:t>
      </w:r>
      <w:r w:rsidR="00FE2680" w:rsidRPr="003A262E">
        <w:rPr>
          <w:rFonts w:ascii="Calibri" w:hAnsi="Calibri"/>
        </w:rPr>
        <w:t xml:space="preserve"> r. poz. </w:t>
      </w:r>
      <w:r w:rsidR="00E875C5" w:rsidRPr="003A262E">
        <w:rPr>
          <w:rFonts w:ascii="Calibri" w:hAnsi="Calibri"/>
        </w:rPr>
        <w:t>574</w:t>
      </w:r>
      <w:r w:rsidR="00E82F00" w:rsidRPr="003A262E">
        <w:rPr>
          <w:rFonts w:ascii="Calibri" w:hAnsi="Calibri"/>
        </w:rPr>
        <w:t>, z późn. zm.</w:t>
      </w:r>
      <w:r w:rsidRPr="003A262E">
        <w:rPr>
          <w:rFonts w:ascii="Calibri" w:hAnsi="Calibri"/>
        </w:rPr>
        <w:t>)</w:t>
      </w:r>
      <w:r w:rsidR="00605389" w:rsidRPr="003A262E">
        <w:rPr>
          <w:rFonts w:ascii="Calibri" w:hAnsi="Calibri"/>
        </w:rPr>
        <w:t xml:space="preserve"> zarządza się</w:t>
      </w:r>
      <w:r w:rsidR="000E4004" w:rsidRPr="003A262E">
        <w:rPr>
          <w:rFonts w:ascii="Calibri" w:hAnsi="Calibri"/>
        </w:rPr>
        <w:t>,</w:t>
      </w:r>
      <w:r w:rsidR="00605389" w:rsidRPr="003A262E">
        <w:rPr>
          <w:rFonts w:ascii="Calibri" w:hAnsi="Calibri"/>
        </w:rPr>
        <w:t xml:space="preserve"> co następuje:</w:t>
      </w:r>
    </w:p>
    <w:p w14:paraId="4F6CC039" w14:textId="77777777" w:rsidR="00C221FC" w:rsidRPr="003A262E" w:rsidRDefault="00C221FC" w:rsidP="003A262E">
      <w:pPr>
        <w:pStyle w:val="paragraf"/>
      </w:pPr>
    </w:p>
    <w:p w14:paraId="1A1721ED" w14:textId="2510CB5E" w:rsidR="00C221FC" w:rsidRPr="003A262E" w:rsidRDefault="00F224A8" w:rsidP="003A262E">
      <w:pPr>
        <w:pStyle w:val="akapit"/>
        <w:spacing w:line="360" w:lineRule="auto"/>
        <w:jc w:val="left"/>
        <w:rPr>
          <w:rFonts w:ascii="Calibri" w:hAnsi="Calibri"/>
        </w:rPr>
      </w:pPr>
      <w:r w:rsidRPr="003A262E">
        <w:rPr>
          <w:rFonts w:ascii="Calibri" w:hAnsi="Calibri"/>
        </w:rPr>
        <w:t xml:space="preserve">W </w:t>
      </w:r>
      <w:r w:rsidR="00B722A9" w:rsidRPr="003A262E">
        <w:rPr>
          <w:rFonts w:ascii="Calibri" w:hAnsi="Calibri"/>
        </w:rPr>
        <w:t>zarządzeni</w:t>
      </w:r>
      <w:r w:rsidRPr="003A262E">
        <w:rPr>
          <w:rFonts w:ascii="Calibri" w:hAnsi="Calibri"/>
        </w:rPr>
        <w:t>u</w:t>
      </w:r>
      <w:r w:rsidR="00B722A9" w:rsidRPr="003A262E">
        <w:rPr>
          <w:rFonts w:ascii="Calibri" w:hAnsi="Calibri"/>
        </w:rPr>
        <w:t xml:space="preserve"> nr 20 Rektora ZUT z dnia 17 maja 2019 r.</w:t>
      </w:r>
      <w:r w:rsidRPr="003A262E">
        <w:rPr>
          <w:rFonts w:ascii="Calibri" w:hAnsi="Calibri"/>
        </w:rPr>
        <w:t xml:space="preserve"> </w:t>
      </w:r>
      <w:r w:rsidR="00B722A9" w:rsidRPr="003A262E">
        <w:rPr>
          <w:rFonts w:ascii="Calibri" w:hAnsi="Calibri"/>
        </w:rPr>
        <w:t>w sprawie Zasad pobierania opłat za</w:t>
      </w:r>
      <w:r w:rsidR="003A262E">
        <w:rPr>
          <w:rFonts w:ascii="Calibri" w:hAnsi="Calibri"/>
        </w:rPr>
        <w:t> </w:t>
      </w:r>
      <w:r w:rsidR="00B722A9" w:rsidRPr="003A262E">
        <w:rPr>
          <w:rFonts w:ascii="Calibri" w:hAnsi="Calibri"/>
        </w:rPr>
        <w:t>usługi edukacyjne,</w:t>
      </w:r>
      <w:r w:rsidRPr="003A262E">
        <w:rPr>
          <w:rFonts w:ascii="Calibri" w:hAnsi="Calibri"/>
        </w:rPr>
        <w:t xml:space="preserve"> </w:t>
      </w:r>
      <w:r w:rsidR="00B722A9" w:rsidRPr="003A262E">
        <w:rPr>
          <w:rFonts w:ascii="Calibri" w:hAnsi="Calibri"/>
        </w:rPr>
        <w:t>w tym tryb i warunki zwalniania z opłat,</w:t>
      </w:r>
      <w:r w:rsidRPr="003A262E">
        <w:rPr>
          <w:rFonts w:ascii="Calibri" w:hAnsi="Calibri"/>
        </w:rPr>
        <w:t xml:space="preserve"> </w:t>
      </w:r>
      <w:r w:rsidR="00B722A9" w:rsidRPr="003A262E">
        <w:rPr>
          <w:rFonts w:ascii="Calibri" w:hAnsi="Calibri"/>
        </w:rPr>
        <w:t>oraz za kształcenie na studiach podyplomowych lub kształcenie w innej formie</w:t>
      </w:r>
      <w:r w:rsidRPr="003A262E">
        <w:rPr>
          <w:rFonts w:ascii="Calibri" w:hAnsi="Calibri"/>
        </w:rPr>
        <w:t xml:space="preserve"> </w:t>
      </w:r>
      <w:r w:rsidR="00B722A9" w:rsidRPr="003A262E">
        <w:rPr>
          <w:rFonts w:ascii="Calibri" w:hAnsi="Calibri"/>
        </w:rPr>
        <w:t>w Zachodniopomorskim Uniwersytecie Technologicznym w</w:t>
      </w:r>
      <w:r w:rsidR="009B0E39" w:rsidRPr="003A262E">
        <w:rPr>
          <w:rFonts w:ascii="Calibri" w:hAnsi="Calibri"/>
        </w:rPr>
        <w:t> </w:t>
      </w:r>
      <w:r w:rsidR="00B722A9" w:rsidRPr="003A262E">
        <w:rPr>
          <w:rFonts w:ascii="Calibri" w:hAnsi="Calibri"/>
        </w:rPr>
        <w:t>Szczecinie</w:t>
      </w:r>
      <w:r w:rsidR="002A550F" w:rsidRPr="003A262E">
        <w:rPr>
          <w:rFonts w:ascii="Calibri" w:hAnsi="Calibri"/>
        </w:rPr>
        <w:t xml:space="preserve"> w § 2</w:t>
      </w:r>
      <w:r w:rsidRPr="003A262E">
        <w:rPr>
          <w:rFonts w:ascii="Calibri" w:hAnsi="Calibri"/>
        </w:rPr>
        <w:t xml:space="preserve"> wprowadza się zmiany:</w:t>
      </w:r>
    </w:p>
    <w:p w14:paraId="41AD6941" w14:textId="6A8643AD" w:rsidR="00F224A8" w:rsidRPr="003A262E" w:rsidRDefault="006A0D0B" w:rsidP="006D1A31">
      <w:pPr>
        <w:pStyle w:val="1wyliczanka0"/>
        <w:numPr>
          <w:ilvl w:val="0"/>
          <w:numId w:val="32"/>
        </w:numPr>
        <w:spacing w:before="60" w:after="0"/>
        <w:ind w:left="284" w:hanging="284"/>
        <w:jc w:val="left"/>
        <w:outlineLvl w:val="9"/>
      </w:pPr>
      <w:r w:rsidRPr="003A262E">
        <w:t xml:space="preserve">po </w:t>
      </w:r>
      <w:r w:rsidR="002A550F" w:rsidRPr="003A262E">
        <w:t xml:space="preserve">ust. 5 </w:t>
      </w:r>
      <w:r w:rsidRPr="003A262E">
        <w:t>dodaje się ust. 5a</w:t>
      </w:r>
      <w:r w:rsidR="0078787F" w:rsidRPr="003A262E">
        <w:t xml:space="preserve"> i 5b</w:t>
      </w:r>
      <w:r w:rsidRPr="003A262E">
        <w:t xml:space="preserve"> w </w:t>
      </w:r>
      <w:r w:rsidR="002A550F" w:rsidRPr="003A262E">
        <w:t>brzmieni</w:t>
      </w:r>
      <w:r w:rsidRPr="003A262E">
        <w:t>u</w:t>
      </w:r>
      <w:r w:rsidR="002A550F" w:rsidRPr="003A262E">
        <w:t>:</w:t>
      </w:r>
    </w:p>
    <w:p w14:paraId="49E95979" w14:textId="3091EA02" w:rsidR="006A0D0B" w:rsidRPr="003A262E" w:rsidRDefault="00C61F34" w:rsidP="00C61F34">
      <w:pPr>
        <w:pStyle w:val="awyliczanka"/>
        <w:numPr>
          <w:ilvl w:val="1"/>
          <w:numId w:val="35"/>
        </w:numPr>
        <w:ind w:left="709" w:hanging="76"/>
        <w:jc w:val="left"/>
        <w:outlineLvl w:val="9"/>
      </w:pPr>
      <w:bookmarkStart w:id="0" w:name="_Hlk100219692"/>
      <w:r>
        <w:t>„</w:t>
      </w:r>
      <w:r w:rsidR="006A0D0B" w:rsidRPr="003A262E">
        <w:t>Od cudzoziemców, o których mowa w art. 324 ust. 2 ustawy z dnia 20 lipca 2018 r Prawo o</w:t>
      </w:r>
      <w:r w:rsidR="005D79E4" w:rsidRPr="003A262E">
        <w:t> </w:t>
      </w:r>
      <w:r w:rsidR="006A0D0B" w:rsidRPr="003A262E">
        <w:t xml:space="preserve">szkolnictwie wyższym i nauce, nie pobiera się opłat </w:t>
      </w:r>
      <w:r w:rsidR="004247B3" w:rsidRPr="003A262E">
        <w:t xml:space="preserve">określonych </w:t>
      </w:r>
      <w:r w:rsidR="006A0D0B" w:rsidRPr="003A262E">
        <w:t>w ust. 1 pkt 5.</w:t>
      </w:r>
      <w:bookmarkEnd w:id="0"/>
    </w:p>
    <w:p w14:paraId="11334213" w14:textId="4BDA635B" w:rsidR="002A550F" w:rsidRPr="003A262E" w:rsidRDefault="002A550F" w:rsidP="00C61F34">
      <w:pPr>
        <w:pStyle w:val="Tekstpodstawowy2"/>
        <w:numPr>
          <w:ilvl w:val="1"/>
          <w:numId w:val="35"/>
        </w:numPr>
        <w:spacing w:line="360" w:lineRule="auto"/>
        <w:ind w:left="709" w:hanging="76"/>
        <w:rPr>
          <w:rFonts w:ascii="Calibri" w:hAnsi="Calibri"/>
          <w:bCs/>
        </w:rPr>
      </w:pPr>
      <w:r w:rsidRPr="003A262E">
        <w:rPr>
          <w:rFonts w:ascii="Calibri" w:hAnsi="Calibri"/>
          <w:bCs/>
        </w:rPr>
        <w:t>Jeżeli w trakcie trwania semestru studiów student cudzoziemiec:</w:t>
      </w:r>
    </w:p>
    <w:p w14:paraId="767A9476" w14:textId="5BB3CB81" w:rsidR="002A550F" w:rsidRPr="003A262E" w:rsidRDefault="002A550F" w:rsidP="00C61F34">
      <w:pPr>
        <w:pStyle w:val="Tekstpodstawowy2"/>
        <w:numPr>
          <w:ilvl w:val="2"/>
          <w:numId w:val="34"/>
        </w:numPr>
        <w:spacing w:line="360" w:lineRule="auto"/>
        <w:ind w:left="851" w:hanging="284"/>
        <w:rPr>
          <w:rFonts w:ascii="Calibri" w:hAnsi="Calibri"/>
          <w:bCs/>
        </w:rPr>
      </w:pPr>
      <w:r w:rsidRPr="003A262E">
        <w:rPr>
          <w:rFonts w:ascii="Calibri" w:hAnsi="Calibri"/>
          <w:bCs/>
        </w:rPr>
        <w:t>utraci dokument uprawniający go do niepobierania opłat – opłaty naliczane są proporcjonalnie do przeprowadzanych zajęć, licząc od dnia, w którym dokument utracił ważność;</w:t>
      </w:r>
    </w:p>
    <w:p w14:paraId="58CF53D7" w14:textId="625150D1" w:rsidR="002A550F" w:rsidRPr="003A262E" w:rsidRDefault="002A550F" w:rsidP="00C61F34">
      <w:pPr>
        <w:pStyle w:val="Akapitzlist"/>
        <w:numPr>
          <w:ilvl w:val="2"/>
          <w:numId w:val="34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3A262E">
        <w:rPr>
          <w:rFonts w:ascii="Calibri" w:hAnsi="Calibri"/>
          <w:bCs w:val="0"/>
        </w:rPr>
        <w:t>uzyska dokument uprawniający go do niepobierania opłat – wniesiona opłata jest mu zwracana na jego pisemny wniosek, proporcjonalnie do przeprowadzonych zajęć, licząc</w:t>
      </w:r>
      <w:r w:rsidR="00C61F34">
        <w:rPr>
          <w:rFonts w:ascii="Calibri" w:hAnsi="Calibri"/>
          <w:bCs w:val="0"/>
        </w:rPr>
        <w:t> </w:t>
      </w:r>
      <w:r w:rsidRPr="003A262E">
        <w:rPr>
          <w:rFonts w:ascii="Calibri" w:hAnsi="Calibri"/>
          <w:bCs w:val="0"/>
        </w:rPr>
        <w:t>od dnia złożenia wniosku.”;</w:t>
      </w:r>
    </w:p>
    <w:p w14:paraId="501F38B5" w14:textId="5A34D7D0" w:rsidR="002A550F" w:rsidRPr="003A262E" w:rsidRDefault="009B0E39" w:rsidP="006D1A31">
      <w:pPr>
        <w:pStyle w:val="1wyliczanka0"/>
        <w:numPr>
          <w:ilvl w:val="0"/>
          <w:numId w:val="32"/>
        </w:numPr>
        <w:spacing w:before="60" w:after="0"/>
        <w:ind w:left="284" w:hanging="284"/>
        <w:jc w:val="left"/>
        <w:outlineLvl w:val="9"/>
      </w:pPr>
      <w:r w:rsidRPr="003A262E">
        <w:t>po ust. 7 dodaje się ust. 7a w brzmieniu:</w:t>
      </w:r>
    </w:p>
    <w:p w14:paraId="38482C9E" w14:textId="2E85C070" w:rsidR="009B0E39" w:rsidRPr="003A262E" w:rsidRDefault="009B0E39" w:rsidP="006D1A31">
      <w:pPr>
        <w:pStyle w:val="1wyliczanka0"/>
        <w:numPr>
          <w:ilvl w:val="0"/>
          <w:numId w:val="33"/>
        </w:numPr>
        <w:spacing w:after="0"/>
        <w:ind w:left="709" w:hanging="57"/>
        <w:jc w:val="left"/>
        <w:outlineLvl w:val="9"/>
      </w:pPr>
      <w:r w:rsidRPr="003A262E">
        <w:t xml:space="preserve">W szczególnych okolicznościach, na wniosek studenta, dziekan może ustalić indywidualnie dla </w:t>
      </w:r>
      <w:r w:rsidR="003760D6" w:rsidRPr="003A262E">
        <w:t>wnioskującego</w:t>
      </w:r>
      <w:r w:rsidRPr="003A262E">
        <w:t xml:space="preserve"> liczbę i</w:t>
      </w:r>
      <w:r w:rsidR="00EC235D" w:rsidRPr="003A262E">
        <w:t xml:space="preserve"> </w:t>
      </w:r>
      <w:r w:rsidRPr="003A262E">
        <w:t xml:space="preserve">wysokość rat oraz terminy wnoszenia opłaty, </w:t>
      </w:r>
      <w:r w:rsidR="003760D6" w:rsidRPr="003A262E">
        <w:t>nie dłuższe niż do</w:t>
      </w:r>
      <w:r w:rsidR="006D1A31">
        <w:t> k</w:t>
      </w:r>
      <w:r w:rsidR="003760D6" w:rsidRPr="003A262E">
        <w:t>ońca semestru</w:t>
      </w:r>
      <w:r w:rsidRPr="003A262E">
        <w:t>, którego dotyczy opłata.</w:t>
      </w:r>
      <w:r w:rsidR="006D1A31">
        <w:t>”</w:t>
      </w:r>
    </w:p>
    <w:p w14:paraId="047D4510" w14:textId="77777777" w:rsidR="00C221FC" w:rsidRPr="003A262E" w:rsidRDefault="00C221FC" w:rsidP="003A262E">
      <w:pPr>
        <w:pStyle w:val="paragraf"/>
        <w:keepNext/>
      </w:pPr>
    </w:p>
    <w:p w14:paraId="54CF209F" w14:textId="7D9436FA" w:rsidR="00AC5A7D" w:rsidRPr="003A262E" w:rsidRDefault="00C221FC" w:rsidP="003A262E">
      <w:pPr>
        <w:pStyle w:val="akapit"/>
        <w:keepNext/>
        <w:spacing w:line="360" w:lineRule="auto"/>
        <w:jc w:val="left"/>
        <w:rPr>
          <w:rFonts w:ascii="Calibri" w:hAnsi="Calibri"/>
        </w:rPr>
      </w:pPr>
      <w:r w:rsidRPr="003A262E">
        <w:rPr>
          <w:rFonts w:ascii="Calibri" w:hAnsi="Calibri"/>
        </w:rPr>
        <w:t>Zarządzenie wchodzi w życie z dniem podpisania</w:t>
      </w:r>
      <w:r w:rsidR="009B0E39" w:rsidRPr="003A262E">
        <w:rPr>
          <w:rFonts w:ascii="Calibri" w:hAnsi="Calibri"/>
        </w:rPr>
        <w:t>, z mocą obowiązującą od roku akademickiego 2022/2023.</w:t>
      </w:r>
    </w:p>
    <w:p w14:paraId="29235B3D" w14:textId="77777777" w:rsidR="00807FA8" w:rsidRPr="003A262E" w:rsidRDefault="00807FA8" w:rsidP="003A262E">
      <w:pPr>
        <w:pStyle w:val="rektorpodpis"/>
      </w:pPr>
      <w:r w:rsidRPr="003A262E">
        <w:t>Rektor</w:t>
      </w:r>
      <w:r w:rsidR="00AC5A7D" w:rsidRPr="003A262E">
        <w:br/>
      </w:r>
      <w:r w:rsidRPr="003A262E">
        <w:t xml:space="preserve">dr hab. inż. Jacek Wróbel, prof. ZUT </w:t>
      </w:r>
    </w:p>
    <w:sectPr w:rsidR="00807FA8" w:rsidRPr="003A262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9E"/>
    <w:multiLevelType w:val="hybridMultilevel"/>
    <w:tmpl w:val="6486CD7A"/>
    <w:lvl w:ilvl="0" w:tplc="FA2853DA">
      <w:start w:val="1"/>
      <w:numFmt w:val="lowerLetter"/>
      <w:lvlText w:val="„7%1."/>
      <w:lvlJc w:val="righ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F75CF"/>
    <w:multiLevelType w:val="hybridMultilevel"/>
    <w:tmpl w:val="C3AE7F2A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36" w:hanging="360"/>
      </w:pPr>
    </w:lvl>
    <w:lvl w:ilvl="2" w:tplc="0415001B" w:tentative="1">
      <w:start w:val="1"/>
      <w:numFmt w:val="lowerRoman"/>
      <w:lvlText w:val="%3."/>
      <w:lvlJc w:val="right"/>
      <w:pPr>
        <w:ind w:left="8256" w:hanging="180"/>
      </w:pPr>
    </w:lvl>
    <w:lvl w:ilvl="3" w:tplc="0415000F" w:tentative="1">
      <w:start w:val="1"/>
      <w:numFmt w:val="decimal"/>
      <w:lvlText w:val="%4."/>
      <w:lvlJc w:val="left"/>
      <w:pPr>
        <w:ind w:left="8976" w:hanging="360"/>
      </w:pPr>
    </w:lvl>
    <w:lvl w:ilvl="4" w:tplc="04150019" w:tentative="1">
      <w:start w:val="1"/>
      <w:numFmt w:val="lowerLetter"/>
      <w:lvlText w:val="%5."/>
      <w:lvlJc w:val="left"/>
      <w:pPr>
        <w:ind w:left="9696" w:hanging="360"/>
      </w:pPr>
    </w:lvl>
    <w:lvl w:ilvl="5" w:tplc="0415001B" w:tentative="1">
      <w:start w:val="1"/>
      <w:numFmt w:val="lowerRoman"/>
      <w:lvlText w:val="%6."/>
      <w:lvlJc w:val="right"/>
      <w:pPr>
        <w:ind w:left="10416" w:hanging="180"/>
      </w:pPr>
    </w:lvl>
    <w:lvl w:ilvl="6" w:tplc="0415000F" w:tentative="1">
      <w:start w:val="1"/>
      <w:numFmt w:val="decimal"/>
      <w:lvlText w:val="%7."/>
      <w:lvlJc w:val="left"/>
      <w:pPr>
        <w:ind w:left="11136" w:hanging="360"/>
      </w:pPr>
    </w:lvl>
    <w:lvl w:ilvl="7" w:tplc="04150019" w:tentative="1">
      <w:start w:val="1"/>
      <w:numFmt w:val="lowerLetter"/>
      <w:lvlText w:val="%8."/>
      <w:lvlJc w:val="left"/>
      <w:pPr>
        <w:ind w:left="11856" w:hanging="360"/>
      </w:pPr>
    </w:lvl>
    <w:lvl w:ilvl="8" w:tplc="0415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4049"/>
    <w:multiLevelType w:val="hybridMultilevel"/>
    <w:tmpl w:val="C40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4" w:hanging="360"/>
      </w:pPr>
    </w:lvl>
    <w:lvl w:ilvl="1" w:tplc="04150019" w:tentative="1">
      <w:start w:val="1"/>
      <w:numFmt w:val="lowerLetter"/>
      <w:lvlText w:val="%2."/>
      <w:lvlJc w:val="left"/>
      <w:pPr>
        <w:ind w:left="-604" w:hanging="360"/>
      </w:pPr>
    </w:lvl>
    <w:lvl w:ilvl="2" w:tplc="0415001B" w:tentative="1">
      <w:start w:val="1"/>
      <w:numFmt w:val="lowerRoman"/>
      <w:lvlText w:val="%3."/>
      <w:lvlJc w:val="right"/>
      <w:pPr>
        <w:ind w:left="116" w:hanging="180"/>
      </w:pPr>
    </w:lvl>
    <w:lvl w:ilvl="3" w:tplc="0415000F" w:tentative="1">
      <w:start w:val="1"/>
      <w:numFmt w:val="decimal"/>
      <w:lvlText w:val="%4."/>
      <w:lvlJc w:val="left"/>
      <w:pPr>
        <w:ind w:left="836" w:hanging="360"/>
      </w:pPr>
    </w:lvl>
    <w:lvl w:ilvl="4" w:tplc="04150019" w:tentative="1">
      <w:start w:val="1"/>
      <w:numFmt w:val="lowerLetter"/>
      <w:lvlText w:val="%5."/>
      <w:lvlJc w:val="left"/>
      <w:pPr>
        <w:ind w:left="1556" w:hanging="360"/>
      </w:pPr>
    </w:lvl>
    <w:lvl w:ilvl="5" w:tplc="0415001B" w:tentative="1">
      <w:start w:val="1"/>
      <w:numFmt w:val="lowerRoman"/>
      <w:lvlText w:val="%6."/>
      <w:lvlJc w:val="right"/>
      <w:pPr>
        <w:ind w:left="2276" w:hanging="180"/>
      </w:pPr>
    </w:lvl>
    <w:lvl w:ilvl="6" w:tplc="0415000F" w:tentative="1">
      <w:start w:val="1"/>
      <w:numFmt w:val="decimal"/>
      <w:lvlText w:val="%7."/>
      <w:lvlJc w:val="left"/>
      <w:pPr>
        <w:ind w:left="2996" w:hanging="360"/>
      </w:pPr>
    </w:lvl>
    <w:lvl w:ilvl="7" w:tplc="04150019" w:tentative="1">
      <w:start w:val="1"/>
      <w:numFmt w:val="lowerLetter"/>
      <w:lvlText w:val="%8."/>
      <w:lvlJc w:val="left"/>
      <w:pPr>
        <w:ind w:left="3716" w:hanging="360"/>
      </w:pPr>
    </w:lvl>
    <w:lvl w:ilvl="8" w:tplc="0415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14" w15:restartNumberingAfterBreak="0">
    <w:nsid w:val="46600431"/>
    <w:multiLevelType w:val="hybridMultilevel"/>
    <w:tmpl w:val="D312D18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F08A84FC"/>
    <w:lvl w:ilvl="0" w:tplc="484AAF4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CA81578"/>
    <w:multiLevelType w:val="multilevel"/>
    <w:tmpl w:val="138AF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851B8"/>
    <w:multiLevelType w:val="hybridMultilevel"/>
    <w:tmpl w:val="4378BA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AB3A7C6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6684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4E32E57"/>
    <w:multiLevelType w:val="multilevel"/>
    <w:tmpl w:val="930225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5%2."/>
      <w:lvlJc w:val="right"/>
      <w:pPr>
        <w:ind w:left="36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8"/>
  </w:num>
  <w:num w:numId="5">
    <w:abstractNumId w:val="6"/>
  </w:num>
  <w:num w:numId="6">
    <w:abstractNumId w:val="3"/>
  </w:num>
  <w:num w:numId="7">
    <w:abstractNumId w:val="21"/>
  </w:num>
  <w:num w:numId="8">
    <w:abstractNumId w:val="20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5"/>
  </w:num>
  <w:num w:numId="18">
    <w:abstractNumId w:val="21"/>
  </w:num>
  <w:num w:numId="19">
    <w:abstractNumId w:val="21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23"/>
  </w:num>
  <w:num w:numId="25">
    <w:abstractNumId w:val="16"/>
  </w:num>
  <w:num w:numId="26">
    <w:abstractNumId w:val="10"/>
  </w:num>
  <w:num w:numId="27">
    <w:abstractNumId w:val="10"/>
  </w:num>
  <w:num w:numId="28">
    <w:abstractNumId w:val="9"/>
  </w:num>
  <w:num w:numId="29">
    <w:abstractNumId w:val="1"/>
  </w:num>
  <w:num w:numId="30">
    <w:abstractNumId w:val="14"/>
  </w:num>
  <w:num w:numId="31">
    <w:abstractNumId w:val="21"/>
  </w:num>
  <w:num w:numId="32">
    <w:abstractNumId w:val="17"/>
  </w:num>
  <w:num w:numId="33">
    <w:abstractNumId w:val="0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C5"/>
    <w:rsid w:val="000012E3"/>
    <w:rsid w:val="00090B41"/>
    <w:rsid w:val="000E4004"/>
    <w:rsid w:val="001D049C"/>
    <w:rsid w:val="001E5233"/>
    <w:rsid w:val="00226C37"/>
    <w:rsid w:val="00236D31"/>
    <w:rsid w:val="002477A4"/>
    <w:rsid w:val="002A550F"/>
    <w:rsid w:val="002F1774"/>
    <w:rsid w:val="00347E51"/>
    <w:rsid w:val="003760D6"/>
    <w:rsid w:val="003A262E"/>
    <w:rsid w:val="003C0BD5"/>
    <w:rsid w:val="004247B3"/>
    <w:rsid w:val="00507D49"/>
    <w:rsid w:val="0053358C"/>
    <w:rsid w:val="005B0F6A"/>
    <w:rsid w:val="005C7A91"/>
    <w:rsid w:val="005D79E4"/>
    <w:rsid w:val="00605389"/>
    <w:rsid w:val="006079A3"/>
    <w:rsid w:val="0061662A"/>
    <w:rsid w:val="006A0D0B"/>
    <w:rsid w:val="006D1A31"/>
    <w:rsid w:val="00787289"/>
    <w:rsid w:val="0078787F"/>
    <w:rsid w:val="00807FA8"/>
    <w:rsid w:val="00873AC7"/>
    <w:rsid w:val="00881A49"/>
    <w:rsid w:val="008B02BD"/>
    <w:rsid w:val="008C47EB"/>
    <w:rsid w:val="008D3161"/>
    <w:rsid w:val="008F0845"/>
    <w:rsid w:val="008F1F7C"/>
    <w:rsid w:val="00932062"/>
    <w:rsid w:val="00961652"/>
    <w:rsid w:val="00984933"/>
    <w:rsid w:val="0099699B"/>
    <w:rsid w:val="009B0E39"/>
    <w:rsid w:val="009E689D"/>
    <w:rsid w:val="00A00273"/>
    <w:rsid w:val="00A325E4"/>
    <w:rsid w:val="00A924C5"/>
    <w:rsid w:val="00AA6883"/>
    <w:rsid w:val="00AC5A7D"/>
    <w:rsid w:val="00B025C7"/>
    <w:rsid w:val="00B46149"/>
    <w:rsid w:val="00B722A9"/>
    <w:rsid w:val="00C221FC"/>
    <w:rsid w:val="00C61F34"/>
    <w:rsid w:val="00CC4A14"/>
    <w:rsid w:val="00D0080F"/>
    <w:rsid w:val="00D13051"/>
    <w:rsid w:val="00D519DD"/>
    <w:rsid w:val="00D85605"/>
    <w:rsid w:val="00D96BB5"/>
    <w:rsid w:val="00DC41EE"/>
    <w:rsid w:val="00E123B1"/>
    <w:rsid w:val="00E36557"/>
    <w:rsid w:val="00E437A8"/>
    <w:rsid w:val="00E611E1"/>
    <w:rsid w:val="00E82F00"/>
    <w:rsid w:val="00E84024"/>
    <w:rsid w:val="00E875C5"/>
    <w:rsid w:val="00EB1AEF"/>
    <w:rsid w:val="00EC235D"/>
    <w:rsid w:val="00EE0E88"/>
    <w:rsid w:val="00F224A8"/>
    <w:rsid w:val="00F36A77"/>
    <w:rsid w:val="00F56C58"/>
    <w:rsid w:val="00F93A6A"/>
    <w:rsid w:val="00FA370F"/>
    <w:rsid w:val="00FC4A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74E5"/>
  <w15:chartTrackingRefBased/>
  <w15:docId w15:val="{FF2E1CF8-4C89-406B-A447-DE0D54A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A262E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A262E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A262E"/>
    <w:pPr>
      <w:numPr>
        <w:ilvl w:val="0"/>
        <w:numId w:val="20"/>
      </w:numPr>
      <w:spacing w:before="120" w:after="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A262E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550F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50F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 Rektora ZUT z dnia 11 kwietnia 2022 r. zmieniające zarządzenie nr 20 Rektora ZUT z dnia 17 maja 2019 r. w sprawie Zasad pobierania opłat za usługi edukacyjne, w tym tryb i warunki zwalniania z opłat, oraz za kształcenie na studiach podyplomowych lub kształcenie w innej formie w Zachodniopomorskim Uniwersytecie Technologicznym w Szczecinie</dc:title>
  <dc:subject/>
  <dc:creator>Pasturczak</dc:creator>
  <cp:keywords/>
  <dc:description/>
  <cp:lastModifiedBy>Gabriela Pasturczak</cp:lastModifiedBy>
  <cp:revision>2</cp:revision>
  <cp:lastPrinted>2022-04-11T12:13:00Z</cp:lastPrinted>
  <dcterms:created xsi:type="dcterms:W3CDTF">2022-04-11T12:44:00Z</dcterms:created>
  <dcterms:modified xsi:type="dcterms:W3CDTF">2022-04-11T12:44:00Z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