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8D40F" w14:textId="76E6084E" w:rsidR="006A2939" w:rsidRPr="009573FC" w:rsidRDefault="009573FC" w:rsidP="00CA6276">
      <w:pPr>
        <w:spacing w:line="360" w:lineRule="auto"/>
        <w:jc w:val="center"/>
        <w:outlineLvl w:val="0"/>
        <w:rPr>
          <w:rFonts w:ascii="Calibri" w:hAnsi="Calibri" w:cs="Times New Roman"/>
          <w:b/>
          <w:sz w:val="32"/>
        </w:rPr>
      </w:pPr>
      <w:r w:rsidRPr="009573FC">
        <w:rPr>
          <w:rFonts w:ascii="Calibri" w:hAnsi="Calibri" w:cs="Times New Roman"/>
          <w:b/>
          <w:sz w:val="32"/>
        </w:rPr>
        <w:t>Zarządzenie nr 21</w:t>
      </w:r>
    </w:p>
    <w:p w14:paraId="027E693A" w14:textId="49533DF9" w:rsidR="006A2939" w:rsidRPr="009573FC" w:rsidRDefault="006A2939" w:rsidP="00CA6276">
      <w:pPr>
        <w:spacing w:line="360" w:lineRule="auto"/>
        <w:jc w:val="center"/>
        <w:outlineLvl w:val="1"/>
        <w:rPr>
          <w:rFonts w:ascii="Calibri" w:hAnsi="Calibri" w:cs="Times New Roman"/>
          <w:b/>
          <w:sz w:val="28"/>
        </w:rPr>
      </w:pPr>
      <w:r w:rsidRPr="009573FC">
        <w:rPr>
          <w:rFonts w:ascii="Calibri" w:hAnsi="Calibri" w:cs="Times New Roman"/>
          <w:b/>
          <w:sz w:val="28"/>
        </w:rPr>
        <w:t>Rektora Zachodniopomorskiego Uniwersytetu Technologicznego w Szczecinie</w:t>
      </w:r>
      <w:r w:rsidR="009573FC">
        <w:rPr>
          <w:rFonts w:ascii="Calibri" w:hAnsi="Calibri" w:cs="Times New Roman"/>
          <w:b/>
          <w:sz w:val="28"/>
        </w:rPr>
        <w:br/>
      </w:r>
      <w:r w:rsidRPr="009573FC">
        <w:rPr>
          <w:rFonts w:ascii="Calibri" w:hAnsi="Calibri" w:cs="Times New Roman"/>
          <w:b/>
          <w:sz w:val="28"/>
        </w:rPr>
        <w:t>z dnia 10 lutego 2022 r.</w:t>
      </w:r>
    </w:p>
    <w:p w14:paraId="46977C0F" w14:textId="77777777" w:rsidR="006A2939" w:rsidRPr="009573FC" w:rsidRDefault="006A2939" w:rsidP="00CA6276">
      <w:pPr>
        <w:pStyle w:val="Tekstpodstawowy2"/>
        <w:spacing w:line="360" w:lineRule="auto"/>
        <w:outlineLvl w:val="0"/>
        <w:rPr>
          <w:rFonts w:ascii="Calibri" w:hAnsi="Calibri"/>
          <w:b/>
          <w:sz w:val="24"/>
          <w:szCs w:val="24"/>
        </w:rPr>
      </w:pPr>
      <w:r w:rsidRPr="009573FC">
        <w:rPr>
          <w:rFonts w:ascii="Calibri" w:hAnsi="Calibri"/>
          <w:b/>
          <w:sz w:val="24"/>
          <w:szCs w:val="24"/>
        </w:rPr>
        <w:t xml:space="preserve">w sprawie wprowadzenia Planu równości płci </w:t>
      </w:r>
      <w:r w:rsidRPr="009573FC">
        <w:rPr>
          <w:rFonts w:ascii="Calibri" w:hAnsi="Calibri"/>
          <w:b/>
          <w:sz w:val="24"/>
          <w:szCs w:val="24"/>
        </w:rPr>
        <w:br/>
        <w:t xml:space="preserve">dla Zachodniopomorskiego Uniwersytetu Technologicznego w Szczecinie </w:t>
      </w:r>
    </w:p>
    <w:p w14:paraId="3C7F28D0" w14:textId="21C7C7DB" w:rsidR="006A2939" w:rsidRPr="009573FC" w:rsidRDefault="006A2939" w:rsidP="009573FC">
      <w:pPr>
        <w:pStyle w:val="Tekstpodstawowy2"/>
        <w:spacing w:before="480" w:line="360" w:lineRule="auto"/>
        <w:jc w:val="left"/>
        <w:rPr>
          <w:rFonts w:ascii="Calibri" w:hAnsi="Calibri"/>
          <w:sz w:val="24"/>
          <w:szCs w:val="24"/>
        </w:rPr>
      </w:pPr>
      <w:r w:rsidRPr="009573FC">
        <w:rPr>
          <w:rFonts w:ascii="Calibri" w:hAnsi="Calibri"/>
          <w:sz w:val="24"/>
          <w:szCs w:val="24"/>
        </w:rPr>
        <w:t>Na podstawie art. 23 ustawy z dnia 20 lipca 2018 r. Prawo o szkolnictwie wyższym i nauce (Dz.</w:t>
      </w:r>
      <w:r w:rsidR="009573FC">
        <w:rPr>
          <w:rFonts w:ascii="Calibri" w:hAnsi="Calibri"/>
          <w:sz w:val="24"/>
          <w:szCs w:val="24"/>
        </w:rPr>
        <w:t> </w:t>
      </w:r>
      <w:r w:rsidRPr="009573FC">
        <w:rPr>
          <w:rFonts w:ascii="Calibri" w:hAnsi="Calibri"/>
          <w:sz w:val="24"/>
          <w:szCs w:val="24"/>
        </w:rPr>
        <w:t>U.</w:t>
      </w:r>
      <w:r w:rsidR="009573FC">
        <w:rPr>
          <w:rFonts w:ascii="Calibri" w:hAnsi="Calibri"/>
          <w:sz w:val="24"/>
          <w:szCs w:val="24"/>
        </w:rPr>
        <w:t> </w:t>
      </w:r>
      <w:r w:rsidRPr="009573FC">
        <w:rPr>
          <w:rFonts w:ascii="Calibri" w:hAnsi="Calibri"/>
          <w:sz w:val="24"/>
          <w:szCs w:val="24"/>
        </w:rPr>
        <w:t>z</w:t>
      </w:r>
      <w:r w:rsidR="009573FC">
        <w:rPr>
          <w:rFonts w:ascii="Calibri" w:hAnsi="Calibri"/>
          <w:sz w:val="24"/>
          <w:szCs w:val="24"/>
        </w:rPr>
        <w:t> </w:t>
      </w:r>
      <w:r w:rsidRPr="009573FC">
        <w:rPr>
          <w:rFonts w:ascii="Calibri" w:hAnsi="Calibri"/>
          <w:sz w:val="24"/>
          <w:szCs w:val="24"/>
        </w:rPr>
        <w:t>2021 r. poz. 478,</w:t>
      </w:r>
      <w:r w:rsidR="00A5314E" w:rsidRPr="009573FC">
        <w:rPr>
          <w:rFonts w:ascii="Calibri" w:hAnsi="Calibri"/>
          <w:sz w:val="24"/>
          <w:szCs w:val="24"/>
        </w:rPr>
        <w:t xml:space="preserve"> </w:t>
      </w:r>
      <w:r w:rsidRPr="009573FC">
        <w:rPr>
          <w:rFonts w:ascii="Calibri" w:hAnsi="Calibri"/>
          <w:sz w:val="24"/>
          <w:szCs w:val="24"/>
        </w:rPr>
        <w:t>z późn.zm.) zarządza się, co następuje:</w:t>
      </w:r>
    </w:p>
    <w:p w14:paraId="754D8A7A" w14:textId="77777777" w:rsidR="006A2939" w:rsidRPr="009573FC" w:rsidRDefault="006A2939" w:rsidP="00CA6276">
      <w:pPr>
        <w:pStyle w:val="Tekstpodstawowy2"/>
        <w:spacing w:before="240" w:line="360" w:lineRule="auto"/>
        <w:outlineLvl w:val="1"/>
        <w:rPr>
          <w:rFonts w:ascii="Calibri" w:hAnsi="Calibri"/>
          <w:b/>
          <w:sz w:val="24"/>
          <w:szCs w:val="24"/>
        </w:rPr>
      </w:pPr>
      <w:r w:rsidRPr="009573FC">
        <w:rPr>
          <w:rFonts w:ascii="Calibri" w:hAnsi="Calibri"/>
          <w:b/>
          <w:sz w:val="24"/>
          <w:szCs w:val="24"/>
        </w:rPr>
        <w:t>§ 1.</w:t>
      </w:r>
    </w:p>
    <w:p w14:paraId="3AC65F22" w14:textId="77777777" w:rsidR="006A2939" w:rsidRPr="009573FC" w:rsidRDefault="006A2939" w:rsidP="009573FC">
      <w:pPr>
        <w:spacing w:line="360" w:lineRule="auto"/>
        <w:jc w:val="left"/>
        <w:rPr>
          <w:rFonts w:ascii="Calibri" w:hAnsi="Calibri" w:cs="Times New Roman"/>
          <w:sz w:val="24"/>
          <w:szCs w:val="24"/>
        </w:rPr>
      </w:pPr>
      <w:r w:rsidRPr="009573FC">
        <w:rPr>
          <w:rFonts w:ascii="Calibri" w:hAnsi="Calibri" w:cs="Times New Roman"/>
          <w:sz w:val="24"/>
          <w:szCs w:val="24"/>
        </w:rPr>
        <w:t xml:space="preserve">Wprowadza się Plan równości płci dla Zachodniopomorskiego Uniwersytetu Technologicznego w Szczecinie, który stanowi załącznik do zarządzenia. </w:t>
      </w:r>
    </w:p>
    <w:p w14:paraId="673C7C15" w14:textId="77777777" w:rsidR="006A2939" w:rsidRPr="009573FC" w:rsidRDefault="006A2939" w:rsidP="00CA6276">
      <w:pPr>
        <w:pStyle w:val="Tekstpodstawowy2"/>
        <w:spacing w:before="240" w:line="360" w:lineRule="auto"/>
        <w:outlineLvl w:val="1"/>
        <w:rPr>
          <w:rFonts w:ascii="Calibri" w:hAnsi="Calibri"/>
          <w:b/>
          <w:sz w:val="24"/>
          <w:szCs w:val="24"/>
        </w:rPr>
      </w:pPr>
      <w:r w:rsidRPr="009573FC">
        <w:rPr>
          <w:rFonts w:ascii="Calibri" w:hAnsi="Calibri"/>
          <w:b/>
          <w:sz w:val="24"/>
          <w:szCs w:val="24"/>
        </w:rPr>
        <w:t>§ 2.</w:t>
      </w:r>
    </w:p>
    <w:p w14:paraId="16711E94" w14:textId="77777777" w:rsidR="006A2939" w:rsidRPr="009573FC" w:rsidRDefault="006A2939" w:rsidP="009573FC">
      <w:pPr>
        <w:pStyle w:val="Tekstpodstawowy"/>
        <w:tabs>
          <w:tab w:val="left" w:pos="708"/>
        </w:tabs>
        <w:spacing w:after="0" w:line="360" w:lineRule="auto"/>
        <w:rPr>
          <w:rFonts w:ascii="Calibri" w:hAnsi="Calibri"/>
          <w:sz w:val="24"/>
          <w:szCs w:val="24"/>
        </w:rPr>
      </w:pPr>
      <w:r w:rsidRPr="009573FC">
        <w:rPr>
          <w:rFonts w:ascii="Calibri" w:hAnsi="Calibri"/>
          <w:sz w:val="24"/>
          <w:szCs w:val="24"/>
        </w:rPr>
        <w:t>Zarządzenie wchodzi w życie z dniem podpisania.</w:t>
      </w:r>
    </w:p>
    <w:p w14:paraId="28B9A037" w14:textId="3DB6CEFB" w:rsidR="006A2939" w:rsidRPr="009573FC" w:rsidRDefault="006A2939" w:rsidP="009573FC">
      <w:pPr>
        <w:spacing w:before="720" w:line="720" w:lineRule="auto"/>
        <w:ind w:left="4536"/>
        <w:jc w:val="center"/>
        <w:rPr>
          <w:rFonts w:ascii="Calibri" w:hAnsi="Calibri" w:cs="Times New Roman"/>
          <w:sz w:val="24"/>
          <w:szCs w:val="24"/>
        </w:rPr>
      </w:pPr>
      <w:r w:rsidRPr="009573FC">
        <w:rPr>
          <w:rFonts w:ascii="Calibri" w:hAnsi="Calibri" w:cs="Times New Roman"/>
          <w:sz w:val="24"/>
          <w:szCs w:val="24"/>
        </w:rPr>
        <w:t>Rektor</w:t>
      </w:r>
      <w:r w:rsidR="009573FC" w:rsidRPr="009573FC">
        <w:rPr>
          <w:rFonts w:ascii="Calibri" w:hAnsi="Calibri" w:cs="Times New Roman"/>
          <w:sz w:val="24"/>
          <w:szCs w:val="24"/>
        </w:rPr>
        <w:br/>
      </w:r>
      <w:r w:rsidRPr="009573FC">
        <w:rPr>
          <w:rFonts w:ascii="Calibri" w:hAnsi="Calibri" w:cs="Times New Roman"/>
          <w:sz w:val="24"/>
          <w:szCs w:val="24"/>
        </w:rPr>
        <w:t>dr hab. inż. Jacek Wróbel, prof. ZUT</w:t>
      </w:r>
    </w:p>
    <w:p w14:paraId="15089F43" w14:textId="77777777" w:rsidR="006A2939" w:rsidRDefault="006A2939">
      <w:pPr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650EE3" w14:textId="77777777" w:rsidR="00000088" w:rsidRDefault="00000088" w:rsidP="006A2939">
      <w:pPr>
        <w:spacing w:before="720"/>
        <w:ind w:left="4536"/>
        <w:jc w:val="right"/>
        <w:rPr>
          <w:rFonts w:ascii="Times New Roman" w:hAnsi="Times New Roman" w:cs="Times New Roman"/>
          <w:sz w:val="20"/>
          <w:szCs w:val="20"/>
        </w:rPr>
        <w:sectPr w:rsidR="00000088" w:rsidSect="006A2939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14:paraId="3E903348" w14:textId="2A8B3A7A" w:rsidR="006A2939" w:rsidRPr="009573FC" w:rsidRDefault="006A2939" w:rsidP="009573FC">
      <w:pPr>
        <w:spacing w:line="360" w:lineRule="auto"/>
        <w:ind w:left="4536"/>
        <w:jc w:val="right"/>
        <w:rPr>
          <w:rFonts w:ascii="Calibri" w:hAnsi="Calibri" w:cs="Calibri"/>
          <w:sz w:val="20"/>
          <w:szCs w:val="20"/>
        </w:rPr>
      </w:pPr>
      <w:r w:rsidRPr="009573FC">
        <w:rPr>
          <w:rFonts w:ascii="Calibri" w:hAnsi="Calibri" w:cs="Calibri"/>
          <w:sz w:val="20"/>
          <w:szCs w:val="20"/>
        </w:rPr>
        <w:lastRenderedPageBreak/>
        <w:t>Załącznik</w:t>
      </w:r>
      <w:r w:rsidR="00A70DCC" w:rsidRPr="009573FC">
        <w:rPr>
          <w:rFonts w:ascii="Calibri" w:hAnsi="Calibri" w:cs="Calibri"/>
          <w:sz w:val="20"/>
          <w:szCs w:val="20"/>
        </w:rPr>
        <w:br/>
      </w:r>
      <w:r w:rsidRPr="009573FC">
        <w:rPr>
          <w:rFonts w:ascii="Calibri" w:hAnsi="Calibri" w:cs="Calibri"/>
          <w:sz w:val="20"/>
          <w:szCs w:val="20"/>
        </w:rPr>
        <w:t xml:space="preserve">do zarządzenia nr 21 Rektora ZUT z dnia 10 lutego 2022 r. </w:t>
      </w:r>
    </w:p>
    <w:p w14:paraId="12A6D552" w14:textId="027DD69A" w:rsidR="008E113D" w:rsidRPr="009B6ED1" w:rsidRDefault="00B5267B" w:rsidP="009573FC">
      <w:pPr>
        <w:pStyle w:val="Tytu"/>
        <w:spacing w:before="3360" w:line="360" w:lineRule="auto"/>
        <w:jc w:val="center"/>
        <w:rPr>
          <w:b/>
          <w:bCs/>
        </w:rPr>
      </w:pPr>
      <w:r w:rsidRPr="009B6ED1">
        <w:rPr>
          <w:b/>
          <w:bCs/>
        </w:rPr>
        <w:t>Plan równości</w:t>
      </w:r>
      <w:r w:rsidR="008E113D" w:rsidRPr="009B6ED1">
        <w:rPr>
          <w:b/>
          <w:bCs/>
        </w:rPr>
        <w:t xml:space="preserve"> płci</w:t>
      </w:r>
    </w:p>
    <w:p w14:paraId="1A9B388D" w14:textId="63CA5DA7" w:rsidR="006413FE" w:rsidRPr="009B6ED1" w:rsidRDefault="00B5267B" w:rsidP="009573FC">
      <w:pPr>
        <w:pStyle w:val="Tytu"/>
        <w:spacing w:line="360" w:lineRule="auto"/>
        <w:jc w:val="center"/>
      </w:pPr>
      <w:r w:rsidRPr="009B6ED1">
        <w:t>dla Zachodniopomorskiego Uniwersytetu Technologicznego w</w:t>
      </w:r>
      <w:r w:rsidR="00E60E2A" w:rsidRPr="009B6ED1">
        <w:t> </w:t>
      </w:r>
      <w:r w:rsidRPr="009B6ED1">
        <w:t>Szczecinie</w:t>
      </w:r>
      <w:r w:rsidR="006413FE" w:rsidRPr="009B6ED1">
        <w:br w:type="page"/>
      </w:r>
    </w:p>
    <w:sdt>
      <w:sdtPr>
        <w:rPr>
          <w:rFonts w:ascii="Calibri" w:eastAsiaTheme="minorHAnsi" w:hAnsi="Calibri" w:cs="Calibri"/>
          <w:b/>
          <w:bCs/>
          <w:color w:val="auto"/>
          <w:sz w:val="24"/>
          <w:szCs w:val="24"/>
          <w:lang w:eastAsia="en-US"/>
        </w:rPr>
        <w:id w:val="-156271598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  <w:bCs w:val="0"/>
          <w:noProof/>
          <w:sz w:val="22"/>
          <w:szCs w:val="22"/>
        </w:rPr>
      </w:sdtEndPr>
      <w:sdtContent>
        <w:p w14:paraId="19879CBF" w14:textId="1A192356" w:rsidR="009F75AB" w:rsidRPr="00E778B5" w:rsidRDefault="009F75AB" w:rsidP="009573FC">
          <w:pPr>
            <w:pStyle w:val="Nagwekspisutreci"/>
            <w:spacing w:after="240" w:line="360" w:lineRule="auto"/>
            <w:jc w:val="center"/>
            <w:rPr>
              <w:rFonts w:ascii="Calibri" w:hAnsi="Calibri" w:cs="Calibri"/>
              <w:b/>
              <w:bCs/>
              <w:color w:val="auto"/>
              <w:sz w:val="26"/>
              <w:szCs w:val="26"/>
            </w:rPr>
          </w:pPr>
          <w:r w:rsidRPr="00E778B5">
            <w:rPr>
              <w:rFonts w:ascii="Calibri" w:hAnsi="Calibri" w:cs="Calibri"/>
              <w:b/>
              <w:bCs/>
              <w:color w:val="auto"/>
              <w:sz w:val="26"/>
              <w:szCs w:val="26"/>
            </w:rPr>
            <w:t>Spis treści</w:t>
          </w:r>
        </w:p>
        <w:p w14:paraId="2C474064" w14:textId="2CCAD28E" w:rsidR="00A5314E" w:rsidRPr="009573FC" w:rsidRDefault="009F75AB" w:rsidP="009573FC">
          <w:pPr>
            <w:pStyle w:val="Spistreci1"/>
            <w:spacing w:after="0" w:line="360" w:lineRule="auto"/>
            <w:rPr>
              <w:rFonts w:eastAsiaTheme="minorEastAsia"/>
              <w:sz w:val="20"/>
              <w:szCs w:val="20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375886" w:history="1">
            <w:r w:rsidR="00A5314E" w:rsidRPr="009573FC">
              <w:rPr>
                <w:rStyle w:val="Hipercze"/>
                <w:sz w:val="20"/>
                <w:szCs w:val="20"/>
              </w:rPr>
              <w:t>Wprowadzenie</w:t>
            </w:r>
            <w:r w:rsidR="00A5314E" w:rsidRPr="009573FC">
              <w:rPr>
                <w:webHidden/>
                <w:sz w:val="20"/>
                <w:szCs w:val="20"/>
              </w:rPr>
              <w:tab/>
            </w:r>
            <w:r w:rsidR="00A5314E" w:rsidRPr="009573FC">
              <w:rPr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webHidden/>
                <w:sz w:val="20"/>
                <w:szCs w:val="20"/>
              </w:rPr>
              <w:instrText xml:space="preserve"> PAGEREF _Toc95375886 \h </w:instrText>
            </w:r>
            <w:r w:rsidR="00A5314E" w:rsidRPr="009573FC">
              <w:rPr>
                <w:webHidden/>
                <w:sz w:val="20"/>
                <w:szCs w:val="20"/>
              </w:rPr>
            </w:r>
            <w:r w:rsidR="00A5314E" w:rsidRPr="009573FC">
              <w:rPr>
                <w:webHidden/>
                <w:sz w:val="20"/>
                <w:szCs w:val="20"/>
              </w:rPr>
              <w:fldChar w:fldCharType="separate"/>
            </w:r>
            <w:r w:rsidR="00CA6276">
              <w:rPr>
                <w:webHidden/>
                <w:sz w:val="20"/>
                <w:szCs w:val="20"/>
              </w:rPr>
              <w:t>4</w:t>
            </w:r>
            <w:r w:rsidR="00A5314E" w:rsidRPr="009573F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47E0DA0" w14:textId="465D2341" w:rsidR="00A5314E" w:rsidRPr="009573FC" w:rsidRDefault="00340712" w:rsidP="009573FC">
          <w:pPr>
            <w:pStyle w:val="Spistreci1"/>
            <w:spacing w:after="0" w:line="360" w:lineRule="auto"/>
            <w:rPr>
              <w:rFonts w:eastAsiaTheme="minorEastAsia"/>
              <w:sz w:val="20"/>
              <w:szCs w:val="20"/>
              <w:lang w:eastAsia="pl-PL"/>
            </w:rPr>
          </w:pPr>
          <w:hyperlink w:anchor="_Toc95375887" w:history="1">
            <w:r w:rsidR="00A5314E" w:rsidRPr="009573FC">
              <w:rPr>
                <w:rStyle w:val="Hipercze"/>
                <w:sz w:val="20"/>
                <w:szCs w:val="20"/>
              </w:rPr>
              <w:t>1. </w:t>
            </w:r>
            <w:r w:rsidR="00A5314E" w:rsidRPr="009573FC">
              <w:rPr>
                <w:rFonts w:eastAsiaTheme="minorEastAsia"/>
                <w:sz w:val="20"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sz w:val="20"/>
                <w:szCs w:val="20"/>
              </w:rPr>
              <w:t>Równość i dyskryminacja na Zachodniopomorskim Uniwersytecie Technologicznym w Szczecinie –</w:t>
            </w:r>
            <w:r w:rsidR="002A4820" w:rsidRPr="009573FC">
              <w:rPr>
                <w:rStyle w:val="Hipercze"/>
                <w:sz w:val="20"/>
                <w:szCs w:val="20"/>
              </w:rPr>
              <w:t> </w:t>
            </w:r>
            <w:r w:rsidR="00A5314E" w:rsidRPr="009573FC">
              <w:rPr>
                <w:rStyle w:val="Hipercze"/>
                <w:sz w:val="20"/>
                <w:szCs w:val="20"/>
              </w:rPr>
              <w:t>analiza stanu bieżącego</w:t>
            </w:r>
            <w:r w:rsidR="00A5314E" w:rsidRPr="009573FC">
              <w:rPr>
                <w:webHidden/>
                <w:sz w:val="20"/>
                <w:szCs w:val="20"/>
              </w:rPr>
              <w:tab/>
            </w:r>
            <w:r w:rsidR="00A5314E" w:rsidRPr="009573FC">
              <w:rPr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webHidden/>
                <w:sz w:val="20"/>
                <w:szCs w:val="20"/>
              </w:rPr>
              <w:instrText xml:space="preserve"> PAGEREF _Toc95375887 \h </w:instrText>
            </w:r>
            <w:r w:rsidR="00A5314E" w:rsidRPr="009573FC">
              <w:rPr>
                <w:webHidden/>
                <w:sz w:val="20"/>
                <w:szCs w:val="20"/>
              </w:rPr>
            </w:r>
            <w:r w:rsidR="00A5314E" w:rsidRPr="009573FC">
              <w:rPr>
                <w:webHidden/>
                <w:sz w:val="20"/>
                <w:szCs w:val="20"/>
              </w:rPr>
              <w:fldChar w:fldCharType="separate"/>
            </w:r>
            <w:r w:rsidR="00CA6276">
              <w:rPr>
                <w:webHidden/>
                <w:sz w:val="20"/>
                <w:szCs w:val="20"/>
              </w:rPr>
              <w:t>5</w:t>
            </w:r>
            <w:r w:rsidR="00A5314E" w:rsidRPr="009573F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2DD900A" w14:textId="4112547C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888" w:history="1">
            <w:r w:rsidR="00A5314E" w:rsidRPr="009573FC">
              <w:rPr>
                <w:rStyle w:val="Hipercze"/>
                <w:noProof/>
                <w:szCs w:val="20"/>
              </w:rPr>
              <w:t>1.1. 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Struktura płci na ZUT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_Toc95375888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5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78EB8C19" w14:textId="1D02892F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89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Władze Zachodniopomorskiego Uniwersytetu Technologicznego w Szczecinie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_Toc95375889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5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6A8B52" w14:textId="7EBD8EE4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0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Władze Wydziałów ZUT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_Toc95375890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6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6FCCE3" w14:textId="138CC377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1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Rady dyscyplin naukowych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_Toc95375891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9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14034C" w14:textId="686A9B24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2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Osoby zatrudnione w ZUT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_Toc95375892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13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CF447E" w14:textId="1C0C8D21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3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Studenci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_Toc95375893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20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834CFE" w14:textId="543D90F0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4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Doktoranci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_Toc95375894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24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2DA776" w14:textId="43FD3574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5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Studia podyplomowe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_Toc95375895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27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7DFEA8" w14:textId="38EEE34D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6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Kobiety w projektach na ZUT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_Toc95375896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28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9F53FD" w14:textId="12E1BCDB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897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Podsumowanie analiz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_Toc95375897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29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65EC66" w14:textId="26E1E267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898" w:history="1">
            <w:r w:rsidR="00A5314E" w:rsidRPr="009573FC">
              <w:rPr>
                <w:rStyle w:val="Hipercze"/>
                <w:noProof/>
                <w:szCs w:val="20"/>
              </w:rPr>
              <w:t>1.2. 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Badanie dotyczące równego traktowania i dyskryminacji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_Toc95375898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29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3B2AD694" w14:textId="0C9F43BF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899" w:history="1">
            <w:r w:rsidR="00A5314E" w:rsidRPr="009573FC">
              <w:rPr>
                <w:rStyle w:val="Hipercze"/>
                <w:noProof/>
                <w:szCs w:val="20"/>
              </w:rPr>
              <w:t>1.3. 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Wybrane dotychczasowe działania na rzecz promocji równości i przeciwdziałania dyskryminacji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_Toc95375899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30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7576B737" w14:textId="1BE05DAB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0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DZ1. Wdrażanie zasad i zaleceń Europejskiej Karty Naukowca i Kodeksu Postępowania przy rekrutacji pracowników naukowych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_Toc95375900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30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5FB5CF" w14:textId="00C97F4B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1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DZ2. Informacja dla pracowników dotycząca równego traktowania w zatrudnieniu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_Toc95375901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30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CEB7B8" w14:textId="5CD872F1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2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DZ3. Wsparcie osób ze szczególnymi potrzebami, w tym z niepełnosprawnością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_Toc95375902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31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6AC871" w14:textId="4DD0BFEF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3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DZ4. Uwzględnianie aspektu płci w kampaniach rekrutacyjnych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_Toc95375903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32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984C2D" w14:textId="37C98964" w:rsidR="00A5314E" w:rsidRPr="009573FC" w:rsidRDefault="00340712" w:rsidP="009573FC">
          <w:pPr>
            <w:pStyle w:val="Spistreci1"/>
            <w:spacing w:after="0" w:line="360" w:lineRule="auto"/>
            <w:rPr>
              <w:rFonts w:eastAsiaTheme="minorEastAsia"/>
              <w:sz w:val="20"/>
              <w:szCs w:val="20"/>
              <w:lang w:eastAsia="pl-PL"/>
            </w:rPr>
          </w:pPr>
          <w:hyperlink w:anchor="_Toc95375904" w:history="1">
            <w:r w:rsidR="00A5314E" w:rsidRPr="009573FC">
              <w:rPr>
                <w:rStyle w:val="Hipercze"/>
                <w:sz w:val="20"/>
                <w:szCs w:val="20"/>
              </w:rPr>
              <w:t>2. </w:t>
            </w:r>
            <w:r w:rsidR="00A5314E" w:rsidRPr="009573FC">
              <w:rPr>
                <w:rFonts w:eastAsiaTheme="minorEastAsia"/>
                <w:sz w:val="20"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sz w:val="20"/>
                <w:szCs w:val="20"/>
              </w:rPr>
              <w:t>Cele i plan działań</w:t>
            </w:r>
            <w:r w:rsidR="00A5314E" w:rsidRPr="009573FC">
              <w:rPr>
                <w:webHidden/>
                <w:sz w:val="20"/>
                <w:szCs w:val="20"/>
              </w:rPr>
              <w:tab/>
            </w:r>
            <w:r w:rsidR="00A5314E" w:rsidRPr="009573FC">
              <w:rPr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webHidden/>
                <w:sz w:val="20"/>
                <w:szCs w:val="20"/>
              </w:rPr>
              <w:instrText xml:space="preserve"> PAGEREF _Toc95375904 \h </w:instrText>
            </w:r>
            <w:r w:rsidR="00A5314E" w:rsidRPr="009573FC">
              <w:rPr>
                <w:webHidden/>
                <w:sz w:val="20"/>
                <w:szCs w:val="20"/>
              </w:rPr>
            </w:r>
            <w:r w:rsidR="00A5314E" w:rsidRPr="009573FC">
              <w:rPr>
                <w:webHidden/>
                <w:sz w:val="20"/>
                <w:szCs w:val="20"/>
              </w:rPr>
              <w:fldChar w:fldCharType="separate"/>
            </w:r>
            <w:r w:rsidR="00CA6276">
              <w:rPr>
                <w:webHidden/>
                <w:sz w:val="20"/>
                <w:szCs w:val="20"/>
              </w:rPr>
              <w:t>34</w:t>
            </w:r>
            <w:r w:rsidR="00A5314E" w:rsidRPr="009573F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9AF375F" w14:textId="35F453D3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05" w:history="1">
            <w:r w:rsidR="00A5314E" w:rsidRPr="009573FC">
              <w:rPr>
                <w:rStyle w:val="Hipercze"/>
                <w:noProof/>
                <w:szCs w:val="20"/>
              </w:rPr>
              <w:t>2.1. 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Cel 1: Uświadamianie społeczności Zachodniopomorskiego Uniwersytetu Technologicznego w Szczecinie na temat dyskryminacji i zasady równego traktowania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_Toc95375905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34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11EC1194" w14:textId="3434AFC6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6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D1.1. Utworzenie zakładki poświęconej wdrażaniu Planu na stronie WWW uczelni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_Toc95375906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34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6B1AFB" w14:textId="5E3771C6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7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D1.2. Opracowanie systemu komunikacji wewnętrznej dla osób studiujących oraz nauczających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_Toc95375907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34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F6DC36" w14:textId="15BA7BAF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8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D1.3. Opracowanie i dystrybucja ulotki dotyczącej dyskryminacji dla społeczności akademickiej ZUT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_Toc95375908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34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6AD2F8" w14:textId="1CDC84F5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09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D1.4. Szkolenia świadomościowe dla społeczności akademickiej na ZUT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_Toc95375909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35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2C3549" w14:textId="2C8AA51B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10" w:history="1">
            <w:r w:rsidR="00A5314E" w:rsidRPr="009573FC">
              <w:rPr>
                <w:rStyle w:val="Hipercze"/>
                <w:noProof/>
                <w:szCs w:val="20"/>
              </w:rPr>
              <w:t>2.2. 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Cel 2: Dążenie do równoważenia reprezentacji płci wśród wszystkich grup pracowniczych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_Toc95375910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35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5004E60B" w14:textId="74A7EB5D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1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D2.1. Analiza potrzeb w zakresie równoważenia reprezentacji płci wśród grup pracowniczych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_Toc95375911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35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FA1A7F" w14:textId="0AEC65FC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2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D2.2. Analiza potrzeb i sformułowanie wytycznych dotyczących uwzględniania aspektu równoważenia reprezentacji płci</w:t>
            </w:r>
            <w:r w:rsidR="00D53696" w:rsidRPr="009573FC">
              <w:rPr>
                <w:rStyle w:val="Hipercze"/>
                <w:noProof/>
                <w:sz w:val="20"/>
                <w:szCs w:val="20"/>
              </w:rPr>
              <w:br/>
            </w:r>
            <w:r w:rsidR="00A5314E" w:rsidRPr="009573FC">
              <w:rPr>
                <w:rStyle w:val="Hipercze"/>
                <w:noProof/>
                <w:sz w:val="20"/>
                <w:szCs w:val="20"/>
              </w:rPr>
              <w:t xml:space="preserve"> w procedurach konkursowych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_Toc95375912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35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D7668F" w14:textId="7E47653D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3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D2.3. Popularyzacja uwzględniania aspektu równoważenia reprezentacji płci w procedurach rekrutacyjnych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_Toc95375913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36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864F6C" w14:textId="782ADCE4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14" w:history="1">
            <w:r w:rsidR="00A5314E" w:rsidRPr="009573FC">
              <w:rPr>
                <w:rStyle w:val="Hipercze"/>
                <w:noProof/>
                <w:szCs w:val="20"/>
              </w:rPr>
              <w:t>2.3. 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Cel 3: Dążenie do równoważenia reprezentacji płci osób studiujących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_Toc95375914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36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50A1A30C" w14:textId="3152DE67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5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D3.1. Analiza potrzeb w zakresie równoważenia reprezentacji płci w kampaniach rekrutacyjnych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_Toc95375915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36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F8E1C4" w14:textId="04A68A87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16" w:history="1">
            <w:r w:rsidR="00A5314E" w:rsidRPr="009573FC">
              <w:rPr>
                <w:rStyle w:val="Hipercze"/>
                <w:noProof/>
                <w:szCs w:val="20"/>
              </w:rPr>
              <w:t>2.4. 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Cel 4: Wspomaganie rozwoju karier naukowych kobiet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_Toc95375916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37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5DFA174F" w14:textId="50E4C577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7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D4.1. Przeprowadzenie diagnozy potrzeb zatrudnionych w ZUT badaczek pod kątem możliwości wpierania ich rozwoju i awansu zawodowego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_Toc95375917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37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5D1C3F" w14:textId="1D14E3FA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18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D4.2. Sformułowanie rekomendacji i propozycji w zakresie działań na rzecz aktywnego wspomagania karier naukowych kobiet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_Toc95375918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37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1181F7" w14:textId="791F1236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19" w:history="1">
            <w:r w:rsidR="00A5314E" w:rsidRPr="009573FC">
              <w:rPr>
                <w:rStyle w:val="Hipercze"/>
                <w:noProof/>
                <w:szCs w:val="20"/>
              </w:rPr>
              <w:t>2.5. 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Cel 5: Przeciwdziałanie wszelkim zjawiskom dyskryminacji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_Toc95375919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38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7BB3BBD7" w14:textId="6BA406F1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20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D5.1. Przyjęcie i wdrożenie procedury zgłaszania i procedowania przypadków dyskryminacji. Aktualizacja procedur antymobbingowych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_Toc95375920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38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3A2283" w14:textId="182F4ACC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21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D5.2. Dokonanie przeglądu obowiązujących na ZUT kodeksów etycznych i wybranych wewnętrznych aktów prawnych pod kątem treści dotyczących dyskryminacji i równości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_Toc95375921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38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4ADBBA" w14:textId="19D4EB47" w:rsidR="00A5314E" w:rsidRPr="009573FC" w:rsidRDefault="00340712" w:rsidP="009573FC">
          <w:pPr>
            <w:pStyle w:val="Spistreci3"/>
            <w:spacing w:after="0" w:line="360" w:lineRule="auto"/>
            <w:rPr>
              <w:rFonts w:eastAsiaTheme="minorEastAsia"/>
              <w:noProof/>
              <w:sz w:val="20"/>
              <w:szCs w:val="20"/>
              <w:lang w:eastAsia="pl-PL"/>
            </w:rPr>
          </w:pPr>
          <w:hyperlink w:anchor="_Toc95375922" w:history="1">
            <w:r w:rsidR="00A5314E" w:rsidRPr="009573FC">
              <w:rPr>
                <w:rStyle w:val="Hipercze"/>
                <w:noProof/>
                <w:sz w:val="20"/>
                <w:szCs w:val="20"/>
              </w:rPr>
              <w:t>D5.3. Diagnoza głównych przyczyn doświadczeń dyskryminacyjnych osób niebędących nauczycielami akademickimi oraz sformułowanie rekomendacji w zakresie wdrożenia bardziej równościowego modelu kariery na tych stanowiskach</w:t>
            </w:r>
            <w:r w:rsidR="00A5314E" w:rsidRPr="009573FC">
              <w:rPr>
                <w:noProof/>
                <w:webHidden/>
                <w:sz w:val="20"/>
                <w:szCs w:val="20"/>
              </w:rPr>
              <w:tab/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 w:val="20"/>
                <w:szCs w:val="20"/>
              </w:rPr>
              <w:instrText xml:space="preserve"> PAGEREF _Toc95375922 \h </w:instrText>
            </w:r>
            <w:r w:rsidR="00A5314E" w:rsidRPr="009573FC">
              <w:rPr>
                <w:noProof/>
                <w:webHidden/>
                <w:sz w:val="20"/>
                <w:szCs w:val="20"/>
              </w:rPr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6276">
              <w:rPr>
                <w:noProof/>
                <w:webHidden/>
                <w:sz w:val="20"/>
                <w:szCs w:val="20"/>
              </w:rPr>
              <w:t>39</w:t>
            </w:r>
            <w:r w:rsidR="00A5314E" w:rsidRPr="009573F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DC23C6" w14:textId="3BA4AF6D" w:rsidR="00A5314E" w:rsidRPr="009573FC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Cs w:val="20"/>
              <w:lang w:eastAsia="pl-PL"/>
            </w:rPr>
          </w:pPr>
          <w:hyperlink w:anchor="_Toc95375923" w:history="1">
            <w:r w:rsidR="00A5314E" w:rsidRPr="009573FC">
              <w:rPr>
                <w:rStyle w:val="Hipercze"/>
                <w:noProof/>
                <w:szCs w:val="20"/>
              </w:rPr>
              <w:t>2.6. </w:t>
            </w:r>
            <w:r w:rsidR="00A5314E" w:rsidRPr="009573FC">
              <w:rPr>
                <w:rFonts w:eastAsiaTheme="minorEastAsia"/>
                <w:noProof/>
                <w:szCs w:val="20"/>
                <w:lang w:eastAsia="pl-PL"/>
              </w:rPr>
              <w:tab/>
            </w:r>
            <w:r w:rsidR="00A5314E" w:rsidRPr="009573FC">
              <w:rPr>
                <w:rStyle w:val="Hipercze"/>
                <w:noProof/>
                <w:szCs w:val="20"/>
              </w:rPr>
              <w:t>Podsumowanie celów i planowanych działań</w:t>
            </w:r>
            <w:r w:rsidR="00A5314E" w:rsidRPr="009573FC">
              <w:rPr>
                <w:noProof/>
                <w:webHidden/>
                <w:szCs w:val="20"/>
              </w:rPr>
              <w:tab/>
            </w:r>
            <w:r w:rsidR="00A5314E" w:rsidRPr="009573FC">
              <w:rPr>
                <w:noProof/>
                <w:webHidden/>
                <w:szCs w:val="20"/>
              </w:rPr>
              <w:fldChar w:fldCharType="begin"/>
            </w:r>
            <w:r w:rsidR="00A5314E" w:rsidRPr="009573FC">
              <w:rPr>
                <w:noProof/>
                <w:webHidden/>
                <w:szCs w:val="20"/>
              </w:rPr>
              <w:instrText xml:space="preserve"> PAGEREF _Toc95375923 \h </w:instrText>
            </w:r>
            <w:r w:rsidR="00A5314E" w:rsidRPr="009573FC">
              <w:rPr>
                <w:noProof/>
                <w:webHidden/>
                <w:szCs w:val="20"/>
              </w:rPr>
            </w:r>
            <w:r w:rsidR="00A5314E" w:rsidRPr="009573FC">
              <w:rPr>
                <w:noProof/>
                <w:webHidden/>
                <w:szCs w:val="20"/>
              </w:rPr>
              <w:fldChar w:fldCharType="separate"/>
            </w:r>
            <w:r w:rsidR="00CA6276">
              <w:rPr>
                <w:noProof/>
                <w:webHidden/>
                <w:szCs w:val="20"/>
              </w:rPr>
              <w:t>39</w:t>
            </w:r>
            <w:r w:rsidR="00A5314E" w:rsidRPr="009573FC">
              <w:rPr>
                <w:noProof/>
                <w:webHidden/>
                <w:szCs w:val="20"/>
              </w:rPr>
              <w:fldChar w:fldCharType="end"/>
            </w:r>
          </w:hyperlink>
        </w:p>
        <w:p w14:paraId="1855150F" w14:textId="348B67F5" w:rsidR="00A5314E" w:rsidRDefault="00340712" w:rsidP="009573FC">
          <w:pPr>
            <w:pStyle w:val="Spistreci1"/>
            <w:spacing w:after="0" w:line="360" w:lineRule="auto"/>
            <w:rPr>
              <w:rFonts w:eastAsiaTheme="minorEastAsia"/>
              <w:lang w:eastAsia="pl-PL"/>
            </w:rPr>
          </w:pPr>
          <w:hyperlink w:anchor="_Toc95375924" w:history="1">
            <w:r w:rsidR="00A5314E" w:rsidRPr="0088388D">
              <w:rPr>
                <w:rStyle w:val="Hipercze"/>
              </w:rPr>
              <w:t>3. </w:t>
            </w:r>
            <w:r w:rsidR="00A5314E">
              <w:rPr>
                <w:rFonts w:eastAsiaTheme="minorEastAsia"/>
                <w:lang w:eastAsia="pl-PL"/>
              </w:rPr>
              <w:tab/>
            </w:r>
            <w:r w:rsidR="00A5314E" w:rsidRPr="0088388D">
              <w:rPr>
                <w:rStyle w:val="Hipercze"/>
              </w:rPr>
              <w:t>Wdrażanie Planu równości w Zachodniopomorskim Uniwersytecie Technologicznym w Szczecinie</w:t>
            </w:r>
            <w:r w:rsidR="00A5314E">
              <w:rPr>
                <w:webHidden/>
              </w:rPr>
              <w:tab/>
            </w:r>
            <w:r w:rsidR="00A5314E">
              <w:rPr>
                <w:webHidden/>
              </w:rPr>
              <w:fldChar w:fldCharType="begin"/>
            </w:r>
            <w:r w:rsidR="00A5314E">
              <w:rPr>
                <w:webHidden/>
              </w:rPr>
              <w:instrText xml:space="preserve"> PAGEREF _Toc95375924 \h </w:instrText>
            </w:r>
            <w:r w:rsidR="00A5314E">
              <w:rPr>
                <w:webHidden/>
              </w:rPr>
            </w:r>
            <w:r w:rsidR="00A5314E">
              <w:rPr>
                <w:webHidden/>
              </w:rPr>
              <w:fldChar w:fldCharType="separate"/>
            </w:r>
            <w:r w:rsidR="00CA6276">
              <w:rPr>
                <w:webHidden/>
              </w:rPr>
              <w:t>42</w:t>
            </w:r>
            <w:r w:rsidR="00A5314E">
              <w:rPr>
                <w:webHidden/>
              </w:rPr>
              <w:fldChar w:fldCharType="end"/>
            </w:r>
          </w:hyperlink>
        </w:p>
        <w:p w14:paraId="1315A7C9" w14:textId="08F7621E" w:rsidR="00A5314E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 w:val="22"/>
              <w:lang w:eastAsia="pl-PL"/>
            </w:rPr>
          </w:pPr>
          <w:hyperlink w:anchor="_Toc95375925" w:history="1">
            <w:r w:rsidR="00A5314E" w:rsidRPr="0088388D">
              <w:rPr>
                <w:rStyle w:val="Hipercze"/>
                <w:noProof/>
              </w:rPr>
              <w:t>3.1. </w:t>
            </w:r>
            <w:r w:rsidR="00A5314E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5314E" w:rsidRPr="0088388D">
              <w:rPr>
                <w:rStyle w:val="Hipercze"/>
                <w:noProof/>
              </w:rPr>
              <w:t>Administrowanie realizacją Planu</w:t>
            </w:r>
            <w:r w:rsidR="00A5314E">
              <w:rPr>
                <w:noProof/>
                <w:webHidden/>
              </w:rPr>
              <w:tab/>
            </w:r>
            <w:r w:rsidR="00A5314E">
              <w:rPr>
                <w:noProof/>
                <w:webHidden/>
              </w:rPr>
              <w:fldChar w:fldCharType="begin"/>
            </w:r>
            <w:r w:rsidR="00A5314E">
              <w:rPr>
                <w:noProof/>
                <w:webHidden/>
              </w:rPr>
              <w:instrText xml:space="preserve"> PAGEREF _Toc95375925 \h </w:instrText>
            </w:r>
            <w:r w:rsidR="00A5314E">
              <w:rPr>
                <w:noProof/>
                <w:webHidden/>
              </w:rPr>
            </w:r>
            <w:r w:rsidR="00A5314E">
              <w:rPr>
                <w:noProof/>
                <w:webHidden/>
              </w:rPr>
              <w:fldChar w:fldCharType="separate"/>
            </w:r>
            <w:r w:rsidR="00CA6276">
              <w:rPr>
                <w:noProof/>
                <w:webHidden/>
              </w:rPr>
              <w:t>42</w:t>
            </w:r>
            <w:r w:rsidR="00A5314E">
              <w:rPr>
                <w:noProof/>
                <w:webHidden/>
              </w:rPr>
              <w:fldChar w:fldCharType="end"/>
            </w:r>
          </w:hyperlink>
        </w:p>
        <w:p w14:paraId="40D28600" w14:textId="0B12427D" w:rsidR="00A5314E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 w:val="22"/>
              <w:lang w:eastAsia="pl-PL"/>
            </w:rPr>
          </w:pPr>
          <w:hyperlink w:anchor="_Toc95375926" w:history="1">
            <w:r w:rsidR="00A5314E" w:rsidRPr="0088388D">
              <w:rPr>
                <w:rStyle w:val="Hipercze"/>
                <w:noProof/>
              </w:rPr>
              <w:t>3.2. </w:t>
            </w:r>
            <w:r w:rsidR="00A5314E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5314E" w:rsidRPr="0088388D">
              <w:rPr>
                <w:rStyle w:val="Hipercze"/>
                <w:noProof/>
              </w:rPr>
              <w:t>Monitorowanie, raportowanie i komunikowanie</w:t>
            </w:r>
            <w:r w:rsidR="00A5314E">
              <w:rPr>
                <w:noProof/>
                <w:webHidden/>
              </w:rPr>
              <w:tab/>
            </w:r>
            <w:r w:rsidR="00A5314E">
              <w:rPr>
                <w:noProof/>
                <w:webHidden/>
              </w:rPr>
              <w:fldChar w:fldCharType="begin"/>
            </w:r>
            <w:r w:rsidR="00A5314E">
              <w:rPr>
                <w:noProof/>
                <w:webHidden/>
              </w:rPr>
              <w:instrText xml:space="preserve"> PAGEREF _Toc95375926 \h </w:instrText>
            </w:r>
            <w:r w:rsidR="00A5314E">
              <w:rPr>
                <w:noProof/>
                <w:webHidden/>
              </w:rPr>
            </w:r>
            <w:r w:rsidR="00A5314E">
              <w:rPr>
                <w:noProof/>
                <w:webHidden/>
              </w:rPr>
              <w:fldChar w:fldCharType="separate"/>
            </w:r>
            <w:r w:rsidR="00CA6276">
              <w:rPr>
                <w:noProof/>
                <w:webHidden/>
              </w:rPr>
              <w:t>42</w:t>
            </w:r>
            <w:r w:rsidR="00A5314E">
              <w:rPr>
                <w:noProof/>
                <w:webHidden/>
              </w:rPr>
              <w:fldChar w:fldCharType="end"/>
            </w:r>
          </w:hyperlink>
        </w:p>
        <w:p w14:paraId="676B8421" w14:textId="08AB383E" w:rsidR="00A5314E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 w:val="22"/>
              <w:lang w:eastAsia="pl-PL"/>
            </w:rPr>
          </w:pPr>
          <w:hyperlink w:anchor="_Toc95375927" w:history="1">
            <w:r w:rsidR="00A5314E" w:rsidRPr="0088388D">
              <w:rPr>
                <w:rStyle w:val="Hipercze"/>
                <w:noProof/>
              </w:rPr>
              <w:t>3.3. </w:t>
            </w:r>
            <w:r w:rsidR="00A5314E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5314E" w:rsidRPr="0088388D">
              <w:rPr>
                <w:rStyle w:val="Hipercze"/>
                <w:noProof/>
              </w:rPr>
              <w:t>Weryfikacja i aktualizacja Planu</w:t>
            </w:r>
            <w:r w:rsidR="00A5314E">
              <w:rPr>
                <w:noProof/>
                <w:webHidden/>
              </w:rPr>
              <w:tab/>
            </w:r>
            <w:r w:rsidR="00A5314E">
              <w:rPr>
                <w:noProof/>
                <w:webHidden/>
              </w:rPr>
              <w:fldChar w:fldCharType="begin"/>
            </w:r>
            <w:r w:rsidR="00A5314E">
              <w:rPr>
                <w:noProof/>
                <w:webHidden/>
              </w:rPr>
              <w:instrText xml:space="preserve"> PAGEREF _Toc95375927 \h </w:instrText>
            </w:r>
            <w:r w:rsidR="00A5314E">
              <w:rPr>
                <w:noProof/>
                <w:webHidden/>
              </w:rPr>
            </w:r>
            <w:r w:rsidR="00A5314E">
              <w:rPr>
                <w:noProof/>
                <w:webHidden/>
              </w:rPr>
              <w:fldChar w:fldCharType="separate"/>
            </w:r>
            <w:r w:rsidR="00CA6276">
              <w:rPr>
                <w:noProof/>
                <w:webHidden/>
              </w:rPr>
              <w:t>42</w:t>
            </w:r>
            <w:r w:rsidR="00A5314E">
              <w:rPr>
                <w:noProof/>
                <w:webHidden/>
              </w:rPr>
              <w:fldChar w:fldCharType="end"/>
            </w:r>
          </w:hyperlink>
        </w:p>
        <w:p w14:paraId="22B8CB25" w14:textId="547B0872" w:rsidR="00A5314E" w:rsidRDefault="00340712" w:rsidP="009573FC">
          <w:pPr>
            <w:pStyle w:val="Spistreci2"/>
            <w:spacing w:after="0" w:line="360" w:lineRule="auto"/>
            <w:rPr>
              <w:rFonts w:eastAsiaTheme="minorEastAsia"/>
              <w:noProof/>
              <w:sz w:val="22"/>
              <w:lang w:eastAsia="pl-PL"/>
            </w:rPr>
          </w:pPr>
          <w:hyperlink w:anchor="_Toc95375928" w:history="1">
            <w:r w:rsidR="00A5314E" w:rsidRPr="0088388D">
              <w:rPr>
                <w:rStyle w:val="Hipercze"/>
                <w:noProof/>
              </w:rPr>
              <w:t>3.4. </w:t>
            </w:r>
            <w:r w:rsidR="00A5314E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5314E" w:rsidRPr="0088388D">
              <w:rPr>
                <w:rStyle w:val="Hipercze"/>
                <w:noProof/>
              </w:rPr>
              <w:t>Odpowiedzialność za realizację Planu</w:t>
            </w:r>
            <w:r w:rsidR="00A5314E">
              <w:rPr>
                <w:noProof/>
                <w:webHidden/>
              </w:rPr>
              <w:tab/>
            </w:r>
            <w:r w:rsidR="00A5314E">
              <w:rPr>
                <w:noProof/>
                <w:webHidden/>
              </w:rPr>
              <w:fldChar w:fldCharType="begin"/>
            </w:r>
            <w:r w:rsidR="00A5314E">
              <w:rPr>
                <w:noProof/>
                <w:webHidden/>
              </w:rPr>
              <w:instrText xml:space="preserve"> PAGEREF _Toc95375928 \h </w:instrText>
            </w:r>
            <w:r w:rsidR="00A5314E">
              <w:rPr>
                <w:noProof/>
                <w:webHidden/>
              </w:rPr>
            </w:r>
            <w:r w:rsidR="00A5314E">
              <w:rPr>
                <w:noProof/>
                <w:webHidden/>
              </w:rPr>
              <w:fldChar w:fldCharType="separate"/>
            </w:r>
            <w:r w:rsidR="00CA6276">
              <w:rPr>
                <w:noProof/>
                <w:webHidden/>
              </w:rPr>
              <w:t>42</w:t>
            </w:r>
            <w:r w:rsidR="00A5314E">
              <w:rPr>
                <w:noProof/>
                <w:webHidden/>
              </w:rPr>
              <w:fldChar w:fldCharType="end"/>
            </w:r>
          </w:hyperlink>
        </w:p>
        <w:p w14:paraId="26560629" w14:textId="29F7CAC1" w:rsidR="00A5314E" w:rsidRDefault="00340712" w:rsidP="009573FC">
          <w:pPr>
            <w:pStyle w:val="Spistreci1"/>
            <w:spacing w:after="0" w:line="360" w:lineRule="auto"/>
            <w:rPr>
              <w:rFonts w:eastAsiaTheme="minorEastAsia"/>
              <w:lang w:eastAsia="pl-PL"/>
            </w:rPr>
          </w:pPr>
          <w:hyperlink w:anchor="_Toc95375929" w:history="1">
            <w:r w:rsidR="00A5314E" w:rsidRPr="0088388D">
              <w:rPr>
                <w:rStyle w:val="Hipercze"/>
              </w:rPr>
              <w:t>Spis rysunków</w:t>
            </w:r>
            <w:r w:rsidR="00A5314E">
              <w:rPr>
                <w:webHidden/>
              </w:rPr>
              <w:tab/>
            </w:r>
            <w:r w:rsidR="00A5314E">
              <w:rPr>
                <w:webHidden/>
              </w:rPr>
              <w:fldChar w:fldCharType="begin"/>
            </w:r>
            <w:r w:rsidR="00A5314E">
              <w:rPr>
                <w:webHidden/>
              </w:rPr>
              <w:instrText xml:space="preserve"> PAGEREF _Toc95375929 \h </w:instrText>
            </w:r>
            <w:r w:rsidR="00A5314E">
              <w:rPr>
                <w:webHidden/>
              </w:rPr>
            </w:r>
            <w:r w:rsidR="00A5314E">
              <w:rPr>
                <w:webHidden/>
              </w:rPr>
              <w:fldChar w:fldCharType="separate"/>
            </w:r>
            <w:r w:rsidR="00CA6276">
              <w:rPr>
                <w:webHidden/>
              </w:rPr>
              <w:t>43</w:t>
            </w:r>
            <w:r w:rsidR="00A5314E">
              <w:rPr>
                <w:webHidden/>
              </w:rPr>
              <w:fldChar w:fldCharType="end"/>
            </w:r>
          </w:hyperlink>
        </w:p>
        <w:p w14:paraId="029517E5" w14:textId="17152C9E" w:rsidR="009F75AB" w:rsidRDefault="00340712" w:rsidP="009573FC">
          <w:pPr>
            <w:pStyle w:val="Spistreci1"/>
            <w:spacing w:after="0" w:line="360" w:lineRule="auto"/>
          </w:pPr>
          <w:hyperlink w:anchor="_Toc95375930" w:history="1">
            <w:r w:rsidR="00A5314E" w:rsidRPr="0088388D">
              <w:rPr>
                <w:rStyle w:val="Hipercze"/>
              </w:rPr>
              <w:t>Spis tabel z danymi</w:t>
            </w:r>
            <w:r w:rsidR="00A5314E">
              <w:rPr>
                <w:webHidden/>
              </w:rPr>
              <w:tab/>
            </w:r>
            <w:r w:rsidR="00A5314E">
              <w:rPr>
                <w:webHidden/>
              </w:rPr>
              <w:fldChar w:fldCharType="begin"/>
            </w:r>
            <w:r w:rsidR="00A5314E">
              <w:rPr>
                <w:webHidden/>
              </w:rPr>
              <w:instrText xml:space="preserve"> PAGEREF _Toc95375930 \h </w:instrText>
            </w:r>
            <w:r w:rsidR="00A5314E">
              <w:rPr>
                <w:webHidden/>
              </w:rPr>
            </w:r>
            <w:r w:rsidR="00A5314E">
              <w:rPr>
                <w:webHidden/>
              </w:rPr>
              <w:fldChar w:fldCharType="separate"/>
            </w:r>
            <w:r w:rsidR="00CA6276">
              <w:rPr>
                <w:webHidden/>
              </w:rPr>
              <w:t>44</w:t>
            </w:r>
            <w:r w:rsidR="00A5314E">
              <w:rPr>
                <w:webHidden/>
              </w:rPr>
              <w:fldChar w:fldCharType="end"/>
            </w:r>
          </w:hyperlink>
          <w:r w:rsidR="009F75AB">
            <w:rPr>
              <w:b w:val="0"/>
              <w:bCs w:val="0"/>
            </w:rPr>
            <w:fldChar w:fldCharType="end"/>
          </w:r>
        </w:p>
      </w:sdtContent>
    </w:sdt>
    <w:p w14:paraId="47398EE8" w14:textId="062C3732" w:rsidR="00942F0F" w:rsidRPr="009B6ED1" w:rsidRDefault="00942F0F">
      <w:r w:rsidRPr="009B6ED1">
        <w:br w:type="page"/>
      </w:r>
    </w:p>
    <w:p w14:paraId="694E35A1" w14:textId="50766179" w:rsidR="00942F0F" w:rsidRPr="009B6ED1" w:rsidRDefault="00846F03" w:rsidP="00846F03">
      <w:pPr>
        <w:pStyle w:val="Nagwek1"/>
      </w:pPr>
      <w:bookmarkStart w:id="0" w:name="_Toc95291010"/>
      <w:bookmarkStart w:id="1" w:name="_Toc95375886"/>
      <w:r w:rsidRPr="009B6ED1">
        <w:lastRenderedPageBreak/>
        <w:t>Wprowadzenie</w:t>
      </w:r>
      <w:bookmarkEnd w:id="0"/>
      <w:bookmarkEnd w:id="1"/>
    </w:p>
    <w:p w14:paraId="01514D62" w14:textId="78C48D98" w:rsidR="00846F03" w:rsidRPr="009B6ED1" w:rsidRDefault="00E60E2A" w:rsidP="00CA6276">
      <w:pPr>
        <w:spacing w:before="240" w:line="360" w:lineRule="auto"/>
        <w:jc w:val="left"/>
      </w:pPr>
      <w:r w:rsidRPr="00B4149A">
        <w:rPr>
          <w:spacing w:val="-4"/>
        </w:rPr>
        <w:t xml:space="preserve">Głównym celem Planu </w:t>
      </w:r>
      <w:r w:rsidR="00673CFA" w:rsidRPr="00B4149A">
        <w:rPr>
          <w:spacing w:val="-4"/>
        </w:rPr>
        <w:t>r</w:t>
      </w:r>
      <w:r w:rsidRPr="00B4149A">
        <w:rPr>
          <w:spacing w:val="-4"/>
        </w:rPr>
        <w:t>ówności</w:t>
      </w:r>
      <w:r w:rsidR="00673CFA" w:rsidRPr="00B4149A">
        <w:rPr>
          <w:spacing w:val="-4"/>
        </w:rPr>
        <w:t xml:space="preserve"> płci</w:t>
      </w:r>
      <w:r w:rsidRPr="00B4149A">
        <w:rPr>
          <w:spacing w:val="-4"/>
        </w:rPr>
        <w:t xml:space="preserve"> dla Zachodniopomorskiego Uniwersytetu Technologicznego w Szczecinie,</w:t>
      </w:r>
      <w:r w:rsidRPr="009B6ED1">
        <w:t xml:space="preserve"> zwanego dalej „Planem”, jest promowanie równości i różnorodności jako tych zasad, które </w:t>
      </w:r>
      <w:r w:rsidR="00DF37AA" w:rsidRPr="009B6ED1">
        <w:t>wpływają na</w:t>
      </w:r>
      <w:r w:rsidR="009573FC">
        <w:t> </w:t>
      </w:r>
      <w:r w:rsidR="00DF37AA" w:rsidRPr="009B6ED1">
        <w:t>dobrostan osób pracujących i studiujących na Uczelni</w:t>
      </w:r>
      <w:r w:rsidRPr="009B6ED1">
        <w:t xml:space="preserve">, rozwój i wykorzystanie </w:t>
      </w:r>
      <w:r w:rsidR="00051AF9">
        <w:t>ich</w:t>
      </w:r>
      <w:r w:rsidRPr="009B6ED1">
        <w:t xml:space="preserve"> potencjału oraz</w:t>
      </w:r>
      <w:r w:rsidR="009573FC">
        <w:t> </w:t>
      </w:r>
      <w:r w:rsidRPr="009B6ED1">
        <w:t>pogłębiają ich autonomię myślenia i działania. Równocześnie zwiększają bezpieczeństwo, autonomię</w:t>
      </w:r>
      <w:r w:rsidR="009573FC">
        <w:t> </w:t>
      </w:r>
      <w:r w:rsidR="006D28D5" w:rsidRPr="009B6ED1">
        <w:t xml:space="preserve">oraz walczą z uprzedmiotowieniem </w:t>
      </w:r>
      <w:r w:rsidRPr="009B6ED1">
        <w:t>całego środowiska akademickiego.</w:t>
      </w:r>
    </w:p>
    <w:p w14:paraId="6CC260C2" w14:textId="1A8E5A14" w:rsidR="00846F03" w:rsidRPr="009B6ED1" w:rsidRDefault="00407AC1" w:rsidP="00CA6276">
      <w:pPr>
        <w:spacing w:before="120" w:line="360" w:lineRule="auto"/>
        <w:jc w:val="left"/>
      </w:pPr>
      <w:r w:rsidRPr="009B6ED1">
        <w:t>Przyjęcie niniejszego Planu stanowi uzupełnienie i rozszerzenie zakresu działań prorównościowych i</w:t>
      </w:r>
      <w:r w:rsidR="00A92EFB" w:rsidRPr="009B6ED1">
        <w:t> </w:t>
      </w:r>
      <w:r w:rsidRPr="009B6ED1">
        <w:t xml:space="preserve">antydyskryminacyjnych, realizujących zobowiązania podjęte przez Uniwersytet w związku z przyznaniem jej przez Komisję Europejską </w:t>
      </w:r>
      <w:r w:rsidR="04FB3950" w:rsidRPr="009B6ED1">
        <w:t>wyróżnienia</w:t>
      </w:r>
      <w:r w:rsidRPr="009B6ED1">
        <w:t xml:space="preserve"> „HR Excellence in Research”</w:t>
      </w:r>
      <w:r w:rsidR="00F85E3A" w:rsidRPr="009573FC">
        <w:rPr>
          <w:rStyle w:val="Odwoanieprzypisudolnego"/>
          <w:b/>
          <w:bCs/>
        </w:rPr>
        <w:footnoteReference w:id="2"/>
      </w:r>
      <w:r w:rsidR="00F85E3A" w:rsidRPr="009B6ED1">
        <w:t>.</w:t>
      </w:r>
    </w:p>
    <w:p w14:paraId="1334B51C" w14:textId="7F2FF932" w:rsidR="00233693" w:rsidRPr="009B6ED1" w:rsidRDefault="00233693" w:rsidP="00CA6276">
      <w:pPr>
        <w:spacing w:before="120" w:line="360" w:lineRule="auto"/>
        <w:jc w:val="left"/>
      </w:pPr>
      <w:r w:rsidRPr="009B6ED1">
        <w:t>W założeniu realizować ma on również zalecenia Komisji Europejskiej w zakresie wdrożenia planu równości płci (</w:t>
      </w:r>
      <w:r w:rsidRPr="009B6ED1">
        <w:rPr>
          <w:i/>
          <w:iCs/>
        </w:rPr>
        <w:t>Gender Equality Plan</w:t>
      </w:r>
      <w:r w:rsidRPr="009B6ED1">
        <w:t>) w jednostkach badawczych</w:t>
      </w:r>
      <w:r w:rsidRPr="009573FC">
        <w:rPr>
          <w:rStyle w:val="Odwoanieprzypisudolnego"/>
          <w:b/>
          <w:bCs/>
        </w:rPr>
        <w:footnoteReference w:id="3"/>
      </w:r>
      <w:r w:rsidRPr="009B6ED1">
        <w:t>.</w:t>
      </w:r>
    </w:p>
    <w:p w14:paraId="41F7EF33" w14:textId="66519527" w:rsidR="003450F3" w:rsidRPr="009B6ED1" w:rsidRDefault="003450F3" w:rsidP="00CA6276">
      <w:pPr>
        <w:spacing w:before="120" w:line="360" w:lineRule="auto"/>
        <w:jc w:val="left"/>
      </w:pPr>
      <w:r w:rsidRPr="009B6ED1">
        <w:t>Niezależnie od wypełnienia spoczywających na Uniwersytecie zobowiązań, Plan odpowiadać ma</w:t>
      </w:r>
      <w:r w:rsidR="00685CC7" w:rsidRPr="009B6ED1">
        <w:t xml:space="preserve"> </w:t>
      </w:r>
      <w:r w:rsidRPr="009B6ED1">
        <w:t>także na</w:t>
      </w:r>
      <w:r w:rsidR="009573FC">
        <w:t> </w:t>
      </w:r>
      <w:r w:rsidRPr="009B6ED1">
        <w:t>potrzebę prowadzenia systematycznych działań na rzecz przeciwdziałania dyskryminacji</w:t>
      </w:r>
      <w:r w:rsidR="00685CC7" w:rsidRPr="009B6ED1">
        <w:t xml:space="preserve"> </w:t>
      </w:r>
      <w:r w:rsidRPr="009B6ED1">
        <w:t>i promocji równości, na którą wskazują wnioski z badań dotyczących zjawiska dyskryminacji,</w:t>
      </w:r>
      <w:r w:rsidR="00685CC7" w:rsidRPr="009B6ED1">
        <w:t xml:space="preserve"> </w:t>
      </w:r>
      <w:r w:rsidRPr="009B6ED1">
        <w:t>w tym molestowania seksualnego na polskich uczelniach</w:t>
      </w:r>
      <w:r w:rsidR="00482862" w:rsidRPr="009573FC">
        <w:rPr>
          <w:rStyle w:val="Odwoanieprzypisudolnego"/>
          <w:b/>
          <w:bCs/>
        </w:rPr>
        <w:footnoteReference w:id="4"/>
      </w:r>
      <w:r w:rsidRPr="009B6ED1">
        <w:t>. Na potrzebę prowadzenia</w:t>
      </w:r>
      <w:r w:rsidR="00685CC7" w:rsidRPr="009B6ED1">
        <w:t xml:space="preserve"> </w:t>
      </w:r>
      <w:r w:rsidRPr="009B6ED1">
        <w:t>działań w tym zakresie wskazał także Minister Nauki i</w:t>
      </w:r>
      <w:r w:rsidR="0070301E">
        <w:t> </w:t>
      </w:r>
      <w:r w:rsidRPr="009B6ED1">
        <w:t>Szkolnictwa Wyższego</w:t>
      </w:r>
      <w:r w:rsidR="00181790" w:rsidRPr="009573FC">
        <w:rPr>
          <w:rStyle w:val="Odwoanieprzypisudolnego"/>
          <w:b/>
          <w:bCs/>
        </w:rPr>
        <w:footnoteReference w:id="5"/>
      </w:r>
      <w:r w:rsidRPr="009B6ED1">
        <w:t>.</w:t>
      </w:r>
    </w:p>
    <w:p w14:paraId="6B703994" w14:textId="3BA9A0D6" w:rsidR="00361DAD" w:rsidRPr="009B6ED1" w:rsidRDefault="003450F3" w:rsidP="00CA6276">
      <w:pPr>
        <w:spacing w:before="120" w:line="360" w:lineRule="auto"/>
        <w:jc w:val="left"/>
      </w:pPr>
      <w:r w:rsidRPr="009B6ED1">
        <w:t xml:space="preserve">Plan Równości jest efektem prac </w:t>
      </w:r>
      <w:r w:rsidR="004964D4" w:rsidRPr="009B6ED1">
        <w:t>Komisji ds. równego traktowania</w:t>
      </w:r>
      <w:r w:rsidRPr="009B6ED1">
        <w:t xml:space="preserve"> </w:t>
      </w:r>
      <w:r w:rsidR="00151CB7" w:rsidRPr="009B6ED1">
        <w:t>w ZUT</w:t>
      </w:r>
      <w:r w:rsidRPr="009B6ED1">
        <w:t xml:space="preserve"> powołanego zarządzeniem</w:t>
      </w:r>
      <w:r w:rsidR="00262C49" w:rsidRPr="009B6ED1">
        <w:rPr>
          <w:rStyle w:val="Odwoanieprzypisudolnego"/>
        </w:rPr>
        <w:footnoteReference w:id="6"/>
      </w:r>
      <w:r w:rsidRPr="009B6ED1">
        <w:t xml:space="preserve"> </w:t>
      </w:r>
      <w:r w:rsidR="00151CB7" w:rsidRPr="009B6ED1">
        <w:t xml:space="preserve">Rektora </w:t>
      </w:r>
      <w:r w:rsidRPr="009B6ED1">
        <w:t xml:space="preserve">Zachodniopomorskiego Uniwersytetu Technologicznego w Szczecinie, prof. Jacka Wróbla, </w:t>
      </w:r>
      <w:r w:rsidR="00262C49" w:rsidRPr="009B6ED1">
        <w:t>4</w:t>
      </w:r>
      <w:r w:rsidR="002869CF">
        <w:t> </w:t>
      </w:r>
      <w:r w:rsidR="00262C49" w:rsidRPr="009B6ED1">
        <w:t>lutego 2022 r.</w:t>
      </w:r>
      <w:r w:rsidRPr="009B6ED1">
        <w:t xml:space="preserve"> Dokument został opracowany na podstawie analizy podobnego rodzaju dokumentów obowiązujących na uczelniach polskich i europejskich oraz w oparciu o wyniki diagnozy przeprowadzonej na</w:t>
      </w:r>
      <w:r w:rsidR="009573FC">
        <w:t> </w:t>
      </w:r>
      <w:r w:rsidRPr="009B6ED1">
        <w:t>Uniwersytecie w ostatnim kwartale 2021 roku.</w:t>
      </w:r>
      <w:r w:rsidR="00361DAD" w:rsidRPr="009B6ED1">
        <w:br w:type="page"/>
      </w:r>
    </w:p>
    <w:p w14:paraId="68C57946" w14:textId="383D5CED" w:rsidR="00361DAD" w:rsidRPr="009B6ED1" w:rsidRDefault="00361DAD" w:rsidP="009573FC">
      <w:pPr>
        <w:pStyle w:val="Nagwek1"/>
        <w:spacing w:line="360" w:lineRule="auto"/>
        <w:jc w:val="left"/>
      </w:pPr>
      <w:bookmarkStart w:id="2" w:name="_Toc95291011"/>
      <w:bookmarkStart w:id="3" w:name="_Toc95375887"/>
      <w:r w:rsidRPr="009B6ED1">
        <w:lastRenderedPageBreak/>
        <w:t>1. </w:t>
      </w:r>
      <w:r w:rsidRPr="009B6ED1">
        <w:tab/>
      </w:r>
      <w:r w:rsidRPr="0070301E">
        <w:rPr>
          <w:spacing w:val="-2"/>
        </w:rPr>
        <w:t>Równość i dyskryminacja na Zachodniopomorskim Uniwersytecie Technologicznym w Szczecinie</w:t>
      </w:r>
      <w:r w:rsidRPr="009B6ED1">
        <w:t xml:space="preserve"> </w:t>
      </w:r>
      <w:r w:rsidR="00077EFD" w:rsidRPr="009B6ED1">
        <w:t>–</w:t>
      </w:r>
      <w:r w:rsidRPr="009B6ED1">
        <w:t xml:space="preserve"> </w:t>
      </w:r>
      <w:r w:rsidR="00DF3875" w:rsidRPr="009B6ED1">
        <w:t>analiza stanu bieżącego</w:t>
      </w:r>
      <w:bookmarkEnd w:id="2"/>
      <w:bookmarkEnd w:id="3"/>
    </w:p>
    <w:p w14:paraId="3D0B8861" w14:textId="7CFB66A7" w:rsidR="00E92237" w:rsidRPr="009B6ED1" w:rsidRDefault="00E92237" w:rsidP="009573FC">
      <w:pPr>
        <w:pStyle w:val="Nagwek2"/>
        <w:spacing w:line="360" w:lineRule="auto"/>
        <w:jc w:val="left"/>
      </w:pPr>
      <w:bookmarkStart w:id="4" w:name="_Toc95291012"/>
      <w:bookmarkStart w:id="5" w:name="_Toc95375888"/>
      <w:r w:rsidRPr="009B6ED1">
        <w:t>1.1. </w:t>
      </w:r>
      <w:r w:rsidRPr="009B6ED1">
        <w:tab/>
        <w:t>Struktura płci na ZUT</w:t>
      </w:r>
      <w:bookmarkEnd w:id="4"/>
      <w:bookmarkEnd w:id="5"/>
    </w:p>
    <w:p w14:paraId="539E0848" w14:textId="4B5FFF0B" w:rsidR="00FF71B8" w:rsidRPr="009B6ED1" w:rsidRDefault="00FF71B8" w:rsidP="009573FC">
      <w:pPr>
        <w:spacing w:line="360" w:lineRule="auto"/>
        <w:jc w:val="left"/>
      </w:pPr>
      <w:r w:rsidRPr="009B6ED1">
        <w:t>Do pierwszych działań podejmowanych w celu zdiagnozowania sytuacji kobiet i mężczyzn na Uczelni należało zgromadzenie i analiza danych liczbowych dotyczących struktury zatrudnienia na poszczególnych stanowiskach oraz w poszczególnych jednostkach w aspekcie płci. Poniższe zestawienie bazuje na danych zgromadzonych w czwartym kwartale 2021 r.</w:t>
      </w:r>
    </w:p>
    <w:p w14:paraId="3CC83797" w14:textId="28E9E06D" w:rsidR="00841AA1" w:rsidRPr="009573FC" w:rsidRDefault="00841AA1" w:rsidP="009573FC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6" w:name="_Toc95291013"/>
      <w:bookmarkStart w:id="7" w:name="_Toc95375889"/>
      <w:r w:rsidRPr="009573FC">
        <w:rPr>
          <w:b/>
          <w:bCs/>
          <w:i w:val="0"/>
          <w:iCs/>
        </w:rPr>
        <w:t>Władze Zachodniopomorskiego Uniwersytetu Technologicznego w Szczecinie</w:t>
      </w:r>
      <w:bookmarkEnd w:id="6"/>
      <w:bookmarkEnd w:id="7"/>
    </w:p>
    <w:p w14:paraId="25117DD5" w14:textId="2DDAC3AE" w:rsidR="005E57FE" w:rsidRPr="009B6ED1" w:rsidRDefault="00E875BF" w:rsidP="009573FC">
      <w:pPr>
        <w:spacing w:line="360" w:lineRule="auto"/>
        <w:jc w:val="left"/>
      </w:pPr>
      <w:r w:rsidRPr="009B6ED1">
        <w:t>Funkcję Rektora ZUT</w:t>
      </w:r>
      <w:r w:rsidR="00F0788A" w:rsidRPr="009573FC">
        <w:rPr>
          <w:rStyle w:val="Odwoanieprzypisudolnego"/>
          <w:b/>
          <w:bCs/>
        </w:rPr>
        <w:footnoteReference w:id="7"/>
      </w:r>
      <w:r w:rsidRPr="009B6ED1">
        <w:t xml:space="preserve"> sprawował we wskazanym okresie mężczyzna, podobnie </w:t>
      </w:r>
      <w:r w:rsidR="006E155C" w:rsidRPr="009B6ED1">
        <w:t xml:space="preserve">funkcje prorektorów: </w:t>
      </w:r>
      <w:r w:rsidR="003E1BC4" w:rsidRPr="009B6ED1">
        <w:t>ds.</w:t>
      </w:r>
      <w:r w:rsidR="009573FC">
        <w:t> </w:t>
      </w:r>
      <w:r w:rsidR="003E1BC4" w:rsidRPr="009B6ED1">
        <w:t>organizacji i rozwoju uczelni, ds. nauki, ds. studenckich oraz ds. kształcenia. Funkcje Kwestora oraz</w:t>
      </w:r>
      <w:r w:rsidR="009573FC">
        <w:t> </w:t>
      </w:r>
      <w:r w:rsidR="003E1BC4" w:rsidRPr="009B6ED1">
        <w:t>Kanclerza ZUT pełnią kobiety.</w:t>
      </w:r>
      <w:r w:rsidR="005E57FE" w:rsidRPr="009B6ED1">
        <w:t xml:space="preserve"> </w:t>
      </w:r>
      <w:r w:rsidR="00E22EBC" w:rsidRPr="009B6ED1">
        <w:t>Aktualnie w składzie Radu Uczelni jest 7 osób, w tym dwie kobiety</w:t>
      </w:r>
      <w:r w:rsidR="00DA7BB9" w:rsidRPr="009573FC">
        <w:rPr>
          <w:rStyle w:val="Odwoanieprzypisudolnego"/>
          <w:b/>
          <w:bCs/>
        </w:rPr>
        <w:footnoteReference w:id="8"/>
      </w:r>
      <w:r w:rsidR="00E22EBC" w:rsidRPr="009B6ED1">
        <w:t>.</w:t>
      </w:r>
      <w:r w:rsidR="005E57FE" w:rsidRPr="009B6ED1">
        <w:t xml:space="preserve"> Dane liczbowe przedstawiono w </w:t>
      </w:r>
      <w:r w:rsidR="002869CF" w:rsidRPr="009B6ED1">
        <w:t xml:space="preserve">Tab. </w:t>
      </w:r>
      <w:r w:rsidR="002869CF">
        <w:rPr>
          <w:noProof/>
        </w:rPr>
        <w:t>1</w:t>
      </w:r>
      <w:r w:rsidR="002869CF" w:rsidRPr="009B6ED1">
        <w:t>. Władze ZUT i organy kolegialne z perspektywy płci</w:t>
      </w:r>
      <w:r w:rsidR="003E20A9" w:rsidRPr="009B6ED1">
        <w:t xml:space="preserve"> oraz na </w:t>
      </w:r>
      <w:r w:rsidR="002869CF" w:rsidRPr="009B6ED1">
        <w:t xml:space="preserve">Rys. </w:t>
      </w:r>
      <w:r w:rsidR="002869CF">
        <w:rPr>
          <w:noProof/>
        </w:rPr>
        <w:t>1</w:t>
      </w:r>
      <w:r w:rsidR="002869CF" w:rsidRPr="009B6ED1">
        <w:t>. Władze Uczelni oraz organy z perspektywy płci</w:t>
      </w:r>
      <w:r w:rsidR="006F42F7" w:rsidRPr="009B6ED1">
        <w:t>.</w:t>
      </w:r>
      <w:r w:rsidR="00BE1196">
        <w:t xml:space="preserve"> Dyrektor Szkoły Doktorskiej w ZUT to również kobieta.</w:t>
      </w:r>
    </w:p>
    <w:p w14:paraId="78D6CBEC" w14:textId="33A0CCBA" w:rsidR="005E57FE" w:rsidRPr="009573FC" w:rsidRDefault="005E57FE" w:rsidP="009573FC">
      <w:pPr>
        <w:pStyle w:val="Legenda"/>
        <w:spacing w:after="0" w:line="360" w:lineRule="auto"/>
        <w:rPr>
          <w:i w:val="0"/>
          <w:iCs w:val="0"/>
          <w:sz w:val="20"/>
          <w:szCs w:val="20"/>
        </w:rPr>
      </w:pPr>
      <w:bookmarkStart w:id="8" w:name="_Ref94371671"/>
      <w:bookmarkStart w:id="9" w:name="_Toc95189258"/>
      <w:bookmarkStart w:id="10" w:name="_Toc95291077"/>
      <w:r w:rsidRPr="009573FC">
        <w:rPr>
          <w:i w:val="0"/>
          <w:iCs w:val="0"/>
          <w:sz w:val="20"/>
          <w:szCs w:val="20"/>
        </w:rPr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1</w:t>
      </w:r>
      <w:r w:rsidRPr="009573FC">
        <w:rPr>
          <w:i w:val="0"/>
          <w:iCs w:val="0"/>
          <w:sz w:val="20"/>
          <w:szCs w:val="20"/>
        </w:rPr>
        <w:t>. Władze ZUT</w:t>
      </w:r>
      <w:r w:rsidR="0039643A" w:rsidRPr="009573FC">
        <w:rPr>
          <w:i w:val="0"/>
          <w:iCs w:val="0"/>
          <w:sz w:val="20"/>
          <w:szCs w:val="20"/>
        </w:rPr>
        <w:t xml:space="preserve"> i organy kolegialne</w:t>
      </w:r>
      <w:r w:rsidRPr="009573FC">
        <w:rPr>
          <w:i w:val="0"/>
          <w:iCs w:val="0"/>
          <w:sz w:val="20"/>
          <w:szCs w:val="20"/>
        </w:rPr>
        <w:t xml:space="preserve"> z perspektywy płci</w:t>
      </w:r>
      <w:bookmarkEnd w:id="8"/>
      <w:bookmarkEnd w:id="9"/>
      <w:bookmarkEnd w:id="10"/>
    </w:p>
    <w:p w14:paraId="03EF54DB" w14:textId="3B4A4ED4" w:rsidR="005E57FE" w:rsidRPr="009B6ED1" w:rsidRDefault="002000D8" w:rsidP="00A37188">
      <w:pPr>
        <w:pStyle w:val="Tabela"/>
      </w:pPr>
      <w:r w:rsidRPr="002000D8">
        <w:drawing>
          <wp:inline distT="0" distB="0" distL="0" distR="0" wp14:anchorId="7B6E913A" wp14:editId="4A760591">
            <wp:extent cx="5601600" cy="896400"/>
            <wp:effectExtent l="0" t="0" r="0" b="0"/>
            <wp:docPr id="31" name="Obraz 31" descr="Tabe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Tabel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DB06" w14:textId="5043BFD7" w:rsidR="006E5167" w:rsidRPr="009B6ED1" w:rsidRDefault="006F42F7" w:rsidP="009573FC">
      <w:pPr>
        <w:spacing w:line="360" w:lineRule="auto"/>
        <w:jc w:val="left"/>
      </w:pPr>
      <w:r w:rsidRPr="009B6ED1">
        <w:t xml:space="preserve">Poszczególne kolumny w </w:t>
      </w:r>
      <w:r w:rsidR="002869CF" w:rsidRPr="009B6ED1">
        <w:t xml:space="preserve">Tab. </w:t>
      </w:r>
      <w:r w:rsidR="002869CF">
        <w:rPr>
          <w:noProof/>
        </w:rPr>
        <w:t>1</w:t>
      </w:r>
      <w:r w:rsidR="002869CF" w:rsidRPr="009B6ED1">
        <w:t>. Władze ZUT i organy kolegialne z perspektywy płci</w:t>
      </w:r>
      <w:r w:rsidRPr="009B6ED1">
        <w:t>:</w:t>
      </w:r>
    </w:p>
    <w:p w14:paraId="119A0636" w14:textId="5412BF27" w:rsidR="006E5167" w:rsidRPr="009B6ED1" w:rsidRDefault="006E5167" w:rsidP="009573FC">
      <w:pPr>
        <w:pStyle w:val="Akapitzlist"/>
        <w:numPr>
          <w:ilvl w:val="0"/>
          <w:numId w:val="2"/>
        </w:numPr>
        <w:spacing w:line="360" w:lineRule="auto"/>
        <w:jc w:val="left"/>
      </w:pPr>
      <w:r w:rsidRPr="009B6ED1">
        <w:t>Kośr [%] – procentowy udział kobiet w Senacie, Radzie Uczelni i władzach Uczelni łącznie;</w:t>
      </w:r>
    </w:p>
    <w:p w14:paraId="5CED1078" w14:textId="15239B31" w:rsidR="006E5167" w:rsidRPr="009B6ED1" w:rsidRDefault="006E5167" w:rsidP="009573FC">
      <w:pPr>
        <w:pStyle w:val="Akapitzlist"/>
        <w:numPr>
          <w:ilvl w:val="0"/>
          <w:numId w:val="2"/>
        </w:numPr>
        <w:spacing w:line="360" w:lineRule="auto"/>
        <w:jc w:val="left"/>
      </w:pPr>
      <w:r w:rsidRPr="009B6ED1">
        <w:t>Mośr [%] – procentowy udział mężczyzn w Senacie, Radzie Uczelni i władzach Uczelni łącznie;</w:t>
      </w:r>
    </w:p>
    <w:p w14:paraId="0D9DB70B" w14:textId="6E3C29FC" w:rsidR="006E5167" w:rsidRPr="009B6ED1" w:rsidRDefault="006E5167" w:rsidP="009573FC">
      <w:pPr>
        <w:pStyle w:val="Akapitzlist"/>
        <w:numPr>
          <w:ilvl w:val="0"/>
          <w:numId w:val="2"/>
        </w:numPr>
        <w:spacing w:line="360" w:lineRule="auto"/>
        <w:jc w:val="left"/>
      </w:pPr>
      <w:r w:rsidRPr="009B6ED1">
        <w:t>Ko1 [%] – procentowy udział kobiet we władzach oraz w organach ZUT;</w:t>
      </w:r>
    </w:p>
    <w:p w14:paraId="2E29200E" w14:textId="120556FC" w:rsidR="006E5167" w:rsidRPr="009B6ED1" w:rsidRDefault="43CC72BD" w:rsidP="009573FC">
      <w:pPr>
        <w:pStyle w:val="Akapitzlist"/>
        <w:numPr>
          <w:ilvl w:val="0"/>
          <w:numId w:val="2"/>
        </w:numPr>
        <w:spacing w:line="360" w:lineRule="auto"/>
        <w:jc w:val="left"/>
      </w:pPr>
      <w:r w:rsidRPr="009B6ED1">
        <w:t>Mo1 [%] – procentowy udział mężczyzn we władzach oraz w organach ZUT.</w:t>
      </w:r>
    </w:p>
    <w:p w14:paraId="3EBA2D02" w14:textId="04CA40DD" w:rsidR="006E5167" w:rsidRPr="009B6ED1" w:rsidRDefault="5E87A72D" w:rsidP="009573FC">
      <w:pPr>
        <w:pStyle w:val="Akapitzlist"/>
        <w:numPr>
          <w:ilvl w:val="0"/>
          <w:numId w:val="2"/>
        </w:numPr>
        <w:spacing w:line="360" w:lineRule="auto"/>
        <w:jc w:val="left"/>
      </w:pPr>
      <w:r w:rsidRPr="009B6ED1">
        <w:t>Tytuł rysunku/wykresu - wówczas do usunięcia z samego wykresu</w:t>
      </w:r>
      <w:r w:rsidR="006F42F7" w:rsidRPr="009B6ED1">
        <w:t>.</w:t>
      </w:r>
    </w:p>
    <w:p w14:paraId="32B5DDBF" w14:textId="090356A4" w:rsidR="006E5167" w:rsidRPr="009B6ED1" w:rsidRDefault="00D32EDF" w:rsidP="00A37188">
      <w:pPr>
        <w:pStyle w:val="Rysunek"/>
      </w:pPr>
      <w:r>
        <w:rPr>
          <w:noProof/>
        </w:rPr>
        <w:drawing>
          <wp:inline distT="0" distB="0" distL="0" distR="0" wp14:anchorId="176BD6F3" wp14:editId="1BA8BE2D">
            <wp:extent cx="3703181" cy="2078181"/>
            <wp:effectExtent l="0" t="0" r="0" b="0"/>
            <wp:docPr id="28" name="Obraz 28" descr="Wykres 1 do danych z tabel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1 do danych z tabeli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8833" r="4284" b="2508"/>
                    <a:stretch/>
                  </pic:blipFill>
                  <pic:spPr bwMode="auto">
                    <a:xfrm>
                      <a:off x="0" y="0"/>
                      <a:ext cx="3743968" cy="21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79DFF" w14:textId="7ECC2A94" w:rsidR="00A37188" w:rsidRPr="009573FC" w:rsidRDefault="004F1642" w:rsidP="009573FC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11" w:name="_Ref95147408"/>
      <w:bookmarkStart w:id="12" w:name="_Toc95291055"/>
      <w:r w:rsidRPr="009573FC">
        <w:rPr>
          <w:i w:val="0"/>
          <w:iCs w:val="0"/>
          <w:sz w:val="20"/>
          <w:szCs w:val="20"/>
        </w:rPr>
        <w:t xml:space="preserve">Rys. </w:t>
      </w:r>
      <w:r w:rsidR="002869CF" w:rsidRPr="009573FC">
        <w:rPr>
          <w:i w:val="0"/>
          <w:iCs w:val="0"/>
          <w:noProof/>
          <w:sz w:val="20"/>
          <w:szCs w:val="20"/>
        </w:rPr>
        <w:t>1</w:t>
      </w:r>
      <w:r w:rsidRPr="009573FC">
        <w:rPr>
          <w:i w:val="0"/>
          <w:iCs w:val="0"/>
          <w:sz w:val="20"/>
          <w:szCs w:val="20"/>
        </w:rPr>
        <w:t>. Władze Uczelni oraz organy z perspektywy płci</w:t>
      </w:r>
      <w:bookmarkEnd w:id="11"/>
      <w:r w:rsidR="001C08E4" w:rsidRPr="009573FC">
        <w:rPr>
          <w:i w:val="0"/>
          <w:iCs w:val="0"/>
          <w:sz w:val="20"/>
          <w:szCs w:val="20"/>
        </w:rPr>
        <w:t xml:space="preserve"> (Ko1, Mo1)</w:t>
      </w:r>
      <w:bookmarkEnd w:id="12"/>
    </w:p>
    <w:p w14:paraId="671228DE" w14:textId="5F777ECA" w:rsidR="00DB6870" w:rsidRPr="009573FC" w:rsidRDefault="00DB6870" w:rsidP="009573FC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3" w:name="_Toc95291014"/>
      <w:bookmarkStart w:id="14" w:name="_Toc95375890"/>
      <w:r w:rsidRPr="009573FC">
        <w:rPr>
          <w:b/>
          <w:bCs/>
          <w:i w:val="0"/>
          <w:iCs/>
        </w:rPr>
        <w:lastRenderedPageBreak/>
        <w:t>Władze Wydziałów ZUT</w:t>
      </w:r>
      <w:bookmarkEnd w:id="13"/>
      <w:bookmarkEnd w:id="14"/>
    </w:p>
    <w:p w14:paraId="0647E321" w14:textId="0AD3A820" w:rsidR="00DB6870" w:rsidRPr="009B6ED1" w:rsidRDefault="00894030" w:rsidP="009573FC">
      <w:pPr>
        <w:spacing w:line="360" w:lineRule="auto"/>
        <w:jc w:val="left"/>
      </w:pPr>
      <w:r w:rsidRPr="009B6ED1">
        <w:t xml:space="preserve">Wśród władz wydziałów na Zachodniopomorskim Uniwersytecie Technologicznym w Szczecinie </w:t>
      </w:r>
      <w:r w:rsidR="008E3646" w:rsidRPr="009B6ED1">
        <w:t>aktualnie stosunek liczby kobiet do mężczyzn bliski jest równowadze</w:t>
      </w:r>
      <w:r w:rsidR="00EF32F6" w:rsidRPr="009B6ED1">
        <w:t xml:space="preserve"> (</w:t>
      </w:r>
      <w:r w:rsidR="00AE7C37" w:rsidRPr="009B6ED1">
        <w:t xml:space="preserve">blisko </w:t>
      </w:r>
      <w:r w:rsidR="00EF32F6" w:rsidRPr="009B6ED1">
        <w:t xml:space="preserve">40% K, </w:t>
      </w:r>
      <w:r w:rsidR="00AE7C37" w:rsidRPr="009B6ED1">
        <w:t xml:space="preserve">około </w:t>
      </w:r>
      <w:r w:rsidR="00EF32F6" w:rsidRPr="009B6ED1">
        <w:t>60% M).</w:t>
      </w:r>
      <w:r w:rsidR="00A54195" w:rsidRPr="009B6ED1">
        <w:t xml:space="preserve"> Spośród 11 osób pełniących funkcję dziekana 10 to mężczyźni. </w:t>
      </w:r>
    </w:p>
    <w:p w14:paraId="6B5606B0" w14:textId="7FE0CFB0" w:rsidR="00DB6870" w:rsidRPr="009B6ED1" w:rsidRDefault="002776FA" w:rsidP="009573FC">
      <w:pPr>
        <w:spacing w:line="360" w:lineRule="auto"/>
        <w:jc w:val="left"/>
      </w:pPr>
      <w:r w:rsidRPr="009B6ED1">
        <w:t xml:space="preserve">Nie zauważa się jednoznacznego związku </w:t>
      </w:r>
      <w:r w:rsidR="00A310AF" w:rsidRPr="009B6ED1">
        <w:t xml:space="preserve">pomiędzy liczbą kobiet i mężczyzn zatrudnionych na wydziałach </w:t>
      </w:r>
      <w:r w:rsidR="00F83224" w:rsidRPr="009B6ED1">
        <w:t>a</w:t>
      </w:r>
      <w:r w:rsidR="0070301E">
        <w:t> </w:t>
      </w:r>
      <w:r w:rsidR="00F83224" w:rsidRPr="009B6ED1">
        <w:t>rozkładem reprezentacji płci wśród władz</w:t>
      </w:r>
      <w:r w:rsidR="0BF23B2B" w:rsidRPr="009B6ED1">
        <w:t xml:space="preserve"> tych jednostek</w:t>
      </w:r>
      <w:r w:rsidR="00F83224" w:rsidRPr="009B6ED1">
        <w:t xml:space="preserve">. </w:t>
      </w:r>
      <w:r w:rsidR="00901DF7" w:rsidRPr="009B6ED1">
        <w:t xml:space="preserve">Na wydziale, na którym funkcję Dziekana pełni kobieta </w:t>
      </w:r>
      <w:r w:rsidR="00A920EF" w:rsidRPr="009B6ED1">
        <w:t xml:space="preserve">również stosunek płci pośród władz wydziału </w:t>
      </w:r>
      <w:r w:rsidR="003021D5" w:rsidRPr="009B6ED1">
        <w:t xml:space="preserve">wynosi 3K do 1M. </w:t>
      </w:r>
      <w:r w:rsidR="00FF0DE7" w:rsidRPr="009B6ED1">
        <w:t xml:space="preserve">Na </w:t>
      </w:r>
      <w:r w:rsidR="00385CBE" w:rsidRPr="009B6ED1">
        <w:t>jednym z</w:t>
      </w:r>
      <w:r w:rsidR="00673CFA" w:rsidRPr="009B6ED1">
        <w:t> </w:t>
      </w:r>
      <w:r w:rsidR="00385CBE" w:rsidRPr="009B6ED1">
        <w:t xml:space="preserve">bardziej </w:t>
      </w:r>
      <w:r w:rsidR="00FF0DE7" w:rsidRPr="009B6ED1">
        <w:t>sfeminizowan</w:t>
      </w:r>
      <w:r w:rsidR="00E7149C" w:rsidRPr="009B6ED1">
        <w:t>ych</w:t>
      </w:r>
      <w:r w:rsidR="263DF476" w:rsidRPr="009B6ED1">
        <w:t xml:space="preserve">, tj. </w:t>
      </w:r>
      <w:r w:rsidR="00E7149C" w:rsidRPr="009B6ED1">
        <w:t>Wydziale Technologii i Inżynierii Chemicznej</w:t>
      </w:r>
      <w:r w:rsidR="00FF0DE7" w:rsidRPr="009B6ED1">
        <w:t xml:space="preserve"> dziekanem </w:t>
      </w:r>
      <w:r w:rsidR="00E7149C" w:rsidRPr="009B6ED1">
        <w:t>jest</w:t>
      </w:r>
      <w:r w:rsidR="00FF0DE7" w:rsidRPr="009B6ED1">
        <w:t xml:space="preserve"> mężczyzna</w:t>
      </w:r>
      <w:r w:rsidR="00E7149C" w:rsidRPr="009B6ED1">
        <w:t xml:space="preserve"> zaś władze wydziału to w przeważającej części kobiety.</w:t>
      </w:r>
      <w:r w:rsidR="005425EF" w:rsidRPr="009B6ED1">
        <w:t xml:space="preserve"> Wydziały Elektryczny </w:t>
      </w:r>
      <w:r w:rsidR="008E1585" w:rsidRPr="009B6ED1">
        <w:t xml:space="preserve">zarządzany jest całkowicie przez mężczyzn, zaś </w:t>
      </w:r>
      <w:r w:rsidR="005C391B" w:rsidRPr="009B6ED1">
        <w:t>wydziały Informatyki oraz</w:t>
      </w:r>
      <w:r w:rsidR="005425EF" w:rsidRPr="009B6ED1">
        <w:t xml:space="preserve"> Inżynierii Mechanicznej i Mechatroniki zarządzane są w</w:t>
      </w:r>
      <w:r w:rsidR="005C391B" w:rsidRPr="009B6ED1">
        <w:t> </w:t>
      </w:r>
      <w:r w:rsidR="005425EF" w:rsidRPr="009B6ED1">
        <w:t xml:space="preserve">przeważającej części przez mężczyzn. </w:t>
      </w:r>
      <w:r w:rsidR="00096EA3" w:rsidRPr="009B6ED1">
        <w:t xml:space="preserve">Są to jednocześnie wydziały o wysokim stopniu </w:t>
      </w:r>
      <w:r w:rsidR="00B30CE6" w:rsidRPr="009B6ED1">
        <w:t>maskulinizacji, zarówno w grupie pracowników jak i studentów</w:t>
      </w:r>
      <w:r w:rsidR="58F7306D" w:rsidRPr="009B6ED1">
        <w:t>, co w dużej mierze wynika z mocno technicznej specyfiki tych jednostek</w:t>
      </w:r>
      <w:r w:rsidR="00B30CE6" w:rsidRPr="009B6ED1">
        <w:t>.</w:t>
      </w:r>
    </w:p>
    <w:p w14:paraId="604A0D7B" w14:textId="12CD9941" w:rsidR="00B0766E" w:rsidRPr="009B6ED1" w:rsidRDefault="00B0766E" w:rsidP="009573FC">
      <w:pPr>
        <w:spacing w:line="360" w:lineRule="auto"/>
        <w:jc w:val="left"/>
      </w:pPr>
      <w:r w:rsidRPr="009B6ED1">
        <w:t xml:space="preserve">Szczegółowe dane w tym zakresie przedstawiono w </w:t>
      </w:r>
      <w:r w:rsidR="002869CF" w:rsidRPr="009B6ED1">
        <w:t xml:space="preserve">Tab. </w:t>
      </w:r>
      <w:r w:rsidR="002869CF">
        <w:rPr>
          <w:noProof/>
        </w:rPr>
        <w:t>2</w:t>
      </w:r>
      <w:r w:rsidR="002869CF" w:rsidRPr="009B6ED1">
        <w:t>. Reprezentacja kobiet i mężczyzn we władzach wydziałów ZUT z podziałem na pełnione funkcje</w:t>
      </w:r>
      <w:r w:rsidR="00866C9F" w:rsidRPr="009B6ED1">
        <w:t>.</w:t>
      </w:r>
    </w:p>
    <w:p w14:paraId="151259AC" w14:textId="7A9798E5" w:rsidR="00BA559C" w:rsidRPr="009573FC" w:rsidRDefault="00866C9F" w:rsidP="009573FC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15" w:name="_Ref95171948"/>
      <w:bookmarkStart w:id="16" w:name="_Toc95189259"/>
      <w:bookmarkStart w:id="17" w:name="_Toc95291078"/>
      <w:r w:rsidRPr="009573FC">
        <w:rPr>
          <w:i w:val="0"/>
          <w:iCs w:val="0"/>
          <w:sz w:val="20"/>
          <w:szCs w:val="20"/>
        </w:rPr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2</w:t>
      </w:r>
      <w:r w:rsidRPr="009573FC">
        <w:rPr>
          <w:i w:val="0"/>
          <w:iCs w:val="0"/>
          <w:sz w:val="20"/>
          <w:szCs w:val="20"/>
        </w:rPr>
        <w:t>. Reprezentacja kobiet i mężczyzn we władzach wydziałów ZUT z podziałem na pełnione funkcje</w:t>
      </w:r>
      <w:bookmarkEnd w:id="15"/>
      <w:bookmarkEnd w:id="16"/>
      <w:bookmarkEnd w:id="17"/>
    </w:p>
    <w:p w14:paraId="7C06C6A4" w14:textId="77777777" w:rsidR="00BA559C" w:rsidRPr="009B6ED1" w:rsidRDefault="00BA559C" w:rsidP="00BA559C">
      <w:pPr>
        <w:pStyle w:val="Tabela"/>
      </w:pPr>
      <w:r w:rsidRPr="009B6ED1">
        <w:drawing>
          <wp:inline distT="0" distB="0" distL="0" distR="0" wp14:anchorId="2AFF7365" wp14:editId="22945C9D">
            <wp:extent cx="4690800" cy="4870800"/>
            <wp:effectExtent l="0" t="0" r="0" b="6350"/>
            <wp:docPr id="3" name="Obraz 3" descr="Tabel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Tabel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48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D87C" w14:textId="2D8EF981" w:rsidR="00B70294" w:rsidRPr="009B6ED1" w:rsidRDefault="004053AA" w:rsidP="009573FC">
      <w:pPr>
        <w:spacing w:line="360" w:lineRule="auto"/>
        <w:jc w:val="left"/>
      </w:pPr>
      <w:r w:rsidRPr="009B6ED1">
        <w:lastRenderedPageBreak/>
        <w:t>Poszczególne kolumny w</w:t>
      </w:r>
      <w:r w:rsidR="003E5DC2" w:rsidRPr="009B6ED1">
        <w:t xml:space="preserve"> </w:t>
      </w:r>
      <w:r w:rsidR="002869CF" w:rsidRPr="009B6ED1">
        <w:t xml:space="preserve">Tab. </w:t>
      </w:r>
      <w:r w:rsidR="002869CF">
        <w:rPr>
          <w:noProof/>
        </w:rPr>
        <w:t>2</w:t>
      </w:r>
      <w:r w:rsidR="002869CF" w:rsidRPr="009B6ED1">
        <w:t>. Reprezentacja kobiet i mężczyzn we władzach wydziałów ZUT z</w:t>
      </w:r>
      <w:r w:rsidR="002B7E5A">
        <w:t> </w:t>
      </w:r>
      <w:r w:rsidR="002869CF" w:rsidRPr="009B6ED1">
        <w:t>podziałem na pełnione funkcje</w:t>
      </w:r>
      <w:r w:rsidRPr="009B6ED1">
        <w:t>:</w:t>
      </w:r>
    </w:p>
    <w:p w14:paraId="0A662543" w14:textId="520AF342" w:rsidR="00B7623F" w:rsidRPr="009B6ED1" w:rsidRDefault="00B7623F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Kwśr [%] – procentowy udział kobiet we władzach wydziałów ZUT;</w:t>
      </w:r>
    </w:p>
    <w:p w14:paraId="0BB0315E" w14:textId="44F7ED77" w:rsidR="00B7623F" w:rsidRPr="009B6ED1" w:rsidRDefault="00B7623F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Mwśr [%] – procentowy udział mężczyzn we władzach wydziałów ZUT</w:t>
      </w:r>
      <w:r w:rsidR="00FC17F2" w:rsidRPr="009B6ED1">
        <w:t>.</w:t>
      </w:r>
    </w:p>
    <w:p w14:paraId="7551FA4A" w14:textId="77777777" w:rsidR="00E87C7C" w:rsidRPr="009B6ED1" w:rsidRDefault="00E87C7C" w:rsidP="00E87C7C">
      <w:pPr>
        <w:pStyle w:val="Rysunek"/>
      </w:pPr>
      <w:r w:rsidRPr="009B6ED1">
        <w:rPr>
          <w:noProof/>
        </w:rPr>
        <w:drawing>
          <wp:inline distT="0" distB="0" distL="0" distR="0" wp14:anchorId="2D2CF9B5" wp14:editId="0F02FA3A">
            <wp:extent cx="3471225" cy="1740535"/>
            <wp:effectExtent l="0" t="0" r="0" b="0"/>
            <wp:docPr id="1173060320" name="Obraz 1173060320" descr="Wykres 2  do danych z tabel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60320" name="Obraz 1173060320" descr="Wykres 2  do danych z tabeli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12731" r="3163" b="2671"/>
                    <a:stretch/>
                  </pic:blipFill>
                  <pic:spPr bwMode="auto">
                    <a:xfrm>
                      <a:off x="0" y="0"/>
                      <a:ext cx="3474240" cy="174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BDBD2" w14:textId="48557196" w:rsidR="00E87C7C" w:rsidRPr="009573FC" w:rsidRDefault="00E87C7C" w:rsidP="009573FC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18" w:name="_Ref95172712"/>
      <w:bookmarkStart w:id="19" w:name="_Toc95291056"/>
      <w:r w:rsidRPr="009573FC">
        <w:rPr>
          <w:i w:val="0"/>
          <w:iCs w:val="0"/>
          <w:sz w:val="20"/>
          <w:szCs w:val="20"/>
        </w:rPr>
        <w:t xml:space="preserve">Rys. </w:t>
      </w:r>
      <w:r w:rsidR="002869CF" w:rsidRPr="009573FC">
        <w:rPr>
          <w:i w:val="0"/>
          <w:iCs w:val="0"/>
          <w:noProof/>
          <w:sz w:val="20"/>
          <w:szCs w:val="20"/>
        </w:rPr>
        <w:t>2</w:t>
      </w:r>
      <w:r w:rsidRPr="009573FC">
        <w:rPr>
          <w:i w:val="0"/>
          <w:iCs w:val="0"/>
          <w:sz w:val="20"/>
          <w:szCs w:val="20"/>
        </w:rPr>
        <w:t>. Reprezentacja kobiet i mężczyzn we władzach wydziałów ZUT</w:t>
      </w:r>
      <w:r w:rsidR="002921E8" w:rsidRPr="009573FC">
        <w:rPr>
          <w:i w:val="0"/>
          <w:iCs w:val="0"/>
          <w:sz w:val="20"/>
          <w:szCs w:val="20"/>
        </w:rPr>
        <w:t xml:space="preserve"> (K, M, Kśr, Mśr)</w:t>
      </w:r>
      <w:bookmarkEnd w:id="18"/>
      <w:bookmarkEnd w:id="19"/>
    </w:p>
    <w:p w14:paraId="46C76B4D" w14:textId="01009229" w:rsidR="008A6B51" w:rsidRPr="009B6ED1" w:rsidRDefault="008A6B51" w:rsidP="009573FC">
      <w:pPr>
        <w:spacing w:line="360" w:lineRule="auto"/>
        <w:jc w:val="left"/>
      </w:pPr>
      <w:r w:rsidRPr="009B6ED1">
        <w:t xml:space="preserve">W </w:t>
      </w:r>
      <w:r w:rsidR="002869CF" w:rsidRPr="009B6ED1">
        <w:t xml:space="preserve">Tab. </w:t>
      </w:r>
      <w:r w:rsidR="002869CF">
        <w:rPr>
          <w:noProof/>
        </w:rPr>
        <w:t>3</w:t>
      </w:r>
      <w:r w:rsidR="002869CF" w:rsidRPr="009B6ED1">
        <w:t>. Kobiety i mężczyźni we władzach wydziałów - ogólnie</w:t>
      </w:r>
      <w:r w:rsidRPr="009B6ED1">
        <w:t xml:space="preserve"> oraz na </w:t>
      </w:r>
      <w:r w:rsidR="002869CF" w:rsidRPr="009B6ED1">
        <w:t xml:space="preserve">Rys. </w:t>
      </w:r>
      <w:r w:rsidR="002869CF">
        <w:rPr>
          <w:noProof/>
        </w:rPr>
        <w:t>3</w:t>
      </w:r>
      <w:r w:rsidR="002869CF" w:rsidRPr="009B6ED1">
        <w:t>. Kobiety i mężczyźni we</w:t>
      </w:r>
      <w:r w:rsidR="009573FC">
        <w:t> </w:t>
      </w:r>
      <w:r w:rsidR="002869CF" w:rsidRPr="009B6ED1">
        <w:t>władzach wydziałów - ogólnie (Kw1, Mw1)</w:t>
      </w:r>
      <w:r w:rsidRPr="009B6ED1">
        <w:t xml:space="preserve"> przedstawiono:</w:t>
      </w:r>
    </w:p>
    <w:p w14:paraId="6B6C3FF6" w14:textId="77777777" w:rsidR="008A6B51" w:rsidRPr="009B6ED1" w:rsidRDefault="008A6B51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Kw1 [%] – procentowy udział kobiet we władzach danego wydziału ZUT;</w:t>
      </w:r>
    </w:p>
    <w:p w14:paraId="32DEBC26" w14:textId="77777777" w:rsidR="008A6B51" w:rsidRPr="009B6ED1" w:rsidRDefault="008A6B51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Mw1 [%] – procentowy udział mężczyzn we władzach danego wydziału ZUT.</w:t>
      </w:r>
    </w:p>
    <w:p w14:paraId="228A109D" w14:textId="684F0F54" w:rsidR="003F4DAF" w:rsidRPr="009573FC" w:rsidRDefault="00866C9F" w:rsidP="009573FC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20" w:name="_Ref95172171"/>
      <w:bookmarkStart w:id="21" w:name="_Toc95189260"/>
      <w:bookmarkStart w:id="22" w:name="_Toc95291079"/>
      <w:r w:rsidRPr="009573FC">
        <w:rPr>
          <w:i w:val="0"/>
          <w:iCs w:val="0"/>
          <w:sz w:val="20"/>
          <w:szCs w:val="20"/>
        </w:rPr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3</w:t>
      </w:r>
      <w:r w:rsidRPr="009573FC">
        <w:rPr>
          <w:i w:val="0"/>
          <w:iCs w:val="0"/>
          <w:sz w:val="20"/>
          <w:szCs w:val="20"/>
        </w:rPr>
        <w:t>. Kobiety i mężczyźni we władzach wydziałów - ogólnie</w:t>
      </w:r>
      <w:bookmarkEnd w:id="20"/>
      <w:bookmarkEnd w:id="21"/>
      <w:bookmarkEnd w:id="22"/>
    </w:p>
    <w:p w14:paraId="3FCF21B4" w14:textId="44201795" w:rsidR="003F4DAF" w:rsidRPr="009B6ED1" w:rsidRDefault="003F4DAF" w:rsidP="008A6B51">
      <w:pPr>
        <w:pStyle w:val="Tabela"/>
      </w:pPr>
      <w:r w:rsidRPr="009B6ED1">
        <w:drawing>
          <wp:inline distT="0" distB="0" distL="0" distR="0" wp14:anchorId="2720A5E8" wp14:editId="091E0AA3">
            <wp:extent cx="3272400" cy="1666800"/>
            <wp:effectExtent l="0" t="0" r="4445" b="0"/>
            <wp:docPr id="4" name="Obraz 4" descr="Tabel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Tabela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9E9D" w14:textId="2A667522" w:rsidR="003F4DAF" w:rsidRPr="009B6ED1" w:rsidRDefault="003F4DAF" w:rsidP="008A6B51">
      <w:pPr>
        <w:pStyle w:val="Rysunek"/>
      </w:pPr>
      <w:r w:rsidRPr="009B6ED1">
        <w:rPr>
          <w:noProof/>
        </w:rPr>
        <w:drawing>
          <wp:inline distT="0" distB="0" distL="0" distR="0" wp14:anchorId="797E29DB" wp14:editId="320F06A9">
            <wp:extent cx="4157920" cy="2049510"/>
            <wp:effectExtent l="0" t="0" r="0" b="8255"/>
            <wp:docPr id="775053932" name="Obraz 775053932" descr="Wykres 3 do danych z tabel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53932" name="Obraz 775053932" descr="Wykres 3 do danych z tabeli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10264" r="2248" b="3690"/>
                    <a:stretch/>
                  </pic:blipFill>
                  <pic:spPr bwMode="auto">
                    <a:xfrm>
                      <a:off x="0" y="0"/>
                      <a:ext cx="4160191" cy="205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86B66" w14:textId="1CC61F1A" w:rsidR="008A6B51" w:rsidRPr="009573FC" w:rsidRDefault="008A6B51" w:rsidP="009573FC">
      <w:pPr>
        <w:pStyle w:val="Legenda"/>
        <w:jc w:val="left"/>
        <w:rPr>
          <w:i w:val="0"/>
          <w:iCs w:val="0"/>
          <w:sz w:val="20"/>
          <w:szCs w:val="20"/>
        </w:rPr>
      </w:pPr>
      <w:bookmarkStart w:id="23" w:name="_Ref95172187"/>
      <w:bookmarkStart w:id="24" w:name="_Toc95291057"/>
      <w:r w:rsidRPr="009573FC">
        <w:rPr>
          <w:i w:val="0"/>
          <w:iCs w:val="0"/>
          <w:sz w:val="20"/>
          <w:szCs w:val="20"/>
        </w:rPr>
        <w:t xml:space="preserve">Rys. </w:t>
      </w:r>
      <w:r w:rsidR="002869CF" w:rsidRPr="009573FC">
        <w:rPr>
          <w:i w:val="0"/>
          <w:iCs w:val="0"/>
          <w:noProof/>
          <w:sz w:val="20"/>
          <w:szCs w:val="20"/>
        </w:rPr>
        <w:t>3</w:t>
      </w:r>
      <w:r w:rsidRPr="009573FC">
        <w:rPr>
          <w:i w:val="0"/>
          <w:iCs w:val="0"/>
          <w:sz w:val="20"/>
          <w:szCs w:val="20"/>
        </w:rPr>
        <w:t>. Kobiet</w:t>
      </w:r>
      <w:r w:rsidR="000A2F63" w:rsidRPr="009573FC">
        <w:rPr>
          <w:i w:val="0"/>
          <w:iCs w:val="0"/>
          <w:sz w:val="20"/>
          <w:szCs w:val="20"/>
        </w:rPr>
        <w:t>y</w:t>
      </w:r>
      <w:r w:rsidRPr="009573FC">
        <w:rPr>
          <w:i w:val="0"/>
          <w:iCs w:val="0"/>
          <w:sz w:val="20"/>
          <w:szCs w:val="20"/>
        </w:rPr>
        <w:t xml:space="preserve"> i mężczyźni we władzach wydziałów - ogólnie (Kw1, Mw1)</w:t>
      </w:r>
      <w:bookmarkEnd w:id="23"/>
      <w:bookmarkEnd w:id="24"/>
    </w:p>
    <w:p w14:paraId="19DD10D3" w14:textId="57978301" w:rsidR="003F4DAF" w:rsidRPr="009B6ED1" w:rsidRDefault="005A1A82" w:rsidP="009573FC">
      <w:pPr>
        <w:keepNext/>
        <w:spacing w:line="360" w:lineRule="auto"/>
        <w:jc w:val="left"/>
      </w:pPr>
      <w:r w:rsidRPr="009B6ED1">
        <w:lastRenderedPageBreak/>
        <w:t>Kolejn</w:t>
      </w:r>
      <w:r w:rsidR="003C04A9" w:rsidRPr="009B6ED1">
        <w:t xml:space="preserve">e zestawienie przedstawia </w:t>
      </w:r>
      <w:r w:rsidR="00383181" w:rsidRPr="009B6ED1">
        <w:t xml:space="preserve">udział kobiet i mężczyzn we władzach danego wydziału w populacjach odpowiednio kobiet i mężczyzn </w:t>
      </w:r>
      <w:r w:rsidR="000425EE" w:rsidRPr="009B6ED1">
        <w:t>we władzach wszystkich wydziałów ZUT:</w:t>
      </w:r>
    </w:p>
    <w:p w14:paraId="07971495" w14:textId="7C4ED93F" w:rsidR="00B7623F" w:rsidRPr="009B6ED1" w:rsidRDefault="00B7623F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Kw2 [%] – procentowy udział kobiet we władzach danego wydziału w populacji kobiet we władzach wszystkich wydziałów w ZUT;</w:t>
      </w:r>
    </w:p>
    <w:p w14:paraId="49FD4456" w14:textId="0F6D62E3" w:rsidR="00B7623F" w:rsidRPr="009B6ED1" w:rsidRDefault="00B7623F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Mw2 [%] – procentowy udział mężczyzn we władzach danego wydziału w populacji mężczyzn we</w:t>
      </w:r>
      <w:r w:rsidR="009573FC">
        <w:t> </w:t>
      </w:r>
      <w:r w:rsidRPr="009B6ED1">
        <w:t>władzach wszystkich wydziałów w ZUT</w:t>
      </w:r>
      <w:r w:rsidR="00581A70" w:rsidRPr="009B6ED1">
        <w:t>.</w:t>
      </w:r>
    </w:p>
    <w:p w14:paraId="345BFB7B" w14:textId="559873A5" w:rsidR="004053AA" w:rsidRPr="009573FC" w:rsidRDefault="0018030B" w:rsidP="009573FC">
      <w:pPr>
        <w:pStyle w:val="Legenda"/>
        <w:keepNext/>
        <w:spacing w:line="360" w:lineRule="auto"/>
        <w:jc w:val="left"/>
        <w:rPr>
          <w:i w:val="0"/>
          <w:iCs w:val="0"/>
          <w:sz w:val="20"/>
          <w:szCs w:val="20"/>
        </w:rPr>
      </w:pPr>
      <w:bookmarkStart w:id="25" w:name="_Toc95189261"/>
      <w:bookmarkStart w:id="26" w:name="_Toc95291080"/>
      <w:r w:rsidRPr="009573FC">
        <w:rPr>
          <w:i w:val="0"/>
          <w:iCs w:val="0"/>
          <w:sz w:val="20"/>
          <w:szCs w:val="20"/>
        </w:rPr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4</w:t>
      </w:r>
      <w:r w:rsidRPr="009573FC">
        <w:rPr>
          <w:i w:val="0"/>
          <w:iCs w:val="0"/>
          <w:sz w:val="20"/>
          <w:szCs w:val="20"/>
        </w:rPr>
        <w:t>. Kobiety i mężczyźni we władzach wydziałów ZUT z perspektywy populacji władz wydziałów</w:t>
      </w:r>
      <w:bookmarkEnd w:id="25"/>
      <w:bookmarkEnd w:id="26"/>
    </w:p>
    <w:p w14:paraId="183D6EBA" w14:textId="5384DE72" w:rsidR="00FC17F2" w:rsidRPr="009B6ED1" w:rsidRDefault="00EE5A57" w:rsidP="0018030B">
      <w:pPr>
        <w:pStyle w:val="Tabela"/>
      </w:pPr>
      <w:r w:rsidRPr="009B6ED1">
        <w:drawing>
          <wp:inline distT="0" distB="0" distL="0" distR="0" wp14:anchorId="1725DE1E" wp14:editId="51CCDCDF">
            <wp:extent cx="3272400" cy="1666800"/>
            <wp:effectExtent l="0" t="0" r="4445" b="0"/>
            <wp:docPr id="5" name="Obraz 5" descr="Tabel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Tabela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2606" w14:textId="44CE1FB1" w:rsidR="00FC17F2" w:rsidRPr="009B6ED1" w:rsidRDefault="00E043A8" w:rsidP="009573FC">
      <w:pPr>
        <w:spacing w:line="360" w:lineRule="auto"/>
        <w:jc w:val="left"/>
      </w:pPr>
      <w:r w:rsidRPr="009B6ED1">
        <w:t xml:space="preserve">Na uwagę (patrz </w:t>
      </w:r>
      <w:r w:rsidR="002869CF" w:rsidRPr="009B6ED1">
        <w:t xml:space="preserve">Rys. </w:t>
      </w:r>
      <w:r w:rsidR="002869CF">
        <w:rPr>
          <w:noProof/>
        </w:rPr>
        <w:t>4</w:t>
      </w:r>
      <w:r w:rsidR="002869CF" w:rsidRPr="009B6ED1">
        <w:t>. Kobiety i mężczyźni we władzach ZUT - udział w populacji władz wydziałów</w:t>
      </w:r>
      <w:r w:rsidRPr="009B6ED1">
        <w:t>) zasługują wydziały: Budownictwa i Inżynierii Środowiska (WBiIŚ</w:t>
      </w:r>
      <w:r w:rsidR="00025566" w:rsidRPr="009B6ED1">
        <w:t>), Ekonomiczny (</w:t>
      </w:r>
      <w:proofErr w:type="spellStart"/>
      <w:r w:rsidR="00025566" w:rsidRPr="009B6ED1">
        <w:t>WEkon</w:t>
      </w:r>
      <w:proofErr w:type="spellEnd"/>
      <w:r w:rsidR="00025566" w:rsidRPr="009B6ED1">
        <w:t>) oraz Technologii i</w:t>
      </w:r>
      <w:r w:rsidR="009573FC">
        <w:t> </w:t>
      </w:r>
      <w:r w:rsidR="00025566" w:rsidRPr="009B6ED1">
        <w:t>Inżynierii Chemicznej</w:t>
      </w:r>
      <w:r w:rsidR="00297D4B" w:rsidRPr="009B6ED1">
        <w:t xml:space="preserve">, na których </w:t>
      </w:r>
      <w:r w:rsidR="009467E4" w:rsidRPr="009B6ED1">
        <w:t>75% składu zespołu zarządzającego wydziałami stanowią kobiety (</w:t>
      </w:r>
      <w:r w:rsidR="002869CF" w:rsidRPr="009B6ED1">
        <w:t>Rys.</w:t>
      </w:r>
      <w:r w:rsidR="009573FC">
        <w:t> </w:t>
      </w:r>
      <w:r w:rsidR="002869CF">
        <w:rPr>
          <w:noProof/>
        </w:rPr>
        <w:t>3</w:t>
      </w:r>
      <w:r w:rsidR="002869CF" w:rsidRPr="009B6ED1">
        <w:t>.</w:t>
      </w:r>
      <w:r w:rsidR="009573FC">
        <w:t> </w:t>
      </w:r>
      <w:r w:rsidR="002869CF" w:rsidRPr="009B6ED1">
        <w:t>Kobiety i</w:t>
      </w:r>
      <w:r w:rsidR="0070301E">
        <w:t> </w:t>
      </w:r>
      <w:r w:rsidR="002869CF" w:rsidRPr="009B6ED1">
        <w:t>mężczyźni we władzach wydziałów - ogólnie (Kw1, Mw1)</w:t>
      </w:r>
      <w:r w:rsidR="00747C3B" w:rsidRPr="009B6ED1">
        <w:t xml:space="preserve">) </w:t>
      </w:r>
      <w:r w:rsidR="009D774D" w:rsidRPr="009B6ED1">
        <w:t xml:space="preserve">stanowiąc tym samym istotny odsetek (15,79%) pomimo, iż nie są to pod względem władz wydziałów najliczniejsze zespoły (patrz </w:t>
      </w:r>
      <w:r w:rsidR="002869CF" w:rsidRPr="009B6ED1">
        <w:t xml:space="preserve">Tab. </w:t>
      </w:r>
      <w:r w:rsidR="002869CF">
        <w:rPr>
          <w:noProof/>
        </w:rPr>
        <w:t>2</w:t>
      </w:r>
      <w:r w:rsidR="002869CF" w:rsidRPr="009B6ED1">
        <w:t>. Reprezentacja kobiet i mężczyzn we władzach wydziałów ZUT z</w:t>
      </w:r>
      <w:r w:rsidR="002B7E5A">
        <w:t> </w:t>
      </w:r>
      <w:r w:rsidR="002869CF" w:rsidRPr="009B6ED1">
        <w:t>podziałem na pełnione funkcje</w:t>
      </w:r>
      <w:r w:rsidR="009D774D" w:rsidRPr="009B6ED1">
        <w:t>).</w:t>
      </w:r>
    </w:p>
    <w:p w14:paraId="78A08293" w14:textId="11FF1A7F" w:rsidR="00A149E9" w:rsidRPr="009B6ED1" w:rsidRDefault="79B1CBE9" w:rsidP="003C04A9">
      <w:pPr>
        <w:pStyle w:val="Rysunek"/>
      </w:pPr>
      <w:r w:rsidRPr="009B6ED1">
        <w:rPr>
          <w:noProof/>
        </w:rPr>
        <w:drawing>
          <wp:inline distT="0" distB="0" distL="0" distR="0" wp14:anchorId="2C32FD50" wp14:editId="20E124B0">
            <wp:extent cx="4740902" cy="2556256"/>
            <wp:effectExtent l="0" t="0" r="3175" b="0"/>
            <wp:docPr id="1477045500" name="Obraz 1477045500" descr="Wykres 4 do danych z tabel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45500" name="Obraz 1477045500" descr="Wykres 4 do danych z tabeli 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10880" r="1746" b="2274"/>
                    <a:stretch/>
                  </pic:blipFill>
                  <pic:spPr bwMode="auto">
                    <a:xfrm>
                      <a:off x="0" y="0"/>
                      <a:ext cx="4743060" cy="25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835B5" w14:textId="1CF4BFB3" w:rsidR="0018030B" w:rsidRPr="009573FC" w:rsidRDefault="0018030B" w:rsidP="0018030B">
      <w:pPr>
        <w:pStyle w:val="Legenda"/>
        <w:rPr>
          <w:i w:val="0"/>
          <w:iCs w:val="0"/>
          <w:sz w:val="20"/>
          <w:szCs w:val="20"/>
        </w:rPr>
      </w:pPr>
      <w:bookmarkStart w:id="27" w:name="_Ref95173440"/>
      <w:bookmarkStart w:id="28" w:name="_Toc95291058"/>
      <w:r w:rsidRPr="009573FC">
        <w:rPr>
          <w:i w:val="0"/>
          <w:iCs w:val="0"/>
          <w:sz w:val="20"/>
          <w:szCs w:val="20"/>
        </w:rPr>
        <w:t xml:space="preserve">Rys. </w:t>
      </w:r>
      <w:r w:rsidR="002869CF" w:rsidRPr="009573FC">
        <w:rPr>
          <w:i w:val="0"/>
          <w:iCs w:val="0"/>
          <w:noProof/>
          <w:sz w:val="20"/>
          <w:szCs w:val="20"/>
        </w:rPr>
        <w:t>4</w:t>
      </w:r>
      <w:r w:rsidRPr="009573FC">
        <w:rPr>
          <w:i w:val="0"/>
          <w:iCs w:val="0"/>
          <w:sz w:val="20"/>
          <w:szCs w:val="20"/>
        </w:rPr>
        <w:t>. Kobiety i mężczyźni we władzach ZUT - udział w populacji władz wydziałów</w:t>
      </w:r>
      <w:bookmarkEnd w:id="27"/>
      <w:bookmarkEnd w:id="28"/>
    </w:p>
    <w:p w14:paraId="20BD111C" w14:textId="2F5700C3" w:rsidR="00EE5A57" w:rsidRPr="009B6ED1" w:rsidRDefault="00EE5A57" w:rsidP="009573FC">
      <w:pPr>
        <w:spacing w:line="360" w:lineRule="auto"/>
        <w:jc w:val="left"/>
      </w:pPr>
      <w:r w:rsidRPr="009B6ED1">
        <w:t xml:space="preserve">W </w:t>
      </w:r>
      <w:r w:rsidR="002869CF" w:rsidRPr="009B6ED1">
        <w:t xml:space="preserve">Tab. </w:t>
      </w:r>
      <w:r w:rsidR="002869CF">
        <w:rPr>
          <w:noProof/>
        </w:rPr>
        <w:t>5</w:t>
      </w:r>
      <w:r w:rsidR="002869CF" w:rsidRPr="009B6ED1">
        <w:t>. Udział kobiet w pełnieniu funkcji zarządczych na wydziałach</w:t>
      </w:r>
      <w:r w:rsidRPr="009B6ED1">
        <w:t xml:space="preserve"> kolumny oznaczają:</w:t>
      </w:r>
    </w:p>
    <w:p w14:paraId="50E3009B" w14:textId="77777777" w:rsidR="00EE5A57" w:rsidRPr="009B6ED1" w:rsidRDefault="00EE5A57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Kw4 [%] – procentowy udział kobiet w ramach funkcji zarządczej wydziału w populacji władz wszystkich wydziałów w ZUT;</w:t>
      </w:r>
    </w:p>
    <w:p w14:paraId="2F9B1798" w14:textId="77777777" w:rsidR="00EE5A57" w:rsidRPr="009B6ED1" w:rsidRDefault="00EE5A57" w:rsidP="009573FC">
      <w:pPr>
        <w:pStyle w:val="Akapitzlist"/>
        <w:numPr>
          <w:ilvl w:val="0"/>
          <w:numId w:val="3"/>
        </w:numPr>
        <w:spacing w:line="360" w:lineRule="auto"/>
        <w:jc w:val="left"/>
      </w:pPr>
      <w:r w:rsidRPr="009B6ED1">
        <w:t>Mw4 [%] – procentowy udział mężczyzn w ramach funkcji zarządczej wydziału w populacji władz wszystkich wydziałów w ZUT.</w:t>
      </w:r>
    </w:p>
    <w:p w14:paraId="637F36A5" w14:textId="5A749530" w:rsidR="00B70294" w:rsidRPr="009573FC" w:rsidRDefault="00EE5A57" w:rsidP="00FF121F">
      <w:pPr>
        <w:pStyle w:val="Legenda"/>
        <w:keepNext/>
        <w:rPr>
          <w:i w:val="0"/>
          <w:iCs w:val="0"/>
          <w:sz w:val="20"/>
          <w:szCs w:val="20"/>
        </w:rPr>
      </w:pPr>
      <w:bookmarkStart w:id="29" w:name="_Ref95172660"/>
      <w:bookmarkStart w:id="30" w:name="_Toc95189262"/>
      <w:bookmarkStart w:id="31" w:name="_Toc95291081"/>
      <w:r w:rsidRPr="009573FC">
        <w:rPr>
          <w:i w:val="0"/>
          <w:iCs w:val="0"/>
          <w:sz w:val="20"/>
          <w:szCs w:val="20"/>
        </w:rPr>
        <w:lastRenderedPageBreak/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5</w:t>
      </w:r>
      <w:r w:rsidRPr="009573FC">
        <w:rPr>
          <w:i w:val="0"/>
          <w:iCs w:val="0"/>
          <w:sz w:val="20"/>
          <w:szCs w:val="20"/>
        </w:rPr>
        <w:t>. Udział kobiet w pełnieniu funkcji zarządczych na wydziałach</w:t>
      </w:r>
      <w:bookmarkEnd w:id="29"/>
      <w:bookmarkEnd w:id="30"/>
      <w:bookmarkEnd w:id="31"/>
    </w:p>
    <w:p w14:paraId="61DAFAE0" w14:textId="3466E130" w:rsidR="00B70294" w:rsidRPr="009B6ED1" w:rsidRDefault="00EE5A57" w:rsidP="003C04A9">
      <w:pPr>
        <w:pStyle w:val="Tabela"/>
      </w:pPr>
      <w:r w:rsidRPr="009B6ED1">
        <w:drawing>
          <wp:inline distT="0" distB="0" distL="0" distR="0" wp14:anchorId="69D9C5F4" wp14:editId="07FB45E1">
            <wp:extent cx="3301200" cy="651600"/>
            <wp:effectExtent l="0" t="0" r="0" b="0"/>
            <wp:docPr id="6" name="Obraz 6" descr="Tabel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Tabela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611D" w14:textId="39E295A5" w:rsidR="00B70294" w:rsidRPr="009B6ED1" w:rsidRDefault="003C04A9" w:rsidP="009573FC">
      <w:pPr>
        <w:spacing w:line="360" w:lineRule="auto"/>
        <w:jc w:val="left"/>
      </w:pPr>
      <w:r w:rsidRPr="009B6ED1">
        <w:t xml:space="preserve">Dane liczbowe </w:t>
      </w:r>
      <w:r w:rsidR="002869CF" w:rsidRPr="009B6ED1">
        <w:t xml:space="preserve">Tab. </w:t>
      </w:r>
      <w:r w:rsidR="002869CF">
        <w:rPr>
          <w:noProof/>
        </w:rPr>
        <w:t>5</w:t>
      </w:r>
      <w:r w:rsidR="002869CF" w:rsidRPr="009B6ED1">
        <w:t>. Udział kobiet w pełnieniu funkcji zarządczych na wydziałach</w:t>
      </w:r>
      <w:r w:rsidRPr="009B6ED1">
        <w:t xml:space="preserve"> zobrazowano już na </w:t>
      </w:r>
      <w:r w:rsidR="002869CF" w:rsidRPr="009B6ED1">
        <w:t>Rys.</w:t>
      </w:r>
      <w:r w:rsidR="004561D4">
        <w:t> </w:t>
      </w:r>
      <w:r w:rsidR="002869CF">
        <w:rPr>
          <w:noProof/>
        </w:rPr>
        <w:t>2</w:t>
      </w:r>
      <w:r w:rsidR="002869CF" w:rsidRPr="009B6ED1">
        <w:t>. Reprezentacja kobiet i mężczyzn we władzach wydziałów ZUT (K, M, Kśr, Mśr)</w:t>
      </w:r>
      <w:r w:rsidRPr="009B6ED1">
        <w:t>.</w:t>
      </w:r>
    </w:p>
    <w:p w14:paraId="0F3D9285" w14:textId="43C18A82" w:rsidR="00B41091" w:rsidRPr="009B6ED1" w:rsidRDefault="003C04A9" w:rsidP="009573FC">
      <w:pPr>
        <w:spacing w:line="360" w:lineRule="auto"/>
        <w:jc w:val="left"/>
      </w:pPr>
      <w:r w:rsidRPr="009B6ED1">
        <w:t>W kolejnym podrozdziale skupiono się na analizie składów rad dyscyplin naukowych w ZUT.</w:t>
      </w:r>
    </w:p>
    <w:p w14:paraId="26A8EC75" w14:textId="1775246E" w:rsidR="00B41091" w:rsidRPr="009573FC" w:rsidRDefault="00F51911" w:rsidP="009573FC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32" w:name="_Toc95291015"/>
      <w:bookmarkStart w:id="33" w:name="_Toc95375891"/>
      <w:r w:rsidRPr="009573FC">
        <w:rPr>
          <w:b/>
          <w:bCs/>
          <w:i w:val="0"/>
          <w:iCs/>
        </w:rPr>
        <w:t>Rady dyscyplin naukowych</w:t>
      </w:r>
      <w:bookmarkEnd w:id="32"/>
      <w:bookmarkEnd w:id="33"/>
    </w:p>
    <w:p w14:paraId="1893556D" w14:textId="5E20EB9C" w:rsidR="00B41091" w:rsidRPr="009B6ED1" w:rsidRDefault="006F751B" w:rsidP="009573FC">
      <w:pPr>
        <w:spacing w:line="360" w:lineRule="auto"/>
        <w:jc w:val="left"/>
      </w:pPr>
      <w:r w:rsidRPr="009B6ED1">
        <w:t xml:space="preserve">W Zachodniopomorskim Uniwersytecie Technologicznym w Szczecinie </w:t>
      </w:r>
      <w:r w:rsidR="00923D60" w:rsidRPr="009B6ED1">
        <w:t>ewaluacji podlega 14 dyscyplin naukowych.</w:t>
      </w:r>
      <w:r w:rsidR="00144EE5" w:rsidRPr="009B6ED1">
        <w:t xml:space="preserve"> Powołano tym samym równorzędną liczbę rad dyscyplin naukowych, które </w:t>
      </w:r>
      <w:proofErr w:type="gramStart"/>
      <w:r w:rsidR="00144EE5" w:rsidRPr="009B6ED1">
        <w:t>na dzień dzisiejszy</w:t>
      </w:r>
      <w:proofErr w:type="gramEnd"/>
      <w:r w:rsidR="00144EE5" w:rsidRPr="009B6ED1">
        <w:t xml:space="preserve"> nie są organami kolegialnymi.</w:t>
      </w:r>
    </w:p>
    <w:p w14:paraId="2C5AE415" w14:textId="5CD2F49B" w:rsidR="005B016F" w:rsidRPr="009573FC" w:rsidRDefault="005B016F" w:rsidP="009573FC">
      <w:pPr>
        <w:pStyle w:val="Legenda"/>
        <w:keepNext/>
        <w:spacing w:line="360" w:lineRule="auto"/>
        <w:jc w:val="left"/>
        <w:rPr>
          <w:i w:val="0"/>
          <w:iCs w:val="0"/>
          <w:sz w:val="20"/>
          <w:szCs w:val="20"/>
        </w:rPr>
      </w:pPr>
      <w:bookmarkStart w:id="34" w:name="_Ref95177385"/>
      <w:bookmarkStart w:id="35" w:name="_Toc95189263"/>
      <w:bookmarkStart w:id="36" w:name="_Toc95291082"/>
      <w:r w:rsidRPr="009573FC">
        <w:rPr>
          <w:i w:val="0"/>
          <w:iCs w:val="0"/>
          <w:sz w:val="20"/>
          <w:szCs w:val="20"/>
        </w:rPr>
        <w:t xml:space="preserve">Tab. </w:t>
      </w:r>
      <w:r w:rsidR="002869CF" w:rsidRPr="009573FC">
        <w:rPr>
          <w:i w:val="0"/>
          <w:iCs w:val="0"/>
          <w:noProof/>
          <w:sz w:val="20"/>
          <w:szCs w:val="20"/>
        </w:rPr>
        <w:t>6</w:t>
      </w:r>
      <w:r w:rsidRPr="009573FC">
        <w:rPr>
          <w:i w:val="0"/>
          <w:iCs w:val="0"/>
          <w:sz w:val="20"/>
          <w:szCs w:val="20"/>
        </w:rPr>
        <w:t>. Reprezentacja kobiet i mężczyzn w radach dyscyplin naukowych</w:t>
      </w:r>
      <w:bookmarkEnd w:id="34"/>
      <w:bookmarkEnd w:id="35"/>
      <w:bookmarkEnd w:id="36"/>
    </w:p>
    <w:p w14:paraId="35ECBCB1" w14:textId="77777777" w:rsidR="005B016F" w:rsidRPr="009B6ED1" w:rsidRDefault="005B016F" w:rsidP="005B016F">
      <w:pPr>
        <w:pStyle w:val="Tabela"/>
      </w:pPr>
      <w:r w:rsidRPr="009B6ED1">
        <w:drawing>
          <wp:inline distT="0" distB="0" distL="0" distR="0" wp14:anchorId="560F9B94" wp14:editId="258BE3D6">
            <wp:extent cx="4431600" cy="4122000"/>
            <wp:effectExtent l="0" t="0" r="7620" b="0"/>
            <wp:docPr id="27" name="Obraz 27" descr="Tabel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Tabela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AB8A" w14:textId="6D01C611" w:rsidR="00B41091" w:rsidRPr="009B6ED1" w:rsidRDefault="000F0201" w:rsidP="004561D4">
      <w:pPr>
        <w:spacing w:line="360" w:lineRule="auto"/>
        <w:jc w:val="left"/>
      </w:pPr>
      <w:r w:rsidRPr="009B6ED1">
        <w:t>Radami dyscyplin kieruje taka sama liczba kobiet jak i mężczyzn (</w:t>
      </w:r>
      <w:r w:rsidR="002869CF" w:rsidRPr="009B6ED1">
        <w:t xml:space="preserve">Tab. </w:t>
      </w:r>
      <w:r w:rsidR="002869CF">
        <w:rPr>
          <w:noProof/>
        </w:rPr>
        <w:t>6</w:t>
      </w:r>
      <w:r w:rsidR="002869CF" w:rsidRPr="009B6ED1">
        <w:t>. Reprezentacja kobiet i</w:t>
      </w:r>
      <w:r w:rsidR="002B7E5A">
        <w:t> </w:t>
      </w:r>
      <w:r w:rsidR="002869CF" w:rsidRPr="009B6ED1">
        <w:t>mężczyzn w</w:t>
      </w:r>
      <w:r w:rsidR="0070301E">
        <w:t> </w:t>
      </w:r>
      <w:r w:rsidR="002869CF" w:rsidRPr="009B6ED1">
        <w:t>radach dyscyplin naukowych</w:t>
      </w:r>
      <w:r w:rsidRPr="009B6ED1">
        <w:t>):</w:t>
      </w:r>
    </w:p>
    <w:p w14:paraId="242E4F95" w14:textId="77777777" w:rsidR="000F0201" w:rsidRPr="009B6ED1" w:rsidRDefault="000F0201" w:rsidP="004561D4">
      <w:pPr>
        <w:pStyle w:val="Akapitzlist"/>
        <w:numPr>
          <w:ilvl w:val="0"/>
          <w:numId w:val="11"/>
        </w:numPr>
        <w:spacing w:line="360" w:lineRule="auto"/>
        <w:jc w:val="left"/>
      </w:pPr>
      <w:r w:rsidRPr="009B6ED1">
        <w:t>Kdśr [%] – łączny procentowy udział kobiet w radach dyscyplin naukowych;</w:t>
      </w:r>
    </w:p>
    <w:p w14:paraId="6C112C78" w14:textId="1FAFCC5D" w:rsidR="000F0201" w:rsidRPr="009B6ED1" w:rsidRDefault="000F0201" w:rsidP="004561D4">
      <w:pPr>
        <w:pStyle w:val="Akapitzlist"/>
        <w:numPr>
          <w:ilvl w:val="0"/>
          <w:numId w:val="11"/>
        </w:numPr>
        <w:spacing w:line="360" w:lineRule="auto"/>
        <w:jc w:val="left"/>
      </w:pPr>
      <w:r w:rsidRPr="009B6ED1">
        <w:t>Mdśr [%] – łączny procentowy udział mężczyzn w radach dyscyplin naukowych.</w:t>
      </w:r>
    </w:p>
    <w:p w14:paraId="1239D485" w14:textId="25BD2A33" w:rsidR="005B016F" w:rsidRPr="009B6ED1" w:rsidRDefault="00442E85" w:rsidP="0012729A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28D05FB1" wp14:editId="67ED0A95">
            <wp:extent cx="3243628" cy="1805060"/>
            <wp:effectExtent l="0" t="0" r="0" b="5080"/>
            <wp:docPr id="1889145838" name="Obraz 1889145838" descr="Wykres 5 do danych z tabel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45838" name="Obraz 1889145838" descr="Wykres 5 do danych z tabeli 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18257" r="2502" b="4192"/>
                    <a:stretch/>
                  </pic:blipFill>
                  <pic:spPr bwMode="auto">
                    <a:xfrm>
                      <a:off x="0" y="0"/>
                      <a:ext cx="3245911" cy="180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8B0DB" w14:textId="53C30762" w:rsidR="00CD439D" w:rsidRPr="004561D4" w:rsidRDefault="00CD439D" w:rsidP="00CD439D">
      <w:pPr>
        <w:pStyle w:val="Legenda"/>
        <w:rPr>
          <w:i w:val="0"/>
          <w:iCs w:val="0"/>
          <w:sz w:val="20"/>
          <w:szCs w:val="20"/>
        </w:rPr>
      </w:pPr>
      <w:bookmarkStart w:id="37" w:name="_Toc95291059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5</w:t>
      </w:r>
      <w:r w:rsidRPr="004561D4">
        <w:rPr>
          <w:i w:val="0"/>
          <w:iCs w:val="0"/>
          <w:sz w:val="20"/>
          <w:szCs w:val="20"/>
        </w:rPr>
        <w:t>. Kobiety i mężczyźni w radach dyscyplin naukowych w ZUT</w:t>
      </w:r>
      <w:bookmarkEnd w:id="37"/>
    </w:p>
    <w:p w14:paraId="29826CE6" w14:textId="7A15B39E" w:rsidR="00442E85" w:rsidRPr="009B6ED1" w:rsidRDefault="00BE6308" w:rsidP="004561D4">
      <w:pPr>
        <w:spacing w:line="360" w:lineRule="auto"/>
        <w:jc w:val="left"/>
      </w:pPr>
      <w:r w:rsidRPr="009B6ED1">
        <w:t xml:space="preserve">Udział kobiet </w:t>
      </w:r>
      <w:r w:rsidR="00B43FCC" w:rsidRPr="009B6ED1">
        <w:t xml:space="preserve">w radach dyscyplin naukowych wskazuje, iż w ZUT trzy </w:t>
      </w:r>
      <w:r w:rsidR="004429B1" w:rsidRPr="009B6ED1">
        <w:t>rady dyscyplin naukowych są typowo męskie</w:t>
      </w:r>
      <w:r w:rsidR="009B12C0" w:rsidRPr="009B6ED1">
        <w:t xml:space="preserve"> (</w:t>
      </w:r>
      <w:r w:rsidR="002869CF" w:rsidRPr="009B6ED1">
        <w:t xml:space="preserve">Tab. </w:t>
      </w:r>
      <w:r w:rsidR="002869CF">
        <w:rPr>
          <w:noProof/>
        </w:rPr>
        <w:t>7</w:t>
      </w:r>
      <w:r w:rsidR="002869CF" w:rsidRPr="009B6ED1">
        <w:t>. Stosunek liczby kobiet do mężczyzn w radach dyscyplin naukowych w ZUT</w:t>
      </w:r>
      <w:r w:rsidR="009B12C0" w:rsidRPr="009B6ED1">
        <w:t>). To rady dyscyplin</w:t>
      </w:r>
      <w:r w:rsidR="008F2358" w:rsidRPr="009B6ED1">
        <w:t>:</w:t>
      </w:r>
    </w:p>
    <w:p w14:paraId="0A90B7DA" w14:textId="1FB881DB" w:rsidR="008F2358" w:rsidRPr="009B6ED1" w:rsidRDefault="00931FFD" w:rsidP="004561D4">
      <w:pPr>
        <w:pStyle w:val="Akapitzlist"/>
        <w:numPr>
          <w:ilvl w:val="0"/>
          <w:numId w:val="12"/>
        </w:numPr>
        <w:spacing w:line="360" w:lineRule="auto"/>
        <w:jc w:val="left"/>
      </w:pPr>
      <w:r w:rsidRPr="009B6ED1">
        <w:t>Automatyka, elektronika i elektrotechnika</w:t>
      </w:r>
      <w:r w:rsidR="00D266F4" w:rsidRPr="009B6ED1">
        <w:t>,</w:t>
      </w:r>
    </w:p>
    <w:p w14:paraId="045A7E96" w14:textId="54912B15" w:rsidR="00D266F4" w:rsidRPr="009B6ED1" w:rsidRDefault="00D266F4" w:rsidP="004561D4">
      <w:pPr>
        <w:pStyle w:val="Akapitzlist"/>
        <w:numPr>
          <w:ilvl w:val="0"/>
          <w:numId w:val="12"/>
        </w:numPr>
        <w:spacing w:line="360" w:lineRule="auto"/>
        <w:jc w:val="left"/>
      </w:pPr>
      <w:r w:rsidRPr="009B6ED1">
        <w:t>Informatyka techniczna i telekomunikacja,</w:t>
      </w:r>
    </w:p>
    <w:p w14:paraId="602EA3DC" w14:textId="0D2ABAED" w:rsidR="00D266F4" w:rsidRPr="009B6ED1" w:rsidRDefault="00D266F4" w:rsidP="004561D4">
      <w:pPr>
        <w:pStyle w:val="Akapitzlist"/>
        <w:numPr>
          <w:ilvl w:val="0"/>
          <w:numId w:val="12"/>
        </w:numPr>
        <w:spacing w:line="360" w:lineRule="auto"/>
        <w:jc w:val="left"/>
      </w:pPr>
      <w:r w:rsidRPr="009B6ED1">
        <w:t>Inżynieria mechaniczna.</w:t>
      </w:r>
    </w:p>
    <w:p w14:paraId="79F9D85F" w14:textId="02DB9450" w:rsidR="005B016F" w:rsidRPr="009B6ED1" w:rsidRDefault="00455467" w:rsidP="004561D4">
      <w:pPr>
        <w:keepNext/>
        <w:spacing w:line="360" w:lineRule="auto"/>
        <w:jc w:val="left"/>
      </w:pPr>
      <w:r w:rsidRPr="009B6ED1">
        <w:t>Rady dyscyplin o przeważającej wyraźnie liczbie kobiet to rady, reprezentujące dyscypliny:</w:t>
      </w:r>
    </w:p>
    <w:p w14:paraId="3CD584B9" w14:textId="3B35C2BF" w:rsidR="00455467" w:rsidRPr="009B6ED1" w:rsidRDefault="00455467" w:rsidP="004561D4">
      <w:pPr>
        <w:pStyle w:val="Akapitzlist"/>
        <w:numPr>
          <w:ilvl w:val="0"/>
          <w:numId w:val="13"/>
        </w:numPr>
        <w:spacing w:line="360" w:lineRule="auto"/>
        <w:jc w:val="left"/>
      </w:pPr>
      <w:r w:rsidRPr="009B6ED1">
        <w:t xml:space="preserve">Inżynieria materiałowa, </w:t>
      </w:r>
    </w:p>
    <w:p w14:paraId="187CDA47" w14:textId="6BB9455E" w:rsidR="00455467" w:rsidRPr="009B6ED1" w:rsidRDefault="00455467" w:rsidP="004561D4">
      <w:pPr>
        <w:pStyle w:val="Akapitzlist"/>
        <w:numPr>
          <w:ilvl w:val="0"/>
          <w:numId w:val="13"/>
        </w:numPr>
        <w:spacing w:line="360" w:lineRule="auto"/>
        <w:jc w:val="left"/>
      </w:pPr>
      <w:r w:rsidRPr="009B6ED1">
        <w:t>Nauki chemiczne,</w:t>
      </w:r>
    </w:p>
    <w:p w14:paraId="3DA71A8A" w14:textId="7F525D9E" w:rsidR="00455467" w:rsidRPr="009B6ED1" w:rsidRDefault="00455467" w:rsidP="004561D4">
      <w:pPr>
        <w:pStyle w:val="Akapitzlist"/>
        <w:numPr>
          <w:ilvl w:val="0"/>
          <w:numId w:val="13"/>
        </w:numPr>
        <w:spacing w:line="360" w:lineRule="auto"/>
        <w:jc w:val="left"/>
      </w:pPr>
      <w:r w:rsidRPr="009B6ED1">
        <w:t>Technologia żywności i żywienia.</w:t>
      </w:r>
    </w:p>
    <w:p w14:paraId="146BF2D0" w14:textId="6AF88F2A" w:rsidR="00453737" w:rsidRPr="004561D4" w:rsidRDefault="009B12C0" w:rsidP="004561D4">
      <w:pPr>
        <w:pStyle w:val="Legenda"/>
        <w:keepNext/>
        <w:spacing w:line="360" w:lineRule="auto"/>
        <w:jc w:val="left"/>
        <w:rPr>
          <w:i w:val="0"/>
          <w:iCs w:val="0"/>
          <w:sz w:val="20"/>
          <w:szCs w:val="20"/>
        </w:rPr>
      </w:pPr>
      <w:bookmarkStart w:id="38" w:name="_Ref95178172"/>
      <w:bookmarkStart w:id="39" w:name="_Toc95189264"/>
      <w:bookmarkStart w:id="40" w:name="_Toc95291083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7</w:t>
      </w:r>
      <w:r w:rsidRPr="004561D4">
        <w:rPr>
          <w:i w:val="0"/>
          <w:iCs w:val="0"/>
          <w:sz w:val="20"/>
          <w:szCs w:val="20"/>
        </w:rPr>
        <w:t>. Stosunek liczby kobiet do mężczyzn w radach dyscyplin naukowych w ZUT</w:t>
      </w:r>
      <w:bookmarkEnd w:id="38"/>
      <w:bookmarkEnd w:id="39"/>
      <w:bookmarkEnd w:id="40"/>
    </w:p>
    <w:p w14:paraId="76F33B3F" w14:textId="42EFB374" w:rsidR="00616D88" w:rsidRPr="009B6ED1" w:rsidRDefault="00387620" w:rsidP="003C04A9">
      <w:pPr>
        <w:pStyle w:val="Tabela"/>
      </w:pPr>
      <w:r w:rsidRPr="009B6ED1">
        <w:drawing>
          <wp:inline distT="0" distB="0" distL="0" distR="0" wp14:anchorId="4CFCFD57" wp14:editId="654070F7">
            <wp:extent cx="2998800" cy="2052000"/>
            <wp:effectExtent l="0" t="0" r="0" b="5715"/>
            <wp:docPr id="30" name="Obraz 30" descr="Tabel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Tabela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42E9" w14:textId="24EB7863" w:rsidR="003C04A9" w:rsidRPr="009B6ED1" w:rsidRDefault="008C3552" w:rsidP="004561D4">
      <w:pPr>
        <w:spacing w:line="360" w:lineRule="auto"/>
        <w:jc w:val="left"/>
      </w:pPr>
      <w:r w:rsidRPr="009B6ED1">
        <w:t xml:space="preserve">Kolumny </w:t>
      </w:r>
      <w:r w:rsidR="002869CF" w:rsidRPr="009B6ED1">
        <w:t xml:space="preserve">Tab. </w:t>
      </w:r>
      <w:r w:rsidR="002869CF">
        <w:rPr>
          <w:noProof/>
        </w:rPr>
        <w:t>7</w:t>
      </w:r>
      <w:r w:rsidR="002869CF" w:rsidRPr="009B6ED1">
        <w:t>. Stosunek liczby kobiet do mężczyzn w radach dyscyplin naukowych w ZUT</w:t>
      </w:r>
      <w:r w:rsidR="00C808B3" w:rsidRPr="009B6ED1">
        <w:t xml:space="preserve"> oznaczają:</w:t>
      </w:r>
    </w:p>
    <w:p w14:paraId="01591858" w14:textId="77777777" w:rsidR="00C808B3" w:rsidRPr="009B6ED1" w:rsidRDefault="00C808B3" w:rsidP="004561D4">
      <w:pPr>
        <w:pStyle w:val="Akapitzlist"/>
        <w:numPr>
          <w:ilvl w:val="0"/>
          <w:numId w:val="14"/>
        </w:numPr>
        <w:spacing w:line="360" w:lineRule="auto"/>
        <w:jc w:val="left"/>
      </w:pPr>
      <w:r w:rsidRPr="009B6ED1">
        <w:t>Kd1 [%] – procentowy udział kobiet w danej radzie dyscypliny naukowej;</w:t>
      </w:r>
    </w:p>
    <w:p w14:paraId="520790E1" w14:textId="77777777" w:rsidR="00C808B3" w:rsidRPr="009B6ED1" w:rsidRDefault="00C808B3" w:rsidP="004561D4">
      <w:pPr>
        <w:pStyle w:val="Akapitzlist"/>
        <w:numPr>
          <w:ilvl w:val="0"/>
          <w:numId w:val="14"/>
        </w:numPr>
        <w:spacing w:line="360" w:lineRule="auto"/>
        <w:jc w:val="left"/>
      </w:pPr>
      <w:r w:rsidRPr="009B6ED1">
        <w:t>Md1 [%] – procentowy udział mężczyzn w danej radzie dyscypliny naukowej;</w:t>
      </w:r>
    </w:p>
    <w:p w14:paraId="25DD7951" w14:textId="3D6CFBD6" w:rsidR="00616D88" w:rsidRPr="009B6ED1" w:rsidRDefault="6B71D6DA" w:rsidP="003C04A9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73657B7F" wp14:editId="4C9BFA24">
            <wp:extent cx="5398083" cy="3552765"/>
            <wp:effectExtent l="0" t="0" r="0" b="0"/>
            <wp:docPr id="1066454866" name="Obraz 1066454866" descr="Wykres 6 do danych z tabel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54866" name="Obraz 1066454866" descr="Wykres 6 do danych z tabeli 7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6210" r="1044" b="1340"/>
                    <a:stretch/>
                  </pic:blipFill>
                  <pic:spPr bwMode="auto">
                    <a:xfrm>
                      <a:off x="0" y="0"/>
                      <a:ext cx="5400652" cy="35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B592" w14:textId="0C6ABD4E" w:rsidR="00453737" w:rsidRPr="004561D4" w:rsidRDefault="00810F7D" w:rsidP="00810F7D">
      <w:pPr>
        <w:pStyle w:val="Legenda"/>
        <w:rPr>
          <w:i w:val="0"/>
          <w:iCs w:val="0"/>
          <w:sz w:val="20"/>
          <w:szCs w:val="20"/>
        </w:rPr>
      </w:pPr>
      <w:bookmarkStart w:id="41" w:name="_Toc95291060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6</w:t>
      </w:r>
      <w:r w:rsidRPr="004561D4">
        <w:rPr>
          <w:i w:val="0"/>
          <w:iCs w:val="0"/>
          <w:sz w:val="20"/>
          <w:szCs w:val="20"/>
        </w:rPr>
        <w:t>. Rady dyscyplin naukowych w ZUT z perspektywy płci</w:t>
      </w:r>
      <w:bookmarkEnd w:id="41"/>
    </w:p>
    <w:p w14:paraId="6F6AF926" w14:textId="420338AE" w:rsidR="005B30F6" w:rsidRPr="009B6ED1" w:rsidRDefault="00342865" w:rsidP="004561D4">
      <w:pPr>
        <w:spacing w:line="360" w:lineRule="auto"/>
        <w:jc w:val="left"/>
      </w:pPr>
      <w:r w:rsidRPr="009B6ED1">
        <w:t xml:space="preserve">Na </w:t>
      </w:r>
      <w:r w:rsidR="002869CF" w:rsidRPr="009B6ED1">
        <w:t xml:space="preserve">Rys. </w:t>
      </w:r>
      <w:r w:rsidR="002869CF">
        <w:rPr>
          <w:noProof/>
        </w:rPr>
        <w:t>7</w:t>
      </w:r>
      <w:r w:rsidR="002869CF" w:rsidRPr="009B6ED1">
        <w:t>. Rady dyscyplin naukowych w ZUT z perspektywy płci (synteza)</w:t>
      </w:r>
      <w:r w:rsidRPr="009B6ED1">
        <w:t xml:space="preserve"> przedstawiono </w:t>
      </w:r>
      <w:r w:rsidR="00956798" w:rsidRPr="009B6ED1">
        <w:t>w sposób syntetyczny wyniki analizy aktualnego składu rad dyscyplin naukowych w ZUT z perspektywy płci. Wyraźnie</w:t>
      </w:r>
      <w:r w:rsidR="004561D4">
        <w:t> </w:t>
      </w:r>
      <w:r w:rsidR="00956798" w:rsidRPr="009B6ED1">
        <w:t xml:space="preserve">widać </w:t>
      </w:r>
      <w:r w:rsidR="007E188A" w:rsidRPr="009B6ED1">
        <w:t>rady, w których przeważają kobiety i mężczyźni.</w:t>
      </w:r>
    </w:p>
    <w:p w14:paraId="030DBE2C" w14:textId="41454A0B" w:rsidR="004B4585" w:rsidRPr="009B6ED1" w:rsidRDefault="1FE62839" w:rsidP="004B4585">
      <w:pPr>
        <w:pStyle w:val="Rysunek"/>
      </w:pPr>
      <w:r w:rsidRPr="009B6ED1">
        <w:rPr>
          <w:noProof/>
        </w:rPr>
        <w:drawing>
          <wp:inline distT="0" distB="0" distL="0" distR="0" wp14:anchorId="192C03E2" wp14:editId="72B4EC3E">
            <wp:extent cx="4874260" cy="3185840"/>
            <wp:effectExtent l="0" t="0" r="2540" b="0"/>
            <wp:docPr id="334884443" name="Obraz 334884443" descr="Wykres 7 do danych z tabel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84443" name="Obraz 334884443" descr="Wykres 7 do danych z tabeli 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11601" r="6720" b="1428"/>
                    <a:stretch/>
                  </pic:blipFill>
                  <pic:spPr bwMode="auto">
                    <a:xfrm>
                      <a:off x="0" y="0"/>
                      <a:ext cx="4876526" cy="318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65A59" w14:textId="52F5BBEE" w:rsidR="004B4585" w:rsidRPr="004561D4" w:rsidRDefault="00342865" w:rsidP="00342865">
      <w:pPr>
        <w:pStyle w:val="Legenda"/>
        <w:rPr>
          <w:i w:val="0"/>
          <w:iCs w:val="0"/>
          <w:sz w:val="20"/>
          <w:szCs w:val="20"/>
        </w:rPr>
      </w:pPr>
      <w:bookmarkStart w:id="42" w:name="_Ref95178813"/>
      <w:bookmarkStart w:id="43" w:name="_Toc95291061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7</w:t>
      </w:r>
      <w:r w:rsidRPr="004561D4">
        <w:rPr>
          <w:i w:val="0"/>
          <w:iCs w:val="0"/>
          <w:sz w:val="20"/>
          <w:szCs w:val="20"/>
        </w:rPr>
        <w:t>. Rady dyscyplin naukowych w ZUT z perspektywy płci (synteza)</w:t>
      </w:r>
      <w:bookmarkEnd w:id="42"/>
      <w:bookmarkEnd w:id="43"/>
    </w:p>
    <w:p w14:paraId="055B62CC" w14:textId="0E2547F1" w:rsidR="004B4585" w:rsidRPr="009B6ED1" w:rsidRDefault="003E5DC2" w:rsidP="004561D4">
      <w:pPr>
        <w:spacing w:line="360" w:lineRule="auto"/>
        <w:jc w:val="left"/>
      </w:pPr>
      <w:r w:rsidRPr="009B6ED1">
        <w:t xml:space="preserve">Kolumny </w:t>
      </w:r>
      <w:r w:rsidR="002869CF" w:rsidRPr="009B6ED1">
        <w:t xml:space="preserve">Tab. </w:t>
      </w:r>
      <w:r w:rsidR="002869CF">
        <w:rPr>
          <w:noProof/>
        </w:rPr>
        <w:t>8</w:t>
      </w:r>
      <w:r w:rsidR="002869CF" w:rsidRPr="009B6ED1">
        <w:t>. Stosunek liczby kobiet i mężczyzn w radach dyscyplin naukowych w stosunku do wszystkich kobiet i mężczyzn – członków rad dyscyplin naukowych</w:t>
      </w:r>
      <w:r w:rsidRPr="009B6ED1">
        <w:t xml:space="preserve"> należy odczytywać następująco:</w:t>
      </w:r>
    </w:p>
    <w:p w14:paraId="5F41CDBD" w14:textId="77777777" w:rsidR="003E5DC2" w:rsidRPr="009B6ED1" w:rsidRDefault="003E5DC2" w:rsidP="004561D4">
      <w:pPr>
        <w:pStyle w:val="Akapitzlist"/>
        <w:numPr>
          <w:ilvl w:val="0"/>
          <w:numId w:val="15"/>
        </w:numPr>
        <w:spacing w:line="360" w:lineRule="auto"/>
        <w:jc w:val="left"/>
      </w:pPr>
      <w:r w:rsidRPr="009B6ED1">
        <w:t>Kd2 [%] – procentowy udział kobiet danej rady dyscypliny naukowej w populacji kobiet wszystkich rad dyscyplin naukowych w ZUT;</w:t>
      </w:r>
    </w:p>
    <w:p w14:paraId="5BA704A1" w14:textId="638F44B4" w:rsidR="00453737" w:rsidRPr="009B6ED1" w:rsidRDefault="003E5DC2" w:rsidP="004561D4">
      <w:pPr>
        <w:pStyle w:val="Akapitzlist"/>
        <w:numPr>
          <w:ilvl w:val="0"/>
          <w:numId w:val="15"/>
        </w:numPr>
        <w:spacing w:line="360" w:lineRule="auto"/>
        <w:jc w:val="left"/>
      </w:pPr>
      <w:r w:rsidRPr="009B6ED1">
        <w:lastRenderedPageBreak/>
        <w:t>Md2 [%] – procentowy udział mężczyzn danej rady dyscypliny naukowej w populacji mężczyzn wszystkich rad dyscyplin naukowych w ZUT.</w:t>
      </w:r>
    </w:p>
    <w:p w14:paraId="26AE2B77" w14:textId="313B1CE0" w:rsidR="007E188A" w:rsidRPr="004561D4" w:rsidRDefault="007E188A" w:rsidP="004561D4">
      <w:pPr>
        <w:pStyle w:val="Legenda"/>
        <w:spacing w:line="360" w:lineRule="auto"/>
        <w:jc w:val="left"/>
        <w:rPr>
          <w:i w:val="0"/>
          <w:iCs w:val="0"/>
        </w:rPr>
      </w:pPr>
      <w:bookmarkStart w:id="44" w:name="_Ref95179052"/>
      <w:bookmarkStart w:id="45" w:name="_Toc95189265"/>
      <w:bookmarkStart w:id="46" w:name="_Toc95291084"/>
      <w:r w:rsidRPr="004561D4">
        <w:rPr>
          <w:i w:val="0"/>
          <w:iCs w:val="0"/>
        </w:rPr>
        <w:t xml:space="preserve">Tab. </w:t>
      </w:r>
      <w:r w:rsidR="002869CF" w:rsidRPr="004561D4">
        <w:rPr>
          <w:i w:val="0"/>
          <w:iCs w:val="0"/>
          <w:noProof/>
        </w:rPr>
        <w:t>8</w:t>
      </w:r>
      <w:r w:rsidRPr="004561D4">
        <w:rPr>
          <w:i w:val="0"/>
          <w:iCs w:val="0"/>
        </w:rPr>
        <w:t>. Stosunek liczby kobiet i mężczyzn w radach dyscyplin naukowych w stosunku do wszystkich kobiet i mężczyzn – członków rad dyscyplin naukowych</w:t>
      </w:r>
      <w:bookmarkEnd w:id="44"/>
      <w:bookmarkEnd w:id="45"/>
      <w:bookmarkEnd w:id="46"/>
    </w:p>
    <w:p w14:paraId="48FBB59A" w14:textId="3E8F3A12" w:rsidR="00616D88" w:rsidRPr="009B6ED1" w:rsidRDefault="00B55FD7" w:rsidP="004B4585">
      <w:pPr>
        <w:pStyle w:val="Tabela"/>
      </w:pPr>
      <w:r w:rsidRPr="009B6ED1">
        <w:drawing>
          <wp:inline distT="0" distB="0" distL="0" distR="0" wp14:anchorId="1AFEB5FC" wp14:editId="11F19C0F">
            <wp:extent cx="2998800" cy="2052000"/>
            <wp:effectExtent l="0" t="0" r="0" b="5715"/>
            <wp:docPr id="29" name="Obraz 29" descr="Tabel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Tabela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C6DB" w14:textId="782B8159" w:rsidR="00DE2964" w:rsidRPr="009B6ED1" w:rsidRDefault="000E7BC1" w:rsidP="004561D4">
      <w:pPr>
        <w:spacing w:line="360" w:lineRule="auto"/>
        <w:jc w:val="left"/>
      </w:pPr>
      <w:r w:rsidRPr="009B6ED1">
        <w:t>Tak przedstawione dane o składach rad dyscyplin naukowych potwierdzają wnioski przedstawione na początku podrozdziału.</w:t>
      </w:r>
    </w:p>
    <w:p w14:paraId="65EC19C9" w14:textId="2E9281EB" w:rsidR="00DE2964" w:rsidRPr="009B6ED1" w:rsidRDefault="04A65469" w:rsidP="004B4585">
      <w:pPr>
        <w:pStyle w:val="Rysunek"/>
      </w:pPr>
      <w:r w:rsidRPr="009B6ED1">
        <w:rPr>
          <w:noProof/>
        </w:rPr>
        <w:drawing>
          <wp:inline distT="0" distB="0" distL="0" distR="0" wp14:anchorId="47DF2178" wp14:editId="02432A83">
            <wp:extent cx="5456712" cy="3173406"/>
            <wp:effectExtent l="0" t="0" r="0" b="8255"/>
            <wp:docPr id="6358004" name="Obraz 6358004" descr="Wykres 8 do danych z tabel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004" name="Obraz 6358004" descr="Wykres 8 do danych z tabeli 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t="10969" r="1331" b="1111"/>
                    <a:stretch/>
                  </pic:blipFill>
                  <pic:spPr bwMode="auto">
                    <a:xfrm>
                      <a:off x="0" y="0"/>
                      <a:ext cx="5458740" cy="317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EDD80" w14:textId="24AB514A" w:rsidR="004B4585" w:rsidRPr="004561D4" w:rsidRDefault="000E7BC1" w:rsidP="004561D4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47" w:name="_Toc95291062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8</w:t>
      </w:r>
      <w:r w:rsidRPr="004561D4">
        <w:rPr>
          <w:i w:val="0"/>
          <w:iCs w:val="0"/>
          <w:sz w:val="20"/>
          <w:szCs w:val="20"/>
        </w:rPr>
        <w:t>. Stosunek liczby kobiet i mężczyzn w radach dyscyplin naukowych w stosunku do wszystkich kobiet i mężczyzn – członków rad dyscyplin naukowych</w:t>
      </w:r>
      <w:bookmarkEnd w:id="47"/>
    </w:p>
    <w:p w14:paraId="31DF35A8" w14:textId="16221F17" w:rsidR="004B4585" w:rsidRPr="009B6ED1" w:rsidRDefault="000E7BC1" w:rsidP="004561D4">
      <w:pPr>
        <w:spacing w:line="360" w:lineRule="auto"/>
        <w:jc w:val="left"/>
      </w:pPr>
      <w:r w:rsidRPr="009B6ED1">
        <w:t>Do rad dyscyplin naukowych o dużym (tym razem względem ogólnej populacji członkiń i członków rad dyscyplin) dołączyć należy radę dyscypliny inżynieria chemiczna.</w:t>
      </w:r>
    </w:p>
    <w:p w14:paraId="4A5B24DD" w14:textId="7D8C795E" w:rsidR="00DE2964" w:rsidRPr="009B6ED1" w:rsidRDefault="04A65469" w:rsidP="004B4585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4ED78945" wp14:editId="44CA326A">
            <wp:extent cx="5509616" cy="3517215"/>
            <wp:effectExtent l="0" t="0" r="0" b="7620"/>
            <wp:docPr id="1792559682" name="Obraz 1792559682" descr="Wykres 9 do danych z tabel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59682" name="Obraz 1792559682" descr="Wykres 9 do danych z tabeli 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10191" r="2401" b="1859"/>
                    <a:stretch/>
                  </pic:blipFill>
                  <pic:spPr bwMode="auto">
                    <a:xfrm>
                      <a:off x="0" y="0"/>
                      <a:ext cx="5511493" cy="351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8FAA5" w14:textId="2A590948" w:rsidR="004B4585" w:rsidRPr="004561D4" w:rsidRDefault="000E7BC1" w:rsidP="004561D4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48" w:name="_Toc95291063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9</w:t>
      </w:r>
      <w:r w:rsidRPr="004561D4">
        <w:rPr>
          <w:i w:val="0"/>
          <w:iCs w:val="0"/>
          <w:sz w:val="20"/>
          <w:szCs w:val="20"/>
        </w:rPr>
        <w:t>. Stosunek liczby kobiet i mężczyzn w radach dyscyplin naukowych w stosunku do wszystkich kobiet i mężczyzn – członków rad dyscyplin naukowych (synteza)</w:t>
      </w:r>
      <w:bookmarkEnd w:id="48"/>
    </w:p>
    <w:p w14:paraId="25E1B612" w14:textId="00B961AF" w:rsidR="001164E9" w:rsidRPr="009B6ED1" w:rsidRDefault="000E7BC1" w:rsidP="004561D4">
      <w:pPr>
        <w:spacing w:line="360" w:lineRule="auto"/>
        <w:jc w:val="left"/>
      </w:pPr>
      <w:r w:rsidRPr="009B6ED1">
        <w:t xml:space="preserve">Można </w:t>
      </w:r>
      <w:r w:rsidR="00D42D1A" w:rsidRPr="005E67A1">
        <w:t>stwierdzić</w:t>
      </w:r>
      <w:r w:rsidRPr="009B6ED1">
        <w:t>, że w dużej mierze udział kobiet i mężczyzn w radach dyscyplin naukowych w ZUT jest</w:t>
      </w:r>
      <w:r w:rsidR="004561D4">
        <w:t> </w:t>
      </w:r>
      <w:r w:rsidRPr="009B6ED1">
        <w:t>zrównoważony, zaś pod względem zarządzania radami dyscyplin – modelowy – 50%K 50%M.</w:t>
      </w:r>
    </w:p>
    <w:p w14:paraId="54843BA0" w14:textId="6695112B" w:rsidR="00DE2964" w:rsidRPr="001D1040" w:rsidRDefault="00DE2964" w:rsidP="004561D4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49" w:name="_Toc95291016"/>
      <w:bookmarkStart w:id="50" w:name="_Toc95375892"/>
      <w:r w:rsidRPr="001D1040">
        <w:rPr>
          <w:b/>
          <w:bCs/>
          <w:i w:val="0"/>
          <w:iCs/>
        </w:rPr>
        <w:t xml:space="preserve">Osoby zatrudnione </w:t>
      </w:r>
      <w:r w:rsidR="000F78DA" w:rsidRPr="001D1040">
        <w:rPr>
          <w:b/>
          <w:bCs/>
          <w:i w:val="0"/>
          <w:iCs/>
        </w:rPr>
        <w:t>w ZUT</w:t>
      </w:r>
      <w:bookmarkEnd w:id="49"/>
      <w:bookmarkEnd w:id="50"/>
    </w:p>
    <w:p w14:paraId="49C4E62D" w14:textId="58CDAEF9" w:rsidR="00237282" w:rsidRPr="009B6ED1" w:rsidRDefault="00141D4C" w:rsidP="004561D4">
      <w:pPr>
        <w:spacing w:line="360" w:lineRule="auto"/>
        <w:jc w:val="left"/>
      </w:pPr>
      <w:r w:rsidRPr="009B6ED1">
        <w:t xml:space="preserve">Kolejnym obszarem analizy </w:t>
      </w:r>
      <w:r w:rsidR="006D43A0" w:rsidRPr="009B6ED1">
        <w:t>ZUT z perspektywy płci jest zatrudnienie na wskazanych w tytule grupach stanowisk.</w:t>
      </w:r>
    </w:p>
    <w:p w14:paraId="65BE756D" w14:textId="029F0C33" w:rsidR="006D43A0" w:rsidRPr="009B6ED1" w:rsidRDefault="00251427" w:rsidP="004561D4">
      <w:pPr>
        <w:spacing w:line="360" w:lineRule="auto"/>
        <w:jc w:val="left"/>
      </w:pPr>
      <w:r w:rsidRPr="009B6ED1">
        <w:t>Procentowy udział kobiet w ramach grupy pracowniczej w całej populacji pracowników ZUT</w:t>
      </w:r>
      <w:r w:rsidR="00681FB8" w:rsidRPr="009B6ED1">
        <w:t xml:space="preserve"> zaprezentowano w </w:t>
      </w:r>
      <w:r w:rsidR="002869CF" w:rsidRPr="009B6ED1">
        <w:t xml:space="preserve">Tab. </w:t>
      </w:r>
      <w:r w:rsidR="002869CF">
        <w:rPr>
          <w:noProof/>
        </w:rPr>
        <w:t>9</w:t>
      </w:r>
      <w:r w:rsidR="002869CF" w:rsidRPr="009B6ED1">
        <w:t>. Grupy pracownicze w populacji pracowników ZUT</w:t>
      </w:r>
      <w:r w:rsidR="002869CF" w:rsidRPr="009B6ED1">
        <w:rPr>
          <w:noProof/>
        </w:rPr>
        <w:t xml:space="preserve"> z perpsektywy płci</w:t>
      </w:r>
      <w:r w:rsidR="00681FB8" w:rsidRPr="009B6ED1">
        <w:t xml:space="preserve"> oraz</w:t>
      </w:r>
      <w:r w:rsidR="004561D4">
        <w:t> </w:t>
      </w:r>
      <w:r w:rsidR="002869CF" w:rsidRPr="009B6ED1">
        <w:t>Tab.</w:t>
      </w:r>
      <w:r w:rsidR="004561D4">
        <w:t> </w:t>
      </w:r>
      <w:r w:rsidR="002869CF">
        <w:rPr>
          <w:noProof/>
        </w:rPr>
        <w:t>10</w:t>
      </w:r>
      <w:r w:rsidR="002869CF" w:rsidRPr="009B6ED1">
        <w:t>. Reprezentacja kobiet i mężczyzn w grupach pracowniczych w ZUT</w:t>
      </w:r>
      <w:r w:rsidR="00681FB8" w:rsidRPr="009B6ED1">
        <w:t>:</w:t>
      </w:r>
    </w:p>
    <w:p w14:paraId="691A1DAE" w14:textId="5EE6CDF4" w:rsidR="00A45C7A" w:rsidRPr="009B6ED1" w:rsidRDefault="00A45C7A" w:rsidP="004561D4">
      <w:pPr>
        <w:pStyle w:val="Akapitzlist"/>
        <w:numPr>
          <w:ilvl w:val="0"/>
          <w:numId w:val="16"/>
        </w:numPr>
        <w:spacing w:line="360" w:lineRule="auto"/>
        <w:jc w:val="left"/>
        <w:rPr>
          <w:spacing w:val="-6"/>
        </w:rPr>
      </w:pPr>
      <w:r w:rsidRPr="009B6ED1">
        <w:rPr>
          <w:spacing w:val="-6"/>
        </w:rPr>
        <w:t>Kjśr [%] – łączny procentowy udział kobiet zatrudnionych w ZUT;</w:t>
      </w:r>
    </w:p>
    <w:p w14:paraId="22B1A5DA" w14:textId="1C9EB03C" w:rsidR="00A45C7A" w:rsidRPr="009B6ED1" w:rsidRDefault="00A45C7A" w:rsidP="004561D4">
      <w:pPr>
        <w:pStyle w:val="Akapitzlist"/>
        <w:numPr>
          <w:ilvl w:val="0"/>
          <w:numId w:val="16"/>
        </w:numPr>
        <w:spacing w:line="360" w:lineRule="auto"/>
        <w:jc w:val="left"/>
        <w:rPr>
          <w:spacing w:val="-6"/>
        </w:rPr>
      </w:pPr>
      <w:r w:rsidRPr="009B6ED1">
        <w:rPr>
          <w:spacing w:val="-6"/>
        </w:rPr>
        <w:t>Mjśr [%] – łączny procentowy udział mężczyzn zatrudnionych w ZUT;</w:t>
      </w:r>
    </w:p>
    <w:p w14:paraId="0D2471D3" w14:textId="50BC767B" w:rsidR="00681FB8" w:rsidRPr="009B6ED1" w:rsidRDefault="00681FB8" w:rsidP="004561D4">
      <w:pPr>
        <w:pStyle w:val="Akapitzlist"/>
        <w:numPr>
          <w:ilvl w:val="0"/>
          <w:numId w:val="16"/>
        </w:numPr>
        <w:spacing w:line="360" w:lineRule="auto"/>
        <w:jc w:val="left"/>
        <w:rPr>
          <w:spacing w:val="-6"/>
        </w:rPr>
      </w:pPr>
      <w:r w:rsidRPr="009B6ED1">
        <w:rPr>
          <w:spacing w:val="-6"/>
        </w:rPr>
        <w:t>Kj4 [%] – procentowy udział kobiet w ramach grupy pracowniczej w populacji pracowników ZUT;</w:t>
      </w:r>
    </w:p>
    <w:p w14:paraId="4A2F7023" w14:textId="77777777" w:rsidR="00681FB8" w:rsidRPr="009B6ED1" w:rsidRDefault="00681FB8" w:rsidP="004561D4">
      <w:pPr>
        <w:pStyle w:val="Akapitzlist"/>
        <w:numPr>
          <w:ilvl w:val="0"/>
          <w:numId w:val="16"/>
        </w:numPr>
        <w:spacing w:line="360" w:lineRule="auto"/>
        <w:jc w:val="left"/>
        <w:rPr>
          <w:spacing w:val="-6"/>
        </w:rPr>
      </w:pPr>
      <w:r w:rsidRPr="009B6ED1">
        <w:rPr>
          <w:spacing w:val="-6"/>
        </w:rPr>
        <w:t>Mj4 [%] – procentowy udział mężczyzn w ramach grupy pracowniczej w populacji pracowników ZUT.</w:t>
      </w:r>
    </w:p>
    <w:p w14:paraId="6EEE24AF" w14:textId="6642F412" w:rsidR="00681FB8" w:rsidRPr="004561D4" w:rsidRDefault="00681FB8" w:rsidP="004561D4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51" w:name="_Ref95179608"/>
      <w:bookmarkStart w:id="52" w:name="_Toc95189266"/>
      <w:bookmarkStart w:id="53" w:name="_Toc95291085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9</w:t>
      </w:r>
      <w:r w:rsidRPr="004561D4">
        <w:rPr>
          <w:i w:val="0"/>
          <w:iCs w:val="0"/>
          <w:sz w:val="20"/>
          <w:szCs w:val="20"/>
        </w:rPr>
        <w:t>. Grupy pracownicze w populacji pracowników ZUT</w:t>
      </w:r>
      <w:r w:rsidRPr="004561D4">
        <w:rPr>
          <w:i w:val="0"/>
          <w:iCs w:val="0"/>
          <w:noProof/>
          <w:sz w:val="20"/>
          <w:szCs w:val="20"/>
        </w:rPr>
        <w:t xml:space="preserve"> z perpsektywy płci</w:t>
      </w:r>
      <w:bookmarkEnd w:id="51"/>
      <w:bookmarkEnd w:id="52"/>
      <w:bookmarkEnd w:id="53"/>
    </w:p>
    <w:p w14:paraId="41023606" w14:textId="77777777" w:rsidR="00681FB8" w:rsidRPr="009B6ED1" w:rsidRDefault="00681FB8" w:rsidP="00681FB8">
      <w:pPr>
        <w:pStyle w:val="Tabela"/>
      </w:pPr>
      <w:r w:rsidRPr="009B6ED1">
        <w:drawing>
          <wp:inline distT="0" distB="0" distL="0" distR="0" wp14:anchorId="715D2985" wp14:editId="22FECB3C">
            <wp:extent cx="3092400" cy="651600"/>
            <wp:effectExtent l="0" t="0" r="0" b="0"/>
            <wp:docPr id="14" name="Obraz 14" descr="Tabel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Tabela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9102" w14:textId="74D78ED2" w:rsidR="00A149E9" w:rsidRPr="009B6ED1" w:rsidRDefault="00DA05FF" w:rsidP="004561D4">
      <w:pPr>
        <w:spacing w:line="360" w:lineRule="auto"/>
        <w:jc w:val="left"/>
      </w:pPr>
      <w:r w:rsidRPr="009B6ED1">
        <w:t xml:space="preserve">Łącznie, na 1739 pracowników ZUT, kobiety </w:t>
      </w:r>
      <w:r w:rsidR="005F5906" w:rsidRPr="009B6ED1">
        <w:t>(1 020) stanowią blisko 60% osób zatrudnionych (</w:t>
      </w:r>
      <w:r w:rsidR="002869CF" w:rsidRPr="009B6ED1">
        <w:t xml:space="preserve">Tab. </w:t>
      </w:r>
      <w:r w:rsidR="002869CF">
        <w:rPr>
          <w:noProof/>
        </w:rPr>
        <w:t>10</w:t>
      </w:r>
      <w:r w:rsidR="002869CF" w:rsidRPr="009B6ED1">
        <w:t>. Reprezentacja kobiet i mężczyzn w grupach pracowniczych w ZUT</w:t>
      </w:r>
      <w:r w:rsidR="005F5906" w:rsidRPr="009B6ED1">
        <w:t>).</w:t>
      </w:r>
    </w:p>
    <w:p w14:paraId="10F1B5B8" w14:textId="6F82E319" w:rsidR="00EB6ACD" w:rsidRPr="004561D4" w:rsidRDefault="002857C6" w:rsidP="0012729A">
      <w:pPr>
        <w:pStyle w:val="Legenda"/>
        <w:keepNext/>
        <w:rPr>
          <w:i w:val="0"/>
          <w:iCs w:val="0"/>
          <w:sz w:val="20"/>
          <w:szCs w:val="20"/>
        </w:rPr>
      </w:pPr>
      <w:bookmarkStart w:id="54" w:name="_Ref95180718"/>
      <w:bookmarkStart w:id="55" w:name="_Toc95189267"/>
      <w:bookmarkStart w:id="56" w:name="_Toc95291086"/>
      <w:r w:rsidRPr="004561D4">
        <w:rPr>
          <w:i w:val="0"/>
          <w:iCs w:val="0"/>
          <w:sz w:val="20"/>
          <w:szCs w:val="20"/>
        </w:rPr>
        <w:lastRenderedPageBreak/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10</w:t>
      </w:r>
      <w:r w:rsidRPr="004561D4">
        <w:rPr>
          <w:i w:val="0"/>
          <w:iCs w:val="0"/>
          <w:sz w:val="20"/>
          <w:szCs w:val="20"/>
        </w:rPr>
        <w:t>. Reprezentacja kobiet i mężczyzn w grupach pracowniczych w ZUT</w:t>
      </w:r>
      <w:bookmarkEnd w:id="54"/>
      <w:bookmarkEnd w:id="55"/>
      <w:bookmarkEnd w:id="56"/>
    </w:p>
    <w:p w14:paraId="18DE82D1" w14:textId="7F6E8402" w:rsidR="00AD3EDF" w:rsidRPr="009B6ED1" w:rsidRDefault="00A76326" w:rsidP="001164E9">
      <w:pPr>
        <w:pStyle w:val="Tabela"/>
      </w:pPr>
      <w:r w:rsidRPr="009B6ED1">
        <w:drawing>
          <wp:inline distT="0" distB="0" distL="0" distR="0" wp14:anchorId="47172BFF" wp14:editId="7D372D4B">
            <wp:extent cx="4482000" cy="5648400"/>
            <wp:effectExtent l="0" t="0" r="0" b="0"/>
            <wp:docPr id="10" name="Obraz 10" descr="Tabel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Tabela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56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BF91" w14:textId="3AFD7D85" w:rsidR="00A76326" w:rsidRPr="009B6ED1" w:rsidRDefault="37023EF4" w:rsidP="001164E9">
      <w:pPr>
        <w:pStyle w:val="Rysunek"/>
      </w:pPr>
      <w:r w:rsidRPr="009B6ED1">
        <w:rPr>
          <w:noProof/>
        </w:rPr>
        <w:drawing>
          <wp:inline distT="0" distB="0" distL="0" distR="0" wp14:anchorId="509B8898" wp14:editId="074CE682">
            <wp:extent cx="4215621" cy="2393748"/>
            <wp:effectExtent l="0" t="0" r="0" b="6985"/>
            <wp:docPr id="1878933425" name="Obraz 1878933425" descr="Wykres 10 do danych z tabel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33425" name="Obraz 1878933425" descr="Wykres 10 do danych z tabeli 1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14433" r="2178" b="1980"/>
                    <a:stretch/>
                  </pic:blipFill>
                  <pic:spPr bwMode="auto">
                    <a:xfrm>
                      <a:off x="0" y="0"/>
                      <a:ext cx="4218282" cy="239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1CC7" w14:textId="2B0FF1BC" w:rsidR="0012729A" w:rsidRPr="004561D4" w:rsidRDefault="00D45D33" w:rsidP="00D45D33">
      <w:pPr>
        <w:pStyle w:val="Legenda"/>
        <w:rPr>
          <w:i w:val="0"/>
          <w:iCs w:val="0"/>
          <w:sz w:val="20"/>
          <w:szCs w:val="20"/>
        </w:rPr>
      </w:pPr>
      <w:bookmarkStart w:id="57" w:name="_Toc95291064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10</w:t>
      </w:r>
      <w:r w:rsidRPr="004561D4">
        <w:rPr>
          <w:i w:val="0"/>
          <w:iCs w:val="0"/>
          <w:sz w:val="20"/>
          <w:szCs w:val="20"/>
        </w:rPr>
        <w:t>. Reprezentacja kobiet i mężczyzn w grupach pracowniczych w ZUT z perspektywy płci</w:t>
      </w:r>
      <w:bookmarkEnd w:id="57"/>
    </w:p>
    <w:p w14:paraId="387FC8C1" w14:textId="35D6D9B7" w:rsidR="00A76326" w:rsidRPr="009B6ED1" w:rsidRDefault="00941403" w:rsidP="004561D4">
      <w:pPr>
        <w:keepNext/>
        <w:spacing w:line="360" w:lineRule="auto"/>
        <w:jc w:val="left"/>
      </w:pPr>
      <w:r w:rsidRPr="009B6ED1">
        <w:lastRenderedPageBreak/>
        <w:t>Analiza reprezentacji kobiet i mężczyzn w poszczególnych jednostkach ZUT:</w:t>
      </w:r>
    </w:p>
    <w:p w14:paraId="39FC0523" w14:textId="77777777" w:rsidR="00681FB8" w:rsidRPr="009B6ED1" w:rsidRDefault="00681FB8" w:rsidP="004561D4">
      <w:pPr>
        <w:pStyle w:val="Akapitzlist"/>
        <w:keepNext/>
        <w:numPr>
          <w:ilvl w:val="0"/>
          <w:numId w:val="17"/>
        </w:numPr>
        <w:spacing w:line="360" w:lineRule="auto"/>
        <w:jc w:val="left"/>
      </w:pPr>
      <w:r w:rsidRPr="009B6ED1">
        <w:t>Kj1 [%] – procentowy udział kobiet w danej jednostce organizacyjnej ZUT;</w:t>
      </w:r>
    </w:p>
    <w:p w14:paraId="145DEA02" w14:textId="77777777" w:rsidR="00681FB8" w:rsidRPr="009B6ED1" w:rsidRDefault="00681FB8" w:rsidP="004561D4">
      <w:pPr>
        <w:pStyle w:val="Akapitzlist"/>
        <w:keepNext/>
        <w:numPr>
          <w:ilvl w:val="0"/>
          <w:numId w:val="17"/>
        </w:numPr>
        <w:spacing w:line="360" w:lineRule="auto"/>
        <w:jc w:val="left"/>
      </w:pPr>
      <w:r w:rsidRPr="009B6ED1">
        <w:t>Mj1 [%] – procentowy udział mężczyzn w danej jednostce organizacyjnej ZUT;</w:t>
      </w:r>
    </w:p>
    <w:p w14:paraId="005D5E56" w14:textId="7D75EA4F" w:rsidR="0028529D" w:rsidRPr="009B6ED1" w:rsidRDefault="00C10DCE" w:rsidP="004561D4">
      <w:pPr>
        <w:spacing w:line="360" w:lineRule="auto"/>
        <w:jc w:val="left"/>
      </w:pPr>
      <w:r w:rsidRPr="009B6ED1">
        <w:t>ws</w:t>
      </w:r>
      <w:r w:rsidR="00941403" w:rsidRPr="009B6ED1">
        <w:t xml:space="preserve">kazuje </w:t>
      </w:r>
      <w:r w:rsidRPr="009B6ED1">
        <w:t>na trzy wydziały (Elektryczny, Informat</w:t>
      </w:r>
      <w:r w:rsidR="000F52F1" w:rsidRPr="009B6ED1">
        <w:t>yki oraz Inżynierii Mechanicznej i Mechatroniki) jako</w:t>
      </w:r>
      <w:r w:rsidR="004561D4">
        <w:t> </w:t>
      </w:r>
      <w:r w:rsidR="000F52F1" w:rsidRPr="009B6ED1">
        <w:t xml:space="preserve">typowo męskie pod względem </w:t>
      </w:r>
      <w:r w:rsidR="008B6514" w:rsidRPr="009B6ED1">
        <w:t xml:space="preserve">średniego z perspektywy płci, </w:t>
      </w:r>
      <w:r w:rsidR="000F52F1" w:rsidRPr="009B6ED1">
        <w:t>zatrudnienia</w:t>
      </w:r>
      <w:r w:rsidR="008B6514" w:rsidRPr="009B6ED1">
        <w:t>.</w:t>
      </w:r>
    </w:p>
    <w:p w14:paraId="19783001" w14:textId="5D3B5C76" w:rsidR="0028529D" w:rsidRPr="004561D4" w:rsidRDefault="009F73AC" w:rsidP="004561D4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58" w:name="_Toc95189268"/>
      <w:bookmarkStart w:id="59" w:name="_Toc95291087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11</w:t>
      </w:r>
      <w:r w:rsidRPr="004561D4">
        <w:rPr>
          <w:i w:val="0"/>
          <w:iCs w:val="0"/>
          <w:sz w:val="20"/>
          <w:szCs w:val="20"/>
        </w:rPr>
        <w:t>. Kobiety i mężczyźni w poszczególnych jednostkach ZUT z perspektywy płci</w:t>
      </w:r>
      <w:bookmarkEnd w:id="58"/>
      <w:bookmarkEnd w:id="59"/>
    </w:p>
    <w:p w14:paraId="18E84C2F" w14:textId="51035955" w:rsidR="00A76326" w:rsidRPr="009B6ED1" w:rsidRDefault="003E4B14" w:rsidP="00503ACA">
      <w:pPr>
        <w:pStyle w:val="Tabela"/>
        <w:spacing w:after="360"/>
      </w:pPr>
      <w:r w:rsidRPr="009B6ED1">
        <w:drawing>
          <wp:inline distT="0" distB="0" distL="0" distR="0" wp14:anchorId="37B58CE3" wp14:editId="4ECA6F28">
            <wp:extent cx="3067200" cy="1926000"/>
            <wp:effectExtent l="0" t="0" r="0" b="0"/>
            <wp:docPr id="11" name="Obraz 11" descr="Tabel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Tabela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76F2" w14:textId="220A4DC0" w:rsidR="00BA4213" w:rsidRPr="009B6ED1" w:rsidRDefault="7BB12D10" w:rsidP="001164E9">
      <w:pPr>
        <w:pStyle w:val="Rysunek"/>
      </w:pPr>
      <w:r w:rsidRPr="009B6ED1">
        <w:rPr>
          <w:noProof/>
        </w:rPr>
        <w:drawing>
          <wp:inline distT="0" distB="0" distL="0" distR="0" wp14:anchorId="2A995F0E" wp14:editId="08F482FD">
            <wp:extent cx="5584983" cy="3022372"/>
            <wp:effectExtent l="0" t="0" r="0" b="6985"/>
            <wp:docPr id="1299139172" name="Obraz 1299139172" descr="Wykres 11 do danych z tabel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39172" name="Obraz 1299139172" descr="Wykres 11 do danych z tabeli 1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" t="10577" r="1284" b="3635"/>
                    <a:stretch/>
                  </pic:blipFill>
                  <pic:spPr bwMode="auto">
                    <a:xfrm>
                      <a:off x="0" y="0"/>
                      <a:ext cx="5586805" cy="302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660C6" w14:textId="55067509" w:rsidR="00BA4213" w:rsidRPr="004561D4" w:rsidRDefault="009F73AC" w:rsidP="009F73AC">
      <w:pPr>
        <w:pStyle w:val="Legenda"/>
        <w:rPr>
          <w:i w:val="0"/>
          <w:iCs w:val="0"/>
          <w:sz w:val="20"/>
          <w:szCs w:val="20"/>
        </w:rPr>
      </w:pPr>
      <w:bookmarkStart w:id="60" w:name="_Toc95291065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11</w:t>
      </w:r>
      <w:r w:rsidRPr="004561D4">
        <w:rPr>
          <w:i w:val="0"/>
          <w:iCs w:val="0"/>
          <w:sz w:val="20"/>
          <w:szCs w:val="20"/>
        </w:rPr>
        <w:t>. Reprezentacja kobiet i mężczyzn w poszczególnych jednostkach ZUT</w:t>
      </w:r>
      <w:bookmarkEnd w:id="60"/>
    </w:p>
    <w:p w14:paraId="55C3FA0E" w14:textId="5A3919BB" w:rsidR="00681FB8" w:rsidRPr="009B6ED1" w:rsidRDefault="00A136CB" w:rsidP="004561D4">
      <w:pPr>
        <w:spacing w:line="360" w:lineRule="auto"/>
        <w:jc w:val="left"/>
      </w:pPr>
      <w:r w:rsidRPr="009B6ED1">
        <w:t xml:space="preserve">W </w:t>
      </w:r>
      <w:r w:rsidR="002869CF" w:rsidRPr="009B6ED1">
        <w:t xml:space="preserve">Tab. </w:t>
      </w:r>
      <w:r w:rsidR="002869CF">
        <w:rPr>
          <w:noProof/>
        </w:rPr>
        <w:t>12</w:t>
      </w:r>
      <w:r w:rsidR="002869CF" w:rsidRPr="009B6ED1">
        <w:t>. Kobiety i mężczyźni w poszczególnych jednostkach w stosunku do ogólnej liczby zatrudnionych w</w:t>
      </w:r>
      <w:r w:rsidR="0070301E">
        <w:t> </w:t>
      </w:r>
      <w:r w:rsidR="002869CF" w:rsidRPr="009B6ED1">
        <w:t>ZUT</w:t>
      </w:r>
      <w:r w:rsidRPr="009B6ED1">
        <w:t xml:space="preserve"> przedstawiono:</w:t>
      </w:r>
    </w:p>
    <w:p w14:paraId="12BC1034" w14:textId="77777777" w:rsidR="00681FB8" w:rsidRPr="009B6ED1" w:rsidRDefault="00681FB8" w:rsidP="004561D4">
      <w:pPr>
        <w:pStyle w:val="Akapitzlist"/>
        <w:numPr>
          <w:ilvl w:val="0"/>
          <w:numId w:val="19"/>
        </w:numPr>
        <w:spacing w:line="360" w:lineRule="auto"/>
        <w:jc w:val="left"/>
      </w:pPr>
      <w:r w:rsidRPr="009B6ED1">
        <w:t>Kj2 [%] – procentowy udział kobiet danej jednostki organizacyjnej w populacji kobiet wszystkich jednostek organizacyjnych w ZUT;</w:t>
      </w:r>
    </w:p>
    <w:p w14:paraId="53C64EF7" w14:textId="289C9B3C" w:rsidR="00681FB8" w:rsidRPr="009B6ED1" w:rsidRDefault="00681FB8" w:rsidP="004561D4">
      <w:pPr>
        <w:pStyle w:val="Akapitzlist"/>
        <w:numPr>
          <w:ilvl w:val="0"/>
          <w:numId w:val="19"/>
        </w:numPr>
        <w:spacing w:line="360" w:lineRule="auto"/>
        <w:jc w:val="left"/>
      </w:pPr>
      <w:r w:rsidRPr="009B6ED1">
        <w:t>Mj2 [%] – procentowy udział mężczyzn danej jednostki organizacyjnej w populacji mężczyzn wszystkich jednostek organizacyjnych w ZUT</w:t>
      </w:r>
      <w:r w:rsidR="00A136CB" w:rsidRPr="009B6ED1">
        <w:t>.</w:t>
      </w:r>
    </w:p>
    <w:p w14:paraId="563B5233" w14:textId="315B4B1A" w:rsidR="00354F4B" w:rsidRPr="009B6ED1" w:rsidRDefault="00B4791B" w:rsidP="004561D4">
      <w:pPr>
        <w:keepLines/>
        <w:spacing w:line="360" w:lineRule="auto"/>
        <w:jc w:val="left"/>
      </w:pPr>
      <w:r w:rsidRPr="009B6ED1">
        <w:lastRenderedPageBreak/>
        <w:t>Dane te są o tyle interesujące</w:t>
      </w:r>
      <w:r w:rsidR="00FA6288" w:rsidRPr="009B6ED1">
        <w:t>, że wskazują na jeden wydział z niskim zatrudnieniem kobiet w</w:t>
      </w:r>
      <w:r w:rsidR="00C26F9B" w:rsidRPr="009B6ED1">
        <w:t xml:space="preserve"> stosunku do kobiet zatrudnionych w ZUT (Wydział Techniki Morskiej i Transportu) oraz trzy wydziały o </w:t>
      </w:r>
      <w:r w:rsidR="005F4DAE" w:rsidRPr="009B6ED1">
        <w:t xml:space="preserve">dużej w stosunku do populacji mężczyzn w ZUT liczbie zatrudnionych na nich mężczyzn (Wydział Elektryczny, Wydział Informatyki, Wydział Inżynierii Mechanicznej </w:t>
      </w:r>
      <w:r w:rsidR="003A078F" w:rsidRPr="009B6ED1">
        <w:t>i Mechatroniki). Wydział Technologii i Inżynierii Chemicznej z</w:t>
      </w:r>
      <w:r w:rsidR="0070301E">
        <w:t> </w:t>
      </w:r>
      <w:r w:rsidR="003A078F" w:rsidRPr="009B6ED1">
        <w:t>kolei zatrudnia istotnie dużą liczbę kobiet w stosunku do pozostałej części uczelni.</w:t>
      </w:r>
    </w:p>
    <w:p w14:paraId="7B6DCA0A" w14:textId="6B9E03C3" w:rsidR="003A078F" w:rsidRPr="009B6ED1" w:rsidRDefault="003A078F" w:rsidP="004561D4">
      <w:pPr>
        <w:spacing w:line="360" w:lineRule="auto"/>
        <w:jc w:val="left"/>
      </w:pPr>
      <w:r w:rsidRPr="009B6ED1">
        <w:t>Dane te zostaną skomentowane w dalszej części podrozdziału.</w:t>
      </w:r>
    </w:p>
    <w:p w14:paraId="2BAB80D2" w14:textId="07D82EB6" w:rsidR="00354F4B" w:rsidRPr="004561D4" w:rsidRDefault="00354F4B" w:rsidP="00354F4B">
      <w:pPr>
        <w:pStyle w:val="Legenda"/>
        <w:rPr>
          <w:i w:val="0"/>
          <w:iCs w:val="0"/>
          <w:sz w:val="20"/>
          <w:szCs w:val="20"/>
        </w:rPr>
      </w:pPr>
      <w:bookmarkStart w:id="61" w:name="_Ref95183074"/>
      <w:bookmarkStart w:id="62" w:name="_Toc95189269"/>
      <w:bookmarkStart w:id="63" w:name="_Toc95291088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12</w:t>
      </w:r>
      <w:r w:rsidRPr="004561D4">
        <w:rPr>
          <w:i w:val="0"/>
          <w:iCs w:val="0"/>
          <w:sz w:val="20"/>
          <w:szCs w:val="20"/>
        </w:rPr>
        <w:t>. Kobiety i mężczyźni w poszczególnych jednostkach w stosunku do ogólnej liczby zatrudnionych w ZUT</w:t>
      </w:r>
      <w:bookmarkEnd w:id="61"/>
      <w:bookmarkEnd w:id="62"/>
      <w:bookmarkEnd w:id="63"/>
    </w:p>
    <w:p w14:paraId="4D37748C" w14:textId="492C4A12" w:rsidR="003E4B14" w:rsidRPr="009B6ED1" w:rsidRDefault="00C25814" w:rsidP="00503ACA">
      <w:pPr>
        <w:pStyle w:val="Tabela"/>
        <w:spacing w:after="360"/>
      </w:pPr>
      <w:r w:rsidRPr="009B6ED1">
        <w:drawing>
          <wp:inline distT="0" distB="0" distL="0" distR="0" wp14:anchorId="3FC8A268" wp14:editId="1F48A489">
            <wp:extent cx="3067200" cy="1926000"/>
            <wp:effectExtent l="0" t="0" r="0" b="0"/>
            <wp:docPr id="12" name="Obraz 12" descr="Tabel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Tabela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8BEF" w14:textId="2F4A8048" w:rsidR="00C25814" w:rsidRPr="009B6ED1" w:rsidRDefault="56EBA696" w:rsidP="001164E9">
      <w:pPr>
        <w:pStyle w:val="Rysunek"/>
      </w:pPr>
      <w:r w:rsidRPr="009B6ED1">
        <w:rPr>
          <w:noProof/>
        </w:rPr>
        <w:drawing>
          <wp:inline distT="0" distB="0" distL="0" distR="0" wp14:anchorId="3B72C9E2" wp14:editId="70994D87">
            <wp:extent cx="5377154" cy="3561347"/>
            <wp:effectExtent l="0" t="0" r="0" b="1270"/>
            <wp:docPr id="1632108034" name="Obraz 1632108034" descr="Wykres 12 do danych z tabel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8034" name="Obraz 1632108034" descr="Wykres 12 do danych z tabeli 1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t="12309" r="4079" b="922"/>
                    <a:stretch/>
                  </pic:blipFill>
                  <pic:spPr bwMode="auto">
                    <a:xfrm>
                      <a:off x="0" y="0"/>
                      <a:ext cx="5378283" cy="356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DA66E" w14:textId="6B7B42B4" w:rsidR="006E5167" w:rsidRPr="004561D4" w:rsidRDefault="003A078F" w:rsidP="003A078F">
      <w:pPr>
        <w:pStyle w:val="Legenda"/>
        <w:rPr>
          <w:i w:val="0"/>
          <w:iCs w:val="0"/>
          <w:sz w:val="20"/>
          <w:szCs w:val="20"/>
        </w:rPr>
      </w:pPr>
      <w:bookmarkStart w:id="64" w:name="_Toc95291066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12</w:t>
      </w:r>
      <w:r w:rsidRPr="004561D4">
        <w:rPr>
          <w:i w:val="0"/>
          <w:iCs w:val="0"/>
          <w:sz w:val="20"/>
          <w:szCs w:val="20"/>
        </w:rPr>
        <w:t>. Reprezentacja kobiet i mężczyzn w poszczególnych jednostkach wobec ogółu zatrudnionych w ZUT</w:t>
      </w:r>
      <w:bookmarkEnd w:id="64"/>
    </w:p>
    <w:p w14:paraId="7FF96175" w14:textId="5DFFF59C" w:rsidR="004D7BA3" w:rsidRPr="009B6ED1" w:rsidRDefault="004D7BA3" w:rsidP="004561D4">
      <w:pPr>
        <w:keepNext/>
        <w:spacing w:line="360" w:lineRule="auto"/>
        <w:jc w:val="left"/>
      </w:pPr>
      <w:r w:rsidRPr="009B6ED1">
        <w:t xml:space="preserve">W kolumnach </w:t>
      </w:r>
      <w:r w:rsidR="002869CF" w:rsidRPr="009B6ED1">
        <w:t xml:space="preserve">Tab. </w:t>
      </w:r>
      <w:r w:rsidR="002869CF">
        <w:rPr>
          <w:noProof/>
        </w:rPr>
        <w:t>13</w:t>
      </w:r>
      <w:r w:rsidR="002869CF" w:rsidRPr="009B6ED1">
        <w:t>. Reprezentacja kobiet i mężczyzn w grupach pracowniczych, w ramach poszczególnych jednostek</w:t>
      </w:r>
      <w:r w:rsidRPr="009B6ED1">
        <w:t xml:space="preserve"> zawarto dane:</w:t>
      </w:r>
    </w:p>
    <w:p w14:paraId="1D1CCF99" w14:textId="77777777" w:rsidR="004D7BA3" w:rsidRPr="009B6ED1" w:rsidRDefault="004D7BA3" w:rsidP="004561D4">
      <w:pPr>
        <w:pStyle w:val="Akapitzlist"/>
        <w:numPr>
          <w:ilvl w:val="0"/>
          <w:numId w:val="18"/>
        </w:numPr>
        <w:spacing w:line="360" w:lineRule="auto"/>
        <w:jc w:val="left"/>
      </w:pPr>
      <w:r w:rsidRPr="009B6ED1">
        <w:t>Kj3 [%] – procentowy udział kobiet w ramach grupy pracowniczej w danej jednostce organizacyjnej ZUT;</w:t>
      </w:r>
    </w:p>
    <w:p w14:paraId="7554F16D" w14:textId="77777777" w:rsidR="004D7BA3" w:rsidRPr="009B6ED1" w:rsidRDefault="004D7BA3" w:rsidP="004561D4">
      <w:pPr>
        <w:pStyle w:val="Akapitzlist"/>
        <w:numPr>
          <w:ilvl w:val="0"/>
          <w:numId w:val="18"/>
        </w:numPr>
        <w:spacing w:line="360" w:lineRule="auto"/>
        <w:jc w:val="left"/>
      </w:pPr>
      <w:r w:rsidRPr="009B6ED1">
        <w:t>Mj3 [%] – procentowy udział mężczyzn w ramach grupy pracowniczej w danej jednostce organizacyjnej ZUT.</w:t>
      </w:r>
    </w:p>
    <w:p w14:paraId="4504B09D" w14:textId="2B534C24" w:rsidR="004B4585" w:rsidRPr="009B6ED1" w:rsidRDefault="004D7BA3" w:rsidP="004561D4">
      <w:pPr>
        <w:spacing w:line="360" w:lineRule="auto"/>
        <w:jc w:val="left"/>
      </w:pPr>
      <w:r w:rsidRPr="009B6ED1">
        <w:lastRenderedPageBreak/>
        <w:t xml:space="preserve">Dane z powyższej tabeli przedstawiono na </w:t>
      </w:r>
      <w:r w:rsidR="002869CF" w:rsidRPr="009B6ED1">
        <w:t xml:space="preserve">Rys. </w:t>
      </w:r>
      <w:r w:rsidR="002869CF">
        <w:rPr>
          <w:noProof/>
        </w:rPr>
        <w:t>13</w:t>
      </w:r>
      <w:r w:rsidR="002869CF" w:rsidRPr="009B6ED1">
        <w:t>. Reprezentacja kobiet i mężczyzn w podziale na grupy pracowników</w:t>
      </w:r>
      <w:r w:rsidRPr="009B6ED1">
        <w:t>.</w:t>
      </w:r>
      <w:r w:rsidR="00FC30E7" w:rsidRPr="009B6ED1">
        <w:t xml:space="preserve"> W </w:t>
      </w:r>
      <w:r w:rsidR="002869CF" w:rsidRPr="009B6ED1">
        <w:t xml:space="preserve">Tab. </w:t>
      </w:r>
      <w:r w:rsidR="002869CF">
        <w:rPr>
          <w:noProof/>
        </w:rPr>
        <w:t>14</w:t>
      </w:r>
      <w:r w:rsidR="002869CF" w:rsidRPr="009B6ED1">
        <w:t>. Struktura zatrudnienia nauczycieli w ZUT</w:t>
      </w:r>
      <w:r w:rsidR="00FC30E7" w:rsidRPr="009B6ED1">
        <w:t xml:space="preserve"> z kolei zaprezentowano szczegółowe dane na temat struktury zatrudnienia nauczycieli w ZUT. Dane te uszczegóławiają dotychczasową dyskusję, nie zmieniając w istotny sposób postawionych tez i wyciągniętych wniosków.</w:t>
      </w:r>
    </w:p>
    <w:p w14:paraId="282055BC" w14:textId="377E2134" w:rsidR="00C25814" w:rsidRPr="004561D4" w:rsidRDefault="00FF121F" w:rsidP="00FF121F">
      <w:pPr>
        <w:pStyle w:val="Legenda"/>
        <w:keepNext/>
        <w:rPr>
          <w:i w:val="0"/>
          <w:iCs w:val="0"/>
          <w:sz w:val="20"/>
          <w:szCs w:val="20"/>
        </w:rPr>
      </w:pPr>
      <w:bookmarkStart w:id="65" w:name="_Ref95182746"/>
      <w:bookmarkStart w:id="66" w:name="_Toc95189270"/>
      <w:bookmarkStart w:id="67" w:name="_Toc95291089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13</w:t>
      </w:r>
      <w:r w:rsidRPr="004561D4">
        <w:rPr>
          <w:i w:val="0"/>
          <w:iCs w:val="0"/>
          <w:sz w:val="20"/>
          <w:szCs w:val="20"/>
        </w:rPr>
        <w:t>. Reprezentacja kobiet i mężczyzn w grupach pracowniczych, w ramach poszczególnych jednostek</w:t>
      </w:r>
      <w:bookmarkEnd w:id="65"/>
      <w:bookmarkEnd w:id="66"/>
      <w:bookmarkEnd w:id="67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362665" w:rsidRPr="009B6ED1" w14:paraId="193C0C73" w14:textId="77777777" w:rsidTr="00CD4D5E">
        <w:tc>
          <w:tcPr>
            <w:tcW w:w="5098" w:type="dxa"/>
          </w:tcPr>
          <w:p w14:paraId="59CA8EBE" w14:textId="74B5FDAE" w:rsidR="00362665" w:rsidRPr="009B6ED1" w:rsidRDefault="00362665" w:rsidP="00362665">
            <w:pPr>
              <w:pStyle w:val="Tabela"/>
            </w:pPr>
            <w:r w:rsidRPr="009B6ED1">
              <w:drawing>
                <wp:inline distT="0" distB="0" distL="0" distR="0" wp14:anchorId="04D20004" wp14:editId="7B53D242">
                  <wp:extent cx="3075709" cy="6802043"/>
                  <wp:effectExtent l="0" t="0" r="0" b="0"/>
                  <wp:docPr id="13" name="Obraz 13" descr="Tabel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Tabel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36" cy="681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221AB8E6" w14:textId="3B6875D0" w:rsidR="00362665" w:rsidRPr="009B6ED1" w:rsidRDefault="00362665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 xml:space="preserve">Trudno oczekiwać </w:t>
            </w:r>
            <w:r w:rsidR="0017746E" w:rsidRPr="009B6ED1">
              <w:rPr>
                <w:sz w:val="18"/>
                <w:szCs w:val="18"/>
              </w:rPr>
              <w:t xml:space="preserve">zatrudnienia </w:t>
            </w:r>
            <w:r w:rsidRPr="009B6ED1">
              <w:rPr>
                <w:sz w:val="18"/>
                <w:szCs w:val="18"/>
              </w:rPr>
              <w:t>profesorów</w:t>
            </w:r>
            <w:r w:rsidR="0017746E" w:rsidRPr="009B6ED1">
              <w:rPr>
                <w:sz w:val="18"/>
                <w:szCs w:val="18"/>
              </w:rPr>
              <w:t>, profesów uczelni i pozostałych nauczycieli w </w:t>
            </w:r>
            <w:r w:rsidR="00B95E2F">
              <w:rPr>
                <w:sz w:val="18"/>
                <w:szCs w:val="18"/>
              </w:rPr>
              <w:t>a</w:t>
            </w:r>
            <w:r w:rsidR="0017746E" w:rsidRPr="009B6ED1">
              <w:rPr>
                <w:sz w:val="18"/>
                <w:szCs w:val="18"/>
              </w:rPr>
              <w:t xml:space="preserve">dministracji </w:t>
            </w:r>
            <w:r w:rsidR="00B95E2F">
              <w:rPr>
                <w:sz w:val="18"/>
                <w:szCs w:val="18"/>
              </w:rPr>
              <w:t>c</w:t>
            </w:r>
            <w:r w:rsidR="0017746E" w:rsidRPr="009B6ED1">
              <w:rPr>
                <w:sz w:val="18"/>
                <w:szCs w:val="18"/>
              </w:rPr>
              <w:t xml:space="preserve">entralnej ZUT. </w:t>
            </w:r>
            <w:r w:rsidR="001E294F" w:rsidRPr="009B6ED1">
              <w:rPr>
                <w:sz w:val="18"/>
                <w:szCs w:val="18"/>
              </w:rPr>
              <w:t>W</w:t>
            </w:r>
            <w:r w:rsidR="00B85342" w:rsidRPr="009B6ED1">
              <w:rPr>
                <w:sz w:val="18"/>
                <w:szCs w:val="18"/>
              </w:rPr>
              <w:t> </w:t>
            </w:r>
            <w:r w:rsidR="001E294F" w:rsidRPr="009B6ED1">
              <w:rPr>
                <w:sz w:val="18"/>
                <w:szCs w:val="18"/>
              </w:rPr>
              <w:t xml:space="preserve">Jednostkach międzywydziałowych </w:t>
            </w:r>
            <w:r w:rsidR="002944A2" w:rsidRPr="009B6ED1">
              <w:rPr>
                <w:sz w:val="18"/>
                <w:szCs w:val="18"/>
              </w:rPr>
              <w:t>udział płci jest dość równomierny.</w:t>
            </w:r>
          </w:p>
          <w:p w14:paraId="72A529B3" w14:textId="77777777" w:rsidR="002944A2" w:rsidRPr="009B6ED1" w:rsidRDefault="006671A3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 xml:space="preserve">To, co jest zauważalne dzięki wskaźnikom Kj3 i Mj3 to </w:t>
            </w:r>
            <w:r w:rsidR="00B67CB9" w:rsidRPr="009B6ED1">
              <w:rPr>
                <w:sz w:val="18"/>
                <w:szCs w:val="18"/>
              </w:rPr>
              <w:t xml:space="preserve">wyraźny udział kobiet na prawie wszystkich wydziałach w grupie pracowników </w:t>
            </w:r>
            <w:r w:rsidR="00BA7368" w:rsidRPr="009B6ED1">
              <w:rPr>
                <w:sz w:val="18"/>
                <w:szCs w:val="18"/>
              </w:rPr>
              <w:t>niebędących nauczycielami.</w:t>
            </w:r>
          </w:p>
          <w:p w14:paraId="6E7A5AF8" w14:textId="5FE529BE" w:rsidR="00BA7368" w:rsidRPr="009B6ED1" w:rsidRDefault="00603D7C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>Na Wydziale Biotechnologii i Hodowli Zwierząt</w:t>
            </w:r>
            <w:r w:rsidR="00AE3F69" w:rsidRPr="009B6ED1">
              <w:rPr>
                <w:sz w:val="18"/>
                <w:szCs w:val="18"/>
              </w:rPr>
              <w:t xml:space="preserve"> (38,18% kobiet na wydziale)</w:t>
            </w:r>
            <w:r w:rsidRPr="009B6ED1">
              <w:rPr>
                <w:sz w:val="18"/>
                <w:szCs w:val="18"/>
              </w:rPr>
              <w:t xml:space="preserve"> </w:t>
            </w:r>
            <w:r w:rsidR="008D2CD0" w:rsidRPr="009B6ED1">
              <w:rPr>
                <w:sz w:val="18"/>
                <w:szCs w:val="18"/>
              </w:rPr>
              <w:t xml:space="preserve">jako na jedynym jest wysoki odsetek zatrudnionych kobiet, które są </w:t>
            </w:r>
            <w:r w:rsidR="00AE3F69" w:rsidRPr="009B6ED1">
              <w:rPr>
                <w:sz w:val="18"/>
                <w:szCs w:val="18"/>
              </w:rPr>
              <w:t>w</w:t>
            </w:r>
            <w:r w:rsidR="004561D4">
              <w:rPr>
                <w:sz w:val="18"/>
                <w:szCs w:val="18"/>
              </w:rPr>
              <w:t> </w:t>
            </w:r>
            <w:r w:rsidR="00AE3F69" w:rsidRPr="009B6ED1">
              <w:rPr>
                <w:sz w:val="18"/>
                <w:szCs w:val="18"/>
              </w:rPr>
              <w:t>grupie profesorów i</w:t>
            </w:r>
            <w:r w:rsidR="00610276" w:rsidRPr="009B6ED1">
              <w:rPr>
                <w:sz w:val="18"/>
                <w:szCs w:val="18"/>
              </w:rPr>
              <w:t> </w:t>
            </w:r>
            <w:r w:rsidR="00AE3F69" w:rsidRPr="009B6ED1">
              <w:rPr>
                <w:sz w:val="18"/>
                <w:szCs w:val="18"/>
              </w:rPr>
              <w:t>profesorów uczelni.</w:t>
            </w:r>
          </w:p>
          <w:p w14:paraId="6B17A81A" w14:textId="77777777" w:rsidR="00AE3F69" w:rsidRPr="009B6ED1" w:rsidRDefault="00610276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 xml:space="preserve">Na tym samym wydziale udział profesorów i profesorów </w:t>
            </w:r>
            <w:r w:rsidR="00BC23AD" w:rsidRPr="009B6ED1">
              <w:rPr>
                <w:sz w:val="18"/>
                <w:szCs w:val="18"/>
              </w:rPr>
              <w:t>uczelni pośród mężczyzn jest również na wysokim poziomie (53,57%).</w:t>
            </w:r>
          </w:p>
          <w:p w14:paraId="6A424296" w14:textId="3CB776AD" w:rsidR="00BC23AD" w:rsidRPr="009B6ED1" w:rsidRDefault="00B41C3C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>Na wydziałach: Elektrycznym, Informatyki oraz</w:t>
            </w:r>
            <w:r w:rsidR="004561D4">
              <w:rPr>
                <w:sz w:val="18"/>
                <w:szCs w:val="18"/>
              </w:rPr>
              <w:t> </w:t>
            </w:r>
            <w:r w:rsidRPr="009B6ED1">
              <w:rPr>
                <w:sz w:val="18"/>
                <w:szCs w:val="18"/>
              </w:rPr>
              <w:t xml:space="preserve">Techniki Morskiej i Transportu </w:t>
            </w:r>
            <w:r w:rsidR="00E94B23" w:rsidRPr="009B6ED1">
              <w:rPr>
                <w:sz w:val="18"/>
                <w:szCs w:val="18"/>
              </w:rPr>
              <w:t xml:space="preserve">kobiet – profesorek jest średnio w populacjach kobiet </w:t>
            </w:r>
            <w:r w:rsidR="00991171" w:rsidRPr="009B6ED1">
              <w:rPr>
                <w:sz w:val="18"/>
                <w:szCs w:val="18"/>
              </w:rPr>
              <w:t xml:space="preserve">najmniej (odpowiednio: 2,38%, 1,72% oraz </w:t>
            </w:r>
            <w:r w:rsidR="00B85342" w:rsidRPr="009B6ED1">
              <w:rPr>
                <w:sz w:val="18"/>
                <w:szCs w:val="18"/>
              </w:rPr>
              <w:t xml:space="preserve">6,67% - liczbowo: 1, 1 i 2 - </w:t>
            </w:r>
            <w:r w:rsidR="002869CF" w:rsidRPr="002869CF">
              <w:rPr>
                <w:sz w:val="18"/>
                <w:szCs w:val="18"/>
              </w:rPr>
              <w:t xml:space="preserve">Tab. </w:t>
            </w:r>
            <w:r w:rsidR="002869CF" w:rsidRPr="002869CF">
              <w:rPr>
                <w:noProof/>
                <w:sz w:val="18"/>
                <w:szCs w:val="18"/>
              </w:rPr>
              <w:t>10</w:t>
            </w:r>
            <w:r w:rsidR="002869CF" w:rsidRPr="002869CF">
              <w:rPr>
                <w:sz w:val="18"/>
                <w:szCs w:val="18"/>
              </w:rPr>
              <w:t>. Reprezentacja kobiet i</w:t>
            </w:r>
            <w:r w:rsidR="004561D4">
              <w:rPr>
                <w:sz w:val="18"/>
                <w:szCs w:val="18"/>
              </w:rPr>
              <w:t> </w:t>
            </w:r>
            <w:r w:rsidR="002869CF" w:rsidRPr="002869CF">
              <w:rPr>
                <w:sz w:val="18"/>
                <w:szCs w:val="18"/>
              </w:rPr>
              <w:t>mężczyzn w grupach pracowniczych w ZUT</w:t>
            </w:r>
            <w:r w:rsidR="00B85342" w:rsidRPr="009B6ED1">
              <w:rPr>
                <w:sz w:val="18"/>
                <w:szCs w:val="18"/>
              </w:rPr>
              <w:t>).</w:t>
            </w:r>
          </w:p>
          <w:p w14:paraId="452C131E" w14:textId="77777777" w:rsidR="00B85342" w:rsidRPr="009B6ED1" w:rsidRDefault="009F4313" w:rsidP="004561D4">
            <w:pPr>
              <w:pStyle w:val="Tabela-tekst"/>
              <w:spacing w:line="360" w:lineRule="auto"/>
              <w:rPr>
                <w:sz w:val="18"/>
                <w:szCs w:val="18"/>
              </w:rPr>
            </w:pPr>
            <w:r w:rsidRPr="009B6ED1">
              <w:rPr>
                <w:sz w:val="18"/>
                <w:szCs w:val="18"/>
              </w:rPr>
              <w:t>Analogicznie, wydziały te mają najwyższy odsetek kobiet pracujących w grupie pracowników niebędących nauczycielami</w:t>
            </w:r>
            <w:r w:rsidR="00C37B69" w:rsidRPr="009B6ED1">
              <w:rPr>
                <w:sz w:val="18"/>
                <w:szCs w:val="18"/>
              </w:rPr>
              <w:t xml:space="preserve"> (oczywiście po administracji centralnej ZUT).</w:t>
            </w:r>
          </w:p>
          <w:p w14:paraId="4AD2EF88" w14:textId="6C3190C7" w:rsidR="00C37B69" w:rsidRPr="009B6ED1" w:rsidRDefault="00C37B69" w:rsidP="004561D4">
            <w:pPr>
              <w:pStyle w:val="Tabela-tekst"/>
              <w:spacing w:line="360" w:lineRule="auto"/>
            </w:pPr>
            <w:r w:rsidRPr="009B6ED1">
              <w:rPr>
                <w:sz w:val="18"/>
                <w:szCs w:val="18"/>
              </w:rPr>
              <w:t>Nie należy w tym upatrywać złej woli władz wydziałów – wynika to jednoznacznie z charakteru uprawianych na tych wydziałach dyscyplin naukowych, które od wielu lat nie cieszą się popularnością wśród kobiet w Polsce.</w:t>
            </w:r>
          </w:p>
        </w:tc>
      </w:tr>
    </w:tbl>
    <w:p w14:paraId="77A3319B" w14:textId="2985E3EF" w:rsidR="00665DA7" w:rsidRPr="009B6ED1" w:rsidRDefault="2B47FCB7" w:rsidP="000A7356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03A2A4D8" wp14:editId="67D336F2">
            <wp:extent cx="5544000" cy="2720709"/>
            <wp:effectExtent l="0" t="0" r="0" b="3810"/>
            <wp:docPr id="1911652827" name="Obraz 1911652827" descr="Wykres 13 do danych z tabel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52827" name="Obraz 1911652827" descr="Wykres 13 do danych z tabeli 1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6608" r="1301" b="1672"/>
                    <a:stretch/>
                  </pic:blipFill>
                  <pic:spPr bwMode="auto">
                    <a:xfrm>
                      <a:off x="0" y="0"/>
                      <a:ext cx="5544000" cy="272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C081A" w14:textId="0585471B" w:rsidR="001164E9" w:rsidRPr="004561D4" w:rsidRDefault="00FF121F" w:rsidP="00FC30E7">
      <w:pPr>
        <w:pStyle w:val="Legenda"/>
        <w:rPr>
          <w:i w:val="0"/>
          <w:iCs w:val="0"/>
          <w:sz w:val="20"/>
          <w:szCs w:val="20"/>
        </w:rPr>
      </w:pPr>
      <w:bookmarkStart w:id="68" w:name="_Ref95182830"/>
      <w:bookmarkStart w:id="69" w:name="_Toc95291067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13</w:t>
      </w:r>
      <w:r w:rsidRPr="004561D4">
        <w:rPr>
          <w:i w:val="0"/>
          <w:iCs w:val="0"/>
          <w:sz w:val="20"/>
          <w:szCs w:val="20"/>
        </w:rPr>
        <w:t>. Reprezentacja kobiet i mężczyzn w podziale na grupy pracowników</w:t>
      </w:r>
      <w:bookmarkEnd w:id="68"/>
      <w:bookmarkEnd w:id="69"/>
    </w:p>
    <w:p w14:paraId="1B7111EC" w14:textId="0B431412" w:rsidR="001164E9" w:rsidRPr="004561D4" w:rsidRDefault="001164E9" w:rsidP="001164E9">
      <w:pPr>
        <w:pStyle w:val="Legenda"/>
        <w:keepNext/>
        <w:rPr>
          <w:i w:val="0"/>
          <w:iCs w:val="0"/>
          <w:sz w:val="20"/>
          <w:szCs w:val="20"/>
        </w:rPr>
      </w:pPr>
      <w:bookmarkStart w:id="70" w:name="_Ref95183717"/>
      <w:bookmarkStart w:id="71" w:name="_Toc95189271"/>
      <w:bookmarkStart w:id="72" w:name="_Toc95291090"/>
      <w:r w:rsidRPr="004561D4">
        <w:rPr>
          <w:i w:val="0"/>
          <w:iCs w:val="0"/>
          <w:sz w:val="20"/>
          <w:szCs w:val="20"/>
        </w:rPr>
        <w:lastRenderedPageBreak/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14</w:t>
      </w:r>
      <w:r w:rsidRPr="004561D4">
        <w:rPr>
          <w:i w:val="0"/>
          <w:iCs w:val="0"/>
          <w:sz w:val="20"/>
          <w:szCs w:val="20"/>
        </w:rPr>
        <w:t>. Struktura zatrudnienia nauczycieli w ZUT</w:t>
      </w:r>
      <w:bookmarkEnd w:id="70"/>
      <w:bookmarkEnd w:id="71"/>
      <w:bookmarkEnd w:id="72"/>
    </w:p>
    <w:p w14:paraId="23CA39F7" w14:textId="77777777" w:rsidR="00B0529F" w:rsidRPr="009B6ED1" w:rsidRDefault="00B0529F" w:rsidP="004B4585">
      <w:pPr>
        <w:pStyle w:val="Tabela"/>
      </w:pPr>
      <w:r w:rsidRPr="009B6ED1">
        <w:drawing>
          <wp:inline distT="0" distB="0" distL="0" distR="0" wp14:anchorId="4D3ABB9F" wp14:editId="0BB9345C">
            <wp:extent cx="8578800" cy="5187600"/>
            <wp:effectExtent l="0" t="0" r="0" b="0"/>
            <wp:docPr id="26" name="Obraz 26" descr="Tabel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Tabela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88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91F1" w14:textId="2FD1EBDD" w:rsidR="00E9085E" w:rsidRPr="004561D4" w:rsidRDefault="00A16022" w:rsidP="004561D4">
      <w:pPr>
        <w:pStyle w:val="Nagwek3"/>
        <w:spacing w:line="360" w:lineRule="auto"/>
        <w:rPr>
          <w:b/>
          <w:bCs/>
          <w:i w:val="0"/>
          <w:iCs/>
        </w:rPr>
      </w:pPr>
      <w:bookmarkStart w:id="73" w:name="_Toc95291017"/>
      <w:bookmarkStart w:id="74" w:name="_Toc95375893"/>
      <w:r w:rsidRPr="004561D4">
        <w:rPr>
          <w:b/>
          <w:bCs/>
          <w:i w:val="0"/>
          <w:iCs/>
        </w:rPr>
        <w:lastRenderedPageBreak/>
        <w:t>Studenci</w:t>
      </w:r>
      <w:bookmarkEnd w:id="73"/>
      <w:bookmarkEnd w:id="74"/>
    </w:p>
    <w:p w14:paraId="5A76200E" w14:textId="55702A3A" w:rsidR="000A7356" w:rsidRPr="009B6ED1" w:rsidRDefault="00DE4DB5" w:rsidP="004561D4">
      <w:pPr>
        <w:keepNext/>
        <w:spacing w:line="360" w:lineRule="auto"/>
        <w:jc w:val="left"/>
      </w:pPr>
      <w:r w:rsidRPr="009B6ED1">
        <w:t xml:space="preserve">Szczegółowe dane o liczbach </w:t>
      </w:r>
      <w:r w:rsidR="000214C0" w:rsidRPr="009B6ED1">
        <w:t xml:space="preserve">osób studiujących na ZUT na dzień </w:t>
      </w:r>
      <w:r w:rsidR="000A7356" w:rsidRPr="009B6ED1">
        <w:t>opracowania niniejszego Planu</w:t>
      </w:r>
      <w:r w:rsidR="006020D6" w:rsidRPr="009B6ED1">
        <w:t xml:space="preserve"> zawarto w</w:t>
      </w:r>
      <w:r w:rsidR="004561D4">
        <w:t> </w:t>
      </w:r>
      <w:r w:rsidR="002869CF" w:rsidRPr="009B6ED1">
        <w:t xml:space="preserve">Tab. </w:t>
      </w:r>
      <w:r w:rsidR="002869CF">
        <w:rPr>
          <w:noProof/>
        </w:rPr>
        <w:t>15</w:t>
      </w:r>
      <w:r w:rsidR="002869CF" w:rsidRPr="009B6ED1">
        <w:t>. Liczby studiujących w ZUT osób z podziałem na stopnie studiów</w:t>
      </w:r>
      <w:r w:rsidR="002869CF" w:rsidRPr="009B6ED1">
        <w:rPr>
          <w:noProof/>
        </w:rPr>
        <w:t xml:space="preserve"> i prowadzące kształcenie wydziały</w:t>
      </w:r>
      <w:r w:rsidR="00543D2E" w:rsidRPr="009B6ED1">
        <w:t>.</w:t>
      </w:r>
    </w:p>
    <w:p w14:paraId="7EACFB9B" w14:textId="36B31F73" w:rsidR="008F0986" w:rsidRPr="004561D4" w:rsidRDefault="00D57928" w:rsidP="00D57928">
      <w:pPr>
        <w:pStyle w:val="Legenda"/>
        <w:rPr>
          <w:i w:val="0"/>
          <w:iCs w:val="0"/>
          <w:sz w:val="20"/>
          <w:szCs w:val="20"/>
        </w:rPr>
      </w:pPr>
      <w:bookmarkStart w:id="75" w:name="_Ref95184380"/>
      <w:bookmarkStart w:id="76" w:name="_Toc95189272"/>
      <w:bookmarkStart w:id="77" w:name="_Toc95291091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15</w:t>
      </w:r>
      <w:r w:rsidRPr="004561D4">
        <w:rPr>
          <w:i w:val="0"/>
          <w:iCs w:val="0"/>
          <w:sz w:val="20"/>
          <w:szCs w:val="20"/>
        </w:rPr>
        <w:t>. Liczby studiujących w ZUT osób z podziałem na stopnie studiów</w:t>
      </w:r>
      <w:r w:rsidRPr="004561D4">
        <w:rPr>
          <w:i w:val="0"/>
          <w:iCs w:val="0"/>
          <w:noProof/>
          <w:sz w:val="20"/>
          <w:szCs w:val="20"/>
        </w:rPr>
        <w:t xml:space="preserve"> i prowadzące kształcenie wydziały</w:t>
      </w:r>
      <w:bookmarkEnd w:id="75"/>
      <w:bookmarkEnd w:id="76"/>
      <w:bookmarkEnd w:id="77"/>
    </w:p>
    <w:p w14:paraId="53F8C0F6" w14:textId="77777777" w:rsidR="00DE4DB5" w:rsidRPr="009B6ED1" w:rsidRDefault="00DE4DB5" w:rsidP="00DE4DB5">
      <w:pPr>
        <w:pStyle w:val="Tabela"/>
      </w:pPr>
      <w:r w:rsidRPr="009B6ED1">
        <w:drawing>
          <wp:inline distT="0" distB="0" distL="0" distR="0" wp14:anchorId="090F8D04" wp14:editId="057F1F22">
            <wp:extent cx="4798800" cy="6390000"/>
            <wp:effectExtent l="0" t="0" r="1905" b="0"/>
            <wp:docPr id="15" name="Obraz 15" descr="Tabel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Tabela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63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3BEC" w14:textId="7C521332" w:rsidR="00543D2E" w:rsidRPr="009B6ED1" w:rsidRDefault="00D57928" w:rsidP="004561D4">
      <w:pPr>
        <w:spacing w:line="360" w:lineRule="auto"/>
        <w:jc w:val="left"/>
        <w:rPr>
          <w:spacing w:val="-4"/>
        </w:rPr>
      </w:pPr>
      <w:r w:rsidRPr="009B6ED1">
        <w:rPr>
          <w:spacing w:val="-4"/>
        </w:rPr>
        <w:t xml:space="preserve">Znaczenie kolumn tabel </w:t>
      </w:r>
      <w:r w:rsidR="002869CF" w:rsidRPr="002869CF">
        <w:rPr>
          <w:spacing w:val="-4"/>
        </w:rPr>
        <w:t xml:space="preserve">Tab. </w:t>
      </w:r>
      <w:r w:rsidR="002869CF" w:rsidRPr="002869CF">
        <w:rPr>
          <w:noProof/>
          <w:spacing w:val="-4"/>
        </w:rPr>
        <w:t>16</w:t>
      </w:r>
      <w:r w:rsidR="002869CF" w:rsidRPr="002869CF">
        <w:rPr>
          <w:spacing w:val="-4"/>
        </w:rPr>
        <w:t>. Liczby studiujących w ZUT osób z podziałem na stopnie studiów</w:t>
      </w:r>
      <w:r w:rsidRPr="009B6ED1">
        <w:rPr>
          <w:spacing w:val="-4"/>
        </w:rPr>
        <w:t xml:space="preserve"> oraz </w:t>
      </w:r>
      <w:r w:rsidR="002869CF" w:rsidRPr="002869CF">
        <w:rPr>
          <w:spacing w:val="-4"/>
        </w:rPr>
        <w:t xml:space="preserve">Tab. </w:t>
      </w:r>
      <w:r w:rsidR="002869CF" w:rsidRPr="002869CF">
        <w:rPr>
          <w:noProof/>
          <w:spacing w:val="-4"/>
        </w:rPr>
        <w:t>15</w:t>
      </w:r>
      <w:r w:rsidR="002869CF" w:rsidRPr="002869CF">
        <w:rPr>
          <w:spacing w:val="-4"/>
        </w:rPr>
        <w:t>. Liczby studiujących w ZUT osób z podziałem na stopnie studiów</w:t>
      </w:r>
      <w:r w:rsidR="002869CF" w:rsidRPr="002869CF">
        <w:rPr>
          <w:noProof/>
          <w:spacing w:val="-4"/>
        </w:rPr>
        <w:t xml:space="preserve"> i prowadzące kształcenie wydziały</w:t>
      </w:r>
      <w:r w:rsidRPr="009B6ED1">
        <w:rPr>
          <w:spacing w:val="-4"/>
        </w:rPr>
        <w:t>:</w:t>
      </w:r>
    </w:p>
    <w:p w14:paraId="20AACAD7" w14:textId="77777777" w:rsidR="00543D2E" w:rsidRPr="009B6ED1" w:rsidRDefault="00543D2E" w:rsidP="004561D4">
      <w:pPr>
        <w:pStyle w:val="Akapitzlist"/>
        <w:numPr>
          <w:ilvl w:val="0"/>
          <w:numId w:val="20"/>
        </w:numPr>
        <w:spacing w:line="360" w:lineRule="auto"/>
        <w:jc w:val="left"/>
      </w:pPr>
      <w:r w:rsidRPr="009B6ED1">
        <w:t>Ksśr [%] – procentowy udział kobiet studentek w ZUT;</w:t>
      </w:r>
    </w:p>
    <w:p w14:paraId="5334688E" w14:textId="77777777" w:rsidR="00543D2E" w:rsidRPr="009B6ED1" w:rsidRDefault="00543D2E" w:rsidP="004561D4">
      <w:pPr>
        <w:pStyle w:val="Akapitzlist"/>
        <w:numPr>
          <w:ilvl w:val="0"/>
          <w:numId w:val="20"/>
        </w:numPr>
        <w:spacing w:line="360" w:lineRule="auto"/>
        <w:jc w:val="left"/>
      </w:pPr>
      <w:r w:rsidRPr="009B6ED1">
        <w:t>Msśr [%] – procentowy udział mężczyzn studentów w ZUT;</w:t>
      </w:r>
    </w:p>
    <w:p w14:paraId="1C9BF03F" w14:textId="77777777" w:rsidR="00543D2E" w:rsidRPr="009B6ED1" w:rsidRDefault="00543D2E" w:rsidP="004561D4">
      <w:pPr>
        <w:pStyle w:val="Akapitzlist"/>
        <w:numPr>
          <w:ilvl w:val="0"/>
          <w:numId w:val="20"/>
        </w:numPr>
        <w:spacing w:line="360" w:lineRule="auto"/>
        <w:jc w:val="left"/>
      </w:pPr>
      <w:r w:rsidRPr="009B6ED1">
        <w:t>Ks4 [%] – procentowy udział kobiet studentek w ramach poziomu studiów w populacji studentek wszystkich wydziałów w ZUT;</w:t>
      </w:r>
    </w:p>
    <w:p w14:paraId="255C6081" w14:textId="77777777" w:rsidR="00543D2E" w:rsidRPr="009B6ED1" w:rsidRDefault="00543D2E" w:rsidP="004561D4">
      <w:pPr>
        <w:pStyle w:val="Akapitzlist"/>
        <w:numPr>
          <w:ilvl w:val="0"/>
          <w:numId w:val="20"/>
        </w:numPr>
        <w:spacing w:line="360" w:lineRule="auto"/>
        <w:jc w:val="left"/>
      </w:pPr>
      <w:r w:rsidRPr="009B6ED1">
        <w:lastRenderedPageBreak/>
        <w:t>Ms4 [%] – procentowy udział mężczyzn studentów w ramach poziomu studiów w populacji studentów wszystkich wydziałów w ZUT.</w:t>
      </w:r>
    </w:p>
    <w:p w14:paraId="6FACB59A" w14:textId="57CDCB67" w:rsidR="008F0986" w:rsidRPr="004561D4" w:rsidRDefault="00D57928" w:rsidP="00D57928">
      <w:pPr>
        <w:pStyle w:val="Legenda"/>
        <w:rPr>
          <w:i w:val="0"/>
          <w:iCs w:val="0"/>
          <w:sz w:val="20"/>
          <w:szCs w:val="20"/>
        </w:rPr>
      </w:pPr>
      <w:bookmarkStart w:id="78" w:name="_Ref95184414"/>
      <w:bookmarkStart w:id="79" w:name="_Toc95189273"/>
      <w:bookmarkStart w:id="80" w:name="_Toc95291092"/>
      <w:r w:rsidRPr="004561D4">
        <w:rPr>
          <w:i w:val="0"/>
          <w:iCs w:val="0"/>
          <w:sz w:val="20"/>
          <w:szCs w:val="20"/>
        </w:rPr>
        <w:t xml:space="preserve">Tab. </w:t>
      </w:r>
      <w:proofErr w:type="gramStart"/>
      <w:r w:rsidR="002869CF" w:rsidRPr="004561D4">
        <w:rPr>
          <w:i w:val="0"/>
          <w:iCs w:val="0"/>
          <w:noProof/>
          <w:sz w:val="20"/>
          <w:szCs w:val="20"/>
        </w:rPr>
        <w:t>16</w:t>
      </w:r>
      <w:r w:rsidRPr="004561D4">
        <w:rPr>
          <w:i w:val="0"/>
          <w:iCs w:val="0"/>
          <w:sz w:val="20"/>
          <w:szCs w:val="20"/>
        </w:rPr>
        <w:t>. .</w:t>
      </w:r>
      <w:proofErr w:type="gramEnd"/>
      <w:r w:rsidRPr="004561D4">
        <w:rPr>
          <w:i w:val="0"/>
          <w:iCs w:val="0"/>
          <w:sz w:val="20"/>
          <w:szCs w:val="20"/>
        </w:rPr>
        <w:t xml:space="preserve"> Liczby studiujących w ZUT osób z podziałem na stopnie studiów</w:t>
      </w:r>
      <w:bookmarkEnd w:id="78"/>
      <w:bookmarkEnd w:id="79"/>
      <w:bookmarkEnd w:id="80"/>
    </w:p>
    <w:p w14:paraId="4F0EA15A" w14:textId="2EA4B9F2" w:rsidR="009845D5" w:rsidRPr="009B6ED1" w:rsidRDefault="00A95A71" w:rsidP="009845D5">
      <w:pPr>
        <w:pStyle w:val="Tabela"/>
      </w:pPr>
      <w:r w:rsidRPr="009B6ED1">
        <w:drawing>
          <wp:inline distT="0" distB="0" distL="0" distR="0" wp14:anchorId="69AF6742" wp14:editId="743F0C9E">
            <wp:extent cx="3416400" cy="831600"/>
            <wp:effectExtent l="0" t="0" r="0" b="6985"/>
            <wp:docPr id="9" name="Obraz 9" descr="Tabel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Tabela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8881" w14:textId="2FF04854" w:rsidR="009845D5" w:rsidRPr="009B6ED1" w:rsidRDefault="004C1B6D" w:rsidP="004561D4">
      <w:pPr>
        <w:jc w:val="left"/>
      </w:pPr>
      <w:r w:rsidRPr="009B6ED1">
        <w:t>Na tym poziomie ogólności można stwierdzić</w:t>
      </w:r>
      <w:r w:rsidR="00DF2452" w:rsidRPr="009B6ED1">
        <w:t>, że w ZUT średnio studiuje blisko dwukrotnie mniej kobiet aniżeli mężczyzn.</w:t>
      </w:r>
    </w:p>
    <w:p w14:paraId="7357804C" w14:textId="77777777" w:rsidR="009845D5" w:rsidRPr="009B6ED1" w:rsidRDefault="009845D5" w:rsidP="009845D5">
      <w:pPr>
        <w:pStyle w:val="Rysunek"/>
      </w:pPr>
      <w:r w:rsidRPr="009B6ED1">
        <w:rPr>
          <w:noProof/>
        </w:rPr>
        <w:drawing>
          <wp:inline distT="0" distB="0" distL="0" distR="0" wp14:anchorId="50DD006F" wp14:editId="2FD0C410">
            <wp:extent cx="3988800" cy="1746000"/>
            <wp:effectExtent l="0" t="0" r="0" b="6985"/>
            <wp:docPr id="1338817036" name="Obraz 1338817036" descr="Wykres 14 do danych z tabel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17036" name="Obraz 1338817036" descr="Wykres 14 do danych z tabeli 16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10935" r="4572" b="2758"/>
                    <a:stretch/>
                  </pic:blipFill>
                  <pic:spPr bwMode="auto">
                    <a:xfrm>
                      <a:off x="0" y="0"/>
                      <a:ext cx="3988800" cy="17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EA54A" w14:textId="6360E2D7" w:rsidR="009845D5" w:rsidRPr="004561D4" w:rsidRDefault="00A4570D" w:rsidP="00A4570D">
      <w:pPr>
        <w:pStyle w:val="Legenda"/>
        <w:rPr>
          <w:i w:val="0"/>
          <w:iCs w:val="0"/>
          <w:sz w:val="20"/>
          <w:szCs w:val="20"/>
        </w:rPr>
      </w:pPr>
      <w:bookmarkStart w:id="81" w:name="_Toc95291068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14</w:t>
      </w:r>
      <w:r w:rsidRPr="004561D4">
        <w:rPr>
          <w:i w:val="0"/>
          <w:iCs w:val="0"/>
          <w:sz w:val="20"/>
          <w:szCs w:val="20"/>
        </w:rPr>
        <w:t>. Stosunek reprezentacji kobiet i mężczyzn wśród studiujących na ZUT z podziałem na stopień studiów</w:t>
      </w:r>
      <w:bookmarkEnd w:id="81"/>
    </w:p>
    <w:p w14:paraId="6C4F0B5F" w14:textId="0A8D3821" w:rsidR="006E6D8C" w:rsidRPr="009B6ED1" w:rsidRDefault="006E6D8C" w:rsidP="004561D4">
      <w:pPr>
        <w:spacing w:line="360" w:lineRule="auto"/>
        <w:jc w:val="left"/>
      </w:pPr>
      <w:r w:rsidRPr="009B6ED1">
        <w:t xml:space="preserve">W </w:t>
      </w:r>
      <w:r w:rsidR="002869CF" w:rsidRPr="009B6ED1">
        <w:t xml:space="preserve">Tab. </w:t>
      </w:r>
      <w:r w:rsidR="002869CF">
        <w:rPr>
          <w:noProof/>
        </w:rPr>
        <w:t>17</w:t>
      </w:r>
      <w:r w:rsidR="002869CF" w:rsidRPr="009B6ED1">
        <w:t>. Udział kobiet i mężczyzn w populacjach osób studiujących na poszczególnych wydziałach ZUT</w:t>
      </w:r>
      <w:r w:rsidRPr="009B6ED1">
        <w:t xml:space="preserve"> przedstawiono:</w:t>
      </w:r>
    </w:p>
    <w:p w14:paraId="300D8FBD" w14:textId="29744385" w:rsidR="003F512C" w:rsidRPr="009B6ED1" w:rsidRDefault="003F512C" w:rsidP="004561D4">
      <w:pPr>
        <w:pStyle w:val="Akapitzlist"/>
        <w:numPr>
          <w:ilvl w:val="0"/>
          <w:numId w:val="21"/>
        </w:numPr>
        <w:spacing w:line="360" w:lineRule="auto"/>
        <w:jc w:val="left"/>
      </w:pPr>
      <w:r w:rsidRPr="009B6ED1">
        <w:t>Ks1 [%] – procentowy udział kobiet studentek na wydziałach ZUT, niezależnie od poziomu studiów;</w:t>
      </w:r>
    </w:p>
    <w:p w14:paraId="13500E58" w14:textId="1AA1E68A" w:rsidR="003F512C" w:rsidRPr="009B6ED1" w:rsidRDefault="003F512C" w:rsidP="004561D4">
      <w:pPr>
        <w:pStyle w:val="Akapitzlist"/>
        <w:numPr>
          <w:ilvl w:val="0"/>
          <w:numId w:val="21"/>
        </w:numPr>
        <w:spacing w:line="360" w:lineRule="auto"/>
        <w:jc w:val="left"/>
      </w:pPr>
      <w:r w:rsidRPr="009B6ED1">
        <w:t>Ms1 [%] – procentowy udział mężczyzn studentów na wydziałach ZUT, niezależnie od poziomu studiów</w:t>
      </w:r>
      <w:r w:rsidR="006E6D8C" w:rsidRPr="009B6ED1">
        <w:t>.</w:t>
      </w:r>
    </w:p>
    <w:p w14:paraId="7C7CC067" w14:textId="3135677D" w:rsidR="00DE4DB5" w:rsidRPr="004561D4" w:rsidRDefault="008B50C9" w:rsidP="008B50C9">
      <w:pPr>
        <w:pStyle w:val="Legenda"/>
        <w:rPr>
          <w:i w:val="0"/>
          <w:iCs w:val="0"/>
          <w:sz w:val="20"/>
          <w:szCs w:val="20"/>
        </w:rPr>
      </w:pPr>
      <w:bookmarkStart w:id="82" w:name="_Ref95185999"/>
      <w:bookmarkStart w:id="83" w:name="_Toc95189274"/>
      <w:bookmarkStart w:id="84" w:name="_Toc95291093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17</w:t>
      </w:r>
      <w:r w:rsidRPr="004561D4">
        <w:rPr>
          <w:i w:val="0"/>
          <w:iCs w:val="0"/>
          <w:sz w:val="20"/>
          <w:szCs w:val="20"/>
        </w:rPr>
        <w:t>. Udział kobiet i mężczyzn w populacjach osób studiujących na poszczególnych wydziałach ZUT</w:t>
      </w:r>
      <w:bookmarkEnd w:id="82"/>
      <w:bookmarkEnd w:id="83"/>
      <w:bookmarkEnd w:id="84"/>
    </w:p>
    <w:p w14:paraId="457E3C6C" w14:textId="77777777" w:rsidR="001C1812" w:rsidRPr="009B6ED1" w:rsidRDefault="001C1812" w:rsidP="004B4585">
      <w:pPr>
        <w:pStyle w:val="Tabela"/>
      </w:pPr>
      <w:r w:rsidRPr="009B6ED1">
        <w:drawing>
          <wp:inline distT="0" distB="0" distL="0" distR="0" wp14:anchorId="08DFB491" wp14:editId="22AB408C">
            <wp:extent cx="3222000" cy="1684800"/>
            <wp:effectExtent l="0" t="0" r="0" b="0"/>
            <wp:docPr id="16" name="Obraz 16" descr="Tabel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Tabela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9882" w14:textId="4BE0A0E8" w:rsidR="001C1812" w:rsidRPr="009B6ED1" w:rsidRDefault="00FA4C10" w:rsidP="004561D4">
      <w:pPr>
        <w:spacing w:line="360" w:lineRule="auto"/>
        <w:jc w:val="left"/>
      </w:pPr>
      <w:r w:rsidRPr="009B6ED1">
        <w:t>Na wydziałach: Architektury, Biotechnologii i Hodowli Zwierząt</w:t>
      </w:r>
      <w:r w:rsidR="00F8428F" w:rsidRPr="009B6ED1">
        <w:t>, Ekonomicznym oraz Nauk o Żywności i Rybactwa studiuje zauważalnie więcej kobiet. Z kolei wydziały: Elektryczny</w:t>
      </w:r>
      <w:r w:rsidR="007353A8" w:rsidRPr="009B6ED1">
        <w:t>, Informatyki, Inżynierii Mechanicznej i Mechatroniki oraz Techniki Morskiej i Transportu są wydziałami o dużej przewadze studiujących na nich mężczyzn.</w:t>
      </w:r>
    </w:p>
    <w:p w14:paraId="27E1E8B2" w14:textId="5D1D9807" w:rsidR="001C1812" w:rsidRPr="009B6ED1" w:rsidRDefault="7878B5B6" w:rsidP="004B4585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5EC2BE61" wp14:editId="7748AA51">
            <wp:extent cx="5238000" cy="2671200"/>
            <wp:effectExtent l="0" t="0" r="1270" b="0"/>
            <wp:docPr id="1945804951" name="Obraz 1945804951" descr="Wykres 15 do danych z tabeli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04951" name="Obraz 1945804951" descr="Wykres 15 do danych z tabeli 17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9346" r="2110" b="2504"/>
                    <a:stretch/>
                  </pic:blipFill>
                  <pic:spPr bwMode="auto">
                    <a:xfrm>
                      <a:off x="0" y="0"/>
                      <a:ext cx="52380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308F4" w14:textId="37980537" w:rsidR="001C1812" w:rsidRPr="004561D4" w:rsidRDefault="00AE094A" w:rsidP="00AE094A">
      <w:pPr>
        <w:pStyle w:val="Legenda"/>
        <w:rPr>
          <w:i w:val="0"/>
          <w:iCs w:val="0"/>
          <w:sz w:val="20"/>
          <w:szCs w:val="20"/>
        </w:rPr>
      </w:pPr>
      <w:bookmarkStart w:id="85" w:name="_Toc95291069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15</w:t>
      </w:r>
      <w:r w:rsidRPr="004561D4">
        <w:rPr>
          <w:i w:val="0"/>
          <w:iCs w:val="0"/>
          <w:sz w:val="20"/>
          <w:szCs w:val="20"/>
        </w:rPr>
        <w:t>. Stosunek reprezentacji kobiet i mężczyzn wśród studiujących na poszczególnych wydziałach</w:t>
      </w:r>
      <w:bookmarkEnd w:id="85"/>
    </w:p>
    <w:p w14:paraId="78F28ADF" w14:textId="6CDFB76C" w:rsidR="001A6ED8" w:rsidRPr="009B6ED1" w:rsidRDefault="007212DC" w:rsidP="004561D4">
      <w:pPr>
        <w:spacing w:line="360" w:lineRule="auto"/>
        <w:jc w:val="left"/>
      </w:pPr>
      <w:r w:rsidRPr="009B6ED1">
        <w:t xml:space="preserve">Spośród studiujących na ZUT kobiet, większość wybrało </w:t>
      </w:r>
      <w:r w:rsidR="00A65B57" w:rsidRPr="009B6ED1">
        <w:t>wydziały: Architektury, Biotechnologii i Hodowli Zwierząt</w:t>
      </w:r>
      <w:r w:rsidR="00A40985" w:rsidRPr="009B6ED1">
        <w:t xml:space="preserve">, Budownictwa </w:t>
      </w:r>
      <w:r w:rsidR="00CD18BC" w:rsidRPr="009B6ED1">
        <w:t xml:space="preserve">i Inżynierii Środowiska, podczas gdy mężczyźni </w:t>
      </w:r>
      <w:r w:rsidR="00672AB6" w:rsidRPr="009B6ED1">
        <w:t xml:space="preserve">w większości (studiujących na ZUT </w:t>
      </w:r>
      <w:r w:rsidR="00672AB6" w:rsidRPr="0070301E">
        <w:rPr>
          <w:spacing w:val="-2"/>
        </w:rPr>
        <w:t xml:space="preserve">mężczyzn) </w:t>
      </w:r>
      <w:r w:rsidR="00CD18BC" w:rsidRPr="0070301E">
        <w:rPr>
          <w:spacing w:val="-2"/>
        </w:rPr>
        <w:t xml:space="preserve">wybrali wydziały: </w:t>
      </w:r>
      <w:r w:rsidR="00672AB6" w:rsidRPr="0070301E">
        <w:rPr>
          <w:spacing w:val="-2"/>
        </w:rPr>
        <w:t xml:space="preserve">Informatyki, Elektryczny, Inżynierii Mechanicznej i Mechatroniki </w:t>
      </w:r>
      <w:r w:rsidR="00A978F9" w:rsidRPr="0070301E">
        <w:rPr>
          <w:spacing w:val="-2"/>
        </w:rPr>
        <w:t>oraz</w:t>
      </w:r>
      <w:r w:rsidR="004561D4">
        <w:rPr>
          <w:spacing w:val="-2"/>
        </w:rPr>
        <w:t> </w:t>
      </w:r>
      <w:r w:rsidR="00A978F9" w:rsidRPr="0070301E">
        <w:rPr>
          <w:spacing w:val="-2"/>
        </w:rPr>
        <w:t>Budownictwa</w:t>
      </w:r>
      <w:r w:rsidR="00A978F9" w:rsidRPr="009B6ED1">
        <w:t xml:space="preserve"> i Inżynierii Środowiska</w:t>
      </w:r>
      <w:r w:rsidR="006E1D62" w:rsidRPr="009B6ED1">
        <w:t>.</w:t>
      </w:r>
    </w:p>
    <w:p w14:paraId="5629C160" w14:textId="383206D7" w:rsidR="001A6ED8" w:rsidRPr="004561D4" w:rsidRDefault="00A978F9" w:rsidP="004561D4">
      <w:pPr>
        <w:pStyle w:val="Legenda"/>
        <w:spacing w:line="360" w:lineRule="auto"/>
        <w:jc w:val="left"/>
        <w:rPr>
          <w:i w:val="0"/>
          <w:iCs w:val="0"/>
          <w:spacing w:val="-4"/>
          <w:sz w:val="20"/>
          <w:szCs w:val="20"/>
        </w:rPr>
      </w:pPr>
      <w:bookmarkStart w:id="86" w:name="_Ref95186888"/>
      <w:bookmarkStart w:id="87" w:name="_Toc95189275"/>
      <w:bookmarkStart w:id="88" w:name="_Toc95291094"/>
      <w:r w:rsidRPr="004561D4">
        <w:rPr>
          <w:i w:val="0"/>
          <w:iCs w:val="0"/>
          <w:spacing w:val="-4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pacing w:val="-4"/>
          <w:sz w:val="20"/>
          <w:szCs w:val="20"/>
        </w:rPr>
        <w:t>18</w:t>
      </w:r>
      <w:r w:rsidRPr="004561D4">
        <w:rPr>
          <w:i w:val="0"/>
          <w:iCs w:val="0"/>
          <w:spacing w:val="-4"/>
          <w:sz w:val="20"/>
          <w:szCs w:val="20"/>
        </w:rPr>
        <w:t>. Studiujący na poszczególnych wydziałach kobiety i mężczyźni z perspektywy populacji studiujących w ZUT kobiet i</w:t>
      </w:r>
      <w:r w:rsidR="004561D4">
        <w:rPr>
          <w:i w:val="0"/>
          <w:iCs w:val="0"/>
          <w:spacing w:val="-4"/>
          <w:sz w:val="20"/>
          <w:szCs w:val="20"/>
        </w:rPr>
        <w:t> </w:t>
      </w:r>
      <w:r w:rsidRPr="004561D4">
        <w:rPr>
          <w:i w:val="0"/>
          <w:iCs w:val="0"/>
          <w:spacing w:val="-4"/>
          <w:sz w:val="20"/>
          <w:szCs w:val="20"/>
        </w:rPr>
        <w:t>mężczyzn</w:t>
      </w:r>
      <w:bookmarkEnd w:id="86"/>
      <w:bookmarkEnd w:id="87"/>
      <w:bookmarkEnd w:id="88"/>
    </w:p>
    <w:p w14:paraId="45BACF85" w14:textId="20A8C750" w:rsidR="00E9085E" w:rsidRPr="009B6ED1" w:rsidRDefault="001C1812" w:rsidP="003C2338">
      <w:pPr>
        <w:pStyle w:val="Tabela"/>
        <w:spacing w:after="480"/>
      </w:pPr>
      <w:r w:rsidRPr="009B6ED1">
        <w:drawing>
          <wp:inline distT="0" distB="0" distL="0" distR="0" wp14:anchorId="1FABBDFE" wp14:editId="62098953">
            <wp:extent cx="3175200" cy="1659600"/>
            <wp:effectExtent l="0" t="0" r="6350" b="0"/>
            <wp:docPr id="17" name="Obraz 17" descr="Tabel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Tabela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5842" w14:textId="55DD25EF" w:rsidR="3118691D" w:rsidRPr="009B6ED1" w:rsidRDefault="3118691D" w:rsidP="004B4585">
      <w:pPr>
        <w:pStyle w:val="Rysunek"/>
      </w:pPr>
      <w:r w:rsidRPr="009B6ED1">
        <w:rPr>
          <w:noProof/>
        </w:rPr>
        <w:drawing>
          <wp:inline distT="0" distB="0" distL="0" distR="0" wp14:anchorId="5A75FE14" wp14:editId="628CAC83">
            <wp:extent cx="4565072" cy="2480445"/>
            <wp:effectExtent l="0" t="0" r="6985" b="0"/>
            <wp:docPr id="722360320" name="Obraz 722360320" descr="Wykres 16 do danych z tabeli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60320" name="Obraz 722360320" descr="Wykres 16 do danych z tabeli 18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18208" r="4885" b="1706"/>
                    <a:stretch/>
                  </pic:blipFill>
                  <pic:spPr bwMode="auto">
                    <a:xfrm>
                      <a:off x="0" y="0"/>
                      <a:ext cx="4574424" cy="248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522DC" w14:textId="7F748A93" w:rsidR="004B4585" w:rsidRPr="004561D4" w:rsidRDefault="001450CC" w:rsidP="004561D4">
      <w:pPr>
        <w:pStyle w:val="Legenda"/>
        <w:jc w:val="left"/>
        <w:rPr>
          <w:i w:val="0"/>
          <w:iCs w:val="0"/>
          <w:sz w:val="20"/>
          <w:szCs w:val="20"/>
        </w:rPr>
      </w:pPr>
      <w:bookmarkStart w:id="89" w:name="_Toc95291070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16</w:t>
      </w:r>
      <w:r w:rsidRPr="004561D4">
        <w:rPr>
          <w:i w:val="0"/>
          <w:iCs w:val="0"/>
          <w:sz w:val="20"/>
          <w:szCs w:val="20"/>
        </w:rPr>
        <w:t>. Reprezentacja kobiet i mężczyzn wśród studiujących na poszczególnych wydziałach wobec ogółu studiujących w ZUT</w:t>
      </w:r>
      <w:bookmarkEnd w:id="89"/>
    </w:p>
    <w:p w14:paraId="7E007C3D" w14:textId="7D0FCA9F" w:rsidR="006E1D62" w:rsidRPr="009B6ED1" w:rsidRDefault="006E1D62" w:rsidP="004561D4">
      <w:pPr>
        <w:spacing w:line="360" w:lineRule="auto"/>
        <w:jc w:val="left"/>
      </w:pPr>
      <w:r w:rsidRPr="009B6ED1">
        <w:lastRenderedPageBreak/>
        <w:t xml:space="preserve">Kolumny </w:t>
      </w:r>
      <w:r w:rsidR="002869CF" w:rsidRPr="009B6ED1">
        <w:rPr>
          <w:spacing w:val="-4"/>
        </w:rPr>
        <w:t xml:space="preserve">Tab. </w:t>
      </w:r>
      <w:r w:rsidR="002869CF">
        <w:rPr>
          <w:noProof/>
          <w:spacing w:val="-4"/>
        </w:rPr>
        <w:t>18</w:t>
      </w:r>
      <w:r w:rsidR="002869CF" w:rsidRPr="009B6ED1">
        <w:rPr>
          <w:spacing w:val="-4"/>
        </w:rPr>
        <w:t>. Studiujący na poszczególnych wydziałach kobiety i mężczyźni z perspektywy populacji studiujących w ZUT kobiet i mężczyzn</w:t>
      </w:r>
      <w:r w:rsidRPr="009B6ED1">
        <w:t xml:space="preserve"> oznaczają:</w:t>
      </w:r>
    </w:p>
    <w:p w14:paraId="73AB2DE3" w14:textId="4531B18B" w:rsidR="006E1D62" w:rsidRPr="009B6ED1" w:rsidRDefault="006E1D62" w:rsidP="004561D4">
      <w:pPr>
        <w:pStyle w:val="Akapitzlist"/>
        <w:numPr>
          <w:ilvl w:val="0"/>
          <w:numId w:val="22"/>
        </w:numPr>
        <w:spacing w:line="360" w:lineRule="auto"/>
        <w:jc w:val="left"/>
      </w:pPr>
      <w:r w:rsidRPr="009B6ED1">
        <w:t>Ks2 [%] – procentowy udział kobiet studentek na wydziałach w populacji kobiet studentek na</w:t>
      </w:r>
      <w:r w:rsidR="004561D4">
        <w:t> </w:t>
      </w:r>
      <w:r w:rsidRPr="009B6ED1">
        <w:t>wszystkich wydziałach ZUT;</w:t>
      </w:r>
    </w:p>
    <w:p w14:paraId="090C55E1" w14:textId="77777777" w:rsidR="006E1D62" w:rsidRPr="009B6ED1" w:rsidRDefault="006E1D62" w:rsidP="004561D4">
      <w:pPr>
        <w:pStyle w:val="Akapitzlist"/>
        <w:numPr>
          <w:ilvl w:val="0"/>
          <w:numId w:val="22"/>
        </w:numPr>
        <w:spacing w:line="360" w:lineRule="auto"/>
        <w:jc w:val="left"/>
      </w:pPr>
      <w:r w:rsidRPr="009B6ED1">
        <w:t>Ms2 [%] – procentowy udział mężczyzn studentów na wydziałach w populacji mężczyzn studentów na wszystkich wydziałach ZUT;</w:t>
      </w:r>
    </w:p>
    <w:p w14:paraId="78F4F89D" w14:textId="357AACD4" w:rsidR="000E5D14" w:rsidRPr="004561D4" w:rsidRDefault="006E1D62" w:rsidP="00E778B5">
      <w:pPr>
        <w:pStyle w:val="Legenda"/>
        <w:keepNext/>
        <w:rPr>
          <w:i w:val="0"/>
          <w:iCs w:val="0"/>
          <w:sz w:val="20"/>
          <w:szCs w:val="20"/>
        </w:rPr>
      </w:pPr>
      <w:bookmarkStart w:id="90" w:name="_Toc95189276"/>
      <w:bookmarkStart w:id="91" w:name="_Toc95291095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19</w:t>
      </w:r>
      <w:r w:rsidRPr="004561D4">
        <w:rPr>
          <w:i w:val="0"/>
          <w:iCs w:val="0"/>
          <w:sz w:val="20"/>
          <w:szCs w:val="20"/>
        </w:rPr>
        <w:t>. Odsetek studiujących kobiet i mężczyzn na poszczególnych wydziałach w ramach stopni studiów</w:t>
      </w:r>
      <w:bookmarkEnd w:id="90"/>
      <w:bookmarkEnd w:id="91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7"/>
        <w:gridCol w:w="4410"/>
      </w:tblGrid>
      <w:tr w:rsidR="000E5D14" w:rsidRPr="009B6ED1" w14:paraId="64DF62B3" w14:textId="77777777" w:rsidTr="00CD4D5E">
        <w:tc>
          <w:tcPr>
            <w:tcW w:w="4248" w:type="dxa"/>
          </w:tcPr>
          <w:p w14:paraId="511CC854" w14:textId="0211A6AF" w:rsidR="000E5D14" w:rsidRPr="009B6ED1" w:rsidRDefault="000E5D14" w:rsidP="000E5D14">
            <w:pPr>
              <w:pStyle w:val="Tabela"/>
            </w:pPr>
            <w:r w:rsidRPr="009B6ED1">
              <w:drawing>
                <wp:inline distT="0" distB="0" distL="0" distR="0" wp14:anchorId="7A343906" wp14:editId="66D0C5BC">
                  <wp:extent cx="3182400" cy="7156800"/>
                  <wp:effectExtent l="0" t="0" r="0" b="6350"/>
                  <wp:docPr id="18" name="Obraz 18" descr="Tabel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Tabel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71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8DFF3E8" w14:textId="3891DED0" w:rsidR="000E5D14" w:rsidRPr="009B6ED1" w:rsidRDefault="00284CDB" w:rsidP="004561D4">
            <w:pPr>
              <w:pStyle w:val="Tabela-tekst"/>
              <w:spacing w:line="360" w:lineRule="auto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 xml:space="preserve">Na większości wydziałów ZUT udział </w:t>
            </w:r>
            <w:r w:rsidR="00D16680" w:rsidRPr="009B6ED1">
              <w:rPr>
                <w:bCs w:val="0"/>
                <w:sz w:val="18"/>
              </w:rPr>
              <w:t>kobiet studiujących na poziomie S1 w stosunku do wszystkich studiujących na wydziałach kobiet jest na poziomie 70 do 76%.</w:t>
            </w:r>
            <w:r w:rsidR="009256F1" w:rsidRPr="009B6ED1">
              <w:rPr>
                <w:bCs w:val="0"/>
                <w:sz w:val="18"/>
              </w:rPr>
              <w:t xml:space="preserve"> Kobiety studiujące </w:t>
            </w:r>
            <w:r w:rsidR="005507FB" w:rsidRPr="009B6ED1">
              <w:rPr>
                <w:bCs w:val="0"/>
                <w:sz w:val="18"/>
              </w:rPr>
              <w:t xml:space="preserve">łącznie na stopniu S2/N2 stanowią blisko 30% </w:t>
            </w:r>
            <w:r w:rsidR="006B257B" w:rsidRPr="009B6ED1">
              <w:rPr>
                <w:bCs w:val="0"/>
                <w:sz w:val="18"/>
              </w:rPr>
              <w:t xml:space="preserve">studiujących na wydziale kobiet, </w:t>
            </w:r>
            <w:r w:rsidR="005C14ED" w:rsidRPr="009B6ED1">
              <w:rPr>
                <w:bCs w:val="0"/>
                <w:sz w:val="18"/>
              </w:rPr>
              <w:t>n</w:t>
            </w:r>
            <w:r w:rsidR="005507FB" w:rsidRPr="009B6ED1">
              <w:rPr>
                <w:bCs w:val="0"/>
                <w:sz w:val="18"/>
              </w:rPr>
              <w:t>a</w:t>
            </w:r>
            <w:r w:rsidR="004561D4">
              <w:rPr>
                <w:bCs w:val="0"/>
                <w:sz w:val="18"/>
              </w:rPr>
              <w:t> </w:t>
            </w:r>
            <w:r w:rsidR="006B257B" w:rsidRPr="009B6ED1">
              <w:rPr>
                <w:bCs w:val="0"/>
                <w:sz w:val="18"/>
              </w:rPr>
              <w:t>wydziałach</w:t>
            </w:r>
            <w:r w:rsidR="005C14ED" w:rsidRPr="009B6ED1">
              <w:rPr>
                <w:bCs w:val="0"/>
                <w:sz w:val="18"/>
              </w:rPr>
              <w:t>: Architektury,</w:t>
            </w:r>
            <w:r w:rsidR="005507FB" w:rsidRPr="009B6ED1">
              <w:rPr>
                <w:bCs w:val="0"/>
                <w:sz w:val="18"/>
              </w:rPr>
              <w:t xml:space="preserve"> Budownictwa i Inżynierii Środowiska</w:t>
            </w:r>
            <w:r w:rsidR="006B257B" w:rsidRPr="009B6ED1">
              <w:rPr>
                <w:bCs w:val="0"/>
                <w:sz w:val="18"/>
              </w:rPr>
              <w:t xml:space="preserve"> oraz Inżynierii Mechanicznej i Mechatroniki</w:t>
            </w:r>
            <w:r w:rsidR="005507FB" w:rsidRPr="009B6ED1">
              <w:rPr>
                <w:bCs w:val="0"/>
                <w:sz w:val="18"/>
              </w:rPr>
              <w:t>.</w:t>
            </w:r>
          </w:p>
          <w:p w14:paraId="1A5E79D2" w14:textId="3DE9BB40" w:rsidR="002A608C" w:rsidRPr="009B6ED1" w:rsidRDefault="009067D5" w:rsidP="004561D4">
            <w:pPr>
              <w:pStyle w:val="Tabela-tekst"/>
              <w:spacing w:line="360" w:lineRule="auto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 xml:space="preserve">W przypadku mężczyzn </w:t>
            </w:r>
            <w:r w:rsidR="00D15BEF" w:rsidRPr="009B6ED1">
              <w:rPr>
                <w:bCs w:val="0"/>
                <w:sz w:val="18"/>
              </w:rPr>
              <w:t>odsetek studiujących na stopniu S2/N2 w stosunku do wszystkich studiujących na</w:t>
            </w:r>
            <w:r w:rsidR="004561D4">
              <w:rPr>
                <w:bCs w:val="0"/>
                <w:sz w:val="18"/>
              </w:rPr>
              <w:t> </w:t>
            </w:r>
            <w:r w:rsidR="00D15BEF" w:rsidRPr="009B6ED1">
              <w:rPr>
                <w:bCs w:val="0"/>
                <w:sz w:val="18"/>
              </w:rPr>
              <w:t xml:space="preserve">wydziałach mężczyzn sięga </w:t>
            </w:r>
            <w:r w:rsidR="00454E32" w:rsidRPr="009B6ED1">
              <w:rPr>
                <w:bCs w:val="0"/>
                <w:sz w:val="18"/>
              </w:rPr>
              <w:t>30% jedynie na Wydziale Architektury, zaś 26% na Wydziale Technologii i Inżynierii Chemicznej.</w:t>
            </w:r>
          </w:p>
          <w:p w14:paraId="6234705F" w14:textId="6AB59EF9" w:rsidR="00A14CDE" w:rsidRPr="009B6ED1" w:rsidRDefault="00A14CDE" w:rsidP="004561D4">
            <w:pPr>
              <w:pStyle w:val="Tabela-tekst"/>
              <w:spacing w:line="360" w:lineRule="auto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>Wskazuje to na większ</w:t>
            </w:r>
            <w:r w:rsidR="00A866CF" w:rsidRPr="009B6ED1">
              <w:rPr>
                <w:bCs w:val="0"/>
                <w:sz w:val="18"/>
              </w:rPr>
              <w:t>ą</w:t>
            </w:r>
            <w:r w:rsidRPr="009B6ED1">
              <w:rPr>
                <w:bCs w:val="0"/>
                <w:sz w:val="18"/>
              </w:rPr>
              <w:t xml:space="preserve"> w stosunku do ogólnie studiujących kobiet </w:t>
            </w:r>
            <w:r w:rsidR="00A866CF" w:rsidRPr="009B6ED1">
              <w:rPr>
                <w:bCs w:val="0"/>
                <w:sz w:val="18"/>
              </w:rPr>
              <w:t>determinację do ukończenia pełnego cyklu kształcenia na dwóch stopniach studiów.</w:t>
            </w:r>
          </w:p>
          <w:p w14:paraId="54A0B6F5" w14:textId="03ACD30F" w:rsidR="001450CC" w:rsidRPr="009B6ED1" w:rsidRDefault="001450CC" w:rsidP="004561D4">
            <w:pPr>
              <w:pStyle w:val="Tabela-tekst"/>
              <w:spacing w:line="360" w:lineRule="auto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>Znaczenie kolumn:</w:t>
            </w:r>
          </w:p>
          <w:p w14:paraId="59BB8E0F" w14:textId="74F54207" w:rsidR="001450CC" w:rsidRPr="009B6ED1" w:rsidRDefault="001450CC" w:rsidP="004561D4">
            <w:pPr>
              <w:pStyle w:val="Tabela-tekst"/>
              <w:numPr>
                <w:ilvl w:val="0"/>
                <w:numId w:val="23"/>
              </w:numPr>
              <w:spacing w:line="360" w:lineRule="auto"/>
              <w:ind w:left="319" w:hanging="283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>Ks3 [%] – procentowy udział kobiet studentek w</w:t>
            </w:r>
            <w:r w:rsidR="004561D4">
              <w:rPr>
                <w:bCs w:val="0"/>
                <w:sz w:val="18"/>
              </w:rPr>
              <w:t> </w:t>
            </w:r>
            <w:r w:rsidRPr="009B6ED1">
              <w:rPr>
                <w:bCs w:val="0"/>
                <w:sz w:val="18"/>
              </w:rPr>
              <w:t>ramach poziomu studiów na wybranym wydziale ZUT;</w:t>
            </w:r>
          </w:p>
          <w:p w14:paraId="583E30B5" w14:textId="512719FA" w:rsidR="006E6D8C" w:rsidRPr="009B6ED1" w:rsidRDefault="001450CC" w:rsidP="004561D4">
            <w:pPr>
              <w:pStyle w:val="Tabela-tekst"/>
              <w:numPr>
                <w:ilvl w:val="0"/>
                <w:numId w:val="23"/>
              </w:numPr>
              <w:spacing w:line="360" w:lineRule="auto"/>
              <w:ind w:left="319" w:hanging="283"/>
              <w:rPr>
                <w:bCs w:val="0"/>
                <w:sz w:val="18"/>
              </w:rPr>
            </w:pPr>
            <w:r w:rsidRPr="009B6ED1">
              <w:rPr>
                <w:bCs w:val="0"/>
                <w:sz w:val="18"/>
              </w:rPr>
              <w:t>Ms3 [%] – procentowy udział mężczyzn studentów w</w:t>
            </w:r>
            <w:r w:rsidR="0070301E">
              <w:rPr>
                <w:bCs w:val="0"/>
                <w:sz w:val="18"/>
              </w:rPr>
              <w:t> </w:t>
            </w:r>
            <w:r w:rsidRPr="009B6ED1">
              <w:rPr>
                <w:bCs w:val="0"/>
                <w:sz w:val="18"/>
              </w:rPr>
              <w:t>ramach poziomu studiów na wybranym wydziale ZUT.</w:t>
            </w:r>
          </w:p>
        </w:tc>
      </w:tr>
    </w:tbl>
    <w:p w14:paraId="00177E45" w14:textId="5E589F2D" w:rsidR="007C41B6" w:rsidRPr="004561D4" w:rsidRDefault="007C41B6" w:rsidP="004561D4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92" w:name="_Toc95291018"/>
      <w:bookmarkStart w:id="93" w:name="_Toc95375894"/>
      <w:r w:rsidRPr="004561D4">
        <w:rPr>
          <w:b/>
          <w:bCs/>
          <w:i w:val="0"/>
          <w:iCs/>
        </w:rPr>
        <w:lastRenderedPageBreak/>
        <w:t>Doktoranci</w:t>
      </w:r>
      <w:bookmarkEnd w:id="92"/>
      <w:bookmarkEnd w:id="93"/>
    </w:p>
    <w:p w14:paraId="61396896" w14:textId="738EA153" w:rsidR="00802C36" w:rsidRPr="009B6ED1" w:rsidRDefault="000A6680" w:rsidP="004561D4">
      <w:pPr>
        <w:spacing w:line="360" w:lineRule="auto"/>
        <w:jc w:val="left"/>
      </w:pPr>
      <w:r w:rsidRPr="009B6ED1">
        <w:t>Aktualnie w ZUT prowadzona jest Szkoła Doktorska</w:t>
      </w:r>
      <w:r w:rsidR="00C45BFF" w:rsidRPr="009B6ED1">
        <w:t xml:space="preserve">. W jedenastu dyscyplinach naukowych prowadzi swoje prace łącznie 40 kobiet </w:t>
      </w:r>
      <w:r w:rsidR="005F39C0" w:rsidRPr="009B6ED1">
        <w:t>i 48 mężczyzn.</w:t>
      </w:r>
    </w:p>
    <w:p w14:paraId="09A826CF" w14:textId="59EC00C9" w:rsidR="00EE1824" w:rsidRPr="004561D4" w:rsidRDefault="00C27005" w:rsidP="00802C36">
      <w:pPr>
        <w:pStyle w:val="Legenda"/>
        <w:keepNext/>
        <w:rPr>
          <w:i w:val="0"/>
          <w:iCs w:val="0"/>
          <w:sz w:val="20"/>
          <w:szCs w:val="20"/>
        </w:rPr>
      </w:pPr>
      <w:bookmarkStart w:id="94" w:name="_Ref95187770"/>
      <w:bookmarkStart w:id="95" w:name="_Toc95189277"/>
      <w:bookmarkStart w:id="96" w:name="_Toc95291096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20</w:t>
      </w:r>
      <w:r w:rsidRPr="004561D4">
        <w:rPr>
          <w:i w:val="0"/>
          <w:iCs w:val="0"/>
          <w:sz w:val="20"/>
          <w:szCs w:val="20"/>
        </w:rPr>
        <w:t>. Dane na temat kobiet i mężczyzn z podziałem na jednostki organizacyjne</w:t>
      </w:r>
      <w:bookmarkEnd w:id="94"/>
      <w:bookmarkEnd w:id="95"/>
      <w:bookmarkEnd w:id="96"/>
    </w:p>
    <w:p w14:paraId="78B7E43B" w14:textId="455B51B3" w:rsidR="001C1812" w:rsidRPr="009B6ED1" w:rsidRDefault="001C1812" w:rsidP="003C2338">
      <w:pPr>
        <w:pStyle w:val="Tabela"/>
        <w:spacing w:after="360"/>
      </w:pPr>
      <w:r w:rsidRPr="009B6ED1">
        <w:drawing>
          <wp:inline distT="0" distB="0" distL="0" distR="0" wp14:anchorId="2FB8D5DA" wp14:editId="00C9DA91">
            <wp:extent cx="4482000" cy="5288400"/>
            <wp:effectExtent l="0" t="0" r="0" b="7620"/>
            <wp:docPr id="20" name="Obraz 20" descr="Tabel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Tabela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5CED" w14:textId="5FAF108B" w:rsidR="001C1812" w:rsidRPr="009B6ED1" w:rsidRDefault="0457116C" w:rsidP="005E5A5B">
      <w:pPr>
        <w:pStyle w:val="Rysunek"/>
      </w:pPr>
      <w:r w:rsidRPr="009B6ED1">
        <w:rPr>
          <w:noProof/>
        </w:rPr>
        <w:drawing>
          <wp:inline distT="0" distB="0" distL="0" distR="0" wp14:anchorId="2010D3A5" wp14:editId="7B9E27A6">
            <wp:extent cx="4824000" cy="2343600"/>
            <wp:effectExtent l="0" t="0" r="0" b="0"/>
            <wp:docPr id="2078705370" name="Obraz 2078705370" descr="Wykres 17 do danych z tabeli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5370" name="Obraz 2078705370" descr="Wykres 17 do danych z tabeli 20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13863" r="1656" b="1917"/>
                    <a:stretch/>
                  </pic:blipFill>
                  <pic:spPr bwMode="auto">
                    <a:xfrm>
                      <a:off x="0" y="0"/>
                      <a:ext cx="4824000" cy="23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BB503" w14:textId="158AB029" w:rsidR="001C1812" w:rsidRPr="004561D4" w:rsidRDefault="00802C36" w:rsidP="00802C36">
      <w:pPr>
        <w:pStyle w:val="Legenda"/>
        <w:rPr>
          <w:i w:val="0"/>
          <w:iCs w:val="0"/>
          <w:sz w:val="20"/>
          <w:szCs w:val="20"/>
        </w:rPr>
      </w:pPr>
      <w:bookmarkStart w:id="97" w:name="_Toc95291071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17</w:t>
      </w:r>
      <w:r w:rsidRPr="004561D4">
        <w:rPr>
          <w:i w:val="0"/>
          <w:iCs w:val="0"/>
          <w:sz w:val="20"/>
          <w:szCs w:val="20"/>
        </w:rPr>
        <w:t>. Reprezentacja kobiet i mężczyzn wśród doktorantów w podziale na jednostki ZUT</w:t>
      </w:r>
      <w:bookmarkEnd w:id="97"/>
    </w:p>
    <w:p w14:paraId="41CFF359" w14:textId="5553E41F" w:rsidR="00A72F64" w:rsidRPr="009B6ED1" w:rsidRDefault="00A72F64" w:rsidP="004561D4">
      <w:pPr>
        <w:spacing w:line="360" w:lineRule="auto"/>
        <w:jc w:val="left"/>
        <w:rPr>
          <w:spacing w:val="-6"/>
        </w:rPr>
      </w:pPr>
      <w:r w:rsidRPr="009B6ED1">
        <w:rPr>
          <w:spacing w:val="-6"/>
        </w:rPr>
        <w:lastRenderedPageBreak/>
        <w:t xml:space="preserve">W </w:t>
      </w:r>
      <w:r w:rsidR="002869CF" w:rsidRPr="002869CF">
        <w:rPr>
          <w:spacing w:val="-6"/>
        </w:rPr>
        <w:t xml:space="preserve">Tab. </w:t>
      </w:r>
      <w:r w:rsidR="002869CF" w:rsidRPr="002869CF">
        <w:rPr>
          <w:noProof/>
          <w:spacing w:val="-6"/>
        </w:rPr>
        <w:t>20</w:t>
      </w:r>
      <w:r w:rsidR="002869CF" w:rsidRPr="002869CF">
        <w:rPr>
          <w:spacing w:val="-6"/>
        </w:rPr>
        <w:t>. Dane na temat kobiet i mężczyzn z podziałem na jednostki organizacyjne</w:t>
      </w:r>
      <w:r w:rsidRPr="009B6ED1">
        <w:rPr>
          <w:spacing w:val="-6"/>
        </w:rPr>
        <w:t xml:space="preserve"> zgromadzono informacje na</w:t>
      </w:r>
      <w:r w:rsidR="004561D4">
        <w:rPr>
          <w:spacing w:val="-6"/>
        </w:rPr>
        <w:t> </w:t>
      </w:r>
      <w:r w:rsidRPr="009B6ED1">
        <w:rPr>
          <w:spacing w:val="-6"/>
        </w:rPr>
        <w:t>temat kobiet i mężczyzn studiujących w ZUT na trzecim stopniu studiów z podziałem na jednostki ZUT:</w:t>
      </w:r>
    </w:p>
    <w:p w14:paraId="61B78375" w14:textId="77777777" w:rsidR="00A72F64" w:rsidRPr="009B6ED1" w:rsidRDefault="00A72F64" w:rsidP="004561D4">
      <w:pPr>
        <w:pStyle w:val="Akapitzlist"/>
        <w:numPr>
          <w:ilvl w:val="0"/>
          <w:numId w:val="7"/>
        </w:numPr>
        <w:spacing w:line="360" w:lineRule="auto"/>
        <w:jc w:val="left"/>
      </w:pPr>
      <w:r w:rsidRPr="009B6ED1">
        <w:t>Kdrśr [%] – procentowy udział kobiet doktorantek w ZUT;</w:t>
      </w:r>
    </w:p>
    <w:p w14:paraId="4BF111D8" w14:textId="583B0F72" w:rsidR="001C1812" w:rsidRPr="009B6ED1" w:rsidRDefault="00A72F64" w:rsidP="004561D4">
      <w:pPr>
        <w:pStyle w:val="Akapitzlist"/>
        <w:numPr>
          <w:ilvl w:val="0"/>
          <w:numId w:val="7"/>
        </w:numPr>
        <w:spacing w:line="360" w:lineRule="auto"/>
        <w:jc w:val="left"/>
      </w:pPr>
      <w:r w:rsidRPr="009B6ED1">
        <w:t>Mdrśr [%] – procentowy udział mężczyzn doktorantów w ZUT.</w:t>
      </w:r>
    </w:p>
    <w:p w14:paraId="5BF9AAF8" w14:textId="6551D73A" w:rsidR="00802C36" w:rsidRPr="009B6ED1" w:rsidRDefault="009B289B" w:rsidP="004561D4">
      <w:pPr>
        <w:keepNext/>
        <w:spacing w:line="360" w:lineRule="auto"/>
        <w:jc w:val="left"/>
      </w:pPr>
      <w:r w:rsidRPr="009B6ED1">
        <w:t xml:space="preserve">Podział na dyscypliny naukowe jest przedmiotem danych w </w:t>
      </w:r>
      <w:r w:rsidR="002869CF" w:rsidRPr="009B6ED1">
        <w:t xml:space="preserve">Tab. </w:t>
      </w:r>
      <w:r w:rsidR="002869CF">
        <w:rPr>
          <w:noProof/>
        </w:rPr>
        <w:t>21</w:t>
      </w:r>
      <w:r w:rsidR="002869CF" w:rsidRPr="009B6ED1">
        <w:t>. Kobiety i mężczyźni realizujący prace doktorskie w dyscyplinach naukowych</w:t>
      </w:r>
      <w:r w:rsidRPr="009B6ED1">
        <w:t>:</w:t>
      </w:r>
    </w:p>
    <w:p w14:paraId="556279FA" w14:textId="6FA06D3D" w:rsidR="00802C36" w:rsidRPr="009B6ED1" w:rsidRDefault="00802C36" w:rsidP="004561D4">
      <w:pPr>
        <w:pStyle w:val="Akapitzlist"/>
        <w:numPr>
          <w:ilvl w:val="0"/>
          <w:numId w:val="7"/>
        </w:numPr>
        <w:spacing w:line="360" w:lineRule="auto"/>
        <w:jc w:val="left"/>
        <w:rPr>
          <w:spacing w:val="-4"/>
        </w:rPr>
      </w:pPr>
      <w:r w:rsidRPr="009B6ED1">
        <w:rPr>
          <w:spacing w:val="-4"/>
        </w:rPr>
        <w:t>Kd1 – udział kobiet doktorantek w dyscyplinach naukowych w ZUT (również procentowy</w:t>
      </w:r>
      <w:r w:rsidR="000820AA" w:rsidRPr="009B6ED1">
        <w:rPr>
          <w:spacing w:val="-4"/>
        </w:rPr>
        <w:t xml:space="preserve"> Kdr1 [%]</w:t>
      </w:r>
      <w:r w:rsidRPr="009B6ED1">
        <w:rPr>
          <w:spacing w:val="-4"/>
        </w:rPr>
        <w:t>);</w:t>
      </w:r>
    </w:p>
    <w:p w14:paraId="3DEE6248" w14:textId="14B40FE5" w:rsidR="00802C36" w:rsidRPr="0070301E" w:rsidRDefault="00802C36" w:rsidP="004561D4">
      <w:pPr>
        <w:pStyle w:val="Akapitzlist"/>
        <w:numPr>
          <w:ilvl w:val="0"/>
          <w:numId w:val="7"/>
        </w:numPr>
        <w:spacing w:line="360" w:lineRule="auto"/>
        <w:jc w:val="left"/>
        <w:rPr>
          <w:spacing w:val="-4"/>
        </w:rPr>
      </w:pPr>
      <w:r w:rsidRPr="0070301E">
        <w:rPr>
          <w:spacing w:val="-4"/>
        </w:rPr>
        <w:t>Mdr1 – udział mężczyzn doktorantów w dyscyplinach naukowych w ZUT (również procentowy</w:t>
      </w:r>
      <w:r w:rsidR="000820AA" w:rsidRPr="0070301E">
        <w:rPr>
          <w:spacing w:val="-4"/>
        </w:rPr>
        <w:t xml:space="preserve"> Mdr1</w:t>
      </w:r>
      <w:r w:rsidR="004561D4">
        <w:rPr>
          <w:spacing w:val="-4"/>
        </w:rPr>
        <w:t> </w:t>
      </w:r>
      <w:r w:rsidR="000820AA" w:rsidRPr="0070301E">
        <w:rPr>
          <w:spacing w:val="-4"/>
        </w:rPr>
        <w:t>[%]</w:t>
      </w:r>
      <w:r w:rsidRPr="0070301E">
        <w:rPr>
          <w:spacing w:val="-4"/>
        </w:rPr>
        <w:t>)</w:t>
      </w:r>
      <w:r w:rsidR="009B289B" w:rsidRPr="0070301E">
        <w:rPr>
          <w:spacing w:val="-4"/>
        </w:rPr>
        <w:t>.</w:t>
      </w:r>
    </w:p>
    <w:p w14:paraId="7CD2C46A" w14:textId="26F4A74E" w:rsidR="001C1812" w:rsidRPr="004561D4" w:rsidRDefault="009B289B" w:rsidP="004561D4">
      <w:pPr>
        <w:pStyle w:val="Legenda"/>
        <w:jc w:val="left"/>
        <w:rPr>
          <w:i w:val="0"/>
          <w:iCs w:val="0"/>
          <w:sz w:val="20"/>
          <w:szCs w:val="20"/>
        </w:rPr>
      </w:pPr>
      <w:bookmarkStart w:id="98" w:name="_Ref95188251"/>
      <w:bookmarkStart w:id="99" w:name="_Toc95189278"/>
      <w:bookmarkStart w:id="100" w:name="_Toc95291097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21</w:t>
      </w:r>
      <w:r w:rsidRPr="004561D4">
        <w:rPr>
          <w:i w:val="0"/>
          <w:iCs w:val="0"/>
          <w:sz w:val="20"/>
          <w:szCs w:val="20"/>
        </w:rPr>
        <w:t>. Kobiety i mężczyźni realizujący prace doktorskie w dyscyplinach naukowych</w:t>
      </w:r>
      <w:bookmarkEnd w:id="98"/>
      <w:bookmarkEnd w:id="99"/>
      <w:bookmarkEnd w:id="100"/>
    </w:p>
    <w:p w14:paraId="7AB61908" w14:textId="09F12045" w:rsidR="00E9085E" w:rsidRPr="009B6ED1" w:rsidRDefault="00074549" w:rsidP="003C2338">
      <w:pPr>
        <w:pStyle w:val="Tabela"/>
        <w:spacing w:after="360"/>
      </w:pPr>
      <w:r w:rsidRPr="009B6ED1">
        <w:drawing>
          <wp:inline distT="0" distB="0" distL="0" distR="0" wp14:anchorId="01181827" wp14:editId="439EDFD4">
            <wp:extent cx="4474800" cy="3474000"/>
            <wp:effectExtent l="0" t="0" r="2540" b="0"/>
            <wp:docPr id="21" name="Obraz 21" descr="Tabel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Tabela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7BB1" w14:textId="12E7CC1C" w:rsidR="00E9085E" w:rsidRPr="009B6ED1" w:rsidRDefault="5760895E" w:rsidP="005E5A5B">
      <w:pPr>
        <w:pStyle w:val="Rysunek"/>
      </w:pPr>
      <w:r w:rsidRPr="009B6ED1">
        <w:rPr>
          <w:noProof/>
        </w:rPr>
        <w:drawing>
          <wp:inline distT="0" distB="0" distL="0" distR="0" wp14:anchorId="4B5D7218" wp14:editId="3D0068AC">
            <wp:extent cx="4806000" cy="2887200"/>
            <wp:effectExtent l="0" t="0" r="0" b="8890"/>
            <wp:docPr id="817459011" name="Obraz 817459011" descr="Wykres 18 do danych z tabeli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59011" name="Obraz 817459011" descr="Wykres 18 do danych z tabeli 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17025" r="1598" b="2001"/>
                    <a:stretch/>
                  </pic:blipFill>
                  <pic:spPr bwMode="auto">
                    <a:xfrm>
                      <a:off x="0" y="0"/>
                      <a:ext cx="4806000" cy="28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A564A" w14:textId="53520669" w:rsidR="00074549" w:rsidRPr="004561D4" w:rsidRDefault="009B289B" w:rsidP="009B289B">
      <w:pPr>
        <w:pStyle w:val="Legenda"/>
        <w:rPr>
          <w:i w:val="0"/>
          <w:iCs w:val="0"/>
          <w:sz w:val="20"/>
          <w:szCs w:val="20"/>
        </w:rPr>
      </w:pPr>
      <w:bookmarkStart w:id="101" w:name="_Toc95291072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18</w:t>
      </w:r>
      <w:r w:rsidRPr="004561D4">
        <w:rPr>
          <w:i w:val="0"/>
          <w:iCs w:val="0"/>
          <w:sz w:val="20"/>
          <w:szCs w:val="20"/>
        </w:rPr>
        <w:t>. Stosunek reprezentacji kobiet i mężczyzn wśród doktorantów we wszystkich dyscyplinach naukowych w ZUT</w:t>
      </w:r>
      <w:bookmarkEnd w:id="101"/>
    </w:p>
    <w:p w14:paraId="21875728" w14:textId="7ED84931" w:rsidR="00074549" w:rsidRPr="009B6ED1" w:rsidRDefault="00474076" w:rsidP="004561D4">
      <w:pPr>
        <w:spacing w:line="360" w:lineRule="auto"/>
        <w:jc w:val="left"/>
      </w:pPr>
      <w:r w:rsidRPr="006A2939">
        <w:lastRenderedPageBreak/>
        <w:t>Ostatnie zestawienie w tym podrozdziale dotyczy dyscyplin naukowych ZUT, które wybierają kobiety i mężczyźni (wg stanu na dzień 04.02.2022 r.)</w:t>
      </w:r>
      <w:r w:rsidR="00ED7DE7" w:rsidRPr="006A2939">
        <w:t>:</w:t>
      </w:r>
    </w:p>
    <w:p w14:paraId="2393767F" w14:textId="77777777" w:rsidR="009B289B" w:rsidRPr="009B6ED1" w:rsidRDefault="009B289B" w:rsidP="004561D4">
      <w:pPr>
        <w:pStyle w:val="Akapitzlist"/>
        <w:numPr>
          <w:ilvl w:val="0"/>
          <w:numId w:val="7"/>
        </w:numPr>
        <w:spacing w:line="360" w:lineRule="auto"/>
        <w:jc w:val="left"/>
      </w:pPr>
      <w:r w:rsidRPr="009B6ED1">
        <w:t>Kdr2 [%] – procentowy udział kobiet doktorantek w populacji kobiet doktorantek we wszystkich uprawianych dyscyplinach naukowych;</w:t>
      </w:r>
    </w:p>
    <w:p w14:paraId="6B35A646" w14:textId="319C3388" w:rsidR="009B289B" w:rsidRPr="009B6ED1" w:rsidRDefault="009B289B" w:rsidP="004561D4">
      <w:pPr>
        <w:pStyle w:val="Akapitzlist"/>
        <w:numPr>
          <w:ilvl w:val="0"/>
          <w:numId w:val="7"/>
        </w:numPr>
        <w:spacing w:line="360" w:lineRule="auto"/>
        <w:jc w:val="left"/>
      </w:pPr>
      <w:r w:rsidRPr="009B6ED1">
        <w:t>Mdr2 [%] – procentowy udział mężczyzn doktorantów w populacji mężczyzn doktorantów we</w:t>
      </w:r>
      <w:r w:rsidR="004561D4">
        <w:t> </w:t>
      </w:r>
      <w:r w:rsidRPr="009B6ED1">
        <w:t>wszystkich uprawianych dyscyplinach naukowych.</w:t>
      </w:r>
    </w:p>
    <w:p w14:paraId="6162BA57" w14:textId="365063E5" w:rsidR="009B289B" w:rsidRPr="004561D4" w:rsidRDefault="00D12627" w:rsidP="004561D4">
      <w:pPr>
        <w:pStyle w:val="Legenda"/>
        <w:keepNext/>
        <w:spacing w:line="360" w:lineRule="auto"/>
        <w:jc w:val="left"/>
        <w:rPr>
          <w:i w:val="0"/>
          <w:iCs w:val="0"/>
          <w:sz w:val="20"/>
          <w:szCs w:val="20"/>
        </w:rPr>
      </w:pPr>
      <w:bookmarkStart w:id="102" w:name="_Toc95189279"/>
      <w:bookmarkStart w:id="103" w:name="_Toc95291098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22</w:t>
      </w:r>
      <w:r w:rsidRPr="004561D4">
        <w:rPr>
          <w:i w:val="0"/>
          <w:iCs w:val="0"/>
          <w:sz w:val="20"/>
          <w:szCs w:val="20"/>
        </w:rPr>
        <w:t>. Kobiety i mężczyźni pracujący nad pracami doktorskimi w podziale na dyscypliny</w:t>
      </w:r>
      <w:bookmarkEnd w:id="102"/>
      <w:bookmarkEnd w:id="103"/>
    </w:p>
    <w:p w14:paraId="622ECFF4" w14:textId="4043CD69" w:rsidR="00074549" w:rsidRPr="009B6ED1" w:rsidRDefault="001050E9" w:rsidP="005E5A5B">
      <w:pPr>
        <w:pStyle w:val="Tabela"/>
      </w:pPr>
      <w:r w:rsidRPr="009B6ED1">
        <w:drawing>
          <wp:inline distT="0" distB="0" distL="0" distR="0" wp14:anchorId="3C4FFC02" wp14:editId="7ADFF826">
            <wp:extent cx="3042000" cy="3456000"/>
            <wp:effectExtent l="0" t="0" r="6350" b="0"/>
            <wp:docPr id="22" name="Obraz 22" descr="Tabel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Tabela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1313" w14:textId="72285922" w:rsidR="001050E9" w:rsidRPr="009B6ED1" w:rsidRDefault="00F426F4" w:rsidP="004561D4">
      <w:pPr>
        <w:spacing w:line="360" w:lineRule="auto"/>
        <w:jc w:val="left"/>
      </w:pPr>
      <w:r w:rsidRPr="009B6ED1">
        <w:t>Do dyscyplin naukowych, wybieranych przez większość kobiet doktorantek w ZUT należą:</w:t>
      </w:r>
    </w:p>
    <w:p w14:paraId="10F04F23" w14:textId="6D3710B7" w:rsidR="00F426F4" w:rsidRPr="009B6ED1" w:rsidRDefault="00F426F4" w:rsidP="004561D4">
      <w:pPr>
        <w:pStyle w:val="Akapitzlist"/>
        <w:numPr>
          <w:ilvl w:val="0"/>
          <w:numId w:val="24"/>
        </w:numPr>
        <w:spacing w:line="360" w:lineRule="auto"/>
        <w:jc w:val="left"/>
      </w:pPr>
      <w:r w:rsidRPr="009B6ED1">
        <w:t>Technologia chemiczna,</w:t>
      </w:r>
    </w:p>
    <w:p w14:paraId="748931BE" w14:textId="52D7CCB7" w:rsidR="00F426F4" w:rsidRPr="009B6ED1" w:rsidRDefault="00731227" w:rsidP="004561D4">
      <w:pPr>
        <w:pStyle w:val="Akapitzlist"/>
        <w:numPr>
          <w:ilvl w:val="0"/>
          <w:numId w:val="24"/>
        </w:numPr>
        <w:spacing w:line="360" w:lineRule="auto"/>
        <w:jc w:val="left"/>
      </w:pPr>
      <w:r w:rsidRPr="009B6ED1">
        <w:t>Inżynieria chemiczna,</w:t>
      </w:r>
    </w:p>
    <w:p w14:paraId="3BD578A6" w14:textId="4B2C1795" w:rsidR="00731227" w:rsidRPr="009B6ED1" w:rsidRDefault="00731227" w:rsidP="004561D4">
      <w:pPr>
        <w:pStyle w:val="Akapitzlist"/>
        <w:numPr>
          <w:ilvl w:val="0"/>
          <w:numId w:val="24"/>
        </w:numPr>
        <w:spacing w:line="360" w:lineRule="auto"/>
        <w:jc w:val="left"/>
      </w:pPr>
      <w:r w:rsidRPr="009B6ED1">
        <w:t xml:space="preserve">Biotechnologia, </w:t>
      </w:r>
    </w:p>
    <w:p w14:paraId="759193D4" w14:textId="793D9C9F" w:rsidR="00731227" w:rsidRPr="009B6ED1" w:rsidRDefault="00731227" w:rsidP="004561D4">
      <w:pPr>
        <w:pStyle w:val="Akapitzlist"/>
        <w:numPr>
          <w:ilvl w:val="0"/>
          <w:numId w:val="24"/>
        </w:numPr>
        <w:spacing w:line="360" w:lineRule="auto"/>
        <w:jc w:val="left"/>
      </w:pPr>
      <w:r w:rsidRPr="009B6ED1">
        <w:t>Inżynieria materiałowa</w:t>
      </w:r>
      <w:r w:rsidR="007A23A8" w:rsidRPr="009B6ED1">
        <w:t>.</w:t>
      </w:r>
    </w:p>
    <w:p w14:paraId="4BAE6990" w14:textId="5F9C439F" w:rsidR="00AB38AD" w:rsidRPr="009B6ED1" w:rsidRDefault="00AB38AD" w:rsidP="004561D4">
      <w:pPr>
        <w:spacing w:line="360" w:lineRule="auto"/>
        <w:jc w:val="left"/>
      </w:pPr>
      <w:r w:rsidRPr="009B6ED1">
        <w:t>Dyscypliny naukowe, najczęściej wybierane przez doktorantów w ZUT to:</w:t>
      </w:r>
    </w:p>
    <w:p w14:paraId="08DB1457" w14:textId="0F06B531" w:rsidR="00AB38AD" w:rsidRPr="009B6ED1" w:rsidRDefault="00C95876" w:rsidP="004561D4">
      <w:pPr>
        <w:pStyle w:val="Akapitzlist"/>
        <w:numPr>
          <w:ilvl w:val="0"/>
          <w:numId w:val="25"/>
        </w:numPr>
        <w:spacing w:line="360" w:lineRule="auto"/>
        <w:jc w:val="left"/>
      </w:pPr>
      <w:r w:rsidRPr="009B6ED1">
        <w:t>Technologia chemiczna,</w:t>
      </w:r>
    </w:p>
    <w:p w14:paraId="0F61DEF0" w14:textId="10A3A27F" w:rsidR="00C95876" w:rsidRPr="009B6ED1" w:rsidRDefault="00C95876" w:rsidP="004561D4">
      <w:pPr>
        <w:pStyle w:val="Akapitzlist"/>
        <w:numPr>
          <w:ilvl w:val="0"/>
          <w:numId w:val="25"/>
        </w:numPr>
        <w:spacing w:line="360" w:lineRule="auto"/>
        <w:jc w:val="left"/>
      </w:pPr>
      <w:r w:rsidRPr="009B6ED1">
        <w:t>Inżynieria chemiczna,</w:t>
      </w:r>
    </w:p>
    <w:p w14:paraId="709D9D07" w14:textId="620D893E" w:rsidR="00CF70EE" w:rsidRPr="009B6ED1" w:rsidRDefault="00CF70EE" w:rsidP="004561D4">
      <w:pPr>
        <w:pStyle w:val="Akapitzlist"/>
        <w:numPr>
          <w:ilvl w:val="0"/>
          <w:numId w:val="25"/>
        </w:numPr>
        <w:spacing w:line="360" w:lineRule="auto"/>
        <w:jc w:val="left"/>
      </w:pPr>
      <w:r w:rsidRPr="009B6ED1">
        <w:t>Inżyniera mechaniczna,</w:t>
      </w:r>
    </w:p>
    <w:p w14:paraId="38520553" w14:textId="59D299BE" w:rsidR="00CF70EE" w:rsidRPr="009B6ED1" w:rsidRDefault="00CF70EE" w:rsidP="004561D4">
      <w:pPr>
        <w:pStyle w:val="Akapitzlist"/>
        <w:numPr>
          <w:ilvl w:val="0"/>
          <w:numId w:val="25"/>
        </w:numPr>
        <w:spacing w:line="360" w:lineRule="auto"/>
        <w:jc w:val="left"/>
      </w:pPr>
      <w:r w:rsidRPr="009B6ED1">
        <w:t>Inżynieria materiałowa,</w:t>
      </w:r>
    </w:p>
    <w:p w14:paraId="7F60EAA2" w14:textId="38966689" w:rsidR="00CF70EE" w:rsidRPr="009B6ED1" w:rsidRDefault="00CF70EE" w:rsidP="004561D4">
      <w:pPr>
        <w:pStyle w:val="Akapitzlist"/>
        <w:numPr>
          <w:ilvl w:val="0"/>
          <w:numId w:val="25"/>
        </w:numPr>
        <w:spacing w:after="120" w:line="360" w:lineRule="auto"/>
        <w:jc w:val="left"/>
      </w:pPr>
      <w:r w:rsidRPr="009B6ED1">
        <w:t>Informatyka.</w:t>
      </w:r>
    </w:p>
    <w:p w14:paraId="71A752C3" w14:textId="4E0F9605" w:rsidR="001050E9" w:rsidRPr="009B6ED1" w:rsidRDefault="7ACB7CC0" w:rsidP="005E5A5B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0EC71EB5" wp14:editId="58788A85">
            <wp:extent cx="5390193" cy="3256915"/>
            <wp:effectExtent l="0" t="0" r="1270" b="635"/>
            <wp:docPr id="947518350" name="Obraz 947518350" descr="Wykres 19 do danych z tabeli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18350" name="Obraz 947518350" descr="Wykres 19 do danych z tabeli 22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3131" r="3969" b="1318"/>
                    <a:stretch/>
                  </pic:blipFill>
                  <pic:spPr bwMode="auto">
                    <a:xfrm>
                      <a:off x="0" y="0"/>
                      <a:ext cx="5392828" cy="325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85CEB" w14:textId="6AC3B1B2" w:rsidR="00980690" w:rsidRPr="004561D4" w:rsidRDefault="00CF70EE" w:rsidP="00CF70EE">
      <w:pPr>
        <w:pStyle w:val="Legenda"/>
        <w:rPr>
          <w:i w:val="0"/>
          <w:iCs w:val="0"/>
          <w:sz w:val="20"/>
          <w:szCs w:val="20"/>
        </w:rPr>
      </w:pPr>
      <w:bookmarkStart w:id="104" w:name="_Toc95291073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19</w:t>
      </w:r>
      <w:r w:rsidRPr="004561D4">
        <w:rPr>
          <w:i w:val="0"/>
          <w:iCs w:val="0"/>
          <w:sz w:val="20"/>
          <w:szCs w:val="20"/>
        </w:rPr>
        <w:t>. Reprezentacja doktorantek i doktorantów we wszystkich uprawianych w ZUT dyscyplinach (synteza)</w:t>
      </w:r>
      <w:bookmarkEnd w:id="104"/>
    </w:p>
    <w:p w14:paraId="1AD1FE52" w14:textId="7D301212" w:rsidR="00980690" w:rsidRPr="004561D4" w:rsidRDefault="00980690" w:rsidP="004561D4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05" w:name="_Toc95291019"/>
      <w:bookmarkStart w:id="106" w:name="_Toc95375895"/>
      <w:r w:rsidRPr="004561D4">
        <w:rPr>
          <w:b/>
          <w:bCs/>
          <w:i w:val="0"/>
          <w:iCs/>
        </w:rPr>
        <w:t>Studia podyplomowe</w:t>
      </w:r>
      <w:bookmarkEnd w:id="105"/>
      <w:bookmarkEnd w:id="106"/>
    </w:p>
    <w:p w14:paraId="41FFBACC" w14:textId="2FA0BA3E" w:rsidR="00980690" w:rsidRPr="009B6ED1" w:rsidRDefault="008C28B8" w:rsidP="004561D4">
      <w:pPr>
        <w:spacing w:line="360" w:lineRule="auto"/>
        <w:jc w:val="left"/>
      </w:pPr>
      <w:r w:rsidRPr="009B6ED1">
        <w:t xml:space="preserve">Na sześciu wydziałach ZUT prowadzonych jest łącznie 12 różnych studiów podyplomowych. </w:t>
      </w:r>
      <w:r w:rsidR="00ED2F82" w:rsidRPr="009B6ED1">
        <w:t xml:space="preserve">W połowie z nich </w:t>
      </w:r>
      <w:r w:rsidR="00336F1B" w:rsidRPr="009B6ED1">
        <w:t xml:space="preserve">udział uczestniczek jest przeważający, choć nie tak bardzo jak w pozostałych sześciu. </w:t>
      </w:r>
      <w:r w:rsidR="00C23B7F" w:rsidRPr="009B6ED1">
        <w:t>Znaczenie kolumn w</w:t>
      </w:r>
      <w:r w:rsidR="0070301E">
        <w:t> </w:t>
      </w:r>
      <w:r w:rsidR="002869CF" w:rsidRPr="009B6ED1">
        <w:t xml:space="preserve">Tab. </w:t>
      </w:r>
      <w:r w:rsidR="002869CF">
        <w:rPr>
          <w:noProof/>
        </w:rPr>
        <w:t>23</w:t>
      </w:r>
      <w:r w:rsidR="002869CF" w:rsidRPr="009B6ED1">
        <w:t>. Uczestnicy studiów podyplomowych w ZUT z perspektywy płci</w:t>
      </w:r>
      <w:r w:rsidR="00C23B7F" w:rsidRPr="009B6ED1">
        <w:t>:</w:t>
      </w:r>
    </w:p>
    <w:p w14:paraId="4E762BC0" w14:textId="235AD6B5" w:rsidR="006A40EB" w:rsidRPr="009B6ED1" w:rsidRDefault="006A40EB" w:rsidP="004561D4">
      <w:pPr>
        <w:pStyle w:val="Akapitzlist"/>
        <w:numPr>
          <w:ilvl w:val="0"/>
          <w:numId w:val="6"/>
        </w:numPr>
        <w:spacing w:line="360" w:lineRule="auto"/>
        <w:jc w:val="left"/>
      </w:pPr>
      <w:r w:rsidRPr="009B6ED1">
        <w:t>Ksp [%] – procentowy udział kobiet wśród słuchaczy studiów podyplomowych w ZUT;</w:t>
      </w:r>
    </w:p>
    <w:p w14:paraId="273DD1BC" w14:textId="6EEBAF93" w:rsidR="006A40EB" w:rsidRPr="009B6ED1" w:rsidRDefault="006A40EB" w:rsidP="004561D4">
      <w:pPr>
        <w:pStyle w:val="Akapitzlist"/>
        <w:numPr>
          <w:ilvl w:val="0"/>
          <w:numId w:val="6"/>
        </w:numPr>
        <w:spacing w:line="360" w:lineRule="auto"/>
        <w:jc w:val="left"/>
      </w:pPr>
      <w:r w:rsidRPr="009B6ED1">
        <w:t>Msp [%] – procentowy udział mężczyzn wśród słuchaczy studiów podyplomowych w ZUT.</w:t>
      </w:r>
    </w:p>
    <w:p w14:paraId="3284CC62" w14:textId="7877F81C" w:rsidR="003E189C" w:rsidRPr="004561D4" w:rsidRDefault="003E189C" w:rsidP="004561D4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107" w:name="_Ref95165242"/>
      <w:bookmarkStart w:id="108" w:name="_Toc95189280"/>
      <w:bookmarkStart w:id="109" w:name="_Toc95291099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23</w:t>
      </w:r>
      <w:r w:rsidRPr="004561D4">
        <w:rPr>
          <w:i w:val="0"/>
          <w:iCs w:val="0"/>
          <w:sz w:val="20"/>
          <w:szCs w:val="20"/>
        </w:rPr>
        <w:t>. Uczestnicy studiów podyplomowych w ZUT z perspektywy płci</w:t>
      </w:r>
      <w:bookmarkEnd w:id="107"/>
      <w:bookmarkEnd w:id="108"/>
      <w:bookmarkEnd w:id="109"/>
    </w:p>
    <w:p w14:paraId="57310728" w14:textId="1410DEAE" w:rsidR="006A40EB" w:rsidRPr="009B6ED1" w:rsidRDefault="008C28B8" w:rsidP="00125CA1">
      <w:pPr>
        <w:pStyle w:val="Tabela"/>
      </w:pPr>
      <w:r w:rsidRPr="009B6ED1">
        <w:drawing>
          <wp:inline distT="0" distB="0" distL="0" distR="0" wp14:anchorId="784E33D4" wp14:editId="4B113037">
            <wp:extent cx="4478400" cy="2581200"/>
            <wp:effectExtent l="0" t="0" r="0" b="0"/>
            <wp:docPr id="8" name="Obraz 8" descr="Tabel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Tabela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07D7" w14:textId="5EC1B39C" w:rsidR="00D8262B" w:rsidRPr="009B6ED1" w:rsidRDefault="00C0002B" w:rsidP="004561D4">
      <w:pPr>
        <w:jc w:val="left"/>
      </w:pPr>
      <w:r w:rsidRPr="009B6ED1">
        <w:t xml:space="preserve">Pięć z dwunastu oferowanych na ZUT studiów podyplomowych skierowanych jest wyraźnie do mężczyzn. Pozostałe </w:t>
      </w:r>
      <w:r w:rsidR="00650035" w:rsidRPr="009B6ED1">
        <w:t>mają wyraźni</w:t>
      </w:r>
      <w:r w:rsidR="00D4175C" w:rsidRPr="009B6ED1">
        <w:t>e</w:t>
      </w:r>
      <w:r w:rsidR="00650035" w:rsidRPr="009B6ED1">
        <w:t xml:space="preserve"> niezależnych od płci adresatów.</w:t>
      </w:r>
    </w:p>
    <w:p w14:paraId="1B0B55B1" w14:textId="67FDFA07" w:rsidR="00D8262B" w:rsidRPr="009B6ED1" w:rsidRDefault="001A0C27" w:rsidP="00125CA1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156DC413" wp14:editId="5A523D38">
            <wp:extent cx="5353582" cy="3587262"/>
            <wp:effectExtent l="0" t="0" r="0" b="0"/>
            <wp:docPr id="19" name="Obraz 19" descr="Wykres 20 do danych z tabeli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20 do danych z tabeli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8786" r="4516" b="1567"/>
                    <a:stretch/>
                  </pic:blipFill>
                  <pic:spPr bwMode="auto">
                    <a:xfrm>
                      <a:off x="0" y="0"/>
                      <a:ext cx="5355775" cy="35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CD249" w14:textId="6FD95461" w:rsidR="007D6EE1" w:rsidRPr="004561D4" w:rsidRDefault="007D6EE1" w:rsidP="007D6EE1">
      <w:pPr>
        <w:pStyle w:val="Legenda"/>
        <w:rPr>
          <w:i w:val="0"/>
          <w:iCs w:val="0"/>
          <w:sz w:val="20"/>
          <w:szCs w:val="20"/>
        </w:rPr>
      </w:pPr>
      <w:bookmarkStart w:id="110" w:name="_Toc95291074"/>
      <w:r w:rsidRPr="004561D4">
        <w:rPr>
          <w:i w:val="0"/>
          <w:iCs w:val="0"/>
          <w:sz w:val="20"/>
          <w:szCs w:val="20"/>
        </w:rPr>
        <w:t xml:space="preserve">Rys. </w:t>
      </w:r>
      <w:r w:rsidR="002869CF" w:rsidRPr="004561D4">
        <w:rPr>
          <w:i w:val="0"/>
          <w:iCs w:val="0"/>
          <w:noProof/>
          <w:sz w:val="20"/>
          <w:szCs w:val="20"/>
        </w:rPr>
        <w:t>20</w:t>
      </w:r>
      <w:r w:rsidRPr="004561D4">
        <w:rPr>
          <w:i w:val="0"/>
          <w:iCs w:val="0"/>
          <w:sz w:val="20"/>
          <w:szCs w:val="20"/>
        </w:rPr>
        <w:t>. Kobiety i mężczyźni - uczestniczki i uczestnicy studiów podyplomowych w ZUT</w:t>
      </w:r>
      <w:bookmarkEnd w:id="110"/>
    </w:p>
    <w:p w14:paraId="3292F836" w14:textId="61740DAE" w:rsidR="00A42185" w:rsidRPr="004561D4" w:rsidRDefault="00A42185" w:rsidP="004561D4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11" w:name="_Toc95291020"/>
      <w:bookmarkStart w:id="112" w:name="_Toc95375896"/>
      <w:r w:rsidRPr="004561D4">
        <w:rPr>
          <w:b/>
          <w:bCs/>
          <w:i w:val="0"/>
          <w:iCs/>
        </w:rPr>
        <w:t>Kobiety w projektach na ZUT</w:t>
      </w:r>
      <w:bookmarkEnd w:id="111"/>
      <w:bookmarkEnd w:id="112"/>
    </w:p>
    <w:p w14:paraId="73333F9A" w14:textId="41B31D54" w:rsidR="00980690" w:rsidRPr="009B6ED1" w:rsidRDefault="00086B37" w:rsidP="004561D4">
      <w:pPr>
        <w:spacing w:line="360" w:lineRule="auto"/>
        <w:jc w:val="left"/>
      </w:pPr>
      <w:r w:rsidRPr="009B6ED1">
        <w:t xml:space="preserve">Udział procentowy </w:t>
      </w:r>
      <w:r w:rsidR="00E514ED" w:rsidRPr="009B6ED1">
        <w:t xml:space="preserve">kobiet i mężczyzn realizujących zadania na rzecz projektów </w:t>
      </w:r>
      <w:r w:rsidR="007F7A1E" w:rsidRPr="009B6ED1">
        <w:t>finansowanych ze źródeł zewnętrznych jest przedmiotem ostatniej z analiz.</w:t>
      </w:r>
    </w:p>
    <w:p w14:paraId="24E7B4FE" w14:textId="6645EF7E" w:rsidR="00484840" w:rsidRPr="004561D4" w:rsidRDefault="00086B37" w:rsidP="004561D4">
      <w:pPr>
        <w:pStyle w:val="Legenda"/>
        <w:keepNext/>
        <w:spacing w:line="360" w:lineRule="auto"/>
        <w:jc w:val="left"/>
        <w:rPr>
          <w:i w:val="0"/>
          <w:iCs w:val="0"/>
          <w:sz w:val="20"/>
          <w:szCs w:val="20"/>
        </w:rPr>
      </w:pPr>
      <w:bookmarkStart w:id="113" w:name="_Toc95189281"/>
      <w:bookmarkStart w:id="114" w:name="_Toc95291100"/>
      <w:r w:rsidRPr="004561D4">
        <w:rPr>
          <w:i w:val="0"/>
          <w:iCs w:val="0"/>
          <w:sz w:val="20"/>
          <w:szCs w:val="20"/>
        </w:rPr>
        <w:t xml:space="preserve">Tab. </w:t>
      </w:r>
      <w:r w:rsidR="002869CF" w:rsidRPr="004561D4">
        <w:rPr>
          <w:i w:val="0"/>
          <w:iCs w:val="0"/>
          <w:noProof/>
          <w:sz w:val="20"/>
          <w:szCs w:val="20"/>
        </w:rPr>
        <w:t>24</w:t>
      </w:r>
      <w:r w:rsidRPr="004561D4">
        <w:rPr>
          <w:i w:val="0"/>
          <w:iCs w:val="0"/>
          <w:sz w:val="20"/>
          <w:szCs w:val="20"/>
        </w:rPr>
        <w:t>. Udział kobiet i mężczyzn w projektach realizowanych w ZUT</w:t>
      </w:r>
      <w:bookmarkEnd w:id="113"/>
      <w:bookmarkEnd w:id="114"/>
    </w:p>
    <w:p w14:paraId="5D9BA88E" w14:textId="7D02520E" w:rsidR="00484840" w:rsidRPr="009B6ED1" w:rsidRDefault="00484840" w:rsidP="00125CA1">
      <w:pPr>
        <w:pStyle w:val="Tabela"/>
      </w:pPr>
      <w:r w:rsidRPr="009B6ED1">
        <w:drawing>
          <wp:inline distT="0" distB="0" distL="0" distR="0" wp14:anchorId="6CC9E455" wp14:editId="147DDEA7">
            <wp:extent cx="4784400" cy="414000"/>
            <wp:effectExtent l="0" t="0" r="0" b="5715"/>
            <wp:docPr id="24" name="Obraz 24" descr="Tabel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Tabela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6F2B" w14:textId="40AFCDA4" w:rsidR="00D8262B" w:rsidRPr="009B6ED1" w:rsidRDefault="007F7A1E" w:rsidP="004561D4">
      <w:pPr>
        <w:spacing w:after="480" w:line="360" w:lineRule="auto"/>
        <w:jc w:val="left"/>
      </w:pPr>
      <w:r w:rsidRPr="009B6ED1">
        <w:t xml:space="preserve">Trudno się w tych danych doszukiwać jakiejś prawidłowości – kobiety w ZUT generalnie kierują podobną liczbą projektów co mężczyźni. </w:t>
      </w:r>
    </w:p>
    <w:p w14:paraId="71BD4C25" w14:textId="079879A7" w:rsidR="38CDE9E3" w:rsidRPr="009B6ED1" w:rsidRDefault="00562DCC" w:rsidP="00125CA1">
      <w:pPr>
        <w:pStyle w:val="Rysunek"/>
      </w:pPr>
      <w:r w:rsidRPr="009B6ED1">
        <w:rPr>
          <w:noProof/>
        </w:rPr>
        <w:drawing>
          <wp:inline distT="0" distB="0" distL="0" distR="0" wp14:anchorId="7F7FBA61" wp14:editId="7C978930">
            <wp:extent cx="5760720" cy="1928083"/>
            <wp:effectExtent l="0" t="0" r="0" b="0"/>
            <wp:docPr id="23" name="Obraz 23" descr="Wykres 21 do danych z tabeli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21 do danych z tabeli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21266" r="4359" b="3951"/>
                    <a:stretch/>
                  </pic:blipFill>
                  <pic:spPr bwMode="auto">
                    <a:xfrm>
                      <a:off x="0" y="0"/>
                      <a:ext cx="5760720" cy="19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EA5B6" w14:textId="5E362291" w:rsidR="00844108" w:rsidRPr="00C34002" w:rsidRDefault="00086B37" w:rsidP="00086B37">
      <w:pPr>
        <w:pStyle w:val="Legenda"/>
        <w:rPr>
          <w:i w:val="0"/>
          <w:iCs w:val="0"/>
          <w:sz w:val="20"/>
          <w:szCs w:val="20"/>
        </w:rPr>
      </w:pPr>
      <w:bookmarkStart w:id="115" w:name="_Toc95291075"/>
      <w:r w:rsidRPr="00C34002">
        <w:rPr>
          <w:i w:val="0"/>
          <w:iCs w:val="0"/>
          <w:sz w:val="20"/>
          <w:szCs w:val="20"/>
        </w:rPr>
        <w:t xml:space="preserve">Rys. </w:t>
      </w:r>
      <w:r w:rsidR="002869CF" w:rsidRPr="00C34002">
        <w:rPr>
          <w:i w:val="0"/>
          <w:iCs w:val="0"/>
          <w:noProof/>
          <w:sz w:val="20"/>
          <w:szCs w:val="20"/>
        </w:rPr>
        <w:t>21</w:t>
      </w:r>
      <w:r w:rsidRPr="00C34002">
        <w:rPr>
          <w:i w:val="0"/>
          <w:iCs w:val="0"/>
          <w:sz w:val="20"/>
          <w:szCs w:val="20"/>
        </w:rPr>
        <w:t>. Udział procentowy kobiet i mężczyzn w projektach realizowanych w ZUT</w:t>
      </w:r>
      <w:bookmarkEnd w:id="115"/>
    </w:p>
    <w:p w14:paraId="3370E392" w14:textId="4B09C3DF" w:rsidR="007F7A1E" w:rsidRPr="009B6ED1" w:rsidRDefault="007F7A1E" w:rsidP="00C34002">
      <w:pPr>
        <w:spacing w:line="360" w:lineRule="auto"/>
        <w:jc w:val="left"/>
      </w:pPr>
      <w:r w:rsidRPr="009B6ED1">
        <w:t xml:space="preserve">Podobnie udział </w:t>
      </w:r>
      <w:r w:rsidR="00D4175C" w:rsidRPr="009B6ED1">
        <w:t xml:space="preserve">kobiet </w:t>
      </w:r>
      <w:r w:rsidRPr="009B6ED1">
        <w:t>w projektach realizowanych w ZUT jest na podobnym poziomie co mężczyzn. Nie</w:t>
      </w:r>
      <w:r w:rsidR="00C34002">
        <w:t> </w:t>
      </w:r>
      <w:r w:rsidRPr="009B6ED1">
        <w:t>należy się doszukiwać w tym obszarze związku z płcią, a raczej z doświadczeniem i potencjałem zespołów pozyskujących finansowanie projektów.</w:t>
      </w:r>
    </w:p>
    <w:p w14:paraId="457DCEB4" w14:textId="4B02649A" w:rsidR="00484840" w:rsidRPr="00C34002" w:rsidRDefault="00C83B48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16" w:name="_Toc95291021"/>
      <w:bookmarkStart w:id="117" w:name="_Toc95375897"/>
      <w:r w:rsidRPr="00C34002">
        <w:rPr>
          <w:b/>
          <w:bCs/>
          <w:i w:val="0"/>
          <w:iCs/>
        </w:rPr>
        <w:lastRenderedPageBreak/>
        <w:t xml:space="preserve">Podsumowanie </w:t>
      </w:r>
      <w:r w:rsidR="007C41B6" w:rsidRPr="00C34002">
        <w:rPr>
          <w:b/>
          <w:bCs/>
          <w:i w:val="0"/>
          <w:iCs/>
        </w:rPr>
        <w:t>analiz</w:t>
      </w:r>
      <w:bookmarkEnd w:id="116"/>
      <w:bookmarkEnd w:id="117"/>
    </w:p>
    <w:p w14:paraId="140AE89C" w14:textId="77777777" w:rsidR="00BF0930" w:rsidRPr="009B6ED1" w:rsidRDefault="00924674" w:rsidP="00C34002">
      <w:pPr>
        <w:spacing w:line="360" w:lineRule="auto"/>
        <w:jc w:val="left"/>
      </w:pPr>
      <w:r w:rsidRPr="009B6ED1">
        <w:t xml:space="preserve">Przedstawione w Planie analizy </w:t>
      </w:r>
      <w:r w:rsidR="004669F1" w:rsidRPr="009B6ED1">
        <w:t xml:space="preserve">można pod względem jakości danych podzielić na dwie grupy: </w:t>
      </w:r>
    </w:p>
    <w:p w14:paraId="6F7D943E" w14:textId="0F0D868F" w:rsidR="00C83B48" w:rsidRPr="009B6ED1" w:rsidRDefault="004669F1" w:rsidP="00C34002">
      <w:pPr>
        <w:pStyle w:val="Akapitzlist"/>
        <w:numPr>
          <w:ilvl w:val="0"/>
          <w:numId w:val="10"/>
        </w:numPr>
        <w:spacing w:line="360" w:lineRule="auto"/>
        <w:jc w:val="left"/>
      </w:pPr>
      <w:r w:rsidRPr="009B6ED1">
        <w:t xml:space="preserve">informacje o charakterze statycznym, nie ulegające zmianom </w:t>
      </w:r>
      <w:r w:rsidR="00090279" w:rsidRPr="009B6ED1">
        <w:t>często (zarządy wydziałów, składy rad dyscyplin naukowych, organy kolegialne uczelni jak Senat</w:t>
      </w:r>
      <w:r w:rsidR="007B688B" w:rsidRPr="009B6ED1">
        <w:t>, skład osobowy uczelni</w:t>
      </w:r>
      <w:r w:rsidR="00090279" w:rsidRPr="009B6ED1">
        <w:t>)</w:t>
      </w:r>
      <w:r w:rsidR="00BF0930" w:rsidRPr="009B6ED1">
        <w:t>,</w:t>
      </w:r>
    </w:p>
    <w:p w14:paraId="25A3EB27" w14:textId="57DC769B" w:rsidR="00BF0930" w:rsidRPr="009B6ED1" w:rsidRDefault="00BF0930" w:rsidP="00C34002">
      <w:pPr>
        <w:pStyle w:val="Akapitzlist"/>
        <w:numPr>
          <w:ilvl w:val="0"/>
          <w:numId w:val="10"/>
        </w:numPr>
        <w:spacing w:line="360" w:lineRule="auto"/>
        <w:jc w:val="left"/>
      </w:pPr>
      <w:r w:rsidRPr="009B6ED1">
        <w:t>informacje o charakterze dynamicznym</w:t>
      </w:r>
      <w:r w:rsidR="007B688B" w:rsidRPr="009B6ED1">
        <w:t xml:space="preserve"> – liczby studentek i studentów, słuchaczy studiów doktoranckich (mniejsza dynamika zmian)</w:t>
      </w:r>
      <w:r w:rsidR="0090224A" w:rsidRPr="009B6ED1">
        <w:t>.</w:t>
      </w:r>
    </w:p>
    <w:p w14:paraId="68CAF8FA" w14:textId="0779E15E" w:rsidR="00C83B48" w:rsidRPr="009B6ED1" w:rsidRDefault="0090224A" w:rsidP="00C34002">
      <w:pPr>
        <w:spacing w:line="360" w:lineRule="auto"/>
        <w:jc w:val="left"/>
      </w:pPr>
      <w:r w:rsidRPr="009B6ED1">
        <w:t>Wydaje się tym samym celowe opracowanie procedur i narzędzi, dzięki którym możliwa będzie w przyszłości bieżąca analiza przedstawionych w niniejszym Planie danych w zakresie udziału płci w zdefiniowanych tutaj grupach.</w:t>
      </w:r>
    </w:p>
    <w:p w14:paraId="086ECA59" w14:textId="5DDEAA78" w:rsidR="004B16F9" w:rsidRPr="009B6ED1" w:rsidRDefault="00F670A4" w:rsidP="00C34002">
      <w:pPr>
        <w:pStyle w:val="Nagwek2"/>
        <w:spacing w:line="360" w:lineRule="auto"/>
        <w:jc w:val="left"/>
      </w:pPr>
      <w:bookmarkStart w:id="118" w:name="_Toc95291022"/>
      <w:bookmarkStart w:id="119" w:name="_Toc95375898"/>
      <w:r w:rsidRPr="009B6ED1">
        <w:t>1.2. </w:t>
      </w:r>
      <w:r w:rsidRPr="009B6ED1">
        <w:tab/>
        <w:t>Badanie dotyczące równego traktowania i dyskryminacji</w:t>
      </w:r>
      <w:bookmarkEnd w:id="118"/>
      <w:bookmarkEnd w:id="119"/>
    </w:p>
    <w:p w14:paraId="7157D2E5" w14:textId="7D1D0BB4" w:rsidR="004B16F9" w:rsidRPr="009B6ED1" w:rsidRDefault="00F670A4" w:rsidP="00C34002">
      <w:pPr>
        <w:spacing w:line="360" w:lineRule="auto"/>
        <w:jc w:val="left"/>
      </w:pPr>
      <w:r w:rsidRPr="0070301E">
        <w:rPr>
          <w:spacing w:val="-2"/>
        </w:rPr>
        <w:t xml:space="preserve">W Zachodniopomorskim Uniwersytecie Technologicznym w Szczecinie </w:t>
      </w:r>
      <w:r w:rsidR="004740FF" w:rsidRPr="0070301E">
        <w:rPr>
          <w:spacing w:val="-2"/>
        </w:rPr>
        <w:t>badanie dotyczące równego traktowania</w:t>
      </w:r>
      <w:r w:rsidR="004740FF" w:rsidRPr="009B6ED1">
        <w:t xml:space="preserve"> i dyskryminacji zostanie przeprowadzone w roku 2022, w ramach prac nad wdrażaniem strategii zarządzania zasobami ludzkim</w:t>
      </w:r>
      <w:r w:rsidR="001F0755" w:rsidRPr="009B6ED1">
        <w:t xml:space="preserve">i. </w:t>
      </w:r>
    </w:p>
    <w:p w14:paraId="5E5700D5" w14:textId="37F9DF91" w:rsidR="001F0755" w:rsidRPr="009B6ED1" w:rsidRDefault="001F0755" w:rsidP="00C34002">
      <w:pPr>
        <w:spacing w:line="360" w:lineRule="auto"/>
        <w:jc w:val="left"/>
      </w:pPr>
      <w:r w:rsidRPr="009B6ED1">
        <w:t xml:space="preserve">Aktualnie </w:t>
      </w:r>
      <w:r w:rsidR="003F79AD" w:rsidRPr="009B6ED1">
        <w:t xml:space="preserve">przeprowadzono badanie wynikające z </w:t>
      </w:r>
      <w:r w:rsidR="008240C4" w:rsidRPr="009B6ED1">
        <w:t xml:space="preserve">posiadania przez uczelnię wyróżnienia „HR </w:t>
      </w:r>
      <w:r w:rsidR="008240C4" w:rsidRPr="00C34002">
        <w:rPr>
          <w:lang w:val="en-GB"/>
        </w:rPr>
        <w:t>Excellence in</w:t>
      </w:r>
      <w:r w:rsidR="00C34002">
        <w:rPr>
          <w:lang w:val="en-GB"/>
        </w:rPr>
        <w:t> </w:t>
      </w:r>
      <w:r w:rsidR="008240C4" w:rsidRPr="00C34002">
        <w:rPr>
          <w:lang w:val="en-GB"/>
        </w:rPr>
        <w:t>Research</w:t>
      </w:r>
      <w:r w:rsidR="008240C4" w:rsidRPr="009B6ED1">
        <w:t>”</w:t>
      </w:r>
      <w:r w:rsidR="008F5728" w:rsidRPr="00C34002">
        <w:rPr>
          <w:rStyle w:val="Odwoanieprzypisudolnego"/>
          <w:b/>
          <w:bCs/>
        </w:rPr>
        <w:footnoteReference w:id="9"/>
      </w:r>
      <w:r w:rsidR="008240C4" w:rsidRPr="009B6ED1">
        <w:t>.</w:t>
      </w:r>
      <w:r w:rsidR="006F38B2" w:rsidRPr="009B6ED1">
        <w:t xml:space="preserve"> Podczas badania zebrano 646 pełnych odpowiedzi, z cze</w:t>
      </w:r>
      <w:r w:rsidR="00C465A9" w:rsidRPr="009B6ED1">
        <w:t>go odpowiedzi udzieliło 284 kobiety oraz 362 mężczyzn.</w:t>
      </w:r>
    </w:p>
    <w:p w14:paraId="008A4350" w14:textId="1BBFF0D2" w:rsidR="004B16F9" w:rsidRPr="009B6ED1" w:rsidRDefault="00613833" w:rsidP="00C34002">
      <w:pPr>
        <w:spacing w:line="360" w:lineRule="auto"/>
        <w:jc w:val="left"/>
      </w:pPr>
      <w:r w:rsidRPr="009B6ED1">
        <w:t xml:space="preserve">Zdaniem respondentów w </w:t>
      </w:r>
      <w:r w:rsidR="00013569" w:rsidRPr="009B6ED1">
        <w:t>ZUT nie zauważa się przejawów dyskryminacji, w tym ze względu na płeć.</w:t>
      </w:r>
    </w:p>
    <w:p w14:paraId="0684AC88" w14:textId="13C320B6" w:rsidR="00C465A9" w:rsidRPr="00C34002" w:rsidRDefault="00151BC2" w:rsidP="00C34002">
      <w:pPr>
        <w:pStyle w:val="Legenda"/>
        <w:spacing w:line="360" w:lineRule="auto"/>
        <w:jc w:val="left"/>
        <w:rPr>
          <w:i w:val="0"/>
          <w:iCs w:val="0"/>
          <w:sz w:val="20"/>
          <w:szCs w:val="20"/>
        </w:rPr>
      </w:pPr>
      <w:bookmarkStart w:id="120" w:name="_Toc95189282"/>
      <w:bookmarkStart w:id="121" w:name="_Toc95291101"/>
      <w:r w:rsidRPr="00C34002">
        <w:rPr>
          <w:i w:val="0"/>
          <w:iCs w:val="0"/>
          <w:sz w:val="20"/>
          <w:szCs w:val="20"/>
        </w:rPr>
        <w:t xml:space="preserve">Tab. </w:t>
      </w:r>
      <w:r w:rsidR="002869CF" w:rsidRPr="00C34002">
        <w:rPr>
          <w:i w:val="0"/>
          <w:iCs w:val="0"/>
          <w:noProof/>
          <w:sz w:val="20"/>
          <w:szCs w:val="20"/>
        </w:rPr>
        <w:t>25</w:t>
      </w:r>
      <w:r w:rsidRPr="00C34002">
        <w:rPr>
          <w:i w:val="0"/>
          <w:iCs w:val="0"/>
          <w:sz w:val="20"/>
          <w:szCs w:val="20"/>
        </w:rPr>
        <w:t>. Wybrane zagadnienia badania, związane z równością płci</w:t>
      </w:r>
      <w:bookmarkEnd w:id="120"/>
      <w:bookmarkEnd w:id="121"/>
    </w:p>
    <w:p w14:paraId="42668CE2" w14:textId="1AE9B307" w:rsidR="00C465A9" w:rsidRPr="009B6ED1" w:rsidRDefault="0082587F" w:rsidP="00613833">
      <w:pPr>
        <w:pStyle w:val="Tabela"/>
      </w:pPr>
      <w:r w:rsidRPr="009B6ED1">
        <w:drawing>
          <wp:inline distT="0" distB="0" distL="0" distR="0" wp14:anchorId="2B0AC136" wp14:editId="240BD056">
            <wp:extent cx="5760720" cy="2383790"/>
            <wp:effectExtent l="0" t="0" r="0" b="0"/>
            <wp:docPr id="7" name="Obraz 7" descr="Tabel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Tabela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627E" w14:textId="66990F9A" w:rsidR="00EB5C65" w:rsidRPr="009B6ED1" w:rsidRDefault="00EB5C65" w:rsidP="00C34002">
      <w:pPr>
        <w:pStyle w:val="Nagwek2"/>
        <w:spacing w:line="360" w:lineRule="auto"/>
        <w:jc w:val="left"/>
      </w:pPr>
      <w:bookmarkStart w:id="122" w:name="_Toc95291023"/>
      <w:bookmarkStart w:id="123" w:name="_Toc95375899"/>
      <w:r w:rsidRPr="009B6ED1">
        <w:lastRenderedPageBreak/>
        <w:t>1.3. </w:t>
      </w:r>
      <w:r w:rsidRPr="009B6ED1">
        <w:tab/>
        <w:t>Wybrane dotychczasowe działania na rzecz promocji równości i przeciwdziałania dyskryminacji</w:t>
      </w:r>
      <w:bookmarkEnd w:id="122"/>
      <w:bookmarkEnd w:id="123"/>
    </w:p>
    <w:p w14:paraId="79FBBE8C" w14:textId="2DFCBFF5" w:rsidR="00EB5C65" w:rsidRPr="009B6ED1" w:rsidRDefault="0029104C" w:rsidP="00C34002">
      <w:pPr>
        <w:spacing w:line="360" w:lineRule="auto"/>
        <w:jc w:val="left"/>
      </w:pPr>
      <w:r w:rsidRPr="0070301E">
        <w:rPr>
          <w:spacing w:val="-2"/>
        </w:rPr>
        <w:t>Poniżej przedstawiono przekrojowo działania podejmowane w ZUT</w:t>
      </w:r>
      <w:r w:rsidR="00FA4D6F" w:rsidRPr="00C34002">
        <w:rPr>
          <w:rStyle w:val="Odwoanieprzypisudolnego"/>
          <w:b/>
          <w:bCs/>
          <w:spacing w:val="-2"/>
        </w:rPr>
        <w:footnoteReference w:id="10"/>
      </w:r>
      <w:r w:rsidRPr="0070301E">
        <w:rPr>
          <w:spacing w:val="-2"/>
        </w:rPr>
        <w:t xml:space="preserve"> w zakresie przeciwdziałania dys</w:t>
      </w:r>
      <w:r w:rsidR="00907410" w:rsidRPr="0070301E">
        <w:rPr>
          <w:spacing w:val="-2"/>
        </w:rPr>
        <w:t>kryminacji</w:t>
      </w:r>
      <w:r w:rsidR="00907410" w:rsidRPr="009B6ED1">
        <w:t xml:space="preserve"> oraz zapobiegania szeroko rozumianemu wykluczeniu.</w:t>
      </w:r>
    </w:p>
    <w:p w14:paraId="656C766C" w14:textId="60D03136" w:rsidR="00EB5C65" w:rsidRPr="00C34002" w:rsidRDefault="00FA4D6F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24" w:name="_Toc95291024"/>
      <w:bookmarkStart w:id="125" w:name="_Toc95375900"/>
      <w:r w:rsidRPr="00C34002">
        <w:rPr>
          <w:b/>
          <w:bCs/>
          <w:i w:val="0"/>
          <w:iCs/>
        </w:rPr>
        <w:t xml:space="preserve">DZ1. </w:t>
      </w:r>
      <w:r w:rsidR="0036661B" w:rsidRPr="00C34002">
        <w:rPr>
          <w:b/>
          <w:bCs/>
          <w:i w:val="0"/>
          <w:iCs/>
        </w:rPr>
        <w:t>Wdrażanie zasad i zaleceń Europejskiej Karty Naukowca i Kodeksu Postępowania przy rekrutacji pracowników naukowych</w:t>
      </w:r>
      <w:bookmarkEnd w:id="124"/>
      <w:bookmarkEnd w:id="125"/>
    </w:p>
    <w:p w14:paraId="42537C63" w14:textId="61964338" w:rsidR="00CD37B6" w:rsidRPr="009B6ED1" w:rsidRDefault="008E6009" w:rsidP="00C34002">
      <w:pPr>
        <w:spacing w:line="360" w:lineRule="auto"/>
        <w:jc w:val="left"/>
      </w:pPr>
      <w:r w:rsidRPr="009B6ED1">
        <w:t>Europejska Karta Naukowca oraz Kodeks Postępowania przy rekrutacji pracowników naukowych są jednymi z najważniejszych dokumentów europejskiej polityki na rzecz zwiększania atrakcyjności warunków pracy i</w:t>
      </w:r>
      <w:r w:rsidR="00B4149A">
        <w:t> </w:t>
      </w:r>
      <w:r w:rsidRPr="009B6ED1">
        <w:t xml:space="preserve">rozwoju kariery naukowców w Europie. Zachodniopomorski Uniwersytet Technologiczny w Szczecinie jako uczelnia przestrzegająca zasad Karty oraz Kodeksu zobowiązana jest do postępowania w sposób odpowiedzialny, uznający poszanowanie godności człowieka oraz życia. </w:t>
      </w:r>
    </w:p>
    <w:p w14:paraId="51AF206F" w14:textId="726C5DB2" w:rsidR="008E6009" w:rsidRPr="009B6ED1" w:rsidRDefault="008E6009" w:rsidP="00C34002">
      <w:pPr>
        <w:spacing w:line="360" w:lineRule="auto"/>
        <w:jc w:val="left"/>
      </w:pPr>
      <w:r w:rsidRPr="009B6ED1">
        <w:t>Dostosowując się do zaleceń zebranych w Karcie i Kodeksie w Zachodniopomorskim Uniwersytecie Technologicznym w Szczecinie w roku 2020 opracowano i wydano Kodeks Etyki Nauczyciela Akademickiego (Zarządzenie Nr 148 Rektora ZUT z dnia 5 października 2020</w:t>
      </w:r>
      <w:r w:rsidR="008A4E11" w:rsidRPr="00C34002">
        <w:rPr>
          <w:rStyle w:val="Odwoanieprzypisudolnego"/>
          <w:b/>
          <w:bCs/>
        </w:rPr>
        <w:footnoteReference w:id="11"/>
      </w:r>
      <w:r w:rsidRPr="009B6ED1">
        <w:t>).</w:t>
      </w:r>
    </w:p>
    <w:p w14:paraId="12D15B63" w14:textId="1563616B" w:rsidR="001871C9" w:rsidRPr="009B6ED1" w:rsidRDefault="008E6009" w:rsidP="00C34002">
      <w:pPr>
        <w:spacing w:line="360" w:lineRule="auto"/>
        <w:jc w:val="left"/>
      </w:pPr>
      <w:r w:rsidRPr="009B6ED1">
        <w:t>Kodeks Etyki Nauczyciela Akademickiego przedstawia najważniejsze standardy i wartości etyczne oraz</w:t>
      </w:r>
      <w:r w:rsidR="00C34002">
        <w:t> </w:t>
      </w:r>
      <w:r w:rsidRPr="009B6ED1">
        <w:t>zasady postępowania i powinności nauczyciela akademickiego, które gwarantują przestrzeganie takich wartości jak równe traktowanie wszystkich osób w szczególności mając na względzie rozwój atrakcyjnego, otwartego oraz zrównoważonego europejskiego rynku pracy dla naukowców.</w:t>
      </w:r>
    </w:p>
    <w:p w14:paraId="006AA621" w14:textId="29D4B9C6" w:rsidR="0036661B" w:rsidRPr="00C34002" w:rsidRDefault="00236D89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26" w:name="_Toc95291025"/>
      <w:bookmarkStart w:id="127" w:name="_Toc95375901"/>
      <w:r w:rsidRPr="00C34002">
        <w:rPr>
          <w:b/>
          <w:bCs/>
          <w:i w:val="0"/>
          <w:iCs/>
        </w:rPr>
        <w:t xml:space="preserve">DZ2. </w:t>
      </w:r>
      <w:r w:rsidR="0036661B" w:rsidRPr="00C34002">
        <w:rPr>
          <w:b/>
          <w:bCs/>
          <w:i w:val="0"/>
          <w:iCs/>
        </w:rPr>
        <w:t>Informacja dla pracowników dotycząca równego traktowania w zatrudnieniu</w:t>
      </w:r>
      <w:bookmarkEnd w:id="126"/>
      <w:bookmarkEnd w:id="127"/>
    </w:p>
    <w:p w14:paraId="391450E3" w14:textId="6FAE56E7" w:rsidR="00795EA8" w:rsidRPr="009B6ED1" w:rsidRDefault="00F65FDF" w:rsidP="00C34002">
      <w:pPr>
        <w:spacing w:line="360" w:lineRule="auto"/>
        <w:jc w:val="left"/>
      </w:pPr>
      <w:r w:rsidRPr="009B6ED1">
        <w:t>W roku 2021 wydano Pismo Okólne Nr 7 Rektora Zachodniopomorskiego Uniwersytetu Technologicznego w</w:t>
      </w:r>
      <w:r w:rsidR="00C34002">
        <w:t> </w:t>
      </w:r>
      <w:r w:rsidRPr="009B6ED1">
        <w:t>Szczecinie z dnia 13 kwietnia 2021 r. w sprawie Procedury zatrudniania oraz przebiegu rozwoju zawodowego pracowników Zachodniopomorskiego Uniwersytetu Technologicznego w Szczecinie</w:t>
      </w:r>
      <w:r w:rsidR="00764282" w:rsidRPr="00C34002">
        <w:rPr>
          <w:rStyle w:val="Odwoanieprzypisudolnego"/>
          <w:b/>
          <w:bCs/>
        </w:rPr>
        <w:footnoteReference w:id="12"/>
      </w:r>
      <w:r w:rsidRPr="009B6ED1">
        <w:t xml:space="preserve">. </w:t>
      </w:r>
      <w:r w:rsidR="00795EA8" w:rsidRPr="009B6ED1">
        <w:t>Procedura ta została wdrożona w toku realizacji działań wynikających z posiadania wyróżnienia „HR</w:t>
      </w:r>
      <w:r w:rsidR="00C34002">
        <w:t> </w:t>
      </w:r>
      <w:r w:rsidR="00795EA8" w:rsidRPr="009B6ED1">
        <w:t xml:space="preserve">Excellence in </w:t>
      </w:r>
      <w:proofErr w:type="spellStart"/>
      <w:r w:rsidR="00795EA8" w:rsidRPr="009B6ED1">
        <w:t>Research</w:t>
      </w:r>
      <w:proofErr w:type="spellEnd"/>
      <w:r w:rsidR="00795EA8" w:rsidRPr="009B6ED1">
        <w:t>”, które obligowało Uczelnię do wykonania działania pn. Przewodnik po</w:t>
      </w:r>
      <w:r w:rsidR="00C34002">
        <w:t> </w:t>
      </w:r>
      <w:r w:rsidR="00795EA8" w:rsidRPr="009B6ED1">
        <w:t>zatrudnieniu wraz z dobrymi akademickimi praktykami w tym zakresie.</w:t>
      </w:r>
    </w:p>
    <w:p w14:paraId="77A0C14D" w14:textId="41F31A90" w:rsidR="0036661B" w:rsidRPr="009B6ED1" w:rsidRDefault="00795EA8" w:rsidP="00C34002">
      <w:pPr>
        <w:spacing w:line="360" w:lineRule="auto"/>
        <w:jc w:val="left"/>
      </w:pPr>
      <w:r w:rsidRPr="009B6ED1">
        <w:t>Przewodnik ten miał określać zasady rekrutacji, zatrudnienia i innych kwestii na różnych etapach kariery pracowników, także w celu znacznej poprawy warunków zatrudniania poprzez uczciwą, otwartą, efektywną i przejrzystą procedurę rekrutacyjną w Uczelni.</w:t>
      </w:r>
    </w:p>
    <w:p w14:paraId="3611827D" w14:textId="45BFB7A8" w:rsidR="00A72AE6" w:rsidRPr="00C34002" w:rsidRDefault="00236D89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28" w:name="_Toc95291026"/>
      <w:bookmarkStart w:id="129" w:name="_Toc95375902"/>
      <w:r w:rsidRPr="00C34002">
        <w:rPr>
          <w:b/>
          <w:bCs/>
          <w:i w:val="0"/>
          <w:iCs/>
        </w:rPr>
        <w:lastRenderedPageBreak/>
        <w:t>DZ</w:t>
      </w:r>
      <w:r w:rsidR="0092784A" w:rsidRPr="00C34002">
        <w:rPr>
          <w:b/>
          <w:bCs/>
          <w:i w:val="0"/>
          <w:iCs/>
        </w:rPr>
        <w:t>3</w:t>
      </w:r>
      <w:r w:rsidRPr="00C34002">
        <w:rPr>
          <w:b/>
          <w:bCs/>
          <w:i w:val="0"/>
          <w:iCs/>
        </w:rPr>
        <w:t xml:space="preserve">. </w:t>
      </w:r>
      <w:r w:rsidR="009C3E89" w:rsidRPr="00C34002">
        <w:rPr>
          <w:b/>
          <w:bCs/>
          <w:i w:val="0"/>
          <w:iCs/>
        </w:rPr>
        <w:t>Wsparcie osób ze szczególnymi potrzebami, w tym z niepełnosprawnością</w:t>
      </w:r>
      <w:bookmarkEnd w:id="128"/>
      <w:bookmarkEnd w:id="129"/>
    </w:p>
    <w:p w14:paraId="3A5D0D0F" w14:textId="77531FD8" w:rsidR="005D3F1B" w:rsidRPr="009B6ED1" w:rsidRDefault="005D3F1B" w:rsidP="00C34002">
      <w:pPr>
        <w:spacing w:line="360" w:lineRule="auto"/>
        <w:jc w:val="left"/>
      </w:pPr>
      <w:r w:rsidRPr="009B6ED1">
        <w:t>W ZUT sukcesywnie zwiększana jest dostępność architektoniczna, cyfrowa i informacyjno-komunikacyjna. Obecnie funkcjonują dwie ścieżki zabezpieczania potrzeb osób ze szczególnymi potrzebami, w tym osób z</w:t>
      </w:r>
      <w:r w:rsidR="00B4149A">
        <w:t> </w:t>
      </w:r>
      <w:r w:rsidRPr="009B6ED1">
        <w:t>niepełnosprawnościami (OzN).</w:t>
      </w:r>
    </w:p>
    <w:p w14:paraId="01D7396A" w14:textId="3857EEAC" w:rsidR="00A72AE6" w:rsidRPr="009B6ED1" w:rsidRDefault="005D3F1B" w:rsidP="00C34002">
      <w:pPr>
        <w:spacing w:line="360" w:lineRule="auto"/>
        <w:jc w:val="left"/>
      </w:pPr>
      <w:r w:rsidRPr="009B6ED1">
        <w:t>Pierwsza ścieżka obejmuje bieżące zadania związane z dostosowaniem procesu rekrutacji i kształcenia realizowane są przez Pełnomocnika ds. studentów i doktorantów z niepełnosprawnościami we współpracy w Prorektorem ds. kształcenia. W ramach tych działań w ostatnich latach m. in.:</w:t>
      </w:r>
    </w:p>
    <w:p w14:paraId="6395AF29" w14:textId="19BEF1E5" w:rsidR="00E92D30" w:rsidRPr="009B6ED1" w:rsidRDefault="00E92D30" w:rsidP="00C34002">
      <w:pPr>
        <w:pStyle w:val="Akapitzlist"/>
        <w:numPr>
          <w:ilvl w:val="0"/>
          <w:numId w:val="8"/>
        </w:numPr>
        <w:spacing w:line="360" w:lineRule="auto"/>
        <w:jc w:val="left"/>
      </w:pPr>
      <w:r w:rsidRPr="009B6ED1">
        <w:t xml:space="preserve">na wnioski dziekanów i kierowników jednostek międzywydziałowych dostosowywano sale dydaktyczne m. in. w projektory multimedialne </w:t>
      </w:r>
      <w:r w:rsidR="00EE7C9C" w:rsidRPr="009B6ED1">
        <w:t xml:space="preserve">o </w:t>
      </w:r>
      <w:r w:rsidRPr="009B6ED1">
        <w:t>wysokim kontraście, sprzęt komputerowy z</w:t>
      </w:r>
      <w:r w:rsidR="00EE7C9C" w:rsidRPr="009B6ED1">
        <w:t> </w:t>
      </w:r>
      <w:r w:rsidRPr="009B6ED1">
        <w:t>dotykowym ekranem, czy dostosowane stoliki laboratoryjne dla osoby poruszającej się na wózku;</w:t>
      </w:r>
    </w:p>
    <w:p w14:paraId="006D988E" w14:textId="3741D1B8" w:rsidR="00E92D30" w:rsidRPr="009B6ED1" w:rsidRDefault="00E92D30" w:rsidP="00C34002">
      <w:pPr>
        <w:pStyle w:val="Akapitzlist"/>
        <w:numPr>
          <w:ilvl w:val="0"/>
          <w:numId w:val="8"/>
        </w:numPr>
        <w:spacing w:line="360" w:lineRule="auto"/>
        <w:jc w:val="left"/>
      </w:pPr>
      <w:r w:rsidRPr="009B6ED1">
        <w:t>zakupiono sprzęt do Biura wsparcia Osób z Niepełnosprawnością (BON</w:t>
      </w:r>
      <w:r w:rsidR="002A1BB8" w:rsidRPr="00C34002">
        <w:rPr>
          <w:rStyle w:val="Odwoanieprzypisudolnego"/>
          <w:b/>
          <w:bCs/>
        </w:rPr>
        <w:footnoteReference w:id="13"/>
      </w:r>
      <w:r w:rsidRPr="009B6ED1">
        <w:t>) służący do adaptacji materiałów dydaktycznych m. in. wygrzewarka do papieru pęczniejącego, etykieciarka brajlowska, lupa elektroniczna, urządzenie skanująco-udźwiękawiające oraz zamontowano fakturowe oznakowanie nawierzchni i zakupiono tabliczki z opisem w alfabecie brajla do zamontowania w</w:t>
      </w:r>
      <w:r w:rsidR="00B4149A">
        <w:t> </w:t>
      </w:r>
      <w:r w:rsidRPr="009B6ED1">
        <w:t>budynku, w którym siedzibę ma BON;</w:t>
      </w:r>
    </w:p>
    <w:p w14:paraId="07823F34" w14:textId="666B78CE" w:rsidR="00E92D30" w:rsidRPr="009B6ED1" w:rsidRDefault="00E92D30" w:rsidP="00C34002">
      <w:pPr>
        <w:pStyle w:val="Akapitzlist"/>
        <w:numPr>
          <w:ilvl w:val="0"/>
          <w:numId w:val="8"/>
        </w:numPr>
        <w:spacing w:line="360" w:lineRule="auto"/>
        <w:jc w:val="left"/>
      </w:pPr>
      <w:r w:rsidRPr="009B6ED1">
        <w:t>rozpoczęto wyposażanie dziekanatów i portierni w pętle indukcyjne, wspomagające słyszenie osób z</w:t>
      </w:r>
      <w:r w:rsidR="00B4149A">
        <w:t> </w:t>
      </w:r>
      <w:r w:rsidRPr="009B6ED1">
        <w:t>dysfunkcją narządu słuchu;</w:t>
      </w:r>
    </w:p>
    <w:p w14:paraId="2ABF6989" w14:textId="41619B0F" w:rsidR="00E92D30" w:rsidRPr="009B6ED1" w:rsidRDefault="00E92D30" w:rsidP="00C34002">
      <w:pPr>
        <w:pStyle w:val="Akapitzlist"/>
        <w:numPr>
          <w:ilvl w:val="0"/>
          <w:numId w:val="8"/>
        </w:numPr>
        <w:spacing w:line="360" w:lineRule="auto"/>
        <w:jc w:val="left"/>
      </w:pPr>
      <w:r w:rsidRPr="009B6ED1">
        <w:t>zakupiono pierwszą partię krzeseł ewakuacyjnych do bezpiecznej ewakuacji osób z problemami z</w:t>
      </w:r>
      <w:r w:rsidR="00B4149A">
        <w:t> </w:t>
      </w:r>
      <w:r w:rsidRPr="009B6ED1">
        <w:t>poruszaniem się. W ramach bieżących działań zatrudniani są asystenci dydaktyczni studentów, którzy potrzebują takiego wsparcia oraz finansowane są szkolenia specjalistyczne dla nauczycieli w</w:t>
      </w:r>
      <w:r w:rsidR="00B4149A">
        <w:t> </w:t>
      </w:r>
      <w:r w:rsidRPr="009B6ED1">
        <w:t>zakresie zwiększania kompetencji we wspieraniu OzN.</w:t>
      </w:r>
    </w:p>
    <w:p w14:paraId="0DC6D9A0" w14:textId="258DF898" w:rsidR="00A72AE6" w:rsidRPr="009B6ED1" w:rsidRDefault="00E92D30" w:rsidP="00C34002">
      <w:pPr>
        <w:pStyle w:val="Akapitzlist"/>
        <w:numPr>
          <w:ilvl w:val="0"/>
          <w:numId w:val="8"/>
        </w:numPr>
        <w:spacing w:line="360" w:lineRule="auto"/>
        <w:jc w:val="left"/>
      </w:pPr>
      <w:r w:rsidRPr="009B6ED1">
        <w:t>przeprowadzono otwarte warsztaty online dla wszystkich chętnych członków społeczności ZUT (studenci, doktoranci, pracownicy) pt. „Student w trakcie pandemii – uświadomienie mechanizmów obronnych w sytuacji pandemii”.</w:t>
      </w:r>
    </w:p>
    <w:p w14:paraId="6ABE810F" w14:textId="27175F3A" w:rsidR="005D3F1B" w:rsidRPr="009B6ED1" w:rsidRDefault="006A5AE5" w:rsidP="00C34002">
      <w:pPr>
        <w:spacing w:line="360" w:lineRule="auto"/>
        <w:jc w:val="left"/>
      </w:pPr>
      <w:r w:rsidRPr="009B6ED1">
        <w:t>Druga ścieżka realizowana jest od 1 stycznia 2020 do 30 czerwca 2023 roku w ramach projektu pod nazwą „Niwelowanie barier w dostępie do edukacji – dostosowani bez zarzutów” (POWR.03.05.00-00-A050/19-00), który ma na celu zwiększenie dostępności uczelni dla osób z niepełnosprawnościami poprzez zmiany organizacyjne i podniesienie kompetencji kadry kierowniczej, administracyjnej oraz akademickiej ZUT w</w:t>
      </w:r>
      <w:r w:rsidR="00B4149A">
        <w:t> </w:t>
      </w:r>
      <w:r w:rsidRPr="009B6ED1">
        <w:t>zakresie racjonalnego dostosowania do potrzeb ON z różnymi rodzajami niepełnosprawności. W ramach tego projektu:</w:t>
      </w:r>
    </w:p>
    <w:p w14:paraId="290753E6" w14:textId="264B2106" w:rsidR="00F73EB6" w:rsidRPr="009B6ED1" w:rsidRDefault="00F73EB6" w:rsidP="00C34002">
      <w:pPr>
        <w:pStyle w:val="Akapitzlist"/>
        <w:numPr>
          <w:ilvl w:val="0"/>
          <w:numId w:val="9"/>
        </w:numPr>
        <w:spacing w:line="360" w:lineRule="auto"/>
        <w:jc w:val="left"/>
      </w:pPr>
      <w:r w:rsidRPr="009B6ED1">
        <w:t>powołano w strukturze uczelni BON, zatrudniono osobę z niepełnosprawnością jako pracownika administracyjnego oraz psychologa;</w:t>
      </w:r>
    </w:p>
    <w:p w14:paraId="192A685D" w14:textId="3EEB2C2F" w:rsidR="00F73EB6" w:rsidRPr="009B6ED1" w:rsidRDefault="00F73EB6" w:rsidP="00C34002">
      <w:pPr>
        <w:pStyle w:val="Akapitzlist"/>
        <w:keepLines/>
        <w:numPr>
          <w:ilvl w:val="0"/>
          <w:numId w:val="9"/>
        </w:numPr>
        <w:spacing w:line="360" w:lineRule="auto"/>
        <w:ind w:left="714" w:hanging="357"/>
        <w:jc w:val="left"/>
      </w:pPr>
      <w:r w:rsidRPr="009B6ED1">
        <w:lastRenderedPageBreak/>
        <w:t>powołano zespół ds. dostępności do edukacji składający się z przedstawicieli nauczycieli akademickich, kadry administracyjnej, którzy mają za zadanie monitorowanie i zgłaszanie racjonalnych pomysłów związanych z niwelowaniem barier w przestrzeni akademickiej; tworzenie i</w:t>
      </w:r>
      <w:r w:rsidR="00B4149A">
        <w:t> </w:t>
      </w:r>
      <w:r w:rsidRPr="009B6ED1">
        <w:t>aktualizowanie procedur i standardów dotyczących funkcjonowania BON, rekrutacji, kształcenia,</w:t>
      </w:r>
      <w:r w:rsidR="00B4149A">
        <w:t xml:space="preserve"> </w:t>
      </w:r>
      <w:r w:rsidRPr="009B6ED1">
        <w:t>dostępności dla osób ze specjalnymi potrzebami, katalogu możliwego wsparcia itp.; oraz przegląd i</w:t>
      </w:r>
      <w:r w:rsidR="00B4149A">
        <w:t> </w:t>
      </w:r>
      <w:r w:rsidRPr="009B6ED1">
        <w:t>inicjowanie dostosowywania aktów prawnych Uczelni do potrzeb osób ze szczególnymi potrzebami, w tym osób z niepełnosprawnością;</w:t>
      </w:r>
    </w:p>
    <w:p w14:paraId="0AF2680B" w14:textId="3332CD10" w:rsidR="00F73EB6" w:rsidRPr="009B6ED1" w:rsidRDefault="00F73EB6" w:rsidP="00C34002">
      <w:pPr>
        <w:pStyle w:val="Akapitzlist"/>
        <w:numPr>
          <w:ilvl w:val="0"/>
          <w:numId w:val="9"/>
        </w:numPr>
        <w:spacing w:line="360" w:lineRule="auto"/>
        <w:jc w:val="left"/>
      </w:pPr>
      <w:r w:rsidRPr="009B6ED1">
        <w:t>dzięki działaniom konsultantki ds. dostępności cyfrowej i jej asystenta (pracownicy UCI) zwiększono dostępność stron internetowych, czego efektem jest znaczne zwiększenie dostępności stron uczelni do potrzeb osób m. in. z dysfunkcjami narządu wzroku. W maju 2021 strony uczelni zostały ocenione jako najlepsze w Raporcie dostępności cyfrowej uczelni wyższych w Polsce;</w:t>
      </w:r>
    </w:p>
    <w:p w14:paraId="6B637C77" w14:textId="1D67421B" w:rsidR="006A5AE5" w:rsidRPr="009B6ED1" w:rsidRDefault="00F73EB6" w:rsidP="00C34002">
      <w:pPr>
        <w:pStyle w:val="Akapitzlist"/>
        <w:numPr>
          <w:ilvl w:val="0"/>
          <w:numId w:val="9"/>
        </w:numPr>
        <w:spacing w:line="360" w:lineRule="auto"/>
        <w:jc w:val="left"/>
      </w:pPr>
      <w:r w:rsidRPr="009B6ED1">
        <w:t>zrealizowany zostanie szereg szkoleń mających na celu zwiększenie kompetencji kadry dydaktycznej i administracyjnej w zakresie wsparcia OzN. Planowane są szkolenia świadomościowe obejmujące ponad 450 nauczycieli akademickich i 90 osób z kadry administracyjnej oraz dodatkowo szkolenia specjalistyczne w zakresie wspierania OzN z dysfunkcją narządu wzroku, dysfunkcją narządu słuchu oraz z zaburzeniami psychicznymi a także szkolenia z PJM (Polskiego Języka Migowego) dla</w:t>
      </w:r>
      <w:r w:rsidR="00C34002">
        <w:t> </w:t>
      </w:r>
      <w:r w:rsidRPr="009B6ED1">
        <w:t>co</w:t>
      </w:r>
      <w:r w:rsidR="00C34002">
        <w:t> </w:t>
      </w:r>
      <w:r w:rsidRPr="009B6ED1">
        <w:t>najmniej 15 osób.</w:t>
      </w:r>
    </w:p>
    <w:p w14:paraId="6486FF1C" w14:textId="3D130E6A" w:rsidR="005D3F1B" w:rsidRPr="009B6ED1" w:rsidRDefault="005E3931" w:rsidP="00C34002">
      <w:pPr>
        <w:spacing w:line="360" w:lineRule="auto"/>
        <w:jc w:val="left"/>
      </w:pPr>
      <w:r w:rsidRPr="009B6ED1">
        <w:t>ZUT ma coraz większą świadomość potrzeb osób ze szczególnymi potrzebami i stale chce doskonalić się w</w:t>
      </w:r>
      <w:r w:rsidR="00C34002">
        <w:t> </w:t>
      </w:r>
      <w:r w:rsidRPr="009B6ED1">
        <w:t>tym zakresie czego dowodem są kolejne projekty z zakresu szeroko pojętej dostępności i wspierania OzN które realizuje tj. „Akademia Kształtowania Przestrzeni Dostępnej” (POWR.03.05.00-00-PU13/19-00)</w:t>
      </w:r>
      <w:r w:rsidR="004C2255" w:rsidRPr="00C34002">
        <w:rPr>
          <w:rStyle w:val="Odwoanieprzypisudolnego"/>
          <w:b/>
          <w:bCs/>
        </w:rPr>
        <w:footnoteReference w:id="14"/>
      </w:r>
      <w:r w:rsidRPr="009B6ED1">
        <w:t xml:space="preserve"> oraz</w:t>
      </w:r>
      <w:r w:rsidR="00C34002">
        <w:t> </w:t>
      </w:r>
      <w:r w:rsidRPr="009B6ED1">
        <w:t>projekt partnerski z Uniwersytetem Szczecińskim pt. „Uniwersyteckie Centrum Wiedzy o Dostępności” (POWR.03.05.00-00-CW03/20-00).</w:t>
      </w:r>
    </w:p>
    <w:p w14:paraId="73E1F03C" w14:textId="740E1379" w:rsidR="00241AA0" w:rsidRPr="00C34002" w:rsidRDefault="00236D89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30" w:name="_Toc95291027"/>
      <w:bookmarkStart w:id="131" w:name="_Toc95375903"/>
      <w:r w:rsidRPr="00C34002">
        <w:rPr>
          <w:b/>
          <w:bCs/>
          <w:i w:val="0"/>
          <w:iCs/>
        </w:rPr>
        <w:t>DZ</w:t>
      </w:r>
      <w:r w:rsidR="0092784A" w:rsidRPr="00C34002">
        <w:rPr>
          <w:b/>
          <w:bCs/>
          <w:i w:val="0"/>
          <w:iCs/>
        </w:rPr>
        <w:t>4</w:t>
      </w:r>
      <w:r w:rsidRPr="00C34002">
        <w:rPr>
          <w:b/>
          <w:bCs/>
          <w:i w:val="0"/>
          <w:iCs/>
        </w:rPr>
        <w:t xml:space="preserve">. </w:t>
      </w:r>
      <w:r w:rsidR="00241AA0" w:rsidRPr="00C34002">
        <w:rPr>
          <w:b/>
          <w:bCs/>
          <w:i w:val="0"/>
          <w:iCs/>
        </w:rPr>
        <w:t>Uwzględnianie aspektu płci w kampaniach rekrutacyjnych</w:t>
      </w:r>
      <w:bookmarkEnd w:id="130"/>
      <w:bookmarkEnd w:id="131"/>
    </w:p>
    <w:p w14:paraId="0E178169" w14:textId="2D38E701" w:rsidR="00241AA0" w:rsidRPr="009B6ED1" w:rsidRDefault="007B7CE8" w:rsidP="00C34002">
      <w:pPr>
        <w:spacing w:line="360" w:lineRule="auto"/>
        <w:jc w:val="left"/>
      </w:pPr>
      <w:r w:rsidRPr="009B6ED1">
        <w:t>Pracownicy działu ds. studenckich oraz członkowie Wydziałowych Komisji Rekrutacyjnych zajmujących się rekrutacją kandydatów na studia, dbają z takim samym zaangażowaniem o wszystkich kandydatów na</w:t>
      </w:r>
      <w:r w:rsidR="00C34002">
        <w:t> </w:t>
      </w:r>
      <w:r w:rsidRPr="009B6ED1">
        <w:t>studia, bez względu na płeć, obywatelstwo, czy inne aspekty. Zasady zawarte w uchwale rekrutacyjnej zapewniają sprawiedliwe traktowanie kandydatów na studia, a przeprowadzone na kierunkach artystycznych egzaminy sprawdzające uzdolnienia kandydatów są przeprowadzane z użyciem kodowania prac. Zachęcamy kandydatki do studiowania na kierunkach zmaskulinizowanych, np. poprzez akcje „Dziewczyny na politechniki”, jednak oprócz doradzenia kandydatom, nie możemy ingerować w</w:t>
      </w:r>
      <w:r w:rsidR="00C34002">
        <w:t> </w:t>
      </w:r>
      <w:r w:rsidRPr="009B6ED1">
        <w:t>indywidulane preferencje co do wyboru kierunku studiów.</w:t>
      </w:r>
    </w:p>
    <w:p w14:paraId="58BDC940" w14:textId="3AA41473" w:rsidR="00241AA0" w:rsidRPr="009B6ED1" w:rsidRDefault="00E27D42" w:rsidP="00C34002">
      <w:pPr>
        <w:keepLines/>
        <w:spacing w:line="360" w:lineRule="auto"/>
        <w:jc w:val="left"/>
      </w:pPr>
      <w:r w:rsidRPr="009B6ED1">
        <w:lastRenderedPageBreak/>
        <w:t>Uczelnia stwarza dogodne warunki kandydatom – osobom z niepełnosprawnością, w szczególności przystępującym do sprawdzianu umiejętności plastycznych lub testu/rozmowy kwalifikacyjnej. Kandydat z</w:t>
      </w:r>
      <w:r w:rsidR="0070301E">
        <w:t> </w:t>
      </w:r>
      <w:r w:rsidRPr="009B6ED1">
        <w:t xml:space="preserve">niepełnosprawnością przed przystąpieniem do rekrutacji kontaktuje się z BON, w dogodnej dla siebie formie, w celu ustalenia rodzaju wsparcia podczas rekrutacji na studia oraz ustalenia potrzeb kandydata na wybranym kierunku studiów. </w:t>
      </w:r>
      <w:r w:rsidR="00C34002">
        <w:t>I</w:t>
      </w:r>
      <w:r w:rsidRPr="009B6ED1">
        <w:t>stnieje możliwość dostosowania warunków i formy egzaminu do potrzeb kandydata z niepełnosprawnością, m.in. polegających na przedłużonym czasie trwania egzaminu, dostosowaniu wielkości czcionki, wykorzystaniu urządzeń technicznych, korzystaniu z pomocy osoby wspomagającej.</w:t>
      </w:r>
    </w:p>
    <w:p w14:paraId="4A2BADF6" w14:textId="164F488C" w:rsidR="003D20DE" w:rsidRPr="009B6ED1" w:rsidRDefault="00AF49AF" w:rsidP="00C34002">
      <w:pPr>
        <w:spacing w:line="360" w:lineRule="auto"/>
        <w:jc w:val="left"/>
      </w:pPr>
      <w:r w:rsidRPr="009B6ED1">
        <w:t>Z roku na rok obserwujemy zwiększającą się liczbę kandydatek na studia w stosunku do liczby kandydatów w</w:t>
      </w:r>
      <w:r w:rsidR="00B4149A">
        <w:t> </w:t>
      </w:r>
      <w:r w:rsidRPr="009B6ED1">
        <w:t>ogóle spośród osób podejmujących studia na ZUT. Analizując dane statystyczne dotyczące struktury studentów uczelni, należy zwrócić uwagę, iż najbardziej sfeminizowany na uczelni jest Wydział Biotechnologii i Hodowli Zwierząt (85,71% kobiet), Wydział Architektury (76,45%) oraz Wydział Nauk o</w:t>
      </w:r>
      <w:r w:rsidR="00C34002">
        <w:t> </w:t>
      </w:r>
      <w:r w:rsidRPr="009B6ED1">
        <w:t>Żywności i Rybactwa (66,67%), najmniejszy udział % studentek studiuje na Wydziale Informatyki oraz</w:t>
      </w:r>
      <w:r w:rsidR="00C34002">
        <w:t> </w:t>
      </w:r>
      <w:r w:rsidRPr="009B6ED1">
        <w:t>Wydziale Techniki Morskiej i Transportu.</w:t>
      </w:r>
      <w:r w:rsidR="003D20DE" w:rsidRPr="009B6ED1">
        <w:br w:type="page"/>
      </w:r>
    </w:p>
    <w:p w14:paraId="1D44BFF0" w14:textId="191E4250" w:rsidR="004B020D" w:rsidRPr="009B6ED1" w:rsidRDefault="003D20DE" w:rsidP="00C34002">
      <w:pPr>
        <w:pStyle w:val="Nagwek1"/>
        <w:spacing w:line="360" w:lineRule="auto"/>
        <w:jc w:val="left"/>
      </w:pPr>
      <w:bookmarkStart w:id="132" w:name="_Toc95291028"/>
      <w:bookmarkStart w:id="133" w:name="_Toc95375904"/>
      <w:r w:rsidRPr="009B6ED1">
        <w:lastRenderedPageBreak/>
        <w:t>2. </w:t>
      </w:r>
      <w:r w:rsidRPr="009B6ED1">
        <w:tab/>
        <w:t>Cele i plan działań</w:t>
      </w:r>
      <w:bookmarkEnd w:id="132"/>
      <w:bookmarkEnd w:id="133"/>
    </w:p>
    <w:p w14:paraId="5AC6D05D" w14:textId="1BB7F392" w:rsidR="003D20DE" w:rsidRPr="009B6ED1" w:rsidRDefault="00FE4A16" w:rsidP="00C34002">
      <w:pPr>
        <w:pStyle w:val="Nagwek2"/>
        <w:spacing w:line="360" w:lineRule="auto"/>
        <w:jc w:val="left"/>
      </w:pPr>
      <w:bookmarkStart w:id="134" w:name="_Toc95291029"/>
      <w:bookmarkStart w:id="135" w:name="_Toc95375905"/>
      <w:r w:rsidRPr="009B6ED1">
        <w:t>2.1. </w:t>
      </w:r>
      <w:r w:rsidRPr="009B6ED1">
        <w:tab/>
        <w:t xml:space="preserve">Cel 1: </w:t>
      </w:r>
      <w:r w:rsidR="00790C8F" w:rsidRPr="009B6ED1">
        <w:t>Uświadamianie</w:t>
      </w:r>
      <w:r w:rsidR="00C357BA" w:rsidRPr="009B6ED1">
        <w:t xml:space="preserve"> społeczności Zachodniopomorskiego Uniwersytetu Technologicznego w</w:t>
      </w:r>
      <w:r w:rsidR="00F92149">
        <w:t> </w:t>
      </w:r>
      <w:r w:rsidR="00C357BA" w:rsidRPr="009B6ED1">
        <w:t>Szczecinie na temat dyskryminacji i zasady równego traktowania</w:t>
      </w:r>
      <w:bookmarkEnd w:id="134"/>
      <w:bookmarkEnd w:id="135"/>
    </w:p>
    <w:p w14:paraId="67E706B0" w14:textId="4D602FA7" w:rsidR="00E269E9" w:rsidRPr="009B6ED1" w:rsidRDefault="00E269E9" w:rsidP="00C34002">
      <w:pPr>
        <w:spacing w:line="360" w:lineRule="auto"/>
        <w:jc w:val="left"/>
      </w:pPr>
      <w:r w:rsidRPr="009B6ED1">
        <w:t>Cele Planu Równości Płci dla ZUT zostały opracowane na podstawie spotkań z przedstawicielami i</w:t>
      </w:r>
      <w:r w:rsidR="004B48EB" w:rsidRPr="009B6ED1">
        <w:t> </w:t>
      </w:r>
      <w:r w:rsidRPr="009B6ED1">
        <w:t xml:space="preserve">przedstawicielkami władz, jednostek administracyjnych, komisji uczelnianych. Wynikiem prac przyjęto do realizacji </w:t>
      </w:r>
      <w:r w:rsidR="0002651C">
        <w:t xml:space="preserve">pięć </w:t>
      </w:r>
      <w:r w:rsidRPr="009B6ED1">
        <w:t>podstawowych celów:</w:t>
      </w:r>
    </w:p>
    <w:p w14:paraId="24F8884C" w14:textId="37D8DD65" w:rsidR="00E269E9" w:rsidRPr="009B6ED1" w:rsidRDefault="00607617" w:rsidP="00C34002">
      <w:pPr>
        <w:pStyle w:val="Akapitzlist"/>
        <w:numPr>
          <w:ilvl w:val="0"/>
          <w:numId w:val="4"/>
        </w:numPr>
        <w:spacing w:line="360" w:lineRule="auto"/>
        <w:jc w:val="left"/>
      </w:pPr>
      <w:r w:rsidRPr="00B4149A">
        <w:rPr>
          <w:spacing w:val="-2"/>
        </w:rPr>
        <w:t>z</w:t>
      </w:r>
      <w:r w:rsidR="00E269E9" w:rsidRPr="00B4149A">
        <w:rPr>
          <w:spacing w:val="-2"/>
        </w:rPr>
        <w:t>większenie świadomości wśród społeczności Zachodniopomorskiego Uniwersytetu Technologicznego</w:t>
      </w:r>
      <w:r w:rsidR="00E269E9" w:rsidRPr="009B6ED1">
        <w:t xml:space="preserve"> w Szczecinie na temat dyskryminacji i zasady równego traktowania</w:t>
      </w:r>
      <w:r>
        <w:t>,</w:t>
      </w:r>
    </w:p>
    <w:p w14:paraId="6D9196D6" w14:textId="78804E3B" w:rsidR="00E269E9" w:rsidRPr="009B6ED1" w:rsidRDefault="00607617" w:rsidP="00C34002">
      <w:pPr>
        <w:pStyle w:val="Akapitzlist"/>
        <w:numPr>
          <w:ilvl w:val="0"/>
          <w:numId w:val="4"/>
        </w:numPr>
        <w:spacing w:line="360" w:lineRule="auto"/>
        <w:jc w:val="left"/>
      </w:pPr>
      <w:r>
        <w:t>d</w:t>
      </w:r>
      <w:r w:rsidR="00E269E9" w:rsidRPr="009B6ED1">
        <w:t>ążenie do równoważenia reprezentacji płci wśród wszystkich grup pracowniczych</w:t>
      </w:r>
      <w:r>
        <w:t>,</w:t>
      </w:r>
    </w:p>
    <w:p w14:paraId="055477AC" w14:textId="02438C72" w:rsidR="00E269E9" w:rsidRPr="009B6ED1" w:rsidRDefault="00607617" w:rsidP="00C34002">
      <w:pPr>
        <w:pStyle w:val="Akapitzlist"/>
        <w:numPr>
          <w:ilvl w:val="0"/>
          <w:numId w:val="4"/>
        </w:numPr>
        <w:spacing w:line="360" w:lineRule="auto"/>
        <w:jc w:val="left"/>
      </w:pPr>
      <w:r>
        <w:t>d</w:t>
      </w:r>
      <w:r w:rsidR="00E269E9" w:rsidRPr="009B6ED1">
        <w:t>ążenie do równoważenia reprezentacji płci osób studiujących</w:t>
      </w:r>
      <w:r>
        <w:t>,</w:t>
      </w:r>
    </w:p>
    <w:p w14:paraId="147FB291" w14:textId="553C3400" w:rsidR="00E269E9" w:rsidRPr="009B6ED1" w:rsidRDefault="00607617" w:rsidP="00C34002">
      <w:pPr>
        <w:pStyle w:val="Akapitzlist"/>
        <w:numPr>
          <w:ilvl w:val="0"/>
          <w:numId w:val="4"/>
        </w:numPr>
        <w:spacing w:line="360" w:lineRule="auto"/>
        <w:jc w:val="left"/>
      </w:pPr>
      <w:r>
        <w:t>w</w:t>
      </w:r>
      <w:r w:rsidR="00E269E9" w:rsidRPr="009B6ED1">
        <w:t>spomaganie rozwoju karier naukowych kobiet</w:t>
      </w:r>
      <w:r>
        <w:t>,</w:t>
      </w:r>
    </w:p>
    <w:p w14:paraId="01F2172E" w14:textId="6D575D01" w:rsidR="00E269E9" w:rsidRPr="009B6ED1" w:rsidRDefault="00607617" w:rsidP="00C34002">
      <w:pPr>
        <w:pStyle w:val="Akapitzlist"/>
        <w:numPr>
          <w:ilvl w:val="0"/>
          <w:numId w:val="4"/>
        </w:numPr>
        <w:spacing w:line="360" w:lineRule="auto"/>
        <w:jc w:val="left"/>
      </w:pPr>
      <w:r>
        <w:t>p</w:t>
      </w:r>
      <w:r w:rsidR="00E269E9" w:rsidRPr="009B6ED1">
        <w:t>rzeciwdziałanie wszelkim zjawiskom dyskryminacji</w:t>
      </w:r>
      <w:r w:rsidR="0002651C">
        <w:t>.</w:t>
      </w:r>
    </w:p>
    <w:p w14:paraId="3700A456" w14:textId="404FECD3" w:rsidR="0022484F" w:rsidRPr="00C34002" w:rsidRDefault="0022484F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36" w:name="_Toc95291030"/>
      <w:bookmarkStart w:id="137" w:name="_Toc95375906"/>
      <w:r w:rsidRPr="00C34002">
        <w:rPr>
          <w:b/>
          <w:bCs/>
          <w:i w:val="0"/>
          <w:iCs/>
        </w:rPr>
        <w:t>D1.1. </w:t>
      </w:r>
      <w:r w:rsidR="00CD2F7C" w:rsidRPr="00C34002">
        <w:rPr>
          <w:b/>
          <w:bCs/>
          <w:i w:val="0"/>
          <w:iCs/>
        </w:rPr>
        <w:t>Utworzenie zakładki poświęconej wdrażaniu Planu na stronie WWW uczelni</w:t>
      </w:r>
      <w:bookmarkEnd w:id="136"/>
      <w:bookmarkEnd w:id="137"/>
    </w:p>
    <w:p w14:paraId="1F62C896" w14:textId="1C88C964" w:rsidR="00434642" w:rsidRPr="009B6ED1" w:rsidRDefault="00434642" w:rsidP="00C34002">
      <w:pPr>
        <w:spacing w:line="360" w:lineRule="auto"/>
        <w:jc w:val="left"/>
      </w:pPr>
      <w:r w:rsidRPr="009B6ED1">
        <w:t>Uruchomienie i aktualizowanie strony internetowej „</w:t>
      </w:r>
      <w:r w:rsidR="00E8206B" w:rsidRPr="009B6ED1">
        <w:t>Równi i transparentni w ZUT"</w:t>
      </w:r>
      <w:r w:rsidR="00800620" w:rsidRPr="009A2192">
        <w:rPr>
          <w:rStyle w:val="Odwoanieprzypisudolnego"/>
          <w:b/>
          <w:bCs/>
          <w:color w:val="0563C1" w:themeColor="hyperlink"/>
          <w:u w:val="single"/>
        </w:rPr>
        <w:footnoteReference w:id="15"/>
      </w:r>
      <w:r w:rsidR="003679C4" w:rsidRPr="009B6ED1">
        <w:t xml:space="preserve"> służący </w:t>
      </w:r>
      <w:r w:rsidR="007918B8" w:rsidRPr="009B6ED1">
        <w:t xml:space="preserve">popularyzacji </w:t>
      </w:r>
      <w:r w:rsidR="007B66FF" w:rsidRPr="009B6ED1">
        <w:t>postaw równościowych oraz przeciwdziałaniu zjawisku dyskryminacji wśród studentów oraz pracowników Uczelni.</w:t>
      </w:r>
    </w:p>
    <w:p w14:paraId="2EAD385C" w14:textId="30D1792D" w:rsidR="0022484F" w:rsidRPr="00C34002" w:rsidRDefault="0022484F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38" w:name="_Toc95291031"/>
      <w:bookmarkStart w:id="139" w:name="_Toc95375907"/>
      <w:r w:rsidRPr="00C34002">
        <w:rPr>
          <w:b/>
          <w:bCs/>
          <w:i w:val="0"/>
          <w:iCs/>
        </w:rPr>
        <w:t>D1.2. Opracowanie systemu komunikacji wewnętrznej dla osób studiujących oraz nauczających</w:t>
      </w:r>
      <w:bookmarkEnd w:id="138"/>
      <w:bookmarkEnd w:id="139"/>
    </w:p>
    <w:p w14:paraId="3B514A9B" w14:textId="631DC084" w:rsidR="00DB55F5" w:rsidRPr="009B6ED1" w:rsidRDefault="003F5414" w:rsidP="00C34002">
      <w:pPr>
        <w:spacing w:line="360" w:lineRule="auto"/>
        <w:jc w:val="left"/>
      </w:pPr>
      <w:r w:rsidRPr="009B6ED1">
        <w:t xml:space="preserve">Przekazywanie informacji dotyczących procedur </w:t>
      </w:r>
      <w:r w:rsidR="00E26F5F" w:rsidRPr="009B6ED1">
        <w:t>antydyskryminacyjnych oraz zasad równego traktowania za pośrednictwem wewnętrznej poczty elektronicznej dla całej społeczności akademickiej.</w:t>
      </w:r>
    </w:p>
    <w:p w14:paraId="1C8FB904" w14:textId="5D84687E" w:rsidR="00DB55F5" w:rsidRPr="009B6ED1" w:rsidRDefault="005B70AF" w:rsidP="00C34002">
      <w:pPr>
        <w:spacing w:line="360" w:lineRule="auto"/>
        <w:jc w:val="left"/>
      </w:pPr>
      <w:r w:rsidRPr="009B6ED1">
        <w:t>W ramach komunikacji wewnętrznej planowane jest utworzenie sieci kontaktów administrowanej we współpracy z Pełnomocnikiem ds. równego traktowania z wykorzystaniem poczty mailowej ZUT i</w:t>
      </w:r>
      <w:r w:rsidR="00A00BBD" w:rsidRPr="009B6ED1">
        <w:t> </w:t>
      </w:r>
      <w:r w:rsidRPr="009B6ED1">
        <w:t>innych sieci społecznościowych.</w:t>
      </w:r>
      <w:r w:rsidR="00A00BBD" w:rsidRPr="009B6ED1">
        <w:t xml:space="preserve"> W celu usprawnienia komunikacji utworzono dedykowany adres e-mail: </w:t>
      </w:r>
      <w:hyperlink r:id="rId57" w:history="1">
        <w:r w:rsidR="009A2192" w:rsidRPr="00934080">
          <w:rPr>
            <w:rStyle w:val="Hipercze"/>
          </w:rPr>
          <w:t>rownizut@zut.edu.pl</w:t>
        </w:r>
      </w:hyperlink>
      <w:r w:rsidR="00A00BBD" w:rsidRPr="009B6ED1">
        <w:t>.</w:t>
      </w:r>
    </w:p>
    <w:p w14:paraId="4657DA71" w14:textId="47BDE386" w:rsidR="0022484F" w:rsidRPr="00C34002" w:rsidRDefault="0022484F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40" w:name="_Toc95291032"/>
      <w:bookmarkStart w:id="141" w:name="_Toc95375908"/>
      <w:r w:rsidRPr="00C34002">
        <w:rPr>
          <w:b/>
          <w:bCs/>
          <w:i w:val="0"/>
          <w:iCs/>
        </w:rPr>
        <w:t xml:space="preserve">D1.3. Opracowanie i dystrybucja ulotki dotyczącej dyskryminacji dla </w:t>
      </w:r>
      <w:r w:rsidR="000A5274" w:rsidRPr="00C34002">
        <w:rPr>
          <w:b/>
          <w:bCs/>
          <w:i w:val="0"/>
          <w:iCs/>
        </w:rPr>
        <w:t>społeczności akademickiej</w:t>
      </w:r>
      <w:r w:rsidRPr="00C34002">
        <w:rPr>
          <w:b/>
          <w:bCs/>
          <w:i w:val="0"/>
          <w:iCs/>
        </w:rPr>
        <w:t xml:space="preserve"> ZUT</w:t>
      </w:r>
      <w:bookmarkEnd w:id="140"/>
      <w:bookmarkEnd w:id="141"/>
    </w:p>
    <w:p w14:paraId="7AD3B570" w14:textId="68CB775F" w:rsidR="00DB55F5" w:rsidRPr="009B6ED1" w:rsidRDefault="009E3ED1" w:rsidP="00C34002">
      <w:pPr>
        <w:spacing w:line="360" w:lineRule="auto"/>
        <w:jc w:val="left"/>
      </w:pPr>
      <w:r w:rsidRPr="009B6ED1">
        <w:t>Opracowanie ulotki</w:t>
      </w:r>
      <w:r w:rsidR="00D206FF" w:rsidRPr="009B6ED1">
        <w:t xml:space="preserve"> (</w:t>
      </w:r>
      <w:r w:rsidR="003E1DF7" w:rsidRPr="009B6ED1">
        <w:t xml:space="preserve">tradycyjna, </w:t>
      </w:r>
      <w:r w:rsidR="00D206FF" w:rsidRPr="009B6ED1">
        <w:t>elektroniczna, plakat</w:t>
      </w:r>
      <w:r w:rsidR="00586FA8" w:rsidRPr="009B6ED1">
        <w:t xml:space="preserve">) zawierającej podstawowe informacje </w:t>
      </w:r>
      <w:r w:rsidR="00C8550E" w:rsidRPr="009B6ED1">
        <w:t>definiujące formy dyskryminacji</w:t>
      </w:r>
      <w:r w:rsidR="00D0652F" w:rsidRPr="009B6ED1">
        <w:t xml:space="preserve"> wraz z procedurą zgłaszania </w:t>
      </w:r>
      <w:r w:rsidR="00ED664F" w:rsidRPr="009B6ED1">
        <w:t xml:space="preserve">naruszeń. </w:t>
      </w:r>
    </w:p>
    <w:p w14:paraId="38311501" w14:textId="38346F7B" w:rsidR="00AB3513" w:rsidRPr="009B6ED1" w:rsidRDefault="00820B48" w:rsidP="00C34002">
      <w:pPr>
        <w:spacing w:line="360" w:lineRule="auto"/>
        <w:jc w:val="left"/>
      </w:pPr>
      <w:r w:rsidRPr="009B6ED1">
        <w:t>Ulotki</w:t>
      </w:r>
      <w:r w:rsidR="001F2F84" w:rsidRPr="009B6ED1">
        <w:t xml:space="preserve"> w formie plakatu</w:t>
      </w:r>
      <w:r w:rsidRPr="009B6ED1">
        <w:t xml:space="preserve"> </w:t>
      </w:r>
      <w:r w:rsidR="00D1251E" w:rsidRPr="009B6ED1">
        <w:t>powinny być umieszczone w miejscach dostępnych dla całej społeczności akademickiej</w:t>
      </w:r>
      <w:r w:rsidR="00A80ACF" w:rsidRPr="009B6ED1">
        <w:t xml:space="preserve"> m.in.</w:t>
      </w:r>
      <w:r w:rsidR="00D1251E" w:rsidRPr="009B6ED1">
        <w:t xml:space="preserve"> dziekanaty, </w:t>
      </w:r>
      <w:r w:rsidR="005E1A9A" w:rsidRPr="009B6ED1">
        <w:t xml:space="preserve">dział ds. studenckich, dział </w:t>
      </w:r>
      <w:r w:rsidR="006E0D71" w:rsidRPr="009B6ED1">
        <w:t xml:space="preserve">mobilności międzynarodowej, </w:t>
      </w:r>
      <w:r w:rsidR="00BE694A" w:rsidRPr="009B6ED1">
        <w:t xml:space="preserve">domy studenckie, </w:t>
      </w:r>
      <w:r w:rsidR="00824DA5" w:rsidRPr="009B6ED1">
        <w:t>dzia</w:t>
      </w:r>
      <w:r w:rsidR="001F2F84" w:rsidRPr="009B6ED1">
        <w:t>le kadr. Ulotka w formie elektronicznej</w:t>
      </w:r>
      <w:r w:rsidR="00AB6A69" w:rsidRPr="009B6ED1">
        <w:t xml:space="preserve"> (baner)</w:t>
      </w:r>
      <w:r w:rsidR="001F2F84" w:rsidRPr="009B6ED1">
        <w:t xml:space="preserve"> powinna być st</w:t>
      </w:r>
      <w:r w:rsidR="00AB6A69" w:rsidRPr="009B6ED1">
        <w:t>ale umieszczona w</w:t>
      </w:r>
      <w:r w:rsidR="000610AF" w:rsidRPr="009B6ED1">
        <w:t> </w:t>
      </w:r>
      <w:r w:rsidR="00AB6A69" w:rsidRPr="009B6ED1">
        <w:t xml:space="preserve">widocznym miejscu na stronie uczelni. </w:t>
      </w:r>
    </w:p>
    <w:p w14:paraId="1EED1F5F" w14:textId="07B93F25" w:rsidR="0022484F" w:rsidRPr="00C34002" w:rsidRDefault="0022484F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42" w:name="_Toc95291033"/>
      <w:bookmarkStart w:id="143" w:name="_Toc95375909"/>
      <w:r w:rsidRPr="00C34002">
        <w:rPr>
          <w:b/>
          <w:bCs/>
          <w:i w:val="0"/>
          <w:iCs/>
        </w:rPr>
        <w:lastRenderedPageBreak/>
        <w:t>D1.</w:t>
      </w:r>
      <w:r w:rsidR="007A4876" w:rsidRPr="00C34002">
        <w:rPr>
          <w:b/>
          <w:bCs/>
          <w:i w:val="0"/>
          <w:iCs/>
        </w:rPr>
        <w:t>4</w:t>
      </w:r>
      <w:r w:rsidRPr="00C34002">
        <w:rPr>
          <w:b/>
          <w:bCs/>
          <w:i w:val="0"/>
          <w:iCs/>
        </w:rPr>
        <w:t>. Szkolenia świadomościowe dla</w:t>
      </w:r>
      <w:r w:rsidR="005F1A25" w:rsidRPr="00C34002">
        <w:rPr>
          <w:b/>
          <w:bCs/>
          <w:i w:val="0"/>
          <w:iCs/>
        </w:rPr>
        <w:t xml:space="preserve"> społeczności akademickiej na</w:t>
      </w:r>
      <w:r w:rsidRPr="00C34002">
        <w:rPr>
          <w:b/>
          <w:bCs/>
          <w:i w:val="0"/>
          <w:iCs/>
        </w:rPr>
        <w:t xml:space="preserve"> ZUT</w:t>
      </w:r>
      <w:bookmarkEnd w:id="142"/>
      <w:bookmarkEnd w:id="143"/>
    </w:p>
    <w:p w14:paraId="0F51E914" w14:textId="3042B0BF" w:rsidR="00DB55F5" w:rsidRPr="009B6ED1" w:rsidRDefault="00B86A88" w:rsidP="00C34002">
      <w:pPr>
        <w:keepLines/>
        <w:spacing w:line="360" w:lineRule="auto"/>
        <w:jc w:val="left"/>
      </w:pPr>
      <w:r w:rsidRPr="009B6ED1">
        <w:t>Planowane są szkolenia e-learningowe dedykowane całej społeczności akademickiej ZUT z zakresu przeciwdziałania mobbingowi i dyskryminacji. Szkolenia będą miały na celu zwiększenie wiedzy na temat zjawisk dyskryminacji, przemocy i molestowania, co zwiększy umiejętność rozpoznawania tych zjawisk i</w:t>
      </w:r>
      <w:r w:rsidR="00B4149A">
        <w:t> </w:t>
      </w:r>
      <w:r w:rsidRPr="009B6ED1">
        <w:t>odpowiednią reakcję.</w:t>
      </w:r>
    </w:p>
    <w:p w14:paraId="619D6560" w14:textId="39DE173B" w:rsidR="00C357BA" w:rsidRPr="009B6ED1" w:rsidRDefault="009C56C4" w:rsidP="00C34002">
      <w:pPr>
        <w:pStyle w:val="Nagwek2"/>
        <w:spacing w:line="360" w:lineRule="auto"/>
        <w:jc w:val="left"/>
      </w:pPr>
      <w:bookmarkStart w:id="144" w:name="_Toc95291034"/>
      <w:bookmarkStart w:id="145" w:name="_Toc95375910"/>
      <w:r w:rsidRPr="009B6ED1">
        <w:t>2.2. </w:t>
      </w:r>
      <w:r w:rsidRPr="009B6ED1">
        <w:tab/>
        <w:t xml:space="preserve">Cel 2: </w:t>
      </w:r>
      <w:r w:rsidR="00DC3A8D" w:rsidRPr="009B6ED1">
        <w:t>Dążenie do równoważenia reprezentacji płci wśród wszystkich grup pracowniczych</w:t>
      </w:r>
      <w:bookmarkEnd w:id="144"/>
      <w:bookmarkEnd w:id="145"/>
    </w:p>
    <w:p w14:paraId="47FE52D1" w14:textId="7AA20469" w:rsidR="009C191D" w:rsidRPr="009B6ED1" w:rsidRDefault="1FAF9C1A" w:rsidP="00C34002">
      <w:pPr>
        <w:spacing w:line="360" w:lineRule="auto"/>
        <w:jc w:val="left"/>
      </w:pPr>
      <w:r w:rsidRPr="009B6ED1">
        <w:t>Zachodniopomorski Uniwersytet Technologiczny w Szczecinie podejmie działania mające na celu zrównoważeni</w:t>
      </w:r>
      <w:r w:rsidR="0E7D58EF" w:rsidRPr="009B6ED1">
        <w:t>e</w:t>
      </w:r>
      <w:r w:rsidRPr="009B6ED1">
        <w:t xml:space="preserve"> struktury płci wśród wszystkich grup pracowniczych oraz na wszystkich szczeblach zatrudnienia na uczelni, dążąc do uzyskania jej równości. </w:t>
      </w:r>
      <w:r w:rsidR="4BA4F041" w:rsidRPr="009B6ED1">
        <w:t xml:space="preserve">Przedstawione w części pierwszej dane liczbowe </w:t>
      </w:r>
      <w:r w:rsidR="31E11BF3" w:rsidRPr="009B6ED1">
        <w:t>wskazują</w:t>
      </w:r>
      <w:r w:rsidR="3B08665D" w:rsidRPr="009B6ED1">
        <w:t xml:space="preserve"> strukturę zatrudnienia na poszczególnych stanowiskach oraz w poszczególnych jednostkach w</w:t>
      </w:r>
      <w:r w:rsidR="00F92149">
        <w:t> </w:t>
      </w:r>
      <w:r w:rsidR="3B08665D" w:rsidRPr="009B6ED1">
        <w:t>aspekcie płci.</w:t>
      </w:r>
      <w:r w:rsidR="6DCFCB87" w:rsidRPr="009B6ED1">
        <w:t xml:space="preserve"> </w:t>
      </w:r>
      <w:r w:rsidR="180DFF1E" w:rsidRPr="009B6ED1">
        <w:t xml:space="preserve">Osiągnięcie równości płci należy traktować jako cel długoterminowy, któremu nie powinno się przypisać konkretnej daty realizacji. Niemniej jednak uczelnia </w:t>
      </w:r>
      <w:r w:rsidR="03800C19" w:rsidRPr="009B6ED1">
        <w:t>będzie</w:t>
      </w:r>
      <w:r w:rsidR="180DFF1E" w:rsidRPr="009B6ED1">
        <w:t xml:space="preserve"> pod</w:t>
      </w:r>
      <w:r w:rsidR="6769DEF4" w:rsidRPr="009B6ED1">
        <w:t xml:space="preserve">ejmować </w:t>
      </w:r>
      <w:r w:rsidR="180DFF1E" w:rsidRPr="009B6ED1">
        <w:t xml:space="preserve">działania, które </w:t>
      </w:r>
      <w:r w:rsidR="3E20EF03" w:rsidRPr="009B6ED1">
        <w:t>zbliżą do osiągnięcia założonego celu</w:t>
      </w:r>
      <w:r w:rsidR="52D92344" w:rsidRPr="009B6ED1">
        <w:t>. Pierwszym działaniem jest zastosowanie równości w procesie rekrutacji. W</w:t>
      </w:r>
      <w:r w:rsidR="180DFF1E" w:rsidRPr="009B6ED1">
        <w:t xml:space="preserve">szyscy pracownicy, a także kandydaci na pracowników uczestniczący w procesie rekrutacji, </w:t>
      </w:r>
      <w:r w:rsidR="1EB9FDE8" w:rsidRPr="009B6ED1">
        <w:t>muszą</w:t>
      </w:r>
      <w:r w:rsidR="180DFF1E" w:rsidRPr="009B6ED1">
        <w:t xml:space="preserve"> mieć równe prawa z tytułu jednakowego wykonywania takich samych obowiązków. </w:t>
      </w:r>
      <w:r w:rsidR="38922C41" w:rsidRPr="009B6ED1">
        <w:t>Przesłank</w:t>
      </w:r>
      <w:r w:rsidR="55F15B1D" w:rsidRPr="009B6ED1">
        <w:t>ami</w:t>
      </w:r>
      <w:r w:rsidR="38922C41" w:rsidRPr="009B6ED1">
        <w:t xml:space="preserve"> zatrudnienia powinny być kompetencje i doświadczenie. Należy nadmienić, że i</w:t>
      </w:r>
      <w:r w:rsidR="180DFF1E" w:rsidRPr="009B6ED1">
        <w:t>stnieją sytuacje, w których różnicowanie sytuacji pracowników ma swoje uzasadnienie prawne i nie jest traktowane jako naruszenie zasady równego traktowania</w:t>
      </w:r>
      <w:r w:rsidR="0B14C4A7" w:rsidRPr="009B6ED1">
        <w:t xml:space="preserve">, </w:t>
      </w:r>
      <w:r w:rsidR="386FFC5B" w:rsidRPr="009B6ED1">
        <w:t>dlatego też, każdy przypadek wymaga wnikliwej analizy</w:t>
      </w:r>
      <w:r w:rsidR="0B14C4A7" w:rsidRPr="009B6ED1">
        <w:t>.</w:t>
      </w:r>
      <w:r w:rsidR="0DAB77C9" w:rsidRPr="009B6ED1">
        <w:t xml:space="preserve"> </w:t>
      </w:r>
      <w:r w:rsidR="712B4CEC" w:rsidRPr="009B6ED1">
        <w:t>Zachodniopomorski Uniwersytet Technologiczny w</w:t>
      </w:r>
      <w:r w:rsidR="00CD2F7C" w:rsidRPr="009B6ED1">
        <w:t> </w:t>
      </w:r>
      <w:r w:rsidR="712B4CEC" w:rsidRPr="009B6ED1">
        <w:t xml:space="preserve">Szczecinie podejmie </w:t>
      </w:r>
      <w:r w:rsidR="0DAB77C9" w:rsidRPr="009B6ED1">
        <w:t>działania wyrównawcze</w:t>
      </w:r>
      <w:r w:rsidR="52B6F35E" w:rsidRPr="009B6ED1">
        <w:t xml:space="preserve">, które są </w:t>
      </w:r>
      <w:r w:rsidR="0AF5422C" w:rsidRPr="009B6ED1">
        <w:t>dopuszczonym</w:t>
      </w:r>
      <w:r w:rsidR="0DAB77C9" w:rsidRPr="009B6ED1">
        <w:t xml:space="preserve"> przez prawo </w:t>
      </w:r>
      <w:r w:rsidR="6EC80B35" w:rsidRPr="009B6ED1">
        <w:t>sposobem</w:t>
      </w:r>
      <w:r w:rsidR="0DAB77C9" w:rsidRPr="009B6ED1">
        <w:t xml:space="preserve"> na przeciwdziałanie dyskryminacji uwarunkowanej płcią oraz wzmacnianie równości szans kobiet i</w:t>
      </w:r>
      <w:r w:rsidR="00CD2F7C" w:rsidRPr="009B6ED1">
        <w:t> </w:t>
      </w:r>
      <w:r w:rsidR="0DAB77C9" w:rsidRPr="009B6ED1">
        <w:t>mężczyzn.</w:t>
      </w:r>
    </w:p>
    <w:p w14:paraId="260D97C5" w14:textId="133021A2" w:rsidR="009C191D" w:rsidRPr="00C34002" w:rsidRDefault="009C191D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46" w:name="_Toc95291035"/>
      <w:bookmarkStart w:id="147" w:name="_Toc95375911"/>
      <w:r w:rsidRPr="00C34002">
        <w:rPr>
          <w:b/>
          <w:bCs/>
          <w:i w:val="0"/>
          <w:iCs/>
        </w:rPr>
        <w:t>D2.1. Analiza potrzeb w zakresie r</w:t>
      </w:r>
      <w:r w:rsidR="00AE76FD" w:rsidRPr="00C34002">
        <w:rPr>
          <w:b/>
          <w:bCs/>
          <w:i w:val="0"/>
          <w:iCs/>
        </w:rPr>
        <w:t>ó</w:t>
      </w:r>
      <w:r w:rsidRPr="00C34002">
        <w:rPr>
          <w:b/>
          <w:bCs/>
          <w:i w:val="0"/>
          <w:iCs/>
        </w:rPr>
        <w:t>wnoważenia reprezentacji płci wśród grup pracowniczych</w:t>
      </w:r>
      <w:bookmarkEnd w:id="146"/>
      <w:bookmarkEnd w:id="147"/>
    </w:p>
    <w:p w14:paraId="5C5D8A71" w14:textId="1A1D1DC6" w:rsidR="7AFA03ED" w:rsidRPr="009B6ED1" w:rsidRDefault="7AFA03ED" w:rsidP="00C34002">
      <w:pPr>
        <w:spacing w:line="360" w:lineRule="auto"/>
        <w:jc w:val="left"/>
      </w:pPr>
      <w:r w:rsidRPr="009B6ED1">
        <w:t>Dokonanie analizy w zakresie równoważenia reprezentacji płci wśród grup pracowniczych oraz opracowanie wytycznych określających zasady powoływania osób na funkcje kierownicze w</w:t>
      </w:r>
      <w:r w:rsidR="00882B74" w:rsidRPr="009B6ED1">
        <w:t> </w:t>
      </w:r>
      <w:r w:rsidRPr="009B6ED1">
        <w:t>Zachodniopomorskim Uniwersytecie Technologicznym w Szczecinie, jednocześnie uwzględniając aspekt równoważenia reprezentacji płci we władzach i kierownictwie uczelni oraz jednostek organizacyjnych, jak również w</w:t>
      </w:r>
      <w:r w:rsidR="00F92149">
        <w:t> </w:t>
      </w:r>
      <w:r w:rsidRPr="009B6ED1">
        <w:t xml:space="preserve">komisjach konkursowych oraz </w:t>
      </w:r>
      <w:r w:rsidR="20DCB1F7" w:rsidRPr="009B6ED1">
        <w:t xml:space="preserve">różnego rodzaju </w:t>
      </w:r>
      <w:r w:rsidRPr="009B6ED1">
        <w:t xml:space="preserve">zespołach i komisjach eksperckich </w:t>
      </w:r>
      <w:r w:rsidR="5C945458" w:rsidRPr="009B6ED1">
        <w:t>oraz</w:t>
      </w:r>
      <w:r w:rsidRPr="009B6ED1">
        <w:t xml:space="preserve"> recenzenckich, </w:t>
      </w:r>
      <w:r w:rsidR="0055419B" w:rsidRPr="009B6ED1">
        <w:t>sprawia</w:t>
      </w:r>
      <w:r w:rsidR="0055419B" w:rsidRPr="006A2939">
        <w:t xml:space="preserve">, </w:t>
      </w:r>
      <w:r w:rsidR="00921ADE" w:rsidRPr="006A2939">
        <w:t>że możliwe jest wskazanie wytycznych w regulacjach wewnętrznych ZUT, do końca roku 2023</w:t>
      </w:r>
      <w:r w:rsidRPr="006A2939">
        <w:t>.</w:t>
      </w:r>
    </w:p>
    <w:p w14:paraId="728427E5" w14:textId="1292750A" w:rsidR="009C191D" w:rsidRPr="00C34002" w:rsidRDefault="009C191D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48" w:name="_Toc95291036"/>
      <w:bookmarkStart w:id="149" w:name="_Toc95375912"/>
      <w:r w:rsidRPr="00C34002">
        <w:rPr>
          <w:b/>
          <w:bCs/>
          <w:i w:val="0"/>
          <w:iCs/>
        </w:rPr>
        <w:t>D2.2. Analiza potrzeb i sformułowanie wytycznych dotyczących uwzględniania aspektu równoważenia reprezentacji płci w procedurach konkursowych</w:t>
      </w:r>
      <w:bookmarkEnd w:id="148"/>
      <w:bookmarkEnd w:id="149"/>
    </w:p>
    <w:p w14:paraId="5E3B7BE5" w14:textId="6547564E" w:rsidR="00251729" w:rsidRPr="009B6ED1" w:rsidRDefault="4C3ABE28" w:rsidP="00C34002">
      <w:pPr>
        <w:spacing w:line="360" w:lineRule="auto"/>
        <w:jc w:val="left"/>
      </w:pPr>
      <w:r w:rsidRPr="009B6ED1">
        <w:t>Zachodniopomorski Uniwersytet Technologiczny w Szczecinie zobowiązuje się do opracowania rozwiązań w</w:t>
      </w:r>
      <w:r w:rsidR="00F92149">
        <w:t> </w:t>
      </w:r>
      <w:r w:rsidRPr="009B6ED1">
        <w:t>zakresie uwzględniania aspektu równoważenia reprezentacji płci w procedurach konkursowych. Wszelkiego rodzaju ogłoszenia o konkursach na stanowiska badawcze, badawczo-dydaktyczne i dydaktyczne powinny uwzględniać równość płci. Wytyczne w tym zakresie powinny być opracowane i przekazane do wiadomości jednostkom uczelni do końca 2022 r.</w:t>
      </w:r>
    </w:p>
    <w:p w14:paraId="0037AD39" w14:textId="0AB76D05" w:rsidR="009C191D" w:rsidRPr="00C34002" w:rsidRDefault="009C191D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50" w:name="_Toc95291037"/>
      <w:bookmarkStart w:id="151" w:name="_Toc95375913"/>
      <w:r w:rsidRPr="00C34002">
        <w:rPr>
          <w:b/>
          <w:bCs/>
          <w:i w:val="0"/>
          <w:iCs/>
        </w:rPr>
        <w:lastRenderedPageBreak/>
        <w:t>D2.3. Popularyzacja uwzględniania aspektu równoważenia reprezentacji płci w procedurach rekrutacyjnych</w:t>
      </w:r>
      <w:bookmarkEnd w:id="150"/>
      <w:bookmarkEnd w:id="151"/>
    </w:p>
    <w:p w14:paraId="5FC07562" w14:textId="4D2CABDE" w:rsidR="1CA2822B" w:rsidRPr="009B6ED1" w:rsidRDefault="1CA2822B" w:rsidP="00C34002">
      <w:pPr>
        <w:spacing w:line="360" w:lineRule="auto"/>
        <w:jc w:val="left"/>
      </w:pPr>
      <w:r w:rsidRPr="009B6ED1">
        <w:t xml:space="preserve">Zachodniopomorski Uniwersytet Technologiczny w Szczecnie zobowiązuje się do zwracania szczególnej uwagi na to, by przekaz kampanii rekrutacyjnych uwzględniał aspekt równoważenia reprezentacji płci wśród osób ubiegających o status studenta </w:t>
      </w:r>
      <w:r w:rsidR="00E34D45" w:rsidRPr="009B6ED1">
        <w:t>ZUT</w:t>
      </w:r>
      <w:r w:rsidRPr="009B6ED1">
        <w:t>. Materiały promocyjne powinny promować podejmowanie przez kobiety studiów na wydziałach i kierunkach studiów, gdzie przeważają mężczyźni oraz mężczyzn na kierunkach/wydziałach zdominowanych przez płeć żeńską. Niezależnie od własnej kampanii promocyjnej ZUT będzie włączał się w działania innych podmiotów zaangażowanych i</w:t>
      </w:r>
      <w:r w:rsidR="00D67FCB">
        <w:t> </w:t>
      </w:r>
      <w:r w:rsidRPr="009B6ED1">
        <w:t xml:space="preserve">promujących akcję: </w:t>
      </w:r>
      <w:r w:rsidR="00924E6B" w:rsidRPr="009B6ED1">
        <w:t>„</w:t>
      </w:r>
      <w:r w:rsidRPr="009B6ED1">
        <w:t>Dziewczyny na politechniki</w:t>
      </w:r>
      <w:r w:rsidR="00924E6B" w:rsidRPr="009B6ED1">
        <w:t>”</w:t>
      </w:r>
      <w:r w:rsidRPr="009B6ED1">
        <w:t>.</w:t>
      </w:r>
    </w:p>
    <w:p w14:paraId="6BA643CD" w14:textId="3B5CF6CC" w:rsidR="00C357BA" w:rsidRPr="009B6ED1" w:rsidRDefault="0000560C" w:rsidP="00C34002">
      <w:pPr>
        <w:pStyle w:val="Nagwek2"/>
        <w:spacing w:line="360" w:lineRule="auto"/>
        <w:jc w:val="left"/>
      </w:pPr>
      <w:bookmarkStart w:id="152" w:name="_Toc95291038"/>
      <w:bookmarkStart w:id="153" w:name="_Toc95375914"/>
      <w:r w:rsidRPr="009B6ED1">
        <w:t>2.3. </w:t>
      </w:r>
      <w:r w:rsidRPr="009B6ED1">
        <w:tab/>
        <w:t>Cel 3: Dążenie do równoważenia reprezentacji płci osób studiujących</w:t>
      </w:r>
      <w:bookmarkEnd w:id="152"/>
      <w:bookmarkEnd w:id="153"/>
    </w:p>
    <w:p w14:paraId="332E4D10" w14:textId="24B43750" w:rsidR="00491AA4" w:rsidRPr="009B6ED1" w:rsidRDefault="00FF408D" w:rsidP="00C34002">
      <w:pPr>
        <w:spacing w:line="360" w:lineRule="auto"/>
        <w:jc w:val="left"/>
      </w:pPr>
      <w:r w:rsidRPr="009B6ED1">
        <w:t>Bezpośrednie działania promocyjno-informacyjne wpisujące się w cykliczny kalendarz spotkań to spotkania z maturzystami oraz uczniami szkół średnich, podczas zorganizowanych spotkań w klasach, podczas targów edukacyjnych oraz wydarzeń plenerowych i Dni Otwartych. Na powyższych spotka</w:t>
      </w:r>
      <w:r w:rsidR="00E34D45" w:rsidRPr="009B6ED1">
        <w:t>niach</w:t>
      </w:r>
      <w:r w:rsidRPr="009B6ED1">
        <w:t xml:space="preserve"> planowany jest duży nacisk na promocję wśród kobiet kierunków technicznych, na których stanowią one mniejszość. Promocja ta będzie polegać na wskazaniu sylwetek i osiągnieć naszych studentek i nauczycielek akademickich, ale również na podaniu przykładów kobiet w biznesie, które osiągnęły sukces na arenie krajowej i międzynarodowej studiując kierunki ścisłe. Podczas prezentacji oferty studiów w akcjach plenerowych będziemy starać się zapraszać do współpracy szczególnie studentki ZUT.</w:t>
      </w:r>
    </w:p>
    <w:p w14:paraId="5A9253DD" w14:textId="77777777" w:rsidR="00230EC9" w:rsidRPr="009B6ED1" w:rsidRDefault="00C75C8C" w:rsidP="00C34002">
      <w:pPr>
        <w:spacing w:line="360" w:lineRule="auto"/>
        <w:jc w:val="left"/>
      </w:pPr>
      <w:r w:rsidRPr="009B6ED1">
        <w:t>Działania pośrednie oparte będą na</w:t>
      </w:r>
      <w:r w:rsidR="00230EC9" w:rsidRPr="009B6ED1">
        <w:t>:</w:t>
      </w:r>
    </w:p>
    <w:p w14:paraId="4091924A" w14:textId="643F95F9" w:rsidR="00C75C8C" w:rsidRPr="009B6ED1" w:rsidRDefault="00154427" w:rsidP="00C34002">
      <w:pPr>
        <w:pStyle w:val="Akapitzlist"/>
        <w:numPr>
          <w:ilvl w:val="0"/>
          <w:numId w:val="5"/>
        </w:numPr>
        <w:spacing w:line="360" w:lineRule="auto"/>
        <w:jc w:val="left"/>
      </w:pPr>
      <w:r w:rsidRPr="00B4149A">
        <w:rPr>
          <w:spacing w:val="-2"/>
        </w:rPr>
        <w:t xml:space="preserve">realizacji projektów poświęconych </w:t>
      </w:r>
      <w:r w:rsidR="00CD03F4" w:rsidRPr="00B4149A">
        <w:rPr>
          <w:spacing w:val="-2"/>
        </w:rPr>
        <w:t>kobietom</w:t>
      </w:r>
      <w:r w:rsidR="008120F5" w:rsidRPr="00B4149A">
        <w:rPr>
          <w:spacing w:val="-2"/>
        </w:rPr>
        <w:t xml:space="preserve">, gdzie </w:t>
      </w:r>
      <w:r w:rsidR="009A6669" w:rsidRPr="00B4149A">
        <w:rPr>
          <w:spacing w:val="-2"/>
        </w:rPr>
        <w:t xml:space="preserve">zastosowany będzie </w:t>
      </w:r>
      <w:r w:rsidR="00502CD7" w:rsidRPr="00B4149A">
        <w:rPr>
          <w:spacing w:val="-2"/>
        </w:rPr>
        <w:t xml:space="preserve">parytet płci </w:t>
      </w:r>
      <w:r w:rsidR="006706ED" w:rsidRPr="00B4149A">
        <w:rPr>
          <w:spacing w:val="-2"/>
        </w:rPr>
        <w:t xml:space="preserve">przy </w:t>
      </w:r>
      <w:r w:rsidR="00D1479B" w:rsidRPr="00B4149A">
        <w:rPr>
          <w:spacing w:val="-2"/>
        </w:rPr>
        <w:t>zatrudni</w:t>
      </w:r>
      <w:r w:rsidR="006706ED" w:rsidRPr="00B4149A">
        <w:rPr>
          <w:spacing w:val="-2"/>
        </w:rPr>
        <w:t>a</w:t>
      </w:r>
      <w:r w:rsidR="00D1479B" w:rsidRPr="00B4149A">
        <w:rPr>
          <w:spacing w:val="-2"/>
        </w:rPr>
        <w:t>niu</w:t>
      </w:r>
      <w:r w:rsidR="00D1479B" w:rsidRPr="009B6ED1">
        <w:t xml:space="preserve"> </w:t>
      </w:r>
      <w:r w:rsidR="009A6669" w:rsidRPr="009B6ED1">
        <w:t>w</w:t>
      </w:r>
      <w:r w:rsidR="00502CD7" w:rsidRPr="009B6ED1">
        <w:t xml:space="preserve"> </w:t>
      </w:r>
      <w:r w:rsidR="003451EB" w:rsidRPr="009B6ED1">
        <w:t>realizacji projektów</w:t>
      </w:r>
      <w:r w:rsidR="00230EC9" w:rsidRPr="009B6ED1">
        <w:t>;</w:t>
      </w:r>
    </w:p>
    <w:p w14:paraId="69E85BE3" w14:textId="1336FDBE" w:rsidR="00465598" w:rsidRPr="009B6ED1" w:rsidRDefault="00465598" w:rsidP="00C34002">
      <w:pPr>
        <w:pStyle w:val="Akapitzlist"/>
        <w:numPr>
          <w:ilvl w:val="0"/>
          <w:numId w:val="5"/>
        </w:numPr>
        <w:spacing w:line="360" w:lineRule="auto"/>
        <w:jc w:val="left"/>
      </w:pPr>
      <w:r w:rsidRPr="00F92149">
        <w:rPr>
          <w:spacing w:val="-4"/>
        </w:rPr>
        <w:t>reklamie zewnętrznej typu: spoty radiowe, bannery internetowe, reklama w mediach społecznościowych,</w:t>
      </w:r>
      <w:r w:rsidRPr="009B6ED1">
        <w:t xml:space="preserve"> gdzie przedstawiany wizerunek na zdjęciach lub w informacjach audio, zawsze</w:t>
      </w:r>
      <w:r w:rsidR="00C34002">
        <w:t> </w:t>
      </w:r>
      <w:r w:rsidRPr="009B6ED1">
        <w:t>jest dobrany tak, aby był przedstawiciel płci damskiej i męskiej</w:t>
      </w:r>
      <w:r w:rsidR="00093425" w:rsidRPr="009B6ED1">
        <w:t>.</w:t>
      </w:r>
    </w:p>
    <w:p w14:paraId="4C8D7334" w14:textId="55B18648" w:rsidR="007A4876" w:rsidRPr="00C34002" w:rsidRDefault="007A4876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54" w:name="_Toc95291039"/>
      <w:bookmarkStart w:id="155" w:name="_Toc95375915"/>
      <w:r w:rsidRPr="00C34002">
        <w:rPr>
          <w:b/>
          <w:bCs/>
          <w:i w:val="0"/>
          <w:iCs/>
        </w:rPr>
        <w:t>D3.1. Analiza potrzeb w zakresie równoważenia reprezentacji płci w kampaniach rekrutacyjnych</w:t>
      </w:r>
      <w:bookmarkEnd w:id="154"/>
      <w:bookmarkEnd w:id="155"/>
    </w:p>
    <w:p w14:paraId="11063AA7" w14:textId="06145260" w:rsidR="007A4876" w:rsidRPr="009B6ED1" w:rsidRDefault="007A4876" w:rsidP="00C34002">
      <w:pPr>
        <w:spacing w:line="360" w:lineRule="auto"/>
        <w:jc w:val="left"/>
      </w:pPr>
      <w:r w:rsidRPr="009B6ED1">
        <w:t>Dotychczas analizy tego typu prowadzone były jedynie na potrzeby procesów rekrutacyjnych w ramach projektów finansowanych ze środków Programu Operacyjnego Kapitał Ludzki oraz Programu Operacyjnego Wiedza Edukacja Rozwój</w:t>
      </w:r>
      <w:r w:rsidRPr="00C34002">
        <w:rPr>
          <w:rStyle w:val="Odwoanieprzypisudolnego"/>
          <w:b/>
          <w:bCs/>
        </w:rPr>
        <w:footnoteReference w:id="16"/>
      </w:r>
      <w:r w:rsidR="0051133D" w:rsidRPr="009B6ED1">
        <w:t xml:space="preserve">. Dzięki temu dostęp do działań projektów był równy </w:t>
      </w:r>
      <w:r w:rsidR="009E7D7A">
        <w:t>t</w:t>
      </w:r>
      <w:r w:rsidR="0051133D" w:rsidRPr="009B6ED1">
        <w:t xml:space="preserve">am, gdzie aktualnie </w:t>
      </w:r>
      <w:r w:rsidR="002932FC" w:rsidRPr="009B6ED1">
        <w:t xml:space="preserve">zauważano </w:t>
      </w:r>
      <w:r w:rsidR="004738CC" w:rsidRPr="009B6ED1">
        <w:t>dysproporcje</w:t>
      </w:r>
      <w:r w:rsidR="002932FC" w:rsidRPr="009B6ED1">
        <w:t>, które mogły skutkować mniejszym udziałem kobiet. Powołan</w:t>
      </w:r>
      <w:r w:rsidR="00B26191" w:rsidRPr="009B6ED1">
        <w:t>a</w:t>
      </w:r>
      <w:r w:rsidR="002932FC" w:rsidRPr="009B6ED1">
        <w:t xml:space="preserve"> w ZUT </w:t>
      </w:r>
      <w:r w:rsidR="005774A6">
        <w:t>Zespół</w:t>
      </w:r>
      <w:r w:rsidR="00B26191" w:rsidRPr="009B6ED1">
        <w:t xml:space="preserve"> ds.</w:t>
      </w:r>
      <w:r w:rsidR="00C34002">
        <w:t> </w:t>
      </w:r>
      <w:r w:rsidR="00B26191" w:rsidRPr="009B6ED1">
        <w:t xml:space="preserve">równego traktowania przeprowadzi do trzeciego kwartału 2024 roku badania, dzięki którym, niezależnie od </w:t>
      </w:r>
      <w:r w:rsidR="00A366B1" w:rsidRPr="009B6ED1">
        <w:t>wytycznych w zakresie dofinansowania projektów, zostaną wypracowane rekomendacje dla dzia</w:t>
      </w:r>
      <w:r w:rsidR="002A1B5E" w:rsidRPr="009B6ED1">
        <w:t xml:space="preserve">łań rekrutacyjnych w ZUT, dzięki którym w kolejnej wersji Planu zaproponowane zostaną działania, skutkujące zrównoważeniem reprezentacji płci w różnych kampaniach </w:t>
      </w:r>
      <w:r w:rsidR="009E3E7A" w:rsidRPr="009B6ED1">
        <w:t>rekrutacyjnych w ZUT, zarówno na studia jak</w:t>
      </w:r>
      <w:r w:rsidR="00C34002">
        <w:t> </w:t>
      </w:r>
      <w:r w:rsidR="009E3E7A" w:rsidRPr="009B6ED1">
        <w:t>i</w:t>
      </w:r>
      <w:r w:rsidR="00C34002">
        <w:t> </w:t>
      </w:r>
      <w:r w:rsidR="009E3E7A" w:rsidRPr="009B6ED1">
        <w:t>do działań Uczelni, skierowanych do osób studiujących.</w:t>
      </w:r>
    </w:p>
    <w:p w14:paraId="125C3196" w14:textId="342958CD" w:rsidR="0000560C" w:rsidRPr="009B6ED1" w:rsidRDefault="0000560C" w:rsidP="00C34002">
      <w:pPr>
        <w:pStyle w:val="Nagwek2"/>
        <w:spacing w:line="360" w:lineRule="auto"/>
        <w:jc w:val="left"/>
      </w:pPr>
      <w:bookmarkStart w:id="156" w:name="_Toc95291040"/>
      <w:bookmarkStart w:id="157" w:name="_Toc95375916"/>
      <w:r w:rsidRPr="009B6ED1">
        <w:lastRenderedPageBreak/>
        <w:t>2.4. </w:t>
      </w:r>
      <w:r w:rsidRPr="009B6ED1">
        <w:tab/>
        <w:t xml:space="preserve">Cel 4: </w:t>
      </w:r>
      <w:r w:rsidR="00366FB0" w:rsidRPr="009B6ED1">
        <w:t>Wspomaganie rozwoju karier naukowych kobiet</w:t>
      </w:r>
      <w:bookmarkEnd w:id="156"/>
      <w:bookmarkEnd w:id="157"/>
    </w:p>
    <w:p w14:paraId="026ADD41" w14:textId="7BC6BE83" w:rsidR="00366FB0" w:rsidRPr="009B6ED1" w:rsidRDefault="4D8AAC43" w:rsidP="00C34002">
      <w:pPr>
        <w:spacing w:line="360" w:lineRule="auto"/>
        <w:jc w:val="left"/>
      </w:pPr>
      <w:r w:rsidRPr="009B6ED1">
        <w:t xml:space="preserve">Wyjście naprzeciw potrzebom kobiet </w:t>
      </w:r>
      <w:r w:rsidR="774EAC6D" w:rsidRPr="009B6ED1">
        <w:t xml:space="preserve">budujących karierę naukową </w:t>
      </w:r>
      <w:r w:rsidRPr="009B6ED1">
        <w:t xml:space="preserve">to także zwrócenie uwagi na potrzeby młodych mam, które pragną spełniać się zawodowo. </w:t>
      </w:r>
      <w:r w:rsidR="0C03836E" w:rsidRPr="009B6ED1">
        <w:t xml:space="preserve">Stąd, planuje się sukcesywne tworzenie </w:t>
      </w:r>
      <w:r w:rsidR="5C75228C" w:rsidRPr="009B6ED1">
        <w:t xml:space="preserve">przestrzeni </w:t>
      </w:r>
      <w:r w:rsidR="25CEB6CA" w:rsidRPr="009B6ED1">
        <w:t xml:space="preserve">wspierających </w:t>
      </w:r>
      <w:r w:rsidR="3CC8F0AD" w:rsidRPr="009B6ED1">
        <w:t>aktywność</w:t>
      </w:r>
      <w:r w:rsidR="25CEB6CA" w:rsidRPr="009B6ED1">
        <w:t xml:space="preserve"> młodych matek</w:t>
      </w:r>
      <w:r w:rsidR="089009D5" w:rsidRPr="009B6ED1">
        <w:t xml:space="preserve">, które z jakichś powodów będą musiały </w:t>
      </w:r>
      <w:r w:rsidR="47A1EEC3" w:rsidRPr="009B6ED1">
        <w:t>zaopiekować się dzieckiem w miejscu pracy.</w:t>
      </w:r>
    </w:p>
    <w:p w14:paraId="27FF103C" w14:textId="23B842F8" w:rsidR="00366FB0" w:rsidRPr="009B6ED1" w:rsidRDefault="5C75228C" w:rsidP="00C34002">
      <w:pPr>
        <w:spacing w:line="360" w:lineRule="auto"/>
        <w:jc w:val="left"/>
      </w:pPr>
      <w:r w:rsidRPr="009B6ED1">
        <w:t xml:space="preserve">Dzięki wydzieleniu </w:t>
      </w:r>
      <w:r w:rsidR="2F47BA77" w:rsidRPr="009B6ED1">
        <w:t>odpowiedniej</w:t>
      </w:r>
      <w:r w:rsidRPr="009B6ED1">
        <w:t xml:space="preserve"> przestrzeni kobiety będą mogły nakarmić czy przewinąć swoje dziecko, a</w:t>
      </w:r>
      <w:r w:rsidR="00B4149A">
        <w:t> </w:t>
      </w:r>
      <w:r w:rsidRPr="009B6ED1">
        <w:t xml:space="preserve">także spędzić z nim ustawową przerwę w pracy. </w:t>
      </w:r>
      <w:r w:rsidR="5EFBA87F" w:rsidRPr="009B6ED1">
        <w:t>Docelowo po</w:t>
      </w:r>
      <w:r w:rsidRPr="009B6ED1">
        <w:t>mieszczeni</w:t>
      </w:r>
      <w:r w:rsidR="34016122" w:rsidRPr="009B6ED1">
        <w:t xml:space="preserve">a takie powinny być </w:t>
      </w:r>
      <w:r w:rsidRPr="009B6ED1">
        <w:t>wyposażon</w:t>
      </w:r>
      <w:r w:rsidR="246BF97F" w:rsidRPr="009B6ED1">
        <w:t>e</w:t>
      </w:r>
      <w:r w:rsidRPr="009B6ED1">
        <w:t xml:space="preserve"> </w:t>
      </w:r>
      <w:r w:rsidR="1500C374" w:rsidRPr="009B6ED1">
        <w:t>w</w:t>
      </w:r>
      <w:r w:rsidRPr="009B6ED1">
        <w:t xml:space="preserve"> m.in. wygodne miejsce do siedzenia (np. fotel/kanapa),</w:t>
      </w:r>
      <w:r w:rsidR="2653112E" w:rsidRPr="009B6ED1">
        <w:t xml:space="preserve"> czy</w:t>
      </w:r>
      <w:r w:rsidRPr="009B6ED1">
        <w:t xml:space="preserve"> przewijak</w:t>
      </w:r>
      <w:r w:rsidR="575031FA" w:rsidRPr="009B6ED1">
        <w:t xml:space="preserve"> oraz </w:t>
      </w:r>
      <w:r w:rsidR="36D3CE06" w:rsidRPr="009B6ED1">
        <w:t xml:space="preserve">zapewniać dostęp </w:t>
      </w:r>
      <w:r w:rsidR="29E98857" w:rsidRPr="009B6ED1">
        <w:t>do</w:t>
      </w:r>
      <w:r w:rsidRPr="009B6ED1">
        <w:t xml:space="preserve"> lodówk</w:t>
      </w:r>
      <w:r w:rsidR="0E9CBAC2" w:rsidRPr="009B6ED1">
        <w:t>i,</w:t>
      </w:r>
      <w:r w:rsidRPr="009B6ED1">
        <w:t xml:space="preserve"> aby matki mogły</w:t>
      </w:r>
      <w:r w:rsidR="2AF8F706" w:rsidRPr="009B6ED1">
        <w:t xml:space="preserve"> </w:t>
      </w:r>
      <w:r w:rsidRPr="009B6ED1">
        <w:t xml:space="preserve">przechowywać </w:t>
      </w:r>
      <w:r w:rsidR="655405C9" w:rsidRPr="009B6ED1">
        <w:t>np.</w:t>
      </w:r>
      <w:r w:rsidR="5F71A187" w:rsidRPr="009B6ED1">
        <w:t xml:space="preserve"> </w:t>
      </w:r>
      <w:r w:rsidRPr="009B6ED1">
        <w:t>mleko,</w:t>
      </w:r>
      <w:r w:rsidR="3589DDCD" w:rsidRPr="009B6ED1">
        <w:t xml:space="preserve"> i</w:t>
      </w:r>
      <w:r w:rsidRPr="009B6ED1">
        <w:t xml:space="preserve"> </w:t>
      </w:r>
      <w:r w:rsidR="0065B746" w:rsidRPr="009B6ED1">
        <w:t>m</w:t>
      </w:r>
      <w:r w:rsidRPr="009B6ED1">
        <w:t>ikrofalówk</w:t>
      </w:r>
      <w:r w:rsidR="13E468DF" w:rsidRPr="009B6ED1">
        <w:t>i, aby mogły podgrzać odpowiedni posiłek.</w:t>
      </w:r>
    </w:p>
    <w:p w14:paraId="591491BD" w14:textId="455AA90C" w:rsidR="00366FB0" w:rsidRPr="009B6ED1" w:rsidRDefault="13E468DF" w:rsidP="00C34002">
      <w:pPr>
        <w:spacing w:line="360" w:lineRule="auto"/>
        <w:jc w:val="left"/>
      </w:pPr>
      <w:r w:rsidRPr="009B6ED1">
        <w:t xml:space="preserve">Ponadto, dla nieco starszych dzieci przewiduje się </w:t>
      </w:r>
      <w:r w:rsidR="28E85471" w:rsidRPr="009B6ED1">
        <w:t xml:space="preserve">zabezpieczenie gier, zabawek czy kolorowanek, aby </w:t>
      </w:r>
      <w:r w:rsidR="1D4BDE53" w:rsidRPr="009B6ED1">
        <w:t xml:space="preserve">czas spędzony w pracy rodzica był jak najbardziej komfortowy i atrakcyjny, </w:t>
      </w:r>
      <w:r w:rsidR="23F8EAFB" w:rsidRPr="009B6ED1">
        <w:t>a dla matki pobyt w pracy z</w:t>
      </w:r>
      <w:r w:rsidR="00C34002">
        <w:t> </w:t>
      </w:r>
      <w:r w:rsidR="23F8EAFB" w:rsidRPr="009B6ED1">
        <w:t xml:space="preserve">dzieckiem pozbawiony zbędnego stresu. </w:t>
      </w:r>
    </w:p>
    <w:p w14:paraId="1AB3BE9F" w14:textId="242CEE7E" w:rsidR="00366FB0" w:rsidRPr="009B6ED1" w:rsidRDefault="0F94583A" w:rsidP="00C34002">
      <w:pPr>
        <w:spacing w:before="240" w:line="360" w:lineRule="auto"/>
        <w:jc w:val="left"/>
      </w:pPr>
      <w:r w:rsidRPr="009B6ED1">
        <w:t xml:space="preserve">Dodatkowo, planuje się umieścić w przestrzeniach Uczeni </w:t>
      </w:r>
      <w:r w:rsidR="5C75228C" w:rsidRPr="009B6ED1">
        <w:t>tablice posterowe/korkowe</w:t>
      </w:r>
      <w:r w:rsidR="5654D586" w:rsidRPr="009B6ED1">
        <w:t>,</w:t>
      </w:r>
      <w:r w:rsidR="5C75228C" w:rsidRPr="009B6ED1">
        <w:t xml:space="preserve"> na których</w:t>
      </w:r>
      <w:r w:rsidR="65A90F8C" w:rsidRPr="009B6ED1">
        <w:t xml:space="preserve"> </w:t>
      </w:r>
      <w:r w:rsidR="5C75228C" w:rsidRPr="009B6ED1">
        <w:t>można by wywieszać zdjęcia kobiet naukowców i ich dzieci (rodzin) albo prace</w:t>
      </w:r>
      <w:r w:rsidR="79AD8845" w:rsidRPr="009B6ED1">
        <w:t xml:space="preserve"> </w:t>
      </w:r>
      <w:r w:rsidR="5C75228C" w:rsidRPr="009B6ED1">
        <w:t>dzieci, ulotki dotyczące grantów dla</w:t>
      </w:r>
      <w:r w:rsidR="00C34002">
        <w:t> </w:t>
      </w:r>
      <w:r w:rsidR="5C75228C" w:rsidRPr="009B6ED1">
        <w:t xml:space="preserve">młodych matek, </w:t>
      </w:r>
      <w:r w:rsidR="03CF8FB6" w:rsidRPr="009B6ED1">
        <w:t xml:space="preserve">czy inne </w:t>
      </w:r>
      <w:r w:rsidR="5C75228C" w:rsidRPr="009B6ED1">
        <w:t xml:space="preserve">czasopisma </w:t>
      </w:r>
      <w:r w:rsidR="6536A37B" w:rsidRPr="009B6ED1">
        <w:t>i</w:t>
      </w:r>
      <w:r w:rsidR="5C75228C" w:rsidRPr="009B6ED1">
        <w:t xml:space="preserve"> materiały promocyjne związane z</w:t>
      </w:r>
      <w:r w:rsidR="0AEDF488" w:rsidRPr="009B6ED1">
        <w:t xml:space="preserve"> </w:t>
      </w:r>
      <w:r w:rsidR="5C75228C" w:rsidRPr="009B6ED1">
        <w:t>opieką nad dzieckiem</w:t>
      </w:r>
      <w:r w:rsidR="6536C1ED" w:rsidRPr="009B6ED1">
        <w:t xml:space="preserve"> i</w:t>
      </w:r>
      <w:r w:rsidR="00C34002">
        <w:t> </w:t>
      </w:r>
      <w:r w:rsidR="6536C1ED" w:rsidRPr="009B6ED1">
        <w:t>godzeniem życia prywatnego z zawodowym</w:t>
      </w:r>
      <w:r w:rsidR="5C75228C" w:rsidRPr="009B6ED1">
        <w:t>.</w:t>
      </w:r>
      <w:r w:rsidR="6626B5CB" w:rsidRPr="009B6ED1">
        <w:t xml:space="preserve"> </w:t>
      </w:r>
    </w:p>
    <w:p w14:paraId="4E197302" w14:textId="5E1F202F" w:rsidR="00B96049" w:rsidRPr="00C34002" w:rsidRDefault="00B96049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58" w:name="_Toc95291041"/>
      <w:bookmarkStart w:id="159" w:name="_Toc95375917"/>
      <w:r w:rsidRPr="00C34002">
        <w:rPr>
          <w:b/>
          <w:bCs/>
          <w:i w:val="0"/>
          <w:iCs/>
        </w:rPr>
        <w:t>D4.1. Przeprowadzenie diagnozy potrzeb zatrudnionych w ZUT badaczek pod kątem możliwości wpierania ich rozwoju i awansu zawodowego</w:t>
      </w:r>
      <w:bookmarkEnd w:id="158"/>
      <w:bookmarkEnd w:id="159"/>
    </w:p>
    <w:p w14:paraId="415DEF37" w14:textId="738C4960" w:rsidR="00B96049" w:rsidRPr="009B6ED1" w:rsidRDefault="00E207F7" w:rsidP="00C34002">
      <w:pPr>
        <w:spacing w:line="360" w:lineRule="auto"/>
        <w:jc w:val="left"/>
      </w:pPr>
      <w:r w:rsidRPr="009B6ED1">
        <w:t>Przeprowadzenie diagnozy potrzeb, która pozwoli odpowiedzieć na pytania, jakiego rodzaju problemy napotykają na swojej drodze zawodowej kobiety pracujące w grupach pracowników badawczych oraz</w:t>
      </w:r>
      <w:r w:rsidR="00C34002">
        <w:t> </w:t>
      </w:r>
      <w:r w:rsidRPr="009B6ED1">
        <w:t>badawczo-dydaktycznych ZUT jako kobiety oraz, przede wszystkim, jakiego wsparcia ze strony</w:t>
      </w:r>
      <w:r w:rsidR="00956537" w:rsidRPr="009B6ED1">
        <w:t xml:space="preserve"> </w:t>
      </w:r>
      <w:r w:rsidRPr="009B6ED1">
        <w:t>uczelni by w</w:t>
      </w:r>
      <w:r w:rsidR="00B4149A">
        <w:t> </w:t>
      </w:r>
      <w:r w:rsidRPr="009B6ED1">
        <w:t>związku z nimi oczekiwały. Proces ten uwzględniać powinien przeprowadzenie</w:t>
      </w:r>
      <w:r w:rsidR="00956537" w:rsidRPr="009B6ED1">
        <w:t xml:space="preserve"> </w:t>
      </w:r>
      <w:r w:rsidRPr="009B6ED1">
        <w:t>konsultacji z</w:t>
      </w:r>
      <w:r w:rsidR="00956537" w:rsidRPr="009B6ED1">
        <w:t> </w:t>
      </w:r>
      <w:r w:rsidRPr="009B6ED1">
        <w:t>wykorzystaniem</w:t>
      </w:r>
      <w:r w:rsidR="00956537" w:rsidRPr="009B6ED1">
        <w:t xml:space="preserve"> metod nie tylko bazujących na </w:t>
      </w:r>
      <w:proofErr w:type="gramStart"/>
      <w:r w:rsidR="00956537" w:rsidRPr="009B6ED1">
        <w:t>ankietach</w:t>
      </w:r>
      <w:proofErr w:type="gramEnd"/>
      <w:r w:rsidR="00956537" w:rsidRPr="009B6ED1">
        <w:t xml:space="preserve"> ale również wywiadów behawioralnych czy</w:t>
      </w:r>
      <w:r w:rsidR="00C34002">
        <w:t> </w:t>
      </w:r>
      <w:r w:rsidR="00956537" w:rsidRPr="009B6ED1">
        <w:t>badań fokusowych</w:t>
      </w:r>
      <w:r w:rsidRPr="009B6ED1">
        <w:t>.</w:t>
      </w:r>
      <w:r w:rsidR="00956537" w:rsidRPr="009B6ED1">
        <w:t xml:space="preserve"> D</w:t>
      </w:r>
      <w:r w:rsidRPr="009B6ED1">
        <w:t>iagnoza potrzeb powinna być przeprowadzona do końca 2023 r.</w:t>
      </w:r>
    </w:p>
    <w:p w14:paraId="4F47F040" w14:textId="27CD459C" w:rsidR="00B96049" w:rsidRPr="00C34002" w:rsidRDefault="00B96049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60" w:name="_Toc95291042"/>
      <w:bookmarkStart w:id="161" w:name="_Toc95375918"/>
      <w:r w:rsidRPr="00C34002">
        <w:rPr>
          <w:b/>
          <w:bCs/>
          <w:i w:val="0"/>
          <w:iCs/>
        </w:rPr>
        <w:t>D4.2. Sformułowanie rekomendacji i propozycji w zakresie działań na rzecz aktywnego wspomagania karier naukowych kobiet</w:t>
      </w:r>
      <w:bookmarkEnd w:id="160"/>
      <w:bookmarkEnd w:id="161"/>
    </w:p>
    <w:p w14:paraId="30BA5746" w14:textId="4E14409B" w:rsidR="00B96049" w:rsidRPr="009B6ED1" w:rsidRDefault="00085229" w:rsidP="00C34002">
      <w:pPr>
        <w:spacing w:line="360" w:lineRule="auto"/>
        <w:jc w:val="left"/>
      </w:pPr>
      <w:r w:rsidRPr="009B6ED1">
        <w:t xml:space="preserve">W oparciu o wyniki diagnozy potrzeb </w:t>
      </w:r>
      <w:r w:rsidR="00B301BD" w:rsidRPr="009B6ED1">
        <w:t>w zakresie</w:t>
      </w:r>
      <w:r w:rsidR="00886319" w:rsidRPr="009B6ED1">
        <w:t xml:space="preserve"> równego traktowania</w:t>
      </w:r>
      <w:r w:rsidR="00886319" w:rsidRPr="00C34002">
        <w:rPr>
          <w:rStyle w:val="Odwoanieprzypisudolnego"/>
          <w:b/>
          <w:bCs/>
        </w:rPr>
        <w:footnoteReference w:id="17"/>
      </w:r>
      <w:r w:rsidR="00886319" w:rsidRPr="009B6ED1">
        <w:t xml:space="preserve"> </w:t>
      </w:r>
      <w:r w:rsidR="00B301BD" w:rsidRPr="009B6ED1">
        <w:t>zespół</w:t>
      </w:r>
      <w:r w:rsidRPr="009B6ED1">
        <w:t xml:space="preserve"> przygotuje</w:t>
      </w:r>
      <w:r w:rsidR="005C74AE" w:rsidRPr="009B6ED1">
        <w:t xml:space="preserve"> </w:t>
      </w:r>
      <w:r w:rsidRPr="009B6ED1">
        <w:t>zestaw rekomendacji i propozycji dotyczących możliwych konkretnych działań na rzecz aktywnego</w:t>
      </w:r>
      <w:r w:rsidR="005C74AE" w:rsidRPr="009B6ED1">
        <w:t xml:space="preserve"> </w:t>
      </w:r>
      <w:r w:rsidRPr="009B6ED1">
        <w:t xml:space="preserve">wspomagania karier naukowych kobiet na </w:t>
      </w:r>
      <w:r w:rsidR="005C74AE" w:rsidRPr="009B6ED1">
        <w:t>Zachodniopomorskim Uniwersytecie Technologicznym w Szczecinie</w:t>
      </w:r>
      <w:r w:rsidRPr="009B6ED1">
        <w:t>, które</w:t>
      </w:r>
      <w:r w:rsidR="00C34002">
        <w:t> </w:t>
      </w:r>
      <w:r w:rsidRPr="009B6ED1">
        <w:t>zostaną</w:t>
      </w:r>
      <w:r w:rsidR="005C74AE" w:rsidRPr="009B6ED1">
        <w:t xml:space="preserve"> </w:t>
      </w:r>
      <w:r w:rsidRPr="009B6ED1">
        <w:t xml:space="preserve">uwzględnione w </w:t>
      </w:r>
      <w:r w:rsidR="005C74AE" w:rsidRPr="009B6ED1">
        <w:t>aktualizacji Planu</w:t>
      </w:r>
      <w:r w:rsidRPr="009B6ED1">
        <w:t>. Rekomendacje te powinny zostać sformułowane</w:t>
      </w:r>
      <w:r w:rsidR="005C74AE" w:rsidRPr="009B6ED1">
        <w:t xml:space="preserve"> </w:t>
      </w:r>
      <w:r w:rsidRPr="009B6ED1">
        <w:t xml:space="preserve">do końca </w:t>
      </w:r>
      <w:r w:rsidR="005C74AE" w:rsidRPr="009B6ED1">
        <w:t>trzeciego kwartału</w:t>
      </w:r>
      <w:r w:rsidRPr="009B6ED1">
        <w:t xml:space="preserve"> 2024 r.</w:t>
      </w:r>
    </w:p>
    <w:p w14:paraId="33A34488" w14:textId="23CA44E0" w:rsidR="003D703E" w:rsidRPr="009B6ED1" w:rsidRDefault="003D703E" w:rsidP="00C34002">
      <w:pPr>
        <w:pStyle w:val="Nagwek2"/>
        <w:spacing w:line="360" w:lineRule="auto"/>
        <w:jc w:val="left"/>
      </w:pPr>
      <w:bookmarkStart w:id="162" w:name="_Toc95291043"/>
      <w:bookmarkStart w:id="163" w:name="_Toc95375919"/>
      <w:r w:rsidRPr="009B6ED1">
        <w:lastRenderedPageBreak/>
        <w:t>2.</w:t>
      </w:r>
      <w:r w:rsidR="00AA110C" w:rsidRPr="009B6ED1">
        <w:t>5</w:t>
      </w:r>
      <w:r w:rsidRPr="009B6ED1">
        <w:t>. </w:t>
      </w:r>
      <w:r w:rsidRPr="009B6ED1">
        <w:tab/>
        <w:t xml:space="preserve">Cel </w:t>
      </w:r>
      <w:r w:rsidR="00AA110C" w:rsidRPr="009B6ED1">
        <w:t>5</w:t>
      </w:r>
      <w:r w:rsidRPr="009B6ED1">
        <w:t>: Przeciwdziałanie wszelkim zjawiskom dyskryminacji</w:t>
      </w:r>
      <w:bookmarkEnd w:id="162"/>
      <w:bookmarkEnd w:id="163"/>
    </w:p>
    <w:p w14:paraId="056F08AD" w14:textId="52B38C1A" w:rsidR="000F6995" w:rsidRPr="009B6ED1" w:rsidRDefault="00FE7EBD" w:rsidP="00C34002">
      <w:pPr>
        <w:keepLines/>
        <w:spacing w:line="360" w:lineRule="auto"/>
        <w:jc w:val="left"/>
        <w:rPr>
          <w:spacing w:val="-4"/>
        </w:rPr>
      </w:pPr>
      <w:r w:rsidRPr="009B6ED1">
        <w:rPr>
          <w:spacing w:val="-4"/>
        </w:rPr>
        <w:t>Przeciwdziałanie dyskryminacji jest jednym z podstawowych celów, który ukształtuje zmiany polityki antydyskryminacyjnej, pomoże zapobiegać i reagować na sytuacje dyskryminacji na Zachodniopomorskim Uniwersytecie Technologicznym w Szczecinie. Wypracowanie procedur, programów szkoleniowych, materiałów informacyjnych skierowanych do wszystkich pracowników, doktorantów i studentów pomoże przeciwdziałać wszelkim przejawom nierównego traktowania i</w:t>
      </w:r>
      <w:r w:rsidR="00872ECD" w:rsidRPr="009B6ED1">
        <w:rPr>
          <w:spacing w:val="-4"/>
        </w:rPr>
        <w:t> </w:t>
      </w:r>
      <w:r w:rsidRPr="009B6ED1">
        <w:rPr>
          <w:spacing w:val="-4"/>
        </w:rPr>
        <w:t>dyskryminacji.</w:t>
      </w:r>
    </w:p>
    <w:p w14:paraId="7B93B22C" w14:textId="116912D3" w:rsidR="00540BC7" w:rsidRPr="00C34002" w:rsidRDefault="00540BC7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64" w:name="_Toc95291044"/>
      <w:bookmarkStart w:id="165" w:name="_Toc95375920"/>
      <w:r w:rsidRPr="00C34002">
        <w:rPr>
          <w:b/>
          <w:bCs/>
          <w:i w:val="0"/>
          <w:iCs/>
        </w:rPr>
        <w:t>D</w:t>
      </w:r>
      <w:r w:rsidR="00AA110C" w:rsidRPr="00C34002">
        <w:rPr>
          <w:b/>
          <w:bCs/>
          <w:i w:val="0"/>
          <w:iCs/>
        </w:rPr>
        <w:t>5</w:t>
      </w:r>
      <w:r w:rsidRPr="00C34002">
        <w:rPr>
          <w:b/>
          <w:bCs/>
          <w:i w:val="0"/>
          <w:iCs/>
        </w:rPr>
        <w:t>.1.</w:t>
      </w:r>
      <w:r w:rsidR="004D7305" w:rsidRPr="00C34002">
        <w:rPr>
          <w:b/>
          <w:bCs/>
          <w:i w:val="0"/>
          <w:iCs/>
        </w:rPr>
        <w:t> </w:t>
      </w:r>
      <w:r w:rsidRPr="00C34002">
        <w:rPr>
          <w:b/>
          <w:bCs/>
          <w:i w:val="0"/>
          <w:iCs/>
        </w:rPr>
        <w:t>Przyjęcie i wdrożenie procedury zgłaszania i procedowania przypadków dyskryminacji. Aktualizacja procedur antymobbingowych</w:t>
      </w:r>
      <w:bookmarkEnd w:id="164"/>
      <w:bookmarkEnd w:id="165"/>
    </w:p>
    <w:p w14:paraId="10DED5F4" w14:textId="1BF731EE" w:rsidR="00EC7ADF" w:rsidRPr="009B6ED1" w:rsidRDefault="0089040F" w:rsidP="00C34002">
      <w:pPr>
        <w:spacing w:line="360" w:lineRule="auto"/>
        <w:jc w:val="left"/>
      </w:pPr>
      <w:r w:rsidRPr="009B6ED1">
        <w:t>Zachodniopomorski Uniwersytet Technologiczny w Szczecinie zobowiązuje się przeprowadzić diagnoz</w:t>
      </w:r>
      <w:r w:rsidR="009E3E7A" w:rsidRPr="009B6ED1">
        <w:t>ę</w:t>
      </w:r>
      <w:r w:rsidRPr="009B6ED1">
        <w:t xml:space="preserve"> stanu faktycznego wśród pracowników </w:t>
      </w:r>
      <w:r w:rsidR="00ED4097" w:rsidRPr="009B6ED1">
        <w:t>na temat</w:t>
      </w:r>
      <w:r w:rsidRPr="009B6ED1">
        <w:t xml:space="preserve"> identyfikacji i występowania dyskryminacji, i na tej podstawie podjąć próbę sformułowania rekomendacji w zakresie wdrożenia równościowego modelu kariery. Na podstawie otrzymanych danych planowana jest aktualizacja Procedury przeciwdziałania mobbingowi w ZUT (Zarządzenie nr 27 Rektora ZUT z dnia 18 kwietnia 2018 r.</w:t>
      </w:r>
      <w:r w:rsidR="004C14AD" w:rsidRPr="00C34002">
        <w:rPr>
          <w:rStyle w:val="Odwoanieprzypisudolnego"/>
          <w:b/>
          <w:bCs/>
          <w:spacing w:val="-2"/>
        </w:rPr>
        <w:footnoteReference w:id="18"/>
      </w:r>
      <w:r w:rsidRPr="009B6ED1">
        <w:t>).</w:t>
      </w:r>
    </w:p>
    <w:p w14:paraId="6C274183" w14:textId="3C683568" w:rsidR="00540BC7" w:rsidRPr="00C34002" w:rsidRDefault="00540BC7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66" w:name="_Toc95291045"/>
      <w:bookmarkStart w:id="167" w:name="_Toc95375921"/>
      <w:r w:rsidRPr="00C34002">
        <w:rPr>
          <w:b/>
          <w:bCs/>
          <w:i w:val="0"/>
          <w:iCs/>
        </w:rPr>
        <w:t>D</w:t>
      </w:r>
      <w:r w:rsidR="00AA110C" w:rsidRPr="00C34002">
        <w:rPr>
          <w:b/>
          <w:bCs/>
          <w:i w:val="0"/>
          <w:iCs/>
        </w:rPr>
        <w:t>5</w:t>
      </w:r>
      <w:r w:rsidRPr="00C34002">
        <w:rPr>
          <w:b/>
          <w:bCs/>
          <w:i w:val="0"/>
          <w:iCs/>
        </w:rPr>
        <w:t>.2.</w:t>
      </w:r>
      <w:r w:rsidR="004D7305" w:rsidRPr="00C34002">
        <w:rPr>
          <w:b/>
          <w:bCs/>
          <w:i w:val="0"/>
          <w:iCs/>
        </w:rPr>
        <w:t> </w:t>
      </w:r>
      <w:r w:rsidRPr="00C34002">
        <w:rPr>
          <w:b/>
          <w:bCs/>
          <w:i w:val="0"/>
          <w:iCs/>
        </w:rPr>
        <w:t>Dokonanie przeglądu obowiązujących na ZUT kodeksów etycznych</w:t>
      </w:r>
      <w:r w:rsidR="003F0EA9" w:rsidRPr="00C34002">
        <w:rPr>
          <w:rStyle w:val="Odwoanieprzypisudolnego"/>
          <w:b/>
          <w:bCs/>
          <w:i w:val="0"/>
          <w:iCs/>
        </w:rPr>
        <w:footnoteReference w:id="19"/>
      </w:r>
      <w:r w:rsidRPr="00C34002">
        <w:rPr>
          <w:b/>
          <w:bCs/>
          <w:i w:val="0"/>
          <w:iCs/>
        </w:rPr>
        <w:t xml:space="preserve"> i wybranych wewnętrznych aktów prawnych pod kątem treści dotyczących dyskryminacji i równości</w:t>
      </w:r>
      <w:bookmarkEnd w:id="166"/>
      <w:bookmarkEnd w:id="167"/>
    </w:p>
    <w:p w14:paraId="2A25CCCB" w14:textId="553A713B" w:rsidR="00EC7ADF" w:rsidRPr="009B6ED1" w:rsidRDefault="009F7941" w:rsidP="00C34002">
      <w:pPr>
        <w:spacing w:line="360" w:lineRule="auto"/>
        <w:jc w:val="left"/>
      </w:pPr>
      <w:r w:rsidRPr="009B6ED1">
        <w:t>Komisja ds. równego traktowania</w:t>
      </w:r>
      <w:r w:rsidR="00ED4097" w:rsidRPr="009B6ED1">
        <w:t xml:space="preserve"> w ZUT</w:t>
      </w:r>
      <w:r w:rsidRPr="009B6ED1">
        <w:t xml:space="preserve"> we współpracy z Rektorską Komisją ds. etyki zweryfikuje Kodeks Etyki Nauczyciela Akademickiego ZUT (Zarządzenie nr 148 Rektora ZUT z dnia 5 października 2020 r.</w:t>
      </w:r>
      <w:bookmarkStart w:id="168" w:name="_Ref95174058"/>
      <w:r w:rsidR="001623DB" w:rsidRPr="00C34002">
        <w:rPr>
          <w:rStyle w:val="Odwoanieprzypisudolnego"/>
          <w:b/>
          <w:bCs/>
          <w:spacing w:val="-4"/>
        </w:rPr>
        <w:footnoteReference w:id="20"/>
      </w:r>
      <w:bookmarkEnd w:id="168"/>
      <w:r w:rsidRPr="009B6ED1">
        <w:t>) pod</w:t>
      </w:r>
      <w:r w:rsidR="00C34002">
        <w:t> </w:t>
      </w:r>
      <w:r w:rsidRPr="009B6ED1">
        <w:t>kątem treści dotyczących dyskryminacji i równości. Na podstawie analiz dokona ewentualnych zmian w</w:t>
      </w:r>
      <w:r w:rsidR="00B4149A">
        <w:t> </w:t>
      </w:r>
      <w:r w:rsidRPr="009B6ED1">
        <w:t>dokumencie. Należy rozważyć, czy nie powinno rozszerzyć dokument o</w:t>
      </w:r>
      <w:r w:rsidR="002869CF">
        <w:t> </w:t>
      </w:r>
      <w:r w:rsidRPr="009B6ED1">
        <w:t>pozostałych pracowników.</w:t>
      </w:r>
    </w:p>
    <w:p w14:paraId="247A8E35" w14:textId="6AC641E3" w:rsidR="009C191D" w:rsidRPr="00C34002" w:rsidRDefault="00540BC7" w:rsidP="00C34002">
      <w:pPr>
        <w:pStyle w:val="Nagwek3"/>
        <w:spacing w:line="360" w:lineRule="auto"/>
        <w:jc w:val="left"/>
        <w:rPr>
          <w:b/>
          <w:bCs/>
          <w:i w:val="0"/>
          <w:iCs/>
        </w:rPr>
      </w:pPr>
      <w:bookmarkStart w:id="170" w:name="_Toc95291046"/>
      <w:bookmarkStart w:id="171" w:name="_Toc95375922"/>
      <w:r w:rsidRPr="00C34002">
        <w:rPr>
          <w:b/>
          <w:bCs/>
          <w:i w:val="0"/>
          <w:iCs/>
        </w:rPr>
        <w:lastRenderedPageBreak/>
        <w:t>D</w:t>
      </w:r>
      <w:r w:rsidR="00AA110C" w:rsidRPr="00C34002">
        <w:rPr>
          <w:b/>
          <w:bCs/>
          <w:i w:val="0"/>
          <w:iCs/>
        </w:rPr>
        <w:t>5</w:t>
      </w:r>
      <w:r w:rsidRPr="00C34002">
        <w:rPr>
          <w:b/>
          <w:bCs/>
          <w:i w:val="0"/>
          <w:iCs/>
        </w:rPr>
        <w:t>.3.</w:t>
      </w:r>
      <w:r w:rsidR="004D7305" w:rsidRPr="00C34002">
        <w:rPr>
          <w:b/>
          <w:bCs/>
          <w:i w:val="0"/>
          <w:iCs/>
        </w:rPr>
        <w:t> </w:t>
      </w:r>
      <w:r w:rsidRPr="00C34002">
        <w:rPr>
          <w:b/>
          <w:bCs/>
          <w:i w:val="0"/>
          <w:iCs/>
        </w:rPr>
        <w:t>Diagnoza głównych przyczyn doświadczeń dyskryminacyjnych osób</w:t>
      </w:r>
      <w:r w:rsidR="004B4349" w:rsidRPr="00C34002">
        <w:rPr>
          <w:b/>
          <w:bCs/>
          <w:i w:val="0"/>
          <w:iCs/>
        </w:rPr>
        <w:t xml:space="preserve"> </w:t>
      </w:r>
      <w:r w:rsidR="009A10CC" w:rsidRPr="00C34002">
        <w:rPr>
          <w:b/>
          <w:bCs/>
          <w:i w:val="0"/>
          <w:iCs/>
        </w:rPr>
        <w:t>niebędących nauczycielami akademickimi</w:t>
      </w:r>
      <w:r w:rsidRPr="00C34002">
        <w:rPr>
          <w:b/>
          <w:bCs/>
          <w:i w:val="0"/>
          <w:iCs/>
        </w:rPr>
        <w:t xml:space="preserve"> oraz sformułowanie rekomendacji w zakresie wdrożenia bardziej równościowego modelu kariery na tych stanowiskach</w:t>
      </w:r>
      <w:bookmarkEnd w:id="170"/>
      <w:bookmarkEnd w:id="171"/>
    </w:p>
    <w:p w14:paraId="69AB44B2" w14:textId="0C8532F7" w:rsidR="00621714" w:rsidRPr="009B6ED1" w:rsidRDefault="00621714" w:rsidP="00C34002">
      <w:pPr>
        <w:keepLines/>
        <w:spacing w:line="360" w:lineRule="auto"/>
        <w:jc w:val="left"/>
      </w:pPr>
      <w:r w:rsidRPr="009B6ED1">
        <w:t xml:space="preserve">Należy zaznaczyć, </w:t>
      </w:r>
      <w:r w:rsidR="00ED4097" w:rsidRPr="009B6ED1">
        <w:t xml:space="preserve">że </w:t>
      </w:r>
      <w:r w:rsidRPr="009B6ED1">
        <w:t>bez przeprowadzenia ankiet dotyczących dyskryminacji wśród pracowników niebędących nauczycielami akademickimi nie można przedstawić jednoznacznej diagnozy przyczyn występowania zjawisk dyskryminacji (i mobbingu). Na podstawie pojedynczych zdarzeń, wydaje się, że</w:t>
      </w:r>
      <w:r w:rsidR="00C34002">
        <w:t> </w:t>
      </w:r>
      <w:r w:rsidRPr="009B6ED1">
        <w:t>podstawową przyczyną jest niska świadomość osób na temat identyfikacji zjawiska dyskryminacji i</w:t>
      </w:r>
      <w:r w:rsidR="001E2B2D" w:rsidRPr="009B6ED1">
        <w:t> </w:t>
      </w:r>
      <w:r w:rsidRPr="009B6ED1">
        <w:t>mobbingu oraz możliwości podjęcia próby działań, aby im przeciwdziałać. Inną przyczyną jest próba marginalizowania zdarzeń i odkładania działań w czasie.</w:t>
      </w:r>
    </w:p>
    <w:p w14:paraId="5651FB89" w14:textId="6F01C2E0" w:rsidR="009C191D" w:rsidRPr="009B6ED1" w:rsidRDefault="00621714" w:rsidP="00C34002">
      <w:pPr>
        <w:spacing w:line="360" w:lineRule="auto"/>
        <w:jc w:val="left"/>
      </w:pPr>
      <w:r w:rsidRPr="009B6ED1">
        <w:t>Zaleca się okresowe anonimowe ankiety ewaluacyjne dotyczące nadużyć o charakterze dyskryminacyjnym skierowane do pracowników niebędących nauczycielami. Podstawowym działaniem w zakresie wdrożenia równościowego modelu kariery będą szkolenia z zakresu zwiększenia świadomości zagadnień równościowych i dyskryminacyjnych.</w:t>
      </w:r>
    </w:p>
    <w:p w14:paraId="5FEDF37A" w14:textId="32475027" w:rsidR="00A56496" w:rsidRPr="009B6ED1" w:rsidRDefault="0045745C" w:rsidP="00C34002">
      <w:pPr>
        <w:pStyle w:val="Nagwek2"/>
        <w:spacing w:line="360" w:lineRule="auto"/>
        <w:jc w:val="left"/>
      </w:pPr>
      <w:bookmarkStart w:id="172" w:name="_Toc95291047"/>
      <w:bookmarkStart w:id="173" w:name="_Toc95375923"/>
      <w:r w:rsidRPr="009B6ED1">
        <w:t>2.</w:t>
      </w:r>
      <w:r w:rsidR="00E21F28" w:rsidRPr="009B6ED1">
        <w:t>6</w:t>
      </w:r>
      <w:r w:rsidRPr="009B6ED1">
        <w:t>. </w:t>
      </w:r>
      <w:r w:rsidRPr="009B6ED1">
        <w:tab/>
      </w:r>
      <w:r w:rsidR="00F57F30" w:rsidRPr="009B6ED1">
        <w:t>Podsumowanie celów i planowanych działań</w:t>
      </w:r>
      <w:bookmarkEnd w:id="172"/>
      <w:bookmarkEnd w:id="173"/>
    </w:p>
    <w:p w14:paraId="74091A49" w14:textId="05B632D9" w:rsidR="00366FB0" w:rsidRPr="009B6ED1" w:rsidRDefault="001C528E" w:rsidP="00C34002">
      <w:pPr>
        <w:spacing w:line="360" w:lineRule="auto"/>
        <w:jc w:val="left"/>
      </w:pPr>
      <w:r w:rsidRPr="009B6ED1">
        <w:t>Podsumowanie zawartych w aktualnej wersji Planu celów oraz działań na najbliższy czas zawarto w </w:t>
      </w:r>
      <w:r w:rsidR="002869CF" w:rsidRPr="009B6ED1">
        <w:t xml:space="preserve">Tab. </w:t>
      </w:r>
      <w:r w:rsidR="002869CF">
        <w:rPr>
          <w:noProof/>
        </w:rPr>
        <w:t>26</w:t>
      </w:r>
      <w:r w:rsidR="002869CF" w:rsidRPr="009B6ED1">
        <w:t>. Cele i plan działania</w:t>
      </w:r>
      <w:r w:rsidR="00507AC5" w:rsidRPr="009B6ED1">
        <w:t xml:space="preserve">. Wykres Gantta z rozdzielczością do jednego kwartału przedstawia </w:t>
      </w:r>
    </w:p>
    <w:p w14:paraId="02233575" w14:textId="76BD4C2C" w:rsidR="001C528E" w:rsidRPr="00C34002" w:rsidRDefault="001C528E" w:rsidP="00C34002">
      <w:pPr>
        <w:pStyle w:val="Legenda"/>
        <w:spacing w:before="240" w:line="360" w:lineRule="auto"/>
        <w:jc w:val="left"/>
        <w:rPr>
          <w:i w:val="0"/>
          <w:iCs w:val="0"/>
          <w:sz w:val="20"/>
          <w:szCs w:val="20"/>
        </w:rPr>
      </w:pPr>
      <w:bookmarkStart w:id="174" w:name="_Ref95171435"/>
      <w:bookmarkStart w:id="175" w:name="_Toc95189283"/>
      <w:bookmarkStart w:id="176" w:name="_Toc95291102"/>
      <w:r w:rsidRPr="00C34002">
        <w:rPr>
          <w:i w:val="0"/>
          <w:iCs w:val="0"/>
          <w:sz w:val="20"/>
          <w:szCs w:val="20"/>
        </w:rPr>
        <w:t xml:space="preserve">Tab. </w:t>
      </w:r>
      <w:r w:rsidR="002869CF" w:rsidRPr="00C34002">
        <w:rPr>
          <w:i w:val="0"/>
          <w:iCs w:val="0"/>
          <w:noProof/>
          <w:sz w:val="20"/>
          <w:szCs w:val="20"/>
        </w:rPr>
        <w:t>26</w:t>
      </w:r>
      <w:r w:rsidRPr="00C34002">
        <w:rPr>
          <w:i w:val="0"/>
          <w:iCs w:val="0"/>
          <w:sz w:val="20"/>
          <w:szCs w:val="20"/>
        </w:rPr>
        <w:t>. Cele i plan działania</w:t>
      </w:r>
      <w:bookmarkEnd w:id="174"/>
      <w:bookmarkEnd w:id="175"/>
      <w:bookmarkEnd w:id="176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819"/>
        <w:gridCol w:w="1696"/>
      </w:tblGrid>
      <w:tr w:rsidR="00ED0EE0" w:rsidRPr="009B6ED1" w14:paraId="670164C2" w14:textId="77777777" w:rsidTr="00E75DDB">
        <w:trPr>
          <w:tblHeader/>
          <w:jc w:val="center"/>
        </w:trPr>
        <w:tc>
          <w:tcPr>
            <w:tcW w:w="2547" w:type="dxa"/>
            <w:vAlign w:val="center"/>
          </w:tcPr>
          <w:p w14:paraId="274E73A4" w14:textId="54A7EB6B" w:rsidR="00ED0EE0" w:rsidRPr="009B6ED1" w:rsidRDefault="00ED0EE0" w:rsidP="00C34002">
            <w:pPr>
              <w:pStyle w:val="Tabela-tekst"/>
              <w:spacing w:line="360" w:lineRule="auto"/>
              <w:rPr>
                <w:b/>
              </w:rPr>
            </w:pPr>
            <w:r w:rsidRPr="009B6ED1">
              <w:rPr>
                <w:b/>
              </w:rPr>
              <w:t>Cel</w:t>
            </w:r>
          </w:p>
        </w:tc>
        <w:tc>
          <w:tcPr>
            <w:tcW w:w="4819" w:type="dxa"/>
            <w:vAlign w:val="center"/>
          </w:tcPr>
          <w:p w14:paraId="07B733D2" w14:textId="1E9A29DA" w:rsidR="00ED0EE0" w:rsidRPr="009B6ED1" w:rsidRDefault="00ED0EE0" w:rsidP="00C34002">
            <w:pPr>
              <w:pStyle w:val="Tabela-tekst"/>
              <w:spacing w:line="360" w:lineRule="auto"/>
              <w:rPr>
                <w:b/>
              </w:rPr>
            </w:pPr>
            <w:r w:rsidRPr="009B6ED1">
              <w:rPr>
                <w:b/>
              </w:rPr>
              <w:t>Działanie</w:t>
            </w:r>
          </w:p>
        </w:tc>
        <w:tc>
          <w:tcPr>
            <w:tcW w:w="1696" w:type="dxa"/>
            <w:vAlign w:val="center"/>
          </w:tcPr>
          <w:p w14:paraId="1A4BBF95" w14:textId="58E0A1EF" w:rsidR="00ED0EE0" w:rsidRPr="009B6ED1" w:rsidRDefault="00ED0EE0" w:rsidP="00C34002">
            <w:pPr>
              <w:pStyle w:val="Tabela-tekst"/>
              <w:spacing w:line="360" w:lineRule="auto"/>
              <w:rPr>
                <w:b/>
              </w:rPr>
            </w:pPr>
            <w:r w:rsidRPr="009B6ED1">
              <w:rPr>
                <w:b/>
              </w:rPr>
              <w:t>Termin realizacji</w:t>
            </w:r>
          </w:p>
        </w:tc>
      </w:tr>
      <w:tr w:rsidR="00790C8F" w:rsidRPr="009B6ED1" w14:paraId="6E3F1575" w14:textId="77777777" w:rsidTr="00E21F28">
        <w:trPr>
          <w:jc w:val="center"/>
        </w:trPr>
        <w:tc>
          <w:tcPr>
            <w:tcW w:w="2547" w:type="dxa"/>
            <w:vMerge w:val="restart"/>
          </w:tcPr>
          <w:p w14:paraId="3B835812" w14:textId="2CF9020C" w:rsidR="00790C8F" w:rsidRPr="009B6ED1" w:rsidRDefault="008B10C2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</w:t>
            </w:r>
            <w:r w:rsidR="00790C8F" w:rsidRPr="009B6ED1">
              <w:rPr>
                <w:bCs w:val="0"/>
              </w:rPr>
              <w:t>1. </w:t>
            </w:r>
            <w:r w:rsidR="001E087F" w:rsidRPr="009B6ED1">
              <w:rPr>
                <w:bCs w:val="0"/>
              </w:rPr>
              <w:t>Uświadamianie społeczności ZUT na temat dyskryminacji i zasady równego traktowania</w:t>
            </w:r>
          </w:p>
        </w:tc>
        <w:tc>
          <w:tcPr>
            <w:tcW w:w="4819" w:type="dxa"/>
            <w:vAlign w:val="center"/>
          </w:tcPr>
          <w:p w14:paraId="38D66C1A" w14:textId="2E15D756" w:rsidR="00790C8F" w:rsidRPr="009B6ED1" w:rsidRDefault="49E162E7" w:rsidP="00C34002">
            <w:pPr>
              <w:pStyle w:val="Tabela-tekst"/>
              <w:spacing w:line="360" w:lineRule="auto"/>
            </w:pPr>
            <w:r w:rsidRPr="009B6ED1">
              <w:t>D1.1. </w:t>
            </w:r>
            <w:r w:rsidR="005D3682" w:rsidRPr="009B6ED1">
              <w:t>Utworzenie zakładki poświęconej wdrażaniu Planu na stronie WWW uczelni</w:t>
            </w:r>
          </w:p>
        </w:tc>
        <w:tc>
          <w:tcPr>
            <w:tcW w:w="1696" w:type="dxa"/>
            <w:vAlign w:val="center"/>
          </w:tcPr>
          <w:p w14:paraId="14FDF8D1" w14:textId="09F5B2D1" w:rsidR="00790C8F" w:rsidRPr="009B6ED1" w:rsidRDefault="00790C8F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Cały okres realizacji Planu</w:t>
            </w:r>
          </w:p>
        </w:tc>
      </w:tr>
      <w:tr w:rsidR="00790C8F" w:rsidRPr="009B6ED1" w14:paraId="06015EE4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42874788" w14:textId="77777777" w:rsidR="00790C8F" w:rsidRPr="009B6ED1" w:rsidRDefault="00790C8F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5AD00AAA" w14:textId="2E2C4DA6" w:rsidR="00790C8F" w:rsidRPr="009B6ED1" w:rsidRDefault="0082303F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D1.2. </w:t>
            </w:r>
            <w:r w:rsidR="005D3682" w:rsidRPr="009B6ED1">
              <w:rPr>
                <w:bCs w:val="0"/>
              </w:rPr>
              <w:t>Opracowanie systemu komunikacji wewnętrznej dla osób studiujących oraz nauczających</w:t>
            </w:r>
          </w:p>
        </w:tc>
        <w:tc>
          <w:tcPr>
            <w:tcW w:w="1696" w:type="dxa"/>
            <w:vAlign w:val="center"/>
          </w:tcPr>
          <w:p w14:paraId="7A3608ED" w14:textId="6C0D4439" w:rsidR="00790C8F" w:rsidRPr="009B6ED1" w:rsidRDefault="005D3682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2022 r.</w:t>
            </w:r>
          </w:p>
        </w:tc>
      </w:tr>
      <w:tr w:rsidR="00790C8F" w:rsidRPr="009B6ED1" w14:paraId="56779A76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7E682CD3" w14:textId="77777777" w:rsidR="00790C8F" w:rsidRPr="009B6ED1" w:rsidRDefault="00790C8F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7D8CA557" w14:textId="7C5F5A73" w:rsidR="00790C8F" w:rsidRPr="009B6ED1" w:rsidRDefault="0082303F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D1.3. </w:t>
            </w:r>
            <w:r w:rsidR="005D3682" w:rsidRPr="009B6ED1">
              <w:rPr>
                <w:bCs w:val="0"/>
              </w:rPr>
              <w:t>Opracowanie i dystrybucja ulotki dotyczącej dyskryminacji dla społeczności akademickiej ZUT</w:t>
            </w:r>
          </w:p>
        </w:tc>
        <w:tc>
          <w:tcPr>
            <w:tcW w:w="1696" w:type="dxa"/>
            <w:vAlign w:val="center"/>
          </w:tcPr>
          <w:p w14:paraId="17B00334" w14:textId="441A40E7" w:rsidR="00790C8F" w:rsidRPr="009B6ED1" w:rsidRDefault="005D3682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2022 r.</w:t>
            </w:r>
          </w:p>
        </w:tc>
      </w:tr>
      <w:tr w:rsidR="00790C8F" w:rsidRPr="009B6ED1" w14:paraId="5D40CCED" w14:textId="77777777" w:rsidTr="00E21F28">
        <w:trPr>
          <w:trHeight w:val="611"/>
          <w:jc w:val="center"/>
        </w:trPr>
        <w:tc>
          <w:tcPr>
            <w:tcW w:w="2547" w:type="dxa"/>
            <w:vMerge/>
            <w:vAlign w:val="center"/>
          </w:tcPr>
          <w:p w14:paraId="6117AF12" w14:textId="77777777" w:rsidR="00790C8F" w:rsidRPr="009B6ED1" w:rsidRDefault="00790C8F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64A44058" w14:textId="4DD65F07" w:rsidR="00790C8F" w:rsidRPr="009B6ED1" w:rsidRDefault="00AC0B66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D1.</w:t>
            </w:r>
            <w:r w:rsidR="007A4876" w:rsidRPr="009B6ED1">
              <w:rPr>
                <w:bCs w:val="0"/>
              </w:rPr>
              <w:t>4</w:t>
            </w:r>
            <w:r w:rsidRPr="009B6ED1">
              <w:rPr>
                <w:bCs w:val="0"/>
              </w:rPr>
              <w:t>. </w:t>
            </w:r>
            <w:r w:rsidR="005D3682" w:rsidRPr="009B6ED1">
              <w:rPr>
                <w:bCs w:val="0"/>
              </w:rPr>
              <w:t>Szkolenia świadomościowe dla społeczności akademickiej na ZUT</w:t>
            </w:r>
          </w:p>
        </w:tc>
        <w:tc>
          <w:tcPr>
            <w:tcW w:w="1696" w:type="dxa"/>
            <w:vAlign w:val="center"/>
          </w:tcPr>
          <w:p w14:paraId="0C456503" w14:textId="37AABFB9" w:rsidR="00790C8F" w:rsidRPr="009B6ED1" w:rsidRDefault="005D3682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Cały okres realizacji Planu</w:t>
            </w:r>
          </w:p>
        </w:tc>
      </w:tr>
      <w:tr w:rsidR="00D93319" w:rsidRPr="009B6ED1" w14:paraId="4386F693" w14:textId="77777777" w:rsidTr="00E21F28">
        <w:trPr>
          <w:jc w:val="center"/>
        </w:trPr>
        <w:tc>
          <w:tcPr>
            <w:tcW w:w="2547" w:type="dxa"/>
            <w:vMerge w:val="restart"/>
          </w:tcPr>
          <w:p w14:paraId="3E15F208" w14:textId="23370FED" w:rsidR="00D9331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C2. </w:t>
            </w:r>
            <w:r w:rsidR="003C1F00" w:rsidRPr="009B6ED1">
              <w:rPr>
                <w:bCs w:val="0"/>
              </w:rPr>
              <w:t>Dążenie do równoważenia reprezentacji płci wśród wszystkich grup pracowniczych</w:t>
            </w:r>
          </w:p>
        </w:tc>
        <w:tc>
          <w:tcPr>
            <w:tcW w:w="4819" w:type="dxa"/>
            <w:vAlign w:val="center"/>
          </w:tcPr>
          <w:p w14:paraId="6AF2EBEA" w14:textId="0EC63DFC" w:rsidR="00D9331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D2.1. </w:t>
            </w:r>
            <w:r w:rsidR="005D3682" w:rsidRPr="009B6ED1">
              <w:rPr>
                <w:bCs w:val="0"/>
              </w:rPr>
              <w:t>Analiza potrzeb w zakresie równoważenia reprezentacji płci wśród grup pracowniczych</w:t>
            </w:r>
          </w:p>
        </w:tc>
        <w:tc>
          <w:tcPr>
            <w:tcW w:w="1696" w:type="dxa"/>
            <w:vAlign w:val="center"/>
          </w:tcPr>
          <w:p w14:paraId="045171CA" w14:textId="6D429FAD" w:rsidR="00D93319" w:rsidRPr="009B6ED1" w:rsidRDefault="002625D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2023 r.</w:t>
            </w:r>
          </w:p>
        </w:tc>
      </w:tr>
      <w:tr w:rsidR="008B10C2" w:rsidRPr="009B6ED1" w14:paraId="507693AC" w14:textId="77777777" w:rsidTr="00E21F28">
        <w:trPr>
          <w:jc w:val="center"/>
        </w:trPr>
        <w:tc>
          <w:tcPr>
            <w:tcW w:w="2547" w:type="dxa"/>
            <w:vMerge/>
          </w:tcPr>
          <w:p w14:paraId="052717CD" w14:textId="3B4998D2" w:rsidR="008B10C2" w:rsidRPr="009B6ED1" w:rsidRDefault="008B10C2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47C8D556" w14:textId="08AC36D8" w:rsidR="008B10C2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D2.2. </w:t>
            </w:r>
            <w:r w:rsidR="005D3682" w:rsidRPr="009B6ED1">
              <w:rPr>
                <w:bCs w:val="0"/>
              </w:rPr>
              <w:t>Analiza potrzeb i sformułowanie wytycznych dotyczących uwzględniania aspektu równoważenia reprezentacji płci w procedurach konkursowych</w:t>
            </w:r>
          </w:p>
        </w:tc>
        <w:tc>
          <w:tcPr>
            <w:tcW w:w="1696" w:type="dxa"/>
            <w:vAlign w:val="center"/>
          </w:tcPr>
          <w:p w14:paraId="7EAD111D" w14:textId="63D8A6AE" w:rsidR="008B10C2" w:rsidRPr="009B6ED1" w:rsidRDefault="002625D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2022 r.</w:t>
            </w:r>
          </w:p>
        </w:tc>
      </w:tr>
      <w:tr w:rsidR="008B10C2" w:rsidRPr="009B6ED1" w14:paraId="6D002E93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6C408B16" w14:textId="77777777" w:rsidR="008B10C2" w:rsidRPr="009B6ED1" w:rsidRDefault="008B10C2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0324B864" w14:textId="1E639668" w:rsidR="008B10C2" w:rsidRPr="009B6ED1" w:rsidRDefault="0082303F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D2.</w:t>
            </w:r>
            <w:r w:rsidR="00D93319" w:rsidRPr="009B6ED1">
              <w:rPr>
                <w:bCs w:val="0"/>
              </w:rPr>
              <w:t>3. </w:t>
            </w:r>
            <w:r w:rsidR="004738CC" w:rsidRPr="009B6ED1">
              <w:rPr>
                <w:bCs w:val="0"/>
              </w:rPr>
              <w:t>Popularyzacja uwzględniania aspektu równoważenia reprezentacji płci w procedurach rekrutacyjnych</w:t>
            </w:r>
          </w:p>
        </w:tc>
        <w:tc>
          <w:tcPr>
            <w:tcW w:w="1696" w:type="dxa"/>
            <w:vAlign w:val="center"/>
          </w:tcPr>
          <w:p w14:paraId="32C28F4C" w14:textId="40EDAD0C" w:rsidR="008B10C2" w:rsidRPr="009B6ED1" w:rsidRDefault="00924E6B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Cały okres realizacji Planu</w:t>
            </w:r>
          </w:p>
        </w:tc>
      </w:tr>
      <w:tr w:rsidR="009E3E7A" w:rsidRPr="009B6ED1" w14:paraId="0E9047EA" w14:textId="77777777" w:rsidTr="00E21F28">
        <w:trPr>
          <w:trHeight w:val="560"/>
          <w:jc w:val="center"/>
        </w:trPr>
        <w:tc>
          <w:tcPr>
            <w:tcW w:w="2547" w:type="dxa"/>
            <w:vAlign w:val="center"/>
          </w:tcPr>
          <w:p w14:paraId="7CC82129" w14:textId="7519055E" w:rsidR="009E3E7A" w:rsidRPr="009B6ED1" w:rsidRDefault="009E3E7A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C3. </w:t>
            </w:r>
            <w:r w:rsidR="003C1F00" w:rsidRPr="009B6ED1">
              <w:rPr>
                <w:bCs w:val="0"/>
              </w:rPr>
              <w:t>Dążenie do równoważenia reprezentacji płci osób studiujących</w:t>
            </w:r>
          </w:p>
        </w:tc>
        <w:tc>
          <w:tcPr>
            <w:tcW w:w="4819" w:type="dxa"/>
            <w:vAlign w:val="center"/>
          </w:tcPr>
          <w:p w14:paraId="24AD2F70" w14:textId="248C77A9" w:rsidR="009E3E7A" w:rsidRPr="009B6ED1" w:rsidRDefault="009E3E7A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D3.1. </w:t>
            </w:r>
            <w:r w:rsidR="004738CC" w:rsidRPr="009B6ED1">
              <w:rPr>
                <w:bCs w:val="0"/>
              </w:rPr>
              <w:t>Analiza potrzeb w zakresie równoważenia reprezentacji płci w kampaniach rekrutacyjnych</w:t>
            </w:r>
          </w:p>
        </w:tc>
        <w:tc>
          <w:tcPr>
            <w:tcW w:w="1696" w:type="dxa"/>
            <w:vAlign w:val="center"/>
          </w:tcPr>
          <w:p w14:paraId="230193D0" w14:textId="481827AB" w:rsidR="009E3E7A" w:rsidRPr="009B6ED1" w:rsidRDefault="00924E6B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trzeciego kwartału 2024 r.</w:t>
            </w:r>
          </w:p>
        </w:tc>
      </w:tr>
      <w:tr w:rsidR="0082303F" w:rsidRPr="009B6ED1" w14:paraId="66F35713" w14:textId="77777777" w:rsidTr="00E21F28">
        <w:trPr>
          <w:jc w:val="center"/>
        </w:trPr>
        <w:tc>
          <w:tcPr>
            <w:tcW w:w="2547" w:type="dxa"/>
            <w:vMerge w:val="restart"/>
            <w:vAlign w:val="center"/>
          </w:tcPr>
          <w:p w14:paraId="05BC23A5" w14:textId="5C8CEFD8" w:rsidR="0082303F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lastRenderedPageBreak/>
              <w:t>C4. </w:t>
            </w:r>
            <w:r w:rsidR="003C1F00" w:rsidRPr="009B6ED1">
              <w:rPr>
                <w:bCs w:val="0"/>
              </w:rPr>
              <w:t>Wspomaganie rozwoju karier naukowych kobiet</w:t>
            </w:r>
          </w:p>
        </w:tc>
        <w:tc>
          <w:tcPr>
            <w:tcW w:w="4819" w:type="dxa"/>
            <w:vAlign w:val="center"/>
          </w:tcPr>
          <w:p w14:paraId="1DB027B7" w14:textId="1A2244A2" w:rsidR="0082303F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D4.1. </w:t>
            </w:r>
            <w:r w:rsidR="001D4BBC" w:rsidRPr="009B6ED1">
              <w:rPr>
                <w:bCs w:val="0"/>
              </w:rPr>
              <w:t>Przeprowadzenie diagnozy potrzeb zatrudnionych w ZUT badaczek pod kątem możliwości wpierania ich rozwoju i awansu zawodowego</w:t>
            </w:r>
          </w:p>
        </w:tc>
        <w:tc>
          <w:tcPr>
            <w:tcW w:w="1696" w:type="dxa"/>
            <w:vAlign w:val="center"/>
          </w:tcPr>
          <w:p w14:paraId="09F068DB" w14:textId="5037D960" w:rsidR="0082303F" w:rsidRPr="009B6ED1" w:rsidRDefault="001E2B2D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2023 r.</w:t>
            </w:r>
          </w:p>
        </w:tc>
      </w:tr>
      <w:tr w:rsidR="00790C8F" w:rsidRPr="009B6ED1" w14:paraId="6D0E8CED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19CF6501" w14:textId="70F3378C" w:rsidR="00790C8F" w:rsidRPr="009B6ED1" w:rsidRDefault="00790C8F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4462A357" w14:textId="6E1A6CAF" w:rsidR="00790C8F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D4.2. </w:t>
            </w:r>
            <w:r w:rsidR="001D4BBC" w:rsidRPr="009B6ED1">
              <w:rPr>
                <w:bCs w:val="0"/>
              </w:rPr>
              <w:t>Sformułowanie rekomendacji i propozycji w zakresie działań na rzecz aktywnego wspomagania karier naukowych kobiet</w:t>
            </w:r>
          </w:p>
        </w:tc>
        <w:tc>
          <w:tcPr>
            <w:tcW w:w="1696" w:type="dxa"/>
            <w:vAlign w:val="center"/>
          </w:tcPr>
          <w:p w14:paraId="1721217E" w14:textId="738F5AF8" w:rsidR="00790C8F" w:rsidRPr="009B6ED1" w:rsidRDefault="001E2B2D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trzeciego kwartału 2024 r.</w:t>
            </w:r>
          </w:p>
        </w:tc>
      </w:tr>
      <w:tr w:rsidR="00E44329" w:rsidRPr="009B6ED1" w14:paraId="70489C02" w14:textId="77777777" w:rsidTr="00E21F28">
        <w:trPr>
          <w:jc w:val="center"/>
        </w:trPr>
        <w:tc>
          <w:tcPr>
            <w:tcW w:w="2547" w:type="dxa"/>
            <w:vMerge w:val="restart"/>
            <w:vAlign w:val="center"/>
          </w:tcPr>
          <w:p w14:paraId="69B00518" w14:textId="7E961E90" w:rsidR="00E4432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C</w:t>
            </w:r>
            <w:r w:rsidR="007A4876" w:rsidRPr="009B6ED1">
              <w:rPr>
                <w:bCs w:val="0"/>
              </w:rPr>
              <w:t>5</w:t>
            </w:r>
            <w:r w:rsidRPr="009B6ED1">
              <w:rPr>
                <w:bCs w:val="0"/>
              </w:rPr>
              <w:t>. </w:t>
            </w:r>
            <w:r w:rsidR="00E21F28" w:rsidRPr="009B6ED1">
              <w:rPr>
                <w:bCs w:val="0"/>
              </w:rPr>
              <w:t>Przeciwdziałanie wszelkim zjawiskom dyskryminacji</w:t>
            </w:r>
          </w:p>
        </w:tc>
        <w:tc>
          <w:tcPr>
            <w:tcW w:w="4819" w:type="dxa"/>
            <w:vAlign w:val="center"/>
          </w:tcPr>
          <w:p w14:paraId="20C04715" w14:textId="023A2256" w:rsidR="00E4432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</w:t>
            </w:r>
            <w:r w:rsidR="007A4876" w:rsidRPr="009B6ED1">
              <w:rPr>
                <w:bCs w:val="0"/>
              </w:rPr>
              <w:t>5</w:t>
            </w:r>
            <w:r w:rsidRPr="009B6ED1">
              <w:rPr>
                <w:bCs w:val="0"/>
              </w:rPr>
              <w:t>.1. </w:t>
            </w:r>
            <w:r w:rsidR="00E21F28" w:rsidRPr="009B6ED1">
              <w:rPr>
                <w:bCs w:val="0"/>
              </w:rPr>
              <w:t>Przyjęcie i wdrożenie procedury zgłaszania i procedowania przypadków dyskryminacji. Aktualizacja procedur antymobbingowych</w:t>
            </w:r>
          </w:p>
        </w:tc>
        <w:tc>
          <w:tcPr>
            <w:tcW w:w="1696" w:type="dxa"/>
            <w:vAlign w:val="center"/>
          </w:tcPr>
          <w:p w14:paraId="0B73B08C" w14:textId="63B100CD" w:rsidR="00E44329" w:rsidRPr="009B6ED1" w:rsidRDefault="001E2B2D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2022 r.</w:t>
            </w:r>
          </w:p>
        </w:tc>
      </w:tr>
      <w:tr w:rsidR="00E44329" w:rsidRPr="009B6ED1" w14:paraId="29DE825D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2C95FEED" w14:textId="1CE116A5" w:rsidR="00E44329" w:rsidRPr="009B6ED1" w:rsidRDefault="00E44329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116189DD" w14:textId="08E2B13F" w:rsidR="00E4432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</w:t>
            </w:r>
            <w:r w:rsidR="007A4876" w:rsidRPr="009B6ED1">
              <w:rPr>
                <w:bCs w:val="0"/>
              </w:rPr>
              <w:t>5</w:t>
            </w:r>
            <w:r w:rsidRPr="009B6ED1">
              <w:rPr>
                <w:bCs w:val="0"/>
              </w:rPr>
              <w:t>.2. </w:t>
            </w:r>
            <w:r w:rsidR="00E21F28" w:rsidRPr="009B6ED1">
              <w:rPr>
                <w:bCs w:val="0"/>
              </w:rPr>
              <w:t>Dokonanie przeglądu obowiązujących na ZUT kodeksów etycznych i wybranych wewnętrznych aktów prawnych pod kątem treści dotyczących dyskryminacji i równości</w:t>
            </w:r>
          </w:p>
        </w:tc>
        <w:tc>
          <w:tcPr>
            <w:tcW w:w="1696" w:type="dxa"/>
            <w:vAlign w:val="center"/>
          </w:tcPr>
          <w:p w14:paraId="65F2ACDD" w14:textId="48657B34" w:rsidR="00E44329" w:rsidRPr="009B6ED1" w:rsidRDefault="001E2B2D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2023 r.</w:t>
            </w:r>
          </w:p>
        </w:tc>
      </w:tr>
      <w:tr w:rsidR="00E44329" w:rsidRPr="009B6ED1" w14:paraId="4F09D4EE" w14:textId="77777777" w:rsidTr="00E21F28">
        <w:trPr>
          <w:jc w:val="center"/>
        </w:trPr>
        <w:tc>
          <w:tcPr>
            <w:tcW w:w="2547" w:type="dxa"/>
            <w:vMerge/>
            <w:vAlign w:val="center"/>
          </w:tcPr>
          <w:p w14:paraId="583BE8B9" w14:textId="13558456" w:rsidR="00E44329" w:rsidRPr="009B6ED1" w:rsidRDefault="00E44329" w:rsidP="00C34002">
            <w:pPr>
              <w:pStyle w:val="Tabela-tekst"/>
              <w:spacing w:line="360" w:lineRule="auto"/>
              <w:rPr>
                <w:bCs w:val="0"/>
              </w:rPr>
            </w:pPr>
          </w:p>
        </w:tc>
        <w:tc>
          <w:tcPr>
            <w:tcW w:w="4819" w:type="dxa"/>
            <w:vAlign w:val="center"/>
          </w:tcPr>
          <w:p w14:paraId="0D5BF13A" w14:textId="33E1BAE9" w:rsidR="00E44329" w:rsidRPr="009B6ED1" w:rsidRDefault="00D9331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</w:t>
            </w:r>
            <w:r w:rsidR="007A4876" w:rsidRPr="009B6ED1">
              <w:rPr>
                <w:bCs w:val="0"/>
              </w:rPr>
              <w:t>5</w:t>
            </w:r>
            <w:r w:rsidRPr="009B6ED1">
              <w:rPr>
                <w:bCs w:val="0"/>
              </w:rPr>
              <w:t>.3. </w:t>
            </w:r>
            <w:r w:rsidR="00E21F28" w:rsidRPr="009B6ED1">
              <w:rPr>
                <w:bCs w:val="0"/>
              </w:rPr>
              <w:t>Diagnoza głównych przyczyn doświadczeń dyskryminacyjnych osób niebędących nauczycielami akademickimi oraz sformułowanie rekomendacji w zakresie wdrożenia bardziej równościowego modelu kariery na tych stanowiskach</w:t>
            </w:r>
          </w:p>
        </w:tc>
        <w:tc>
          <w:tcPr>
            <w:tcW w:w="1696" w:type="dxa"/>
            <w:vAlign w:val="center"/>
          </w:tcPr>
          <w:p w14:paraId="1B4206C1" w14:textId="01FADE84" w:rsidR="00E44329" w:rsidRPr="009B6ED1" w:rsidRDefault="00CD5E49" w:rsidP="00C34002">
            <w:pPr>
              <w:pStyle w:val="Tabela-tekst"/>
              <w:spacing w:line="360" w:lineRule="auto"/>
              <w:rPr>
                <w:bCs w:val="0"/>
              </w:rPr>
            </w:pPr>
            <w:r w:rsidRPr="009B6ED1">
              <w:rPr>
                <w:bCs w:val="0"/>
              </w:rPr>
              <w:t>Do końca trzeciego kwartału 2024 r.</w:t>
            </w:r>
          </w:p>
        </w:tc>
      </w:tr>
    </w:tbl>
    <w:p w14:paraId="2E9CFBC8" w14:textId="305FF360" w:rsidR="005B20D2" w:rsidRPr="009B6ED1" w:rsidRDefault="00507AC5" w:rsidP="00507AC5">
      <w:pPr>
        <w:pStyle w:val="Rysunek"/>
      </w:pPr>
      <w:r w:rsidRPr="009B6ED1">
        <w:rPr>
          <w:noProof/>
        </w:rPr>
        <w:lastRenderedPageBreak/>
        <w:drawing>
          <wp:inline distT="0" distB="0" distL="0" distR="0" wp14:anchorId="3CF8E837" wp14:editId="14618190">
            <wp:extent cx="8283600" cy="4683600"/>
            <wp:effectExtent l="9525" t="0" r="0" b="0"/>
            <wp:docPr id="1" name="Obraz 1" descr="Rysun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Rysunek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3600" cy="46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B273" w14:textId="1068D557" w:rsidR="00F80F84" w:rsidRPr="00C34002" w:rsidRDefault="00507AC5" w:rsidP="00F80F84">
      <w:pPr>
        <w:pStyle w:val="Legenda"/>
        <w:rPr>
          <w:i w:val="0"/>
          <w:iCs w:val="0"/>
          <w:sz w:val="20"/>
          <w:szCs w:val="20"/>
        </w:rPr>
      </w:pPr>
      <w:bookmarkStart w:id="177" w:name="_Toc95291076"/>
      <w:r w:rsidRPr="00C34002">
        <w:rPr>
          <w:i w:val="0"/>
          <w:iCs w:val="0"/>
          <w:sz w:val="20"/>
          <w:szCs w:val="20"/>
        </w:rPr>
        <w:t xml:space="preserve">Rys. </w:t>
      </w:r>
      <w:r w:rsidR="002869CF" w:rsidRPr="00C34002">
        <w:rPr>
          <w:i w:val="0"/>
          <w:iCs w:val="0"/>
          <w:noProof/>
          <w:sz w:val="20"/>
          <w:szCs w:val="20"/>
        </w:rPr>
        <w:t>22</w:t>
      </w:r>
      <w:r w:rsidRPr="00C34002">
        <w:rPr>
          <w:i w:val="0"/>
          <w:iCs w:val="0"/>
          <w:sz w:val="20"/>
          <w:szCs w:val="20"/>
        </w:rPr>
        <w:t>. Wykres Gantta dla realizacji celów Planu</w:t>
      </w:r>
      <w:bookmarkEnd w:id="177"/>
    </w:p>
    <w:p w14:paraId="295F3DB6" w14:textId="03E8EB68" w:rsidR="00ED0EE0" w:rsidRPr="009B6ED1" w:rsidRDefault="00ED0EE0" w:rsidP="00F80F84">
      <w:r w:rsidRPr="009B6ED1">
        <w:br w:type="page"/>
      </w:r>
    </w:p>
    <w:p w14:paraId="3B42FB48" w14:textId="77EDC68D" w:rsidR="00ED0EE0" w:rsidRPr="009B6ED1" w:rsidRDefault="00ED0EE0" w:rsidP="00E75DDB">
      <w:pPr>
        <w:pStyle w:val="Nagwek1"/>
        <w:spacing w:line="360" w:lineRule="auto"/>
        <w:jc w:val="left"/>
      </w:pPr>
      <w:bookmarkStart w:id="178" w:name="_Toc95291048"/>
      <w:bookmarkStart w:id="179" w:name="_Toc95375924"/>
      <w:r w:rsidRPr="009B6ED1">
        <w:lastRenderedPageBreak/>
        <w:t>3. </w:t>
      </w:r>
      <w:r w:rsidRPr="009B6ED1">
        <w:tab/>
      </w:r>
      <w:r w:rsidRPr="0020395A">
        <w:rPr>
          <w:spacing w:val="-4"/>
        </w:rPr>
        <w:t>Wdrażanie Planu równości w Zachodniopomorskim Uniwersytecie Technologicznym w Szczecinie</w:t>
      </w:r>
      <w:bookmarkEnd w:id="178"/>
      <w:bookmarkEnd w:id="179"/>
    </w:p>
    <w:p w14:paraId="7FD3811B" w14:textId="7F009C73" w:rsidR="009C191D" w:rsidRPr="009B6ED1" w:rsidRDefault="00206622" w:rsidP="00E75DDB">
      <w:pPr>
        <w:spacing w:before="120" w:line="360" w:lineRule="auto"/>
        <w:jc w:val="left"/>
      </w:pPr>
      <w:r w:rsidRPr="009B6ED1">
        <w:t xml:space="preserve">Wdrażanie Planu zostanie podzielone na </w:t>
      </w:r>
      <w:r w:rsidR="00C606F2" w:rsidRPr="009B6ED1">
        <w:t>trzy główne fazy: administrowanie realizacją, monitorowanie, raportowanie i komunikowanie zarówno wewnątrz Uczelni jak i na zewnątrz</w:t>
      </w:r>
      <w:r w:rsidR="0095398F" w:rsidRPr="009B6ED1">
        <w:t xml:space="preserve"> oraz weryfikację i aktualizację Planu.</w:t>
      </w:r>
      <w:r w:rsidR="0007306F" w:rsidRPr="009B6ED1">
        <w:t xml:space="preserve"> Aktualna wersja Planu zostanie rozbudowana o kolejne </w:t>
      </w:r>
      <w:proofErr w:type="gramStart"/>
      <w:r w:rsidR="0007306F" w:rsidRPr="009B6ED1">
        <w:t>działania</w:t>
      </w:r>
      <w:proofErr w:type="gramEnd"/>
      <w:r w:rsidR="0007306F" w:rsidRPr="009B6ED1">
        <w:t xml:space="preserve"> w miarę jak gromadzone będą informacje z kolejnych obszarów</w:t>
      </w:r>
      <w:r w:rsidR="00872ECD" w:rsidRPr="009B6ED1">
        <w:t>, które obejmuje niniejszy Plan.</w:t>
      </w:r>
    </w:p>
    <w:p w14:paraId="38C17BF1" w14:textId="78F65CA8" w:rsidR="009C191D" w:rsidRPr="009B6ED1" w:rsidRDefault="009C191D" w:rsidP="00E75DDB">
      <w:pPr>
        <w:pStyle w:val="Nagwek2"/>
        <w:spacing w:line="360" w:lineRule="auto"/>
        <w:jc w:val="left"/>
      </w:pPr>
      <w:bookmarkStart w:id="180" w:name="_Toc95291049"/>
      <w:bookmarkStart w:id="181" w:name="_Toc95375925"/>
      <w:r w:rsidRPr="009B6ED1">
        <w:t>3.1. </w:t>
      </w:r>
      <w:r w:rsidRPr="009B6ED1">
        <w:tab/>
        <w:t>Administrowanie realizacją Planu</w:t>
      </w:r>
      <w:bookmarkEnd w:id="180"/>
      <w:bookmarkEnd w:id="181"/>
    </w:p>
    <w:p w14:paraId="29A7D646" w14:textId="3BE48B89" w:rsidR="009C191D" w:rsidRPr="009B6ED1" w:rsidRDefault="55178AC0" w:rsidP="00E75DDB">
      <w:pPr>
        <w:spacing w:line="360" w:lineRule="auto"/>
        <w:jc w:val="left"/>
      </w:pPr>
      <w:r w:rsidRPr="009B6ED1">
        <w:t xml:space="preserve">Zachodniopomorski Uniwersytet Technologiczny w Szczecinie </w:t>
      </w:r>
      <w:r w:rsidR="00CD2F7C" w:rsidRPr="009B6ED1">
        <w:t>p</w:t>
      </w:r>
      <w:r w:rsidRPr="009B6ED1">
        <w:t>odejmie odpowiednie środki w celu realizacji oraz koordynacji przewidzianych w Planie działań, monitorowania stopnia realizacji planu oraz</w:t>
      </w:r>
      <w:r w:rsidR="00E75DDB">
        <w:t> </w:t>
      </w:r>
      <w:r w:rsidRPr="009B6ED1">
        <w:t>raportowania. Administracyjne wsparcie w realizacji niniejszego Planu oraz procedowaniu w</w:t>
      </w:r>
      <w:r w:rsidR="00CD2F7C" w:rsidRPr="009B6ED1">
        <w:t> </w:t>
      </w:r>
      <w:r w:rsidRPr="009B6ED1">
        <w:t xml:space="preserve">sprawach z zakresu dyskryminacji stanowi Pełnomocnik ds. równego traktowania oraz </w:t>
      </w:r>
      <w:r w:rsidR="005774A6">
        <w:t xml:space="preserve">Zespół </w:t>
      </w:r>
      <w:r w:rsidRPr="009B6ED1">
        <w:t>ds.</w:t>
      </w:r>
      <w:r w:rsidR="00D93319" w:rsidRPr="009B6ED1">
        <w:t> </w:t>
      </w:r>
      <w:r w:rsidRPr="009B6ED1">
        <w:t>równego traktowania działający w strukturach ZUT.</w:t>
      </w:r>
    </w:p>
    <w:p w14:paraId="144BCE72" w14:textId="150EC6DF" w:rsidR="009C191D" w:rsidRPr="009B6ED1" w:rsidRDefault="009C191D" w:rsidP="00E75DDB">
      <w:pPr>
        <w:pStyle w:val="Nagwek2"/>
        <w:spacing w:line="360" w:lineRule="auto"/>
        <w:jc w:val="left"/>
      </w:pPr>
      <w:bookmarkStart w:id="182" w:name="_Toc95291050"/>
      <w:bookmarkStart w:id="183" w:name="_Toc95375926"/>
      <w:r w:rsidRPr="009B6ED1">
        <w:t>3.2. </w:t>
      </w:r>
      <w:r w:rsidRPr="009B6ED1">
        <w:tab/>
        <w:t>Monitorowanie, raportowanie i komunikowanie</w:t>
      </w:r>
      <w:bookmarkEnd w:id="182"/>
      <w:bookmarkEnd w:id="183"/>
    </w:p>
    <w:p w14:paraId="0D6C75CF" w14:textId="5F254494" w:rsidR="009C191D" w:rsidRPr="009B6ED1" w:rsidRDefault="62DDFB65" w:rsidP="00E75DDB">
      <w:pPr>
        <w:spacing w:line="360" w:lineRule="auto"/>
        <w:jc w:val="left"/>
      </w:pPr>
      <w:r w:rsidRPr="009B6ED1">
        <w:t>Zapisy zawarte w Planie będą na bieżąco aktualizowane, jeśli nastąpi w tym zakresie uzasadniona potrzeba.</w:t>
      </w:r>
      <w:r w:rsidR="184C52F0" w:rsidRPr="009B6ED1">
        <w:t xml:space="preserve"> Sprawozdanie z prowadzonych działań będzie przygotowanie w formie corocznego raportu.</w:t>
      </w:r>
      <w:r w:rsidR="1C79B57B" w:rsidRPr="009B6ED1">
        <w:t xml:space="preserve"> </w:t>
      </w:r>
      <w:r w:rsidR="75E9C3D1" w:rsidRPr="009B6ED1">
        <w:t xml:space="preserve">Do </w:t>
      </w:r>
      <w:r w:rsidR="1C79B57B" w:rsidRPr="009B6ED1">
        <w:t>głównych zadań podmiotów odpowiedzialnych</w:t>
      </w:r>
      <w:r w:rsidR="7ED25213" w:rsidRPr="009B6ED1">
        <w:t xml:space="preserve"> za realizację Planu</w:t>
      </w:r>
      <w:r w:rsidR="1C79B57B" w:rsidRPr="009B6ED1">
        <w:t xml:space="preserve"> na Zachodniopomorskim Uniwersytecie Technologicznym w Szczecinie</w:t>
      </w:r>
      <w:r w:rsidR="6087A5C1" w:rsidRPr="009B6ED1">
        <w:t>,</w:t>
      </w:r>
      <w:r w:rsidR="21DF17F9" w:rsidRPr="009B6ED1">
        <w:t xml:space="preserve"> </w:t>
      </w:r>
      <w:r w:rsidR="1C79B57B" w:rsidRPr="009B6ED1">
        <w:t>będzie wypracowanie rozwiązań</w:t>
      </w:r>
      <w:r w:rsidR="03469F50" w:rsidRPr="009B6ED1">
        <w:t xml:space="preserve">, które usprawnią </w:t>
      </w:r>
      <w:r w:rsidR="1C79B57B" w:rsidRPr="009B6ED1">
        <w:t>systematyczne</w:t>
      </w:r>
      <w:r w:rsidR="6C3C5557" w:rsidRPr="009B6ED1">
        <w:t xml:space="preserve"> m</w:t>
      </w:r>
      <w:r w:rsidR="1C79B57B" w:rsidRPr="009B6ED1">
        <w:t>onitorowanie zmian w zakresie równoważności płci oraz skali problemu dyskryminacji na uczelni.</w:t>
      </w:r>
      <w:r w:rsidR="7A4AA9A8" w:rsidRPr="009B6ED1">
        <w:t xml:space="preserve"> </w:t>
      </w:r>
      <w:r w:rsidR="0969E425" w:rsidRPr="009B6ED1">
        <w:t>Szczególnie istotne jest monitorowanie w długiej perspektywie struktury zatrudnienia ze względu na płeć</w:t>
      </w:r>
      <w:r w:rsidR="6A04588D" w:rsidRPr="009B6ED1">
        <w:t xml:space="preserve"> w</w:t>
      </w:r>
      <w:r w:rsidR="00B4149A">
        <w:t> </w:t>
      </w:r>
      <w:r w:rsidR="6A04588D" w:rsidRPr="009B6ED1">
        <w:t xml:space="preserve">Zachodniopomorskim Uniwersytecie Technologicznym w Szczecinie. Na tej podstawie, będzie można określić, jak kształtuje się </w:t>
      </w:r>
      <w:r w:rsidR="7EED1D70" w:rsidRPr="009B6ED1">
        <w:t>równoważność płci zatrudnianych osób</w:t>
      </w:r>
      <w:r w:rsidR="2400A233" w:rsidRPr="009B6ED1">
        <w:t xml:space="preserve"> w ZUT. Ponadto należy mieć również na</w:t>
      </w:r>
      <w:r w:rsidR="00E75DDB">
        <w:t> </w:t>
      </w:r>
      <w:r w:rsidR="2400A233" w:rsidRPr="009B6ED1">
        <w:t>względzie systematyczne monitorowanie poziomów różnic płacowych między zatrudnionymi na uczelni kobietami i mężczyznami.</w:t>
      </w:r>
      <w:r w:rsidR="6453BBFC" w:rsidRPr="009B6ED1">
        <w:t xml:space="preserve"> Okresowe raportowanie pozwoli na podjęcie odpowiednich działań w przypadku wystąpienia ewentualnych przypadków dyskryminacji</w:t>
      </w:r>
      <w:r w:rsidR="16AFA688" w:rsidRPr="009B6ED1">
        <w:t xml:space="preserve"> w</w:t>
      </w:r>
      <w:r w:rsidR="00CD2F7C" w:rsidRPr="009B6ED1">
        <w:t> </w:t>
      </w:r>
      <w:r w:rsidR="16AFA688" w:rsidRPr="009B6ED1">
        <w:t>celu ich zniwelowania.</w:t>
      </w:r>
      <w:r w:rsidR="4FC71A02" w:rsidRPr="009B6ED1">
        <w:t xml:space="preserve"> Dane statystyczne będą gromadzone w systemie rocznym, po zakończeniu danego roku kalendarzowego w formie raportu. Pierwsza ocena realizacji niniejszego Planu zostanie przeprowadzona w 2023 roku.</w:t>
      </w:r>
    </w:p>
    <w:p w14:paraId="5CC50BD5" w14:textId="309EB3A6" w:rsidR="009C191D" w:rsidRPr="009B6ED1" w:rsidRDefault="009C191D" w:rsidP="00E75DDB">
      <w:pPr>
        <w:pStyle w:val="Nagwek2"/>
        <w:spacing w:line="360" w:lineRule="auto"/>
        <w:jc w:val="left"/>
      </w:pPr>
      <w:bookmarkStart w:id="184" w:name="_Toc95291051"/>
      <w:bookmarkStart w:id="185" w:name="_Toc95375927"/>
      <w:r w:rsidRPr="009B6ED1">
        <w:t>3.3. </w:t>
      </w:r>
      <w:r w:rsidRPr="009B6ED1">
        <w:tab/>
        <w:t>Weryfikacja i aktualizacja Planu</w:t>
      </w:r>
      <w:bookmarkEnd w:id="184"/>
      <w:bookmarkEnd w:id="185"/>
    </w:p>
    <w:p w14:paraId="7458634B" w14:textId="1E24520F" w:rsidR="009C191D" w:rsidRPr="009B6ED1" w:rsidRDefault="04356F33" w:rsidP="00E75DDB">
      <w:pPr>
        <w:spacing w:line="360" w:lineRule="auto"/>
        <w:jc w:val="left"/>
      </w:pPr>
      <w:r w:rsidRPr="009B6ED1">
        <w:t>Realizacja założonych w Planie celów będzie wiązać się z wprowadzaniem różnego rodzaju nowatorskich rozwiązań. Dlatego ich wdrażanie jak i sam Plan muszą podlegać okresowej weryfikacji i</w:t>
      </w:r>
      <w:r w:rsidR="004D72BB" w:rsidRPr="009B6ED1">
        <w:t> </w:t>
      </w:r>
      <w:r w:rsidRPr="009B6ED1">
        <w:t>aktualizacji. W</w:t>
      </w:r>
      <w:r w:rsidR="00B4149A">
        <w:t> </w:t>
      </w:r>
      <w:r w:rsidRPr="009B6ED1">
        <w:t>związku z tym, na początku każdej kadencji Rektor</w:t>
      </w:r>
      <w:r w:rsidR="5A2F7A55" w:rsidRPr="009B6ED1">
        <w:t>a</w:t>
      </w:r>
      <w:r w:rsidRPr="009B6ED1">
        <w:t xml:space="preserve">, nowo powołany Pełnomocnik ds. równego traktowania oraz </w:t>
      </w:r>
      <w:r w:rsidR="005774A6">
        <w:t>Zespół</w:t>
      </w:r>
      <w:r w:rsidRPr="009B6ED1">
        <w:t xml:space="preserve"> ds. równego traktowania dokona</w:t>
      </w:r>
      <w:r w:rsidR="48BCB8A6" w:rsidRPr="009B6ED1">
        <w:t>ją</w:t>
      </w:r>
      <w:r w:rsidRPr="009B6ED1">
        <w:t xml:space="preserve"> oceny wdrożonych rozwiązań. Poddany analizie zostanie również sam Plan </w:t>
      </w:r>
      <w:r w:rsidR="789C797C" w:rsidRPr="009B6ED1">
        <w:t>r</w:t>
      </w:r>
      <w:r w:rsidRPr="009B6ED1">
        <w:t>ówności w kontekście ewentualnych nowych okoliczności zewnętrznych oraz</w:t>
      </w:r>
      <w:r w:rsidR="00E75DDB">
        <w:t> </w:t>
      </w:r>
      <w:r w:rsidRPr="009B6ED1">
        <w:t>zmian w przepisach powszechnie obowiązujących.</w:t>
      </w:r>
    </w:p>
    <w:p w14:paraId="2EBEB5FE" w14:textId="5DA3692F" w:rsidR="009C191D" w:rsidRPr="009B6ED1" w:rsidRDefault="009C191D" w:rsidP="00E75DDB">
      <w:pPr>
        <w:pStyle w:val="Nagwek2"/>
        <w:spacing w:line="360" w:lineRule="auto"/>
        <w:jc w:val="left"/>
      </w:pPr>
      <w:bookmarkStart w:id="186" w:name="_Toc95291052"/>
      <w:bookmarkStart w:id="187" w:name="_Toc95375928"/>
      <w:r w:rsidRPr="009B6ED1">
        <w:t>3.4. </w:t>
      </w:r>
      <w:r w:rsidRPr="009B6ED1">
        <w:tab/>
        <w:t>Odpowiedzialność za realizację Planu</w:t>
      </w:r>
      <w:bookmarkEnd w:id="186"/>
      <w:bookmarkEnd w:id="187"/>
    </w:p>
    <w:p w14:paraId="6FE80608" w14:textId="1DA6E1C7" w:rsidR="0008561D" w:rsidRPr="009B6ED1" w:rsidRDefault="46D69B6C" w:rsidP="00E75DDB">
      <w:pPr>
        <w:spacing w:line="360" w:lineRule="auto"/>
        <w:jc w:val="left"/>
      </w:pPr>
      <w:r w:rsidRPr="009B6ED1">
        <w:t>Za realizację niniejszego Planu odpowiada Rektor Zachodniopomorskiego Uniwersytetu Technologicznego w</w:t>
      </w:r>
      <w:r w:rsidR="00B4149A">
        <w:t> </w:t>
      </w:r>
      <w:r w:rsidRPr="009B6ED1">
        <w:t>Szczecinie. Wsparcie dla Rektora w tym zakresie stanowią Pełnomocnik ds.</w:t>
      </w:r>
      <w:r w:rsidR="00D93319" w:rsidRPr="009B6ED1">
        <w:t> </w:t>
      </w:r>
      <w:r w:rsidRPr="009B6ED1">
        <w:t>równego traktowania oraz</w:t>
      </w:r>
      <w:r w:rsidR="00E75DDB">
        <w:t> </w:t>
      </w:r>
      <w:r w:rsidR="000F44D4" w:rsidRPr="009B6ED1">
        <w:t>Zespół ds. równego traktowania w ZUT</w:t>
      </w:r>
      <w:r w:rsidRPr="009B6ED1">
        <w:t>.</w:t>
      </w:r>
      <w:r w:rsidR="0008561D" w:rsidRPr="009B6ED1">
        <w:br w:type="page"/>
      </w:r>
    </w:p>
    <w:p w14:paraId="4FD403E7" w14:textId="13958AE2" w:rsidR="0008561D" w:rsidRPr="009B6ED1" w:rsidRDefault="0008561D" w:rsidP="00E75DDB">
      <w:pPr>
        <w:pStyle w:val="Nagwek1"/>
        <w:spacing w:line="360" w:lineRule="auto"/>
      </w:pPr>
      <w:bookmarkStart w:id="188" w:name="_Toc95291053"/>
      <w:bookmarkStart w:id="189" w:name="_Toc95375929"/>
      <w:r w:rsidRPr="009B6ED1">
        <w:lastRenderedPageBreak/>
        <w:t xml:space="preserve">Spis </w:t>
      </w:r>
      <w:r w:rsidR="00561D2F" w:rsidRPr="009B6ED1">
        <w:t>rysunków</w:t>
      </w:r>
      <w:bookmarkEnd w:id="188"/>
      <w:bookmarkEnd w:id="189"/>
    </w:p>
    <w:p w14:paraId="63BFECB6" w14:textId="7E08418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rPr>
          <w:rFonts w:eastAsiaTheme="minorEastAsia"/>
          <w:noProof/>
          <w:lang w:eastAsia="pl-PL"/>
        </w:rPr>
      </w:pPr>
      <w:r>
        <w:rPr>
          <w:noProof/>
        </w:rPr>
        <w:t>Rys. 1. Władze Uczelni oraz organy z perspektywy płci (Ko1, Mo1)</w:t>
      </w:r>
      <w:r>
        <w:rPr>
          <w:noProof/>
        </w:rPr>
        <w:tab/>
        <w:t>5</w:t>
      </w:r>
    </w:p>
    <w:p w14:paraId="54E8EB2A" w14:textId="3D480CDE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2. Reprezentacja kobiet i mężczyzn we władzach wydziałów ZUT (K, M, Kśr, Mśr)</w:t>
      </w:r>
      <w:r>
        <w:rPr>
          <w:noProof/>
        </w:rPr>
        <w:tab/>
        <w:t>7</w:t>
      </w:r>
    </w:p>
    <w:p w14:paraId="06929D6D" w14:textId="09369EDE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3. Kobiety i mężczyźni we władzach wydziałów - ogólnie (Kw1, Mw1)</w:t>
      </w:r>
      <w:r>
        <w:rPr>
          <w:noProof/>
        </w:rPr>
        <w:tab/>
        <w:t>7</w:t>
      </w:r>
    </w:p>
    <w:p w14:paraId="41AE190B" w14:textId="68217EF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4. Kobiety i mężczyźni we władzach ZUT - udział w populacji władz wydziałów</w:t>
      </w:r>
      <w:r>
        <w:rPr>
          <w:noProof/>
        </w:rPr>
        <w:tab/>
        <w:t>8</w:t>
      </w:r>
    </w:p>
    <w:p w14:paraId="4F03888C" w14:textId="757F2BB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5. Kobiety i mężczyźni w radach dyscyplin naukowych w ZUT</w:t>
      </w:r>
      <w:r>
        <w:rPr>
          <w:noProof/>
        </w:rPr>
        <w:tab/>
      </w:r>
      <w:r w:rsidR="00727F6D">
        <w:rPr>
          <w:noProof/>
        </w:rPr>
        <w:t>9</w:t>
      </w:r>
    </w:p>
    <w:p w14:paraId="559A3C9F" w14:textId="3815FE05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6. Rady dyscyplin naukowych w ZUT z perspektywy płci</w:t>
      </w:r>
      <w:r>
        <w:rPr>
          <w:noProof/>
        </w:rPr>
        <w:tab/>
        <w:t>1</w:t>
      </w:r>
      <w:r w:rsidR="00727F6D">
        <w:rPr>
          <w:noProof/>
        </w:rPr>
        <w:t>0</w:t>
      </w:r>
    </w:p>
    <w:p w14:paraId="191490D5" w14:textId="181BBD40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7. Rady dyscyplin naukowych w ZUT z perspektywy płci (synteza)</w:t>
      </w:r>
      <w:r>
        <w:rPr>
          <w:noProof/>
        </w:rPr>
        <w:tab/>
        <w:t>11</w:t>
      </w:r>
    </w:p>
    <w:p w14:paraId="4504F287" w14:textId="4310176A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8. Stosunek liczby kobiet i mężczyzn w radach dyscyplin naukowych w stosunku do wszystkich kobiet</w:t>
      </w:r>
      <w:r w:rsidR="00727F6D">
        <w:rPr>
          <w:noProof/>
        </w:rPr>
        <w:t> </w:t>
      </w:r>
      <w:r>
        <w:rPr>
          <w:noProof/>
        </w:rPr>
        <w:t>i</w:t>
      </w:r>
      <w:r w:rsidR="00727F6D">
        <w:rPr>
          <w:noProof/>
        </w:rPr>
        <w:t> </w:t>
      </w:r>
      <w:r>
        <w:rPr>
          <w:noProof/>
        </w:rPr>
        <w:t>mężczyzn – członków rad dyscyplin naukowych</w:t>
      </w:r>
      <w:r>
        <w:rPr>
          <w:noProof/>
        </w:rPr>
        <w:tab/>
        <w:t>12</w:t>
      </w:r>
    </w:p>
    <w:p w14:paraId="69D8F2E4" w14:textId="3711222B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9. Stosunek liczby kobiet i mężczyzn w radach dyscyplin naukowych w stosunku do wszystkich kobiet</w:t>
      </w:r>
      <w:r w:rsidR="00727F6D">
        <w:rPr>
          <w:noProof/>
        </w:rPr>
        <w:t> </w:t>
      </w:r>
      <w:r>
        <w:rPr>
          <w:noProof/>
        </w:rPr>
        <w:t>i</w:t>
      </w:r>
      <w:r w:rsidR="00727F6D">
        <w:rPr>
          <w:noProof/>
        </w:rPr>
        <w:t> </w:t>
      </w:r>
      <w:r>
        <w:rPr>
          <w:noProof/>
        </w:rPr>
        <w:t>mężczyzn – członków rad dyscyplin naukowych (synteza)</w:t>
      </w:r>
      <w:r>
        <w:rPr>
          <w:noProof/>
        </w:rPr>
        <w:tab/>
        <w:t>1</w:t>
      </w:r>
      <w:r w:rsidR="00727F6D">
        <w:rPr>
          <w:noProof/>
        </w:rPr>
        <w:t>2</w:t>
      </w:r>
    </w:p>
    <w:p w14:paraId="42EB0A77" w14:textId="6C9EC444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10. Reprezentacja kobiet i mężczyzn w grupach pracowniczych w ZUT z perspektywy płci</w:t>
      </w:r>
      <w:r>
        <w:rPr>
          <w:noProof/>
        </w:rPr>
        <w:tab/>
        <w:t>14</w:t>
      </w:r>
    </w:p>
    <w:p w14:paraId="4DFD57D0" w14:textId="0BF65264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11. Reprezentacja kobiet i mężczyzn w poszczególnych jednostkach ZUT</w:t>
      </w:r>
      <w:r>
        <w:rPr>
          <w:noProof/>
        </w:rPr>
        <w:tab/>
        <w:t>1</w:t>
      </w:r>
      <w:r w:rsidR="00727F6D">
        <w:rPr>
          <w:noProof/>
        </w:rPr>
        <w:t>4</w:t>
      </w:r>
    </w:p>
    <w:p w14:paraId="0B1EA593" w14:textId="0413AC70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Rys. 12. Reprezentacja kobiet i mężczyzn w poszczególnych jednostkach wobec ogółu </w:t>
      </w:r>
      <w:r w:rsidR="001B5D87">
        <w:rPr>
          <w:noProof/>
        </w:rPr>
        <w:br/>
      </w:r>
      <w:r>
        <w:rPr>
          <w:noProof/>
        </w:rPr>
        <w:t xml:space="preserve">zatrudnionych </w:t>
      </w:r>
      <w:r w:rsidR="001B5D87">
        <w:rPr>
          <w:noProof/>
        </w:rPr>
        <w:t> </w:t>
      </w:r>
      <w:r>
        <w:rPr>
          <w:noProof/>
        </w:rPr>
        <w:t>w ZUT</w:t>
      </w:r>
      <w:r>
        <w:rPr>
          <w:noProof/>
        </w:rPr>
        <w:tab/>
        <w:t>1</w:t>
      </w:r>
      <w:r w:rsidR="00727F6D">
        <w:rPr>
          <w:noProof/>
        </w:rPr>
        <w:t>5</w:t>
      </w:r>
    </w:p>
    <w:p w14:paraId="31C2B82B" w14:textId="004AE41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13. Reprezentacja kobiet i mężczyzn w podziale na grupy pracowników</w:t>
      </w:r>
      <w:r>
        <w:rPr>
          <w:noProof/>
        </w:rPr>
        <w:tab/>
        <w:t>17</w:t>
      </w:r>
    </w:p>
    <w:p w14:paraId="16201334" w14:textId="5AAC2247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14. Stosunek reprezentacji kobiet i mężczyzn wśród studiujących na ZUT z podziałem na</w:t>
      </w:r>
      <w:r w:rsidR="001B5D87">
        <w:rPr>
          <w:noProof/>
        </w:rPr>
        <w:t> </w:t>
      </w:r>
      <w:r>
        <w:rPr>
          <w:noProof/>
        </w:rPr>
        <w:t>stopień</w:t>
      </w:r>
      <w:r w:rsidR="001B5D87">
        <w:rPr>
          <w:noProof/>
        </w:rPr>
        <w:t> </w:t>
      </w:r>
      <w:r>
        <w:rPr>
          <w:noProof/>
        </w:rPr>
        <w:t>studiów</w:t>
      </w:r>
      <w:r>
        <w:rPr>
          <w:noProof/>
        </w:rPr>
        <w:tab/>
        <w:t>20</w:t>
      </w:r>
    </w:p>
    <w:p w14:paraId="678D739A" w14:textId="2F72E30A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Rys. 15. Stosunek reprezentacji kobiet i mężczyzn wśród studiujących na poszczególnych </w:t>
      </w:r>
      <w:r w:rsidR="00727F6D">
        <w:rPr>
          <w:noProof/>
        </w:rPr>
        <w:br/>
      </w:r>
      <w:r>
        <w:rPr>
          <w:noProof/>
        </w:rPr>
        <w:t>wydziałach</w:t>
      </w:r>
      <w:r w:rsidR="00727F6D">
        <w:rPr>
          <w:noProof/>
        </w:rPr>
        <w:t xml:space="preserve"> </w:t>
      </w:r>
      <w:r>
        <w:rPr>
          <w:noProof/>
        </w:rPr>
        <w:tab/>
        <w:t>2</w:t>
      </w:r>
      <w:r w:rsidR="00727F6D">
        <w:rPr>
          <w:noProof/>
        </w:rPr>
        <w:t>0</w:t>
      </w:r>
    </w:p>
    <w:p w14:paraId="3898C040" w14:textId="0359E231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16. Reprezentacja kobiet i mężczyzn wśród studiujących na poszczególnych wydziałach wobec</w:t>
      </w:r>
      <w:r w:rsidR="00727F6D">
        <w:rPr>
          <w:noProof/>
        </w:rPr>
        <w:t> </w:t>
      </w:r>
      <w:r>
        <w:rPr>
          <w:noProof/>
        </w:rPr>
        <w:t>ogółu</w:t>
      </w:r>
      <w:r w:rsidR="00727F6D">
        <w:rPr>
          <w:noProof/>
        </w:rPr>
        <w:t> </w:t>
      </w:r>
      <w:r>
        <w:rPr>
          <w:noProof/>
        </w:rPr>
        <w:t>studiujących w ZUT</w:t>
      </w:r>
      <w:r>
        <w:rPr>
          <w:noProof/>
        </w:rPr>
        <w:tab/>
        <w:t>21</w:t>
      </w:r>
    </w:p>
    <w:p w14:paraId="571420E7" w14:textId="1018F6D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17. Reprezentacja kobiet i mężczyzn wśród doktorantów w podziale na jednostki ZUT</w:t>
      </w:r>
      <w:r>
        <w:rPr>
          <w:noProof/>
        </w:rPr>
        <w:tab/>
        <w:t>23</w:t>
      </w:r>
    </w:p>
    <w:p w14:paraId="3A3F2CF6" w14:textId="17F71FE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18. Stosunek reprezentacji kobiet i mężczyzn wśród doktorantów we wszystkich dyscyplinach</w:t>
      </w:r>
      <w:r w:rsidR="001B5D87">
        <w:rPr>
          <w:noProof/>
        </w:rPr>
        <w:t> </w:t>
      </w:r>
      <w:r>
        <w:rPr>
          <w:noProof/>
        </w:rPr>
        <w:t>naukowych w ZUT</w:t>
      </w:r>
      <w:r>
        <w:rPr>
          <w:noProof/>
        </w:rPr>
        <w:tab/>
        <w:t>24</w:t>
      </w:r>
    </w:p>
    <w:p w14:paraId="24ACBA8D" w14:textId="087602AC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19. Reprezentacja doktorantek i doktorantów we wszystkich uprawianych w ZUT dyscyplinach</w:t>
      </w:r>
      <w:r w:rsidR="001B5D87">
        <w:rPr>
          <w:noProof/>
        </w:rPr>
        <w:t> </w:t>
      </w:r>
      <w:r>
        <w:rPr>
          <w:noProof/>
        </w:rPr>
        <w:t>(synteza)</w:t>
      </w:r>
      <w:r>
        <w:rPr>
          <w:noProof/>
        </w:rPr>
        <w:tab/>
        <w:t>2</w:t>
      </w:r>
      <w:r w:rsidR="00727F6D">
        <w:rPr>
          <w:noProof/>
        </w:rPr>
        <w:t>5</w:t>
      </w:r>
    </w:p>
    <w:p w14:paraId="117D7D41" w14:textId="22C103D5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20. Kobiety i mężczyźni - uczestniczki i uczestnicy studiów podyplomowych w ZUT</w:t>
      </w:r>
      <w:r>
        <w:rPr>
          <w:noProof/>
        </w:rPr>
        <w:tab/>
        <w:t>2</w:t>
      </w:r>
      <w:r w:rsidR="00727F6D">
        <w:rPr>
          <w:noProof/>
        </w:rPr>
        <w:t>6</w:t>
      </w:r>
    </w:p>
    <w:p w14:paraId="163AEBC6" w14:textId="73F5D3EF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21. Udział procentowy kobiet i mężczyzn w projektach realizowanych w ZUT</w:t>
      </w:r>
      <w:r>
        <w:rPr>
          <w:noProof/>
        </w:rPr>
        <w:tab/>
        <w:t>27</w:t>
      </w:r>
    </w:p>
    <w:p w14:paraId="6D73D781" w14:textId="2253E4CE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Rys. 22. Wykres Gantta dla realizacji celów Planu</w:t>
      </w:r>
      <w:r>
        <w:rPr>
          <w:noProof/>
        </w:rPr>
        <w:tab/>
        <w:t>3</w:t>
      </w:r>
      <w:r w:rsidR="00727F6D">
        <w:rPr>
          <w:noProof/>
        </w:rPr>
        <w:t>7</w:t>
      </w:r>
    </w:p>
    <w:p w14:paraId="25AB199D" w14:textId="6720B822" w:rsidR="00D76DD7" w:rsidRPr="009B6ED1" w:rsidRDefault="00D76DD7">
      <w:pPr>
        <w:spacing w:after="160" w:line="259" w:lineRule="auto"/>
        <w:jc w:val="left"/>
      </w:pPr>
      <w:r w:rsidRPr="009B6ED1">
        <w:br w:type="page"/>
      </w:r>
    </w:p>
    <w:p w14:paraId="6D44CB50" w14:textId="1EA6F6D3" w:rsidR="00D76DD7" w:rsidRPr="009B6ED1" w:rsidRDefault="00D76DD7" w:rsidP="00E75DDB">
      <w:pPr>
        <w:pStyle w:val="Nagwek1"/>
        <w:spacing w:line="360" w:lineRule="auto"/>
      </w:pPr>
      <w:bookmarkStart w:id="190" w:name="_Toc95291054"/>
      <w:bookmarkStart w:id="191" w:name="_Toc95375930"/>
      <w:r w:rsidRPr="009B6ED1">
        <w:lastRenderedPageBreak/>
        <w:t xml:space="preserve">Spis </w:t>
      </w:r>
      <w:r w:rsidR="00561D2F" w:rsidRPr="009B6ED1">
        <w:t>t</w:t>
      </w:r>
      <w:r w:rsidRPr="009B6ED1">
        <w:t>abel</w:t>
      </w:r>
      <w:r w:rsidR="00561D2F" w:rsidRPr="009B6ED1">
        <w:t xml:space="preserve"> z danymi</w:t>
      </w:r>
      <w:bookmarkEnd w:id="190"/>
      <w:bookmarkEnd w:id="191"/>
    </w:p>
    <w:p w14:paraId="16D64717" w14:textId="6B4BC96A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1. Władze ZUT i organy kolegialne z perspektywy płci</w:t>
      </w:r>
      <w:r>
        <w:rPr>
          <w:noProof/>
        </w:rPr>
        <w:tab/>
        <w:t>5</w:t>
      </w:r>
    </w:p>
    <w:p w14:paraId="3571E9F0" w14:textId="6F841596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2. Reprezentacja kobiet i mężczyzn we władzach wydziałów ZUT z podziałem </w:t>
      </w:r>
      <w:r w:rsidR="00962B4E">
        <w:rPr>
          <w:noProof/>
        </w:rPr>
        <w:br/>
      </w:r>
      <w:r>
        <w:rPr>
          <w:noProof/>
        </w:rPr>
        <w:t>na pełnione funkcje</w:t>
      </w:r>
      <w:r>
        <w:rPr>
          <w:noProof/>
        </w:rPr>
        <w:tab/>
        <w:t>6</w:t>
      </w:r>
    </w:p>
    <w:p w14:paraId="6E2878F2" w14:textId="29319689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3. Kobiety i mężczyźni we władzach wydziałów - ogólnie</w:t>
      </w:r>
      <w:r>
        <w:rPr>
          <w:noProof/>
        </w:rPr>
        <w:tab/>
        <w:t>7</w:t>
      </w:r>
    </w:p>
    <w:p w14:paraId="21B4D72C" w14:textId="393D11BB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4. Kobiety i mężczyźni we władzach wydziałów ZUT z perspektywy populacji </w:t>
      </w:r>
      <w:r w:rsidR="00962B4E">
        <w:rPr>
          <w:noProof/>
        </w:rPr>
        <w:br/>
      </w:r>
      <w:r>
        <w:rPr>
          <w:noProof/>
        </w:rPr>
        <w:t>władz wydziałów</w:t>
      </w:r>
      <w:r>
        <w:rPr>
          <w:noProof/>
        </w:rPr>
        <w:tab/>
        <w:t>8</w:t>
      </w:r>
    </w:p>
    <w:p w14:paraId="31AF852F" w14:textId="4A62AE4E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5. Udział kobiet w pełnieniu funkcji zarządczych na wydziałach</w:t>
      </w:r>
      <w:r>
        <w:rPr>
          <w:noProof/>
        </w:rPr>
        <w:tab/>
      </w:r>
      <w:r w:rsidR="009E05AA">
        <w:rPr>
          <w:noProof/>
        </w:rPr>
        <w:t>8</w:t>
      </w:r>
    </w:p>
    <w:p w14:paraId="35951984" w14:textId="1A2940E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6. Reprezentacja kobiet i mężczyzn w radach dyscyplin naukowych</w:t>
      </w:r>
      <w:r>
        <w:rPr>
          <w:noProof/>
        </w:rPr>
        <w:tab/>
        <w:t>9</w:t>
      </w:r>
    </w:p>
    <w:p w14:paraId="3400B4B2" w14:textId="376D2EC1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7. Stosunek liczby kobiet do mężczyzn w radach dyscyplin naukowych w ZUT</w:t>
      </w:r>
      <w:r>
        <w:rPr>
          <w:noProof/>
        </w:rPr>
        <w:tab/>
        <w:t>10</w:t>
      </w:r>
    </w:p>
    <w:p w14:paraId="1A20DF0B" w14:textId="2A61DBEB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8. Stosunek liczby kobiet i mężczyzn w radach dyscyplin naukowych w stosunku do wszystkich kobiet</w:t>
      </w:r>
      <w:r w:rsidR="00962B4E">
        <w:rPr>
          <w:noProof/>
        </w:rPr>
        <w:t> </w:t>
      </w:r>
      <w:r>
        <w:rPr>
          <w:noProof/>
        </w:rPr>
        <w:t>i</w:t>
      </w:r>
      <w:r w:rsidR="00962B4E">
        <w:rPr>
          <w:noProof/>
        </w:rPr>
        <w:t> </w:t>
      </w:r>
      <w:r>
        <w:rPr>
          <w:noProof/>
        </w:rPr>
        <w:t>mężczyzn – członków rad dyscyplin naukowych</w:t>
      </w:r>
      <w:r>
        <w:rPr>
          <w:noProof/>
        </w:rPr>
        <w:tab/>
        <w:t>1</w:t>
      </w:r>
      <w:r w:rsidR="009E05AA">
        <w:rPr>
          <w:noProof/>
        </w:rPr>
        <w:t>1</w:t>
      </w:r>
    </w:p>
    <w:p w14:paraId="7A195C52" w14:textId="68F4A12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9. Grupy pracownicze w populacji pracowników ZUT z perpsektywy płci</w:t>
      </w:r>
      <w:r>
        <w:rPr>
          <w:noProof/>
        </w:rPr>
        <w:tab/>
        <w:t>13</w:t>
      </w:r>
    </w:p>
    <w:p w14:paraId="39F79FE3" w14:textId="07D751D4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10. Reprezentacja kobiet i mężczyzn w grupach pracowniczych w ZUT</w:t>
      </w:r>
      <w:r>
        <w:rPr>
          <w:noProof/>
        </w:rPr>
        <w:tab/>
        <w:t>1</w:t>
      </w:r>
      <w:r w:rsidR="009E05AA">
        <w:rPr>
          <w:noProof/>
        </w:rPr>
        <w:t>3</w:t>
      </w:r>
    </w:p>
    <w:p w14:paraId="6BBDA918" w14:textId="2265DF46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11. Kobiety i mężczyźni w poszczególnych jednostkach ZUT z perspektywy płci</w:t>
      </w:r>
      <w:r>
        <w:rPr>
          <w:noProof/>
        </w:rPr>
        <w:tab/>
        <w:t>1</w:t>
      </w:r>
      <w:r w:rsidR="009E05AA">
        <w:rPr>
          <w:noProof/>
        </w:rPr>
        <w:t>4</w:t>
      </w:r>
    </w:p>
    <w:p w14:paraId="660CF18E" w14:textId="0054AF2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12. Kobiety i mężczyźni w poszczególnych jednostkach w stosunku do ogólnej liczby zatrudnionych</w:t>
      </w:r>
      <w:r w:rsidR="00962B4E">
        <w:rPr>
          <w:noProof/>
        </w:rPr>
        <w:t> </w:t>
      </w:r>
      <w:r>
        <w:rPr>
          <w:noProof/>
        </w:rPr>
        <w:t>w</w:t>
      </w:r>
      <w:r w:rsidR="00962B4E">
        <w:rPr>
          <w:noProof/>
        </w:rPr>
        <w:t> </w:t>
      </w:r>
      <w:r>
        <w:rPr>
          <w:noProof/>
        </w:rPr>
        <w:t>ZUT</w:t>
      </w:r>
      <w:r>
        <w:rPr>
          <w:noProof/>
        </w:rPr>
        <w:tab/>
        <w:t>1</w:t>
      </w:r>
      <w:r w:rsidR="009E05AA">
        <w:rPr>
          <w:noProof/>
        </w:rPr>
        <w:t>5</w:t>
      </w:r>
    </w:p>
    <w:p w14:paraId="199BCDE6" w14:textId="4B429E0B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13. Reprezentacja kobiet i mężczyzn w grupach pracowniczych, w ramach poszczególnych </w:t>
      </w:r>
      <w:r w:rsidR="00962B4E">
        <w:rPr>
          <w:noProof/>
        </w:rPr>
        <w:br/>
      </w:r>
      <w:r>
        <w:rPr>
          <w:noProof/>
        </w:rPr>
        <w:t>jednostek</w:t>
      </w:r>
      <w:r>
        <w:rPr>
          <w:noProof/>
        </w:rPr>
        <w:tab/>
        <w:t>1</w:t>
      </w:r>
      <w:r w:rsidR="00ED370B">
        <w:rPr>
          <w:noProof/>
        </w:rPr>
        <w:t>6</w:t>
      </w:r>
    </w:p>
    <w:p w14:paraId="0936A6F5" w14:textId="2BDB3A23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14. Struktura zatrudnienia nauczycieli w ZUT</w:t>
      </w:r>
      <w:r>
        <w:rPr>
          <w:noProof/>
        </w:rPr>
        <w:tab/>
        <w:t>18</w:t>
      </w:r>
    </w:p>
    <w:p w14:paraId="10AFB38A" w14:textId="08D98BE4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15. Liczby studiujących w ZUT osób z podziałem na stopnie studiów i prowadzące kształcenie </w:t>
      </w:r>
      <w:r w:rsidR="00962B4E">
        <w:rPr>
          <w:noProof/>
        </w:rPr>
        <w:br/>
      </w:r>
      <w:r>
        <w:rPr>
          <w:noProof/>
        </w:rPr>
        <w:t>wydziały</w:t>
      </w:r>
      <w:r>
        <w:rPr>
          <w:noProof/>
        </w:rPr>
        <w:tab/>
        <w:t>19</w:t>
      </w:r>
    </w:p>
    <w:p w14:paraId="3F8760E4" w14:textId="01EBD40F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16. Liczby studiujących w ZUT osób z podziałem na stopnie studiów</w:t>
      </w:r>
      <w:r>
        <w:rPr>
          <w:noProof/>
        </w:rPr>
        <w:tab/>
      </w:r>
      <w:r w:rsidR="009E05AA">
        <w:rPr>
          <w:noProof/>
        </w:rPr>
        <w:t>19</w:t>
      </w:r>
    </w:p>
    <w:p w14:paraId="479CE7AA" w14:textId="1CD8543D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17. Udział kobiet i mężczyzn w populacjach osób studiujących na poszczególnych </w:t>
      </w:r>
      <w:r w:rsidR="00962B4E">
        <w:rPr>
          <w:noProof/>
        </w:rPr>
        <w:br/>
      </w:r>
      <w:r>
        <w:rPr>
          <w:noProof/>
        </w:rPr>
        <w:t>wydziałach ZUT</w:t>
      </w:r>
      <w:r>
        <w:rPr>
          <w:noProof/>
        </w:rPr>
        <w:tab/>
        <w:t>20</w:t>
      </w:r>
    </w:p>
    <w:p w14:paraId="6970409E" w14:textId="32247AA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 w:rsidRPr="00365581">
        <w:rPr>
          <w:noProof/>
          <w:spacing w:val="-4"/>
        </w:rPr>
        <w:t xml:space="preserve">Tab. 18. Studiujący na poszczególnych wydziałach kobiety i mężczyźni z perspektywy populacji </w:t>
      </w:r>
      <w:r w:rsidR="00962B4E">
        <w:rPr>
          <w:noProof/>
          <w:spacing w:val="-4"/>
        </w:rPr>
        <w:br/>
      </w:r>
      <w:r w:rsidRPr="00365581">
        <w:rPr>
          <w:noProof/>
          <w:spacing w:val="-4"/>
        </w:rPr>
        <w:t>studiujących w ZUT kobiet i mężczyzn</w:t>
      </w:r>
      <w:r>
        <w:rPr>
          <w:noProof/>
        </w:rPr>
        <w:tab/>
        <w:t>21</w:t>
      </w:r>
    </w:p>
    <w:p w14:paraId="126BE1C4" w14:textId="3C825859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 xml:space="preserve">Tab. 19. Odsetek studiujących kobiet i mężczyzn na poszczególnych wydziałach </w:t>
      </w:r>
      <w:r w:rsidR="00962B4E">
        <w:rPr>
          <w:noProof/>
        </w:rPr>
        <w:br/>
      </w:r>
      <w:r>
        <w:rPr>
          <w:noProof/>
        </w:rPr>
        <w:t>w ramach stopni studiów</w:t>
      </w:r>
      <w:r>
        <w:rPr>
          <w:noProof/>
        </w:rPr>
        <w:tab/>
        <w:t>22</w:t>
      </w:r>
    </w:p>
    <w:p w14:paraId="4FC0D30D" w14:textId="2F0E2772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20. Dane na temat kobiet i mężczyzn z podziałem na jednostki organizacyjne</w:t>
      </w:r>
      <w:r>
        <w:rPr>
          <w:noProof/>
        </w:rPr>
        <w:tab/>
        <w:t>23</w:t>
      </w:r>
    </w:p>
    <w:p w14:paraId="336D7210" w14:textId="09E1F7C8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21. Kobiety i mężczyźni realizujący prace doktorskie w dyscyplinach naukowych</w:t>
      </w:r>
      <w:r>
        <w:rPr>
          <w:noProof/>
        </w:rPr>
        <w:tab/>
        <w:t>24</w:t>
      </w:r>
    </w:p>
    <w:p w14:paraId="08BDAF93" w14:textId="2A762745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jc w:val="left"/>
        <w:rPr>
          <w:rFonts w:eastAsiaTheme="minorEastAsia"/>
          <w:noProof/>
          <w:lang w:eastAsia="pl-PL"/>
        </w:rPr>
      </w:pPr>
      <w:r>
        <w:rPr>
          <w:noProof/>
        </w:rPr>
        <w:t>Tab. 22. Kobiety i mężczyźni pracujący nad pracami doktorskimi w podziale na dyscypliny</w:t>
      </w:r>
      <w:r>
        <w:rPr>
          <w:noProof/>
        </w:rPr>
        <w:tab/>
        <w:t>25</w:t>
      </w:r>
    </w:p>
    <w:p w14:paraId="7005531F" w14:textId="7F6B91D0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rPr>
          <w:rFonts w:eastAsiaTheme="minorEastAsia"/>
          <w:noProof/>
          <w:lang w:eastAsia="pl-PL"/>
        </w:rPr>
      </w:pPr>
      <w:r>
        <w:rPr>
          <w:noProof/>
        </w:rPr>
        <w:t>Tab. 23. Uczestnicy studiów podyplomowych w ZUT z perspektywy płci</w:t>
      </w:r>
      <w:r>
        <w:rPr>
          <w:noProof/>
        </w:rPr>
        <w:tab/>
        <w:t>26</w:t>
      </w:r>
    </w:p>
    <w:p w14:paraId="1752B95C" w14:textId="194D4CF7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rPr>
          <w:rFonts w:eastAsiaTheme="minorEastAsia"/>
          <w:noProof/>
          <w:lang w:eastAsia="pl-PL"/>
        </w:rPr>
      </w:pPr>
      <w:r>
        <w:rPr>
          <w:noProof/>
        </w:rPr>
        <w:t>Tab. 24. Udział kobiet i mężczyzn w projektach realizowanych w ZUT</w:t>
      </w:r>
      <w:r>
        <w:rPr>
          <w:noProof/>
        </w:rPr>
        <w:tab/>
        <w:t>27</w:t>
      </w:r>
    </w:p>
    <w:p w14:paraId="5B9DC3E1" w14:textId="368B5B4A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rPr>
          <w:rFonts w:eastAsiaTheme="minorEastAsia"/>
          <w:noProof/>
          <w:lang w:eastAsia="pl-PL"/>
        </w:rPr>
      </w:pPr>
      <w:r>
        <w:rPr>
          <w:noProof/>
        </w:rPr>
        <w:t>Tab. 25. Wybrane zagadnienia badania, związane z równością płci</w:t>
      </w:r>
      <w:r>
        <w:rPr>
          <w:noProof/>
        </w:rPr>
        <w:tab/>
        <w:t>2</w:t>
      </w:r>
      <w:r w:rsidR="009E05AA">
        <w:rPr>
          <w:noProof/>
        </w:rPr>
        <w:t>8</w:t>
      </w:r>
    </w:p>
    <w:p w14:paraId="4E707730" w14:textId="1AF1AF6F" w:rsidR="002869CF" w:rsidRDefault="002869CF" w:rsidP="00E75DDB">
      <w:pPr>
        <w:pStyle w:val="Spisilustracji"/>
        <w:tabs>
          <w:tab w:val="right" w:leader="dot" w:pos="9062"/>
        </w:tabs>
        <w:spacing w:line="360" w:lineRule="auto"/>
        <w:rPr>
          <w:rFonts w:eastAsiaTheme="minorEastAsia"/>
          <w:noProof/>
          <w:lang w:eastAsia="pl-PL"/>
        </w:rPr>
      </w:pPr>
      <w:r>
        <w:rPr>
          <w:noProof/>
        </w:rPr>
        <w:t>Tab. 26. Cele i plan działania</w:t>
      </w:r>
      <w:r>
        <w:rPr>
          <w:noProof/>
        </w:rPr>
        <w:tab/>
        <w:t>3</w:t>
      </w:r>
      <w:r w:rsidR="009E05AA">
        <w:rPr>
          <w:noProof/>
        </w:rPr>
        <w:t>6</w:t>
      </w:r>
    </w:p>
    <w:sectPr w:rsidR="002869CF" w:rsidSect="00DB2E40">
      <w:footerReference w:type="default" r:id="rId59"/>
      <w:pgSz w:w="11906" w:h="16838"/>
      <w:pgMar w:top="851" w:right="851" w:bottom="567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DCDAE" w14:textId="77777777" w:rsidR="00340712" w:rsidRDefault="00340712" w:rsidP="00F85E3A">
      <w:pPr>
        <w:spacing w:line="240" w:lineRule="auto"/>
      </w:pPr>
      <w:r>
        <w:separator/>
      </w:r>
    </w:p>
  </w:endnote>
  <w:endnote w:type="continuationSeparator" w:id="0">
    <w:p w14:paraId="24F153D6" w14:textId="77777777" w:rsidR="00340712" w:rsidRDefault="00340712" w:rsidP="00F85E3A">
      <w:pPr>
        <w:spacing w:line="240" w:lineRule="auto"/>
      </w:pPr>
      <w:r>
        <w:continuationSeparator/>
      </w:r>
    </w:p>
  </w:endnote>
  <w:endnote w:type="continuationNotice" w:id="1">
    <w:p w14:paraId="3A51DB41" w14:textId="77777777" w:rsidR="00340712" w:rsidRDefault="003407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013133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C79BFE1" w14:textId="27FF0A7B" w:rsidR="00000088" w:rsidRPr="00000088" w:rsidRDefault="00000088" w:rsidP="00000088">
        <w:pPr>
          <w:pStyle w:val="Stopka"/>
          <w:jc w:val="right"/>
          <w:rPr>
            <w:sz w:val="20"/>
            <w:szCs w:val="20"/>
          </w:rPr>
        </w:pPr>
        <w:r w:rsidRPr="00000088">
          <w:rPr>
            <w:sz w:val="20"/>
            <w:szCs w:val="20"/>
          </w:rPr>
          <w:fldChar w:fldCharType="begin"/>
        </w:r>
        <w:r w:rsidRPr="00000088">
          <w:rPr>
            <w:sz w:val="20"/>
            <w:szCs w:val="20"/>
          </w:rPr>
          <w:instrText>PAGE   \* MERGEFORMAT</w:instrText>
        </w:r>
        <w:r w:rsidRPr="00000088">
          <w:rPr>
            <w:sz w:val="20"/>
            <w:szCs w:val="20"/>
          </w:rPr>
          <w:fldChar w:fldCharType="separate"/>
        </w:r>
        <w:r w:rsidRPr="00000088">
          <w:rPr>
            <w:sz w:val="20"/>
            <w:szCs w:val="20"/>
          </w:rPr>
          <w:t>2</w:t>
        </w:r>
        <w:r w:rsidRPr="00000088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3FFF6" w14:textId="77777777" w:rsidR="00340712" w:rsidRDefault="00340712" w:rsidP="00F85E3A">
      <w:pPr>
        <w:spacing w:line="240" w:lineRule="auto"/>
      </w:pPr>
      <w:r>
        <w:separator/>
      </w:r>
    </w:p>
  </w:footnote>
  <w:footnote w:type="continuationSeparator" w:id="0">
    <w:p w14:paraId="0CA771A8" w14:textId="77777777" w:rsidR="00340712" w:rsidRDefault="00340712" w:rsidP="00F85E3A">
      <w:pPr>
        <w:spacing w:line="240" w:lineRule="auto"/>
      </w:pPr>
      <w:r>
        <w:continuationSeparator/>
      </w:r>
    </w:p>
  </w:footnote>
  <w:footnote w:type="continuationNotice" w:id="1">
    <w:p w14:paraId="76281D63" w14:textId="77777777" w:rsidR="00340712" w:rsidRDefault="00340712">
      <w:pPr>
        <w:spacing w:line="240" w:lineRule="auto"/>
      </w:pPr>
    </w:p>
  </w:footnote>
  <w:footnote w:id="2">
    <w:p w14:paraId="2B4EFF59" w14:textId="758E8E94" w:rsidR="00F85E3A" w:rsidRPr="00CD37B6" w:rsidRDefault="00F85E3A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rStyle w:val="Odwoanieprzypisudolnego"/>
          <w:sz w:val="18"/>
          <w:szCs w:val="18"/>
        </w:rPr>
        <w:footnoteRef/>
      </w:r>
      <w:r w:rsidRPr="00CD37B6">
        <w:rPr>
          <w:sz w:val="18"/>
          <w:szCs w:val="18"/>
        </w:rPr>
        <w:t xml:space="preserve"> </w:t>
      </w:r>
      <w:r w:rsidR="00902994" w:rsidRPr="00CD37B6">
        <w:rPr>
          <w:sz w:val="18"/>
          <w:szCs w:val="18"/>
        </w:rPr>
        <w:t xml:space="preserve">Strona internetowa dedykowana wdrażaniu zaleceń Europejskiej Karty Naukowca i Kodeksu Postępowania przy rekrutacji pracowników naukowych na Zachodniopomorskim Uniwersytecie Technologicznym w Szczecinie </w:t>
      </w:r>
      <w:hyperlink r:id="rId1" w:history="1">
        <w:r w:rsidRPr="00CD37B6">
          <w:rPr>
            <w:rStyle w:val="Hipercze"/>
            <w:sz w:val="18"/>
            <w:szCs w:val="18"/>
          </w:rPr>
          <w:t>https://www.zut.edu.pl/zut-strona-glowna/hrs4r-zut.html</w:t>
        </w:r>
      </w:hyperlink>
      <w:r w:rsidRPr="00CD37B6">
        <w:rPr>
          <w:sz w:val="18"/>
          <w:szCs w:val="18"/>
        </w:rPr>
        <w:t xml:space="preserve"> </w:t>
      </w:r>
    </w:p>
  </w:footnote>
  <w:footnote w:id="3">
    <w:p w14:paraId="6E77FE9A" w14:textId="0E919BA3" w:rsidR="00233693" w:rsidRPr="00CD37B6" w:rsidRDefault="00233693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rStyle w:val="Odwoanieprzypisudolnego"/>
          <w:sz w:val="18"/>
          <w:szCs w:val="18"/>
        </w:rPr>
        <w:footnoteRef/>
      </w:r>
      <w:r w:rsidRPr="00CD37B6">
        <w:rPr>
          <w:sz w:val="18"/>
          <w:szCs w:val="18"/>
        </w:rPr>
        <w:t xml:space="preserve"> </w:t>
      </w:r>
      <w:r w:rsidR="00902994" w:rsidRPr="00CD37B6">
        <w:rPr>
          <w:sz w:val="18"/>
          <w:szCs w:val="18"/>
        </w:rPr>
        <w:t>S</w:t>
      </w:r>
      <w:r w:rsidRPr="00CD37B6">
        <w:rPr>
          <w:sz w:val="18"/>
          <w:szCs w:val="18"/>
        </w:rPr>
        <w:t xml:space="preserve">trona European Institute for Gender Equality dedykowana równości płci w instytucjach akademickich i badaniach naukowych, </w:t>
      </w:r>
      <w:hyperlink r:id="rId2" w:history="1">
        <w:r w:rsidRPr="00CD37B6">
          <w:rPr>
            <w:rStyle w:val="Hipercze"/>
            <w:sz w:val="18"/>
            <w:szCs w:val="18"/>
          </w:rPr>
          <w:t>https://eige.europa.eu/gender-mainstreaming/toolkits/gear</w:t>
        </w:r>
      </w:hyperlink>
      <w:r w:rsidRPr="00CD37B6">
        <w:rPr>
          <w:sz w:val="18"/>
          <w:szCs w:val="18"/>
        </w:rPr>
        <w:t xml:space="preserve"> </w:t>
      </w:r>
    </w:p>
  </w:footnote>
  <w:footnote w:id="4">
    <w:p w14:paraId="41E6DF7F" w14:textId="77777777" w:rsidR="00482862" w:rsidRPr="00CD37B6" w:rsidRDefault="00482862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rStyle w:val="Odwoanieprzypisudolnego"/>
          <w:sz w:val="18"/>
          <w:szCs w:val="18"/>
        </w:rPr>
        <w:footnoteRef/>
      </w:r>
      <w:r w:rsidRPr="00CD37B6">
        <w:rPr>
          <w:sz w:val="18"/>
          <w:szCs w:val="18"/>
        </w:rPr>
        <w:t xml:space="preserve"> Zob. RPO, Doświadczenie molestowania wśród studentek i studentów. Analiza i zalecenia, Biuro Rzecznika</w:t>
      </w:r>
    </w:p>
    <w:p w14:paraId="25AE3585" w14:textId="5BA6F226" w:rsidR="00482862" w:rsidRPr="00CD37B6" w:rsidRDefault="00482862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sz w:val="18"/>
          <w:szCs w:val="18"/>
        </w:rPr>
        <w:t xml:space="preserve">Praw Obywatelskich, Warszawa 2018, </w:t>
      </w:r>
      <w:hyperlink r:id="rId3" w:history="1">
        <w:r w:rsidRPr="00CD37B6">
          <w:rPr>
            <w:rStyle w:val="Hipercze"/>
            <w:sz w:val="18"/>
            <w:szCs w:val="18"/>
          </w:rPr>
          <w:t>https://bip.brpo.gov.pl/sites/default/files/Do%C5%9Bwiadczenie%20molestowania%20w%C5%9Br%C3%B3d%20studentek%20i%20student%C3%B3w,%202018.pdf</w:t>
        </w:r>
      </w:hyperlink>
      <w:r w:rsidRPr="00CD37B6">
        <w:rPr>
          <w:sz w:val="18"/>
          <w:szCs w:val="18"/>
        </w:rPr>
        <w:t>; Gerlich</w:t>
      </w:r>
      <w:r w:rsidR="00685CC7" w:rsidRPr="00CD37B6">
        <w:rPr>
          <w:sz w:val="18"/>
          <w:szCs w:val="18"/>
        </w:rPr>
        <w:t xml:space="preserve"> </w:t>
      </w:r>
      <w:r w:rsidRPr="00CD37B6">
        <w:rPr>
          <w:sz w:val="18"/>
          <w:szCs w:val="18"/>
        </w:rPr>
        <w:t>Julia, Molestowanie na polskich uczelniach publicznych, Helsińska Fundacja Praw Człowieka, Warszawa 2019.</w:t>
      </w:r>
    </w:p>
  </w:footnote>
  <w:footnote w:id="5">
    <w:p w14:paraId="5588CEC0" w14:textId="54E55BB8" w:rsidR="00181790" w:rsidRPr="00CD37B6" w:rsidRDefault="00181790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rStyle w:val="Odwoanieprzypisudolnego"/>
          <w:sz w:val="18"/>
          <w:szCs w:val="18"/>
        </w:rPr>
        <w:footnoteRef/>
      </w:r>
      <w:r w:rsidRPr="00CD37B6">
        <w:rPr>
          <w:sz w:val="18"/>
          <w:szCs w:val="18"/>
        </w:rPr>
        <w:t xml:space="preserve"> Zob. Odpowiedź MNSzW dla RPO w sprawie nieprawidłowości w ŚUM w Katowicach, 24.06.2020, </w:t>
      </w:r>
      <w:hyperlink r:id="rId4" w:history="1">
        <w:r w:rsidRPr="00CD37B6">
          <w:rPr>
            <w:rStyle w:val="Hipercze"/>
            <w:sz w:val="18"/>
            <w:szCs w:val="18"/>
          </w:rPr>
          <w:t>https://bip.brpo.gov.pl/sites/default/files/Odpowied%C5%BA%20MNSzW%20dla%20RPO%20w%20sprawie%20nieprawid%C5%82owo%C5%9Bci%20w%20%C5%9AUM%20w%20Katowicach%2C%2024.06.2020.pdf</w:t>
        </w:r>
      </w:hyperlink>
      <w:r w:rsidRPr="00CD37B6">
        <w:rPr>
          <w:sz w:val="18"/>
          <w:szCs w:val="18"/>
        </w:rPr>
        <w:t xml:space="preserve"> </w:t>
      </w:r>
    </w:p>
  </w:footnote>
  <w:footnote w:id="6">
    <w:p w14:paraId="2C0A00C6" w14:textId="280C304F" w:rsidR="00262C49" w:rsidRPr="00CD37B6" w:rsidRDefault="00262C49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CD37B6">
        <w:rPr>
          <w:rStyle w:val="Odwoanieprzypisudolnego"/>
          <w:sz w:val="18"/>
          <w:szCs w:val="18"/>
        </w:rPr>
        <w:footnoteRef/>
      </w:r>
      <w:r w:rsidRPr="00CD37B6">
        <w:rPr>
          <w:sz w:val="18"/>
          <w:szCs w:val="18"/>
        </w:rPr>
        <w:t xml:space="preserve"> Z</w:t>
      </w:r>
      <w:r w:rsidR="00673CFA" w:rsidRPr="00CD37B6">
        <w:rPr>
          <w:sz w:val="18"/>
          <w:szCs w:val="18"/>
        </w:rPr>
        <w:t>arządzenie Nr</w:t>
      </w:r>
      <w:r w:rsidRPr="00CD37B6">
        <w:rPr>
          <w:sz w:val="18"/>
          <w:szCs w:val="18"/>
        </w:rPr>
        <w:t xml:space="preserve"> 17 Rektora ZUT z dnia 4 lutego 2022 r. w sprawie powołania Zespołu ds. równego traktowania w ZUT</w:t>
      </w:r>
      <w:r w:rsidR="00673CFA" w:rsidRPr="00CD37B6">
        <w:rPr>
          <w:sz w:val="18"/>
          <w:szCs w:val="18"/>
        </w:rPr>
        <w:t xml:space="preserve"> - </w:t>
      </w:r>
      <w:hyperlink r:id="rId5" w:history="1">
        <w:r w:rsidR="00673CFA" w:rsidRPr="00CD37B6">
          <w:rPr>
            <w:rStyle w:val="Hipercze"/>
            <w:sz w:val="18"/>
            <w:szCs w:val="18"/>
          </w:rPr>
          <w:t>https://www.zut.edu.pl/fileadmin/pliki/users/206/2022/zarz_17_2022.pdf</w:t>
        </w:r>
      </w:hyperlink>
      <w:r w:rsidR="00673CFA" w:rsidRPr="00CD37B6">
        <w:rPr>
          <w:sz w:val="18"/>
          <w:szCs w:val="18"/>
        </w:rPr>
        <w:t xml:space="preserve"> </w:t>
      </w:r>
    </w:p>
  </w:footnote>
  <w:footnote w:id="7">
    <w:p w14:paraId="38E1CB1F" w14:textId="1937E88B" w:rsidR="00F0788A" w:rsidRPr="004B4585" w:rsidRDefault="00F0788A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4B4585">
        <w:rPr>
          <w:rStyle w:val="Odwoanieprzypisudolnego"/>
          <w:sz w:val="18"/>
          <w:szCs w:val="18"/>
        </w:rPr>
        <w:footnoteRef/>
      </w:r>
      <w:r w:rsidRPr="004B4585">
        <w:rPr>
          <w:sz w:val="18"/>
          <w:szCs w:val="18"/>
        </w:rPr>
        <w:t xml:space="preserve"> </w:t>
      </w:r>
      <w:hyperlink r:id="rId6" w:history="1">
        <w:r w:rsidRPr="004B4585">
          <w:rPr>
            <w:rStyle w:val="Hipercze"/>
            <w:sz w:val="18"/>
            <w:szCs w:val="18"/>
          </w:rPr>
          <w:t>https://www.zut.edu.pl/uczelnia/wladze-uczelni.html</w:t>
        </w:r>
      </w:hyperlink>
      <w:r w:rsidRPr="004B4585">
        <w:rPr>
          <w:sz w:val="18"/>
          <w:szCs w:val="18"/>
        </w:rPr>
        <w:t xml:space="preserve"> </w:t>
      </w:r>
    </w:p>
  </w:footnote>
  <w:footnote w:id="8">
    <w:p w14:paraId="273F48E5" w14:textId="3A7286A1" w:rsidR="00DA7BB9" w:rsidRPr="004B4585" w:rsidRDefault="00DA7BB9" w:rsidP="009573FC">
      <w:pPr>
        <w:pStyle w:val="Tekstprzypisudolnego"/>
        <w:spacing w:line="360" w:lineRule="auto"/>
        <w:jc w:val="left"/>
        <w:rPr>
          <w:sz w:val="18"/>
          <w:szCs w:val="18"/>
        </w:rPr>
      </w:pPr>
      <w:r w:rsidRPr="004B4585">
        <w:rPr>
          <w:rStyle w:val="Odwoanieprzypisudolnego"/>
          <w:sz w:val="18"/>
          <w:szCs w:val="18"/>
        </w:rPr>
        <w:footnoteRef/>
      </w:r>
      <w:r w:rsidRPr="004B4585">
        <w:rPr>
          <w:sz w:val="18"/>
          <w:szCs w:val="18"/>
        </w:rPr>
        <w:t xml:space="preserve"> </w:t>
      </w:r>
      <w:hyperlink r:id="rId7" w:history="1">
        <w:r w:rsidRPr="004B4585">
          <w:rPr>
            <w:rStyle w:val="Hipercze"/>
            <w:sz w:val="18"/>
            <w:szCs w:val="18"/>
          </w:rPr>
          <w:t>https://radauczelni.zut.edu.pl/rada-uczelni/sklad-rady.html</w:t>
        </w:r>
      </w:hyperlink>
      <w:r w:rsidRPr="004B4585">
        <w:rPr>
          <w:sz w:val="18"/>
          <w:szCs w:val="18"/>
        </w:rPr>
        <w:t xml:space="preserve"> </w:t>
      </w:r>
    </w:p>
  </w:footnote>
  <w:footnote w:id="9">
    <w:p w14:paraId="5A28FB51" w14:textId="6CB1961C" w:rsidR="008F5728" w:rsidRPr="001F7602" w:rsidRDefault="008F5728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Badanie związane z opracowaniem raportu </w:t>
      </w:r>
      <w:r w:rsidR="00A8044F" w:rsidRPr="001F7602">
        <w:rPr>
          <w:sz w:val="18"/>
          <w:szCs w:val="18"/>
        </w:rPr>
        <w:t>„Badanie opinii na temat warunków pracy i zatrudnienia w ZUT”</w:t>
      </w:r>
      <w:r w:rsidRPr="001F7602">
        <w:rPr>
          <w:sz w:val="18"/>
          <w:szCs w:val="18"/>
        </w:rPr>
        <w:t xml:space="preserve"> przeprowadzan</w:t>
      </w:r>
      <w:r w:rsidR="00A8044F" w:rsidRPr="001F7602">
        <w:rPr>
          <w:sz w:val="18"/>
          <w:szCs w:val="18"/>
        </w:rPr>
        <w:t>e zostało</w:t>
      </w:r>
      <w:r w:rsidRPr="001F7602">
        <w:rPr>
          <w:sz w:val="18"/>
          <w:szCs w:val="18"/>
        </w:rPr>
        <w:t xml:space="preserve"> przez Zachodniopomorski Uniwersytet Technologiczny w Szczecinie. </w:t>
      </w:r>
      <w:r w:rsidR="00A8044F" w:rsidRPr="001F7602">
        <w:rPr>
          <w:sz w:val="18"/>
          <w:szCs w:val="18"/>
        </w:rPr>
        <w:t>Miało</w:t>
      </w:r>
      <w:r w:rsidRPr="001F7602">
        <w:rPr>
          <w:sz w:val="18"/>
          <w:szCs w:val="18"/>
        </w:rPr>
        <w:t xml:space="preserve"> na celu zbadanie opinii na temat warunków pracy i zatrudnienia w ZUT. Do wypełnienia ankiety uprawnieni są nauczyciele akademiccy oraz doktoranci. Jej wyniki są niezbędne do sporządzenia raportu z wdrażania zapisów Europejskiej Karty Naukowca i Kodeksu Postępowania przy Rekrutacji Pracowników Naukowych w Uczelni</w:t>
      </w:r>
    </w:p>
  </w:footnote>
  <w:footnote w:id="10">
    <w:p w14:paraId="545CDD97" w14:textId="1FDF2966" w:rsidR="00FA4D6F" w:rsidRPr="001F7602" w:rsidRDefault="00FA4D6F" w:rsidP="00C34002">
      <w:pPr>
        <w:pStyle w:val="Tekstprzypisudolnego"/>
        <w:spacing w:line="360" w:lineRule="auto"/>
        <w:rPr>
          <w:sz w:val="18"/>
          <w:szCs w:val="18"/>
        </w:rPr>
      </w:pPr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DZ – Działania ZUT w zakresie </w:t>
      </w:r>
      <w:r w:rsidR="00D1103B" w:rsidRPr="001F7602">
        <w:rPr>
          <w:sz w:val="18"/>
          <w:szCs w:val="18"/>
        </w:rPr>
        <w:t>promocji równości i przeciwdziałania dyskryminacji</w:t>
      </w:r>
    </w:p>
  </w:footnote>
  <w:footnote w:id="11">
    <w:p w14:paraId="77123CBF" w14:textId="55B81AC9" w:rsidR="008A4E11" w:rsidRPr="00FF7E18" w:rsidRDefault="008A4E11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Zarządzenie Nr 148 Rektora ZUT z dnia 5 października 2020 r. w sprawie Kodeksu Etyki Nauczyciela Akademickiego Zachodniopomorskiego Uniwersytetu Technologicznego w Szczecinie. </w:t>
      </w:r>
      <w:hyperlink r:id="rId8" w:history="1">
        <w:r w:rsidRPr="00FF7E18">
          <w:rPr>
            <w:rStyle w:val="Hipercze"/>
            <w:sz w:val="18"/>
            <w:szCs w:val="18"/>
          </w:rPr>
          <w:t>https://www.zut.edu.pl/pion-prorektora-ds-organizacji-i-rozwoju-uczelni/dzial-organizacyjno-prawny/najnowsze-akty-prawne/article/zarzadzenie-nr-148-rektora-zut-z-dnia-5-pazdziernika-2020-r-w-sprawie-kodeksu-etyki-nauczyciela-aka.html</w:t>
        </w:r>
      </w:hyperlink>
      <w:r w:rsidRPr="00FF7E18">
        <w:rPr>
          <w:sz w:val="18"/>
          <w:szCs w:val="18"/>
        </w:rPr>
        <w:t xml:space="preserve"> </w:t>
      </w:r>
    </w:p>
  </w:footnote>
  <w:footnote w:id="12">
    <w:p w14:paraId="4DF20367" w14:textId="37B91FA3" w:rsidR="00764282" w:rsidRPr="00FF7E18" w:rsidRDefault="00764282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</w:t>
      </w:r>
      <w:hyperlink r:id="rId9" w:history="1">
        <w:r w:rsidRPr="00FF7E18">
          <w:rPr>
            <w:rStyle w:val="Hipercze"/>
            <w:sz w:val="18"/>
            <w:szCs w:val="18"/>
          </w:rPr>
          <w:t>https://www.zut.edu.pl/pion-prorektora-ds-organizacji-i-rozwoju-uczelni/dzial-organizacyjno-prawny/najnowsze-akty-prawne/article/pismo-okolne-nr-7-rektora-zut-z-dnia-13-kwietnia-2021-r-w-sprawie-procedury-zatrudniania-oraz-przeb.html</w:t>
        </w:r>
      </w:hyperlink>
      <w:r w:rsidRPr="00FF7E18">
        <w:rPr>
          <w:sz w:val="18"/>
          <w:szCs w:val="18"/>
        </w:rPr>
        <w:t xml:space="preserve"> </w:t>
      </w:r>
    </w:p>
  </w:footnote>
  <w:footnote w:id="13">
    <w:p w14:paraId="6E38BD16" w14:textId="6202764E" w:rsidR="002A1BB8" w:rsidRDefault="002A1BB8" w:rsidP="002A1BB8">
      <w:pPr>
        <w:pStyle w:val="Tekstprzypisudolnego"/>
        <w:jc w:val="left"/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</w:t>
      </w:r>
      <w:hyperlink r:id="rId10" w:history="1">
        <w:r w:rsidRPr="00FF7E18">
          <w:rPr>
            <w:rStyle w:val="Hipercze"/>
            <w:sz w:val="18"/>
            <w:szCs w:val="18"/>
          </w:rPr>
          <w:t>https://bon.zut.edu.pl/index.php?id=24483</w:t>
        </w:r>
      </w:hyperlink>
      <w:r w:rsidRPr="00FF7E18">
        <w:rPr>
          <w:sz w:val="18"/>
          <w:szCs w:val="18"/>
        </w:rPr>
        <w:t xml:space="preserve"> </w:t>
      </w:r>
    </w:p>
  </w:footnote>
  <w:footnote w:id="14">
    <w:p w14:paraId="7987582A" w14:textId="0EB8E0C1" w:rsidR="004C2255" w:rsidRPr="001F7602" w:rsidRDefault="004C2255" w:rsidP="004C2255">
      <w:pPr>
        <w:pStyle w:val="Tekstprzypisudolnego"/>
        <w:jc w:val="left"/>
        <w:rPr>
          <w:sz w:val="18"/>
          <w:szCs w:val="18"/>
        </w:rPr>
      </w:pPr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</w:t>
      </w:r>
      <w:hyperlink r:id="rId11" w:history="1">
        <w:r w:rsidRPr="001F7602">
          <w:rPr>
            <w:rStyle w:val="Hipercze"/>
            <w:sz w:val="18"/>
            <w:szCs w:val="18"/>
          </w:rPr>
          <w:t>http://symulatorium.zut.edu.pl/</w:t>
        </w:r>
      </w:hyperlink>
      <w:r w:rsidRPr="001F7602">
        <w:rPr>
          <w:sz w:val="18"/>
          <w:szCs w:val="18"/>
        </w:rPr>
        <w:t xml:space="preserve"> </w:t>
      </w:r>
    </w:p>
  </w:footnote>
  <w:footnote w:id="15">
    <w:p w14:paraId="178DF6BB" w14:textId="1E3B3E76" w:rsidR="00800620" w:rsidRPr="00FF7E18" w:rsidRDefault="00800620">
      <w:pPr>
        <w:pStyle w:val="Tekstprzypisudolnego"/>
        <w:rPr>
          <w:sz w:val="18"/>
          <w:szCs w:val="18"/>
        </w:rPr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</w:t>
      </w:r>
      <w:r w:rsidR="00BD1BC5" w:rsidRPr="00FF7E18">
        <w:rPr>
          <w:sz w:val="18"/>
          <w:szCs w:val="18"/>
        </w:rPr>
        <w:t xml:space="preserve">Strona internetowa </w:t>
      </w:r>
      <w:hyperlink r:id="rId12" w:history="1">
        <w:r w:rsidR="00BD1BC5" w:rsidRPr="00FF7E18">
          <w:rPr>
            <w:rStyle w:val="Hipercze"/>
            <w:sz w:val="18"/>
            <w:szCs w:val="18"/>
          </w:rPr>
          <w:t>https://www.rowni.zut.edu.pl/</w:t>
        </w:r>
      </w:hyperlink>
      <w:r w:rsidR="00BD1BC5" w:rsidRPr="00FF7E18">
        <w:rPr>
          <w:sz w:val="18"/>
          <w:szCs w:val="18"/>
        </w:rPr>
        <w:t xml:space="preserve"> </w:t>
      </w:r>
    </w:p>
  </w:footnote>
  <w:footnote w:id="16">
    <w:p w14:paraId="520C59CB" w14:textId="56F883A6" w:rsidR="007A4876" w:rsidRPr="00FF7E18" w:rsidRDefault="007A4876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</w:t>
      </w:r>
      <w:hyperlink r:id="rId13" w:history="1">
        <w:r w:rsidR="002465F3" w:rsidRPr="00FF7E18">
          <w:rPr>
            <w:rStyle w:val="Hipercze"/>
            <w:sz w:val="18"/>
            <w:szCs w:val="18"/>
          </w:rPr>
          <w:t>https://www.zut.edu.pl/dps/zrealizowane-projekty.html</w:t>
        </w:r>
      </w:hyperlink>
    </w:p>
    <w:p w14:paraId="5A5D4834" w14:textId="1300E935" w:rsidR="002465F3" w:rsidRPr="00FF7E18" w:rsidRDefault="00340712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hyperlink r:id="rId14" w:history="1">
        <w:r w:rsidR="001B12D3" w:rsidRPr="00FF7E18">
          <w:rPr>
            <w:rStyle w:val="Hipercze"/>
            <w:sz w:val="18"/>
            <w:szCs w:val="18"/>
          </w:rPr>
          <w:t>https://www.zut.edu.pl/dps/realizowane-projekty/zut-20-nowoczesny-zintegrowany-uniwersytet-power.html</w:t>
        </w:r>
      </w:hyperlink>
    </w:p>
    <w:p w14:paraId="2F851172" w14:textId="776256D3" w:rsidR="001B12D3" w:rsidRPr="00FF7E18" w:rsidRDefault="00340712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hyperlink r:id="rId15" w:history="1">
        <w:r w:rsidR="001B12D3" w:rsidRPr="00FF7E18">
          <w:rPr>
            <w:rStyle w:val="Hipercze"/>
            <w:sz w:val="18"/>
            <w:szCs w:val="18"/>
          </w:rPr>
          <w:t>https://www.zut.edu.pl/dps/realizowane-projekty/zut-40-kierunek-przyszlosc-power.html</w:t>
        </w:r>
      </w:hyperlink>
    </w:p>
  </w:footnote>
  <w:footnote w:id="17">
    <w:p w14:paraId="67048AE5" w14:textId="1E780123" w:rsidR="00886319" w:rsidRPr="00FF7E18" w:rsidRDefault="00886319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FF7E18">
        <w:rPr>
          <w:rStyle w:val="Odwoanieprzypisudolnego"/>
          <w:sz w:val="18"/>
          <w:szCs w:val="18"/>
        </w:rPr>
        <w:footnoteRef/>
      </w:r>
      <w:r w:rsidRPr="00FF7E18">
        <w:rPr>
          <w:sz w:val="18"/>
          <w:szCs w:val="18"/>
        </w:rPr>
        <w:t xml:space="preserve"> </w:t>
      </w:r>
      <w:hyperlink r:id="rId16" w:history="1">
        <w:r w:rsidR="005C74AE" w:rsidRPr="00FF7E18">
          <w:rPr>
            <w:rStyle w:val="Hipercze"/>
            <w:sz w:val="18"/>
            <w:szCs w:val="18"/>
          </w:rPr>
          <w:t>https://www.rowni.zut.edu.pl/index.php?id=31784</w:t>
        </w:r>
      </w:hyperlink>
      <w:r w:rsidR="005C74AE" w:rsidRPr="00FF7E18">
        <w:rPr>
          <w:sz w:val="18"/>
          <w:szCs w:val="18"/>
        </w:rPr>
        <w:t xml:space="preserve"> </w:t>
      </w:r>
    </w:p>
  </w:footnote>
  <w:footnote w:id="18">
    <w:p w14:paraId="3BE4240F" w14:textId="4F8F8CC6" w:rsidR="004C14AD" w:rsidRPr="001F7602" w:rsidRDefault="004C14AD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Zarządzenie Nr 27 Rektora ZUT z dnia 18 kwietnia 2018 r. w sprawie wprowadzenia Procedury przeciwdziałania mobbingowi na Zachodniopomorskim Uniwersytecie Technologicznym w Szczecinie. </w:t>
      </w:r>
      <w:hyperlink r:id="rId17" w:history="1">
        <w:r w:rsidR="00C85665" w:rsidRPr="001F7602">
          <w:rPr>
            <w:rStyle w:val="Hipercze"/>
            <w:sz w:val="18"/>
            <w:szCs w:val="18"/>
          </w:rPr>
          <w:t>https://www.zut.edu.pl/pion-prorektora-ds-organizacji-i-rozwoju-uczelni/dzial-organizacyjno-prawny/najnowsze-akty-prawne/article/zarzadzenie-nr-27-rektora-zut-z-dnia-18-kwietnia-2018-r-w-sprawie-wprowadzenia-procedury-przeciwdzi.html</w:t>
        </w:r>
      </w:hyperlink>
      <w:r w:rsidR="00C85665" w:rsidRPr="001F7602">
        <w:rPr>
          <w:sz w:val="18"/>
          <w:szCs w:val="18"/>
        </w:rPr>
        <w:t xml:space="preserve"> </w:t>
      </w:r>
    </w:p>
  </w:footnote>
  <w:footnote w:id="19">
    <w:p w14:paraId="652AB3FC" w14:textId="5E289BAC" w:rsidR="003F0EA9" w:rsidRPr="001F7602" w:rsidRDefault="003F0EA9" w:rsidP="00C34002">
      <w:pPr>
        <w:pStyle w:val="Tekstprzypisudolnego"/>
        <w:spacing w:line="360" w:lineRule="auto"/>
        <w:jc w:val="left"/>
        <w:rPr>
          <w:sz w:val="18"/>
          <w:szCs w:val="18"/>
        </w:rPr>
      </w:pPr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Zarządzenie Nr 46 Rektora ZUT z dnia 22 kwietnia 2021 r. w sprawie Rektorskiej Komisji ds. Etyki w Zachodniopomorskim Uniwersytecie Technologicznym w Szczecinie. </w:t>
      </w:r>
      <w:hyperlink r:id="rId18" w:history="1">
        <w:r w:rsidR="004313E1" w:rsidRPr="001F7602">
          <w:rPr>
            <w:rStyle w:val="Hipercze"/>
            <w:sz w:val="18"/>
            <w:szCs w:val="18"/>
          </w:rPr>
          <w:t>https://www.zut.edu.pl/pion-prorektora-ds-organizacji-i-rozwoju-uczelni/dzial-organizacyjno-prawny/najnowsze-akty-prawne/article/zarzadzenie-nr-46-rektora-zut-z-dnia-22-kwietnia-2021-r-w-sprawie-rektorskiej-komisji-ds-etyki-w-z.html</w:t>
        </w:r>
      </w:hyperlink>
      <w:r w:rsidR="004313E1" w:rsidRPr="001F7602">
        <w:rPr>
          <w:sz w:val="18"/>
          <w:szCs w:val="18"/>
        </w:rPr>
        <w:t xml:space="preserve"> </w:t>
      </w:r>
    </w:p>
  </w:footnote>
  <w:footnote w:id="20">
    <w:p w14:paraId="63785189" w14:textId="30CFECBD" w:rsidR="001623DB" w:rsidRDefault="001623DB" w:rsidP="00C34002">
      <w:pPr>
        <w:pStyle w:val="Tekstprzypisudolnego"/>
        <w:spacing w:line="360" w:lineRule="auto"/>
        <w:jc w:val="left"/>
      </w:pPr>
      <w:bookmarkStart w:id="169" w:name="_Ref95174073"/>
      <w:r w:rsidRPr="001F7602">
        <w:rPr>
          <w:rStyle w:val="Odwoanieprzypisudolnego"/>
          <w:sz w:val="18"/>
          <w:szCs w:val="18"/>
        </w:rPr>
        <w:footnoteRef/>
      </w:r>
      <w:r w:rsidRPr="001F7602">
        <w:rPr>
          <w:sz w:val="18"/>
          <w:szCs w:val="18"/>
        </w:rPr>
        <w:t xml:space="preserve"> Zarządzenie Nr 148 Rektora ZUT z dnia 5 października 2020 r. w sprawie Kodeksu Etyki Nauczyciela Akademickiego Zachodniopomorskiego Uniwersytetu Technologicznego w Szczecinie. </w:t>
      </w:r>
      <w:hyperlink r:id="rId19" w:history="1">
        <w:r w:rsidR="00AA1B8D" w:rsidRPr="001F7602">
          <w:rPr>
            <w:rStyle w:val="Hipercze"/>
            <w:sz w:val="18"/>
            <w:szCs w:val="18"/>
          </w:rPr>
          <w:t>https://www.zut.edu.pl/pion-prorektora-ds-organizacji-i-rozwoju-uczelni/dzial-organizacyjno-prawny/najnowsze-akty-prawne/article/zarzadzenie-nr-148-rektora-zut-z-dnia-5-pazdziernika-2020-r-w-sprawie-kodeksu-etyki-nauczyciela-aka.html</w:t>
        </w:r>
      </w:hyperlink>
      <w:r w:rsidR="00AA1B8D">
        <w:t xml:space="preserve"> </w:t>
      </w:r>
      <w:bookmarkEnd w:id="169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487"/>
    <w:multiLevelType w:val="hybridMultilevel"/>
    <w:tmpl w:val="BA189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75B06"/>
    <w:multiLevelType w:val="hybridMultilevel"/>
    <w:tmpl w:val="6F9E6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7A34"/>
    <w:multiLevelType w:val="hybridMultilevel"/>
    <w:tmpl w:val="E4AC1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A4AE8"/>
    <w:multiLevelType w:val="hybridMultilevel"/>
    <w:tmpl w:val="E2965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F1BBD"/>
    <w:multiLevelType w:val="hybridMultilevel"/>
    <w:tmpl w:val="A9FCAF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9794E"/>
    <w:multiLevelType w:val="hybridMultilevel"/>
    <w:tmpl w:val="EA7C4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910B4"/>
    <w:multiLevelType w:val="hybridMultilevel"/>
    <w:tmpl w:val="12FA7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81721"/>
    <w:multiLevelType w:val="hybridMultilevel"/>
    <w:tmpl w:val="03C2A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D754F"/>
    <w:multiLevelType w:val="hybridMultilevel"/>
    <w:tmpl w:val="58925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C416B"/>
    <w:multiLevelType w:val="hybridMultilevel"/>
    <w:tmpl w:val="CA884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2F3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E43C0B"/>
    <w:multiLevelType w:val="hybridMultilevel"/>
    <w:tmpl w:val="5ED6C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13387"/>
    <w:multiLevelType w:val="hybridMultilevel"/>
    <w:tmpl w:val="EBD6F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07C06"/>
    <w:multiLevelType w:val="hybridMultilevel"/>
    <w:tmpl w:val="7F6CE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C4AE7"/>
    <w:multiLevelType w:val="hybridMultilevel"/>
    <w:tmpl w:val="78084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F3034"/>
    <w:multiLevelType w:val="hybridMultilevel"/>
    <w:tmpl w:val="FDF661C6"/>
    <w:lvl w:ilvl="0" w:tplc="E55C7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E4DDF"/>
    <w:multiLevelType w:val="hybridMultilevel"/>
    <w:tmpl w:val="412A3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762D8"/>
    <w:multiLevelType w:val="hybridMultilevel"/>
    <w:tmpl w:val="AB267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579B4"/>
    <w:multiLevelType w:val="hybridMultilevel"/>
    <w:tmpl w:val="60D42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060D5"/>
    <w:multiLevelType w:val="hybridMultilevel"/>
    <w:tmpl w:val="35F09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36686"/>
    <w:multiLevelType w:val="hybridMultilevel"/>
    <w:tmpl w:val="C9044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A7DCD"/>
    <w:multiLevelType w:val="hybridMultilevel"/>
    <w:tmpl w:val="D5E8E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093DA8"/>
    <w:multiLevelType w:val="hybridMultilevel"/>
    <w:tmpl w:val="0FB62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A23AB"/>
    <w:multiLevelType w:val="hybridMultilevel"/>
    <w:tmpl w:val="20F4A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D4E9B"/>
    <w:multiLevelType w:val="hybridMultilevel"/>
    <w:tmpl w:val="8E3E5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B3B04"/>
    <w:multiLevelType w:val="hybridMultilevel"/>
    <w:tmpl w:val="70D41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3"/>
  </w:num>
  <w:num w:numId="5">
    <w:abstractNumId w:val="21"/>
  </w:num>
  <w:num w:numId="6">
    <w:abstractNumId w:val="18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20"/>
  </w:num>
  <w:num w:numId="12">
    <w:abstractNumId w:val="14"/>
  </w:num>
  <w:num w:numId="13">
    <w:abstractNumId w:val="19"/>
  </w:num>
  <w:num w:numId="14">
    <w:abstractNumId w:val="25"/>
  </w:num>
  <w:num w:numId="15">
    <w:abstractNumId w:val="2"/>
  </w:num>
  <w:num w:numId="16">
    <w:abstractNumId w:val="8"/>
  </w:num>
  <w:num w:numId="17">
    <w:abstractNumId w:val="3"/>
  </w:num>
  <w:num w:numId="18">
    <w:abstractNumId w:val="23"/>
  </w:num>
  <w:num w:numId="19">
    <w:abstractNumId w:val="5"/>
  </w:num>
  <w:num w:numId="20">
    <w:abstractNumId w:val="7"/>
  </w:num>
  <w:num w:numId="21">
    <w:abstractNumId w:val="24"/>
  </w:num>
  <w:num w:numId="22">
    <w:abstractNumId w:val="4"/>
  </w:num>
  <w:num w:numId="23">
    <w:abstractNumId w:val="6"/>
  </w:num>
  <w:num w:numId="24">
    <w:abstractNumId w:val="2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328" w:allStyles="0" w:customStyles="0" w:latentStyles="0" w:stylesInUse="1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C6"/>
    <w:rsid w:val="00000088"/>
    <w:rsid w:val="00005058"/>
    <w:rsid w:val="0000560C"/>
    <w:rsid w:val="000070F5"/>
    <w:rsid w:val="00013569"/>
    <w:rsid w:val="00015133"/>
    <w:rsid w:val="00020D01"/>
    <w:rsid w:val="000214C0"/>
    <w:rsid w:val="00025566"/>
    <w:rsid w:val="0002651C"/>
    <w:rsid w:val="00032168"/>
    <w:rsid w:val="000338F7"/>
    <w:rsid w:val="00036807"/>
    <w:rsid w:val="000425EE"/>
    <w:rsid w:val="00050C82"/>
    <w:rsid w:val="00051AF9"/>
    <w:rsid w:val="000551EE"/>
    <w:rsid w:val="000610AF"/>
    <w:rsid w:val="0007306F"/>
    <w:rsid w:val="00074549"/>
    <w:rsid w:val="00075922"/>
    <w:rsid w:val="00075A6C"/>
    <w:rsid w:val="00077EFD"/>
    <w:rsid w:val="000820AA"/>
    <w:rsid w:val="00085229"/>
    <w:rsid w:val="0008561D"/>
    <w:rsid w:val="00086B37"/>
    <w:rsid w:val="00090279"/>
    <w:rsid w:val="00091022"/>
    <w:rsid w:val="00092197"/>
    <w:rsid w:val="00093425"/>
    <w:rsid w:val="00096EA3"/>
    <w:rsid w:val="00096F56"/>
    <w:rsid w:val="000A0884"/>
    <w:rsid w:val="000A2F63"/>
    <w:rsid w:val="000A40D6"/>
    <w:rsid w:val="000A5274"/>
    <w:rsid w:val="000A6680"/>
    <w:rsid w:val="000A7356"/>
    <w:rsid w:val="000C666E"/>
    <w:rsid w:val="000D112B"/>
    <w:rsid w:val="000D73C8"/>
    <w:rsid w:val="000E5D14"/>
    <w:rsid w:val="000E7BC1"/>
    <w:rsid w:val="000F0201"/>
    <w:rsid w:val="000F44D4"/>
    <w:rsid w:val="000F52F1"/>
    <w:rsid w:val="000F6995"/>
    <w:rsid w:val="000F78DA"/>
    <w:rsid w:val="00104EED"/>
    <w:rsid w:val="001050E9"/>
    <w:rsid w:val="00106070"/>
    <w:rsid w:val="001164E9"/>
    <w:rsid w:val="001215DA"/>
    <w:rsid w:val="00124EFC"/>
    <w:rsid w:val="00125565"/>
    <w:rsid w:val="00125CA1"/>
    <w:rsid w:val="0012729A"/>
    <w:rsid w:val="00141D4C"/>
    <w:rsid w:val="00143723"/>
    <w:rsid w:val="00144EE5"/>
    <w:rsid w:val="001450CC"/>
    <w:rsid w:val="00148A77"/>
    <w:rsid w:val="00151BC2"/>
    <w:rsid w:val="00151CB7"/>
    <w:rsid w:val="001533BB"/>
    <w:rsid w:val="00154427"/>
    <w:rsid w:val="001570EB"/>
    <w:rsid w:val="001623DB"/>
    <w:rsid w:val="00164DD2"/>
    <w:rsid w:val="001735D7"/>
    <w:rsid w:val="00176A51"/>
    <w:rsid w:val="0017746E"/>
    <w:rsid w:val="0018030B"/>
    <w:rsid w:val="00181124"/>
    <w:rsid w:val="00181790"/>
    <w:rsid w:val="001871C9"/>
    <w:rsid w:val="001A0C27"/>
    <w:rsid w:val="001A596A"/>
    <w:rsid w:val="001A6A25"/>
    <w:rsid w:val="001A6ED8"/>
    <w:rsid w:val="001B12D3"/>
    <w:rsid w:val="001B2D9A"/>
    <w:rsid w:val="001B5C39"/>
    <w:rsid w:val="001B5D87"/>
    <w:rsid w:val="001C08E4"/>
    <w:rsid w:val="001C1812"/>
    <w:rsid w:val="001C528E"/>
    <w:rsid w:val="001D0C58"/>
    <w:rsid w:val="001D1040"/>
    <w:rsid w:val="001D4BBC"/>
    <w:rsid w:val="001D69D7"/>
    <w:rsid w:val="001E087F"/>
    <w:rsid w:val="001E294F"/>
    <w:rsid w:val="001E2B2D"/>
    <w:rsid w:val="001E46F6"/>
    <w:rsid w:val="001E51E2"/>
    <w:rsid w:val="001E7E15"/>
    <w:rsid w:val="001F0755"/>
    <w:rsid w:val="001F2F84"/>
    <w:rsid w:val="001F7602"/>
    <w:rsid w:val="002000D8"/>
    <w:rsid w:val="0020395A"/>
    <w:rsid w:val="00206622"/>
    <w:rsid w:val="002081C8"/>
    <w:rsid w:val="00211CCF"/>
    <w:rsid w:val="00213070"/>
    <w:rsid w:val="00215DE7"/>
    <w:rsid w:val="00217126"/>
    <w:rsid w:val="0022484F"/>
    <w:rsid w:val="00230EC9"/>
    <w:rsid w:val="0023113B"/>
    <w:rsid w:val="00233693"/>
    <w:rsid w:val="002338D9"/>
    <w:rsid w:val="00233CE2"/>
    <w:rsid w:val="002358C3"/>
    <w:rsid w:val="00236D89"/>
    <w:rsid w:val="00237282"/>
    <w:rsid w:val="00241AA0"/>
    <w:rsid w:val="002452B8"/>
    <w:rsid w:val="002465F3"/>
    <w:rsid w:val="0024754E"/>
    <w:rsid w:val="00251427"/>
    <w:rsid w:val="00251729"/>
    <w:rsid w:val="002625D9"/>
    <w:rsid w:val="00262C27"/>
    <w:rsid w:val="00262C49"/>
    <w:rsid w:val="002776FA"/>
    <w:rsid w:val="00284CDB"/>
    <w:rsid w:val="0028529D"/>
    <w:rsid w:val="002857C6"/>
    <w:rsid w:val="002869CF"/>
    <w:rsid w:val="0029104C"/>
    <w:rsid w:val="002921E8"/>
    <w:rsid w:val="002932FC"/>
    <w:rsid w:val="002944A2"/>
    <w:rsid w:val="00295E31"/>
    <w:rsid w:val="00297D4B"/>
    <w:rsid w:val="002A1B5E"/>
    <w:rsid w:val="002A1BB8"/>
    <w:rsid w:val="002A4820"/>
    <w:rsid w:val="002A608C"/>
    <w:rsid w:val="002B22C8"/>
    <w:rsid w:val="002B7E5A"/>
    <w:rsid w:val="002D1EE8"/>
    <w:rsid w:val="002D33AE"/>
    <w:rsid w:val="002E1225"/>
    <w:rsid w:val="002F1F08"/>
    <w:rsid w:val="002F3ABA"/>
    <w:rsid w:val="003000F2"/>
    <w:rsid w:val="003021D5"/>
    <w:rsid w:val="00313667"/>
    <w:rsid w:val="00317B9B"/>
    <w:rsid w:val="00322B14"/>
    <w:rsid w:val="00327A7A"/>
    <w:rsid w:val="00336F1B"/>
    <w:rsid w:val="00337FB8"/>
    <w:rsid w:val="00340712"/>
    <w:rsid w:val="00342865"/>
    <w:rsid w:val="003450F3"/>
    <w:rsid w:val="003451EB"/>
    <w:rsid w:val="003508B1"/>
    <w:rsid w:val="00354F4B"/>
    <w:rsid w:val="00361DAD"/>
    <w:rsid w:val="00362665"/>
    <w:rsid w:val="0036661B"/>
    <w:rsid w:val="00366FB0"/>
    <w:rsid w:val="003679C4"/>
    <w:rsid w:val="00367BB7"/>
    <w:rsid w:val="00383181"/>
    <w:rsid w:val="00383C18"/>
    <w:rsid w:val="00385091"/>
    <w:rsid w:val="00385CBE"/>
    <w:rsid w:val="00387620"/>
    <w:rsid w:val="003930C7"/>
    <w:rsid w:val="0039643A"/>
    <w:rsid w:val="00396E83"/>
    <w:rsid w:val="003972F8"/>
    <w:rsid w:val="003A01FE"/>
    <w:rsid w:val="003A078F"/>
    <w:rsid w:val="003A08C1"/>
    <w:rsid w:val="003A4AF6"/>
    <w:rsid w:val="003A5C09"/>
    <w:rsid w:val="003B39CE"/>
    <w:rsid w:val="003B50E6"/>
    <w:rsid w:val="003C04A9"/>
    <w:rsid w:val="003C1F00"/>
    <w:rsid w:val="003C2338"/>
    <w:rsid w:val="003C3545"/>
    <w:rsid w:val="003D20DE"/>
    <w:rsid w:val="003D703E"/>
    <w:rsid w:val="003E189C"/>
    <w:rsid w:val="003E1BC4"/>
    <w:rsid w:val="003E1DF7"/>
    <w:rsid w:val="003E20A9"/>
    <w:rsid w:val="003E4B14"/>
    <w:rsid w:val="003E5DC2"/>
    <w:rsid w:val="003F0EA9"/>
    <w:rsid w:val="003F4DAF"/>
    <w:rsid w:val="003F512C"/>
    <w:rsid w:val="003F5414"/>
    <w:rsid w:val="003F79AD"/>
    <w:rsid w:val="004053AA"/>
    <w:rsid w:val="00407AC1"/>
    <w:rsid w:val="004143B7"/>
    <w:rsid w:val="00416FC6"/>
    <w:rsid w:val="004313E1"/>
    <w:rsid w:val="00434642"/>
    <w:rsid w:val="00436187"/>
    <w:rsid w:val="0044056D"/>
    <w:rsid w:val="004429B1"/>
    <w:rsid w:val="00442E85"/>
    <w:rsid w:val="004433ED"/>
    <w:rsid w:val="004458DB"/>
    <w:rsid w:val="00453737"/>
    <w:rsid w:val="0045489B"/>
    <w:rsid w:val="00454E32"/>
    <w:rsid w:val="00455467"/>
    <w:rsid w:val="004561D4"/>
    <w:rsid w:val="0045745C"/>
    <w:rsid w:val="00465598"/>
    <w:rsid w:val="004669F1"/>
    <w:rsid w:val="00470994"/>
    <w:rsid w:val="004738CC"/>
    <w:rsid w:val="00474076"/>
    <w:rsid w:val="004740FF"/>
    <w:rsid w:val="00474225"/>
    <w:rsid w:val="00482862"/>
    <w:rsid w:val="00482883"/>
    <w:rsid w:val="00484313"/>
    <w:rsid w:val="00484840"/>
    <w:rsid w:val="00484924"/>
    <w:rsid w:val="00485EA7"/>
    <w:rsid w:val="0048614D"/>
    <w:rsid w:val="00491AA4"/>
    <w:rsid w:val="00492C30"/>
    <w:rsid w:val="004964D4"/>
    <w:rsid w:val="004B020D"/>
    <w:rsid w:val="004B16F9"/>
    <w:rsid w:val="004B4349"/>
    <w:rsid w:val="004B4585"/>
    <w:rsid w:val="004B48EB"/>
    <w:rsid w:val="004C14AD"/>
    <w:rsid w:val="004C1B6D"/>
    <w:rsid w:val="004C2255"/>
    <w:rsid w:val="004D72BB"/>
    <w:rsid w:val="004D7305"/>
    <w:rsid w:val="004D7BA3"/>
    <w:rsid w:val="004D7DE9"/>
    <w:rsid w:val="004E04B2"/>
    <w:rsid w:val="004F1642"/>
    <w:rsid w:val="004F3F80"/>
    <w:rsid w:val="004F6B0A"/>
    <w:rsid w:val="00501909"/>
    <w:rsid w:val="00502CD7"/>
    <w:rsid w:val="00503ACA"/>
    <w:rsid w:val="00505B75"/>
    <w:rsid w:val="00507AC5"/>
    <w:rsid w:val="0051133D"/>
    <w:rsid w:val="0051575B"/>
    <w:rsid w:val="005214BC"/>
    <w:rsid w:val="00522343"/>
    <w:rsid w:val="00525468"/>
    <w:rsid w:val="005264B6"/>
    <w:rsid w:val="00537857"/>
    <w:rsid w:val="00540BC7"/>
    <w:rsid w:val="005425EF"/>
    <w:rsid w:val="00543D2E"/>
    <w:rsid w:val="00545EAC"/>
    <w:rsid w:val="005507FB"/>
    <w:rsid w:val="0055419B"/>
    <w:rsid w:val="00561D2F"/>
    <w:rsid w:val="00562DCC"/>
    <w:rsid w:val="005774A6"/>
    <w:rsid w:val="00581A70"/>
    <w:rsid w:val="00583647"/>
    <w:rsid w:val="00585DAE"/>
    <w:rsid w:val="00586FA8"/>
    <w:rsid w:val="005955AE"/>
    <w:rsid w:val="00596E22"/>
    <w:rsid w:val="005A1A82"/>
    <w:rsid w:val="005B016F"/>
    <w:rsid w:val="005B20D2"/>
    <w:rsid w:val="005B30F6"/>
    <w:rsid w:val="005B70AF"/>
    <w:rsid w:val="005C14ED"/>
    <w:rsid w:val="005C391B"/>
    <w:rsid w:val="005C6974"/>
    <w:rsid w:val="005C74AE"/>
    <w:rsid w:val="005D3682"/>
    <w:rsid w:val="005D3F1B"/>
    <w:rsid w:val="005E1A9A"/>
    <w:rsid w:val="005E3931"/>
    <w:rsid w:val="005E57FE"/>
    <w:rsid w:val="005E5A5B"/>
    <w:rsid w:val="005E67A1"/>
    <w:rsid w:val="005F1A25"/>
    <w:rsid w:val="005F39C0"/>
    <w:rsid w:val="005F4DAE"/>
    <w:rsid w:val="005F5906"/>
    <w:rsid w:val="005F7D97"/>
    <w:rsid w:val="0060134D"/>
    <w:rsid w:val="006020D6"/>
    <w:rsid w:val="00603D7C"/>
    <w:rsid w:val="00607617"/>
    <w:rsid w:val="00610276"/>
    <w:rsid w:val="00610C22"/>
    <w:rsid w:val="00613833"/>
    <w:rsid w:val="0061578B"/>
    <w:rsid w:val="00616D88"/>
    <w:rsid w:val="00621714"/>
    <w:rsid w:val="00625CDD"/>
    <w:rsid w:val="00632521"/>
    <w:rsid w:val="006413FE"/>
    <w:rsid w:val="00642697"/>
    <w:rsid w:val="00650035"/>
    <w:rsid w:val="00656A9A"/>
    <w:rsid w:val="0065B746"/>
    <w:rsid w:val="006605E2"/>
    <w:rsid w:val="00663A54"/>
    <w:rsid w:val="00665DA7"/>
    <w:rsid w:val="006671A3"/>
    <w:rsid w:val="006706ED"/>
    <w:rsid w:val="00672AB6"/>
    <w:rsid w:val="00673CFA"/>
    <w:rsid w:val="00681FB8"/>
    <w:rsid w:val="006827BD"/>
    <w:rsid w:val="00685CC7"/>
    <w:rsid w:val="006920BB"/>
    <w:rsid w:val="00693F25"/>
    <w:rsid w:val="006A2939"/>
    <w:rsid w:val="006A40EB"/>
    <w:rsid w:val="006A5AE5"/>
    <w:rsid w:val="006B0EF0"/>
    <w:rsid w:val="006B257B"/>
    <w:rsid w:val="006C214E"/>
    <w:rsid w:val="006D28D5"/>
    <w:rsid w:val="006D43A0"/>
    <w:rsid w:val="006E01E9"/>
    <w:rsid w:val="006E0D71"/>
    <w:rsid w:val="006E155C"/>
    <w:rsid w:val="006E1D62"/>
    <w:rsid w:val="006E5167"/>
    <w:rsid w:val="006E6D8C"/>
    <w:rsid w:val="006F38B2"/>
    <w:rsid w:val="006F42F7"/>
    <w:rsid w:val="006F751B"/>
    <w:rsid w:val="0070301E"/>
    <w:rsid w:val="007212DC"/>
    <w:rsid w:val="00727F6D"/>
    <w:rsid w:val="00731227"/>
    <w:rsid w:val="007353A8"/>
    <w:rsid w:val="00747C3B"/>
    <w:rsid w:val="00754A71"/>
    <w:rsid w:val="007571E6"/>
    <w:rsid w:val="00763DC1"/>
    <w:rsid w:val="00764282"/>
    <w:rsid w:val="00780A53"/>
    <w:rsid w:val="00781412"/>
    <w:rsid w:val="0078659B"/>
    <w:rsid w:val="00790C8F"/>
    <w:rsid w:val="007918B8"/>
    <w:rsid w:val="00792BF8"/>
    <w:rsid w:val="007939E2"/>
    <w:rsid w:val="00795EA8"/>
    <w:rsid w:val="007A23A8"/>
    <w:rsid w:val="007A4876"/>
    <w:rsid w:val="007A66B1"/>
    <w:rsid w:val="007A7B7D"/>
    <w:rsid w:val="007B1591"/>
    <w:rsid w:val="007B4196"/>
    <w:rsid w:val="007B576C"/>
    <w:rsid w:val="007B66FF"/>
    <w:rsid w:val="007B688B"/>
    <w:rsid w:val="007B7CE8"/>
    <w:rsid w:val="007C3D7A"/>
    <w:rsid w:val="007C41B6"/>
    <w:rsid w:val="007C572A"/>
    <w:rsid w:val="007D4AA1"/>
    <w:rsid w:val="007D6EE1"/>
    <w:rsid w:val="007E0436"/>
    <w:rsid w:val="007E188A"/>
    <w:rsid w:val="007F1956"/>
    <w:rsid w:val="007F2173"/>
    <w:rsid w:val="007F7A1E"/>
    <w:rsid w:val="00800620"/>
    <w:rsid w:val="00802C36"/>
    <w:rsid w:val="00810F7D"/>
    <w:rsid w:val="0081175F"/>
    <w:rsid w:val="008120F5"/>
    <w:rsid w:val="00820B48"/>
    <w:rsid w:val="00820C5A"/>
    <w:rsid w:val="0082122F"/>
    <w:rsid w:val="008225A1"/>
    <w:rsid w:val="0082303F"/>
    <w:rsid w:val="008240C4"/>
    <w:rsid w:val="00824DA5"/>
    <w:rsid w:val="0082587F"/>
    <w:rsid w:val="0083053D"/>
    <w:rsid w:val="00830832"/>
    <w:rsid w:val="00832BCB"/>
    <w:rsid w:val="00834FA1"/>
    <w:rsid w:val="0083778D"/>
    <w:rsid w:val="00841AA1"/>
    <w:rsid w:val="00844108"/>
    <w:rsid w:val="0084689E"/>
    <w:rsid w:val="00846F03"/>
    <w:rsid w:val="008505EB"/>
    <w:rsid w:val="00866C9F"/>
    <w:rsid w:val="0087114C"/>
    <w:rsid w:val="00872ECD"/>
    <w:rsid w:val="00882B74"/>
    <w:rsid w:val="0088612D"/>
    <w:rsid w:val="00886319"/>
    <w:rsid w:val="00886824"/>
    <w:rsid w:val="00890088"/>
    <w:rsid w:val="0089040F"/>
    <w:rsid w:val="00894030"/>
    <w:rsid w:val="008A0CE9"/>
    <w:rsid w:val="008A0F47"/>
    <w:rsid w:val="008A3F1E"/>
    <w:rsid w:val="008A4E11"/>
    <w:rsid w:val="008A5463"/>
    <w:rsid w:val="008A6B51"/>
    <w:rsid w:val="008B10C2"/>
    <w:rsid w:val="008B3C6F"/>
    <w:rsid w:val="008B41D6"/>
    <w:rsid w:val="008B50C9"/>
    <w:rsid w:val="008B6514"/>
    <w:rsid w:val="008C28B8"/>
    <w:rsid w:val="008C3552"/>
    <w:rsid w:val="008D2CD0"/>
    <w:rsid w:val="008D60A8"/>
    <w:rsid w:val="008E113D"/>
    <w:rsid w:val="008E1585"/>
    <w:rsid w:val="008E3646"/>
    <w:rsid w:val="008E6009"/>
    <w:rsid w:val="008F0986"/>
    <w:rsid w:val="008F2358"/>
    <w:rsid w:val="008F5728"/>
    <w:rsid w:val="00901DF7"/>
    <w:rsid w:val="0090224A"/>
    <w:rsid w:val="00902994"/>
    <w:rsid w:val="009067D5"/>
    <w:rsid w:val="00907410"/>
    <w:rsid w:val="00914DA0"/>
    <w:rsid w:val="009172CB"/>
    <w:rsid w:val="00921ADE"/>
    <w:rsid w:val="00923D60"/>
    <w:rsid w:val="00924674"/>
    <w:rsid w:val="00924E6B"/>
    <w:rsid w:val="009256F1"/>
    <w:rsid w:val="00925E42"/>
    <w:rsid w:val="0092784A"/>
    <w:rsid w:val="00931FFD"/>
    <w:rsid w:val="00934B8C"/>
    <w:rsid w:val="009364EC"/>
    <w:rsid w:val="00941403"/>
    <w:rsid w:val="00942C81"/>
    <w:rsid w:val="00942F0F"/>
    <w:rsid w:val="0094597D"/>
    <w:rsid w:val="009467E4"/>
    <w:rsid w:val="0095398F"/>
    <w:rsid w:val="00956012"/>
    <w:rsid w:val="00956537"/>
    <w:rsid w:val="00956798"/>
    <w:rsid w:val="009573FC"/>
    <w:rsid w:val="00957BC3"/>
    <w:rsid w:val="00962B4E"/>
    <w:rsid w:val="00980690"/>
    <w:rsid w:val="009845D5"/>
    <w:rsid w:val="00991171"/>
    <w:rsid w:val="009A10CC"/>
    <w:rsid w:val="009A2192"/>
    <w:rsid w:val="009A45D1"/>
    <w:rsid w:val="009A5B36"/>
    <w:rsid w:val="009A6669"/>
    <w:rsid w:val="009A6CB4"/>
    <w:rsid w:val="009A7D9E"/>
    <w:rsid w:val="009B12C0"/>
    <w:rsid w:val="009B289B"/>
    <w:rsid w:val="009B530A"/>
    <w:rsid w:val="009B545C"/>
    <w:rsid w:val="009B6ED1"/>
    <w:rsid w:val="009C191D"/>
    <w:rsid w:val="009C3E89"/>
    <w:rsid w:val="009C56C4"/>
    <w:rsid w:val="009C6665"/>
    <w:rsid w:val="009D02F0"/>
    <w:rsid w:val="009D4498"/>
    <w:rsid w:val="009D774D"/>
    <w:rsid w:val="009E034E"/>
    <w:rsid w:val="009E05AA"/>
    <w:rsid w:val="009E1169"/>
    <w:rsid w:val="009E3E7A"/>
    <w:rsid w:val="009E3ED1"/>
    <w:rsid w:val="009E7D7A"/>
    <w:rsid w:val="009F00D5"/>
    <w:rsid w:val="009F148A"/>
    <w:rsid w:val="009F4313"/>
    <w:rsid w:val="009F4E30"/>
    <w:rsid w:val="009F56A9"/>
    <w:rsid w:val="009F73AC"/>
    <w:rsid w:val="009F7458"/>
    <w:rsid w:val="009F75AB"/>
    <w:rsid w:val="009F7941"/>
    <w:rsid w:val="00A00B0B"/>
    <w:rsid w:val="00A00BBD"/>
    <w:rsid w:val="00A136CB"/>
    <w:rsid w:val="00A149E9"/>
    <w:rsid w:val="00A14CDE"/>
    <w:rsid w:val="00A16022"/>
    <w:rsid w:val="00A310AF"/>
    <w:rsid w:val="00A36014"/>
    <w:rsid w:val="00A36279"/>
    <w:rsid w:val="00A366B1"/>
    <w:rsid w:val="00A37188"/>
    <w:rsid w:val="00A40985"/>
    <w:rsid w:val="00A42185"/>
    <w:rsid w:val="00A4570D"/>
    <w:rsid w:val="00A45A9F"/>
    <w:rsid w:val="00A45C7A"/>
    <w:rsid w:val="00A5314E"/>
    <w:rsid w:val="00A538A6"/>
    <w:rsid w:val="00A54195"/>
    <w:rsid w:val="00A56496"/>
    <w:rsid w:val="00A6541E"/>
    <w:rsid w:val="00A65B57"/>
    <w:rsid w:val="00A676C1"/>
    <w:rsid w:val="00A70DCC"/>
    <w:rsid w:val="00A72717"/>
    <w:rsid w:val="00A72AE6"/>
    <w:rsid w:val="00A72F64"/>
    <w:rsid w:val="00A7488C"/>
    <w:rsid w:val="00A76326"/>
    <w:rsid w:val="00A8044F"/>
    <w:rsid w:val="00A80ACF"/>
    <w:rsid w:val="00A866CF"/>
    <w:rsid w:val="00A920EF"/>
    <w:rsid w:val="00A92EFB"/>
    <w:rsid w:val="00A9562B"/>
    <w:rsid w:val="00A95A71"/>
    <w:rsid w:val="00A978F9"/>
    <w:rsid w:val="00AA07AF"/>
    <w:rsid w:val="00AA110C"/>
    <w:rsid w:val="00AA1256"/>
    <w:rsid w:val="00AA1B8D"/>
    <w:rsid w:val="00AB1FE6"/>
    <w:rsid w:val="00AB3513"/>
    <w:rsid w:val="00AB38AD"/>
    <w:rsid w:val="00AB6A69"/>
    <w:rsid w:val="00AC0B66"/>
    <w:rsid w:val="00AD2B4F"/>
    <w:rsid w:val="00AD3EDF"/>
    <w:rsid w:val="00AE094A"/>
    <w:rsid w:val="00AE295F"/>
    <w:rsid w:val="00AE3F69"/>
    <w:rsid w:val="00AE76FD"/>
    <w:rsid w:val="00AE7943"/>
    <w:rsid w:val="00AE7C37"/>
    <w:rsid w:val="00AF45EA"/>
    <w:rsid w:val="00AF49AF"/>
    <w:rsid w:val="00AF58D8"/>
    <w:rsid w:val="00B0529F"/>
    <w:rsid w:val="00B054DB"/>
    <w:rsid w:val="00B0766E"/>
    <w:rsid w:val="00B162C6"/>
    <w:rsid w:val="00B22B4B"/>
    <w:rsid w:val="00B26191"/>
    <w:rsid w:val="00B27066"/>
    <w:rsid w:val="00B301BD"/>
    <w:rsid w:val="00B30CE6"/>
    <w:rsid w:val="00B332F4"/>
    <w:rsid w:val="00B35057"/>
    <w:rsid w:val="00B41091"/>
    <w:rsid w:val="00B4149A"/>
    <w:rsid w:val="00B41C3C"/>
    <w:rsid w:val="00B43FCC"/>
    <w:rsid w:val="00B4791B"/>
    <w:rsid w:val="00B5267B"/>
    <w:rsid w:val="00B528AE"/>
    <w:rsid w:val="00B55FD7"/>
    <w:rsid w:val="00B67CB9"/>
    <w:rsid w:val="00B70294"/>
    <w:rsid w:val="00B7623F"/>
    <w:rsid w:val="00B84A30"/>
    <w:rsid w:val="00B85342"/>
    <w:rsid w:val="00B86A88"/>
    <w:rsid w:val="00B95085"/>
    <w:rsid w:val="00B956B1"/>
    <w:rsid w:val="00B95E2F"/>
    <w:rsid w:val="00B96049"/>
    <w:rsid w:val="00B9648C"/>
    <w:rsid w:val="00BA4213"/>
    <w:rsid w:val="00BA559C"/>
    <w:rsid w:val="00BA7368"/>
    <w:rsid w:val="00BB7A78"/>
    <w:rsid w:val="00BB7E79"/>
    <w:rsid w:val="00BC23AD"/>
    <w:rsid w:val="00BC4462"/>
    <w:rsid w:val="00BD1BC5"/>
    <w:rsid w:val="00BD641E"/>
    <w:rsid w:val="00BE1196"/>
    <w:rsid w:val="00BE54F1"/>
    <w:rsid w:val="00BE6308"/>
    <w:rsid w:val="00BE694A"/>
    <w:rsid w:val="00BF0930"/>
    <w:rsid w:val="00BF74A2"/>
    <w:rsid w:val="00C0002B"/>
    <w:rsid w:val="00C02EAD"/>
    <w:rsid w:val="00C07AC5"/>
    <w:rsid w:val="00C10DCE"/>
    <w:rsid w:val="00C23B7F"/>
    <w:rsid w:val="00C25814"/>
    <w:rsid w:val="00C26F9B"/>
    <w:rsid w:val="00C27005"/>
    <w:rsid w:val="00C339EE"/>
    <w:rsid w:val="00C34002"/>
    <w:rsid w:val="00C357BA"/>
    <w:rsid w:val="00C37B69"/>
    <w:rsid w:val="00C37FDF"/>
    <w:rsid w:val="00C417CE"/>
    <w:rsid w:val="00C45BFF"/>
    <w:rsid w:val="00C465A9"/>
    <w:rsid w:val="00C606F2"/>
    <w:rsid w:val="00C7552C"/>
    <w:rsid w:val="00C75C8C"/>
    <w:rsid w:val="00C808B3"/>
    <w:rsid w:val="00C83B48"/>
    <w:rsid w:val="00C8550E"/>
    <w:rsid w:val="00C85665"/>
    <w:rsid w:val="00C94BF1"/>
    <w:rsid w:val="00C95876"/>
    <w:rsid w:val="00CA6276"/>
    <w:rsid w:val="00CC5262"/>
    <w:rsid w:val="00CD03F4"/>
    <w:rsid w:val="00CD18BC"/>
    <w:rsid w:val="00CD2F7C"/>
    <w:rsid w:val="00CD37B6"/>
    <w:rsid w:val="00CD439D"/>
    <w:rsid w:val="00CD4D5E"/>
    <w:rsid w:val="00CD5E49"/>
    <w:rsid w:val="00CE2FB6"/>
    <w:rsid w:val="00CE365F"/>
    <w:rsid w:val="00CE40A6"/>
    <w:rsid w:val="00CE44F3"/>
    <w:rsid w:val="00CF70EE"/>
    <w:rsid w:val="00CF7281"/>
    <w:rsid w:val="00D0622A"/>
    <w:rsid w:val="00D0652F"/>
    <w:rsid w:val="00D069E4"/>
    <w:rsid w:val="00D1103B"/>
    <w:rsid w:val="00D1251E"/>
    <w:rsid w:val="00D12627"/>
    <w:rsid w:val="00D1479B"/>
    <w:rsid w:val="00D15BEF"/>
    <w:rsid w:val="00D16680"/>
    <w:rsid w:val="00D206FF"/>
    <w:rsid w:val="00D23DA8"/>
    <w:rsid w:val="00D266F4"/>
    <w:rsid w:val="00D31DCA"/>
    <w:rsid w:val="00D32EDF"/>
    <w:rsid w:val="00D37C5E"/>
    <w:rsid w:val="00D404C8"/>
    <w:rsid w:val="00D4175C"/>
    <w:rsid w:val="00D42D1A"/>
    <w:rsid w:val="00D45D33"/>
    <w:rsid w:val="00D47C5D"/>
    <w:rsid w:val="00D5162B"/>
    <w:rsid w:val="00D52E24"/>
    <w:rsid w:val="00D53696"/>
    <w:rsid w:val="00D57928"/>
    <w:rsid w:val="00D61CA0"/>
    <w:rsid w:val="00D631D7"/>
    <w:rsid w:val="00D67FCB"/>
    <w:rsid w:val="00D737EB"/>
    <w:rsid w:val="00D76DD7"/>
    <w:rsid w:val="00D779AF"/>
    <w:rsid w:val="00D8262B"/>
    <w:rsid w:val="00D93319"/>
    <w:rsid w:val="00D9666E"/>
    <w:rsid w:val="00D97B4C"/>
    <w:rsid w:val="00DA05FF"/>
    <w:rsid w:val="00DA6615"/>
    <w:rsid w:val="00DA7BB9"/>
    <w:rsid w:val="00DB1B71"/>
    <w:rsid w:val="00DB2E40"/>
    <w:rsid w:val="00DB55F5"/>
    <w:rsid w:val="00DB5F17"/>
    <w:rsid w:val="00DB6870"/>
    <w:rsid w:val="00DC3A8D"/>
    <w:rsid w:val="00DC5BA1"/>
    <w:rsid w:val="00DD0015"/>
    <w:rsid w:val="00DE2964"/>
    <w:rsid w:val="00DE3570"/>
    <w:rsid w:val="00DE4DB5"/>
    <w:rsid w:val="00DE59D4"/>
    <w:rsid w:val="00DE63C1"/>
    <w:rsid w:val="00DF2452"/>
    <w:rsid w:val="00DF37AA"/>
    <w:rsid w:val="00DF3875"/>
    <w:rsid w:val="00E02158"/>
    <w:rsid w:val="00E043A8"/>
    <w:rsid w:val="00E05F64"/>
    <w:rsid w:val="00E2011E"/>
    <w:rsid w:val="00E207F7"/>
    <w:rsid w:val="00E21F28"/>
    <w:rsid w:val="00E22EBC"/>
    <w:rsid w:val="00E269E9"/>
    <w:rsid w:val="00E26F5F"/>
    <w:rsid w:val="00E27D42"/>
    <w:rsid w:val="00E34D45"/>
    <w:rsid w:val="00E41F27"/>
    <w:rsid w:val="00E44329"/>
    <w:rsid w:val="00E514ED"/>
    <w:rsid w:val="00E51D6B"/>
    <w:rsid w:val="00E52EE8"/>
    <w:rsid w:val="00E550C0"/>
    <w:rsid w:val="00E60E2A"/>
    <w:rsid w:val="00E61194"/>
    <w:rsid w:val="00E6450C"/>
    <w:rsid w:val="00E701BE"/>
    <w:rsid w:val="00E70EC0"/>
    <w:rsid w:val="00E7149C"/>
    <w:rsid w:val="00E75DDB"/>
    <w:rsid w:val="00E778B5"/>
    <w:rsid w:val="00E8206B"/>
    <w:rsid w:val="00E875BF"/>
    <w:rsid w:val="00E87C7C"/>
    <w:rsid w:val="00E9085E"/>
    <w:rsid w:val="00E92237"/>
    <w:rsid w:val="00E92D30"/>
    <w:rsid w:val="00E94B23"/>
    <w:rsid w:val="00EA241D"/>
    <w:rsid w:val="00EB00E8"/>
    <w:rsid w:val="00EB55B2"/>
    <w:rsid w:val="00EB5C65"/>
    <w:rsid w:val="00EB6ACD"/>
    <w:rsid w:val="00EC7ADF"/>
    <w:rsid w:val="00ED0EE0"/>
    <w:rsid w:val="00ED14EF"/>
    <w:rsid w:val="00ED2F82"/>
    <w:rsid w:val="00ED370B"/>
    <w:rsid w:val="00ED3875"/>
    <w:rsid w:val="00ED4097"/>
    <w:rsid w:val="00ED664F"/>
    <w:rsid w:val="00ED7DE7"/>
    <w:rsid w:val="00EE1824"/>
    <w:rsid w:val="00EE1831"/>
    <w:rsid w:val="00EE2099"/>
    <w:rsid w:val="00EE5A57"/>
    <w:rsid w:val="00EE7C9C"/>
    <w:rsid w:val="00EF32F6"/>
    <w:rsid w:val="00EF3452"/>
    <w:rsid w:val="00EF60D2"/>
    <w:rsid w:val="00F026A4"/>
    <w:rsid w:val="00F0788A"/>
    <w:rsid w:val="00F170B8"/>
    <w:rsid w:val="00F31E63"/>
    <w:rsid w:val="00F32F59"/>
    <w:rsid w:val="00F426F4"/>
    <w:rsid w:val="00F44E7A"/>
    <w:rsid w:val="00F51911"/>
    <w:rsid w:val="00F57F30"/>
    <w:rsid w:val="00F65FDF"/>
    <w:rsid w:val="00F670A4"/>
    <w:rsid w:val="00F73EB6"/>
    <w:rsid w:val="00F74DE7"/>
    <w:rsid w:val="00F75C91"/>
    <w:rsid w:val="00F80F84"/>
    <w:rsid w:val="00F83224"/>
    <w:rsid w:val="00F8428F"/>
    <w:rsid w:val="00F85E3A"/>
    <w:rsid w:val="00F92149"/>
    <w:rsid w:val="00FA01EC"/>
    <w:rsid w:val="00FA1309"/>
    <w:rsid w:val="00FA15F7"/>
    <w:rsid w:val="00FA4C10"/>
    <w:rsid w:val="00FA4D6F"/>
    <w:rsid w:val="00FA6288"/>
    <w:rsid w:val="00FC17F2"/>
    <w:rsid w:val="00FC2DD7"/>
    <w:rsid w:val="00FC30E7"/>
    <w:rsid w:val="00FE4A16"/>
    <w:rsid w:val="00FE7EBD"/>
    <w:rsid w:val="00FF0DE7"/>
    <w:rsid w:val="00FF121F"/>
    <w:rsid w:val="00FF408D"/>
    <w:rsid w:val="00FF71B8"/>
    <w:rsid w:val="00FF7E18"/>
    <w:rsid w:val="011CA4D7"/>
    <w:rsid w:val="011EF15C"/>
    <w:rsid w:val="0190FA45"/>
    <w:rsid w:val="01AF14E9"/>
    <w:rsid w:val="01B216A8"/>
    <w:rsid w:val="01E69C0E"/>
    <w:rsid w:val="022E4429"/>
    <w:rsid w:val="03469F50"/>
    <w:rsid w:val="035056AF"/>
    <w:rsid w:val="035AD3EB"/>
    <w:rsid w:val="037DC495"/>
    <w:rsid w:val="03800C19"/>
    <w:rsid w:val="0399041B"/>
    <w:rsid w:val="03B20FD2"/>
    <w:rsid w:val="03CA148A"/>
    <w:rsid w:val="03CF8FB6"/>
    <w:rsid w:val="03E92184"/>
    <w:rsid w:val="0419472F"/>
    <w:rsid w:val="04356F33"/>
    <w:rsid w:val="0457116C"/>
    <w:rsid w:val="04A65469"/>
    <w:rsid w:val="04FB3950"/>
    <w:rsid w:val="04FD3011"/>
    <w:rsid w:val="055A4216"/>
    <w:rsid w:val="0597F68E"/>
    <w:rsid w:val="05A37717"/>
    <w:rsid w:val="06EBD839"/>
    <w:rsid w:val="075B8EDA"/>
    <w:rsid w:val="0772D0BF"/>
    <w:rsid w:val="089009D5"/>
    <w:rsid w:val="08930579"/>
    <w:rsid w:val="0969E425"/>
    <w:rsid w:val="09D9FE35"/>
    <w:rsid w:val="0A9C5DD8"/>
    <w:rsid w:val="0AEDF488"/>
    <w:rsid w:val="0AF5422C"/>
    <w:rsid w:val="0B14C4A7"/>
    <w:rsid w:val="0BE4BEFA"/>
    <w:rsid w:val="0BE76845"/>
    <w:rsid w:val="0BE7DDFF"/>
    <w:rsid w:val="0BF23B2B"/>
    <w:rsid w:val="0C03836E"/>
    <w:rsid w:val="0C48285A"/>
    <w:rsid w:val="0C49373A"/>
    <w:rsid w:val="0C83B0ED"/>
    <w:rsid w:val="0CC47CC1"/>
    <w:rsid w:val="0DAB77C9"/>
    <w:rsid w:val="0DBE95DE"/>
    <w:rsid w:val="0E4A4C93"/>
    <w:rsid w:val="0E7D58EF"/>
    <w:rsid w:val="0E8D8064"/>
    <w:rsid w:val="0E9CBAC2"/>
    <w:rsid w:val="0EE44D86"/>
    <w:rsid w:val="0F1D62F0"/>
    <w:rsid w:val="0F62F9CB"/>
    <w:rsid w:val="0F94583A"/>
    <w:rsid w:val="0FAD3E06"/>
    <w:rsid w:val="0FB43A2F"/>
    <w:rsid w:val="0FE8856C"/>
    <w:rsid w:val="103EB3C8"/>
    <w:rsid w:val="107B9D7A"/>
    <w:rsid w:val="108A1236"/>
    <w:rsid w:val="10A6476D"/>
    <w:rsid w:val="10B0A839"/>
    <w:rsid w:val="11619F4C"/>
    <w:rsid w:val="11CBE7BD"/>
    <w:rsid w:val="136D03E0"/>
    <w:rsid w:val="13E468DF"/>
    <w:rsid w:val="13E5594E"/>
    <w:rsid w:val="14BB28DC"/>
    <w:rsid w:val="14BE2649"/>
    <w:rsid w:val="1500C374"/>
    <w:rsid w:val="151F344C"/>
    <w:rsid w:val="15DCE312"/>
    <w:rsid w:val="16513CA3"/>
    <w:rsid w:val="16AFA688"/>
    <w:rsid w:val="16F97800"/>
    <w:rsid w:val="173588B4"/>
    <w:rsid w:val="17534033"/>
    <w:rsid w:val="17BB0E53"/>
    <w:rsid w:val="180DFF1E"/>
    <w:rsid w:val="183FC64F"/>
    <w:rsid w:val="184C52F0"/>
    <w:rsid w:val="18898A6F"/>
    <w:rsid w:val="192C8DA1"/>
    <w:rsid w:val="196790CA"/>
    <w:rsid w:val="19D9A0E0"/>
    <w:rsid w:val="19EB8A5B"/>
    <w:rsid w:val="19EF840C"/>
    <w:rsid w:val="1A230519"/>
    <w:rsid w:val="1A80F403"/>
    <w:rsid w:val="1AE38B73"/>
    <w:rsid w:val="1AE87103"/>
    <w:rsid w:val="1AF139AC"/>
    <w:rsid w:val="1B06EDFB"/>
    <w:rsid w:val="1B3B4090"/>
    <w:rsid w:val="1BAD3501"/>
    <w:rsid w:val="1BB573EA"/>
    <w:rsid w:val="1BD3DCF9"/>
    <w:rsid w:val="1C2394CE"/>
    <w:rsid w:val="1C79B57B"/>
    <w:rsid w:val="1CA2822B"/>
    <w:rsid w:val="1CBBDE90"/>
    <w:rsid w:val="1D1D90CB"/>
    <w:rsid w:val="1D4BDE53"/>
    <w:rsid w:val="1DABFC2A"/>
    <w:rsid w:val="1DF121CD"/>
    <w:rsid w:val="1E435E31"/>
    <w:rsid w:val="1EA9C498"/>
    <w:rsid w:val="1EB9FDE8"/>
    <w:rsid w:val="1ED4B71B"/>
    <w:rsid w:val="1F46D089"/>
    <w:rsid w:val="1F56658D"/>
    <w:rsid w:val="1FAF9C1A"/>
    <w:rsid w:val="1FCE5EEA"/>
    <w:rsid w:val="1FE62839"/>
    <w:rsid w:val="2084A9BA"/>
    <w:rsid w:val="209EC6AF"/>
    <w:rsid w:val="20A61BC2"/>
    <w:rsid w:val="20C8465E"/>
    <w:rsid w:val="20DCB1F7"/>
    <w:rsid w:val="2157B287"/>
    <w:rsid w:val="21DF17F9"/>
    <w:rsid w:val="220380F9"/>
    <w:rsid w:val="220C57DD"/>
    <w:rsid w:val="227FF2A6"/>
    <w:rsid w:val="228D4FE8"/>
    <w:rsid w:val="22BC52D1"/>
    <w:rsid w:val="22E46AE6"/>
    <w:rsid w:val="2318605B"/>
    <w:rsid w:val="236737F6"/>
    <w:rsid w:val="238EFFE1"/>
    <w:rsid w:val="23F8EAFB"/>
    <w:rsid w:val="2400A233"/>
    <w:rsid w:val="246BF97F"/>
    <w:rsid w:val="246E9ACE"/>
    <w:rsid w:val="24989132"/>
    <w:rsid w:val="252AD042"/>
    <w:rsid w:val="2530A8E4"/>
    <w:rsid w:val="25720501"/>
    <w:rsid w:val="25918652"/>
    <w:rsid w:val="25CEB6CA"/>
    <w:rsid w:val="263AA37C"/>
    <w:rsid w:val="263DF476"/>
    <w:rsid w:val="2653112E"/>
    <w:rsid w:val="26DFC465"/>
    <w:rsid w:val="26E80953"/>
    <w:rsid w:val="27A93F9D"/>
    <w:rsid w:val="27B281A3"/>
    <w:rsid w:val="27F0E6B8"/>
    <w:rsid w:val="27F8F12E"/>
    <w:rsid w:val="28348FFB"/>
    <w:rsid w:val="288FB107"/>
    <w:rsid w:val="28E85471"/>
    <w:rsid w:val="28F58D1E"/>
    <w:rsid w:val="292D07DC"/>
    <w:rsid w:val="296FF173"/>
    <w:rsid w:val="29CA09CB"/>
    <w:rsid w:val="29E98857"/>
    <w:rsid w:val="2A1F45ED"/>
    <w:rsid w:val="2A30720F"/>
    <w:rsid w:val="2A843961"/>
    <w:rsid w:val="2AC4E6C6"/>
    <w:rsid w:val="2AF8F706"/>
    <w:rsid w:val="2B2C12E9"/>
    <w:rsid w:val="2B47FCB7"/>
    <w:rsid w:val="2B60D9C4"/>
    <w:rsid w:val="2B8B4532"/>
    <w:rsid w:val="2BBB164E"/>
    <w:rsid w:val="2BD8E8C5"/>
    <w:rsid w:val="2C115819"/>
    <w:rsid w:val="2C6E2192"/>
    <w:rsid w:val="2CA6D6B5"/>
    <w:rsid w:val="2D9229F8"/>
    <w:rsid w:val="2E01E527"/>
    <w:rsid w:val="2E52EC1F"/>
    <w:rsid w:val="2E8560B6"/>
    <w:rsid w:val="2EE461E1"/>
    <w:rsid w:val="2F47BA77"/>
    <w:rsid w:val="2F565652"/>
    <w:rsid w:val="2F62A6FD"/>
    <w:rsid w:val="2F8DAC41"/>
    <w:rsid w:val="2FC5757B"/>
    <w:rsid w:val="2FE98A53"/>
    <w:rsid w:val="2FF42226"/>
    <w:rsid w:val="307E418B"/>
    <w:rsid w:val="308982FD"/>
    <w:rsid w:val="30B81AC4"/>
    <w:rsid w:val="3110ABE5"/>
    <w:rsid w:val="3118691D"/>
    <w:rsid w:val="31B6F2EB"/>
    <w:rsid w:val="31E11BF3"/>
    <w:rsid w:val="3209534A"/>
    <w:rsid w:val="321B6B2B"/>
    <w:rsid w:val="3275C10A"/>
    <w:rsid w:val="32F3DFCA"/>
    <w:rsid w:val="337DAF54"/>
    <w:rsid w:val="33CE0C9F"/>
    <w:rsid w:val="34016122"/>
    <w:rsid w:val="3422DBDB"/>
    <w:rsid w:val="3480763C"/>
    <w:rsid w:val="34B3B553"/>
    <w:rsid w:val="34E5006C"/>
    <w:rsid w:val="35214502"/>
    <w:rsid w:val="3523E0FE"/>
    <w:rsid w:val="354A8059"/>
    <w:rsid w:val="3589DDCD"/>
    <w:rsid w:val="35AC6F79"/>
    <w:rsid w:val="35DC0C61"/>
    <w:rsid w:val="36A429DA"/>
    <w:rsid w:val="36BCEA08"/>
    <w:rsid w:val="36D3CE06"/>
    <w:rsid w:val="36FB9D33"/>
    <w:rsid w:val="37023EF4"/>
    <w:rsid w:val="3786465D"/>
    <w:rsid w:val="37A5C7AE"/>
    <w:rsid w:val="380D3EE3"/>
    <w:rsid w:val="3834E6CF"/>
    <w:rsid w:val="3835F544"/>
    <w:rsid w:val="386FFC5B"/>
    <w:rsid w:val="38922C41"/>
    <w:rsid w:val="38CB39F6"/>
    <w:rsid w:val="38CDE9E3"/>
    <w:rsid w:val="38CF3B83"/>
    <w:rsid w:val="38E5DB65"/>
    <w:rsid w:val="3942DF46"/>
    <w:rsid w:val="3963214E"/>
    <w:rsid w:val="398D78D6"/>
    <w:rsid w:val="39E715C7"/>
    <w:rsid w:val="39F48ACA"/>
    <w:rsid w:val="3A4B8E07"/>
    <w:rsid w:val="3A6D020D"/>
    <w:rsid w:val="3A7858B8"/>
    <w:rsid w:val="3AA5563A"/>
    <w:rsid w:val="3AC4D78B"/>
    <w:rsid w:val="3AE87918"/>
    <w:rsid w:val="3B08665D"/>
    <w:rsid w:val="3B2EFCA2"/>
    <w:rsid w:val="3B6027C1"/>
    <w:rsid w:val="3BA76E5C"/>
    <w:rsid w:val="3C522F9C"/>
    <w:rsid w:val="3C9F4E21"/>
    <w:rsid w:val="3CA3F883"/>
    <w:rsid w:val="3CAD7E00"/>
    <w:rsid w:val="3CC8F0AD"/>
    <w:rsid w:val="3CE7C082"/>
    <w:rsid w:val="3D5EA272"/>
    <w:rsid w:val="3D751B20"/>
    <w:rsid w:val="3DB6E9E6"/>
    <w:rsid w:val="3DFEED12"/>
    <w:rsid w:val="3E00D6A5"/>
    <w:rsid w:val="3E20EF03"/>
    <w:rsid w:val="3E590402"/>
    <w:rsid w:val="3E64BD35"/>
    <w:rsid w:val="3EF29913"/>
    <w:rsid w:val="3F1C1E06"/>
    <w:rsid w:val="40116914"/>
    <w:rsid w:val="40434B74"/>
    <w:rsid w:val="4047AC2A"/>
    <w:rsid w:val="41256DEE"/>
    <w:rsid w:val="414B165D"/>
    <w:rsid w:val="41628707"/>
    <w:rsid w:val="41AC349E"/>
    <w:rsid w:val="4221830E"/>
    <w:rsid w:val="42324DEE"/>
    <w:rsid w:val="42C29C04"/>
    <w:rsid w:val="4339BE85"/>
    <w:rsid w:val="439A2104"/>
    <w:rsid w:val="43CC72BD"/>
    <w:rsid w:val="43EA82C7"/>
    <w:rsid w:val="43F831C9"/>
    <w:rsid w:val="447C6A4F"/>
    <w:rsid w:val="45559700"/>
    <w:rsid w:val="45D208AD"/>
    <w:rsid w:val="45FE4B96"/>
    <w:rsid w:val="463680ED"/>
    <w:rsid w:val="4652CC6C"/>
    <w:rsid w:val="465B9565"/>
    <w:rsid w:val="46914E74"/>
    <w:rsid w:val="46D58F3E"/>
    <w:rsid w:val="46D69B6C"/>
    <w:rsid w:val="46EA4424"/>
    <w:rsid w:val="47A14313"/>
    <w:rsid w:val="47A1EEC3"/>
    <w:rsid w:val="47C0B0D5"/>
    <w:rsid w:val="481D6C02"/>
    <w:rsid w:val="48284DE3"/>
    <w:rsid w:val="4832A546"/>
    <w:rsid w:val="483B3A49"/>
    <w:rsid w:val="4860BE0A"/>
    <w:rsid w:val="48AC219B"/>
    <w:rsid w:val="48BCB8A6"/>
    <w:rsid w:val="48E39C59"/>
    <w:rsid w:val="4931BE73"/>
    <w:rsid w:val="49900A7D"/>
    <w:rsid w:val="49C45A45"/>
    <w:rsid w:val="49E162E7"/>
    <w:rsid w:val="49F482BD"/>
    <w:rsid w:val="49FBDC4C"/>
    <w:rsid w:val="4A374C3F"/>
    <w:rsid w:val="4ABD733D"/>
    <w:rsid w:val="4ACAEF6E"/>
    <w:rsid w:val="4AE81081"/>
    <w:rsid w:val="4B0D1115"/>
    <w:rsid w:val="4B78AFFC"/>
    <w:rsid w:val="4BA4F041"/>
    <w:rsid w:val="4BE7C36F"/>
    <w:rsid w:val="4C3ABE28"/>
    <w:rsid w:val="4CA147E9"/>
    <w:rsid w:val="4D70C57B"/>
    <w:rsid w:val="4D8AAC43"/>
    <w:rsid w:val="4DBD01C9"/>
    <w:rsid w:val="4E04BAF7"/>
    <w:rsid w:val="4E16FCCD"/>
    <w:rsid w:val="4E592FD2"/>
    <w:rsid w:val="4E9D9037"/>
    <w:rsid w:val="4EB2EFCB"/>
    <w:rsid w:val="4F64BE2E"/>
    <w:rsid w:val="4FBB81A4"/>
    <w:rsid w:val="4FC71A02"/>
    <w:rsid w:val="5068B541"/>
    <w:rsid w:val="50AF1424"/>
    <w:rsid w:val="51A50226"/>
    <w:rsid w:val="51EDE787"/>
    <w:rsid w:val="520F7D68"/>
    <w:rsid w:val="521E9F84"/>
    <w:rsid w:val="5234C130"/>
    <w:rsid w:val="52B6F35E"/>
    <w:rsid w:val="52D2D35E"/>
    <w:rsid w:val="52D92344"/>
    <w:rsid w:val="53F0CD7B"/>
    <w:rsid w:val="54329C41"/>
    <w:rsid w:val="544A6487"/>
    <w:rsid w:val="5462C1EC"/>
    <w:rsid w:val="548E2979"/>
    <w:rsid w:val="54CC6AB3"/>
    <w:rsid w:val="54E91BCC"/>
    <w:rsid w:val="54F589D0"/>
    <w:rsid w:val="550908F2"/>
    <w:rsid w:val="55178AC0"/>
    <w:rsid w:val="55288A43"/>
    <w:rsid w:val="55DF75A3"/>
    <w:rsid w:val="55F15B1D"/>
    <w:rsid w:val="563C8A2C"/>
    <w:rsid w:val="5654D586"/>
    <w:rsid w:val="56EBA696"/>
    <w:rsid w:val="5736EEC7"/>
    <w:rsid w:val="575031FA"/>
    <w:rsid w:val="5760895E"/>
    <w:rsid w:val="57745598"/>
    <w:rsid w:val="57DA738E"/>
    <w:rsid w:val="58AB079D"/>
    <w:rsid w:val="58B537A0"/>
    <w:rsid w:val="58DA2D47"/>
    <w:rsid w:val="58EB8130"/>
    <w:rsid w:val="58F7306D"/>
    <w:rsid w:val="592F4E0B"/>
    <w:rsid w:val="5987647E"/>
    <w:rsid w:val="59A0A934"/>
    <w:rsid w:val="59C0A9C1"/>
    <w:rsid w:val="5A2F7A55"/>
    <w:rsid w:val="5A7B2771"/>
    <w:rsid w:val="5AB9BFA4"/>
    <w:rsid w:val="5AD85C64"/>
    <w:rsid w:val="5B256175"/>
    <w:rsid w:val="5B5F54EA"/>
    <w:rsid w:val="5BB74055"/>
    <w:rsid w:val="5BC5E7B6"/>
    <w:rsid w:val="5C10192C"/>
    <w:rsid w:val="5C139DD3"/>
    <w:rsid w:val="5C151D0D"/>
    <w:rsid w:val="5C3EC3DA"/>
    <w:rsid w:val="5C5D0285"/>
    <w:rsid w:val="5C75228C"/>
    <w:rsid w:val="5C945458"/>
    <w:rsid w:val="5D13835F"/>
    <w:rsid w:val="5D2E0FEC"/>
    <w:rsid w:val="5D392BCE"/>
    <w:rsid w:val="5DF2AB38"/>
    <w:rsid w:val="5E16ED92"/>
    <w:rsid w:val="5E87A72D"/>
    <w:rsid w:val="5ED3D72F"/>
    <w:rsid w:val="5EED5A43"/>
    <w:rsid w:val="5EFBA87F"/>
    <w:rsid w:val="5F244C3E"/>
    <w:rsid w:val="5F58CB29"/>
    <w:rsid w:val="5F71A187"/>
    <w:rsid w:val="5FB443E1"/>
    <w:rsid w:val="60572492"/>
    <w:rsid w:val="6087A5C1"/>
    <w:rsid w:val="6091BE57"/>
    <w:rsid w:val="61AB1A09"/>
    <w:rsid w:val="61DEBBEA"/>
    <w:rsid w:val="61EC0CC0"/>
    <w:rsid w:val="6230B745"/>
    <w:rsid w:val="626110D3"/>
    <w:rsid w:val="629C07B4"/>
    <w:rsid w:val="62DDFB65"/>
    <w:rsid w:val="631F24F7"/>
    <w:rsid w:val="636D087B"/>
    <w:rsid w:val="63E92B0C"/>
    <w:rsid w:val="6433E023"/>
    <w:rsid w:val="644E80C9"/>
    <w:rsid w:val="6453BBFC"/>
    <w:rsid w:val="64694C78"/>
    <w:rsid w:val="64BCADB5"/>
    <w:rsid w:val="6501A4A4"/>
    <w:rsid w:val="6536A37B"/>
    <w:rsid w:val="6536C1ED"/>
    <w:rsid w:val="6545B193"/>
    <w:rsid w:val="655405C9"/>
    <w:rsid w:val="65652F7A"/>
    <w:rsid w:val="65872328"/>
    <w:rsid w:val="65A90F8C"/>
    <w:rsid w:val="6626B5CB"/>
    <w:rsid w:val="665C685A"/>
    <w:rsid w:val="6742F2BD"/>
    <w:rsid w:val="674A47D0"/>
    <w:rsid w:val="6769DEF4"/>
    <w:rsid w:val="67D7845D"/>
    <w:rsid w:val="68099412"/>
    <w:rsid w:val="687967CD"/>
    <w:rsid w:val="68A42890"/>
    <w:rsid w:val="68C75900"/>
    <w:rsid w:val="68FC7BA9"/>
    <w:rsid w:val="691221AF"/>
    <w:rsid w:val="69375FCB"/>
    <w:rsid w:val="697354BE"/>
    <w:rsid w:val="697E19B8"/>
    <w:rsid w:val="698896F4"/>
    <w:rsid w:val="69A2068D"/>
    <w:rsid w:val="6A04588D"/>
    <w:rsid w:val="6A6C7FD6"/>
    <w:rsid w:val="6A79FC07"/>
    <w:rsid w:val="6AAD4B4F"/>
    <w:rsid w:val="6B12C6DC"/>
    <w:rsid w:val="6B71D6DA"/>
    <w:rsid w:val="6C17D07E"/>
    <w:rsid w:val="6C3C5557"/>
    <w:rsid w:val="6C4A7F2A"/>
    <w:rsid w:val="6C7D49C3"/>
    <w:rsid w:val="6CE22084"/>
    <w:rsid w:val="6D1ADFE2"/>
    <w:rsid w:val="6D6A512F"/>
    <w:rsid w:val="6DC4419B"/>
    <w:rsid w:val="6DCFCB87"/>
    <w:rsid w:val="6E0F8944"/>
    <w:rsid w:val="6E1D0575"/>
    <w:rsid w:val="6EC80B35"/>
    <w:rsid w:val="6F08436A"/>
    <w:rsid w:val="6F3540EC"/>
    <w:rsid w:val="6F80BC72"/>
    <w:rsid w:val="6F99B92C"/>
    <w:rsid w:val="6FC23847"/>
    <w:rsid w:val="70B6330E"/>
    <w:rsid w:val="70E21A4E"/>
    <w:rsid w:val="710F17D0"/>
    <w:rsid w:val="712B4CEC"/>
    <w:rsid w:val="71D4EFE4"/>
    <w:rsid w:val="724EFD29"/>
    <w:rsid w:val="728E213E"/>
    <w:rsid w:val="72BBF132"/>
    <w:rsid w:val="72DCCB20"/>
    <w:rsid w:val="72EC39EE"/>
    <w:rsid w:val="736E61A5"/>
    <w:rsid w:val="737C3E5D"/>
    <w:rsid w:val="73A761F8"/>
    <w:rsid w:val="74012A2B"/>
    <w:rsid w:val="7420AB7C"/>
    <w:rsid w:val="74905BB7"/>
    <w:rsid w:val="75DB010F"/>
    <w:rsid w:val="75E5B899"/>
    <w:rsid w:val="75E9C3D1"/>
    <w:rsid w:val="76274D11"/>
    <w:rsid w:val="762A18CD"/>
    <w:rsid w:val="767A5201"/>
    <w:rsid w:val="77437C44"/>
    <w:rsid w:val="774EAC6D"/>
    <w:rsid w:val="778998B0"/>
    <w:rsid w:val="783D420A"/>
    <w:rsid w:val="7878B5B6"/>
    <w:rsid w:val="788B24E1"/>
    <w:rsid w:val="789C797C"/>
    <w:rsid w:val="78A10019"/>
    <w:rsid w:val="798B86AE"/>
    <w:rsid w:val="79A548F2"/>
    <w:rsid w:val="79A56C56"/>
    <w:rsid w:val="79AD8845"/>
    <w:rsid w:val="79B1115A"/>
    <w:rsid w:val="79B1CBE9"/>
    <w:rsid w:val="79CCEEB7"/>
    <w:rsid w:val="7A233243"/>
    <w:rsid w:val="7A4AA9A8"/>
    <w:rsid w:val="7A814966"/>
    <w:rsid w:val="7A86FF81"/>
    <w:rsid w:val="7AC66B9F"/>
    <w:rsid w:val="7ACB7CC0"/>
    <w:rsid w:val="7AFA03ED"/>
    <w:rsid w:val="7B1A2205"/>
    <w:rsid w:val="7B28F8D7"/>
    <w:rsid w:val="7B5F4624"/>
    <w:rsid w:val="7B7D56FF"/>
    <w:rsid w:val="7BB12D10"/>
    <w:rsid w:val="7BE8BB14"/>
    <w:rsid w:val="7C29C523"/>
    <w:rsid w:val="7C7D9909"/>
    <w:rsid w:val="7C9DE80D"/>
    <w:rsid w:val="7CB9FC62"/>
    <w:rsid w:val="7CF98A7C"/>
    <w:rsid w:val="7D4CB0A7"/>
    <w:rsid w:val="7D5405BA"/>
    <w:rsid w:val="7E2A726B"/>
    <w:rsid w:val="7E73A76C"/>
    <w:rsid w:val="7ED23187"/>
    <w:rsid w:val="7ED25213"/>
    <w:rsid w:val="7EED1D70"/>
    <w:rsid w:val="7F2DDC9E"/>
    <w:rsid w:val="7F3213F3"/>
    <w:rsid w:val="7F39C2DA"/>
    <w:rsid w:val="7FFF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94A98"/>
  <w15:chartTrackingRefBased/>
  <w15:docId w15:val="{2E38F652-5E99-49C0-B51C-AD65CA3A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7602"/>
    <w:pPr>
      <w:spacing w:after="0" w:line="320" w:lineRule="atLeast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15DE7"/>
    <w:pPr>
      <w:keepNext/>
      <w:keepLines/>
      <w:tabs>
        <w:tab w:val="left" w:pos="567"/>
      </w:tabs>
      <w:spacing w:before="240"/>
      <w:ind w:left="567" w:hanging="567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5DE7"/>
    <w:pPr>
      <w:keepNext/>
      <w:keepLines/>
      <w:tabs>
        <w:tab w:val="left" w:pos="567"/>
      </w:tabs>
      <w:spacing w:before="120"/>
      <w:ind w:left="567" w:hanging="567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5DE7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i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5267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2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215DE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15DE7"/>
    <w:rPr>
      <w:rFonts w:asciiTheme="majorHAnsi" w:eastAsiaTheme="majorEastAsia" w:hAnsiTheme="majorHAnsi" w:cstheme="majorBidi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15DE7"/>
    <w:rPr>
      <w:rFonts w:asciiTheme="majorHAnsi" w:eastAsiaTheme="majorEastAsia" w:hAnsiTheme="majorHAnsi" w:cstheme="majorBidi"/>
      <w:i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5E3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5E3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85E3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85E3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5E3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33693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A559C"/>
    <w:pPr>
      <w:spacing w:before="120"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ED0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1A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41A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1A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AA0"/>
    <w:rPr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2A4820"/>
    <w:pPr>
      <w:tabs>
        <w:tab w:val="left" w:pos="680"/>
        <w:tab w:val="right" w:leader="dot" w:pos="9061"/>
      </w:tabs>
      <w:spacing w:after="100"/>
      <w:ind w:left="680" w:hanging="680"/>
      <w:jc w:val="left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F2173"/>
    <w:pPr>
      <w:tabs>
        <w:tab w:val="left" w:pos="680"/>
        <w:tab w:val="left" w:pos="880"/>
        <w:tab w:val="right" w:leader="dot" w:pos="9062"/>
      </w:tabs>
      <w:spacing w:after="100" w:line="240" w:lineRule="atLeast"/>
      <w:ind w:left="680" w:hanging="680"/>
      <w:jc w:val="left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7F2173"/>
    <w:pPr>
      <w:tabs>
        <w:tab w:val="left" w:pos="680"/>
        <w:tab w:val="right" w:leader="dot" w:pos="9061"/>
      </w:tabs>
      <w:spacing w:after="100" w:line="240" w:lineRule="atLeast"/>
      <w:ind w:left="680"/>
      <w:jc w:val="left"/>
    </w:pPr>
    <w:rPr>
      <w:sz w:val="18"/>
    </w:rPr>
  </w:style>
  <w:style w:type="paragraph" w:styleId="Nagwek">
    <w:name w:val="header"/>
    <w:basedOn w:val="Normalny"/>
    <w:link w:val="NagwekZnak"/>
    <w:uiPriority w:val="99"/>
    <w:unhideWhenUsed/>
    <w:rsid w:val="00FC2DD7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56D"/>
  </w:style>
  <w:style w:type="paragraph" w:styleId="Stopka">
    <w:name w:val="footer"/>
    <w:basedOn w:val="Normalny"/>
    <w:link w:val="StopkaZnak"/>
    <w:uiPriority w:val="99"/>
    <w:unhideWhenUsed/>
    <w:rsid w:val="00FC2DD7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56D"/>
  </w:style>
  <w:style w:type="paragraph" w:styleId="Akapitzlist">
    <w:name w:val="List Paragraph"/>
    <w:basedOn w:val="Normalny"/>
    <w:uiPriority w:val="34"/>
    <w:qFormat/>
    <w:rsid w:val="00790C8F"/>
    <w:pPr>
      <w:ind w:left="720"/>
      <w:contextualSpacing/>
    </w:pPr>
  </w:style>
  <w:style w:type="paragraph" w:styleId="Poprawka">
    <w:name w:val="Revision"/>
    <w:hidden/>
    <w:uiPriority w:val="99"/>
    <w:semiHidden/>
    <w:rsid w:val="0082303F"/>
    <w:pPr>
      <w:spacing w:after="0" w:line="240" w:lineRule="auto"/>
    </w:pPr>
  </w:style>
  <w:style w:type="character" w:styleId="Wzmianka">
    <w:name w:val="Mention"/>
    <w:basedOn w:val="Domylnaczcionkaakapitu"/>
    <w:uiPriority w:val="99"/>
    <w:unhideWhenUsed/>
    <w:rsid w:val="0078659B"/>
    <w:rPr>
      <w:color w:val="2B579A"/>
      <w:shd w:val="clear" w:color="auto" w:fill="E1DFDD"/>
    </w:rPr>
  </w:style>
  <w:style w:type="paragraph" w:customStyle="1" w:styleId="Rysunek">
    <w:name w:val="Rysunek"/>
    <w:basedOn w:val="Normalny"/>
    <w:qFormat/>
    <w:rsid w:val="004F1642"/>
    <w:pPr>
      <w:keepNext/>
      <w:spacing w:before="120" w:after="60"/>
      <w:jc w:val="center"/>
    </w:pPr>
  </w:style>
  <w:style w:type="paragraph" w:customStyle="1" w:styleId="Tabela">
    <w:name w:val="Tabela"/>
    <w:basedOn w:val="Normalny"/>
    <w:qFormat/>
    <w:rsid w:val="00A37188"/>
    <w:pPr>
      <w:spacing w:before="60" w:after="120"/>
      <w:jc w:val="left"/>
    </w:pPr>
    <w:rPr>
      <w:noProof/>
    </w:rPr>
  </w:style>
  <w:style w:type="paragraph" w:customStyle="1" w:styleId="Tabela-tekst">
    <w:name w:val="Tabela - tekst"/>
    <w:basedOn w:val="Normalny"/>
    <w:qFormat/>
    <w:rsid w:val="00E21F28"/>
    <w:pPr>
      <w:spacing w:line="280" w:lineRule="atLeast"/>
      <w:jc w:val="left"/>
    </w:pPr>
    <w:rPr>
      <w:bCs/>
      <w:sz w:val="20"/>
    </w:rPr>
  </w:style>
  <w:style w:type="paragraph" w:styleId="Spisilustracji">
    <w:name w:val="table of figures"/>
    <w:basedOn w:val="Normalny"/>
    <w:next w:val="Normalny"/>
    <w:uiPriority w:val="99"/>
    <w:unhideWhenUsed/>
    <w:rsid w:val="0008561D"/>
  </w:style>
  <w:style w:type="paragraph" w:styleId="Tekstpodstawowy">
    <w:name w:val="Body Text"/>
    <w:basedOn w:val="Normalny"/>
    <w:link w:val="TekstpodstawowyZnak"/>
    <w:uiPriority w:val="99"/>
    <w:unhideWhenUsed/>
    <w:rsid w:val="006A2939"/>
    <w:pPr>
      <w:tabs>
        <w:tab w:val="left" w:pos="3544"/>
      </w:tabs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A29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6A2939"/>
    <w:pPr>
      <w:spacing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A29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F75AB"/>
    <w:pPr>
      <w:tabs>
        <w:tab w:val="clear" w:pos="567"/>
      </w:tabs>
      <w:spacing w:line="259" w:lineRule="auto"/>
      <w:ind w:left="0" w:firstLine="0"/>
      <w:jc w:val="left"/>
      <w:outlineLvl w:val="9"/>
    </w:pPr>
    <w:rPr>
      <w:b w:val="0"/>
      <w:color w:val="2F5496" w:themeColor="accent1" w:themeShade="BF"/>
      <w:sz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emf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emf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7.emf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footer" Target="footer1.xml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mailto:rownizut@zut.edu.p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ut.edu.pl/pion-prorektora-ds-organizacji-i-rozwoju-uczelni/dzial-organizacyjno-prawny/najnowsze-akty-prawne/article/zarzadzenie-nr-148-rektora-zut-z-dnia-5-pazdziernika-2020-r-w-sprawie-kodeksu-etyki-nauczyciela-aka.html" TargetMode="External"/><Relationship Id="rId13" Type="http://schemas.openxmlformats.org/officeDocument/2006/relationships/hyperlink" Target="https://www.zut.edu.pl/dps/zrealizowane-projekty.html" TargetMode="External"/><Relationship Id="rId18" Type="http://schemas.openxmlformats.org/officeDocument/2006/relationships/hyperlink" Target="https://www.zut.edu.pl/pion-prorektora-ds-organizacji-i-rozwoju-uczelni/dzial-organizacyjno-prawny/najnowsze-akty-prawne/article/zarzadzenie-nr-46-rektora-zut-z-dnia-22-kwietnia-2021-r-w-sprawie-rektorskiej-komisji-ds-etyki-w-z.html" TargetMode="External"/><Relationship Id="rId3" Type="http://schemas.openxmlformats.org/officeDocument/2006/relationships/hyperlink" Target="https://bip.brpo.gov.pl/sites/default/files/Do%C5%9Bwiadczenie%20molestowania%20w%C5%9Br%C3%B3d%20studentek%20i%20student%C3%B3w,%202018.pdf" TargetMode="External"/><Relationship Id="rId7" Type="http://schemas.openxmlformats.org/officeDocument/2006/relationships/hyperlink" Target="https://radauczelni.zut.edu.pl/rada-uczelni/sklad-rady.html" TargetMode="External"/><Relationship Id="rId12" Type="http://schemas.openxmlformats.org/officeDocument/2006/relationships/hyperlink" Target="https://www.rowni.zut.edu.pl/" TargetMode="External"/><Relationship Id="rId17" Type="http://schemas.openxmlformats.org/officeDocument/2006/relationships/hyperlink" Target="https://www.zut.edu.pl/pion-prorektora-ds-organizacji-i-rozwoju-uczelni/dzial-organizacyjno-prawny/najnowsze-akty-prawne/article/zarzadzenie-nr-27-rektora-zut-z-dnia-18-kwietnia-2018-r-w-sprawie-wprowadzenia-procedury-przeciwdzi.html" TargetMode="External"/><Relationship Id="rId2" Type="http://schemas.openxmlformats.org/officeDocument/2006/relationships/hyperlink" Target="https://eige.europa.eu/gender-mainstreaming/toolkits/gear" TargetMode="External"/><Relationship Id="rId16" Type="http://schemas.openxmlformats.org/officeDocument/2006/relationships/hyperlink" Target="https://www.rowni.zut.edu.pl/index.php?id=31784" TargetMode="External"/><Relationship Id="rId1" Type="http://schemas.openxmlformats.org/officeDocument/2006/relationships/hyperlink" Target="https://www.zut.edu.pl/zut-strona-glowna/hrs4r-zut.html" TargetMode="External"/><Relationship Id="rId6" Type="http://schemas.openxmlformats.org/officeDocument/2006/relationships/hyperlink" Target="https://www.zut.edu.pl/uczelnia/wladze-uczelni.html" TargetMode="External"/><Relationship Id="rId11" Type="http://schemas.openxmlformats.org/officeDocument/2006/relationships/hyperlink" Target="http://symulatorium.zut.edu.pl/" TargetMode="External"/><Relationship Id="rId5" Type="http://schemas.openxmlformats.org/officeDocument/2006/relationships/hyperlink" Target="https://www.zut.edu.pl/fileadmin/pliki/users/206/2022/zarz_17_2022.pdf" TargetMode="External"/><Relationship Id="rId15" Type="http://schemas.openxmlformats.org/officeDocument/2006/relationships/hyperlink" Target="https://www.zut.edu.pl/dps/realizowane-projekty/zut-40-kierunek-przyszlosc-power.html" TargetMode="External"/><Relationship Id="rId10" Type="http://schemas.openxmlformats.org/officeDocument/2006/relationships/hyperlink" Target="https://bon.zut.edu.pl/index.php?id=24483" TargetMode="External"/><Relationship Id="rId19" Type="http://schemas.openxmlformats.org/officeDocument/2006/relationships/hyperlink" Target="https://www.zut.edu.pl/pion-prorektora-ds-organizacji-i-rozwoju-uczelni/dzial-organizacyjno-prawny/najnowsze-akty-prawne/article/zarzadzenie-nr-148-rektora-zut-z-dnia-5-pazdziernika-2020-r-w-sprawie-kodeksu-etyki-nauczyciela-aka.html" TargetMode="External"/><Relationship Id="rId4" Type="http://schemas.openxmlformats.org/officeDocument/2006/relationships/hyperlink" Target="https://bip.brpo.gov.pl/sites/default/files/Odpowied%C5%BA%20MNSzW%20dla%20RPO%20w%20sprawie%20nieprawid%C5%82owo%C5%9Bci%20w%20%C5%9AUM%20w%20Katowicach%2C%2024.06.2020.pdf" TargetMode="External"/><Relationship Id="rId9" Type="http://schemas.openxmlformats.org/officeDocument/2006/relationships/hyperlink" Target="https://www.zut.edu.pl/pion-prorektora-ds-organizacji-i-rozwoju-uczelni/dzial-organizacyjno-prawny/najnowsze-akty-prawne/article/pismo-okolne-nr-7-rektora-zut-z-dnia-13-kwietnia-2021-r-w-sprawie-procedury-zatrudniania-oraz-przeb.html" TargetMode="External"/><Relationship Id="rId14" Type="http://schemas.openxmlformats.org/officeDocument/2006/relationships/hyperlink" Target="https://www.zut.edu.pl/dps/realizowane-projekty/zut-20-nowoczesny-zintegrowany-uniwersytet-power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8D19646BF07F4D879646C03DE5FE7C" ma:contentTypeVersion="14" ma:contentTypeDescription="Utwórz nowy dokument." ma:contentTypeScope="" ma:versionID="68e0157e3d83b019a3ee32ec335ffec0">
  <xsd:schema xmlns:xsd="http://www.w3.org/2001/XMLSchema" xmlns:xs="http://www.w3.org/2001/XMLSchema" xmlns:p="http://schemas.microsoft.com/office/2006/metadata/properties" xmlns:ns3="bc2cca83-e5b7-45a8-95b3-84bde7a80d1a" xmlns:ns4="9a14ad9e-fd68-4ea3-a3e4-51a6b8e0c033" targetNamespace="http://schemas.microsoft.com/office/2006/metadata/properties" ma:root="true" ma:fieldsID="5db04e100ebec901b1b9214c25b5408e" ns3:_="" ns4:_="">
    <xsd:import namespace="bc2cca83-e5b7-45a8-95b3-84bde7a80d1a"/>
    <xsd:import namespace="9a14ad9e-fd68-4ea3-a3e4-51a6b8e0c0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cca83-e5b7-45a8-95b3-84bde7a80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4ad9e-fd68-4ea3-a3e4-51a6b8e0c0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F976B-7EB5-4FC1-9B70-FFA560124D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3785E5-4BC1-4144-A2A2-C70BC2555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cca83-e5b7-45a8-95b3-84bde7a80d1a"/>
    <ds:schemaRef ds:uri="9a14ad9e-fd68-4ea3-a3e4-51a6b8e0c0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F15A80-5B63-4DB5-933C-4807D9A618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2F42E-69EA-49DC-802E-4B09F5DC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45</Pages>
  <Words>9143</Words>
  <Characters>54863</Characters>
  <Application>Microsoft Office Word</Application>
  <DocSecurity>0</DocSecurity>
  <Lines>457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21 Rektora ZUT z dnia 10 lutego 2022 r. w sprawie wprowadzenia Planu równości płci dla Zachodniopomorskiego Uniwersytetu Technologicznego w Szczecinie</vt:lpstr>
    </vt:vector>
  </TitlesOfParts>
  <Company/>
  <LinksUpToDate>false</LinksUpToDate>
  <CharactersWithSpaces>63879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21 Rektora ZUT z dnia 10 lutego 2022 r. w sprawie wprowadzenia Planu równości płci dla Zachodniopomorskiego Uniwersytetu Technologicznego w Szczecinie</dc:title>
  <dc:subject/>
  <dc:creator>Krzysztof Pietrusewicz</dc:creator>
  <cp:keywords/>
  <dc:description/>
  <cp:lastModifiedBy>Marta Buśko</cp:lastModifiedBy>
  <cp:revision>5</cp:revision>
  <cp:lastPrinted>2022-02-10T14:20:00Z</cp:lastPrinted>
  <dcterms:created xsi:type="dcterms:W3CDTF">2022-02-11T08:33:00Z</dcterms:created>
  <dcterms:modified xsi:type="dcterms:W3CDTF">2022-02-15T11:12:00Z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0x010100AF8D19646BF07F4D879646C03DE5FE7C</vt:lpwstr>
  </property>
</Properties>
</file>