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3D46" w14:textId="13CA3260" w:rsidR="000C4436" w:rsidRPr="004832B4" w:rsidRDefault="004832B4" w:rsidP="004832B4">
      <w:pPr>
        <w:spacing w:line="360" w:lineRule="auto"/>
        <w:jc w:val="center"/>
        <w:outlineLvl w:val="0"/>
        <w:rPr>
          <w:rFonts w:ascii="Calibri" w:hAnsi="Calibri"/>
          <w:sz w:val="32"/>
        </w:rPr>
      </w:pPr>
      <w:bookmarkStart w:id="0" w:name="_Hlk70586022"/>
      <w:r w:rsidRPr="004832B4">
        <w:rPr>
          <w:rFonts w:ascii="Calibri" w:hAnsi="Calibri"/>
          <w:b/>
          <w:sz w:val="32"/>
        </w:rPr>
        <w:t xml:space="preserve">Zarządzenie nr </w:t>
      </w:r>
      <w:r w:rsidR="00AA0130" w:rsidRPr="004832B4">
        <w:rPr>
          <w:rFonts w:ascii="Calibri" w:hAnsi="Calibri"/>
          <w:b/>
          <w:sz w:val="32"/>
        </w:rPr>
        <w:t>51</w:t>
      </w:r>
    </w:p>
    <w:p w14:paraId="63352712" w14:textId="1E67C859" w:rsidR="000C4436" w:rsidRPr="004832B4" w:rsidRDefault="000C4436" w:rsidP="004832B4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4832B4">
        <w:rPr>
          <w:rFonts w:ascii="Calibri" w:hAnsi="Calibri"/>
          <w:b/>
          <w:sz w:val="28"/>
        </w:rPr>
        <w:t>Rektora Zachodniopomorskiego Uniwersytetu Technologicznego w Szczecinie</w:t>
      </w:r>
      <w:r w:rsidR="004832B4">
        <w:rPr>
          <w:rFonts w:ascii="Calibri" w:hAnsi="Calibri"/>
          <w:b/>
          <w:sz w:val="28"/>
        </w:rPr>
        <w:br/>
      </w:r>
      <w:r w:rsidRPr="004832B4">
        <w:rPr>
          <w:rFonts w:ascii="Calibri" w:hAnsi="Calibri"/>
          <w:b/>
          <w:sz w:val="28"/>
        </w:rPr>
        <w:t>z dnia</w:t>
      </w:r>
      <w:r w:rsidR="009F677F" w:rsidRPr="004832B4">
        <w:rPr>
          <w:rFonts w:ascii="Calibri" w:hAnsi="Calibri"/>
          <w:b/>
          <w:sz w:val="28"/>
        </w:rPr>
        <w:t xml:space="preserve"> </w:t>
      </w:r>
      <w:r w:rsidR="00AA0130" w:rsidRPr="004832B4">
        <w:rPr>
          <w:rFonts w:ascii="Calibri" w:hAnsi="Calibri"/>
          <w:b/>
          <w:sz w:val="28"/>
        </w:rPr>
        <w:t xml:space="preserve">29 </w:t>
      </w:r>
      <w:r w:rsidR="009F677F" w:rsidRPr="004832B4">
        <w:rPr>
          <w:rFonts w:ascii="Calibri" w:hAnsi="Calibri"/>
          <w:b/>
          <w:sz w:val="28"/>
        </w:rPr>
        <w:t xml:space="preserve">kwietnia </w:t>
      </w:r>
      <w:r w:rsidRPr="004832B4">
        <w:rPr>
          <w:rFonts w:ascii="Calibri" w:hAnsi="Calibri"/>
          <w:b/>
          <w:sz w:val="28"/>
        </w:rPr>
        <w:t>2021 r.</w:t>
      </w:r>
    </w:p>
    <w:p w14:paraId="7E76A336" w14:textId="7BF0B5BE" w:rsidR="000C4436" w:rsidRPr="004832B4" w:rsidRDefault="000C4436" w:rsidP="004832B4">
      <w:pPr>
        <w:spacing w:before="240" w:line="360" w:lineRule="auto"/>
        <w:jc w:val="center"/>
        <w:outlineLvl w:val="0"/>
        <w:rPr>
          <w:rFonts w:ascii="Calibri" w:hAnsi="Calibri"/>
          <w:b/>
        </w:rPr>
      </w:pPr>
      <w:r w:rsidRPr="004832B4">
        <w:rPr>
          <w:rFonts w:ascii="Calibri" w:hAnsi="Calibri"/>
          <w:b/>
        </w:rPr>
        <w:t xml:space="preserve">w sprawie Instrukcji windykacji wierzytelności </w:t>
      </w:r>
      <w:r w:rsidR="00BB3351" w:rsidRPr="004832B4">
        <w:rPr>
          <w:rFonts w:ascii="Calibri" w:hAnsi="Calibri"/>
          <w:b/>
        </w:rPr>
        <w:br/>
      </w:r>
      <w:r w:rsidRPr="004832B4">
        <w:rPr>
          <w:rFonts w:ascii="Calibri" w:hAnsi="Calibri"/>
          <w:b/>
        </w:rPr>
        <w:t>w Zachodniopomorskim Uniwersytecie Technologicznym w Szczecinie</w:t>
      </w:r>
      <w:bookmarkEnd w:id="0"/>
    </w:p>
    <w:p w14:paraId="110A680F" w14:textId="369F5AEA" w:rsidR="000C4436" w:rsidRPr="004832B4" w:rsidRDefault="000C4436" w:rsidP="004832B4">
      <w:pPr>
        <w:spacing w:before="360" w:after="240" w:line="360" w:lineRule="auto"/>
        <w:rPr>
          <w:rFonts w:ascii="Calibri" w:hAnsi="Calibri"/>
        </w:rPr>
      </w:pPr>
      <w:r w:rsidRPr="004832B4">
        <w:rPr>
          <w:rFonts w:ascii="Calibri" w:hAnsi="Calibri"/>
        </w:rPr>
        <w:t>Na podstawie art. 23 ustawy z dnia 20 lipca 2018 r. Prawo o szkolnictwie wyższym i nauce (tekst</w:t>
      </w:r>
      <w:r w:rsidR="004832B4">
        <w:rPr>
          <w:rFonts w:ascii="Calibri" w:hAnsi="Calibri"/>
        </w:rPr>
        <w:t> </w:t>
      </w:r>
      <w:r w:rsidRPr="004832B4">
        <w:rPr>
          <w:rFonts w:ascii="Calibri" w:hAnsi="Calibri"/>
        </w:rPr>
        <w:t>jedn. Dz.U. z 202</w:t>
      </w:r>
      <w:r w:rsidR="009F677F" w:rsidRPr="004832B4">
        <w:rPr>
          <w:rFonts w:ascii="Calibri" w:hAnsi="Calibri"/>
        </w:rPr>
        <w:t>1</w:t>
      </w:r>
      <w:r w:rsidRPr="004832B4">
        <w:rPr>
          <w:rFonts w:ascii="Calibri" w:hAnsi="Calibri"/>
        </w:rPr>
        <w:t xml:space="preserve"> r. poz. </w:t>
      </w:r>
      <w:r w:rsidR="009F677F" w:rsidRPr="004832B4">
        <w:rPr>
          <w:rFonts w:ascii="Calibri" w:hAnsi="Calibri"/>
        </w:rPr>
        <w:t>478</w:t>
      </w:r>
      <w:r w:rsidRPr="004832B4">
        <w:rPr>
          <w:rFonts w:ascii="Calibri" w:hAnsi="Calibri"/>
        </w:rPr>
        <w:t>, z późn. zm.) zarządza się, co następuje:</w:t>
      </w:r>
    </w:p>
    <w:p w14:paraId="5746B468" w14:textId="77777777" w:rsidR="000C4436" w:rsidRPr="004832B4" w:rsidRDefault="000C4436" w:rsidP="004832B4">
      <w:pPr>
        <w:spacing w:before="240" w:line="360" w:lineRule="auto"/>
        <w:jc w:val="center"/>
        <w:outlineLvl w:val="1"/>
        <w:rPr>
          <w:rFonts w:ascii="Calibri" w:hAnsi="Calibri"/>
        </w:rPr>
      </w:pPr>
      <w:r w:rsidRPr="004832B4">
        <w:rPr>
          <w:rFonts w:ascii="Calibri" w:hAnsi="Calibri"/>
          <w:b/>
        </w:rPr>
        <w:t>§ 1.</w:t>
      </w:r>
    </w:p>
    <w:p w14:paraId="4E83D305" w14:textId="2AB6D246" w:rsidR="000C4436" w:rsidRPr="004832B4" w:rsidRDefault="000C4436" w:rsidP="004832B4">
      <w:pPr>
        <w:pStyle w:val="Tekstpodstawowy"/>
        <w:spacing w:line="360" w:lineRule="auto"/>
        <w:rPr>
          <w:rFonts w:ascii="Calibri" w:hAnsi="Calibri"/>
        </w:rPr>
      </w:pPr>
      <w:r w:rsidRPr="004832B4">
        <w:rPr>
          <w:rFonts w:ascii="Calibri" w:hAnsi="Calibri"/>
        </w:rPr>
        <w:t>Wprowadza się Instrukcj</w:t>
      </w:r>
      <w:r w:rsidRPr="004832B4">
        <w:rPr>
          <w:rFonts w:ascii="Calibri" w:hAnsi="Calibri"/>
          <w:lang w:val="pl-PL"/>
        </w:rPr>
        <w:t>ę</w:t>
      </w:r>
      <w:r w:rsidRPr="004832B4">
        <w:rPr>
          <w:rFonts w:ascii="Calibri" w:hAnsi="Calibri"/>
        </w:rPr>
        <w:t xml:space="preserve"> windykacji wierzytelności w Zachodniopomorskim Uniwersytecie Technologicznym w Szczecinie</w:t>
      </w:r>
      <w:r w:rsidR="009F677F" w:rsidRPr="004832B4">
        <w:rPr>
          <w:rFonts w:ascii="Calibri" w:hAnsi="Calibri"/>
          <w:lang w:val="pl-PL"/>
        </w:rPr>
        <w:t xml:space="preserve">, która stanowi </w:t>
      </w:r>
      <w:r w:rsidRPr="004832B4">
        <w:rPr>
          <w:rFonts w:ascii="Calibri" w:hAnsi="Calibri"/>
        </w:rPr>
        <w:t>załącznik do niniejszego zarządzenia.</w:t>
      </w:r>
    </w:p>
    <w:p w14:paraId="32434D78" w14:textId="77777777" w:rsidR="000C4436" w:rsidRPr="004832B4" w:rsidRDefault="000C4436" w:rsidP="004832B4">
      <w:pPr>
        <w:pStyle w:val="Tekstpodstawowy"/>
        <w:spacing w:before="240" w:after="0" w:line="360" w:lineRule="auto"/>
        <w:jc w:val="center"/>
        <w:outlineLvl w:val="1"/>
        <w:rPr>
          <w:rFonts w:ascii="Calibri" w:hAnsi="Calibri"/>
          <w:b/>
        </w:rPr>
      </w:pPr>
      <w:r w:rsidRPr="004832B4">
        <w:rPr>
          <w:rFonts w:ascii="Calibri" w:hAnsi="Calibri"/>
          <w:b/>
        </w:rPr>
        <w:t>§ 2.</w:t>
      </w:r>
    </w:p>
    <w:p w14:paraId="5AFFC896" w14:textId="397485C3" w:rsidR="000C4436" w:rsidRPr="004832B4" w:rsidRDefault="000C4436" w:rsidP="004832B4">
      <w:pPr>
        <w:pStyle w:val="Tekstpodstawowy"/>
        <w:spacing w:line="360" w:lineRule="auto"/>
        <w:rPr>
          <w:rFonts w:ascii="Calibri" w:hAnsi="Calibri"/>
        </w:rPr>
      </w:pPr>
      <w:r w:rsidRPr="004832B4">
        <w:rPr>
          <w:rFonts w:ascii="Calibri" w:hAnsi="Calibri"/>
          <w:lang w:val="pl-PL"/>
        </w:rPr>
        <w:t xml:space="preserve">Traci moc </w:t>
      </w:r>
      <w:r w:rsidR="009F677F" w:rsidRPr="004832B4">
        <w:rPr>
          <w:rFonts w:ascii="Calibri" w:hAnsi="Calibri"/>
          <w:lang w:val="pl-PL"/>
        </w:rPr>
        <w:t xml:space="preserve">zarządzenie nr 17 Rektora ZUT z dnia 7 kwietnia 2017 </w:t>
      </w:r>
      <w:r w:rsidR="009F677F" w:rsidRPr="004832B4">
        <w:rPr>
          <w:rFonts w:ascii="Calibri" w:hAnsi="Calibri"/>
        </w:rPr>
        <w:t>r.</w:t>
      </w:r>
      <w:r w:rsidR="009F677F" w:rsidRPr="004832B4">
        <w:rPr>
          <w:rFonts w:ascii="Calibri" w:hAnsi="Calibri"/>
          <w:lang w:val="pl-PL"/>
        </w:rPr>
        <w:t xml:space="preserve"> w sprawie wprowadzenia </w:t>
      </w:r>
      <w:r w:rsidRPr="004832B4">
        <w:rPr>
          <w:rFonts w:ascii="Calibri" w:hAnsi="Calibri"/>
          <w:lang w:val="pl-PL"/>
        </w:rPr>
        <w:t>Instrukcj</w:t>
      </w:r>
      <w:r w:rsidR="009F677F" w:rsidRPr="004832B4">
        <w:rPr>
          <w:rFonts w:ascii="Calibri" w:hAnsi="Calibri"/>
          <w:lang w:val="pl-PL"/>
        </w:rPr>
        <w:t>i</w:t>
      </w:r>
      <w:r w:rsidRPr="004832B4">
        <w:rPr>
          <w:rFonts w:ascii="Calibri" w:hAnsi="Calibri"/>
          <w:lang w:val="pl-PL"/>
        </w:rPr>
        <w:t xml:space="preserve"> windykacji wierzytelności w Zachodniopomorskim Uniwersytecie Technol</w:t>
      </w:r>
      <w:r w:rsidR="004832B4">
        <w:rPr>
          <w:rFonts w:ascii="Calibri" w:hAnsi="Calibri"/>
          <w:lang w:val="pl-PL"/>
        </w:rPr>
        <w:t>o</w:t>
      </w:r>
      <w:r w:rsidRPr="004832B4">
        <w:rPr>
          <w:rFonts w:ascii="Calibri" w:hAnsi="Calibri"/>
          <w:lang w:val="pl-PL"/>
        </w:rPr>
        <w:t>gicznym</w:t>
      </w:r>
      <w:r w:rsidR="009F677F" w:rsidRPr="004832B4">
        <w:rPr>
          <w:rFonts w:ascii="Calibri" w:hAnsi="Calibri"/>
          <w:lang w:val="pl-PL"/>
        </w:rPr>
        <w:t>.</w:t>
      </w:r>
    </w:p>
    <w:p w14:paraId="21BF1416" w14:textId="77777777" w:rsidR="000C4436" w:rsidRPr="004832B4" w:rsidRDefault="000C4436" w:rsidP="004832B4">
      <w:pPr>
        <w:pStyle w:val="Tekstpodstawowy"/>
        <w:spacing w:before="240" w:after="0" w:line="360" w:lineRule="auto"/>
        <w:jc w:val="center"/>
        <w:outlineLvl w:val="1"/>
        <w:rPr>
          <w:rFonts w:ascii="Calibri" w:hAnsi="Calibri"/>
          <w:b/>
        </w:rPr>
      </w:pPr>
      <w:r w:rsidRPr="004832B4">
        <w:rPr>
          <w:rFonts w:ascii="Calibri" w:hAnsi="Calibri"/>
          <w:b/>
        </w:rPr>
        <w:t xml:space="preserve">§ </w:t>
      </w:r>
      <w:r w:rsidRPr="004832B4">
        <w:rPr>
          <w:rFonts w:ascii="Calibri" w:hAnsi="Calibri"/>
          <w:b/>
          <w:lang w:val="pl-PL"/>
        </w:rPr>
        <w:t>3</w:t>
      </w:r>
      <w:r w:rsidRPr="004832B4">
        <w:rPr>
          <w:rFonts w:ascii="Calibri" w:hAnsi="Calibri"/>
          <w:b/>
        </w:rPr>
        <w:t>.</w:t>
      </w:r>
    </w:p>
    <w:p w14:paraId="3A72518E" w14:textId="77777777" w:rsidR="000C4436" w:rsidRPr="004832B4" w:rsidRDefault="000C4436" w:rsidP="004832B4">
      <w:pPr>
        <w:pStyle w:val="Tekstpodstawowy"/>
        <w:spacing w:line="360" w:lineRule="auto"/>
        <w:jc w:val="both"/>
        <w:rPr>
          <w:rFonts w:ascii="Calibri" w:hAnsi="Calibri"/>
        </w:rPr>
      </w:pPr>
      <w:r w:rsidRPr="004832B4">
        <w:rPr>
          <w:rFonts w:ascii="Calibri" w:hAnsi="Calibri"/>
        </w:rPr>
        <w:t xml:space="preserve">Zarządzenie wchodzi w życie z dniem </w:t>
      </w:r>
      <w:r w:rsidRPr="004832B4">
        <w:rPr>
          <w:rFonts w:ascii="Calibri" w:hAnsi="Calibri"/>
          <w:lang w:val="pl-PL"/>
        </w:rPr>
        <w:t>podpisania</w:t>
      </w:r>
      <w:r w:rsidRPr="004832B4">
        <w:rPr>
          <w:rFonts w:ascii="Calibri" w:hAnsi="Calibri"/>
        </w:rPr>
        <w:t>.</w:t>
      </w:r>
    </w:p>
    <w:p w14:paraId="67113310" w14:textId="2E089910" w:rsidR="000C4436" w:rsidRPr="004832B4" w:rsidRDefault="000C4436" w:rsidP="004832B4">
      <w:pPr>
        <w:pStyle w:val="Tekstpodstawowy"/>
        <w:spacing w:after="960" w:line="720" w:lineRule="auto"/>
        <w:ind w:left="5103"/>
        <w:jc w:val="center"/>
        <w:rPr>
          <w:rFonts w:ascii="Calibri" w:hAnsi="Calibri"/>
        </w:rPr>
      </w:pPr>
      <w:r w:rsidRPr="004832B4">
        <w:rPr>
          <w:rFonts w:ascii="Calibri" w:hAnsi="Calibri"/>
        </w:rPr>
        <w:t>Rektor</w:t>
      </w:r>
      <w:r w:rsidR="004832B4">
        <w:rPr>
          <w:rFonts w:ascii="Calibri" w:hAnsi="Calibri"/>
        </w:rPr>
        <w:br/>
      </w:r>
      <w:r w:rsidRPr="004832B4">
        <w:rPr>
          <w:rFonts w:ascii="Calibri" w:hAnsi="Calibri"/>
        </w:rPr>
        <w:t>dr hab. inż. Jacek Wróbel, prof. ZUT</w:t>
      </w:r>
    </w:p>
    <w:p w14:paraId="19E0D50A" w14:textId="77777777" w:rsidR="005A7899" w:rsidRPr="004832B4" w:rsidRDefault="005A7899" w:rsidP="004832B4">
      <w:pPr>
        <w:spacing w:line="360" w:lineRule="auto"/>
        <w:jc w:val="right"/>
        <w:rPr>
          <w:rFonts w:ascii="Calibri" w:hAnsi="Calibri"/>
          <w:b/>
          <w:szCs w:val="36"/>
        </w:rPr>
        <w:sectPr w:rsidR="005A7899" w:rsidRPr="004832B4" w:rsidSect="009F677F">
          <w:footerReference w:type="default" r:id="rId8"/>
          <w:pgSz w:w="11906" w:h="16838" w:code="9"/>
          <w:pgMar w:top="851" w:right="851" w:bottom="567" w:left="1418" w:header="709" w:footer="567" w:gutter="0"/>
          <w:pgNumType w:start="1"/>
          <w:cols w:space="708"/>
          <w:titlePg/>
          <w:docGrid w:linePitch="360"/>
        </w:sectPr>
      </w:pPr>
    </w:p>
    <w:p w14:paraId="48623C01" w14:textId="577BFB6F" w:rsidR="00716B28" w:rsidRPr="004832B4" w:rsidRDefault="00716B28" w:rsidP="004832B4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4832B4">
        <w:rPr>
          <w:rFonts w:ascii="Calibri" w:hAnsi="Calibri"/>
          <w:sz w:val="20"/>
          <w:szCs w:val="20"/>
        </w:rPr>
        <w:lastRenderedPageBreak/>
        <w:t xml:space="preserve">Załącznik </w:t>
      </w:r>
      <w:r w:rsidR="004832B4">
        <w:rPr>
          <w:rFonts w:ascii="Calibri" w:hAnsi="Calibri"/>
          <w:sz w:val="20"/>
          <w:szCs w:val="20"/>
        </w:rPr>
        <w:br/>
      </w:r>
      <w:r w:rsidRPr="004832B4">
        <w:rPr>
          <w:rFonts w:ascii="Calibri" w:hAnsi="Calibri"/>
          <w:sz w:val="20"/>
          <w:szCs w:val="20"/>
        </w:rPr>
        <w:t xml:space="preserve">do zarządzenia nr </w:t>
      </w:r>
      <w:r w:rsidR="001847D5" w:rsidRPr="004832B4">
        <w:rPr>
          <w:rFonts w:ascii="Calibri" w:hAnsi="Calibri"/>
          <w:sz w:val="20"/>
          <w:szCs w:val="20"/>
        </w:rPr>
        <w:t xml:space="preserve">51 </w:t>
      </w:r>
      <w:r w:rsidRPr="004832B4">
        <w:rPr>
          <w:rFonts w:ascii="Calibri" w:hAnsi="Calibri"/>
          <w:sz w:val="20"/>
          <w:szCs w:val="20"/>
        </w:rPr>
        <w:t>Rektora ZUT z dnia</w:t>
      </w:r>
      <w:r w:rsidR="001847D5" w:rsidRPr="004832B4">
        <w:rPr>
          <w:rFonts w:ascii="Calibri" w:hAnsi="Calibri"/>
          <w:sz w:val="20"/>
          <w:szCs w:val="20"/>
        </w:rPr>
        <w:t xml:space="preserve"> 29 kwietnia </w:t>
      </w:r>
      <w:r w:rsidRPr="004832B4">
        <w:rPr>
          <w:rFonts w:ascii="Calibri" w:hAnsi="Calibri"/>
          <w:sz w:val="20"/>
          <w:szCs w:val="20"/>
        </w:rPr>
        <w:t>2021 r.</w:t>
      </w:r>
    </w:p>
    <w:p w14:paraId="79C534E2" w14:textId="32D3D91B" w:rsidR="00930E85" w:rsidRPr="004832B4" w:rsidRDefault="004832B4" w:rsidP="004832B4">
      <w:pPr>
        <w:spacing w:line="36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4832B4">
        <w:rPr>
          <w:rFonts w:ascii="Calibri" w:hAnsi="Calibri" w:cs="Calibri"/>
          <w:b/>
          <w:bCs/>
          <w:sz w:val="28"/>
          <w:szCs w:val="28"/>
        </w:rPr>
        <w:t xml:space="preserve">Instrukcja </w:t>
      </w:r>
      <w:r w:rsidR="00CC32CE" w:rsidRPr="004832B4">
        <w:rPr>
          <w:rFonts w:ascii="Calibri" w:hAnsi="Calibri" w:cs="Calibri"/>
          <w:b/>
          <w:bCs/>
          <w:sz w:val="28"/>
          <w:szCs w:val="28"/>
        </w:rPr>
        <w:br/>
        <w:t>windykacji wierzytelności</w:t>
      </w:r>
      <w:r w:rsidRPr="004832B4">
        <w:rPr>
          <w:rFonts w:ascii="Calibri" w:hAnsi="Calibri" w:cs="Calibri"/>
          <w:b/>
          <w:bCs/>
          <w:sz w:val="28"/>
          <w:szCs w:val="28"/>
        </w:rPr>
        <w:br/>
      </w:r>
      <w:r w:rsidR="007C2308" w:rsidRPr="004832B4">
        <w:rPr>
          <w:rFonts w:ascii="Calibri" w:hAnsi="Calibri" w:cs="Calibri"/>
          <w:b/>
          <w:bCs/>
          <w:sz w:val="28"/>
          <w:szCs w:val="28"/>
        </w:rPr>
        <w:t>w Zachodniopomorskim Uniwersytecie Technologicznym w Szczecinie</w:t>
      </w:r>
    </w:p>
    <w:p w14:paraId="1D8AAFB9" w14:textId="04CDD348" w:rsidR="00A73D14" w:rsidRPr="004832B4" w:rsidRDefault="00A73D14" w:rsidP="004832B4">
      <w:pPr>
        <w:pStyle w:val="Nagwek3"/>
        <w:spacing w:line="360" w:lineRule="auto"/>
        <w:ind w:left="0" w:firstLine="0"/>
        <w:rPr>
          <w:rFonts w:ascii="Calibri" w:hAnsi="Calibri"/>
        </w:rPr>
      </w:pPr>
    </w:p>
    <w:p w14:paraId="6C841C27" w14:textId="16E88BC8" w:rsidR="00EF216F" w:rsidRPr="004832B4" w:rsidRDefault="00547967" w:rsidP="009E6F78">
      <w:pPr>
        <w:numPr>
          <w:ilvl w:val="0"/>
          <w:numId w:val="1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Instrukcja określa tryb i zasady windykacji należności pieniężnych</w:t>
      </w:r>
      <w:r w:rsidR="003129B7" w:rsidRPr="004832B4">
        <w:rPr>
          <w:rFonts w:ascii="Calibri" w:hAnsi="Calibri"/>
          <w:szCs w:val="36"/>
        </w:rPr>
        <w:t>, zwanych dalej „wierzytelnością” lub „należnością”</w:t>
      </w:r>
      <w:r w:rsidR="00C04A27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i dotyczy </w:t>
      </w:r>
      <w:r w:rsidR="002C0CA0" w:rsidRPr="004832B4">
        <w:rPr>
          <w:rFonts w:ascii="Calibri" w:hAnsi="Calibri"/>
          <w:szCs w:val="36"/>
        </w:rPr>
        <w:t xml:space="preserve">w szczególności </w:t>
      </w:r>
      <w:r w:rsidRPr="004832B4">
        <w:rPr>
          <w:rFonts w:ascii="Calibri" w:hAnsi="Calibri"/>
          <w:szCs w:val="36"/>
        </w:rPr>
        <w:t>czynności prowadzonych w</w:t>
      </w:r>
      <w:r w:rsidR="004832B4">
        <w:rPr>
          <w:rFonts w:ascii="Calibri" w:hAnsi="Calibri"/>
          <w:szCs w:val="36"/>
        </w:rPr>
        <w:t> </w:t>
      </w:r>
      <w:r w:rsidRPr="004832B4">
        <w:rPr>
          <w:rFonts w:ascii="Calibri" w:hAnsi="Calibri"/>
          <w:szCs w:val="36"/>
        </w:rPr>
        <w:t>drodze postępowania przedsądowego. Postępowanie to ma skłonić dłużnika</w:t>
      </w:r>
      <w:r w:rsidR="003129B7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</w:t>
      </w:r>
      <w:r w:rsidR="003129B7" w:rsidRPr="004832B4">
        <w:rPr>
          <w:rFonts w:ascii="Calibri" w:hAnsi="Calibri"/>
          <w:szCs w:val="36"/>
        </w:rPr>
        <w:t>w możliwie najkrótszym czasie i przy zaangażowaniu najmniejszych środków finansowych i</w:t>
      </w:r>
      <w:r w:rsidR="004832B4">
        <w:rPr>
          <w:rFonts w:ascii="Calibri" w:hAnsi="Calibri"/>
          <w:szCs w:val="36"/>
        </w:rPr>
        <w:t> </w:t>
      </w:r>
      <w:r w:rsidR="003129B7" w:rsidRPr="004832B4">
        <w:rPr>
          <w:rFonts w:ascii="Calibri" w:hAnsi="Calibri"/>
          <w:szCs w:val="36"/>
        </w:rPr>
        <w:t xml:space="preserve">organizacyjnych, </w:t>
      </w:r>
      <w:r w:rsidRPr="004832B4">
        <w:rPr>
          <w:rFonts w:ascii="Calibri" w:hAnsi="Calibri"/>
          <w:szCs w:val="36"/>
        </w:rPr>
        <w:t>do dobrowolnego uregulowania zobowiązania pieniężnego, a tym samym uniknięcia ich dochodzenia na drodze sądowej</w:t>
      </w:r>
      <w:r w:rsidR="0031468A" w:rsidRPr="004832B4">
        <w:rPr>
          <w:rFonts w:ascii="Calibri" w:hAnsi="Calibri"/>
          <w:szCs w:val="36"/>
        </w:rPr>
        <w:t>.</w:t>
      </w:r>
    </w:p>
    <w:p w14:paraId="2338FD1B" w14:textId="77777777" w:rsidR="00ED31D3" w:rsidRPr="004832B4" w:rsidRDefault="00ED31D3" w:rsidP="009E6F78">
      <w:pPr>
        <w:numPr>
          <w:ilvl w:val="0"/>
          <w:numId w:val="1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Windykację należy prowadzić tak, by nie dopuścić do przedawnienia należności. W przypadku </w:t>
      </w:r>
      <w:r w:rsidR="00C67EE3" w:rsidRPr="004832B4">
        <w:rPr>
          <w:rFonts w:ascii="Calibri" w:hAnsi="Calibri"/>
          <w:szCs w:val="36"/>
        </w:rPr>
        <w:t>zagroż</w:t>
      </w:r>
      <w:r w:rsidRPr="004832B4">
        <w:rPr>
          <w:rFonts w:ascii="Calibri" w:hAnsi="Calibri"/>
          <w:szCs w:val="36"/>
        </w:rPr>
        <w:t>enia przedawnienia należności, terminy przewidziane na dokonanie poszczególnych czynności ulegają odpowiedniemu skróceniu tak, aby nie dopuścić do przedawnienia.</w:t>
      </w:r>
    </w:p>
    <w:p w14:paraId="5C52AEE0" w14:textId="77777777" w:rsidR="00ED31D3" w:rsidRPr="004832B4" w:rsidRDefault="00ED31D3" w:rsidP="009E6F78">
      <w:pPr>
        <w:numPr>
          <w:ilvl w:val="0"/>
          <w:numId w:val="1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Windykacja prowadzona jest w sposób zgodny z przepisami prawa, uwzględniający interes </w:t>
      </w:r>
      <w:r w:rsidR="00C67EE3" w:rsidRPr="004832B4">
        <w:rPr>
          <w:rFonts w:ascii="Calibri" w:hAnsi="Calibri"/>
          <w:szCs w:val="36"/>
        </w:rPr>
        <w:t>U</w:t>
      </w:r>
      <w:r w:rsidRPr="004832B4">
        <w:rPr>
          <w:rFonts w:ascii="Calibri" w:hAnsi="Calibri"/>
          <w:szCs w:val="36"/>
        </w:rPr>
        <w:t>czelni.</w:t>
      </w:r>
    </w:p>
    <w:p w14:paraId="6B0BBECF" w14:textId="3B80880D" w:rsidR="00EF216F" w:rsidRPr="004832B4" w:rsidRDefault="00EF216F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3CA3F992" w14:textId="77777777" w:rsidR="002B32D2" w:rsidRPr="004832B4" w:rsidRDefault="002B32D2" w:rsidP="009E6F78">
      <w:pPr>
        <w:numPr>
          <w:ilvl w:val="0"/>
          <w:numId w:val="13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Przestrzeganie postanowień niniejszej Instrukcji należy do obowiązków wszystkich pracowników zaangażowanych w proces windykacji.</w:t>
      </w:r>
    </w:p>
    <w:p w14:paraId="79AA1EF1" w14:textId="77777777" w:rsidR="00C65760" w:rsidRPr="004832B4" w:rsidRDefault="00C65760" w:rsidP="009E6F78">
      <w:pPr>
        <w:numPr>
          <w:ilvl w:val="0"/>
          <w:numId w:val="13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Czynności windykacyjne prowadz</w:t>
      </w:r>
      <w:r w:rsidR="0080038C" w:rsidRPr="004832B4">
        <w:rPr>
          <w:rFonts w:ascii="Calibri" w:hAnsi="Calibri"/>
          <w:szCs w:val="36"/>
        </w:rPr>
        <w:t>one są przez G</w:t>
      </w:r>
      <w:r w:rsidR="006E1E03" w:rsidRPr="004832B4">
        <w:rPr>
          <w:rFonts w:ascii="Calibri" w:hAnsi="Calibri"/>
          <w:szCs w:val="36"/>
        </w:rPr>
        <w:t>łównego</w:t>
      </w:r>
      <w:r w:rsidRPr="004832B4">
        <w:rPr>
          <w:rFonts w:ascii="Calibri" w:hAnsi="Calibri"/>
          <w:szCs w:val="36"/>
        </w:rPr>
        <w:t xml:space="preserve"> </w:t>
      </w:r>
      <w:r w:rsidR="0080038C" w:rsidRPr="004832B4">
        <w:rPr>
          <w:rFonts w:ascii="Calibri" w:hAnsi="Calibri"/>
          <w:szCs w:val="36"/>
        </w:rPr>
        <w:t>W</w:t>
      </w:r>
      <w:r w:rsidRPr="004832B4">
        <w:rPr>
          <w:rFonts w:ascii="Calibri" w:hAnsi="Calibri"/>
          <w:szCs w:val="36"/>
        </w:rPr>
        <w:t>indykator</w:t>
      </w:r>
      <w:r w:rsidR="006E1E03" w:rsidRPr="004832B4">
        <w:rPr>
          <w:rFonts w:ascii="Calibri" w:hAnsi="Calibri"/>
          <w:szCs w:val="36"/>
        </w:rPr>
        <w:t>a</w:t>
      </w:r>
      <w:r w:rsidRPr="004832B4">
        <w:rPr>
          <w:rFonts w:ascii="Calibri" w:hAnsi="Calibri"/>
          <w:szCs w:val="36"/>
        </w:rPr>
        <w:t>,</w:t>
      </w:r>
      <w:r w:rsidR="006E1E03" w:rsidRPr="004832B4">
        <w:rPr>
          <w:rFonts w:ascii="Calibri" w:hAnsi="Calibri"/>
          <w:szCs w:val="36"/>
        </w:rPr>
        <w:t xml:space="preserve"> </w:t>
      </w:r>
      <w:r w:rsidR="0080038C" w:rsidRPr="004832B4">
        <w:rPr>
          <w:rFonts w:ascii="Calibri" w:hAnsi="Calibri"/>
          <w:szCs w:val="36"/>
        </w:rPr>
        <w:t>K</w:t>
      </w:r>
      <w:r w:rsidR="006E1E03" w:rsidRPr="004832B4">
        <w:rPr>
          <w:rFonts w:ascii="Calibri" w:hAnsi="Calibri"/>
          <w:szCs w:val="36"/>
        </w:rPr>
        <w:t>westurę</w:t>
      </w:r>
      <w:r w:rsidRPr="004832B4">
        <w:rPr>
          <w:rFonts w:ascii="Calibri" w:hAnsi="Calibri"/>
          <w:szCs w:val="36"/>
        </w:rPr>
        <w:t xml:space="preserve"> i jednostki</w:t>
      </w:r>
      <w:r w:rsidR="006E1E03" w:rsidRPr="004832B4">
        <w:rPr>
          <w:rFonts w:ascii="Calibri" w:hAnsi="Calibri"/>
          <w:szCs w:val="36"/>
        </w:rPr>
        <w:t>, o </w:t>
      </w:r>
      <w:r w:rsidRPr="004832B4">
        <w:rPr>
          <w:rFonts w:ascii="Calibri" w:hAnsi="Calibri"/>
          <w:szCs w:val="36"/>
        </w:rPr>
        <w:t>których mowa w </w:t>
      </w:r>
      <w:r w:rsidR="00D95D0D" w:rsidRPr="004832B4">
        <w:rPr>
          <w:rFonts w:ascii="Calibri" w:hAnsi="Calibri"/>
          <w:szCs w:val="36"/>
        </w:rPr>
        <w:t>§</w:t>
      </w:r>
      <w:r w:rsidR="00C04A27" w:rsidRPr="004832B4">
        <w:rPr>
          <w:rFonts w:ascii="Calibri" w:hAnsi="Calibri"/>
          <w:szCs w:val="36"/>
        </w:rPr>
        <w:t xml:space="preserve"> </w:t>
      </w:r>
      <w:r w:rsidR="00D95D0D" w:rsidRPr="004832B4">
        <w:rPr>
          <w:rFonts w:ascii="Calibri" w:hAnsi="Calibri"/>
          <w:szCs w:val="36"/>
        </w:rPr>
        <w:t>5</w:t>
      </w:r>
      <w:r w:rsidRPr="004832B4">
        <w:rPr>
          <w:rFonts w:ascii="Calibri" w:hAnsi="Calibri"/>
          <w:szCs w:val="36"/>
        </w:rPr>
        <w:t>.</w:t>
      </w:r>
    </w:p>
    <w:p w14:paraId="0E71F9A4" w14:textId="7AA4752F" w:rsidR="00ED31D3" w:rsidRPr="004832B4" w:rsidRDefault="00ED31D3" w:rsidP="004832B4">
      <w:pPr>
        <w:pStyle w:val="Nagwek3"/>
        <w:spacing w:before="0" w:line="360" w:lineRule="auto"/>
        <w:ind w:left="0" w:firstLine="0"/>
        <w:rPr>
          <w:rFonts w:ascii="Calibri" w:hAnsi="Calibri"/>
          <w:b w:val="0"/>
        </w:rPr>
      </w:pPr>
    </w:p>
    <w:p w14:paraId="4582C63E" w14:textId="77777777" w:rsidR="00583075" w:rsidRPr="004832B4" w:rsidRDefault="00DA2D9E" w:rsidP="004832B4">
      <w:pPr>
        <w:spacing w:line="360" w:lineRule="auto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U</w:t>
      </w:r>
      <w:r w:rsidR="000B4D0C" w:rsidRPr="004832B4">
        <w:rPr>
          <w:rFonts w:ascii="Calibri" w:hAnsi="Calibri"/>
          <w:szCs w:val="36"/>
        </w:rPr>
        <w:t xml:space="preserve">żyte w Instrukcji określenia </w:t>
      </w:r>
      <w:r w:rsidRPr="004832B4">
        <w:rPr>
          <w:rFonts w:ascii="Calibri" w:hAnsi="Calibri"/>
          <w:szCs w:val="36"/>
        </w:rPr>
        <w:t>oznaczają</w:t>
      </w:r>
      <w:r w:rsidR="0024139E" w:rsidRPr="004832B4">
        <w:rPr>
          <w:rFonts w:ascii="Calibri" w:hAnsi="Calibri"/>
          <w:szCs w:val="36"/>
        </w:rPr>
        <w:t>:</w:t>
      </w:r>
    </w:p>
    <w:p w14:paraId="44FC252B" w14:textId="7812E755" w:rsidR="00CA2900" w:rsidRPr="004832B4" w:rsidRDefault="00C04A27" w:rsidP="009E6F7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  <w:b/>
          <w:bCs/>
        </w:rPr>
        <w:t>wierzyciel</w:t>
      </w:r>
      <w:r w:rsidRPr="004832B4">
        <w:rPr>
          <w:rFonts w:ascii="Calibri" w:hAnsi="Calibri"/>
        </w:rPr>
        <w:t xml:space="preserve"> –</w:t>
      </w:r>
      <w:r w:rsidR="00CA2900" w:rsidRPr="004832B4">
        <w:rPr>
          <w:rFonts w:ascii="Calibri" w:hAnsi="Calibri"/>
        </w:rPr>
        <w:t xml:space="preserve"> Zachodniopomorski Uniwersytet Technologiczny w Szczecinie, zwany </w:t>
      </w:r>
      <w:r w:rsidR="00FE5CDA" w:rsidRPr="004832B4">
        <w:rPr>
          <w:rFonts w:ascii="Calibri" w:hAnsi="Calibri"/>
        </w:rPr>
        <w:t xml:space="preserve">dalej </w:t>
      </w:r>
      <w:r w:rsidR="0029342F" w:rsidRPr="004832B4">
        <w:rPr>
          <w:rFonts w:ascii="Calibri" w:hAnsi="Calibri"/>
        </w:rPr>
        <w:t>„</w:t>
      </w:r>
      <w:r w:rsidR="00CA2900" w:rsidRPr="004832B4">
        <w:rPr>
          <w:rFonts w:ascii="Calibri" w:hAnsi="Calibri"/>
        </w:rPr>
        <w:t>Uczelnią</w:t>
      </w:r>
      <w:r w:rsidR="0029342F" w:rsidRPr="004832B4">
        <w:rPr>
          <w:rFonts w:ascii="Calibri" w:hAnsi="Calibri"/>
        </w:rPr>
        <w:t>” lub „ZUT”</w:t>
      </w:r>
      <w:r w:rsidR="00CA2900" w:rsidRPr="004832B4">
        <w:rPr>
          <w:rFonts w:ascii="Calibri" w:hAnsi="Calibri"/>
        </w:rPr>
        <w:t xml:space="preserve">; </w:t>
      </w:r>
    </w:p>
    <w:p w14:paraId="182ACB00" w14:textId="77777777" w:rsidR="00CA2900" w:rsidRPr="004832B4" w:rsidRDefault="00CA2900" w:rsidP="009E6F7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  <w:b/>
          <w:bCs/>
        </w:rPr>
        <w:t>dłużnik</w:t>
      </w:r>
      <w:r w:rsidRPr="004832B4">
        <w:rPr>
          <w:rFonts w:ascii="Calibri" w:hAnsi="Calibri"/>
        </w:rPr>
        <w:t xml:space="preserve"> – osoba fizyczna, osoba prawna lub jednostka organizacyjna niebędąca osob</w:t>
      </w:r>
      <w:r w:rsidR="009C1879" w:rsidRPr="004832B4">
        <w:rPr>
          <w:rFonts w:ascii="Calibri" w:hAnsi="Calibri"/>
        </w:rPr>
        <w:t>ą</w:t>
      </w:r>
      <w:r w:rsidRPr="004832B4">
        <w:rPr>
          <w:rFonts w:ascii="Calibri" w:hAnsi="Calibri"/>
        </w:rPr>
        <w:t xml:space="preserve"> prawną, której ustawa przyznaje zdolność prawną, zobowiązana</w:t>
      </w:r>
      <w:r w:rsidR="002C0CA0" w:rsidRPr="004832B4">
        <w:rPr>
          <w:rFonts w:ascii="Calibri" w:hAnsi="Calibri"/>
        </w:rPr>
        <w:t xml:space="preserve"> </w:t>
      </w:r>
      <w:r w:rsidRPr="004832B4">
        <w:rPr>
          <w:rFonts w:ascii="Calibri" w:hAnsi="Calibri"/>
        </w:rPr>
        <w:t>do uregulowania należności wobec Uczelni, których termin płatności upłynął;</w:t>
      </w:r>
    </w:p>
    <w:p w14:paraId="3CBA7373" w14:textId="77777777" w:rsidR="00CA2900" w:rsidRPr="004832B4" w:rsidRDefault="00CA2900" w:rsidP="009E6F7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  <w:b/>
          <w:bCs/>
        </w:rPr>
        <w:t>wierzytelność</w:t>
      </w:r>
      <w:r w:rsidRPr="004832B4">
        <w:rPr>
          <w:rFonts w:ascii="Calibri" w:hAnsi="Calibri"/>
        </w:rPr>
        <w:t xml:space="preserve"> – przysługujące Uczelni uprawnieni</w:t>
      </w:r>
      <w:r w:rsidR="004B08EC" w:rsidRPr="004832B4">
        <w:rPr>
          <w:rFonts w:ascii="Calibri" w:hAnsi="Calibri"/>
        </w:rPr>
        <w:t>e</w:t>
      </w:r>
      <w:r w:rsidRPr="004832B4">
        <w:rPr>
          <w:rFonts w:ascii="Calibri" w:hAnsi="Calibri"/>
        </w:rPr>
        <w:t xml:space="preserve"> domagania się od dłużnika </w:t>
      </w:r>
      <w:r w:rsidR="002C0CA0" w:rsidRPr="004832B4">
        <w:rPr>
          <w:rFonts w:ascii="Calibri" w:hAnsi="Calibri"/>
        </w:rPr>
        <w:t xml:space="preserve">spełnienia </w:t>
      </w:r>
      <w:r w:rsidRPr="004832B4">
        <w:rPr>
          <w:rFonts w:ascii="Calibri" w:hAnsi="Calibri"/>
        </w:rPr>
        <w:t xml:space="preserve">świadczenia wynikającego z zobowiązania; </w:t>
      </w:r>
    </w:p>
    <w:p w14:paraId="57EBE24F" w14:textId="77777777" w:rsidR="00CA2900" w:rsidRPr="004832B4" w:rsidRDefault="00CA2900" w:rsidP="009E6F7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  <w:b/>
          <w:bCs/>
        </w:rPr>
        <w:t>wierzytelności wymagalne</w:t>
      </w:r>
      <w:r w:rsidRPr="004832B4">
        <w:rPr>
          <w:rFonts w:ascii="Calibri" w:hAnsi="Calibri"/>
        </w:rPr>
        <w:t xml:space="preserve"> – wierzytelności po upływie terminu płatności;</w:t>
      </w:r>
    </w:p>
    <w:p w14:paraId="0F55E13F" w14:textId="77777777" w:rsidR="00CA2900" w:rsidRPr="004832B4" w:rsidRDefault="00CA2900" w:rsidP="009E6F7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  <w:b/>
          <w:bCs/>
        </w:rPr>
        <w:t>wierzytelności przedawnione</w:t>
      </w:r>
      <w:r w:rsidRPr="004832B4">
        <w:rPr>
          <w:rFonts w:ascii="Calibri" w:hAnsi="Calibri"/>
        </w:rPr>
        <w:t xml:space="preserve"> – wierzytelności po upływie terminu przedawnienia;</w:t>
      </w:r>
    </w:p>
    <w:p w14:paraId="6CAEDA9E" w14:textId="77777777" w:rsidR="00CA2900" w:rsidRPr="004832B4" w:rsidRDefault="00CA2900" w:rsidP="009E6F7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  <w:b/>
          <w:bCs/>
        </w:rPr>
        <w:lastRenderedPageBreak/>
        <w:t>termin płatności</w:t>
      </w:r>
      <w:r w:rsidRPr="004832B4">
        <w:rPr>
          <w:rFonts w:ascii="Calibri" w:hAnsi="Calibri"/>
        </w:rPr>
        <w:t xml:space="preserve"> – termin zapłaty należności określony w umowie, fakturze lub innym dokumencie stwierdzającym powstanie </w:t>
      </w:r>
      <w:r w:rsidR="002C0CA0" w:rsidRPr="004832B4">
        <w:rPr>
          <w:rFonts w:ascii="Calibri" w:hAnsi="Calibri"/>
        </w:rPr>
        <w:t>zobowiązania</w:t>
      </w:r>
      <w:r w:rsidRPr="004832B4">
        <w:rPr>
          <w:rFonts w:ascii="Calibri" w:hAnsi="Calibri"/>
        </w:rPr>
        <w:t xml:space="preserve">; </w:t>
      </w:r>
    </w:p>
    <w:p w14:paraId="0B05CA1A" w14:textId="77777777" w:rsidR="00CA2900" w:rsidRPr="004832B4" w:rsidRDefault="00CA2900" w:rsidP="009E6F7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  <w:b/>
          <w:bCs/>
        </w:rPr>
        <w:t>data zapłaty</w:t>
      </w:r>
      <w:r w:rsidRPr="004832B4">
        <w:rPr>
          <w:rFonts w:ascii="Calibri" w:hAnsi="Calibri"/>
        </w:rPr>
        <w:t xml:space="preserve"> – data wpływu środków na </w:t>
      </w:r>
      <w:r w:rsidR="00C829D7" w:rsidRPr="004832B4">
        <w:rPr>
          <w:rFonts w:ascii="Calibri" w:hAnsi="Calibri"/>
        </w:rPr>
        <w:t>rachunek bankowy</w:t>
      </w:r>
      <w:r w:rsidRPr="004832B4">
        <w:rPr>
          <w:rFonts w:ascii="Calibri" w:hAnsi="Calibri"/>
        </w:rPr>
        <w:t xml:space="preserve"> Uczelni</w:t>
      </w:r>
      <w:r w:rsidR="00C04A27" w:rsidRPr="004832B4">
        <w:rPr>
          <w:rFonts w:ascii="Calibri" w:hAnsi="Calibri"/>
        </w:rPr>
        <w:t xml:space="preserve"> (chyba</w:t>
      </w:r>
      <w:r w:rsidR="007513BC" w:rsidRPr="004832B4">
        <w:rPr>
          <w:rFonts w:ascii="Calibri" w:hAnsi="Calibri"/>
        </w:rPr>
        <w:t xml:space="preserve"> że zawarte umowy stanowią inaczej); </w:t>
      </w:r>
    </w:p>
    <w:p w14:paraId="7826EDBB" w14:textId="77777777" w:rsidR="004431AB" w:rsidRPr="004832B4" w:rsidRDefault="00DA2D9E" w:rsidP="009E6F7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  <w:b/>
          <w:bCs/>
        </w:rPr>
        <w:t>c</w:t>
      </w:r>
      <w:r w:rsidR="004431AB" w:rsidRPr="004832B4">
        <w:rPr>
          <w:rFonts w:ascii="Calibri" w:hAnsi="Calibri"/>
          <w:b/>
          <w:bCs/>
        </w:rPr>
        <w:t>zynności windykacyjne</w:t>
      </w:r>
      <w:r w:rsidR="004431AB" w:rsidRPr="004832B4">
        <w:rPr>
          <w:rFonts w:ascii="Calibri" w:hAnsi="Calibri"/>
        </w:rPr>
        <w:t xml:space="preserve"> – </w:t>
      </w:r>
      <w:r w:rsidR="00325BF8" w:rsidRPr="004832B4">
        <w:rPr>
          <w:rFonts w:ascii="Calibri" w:hAnsi="Calibri"/>
        </w:rPr>
        <w:t>ogół działań</w:t>
      </w:r>
      <w:r w:rsidR="00C829D7" w:rsidRPr="004832B4">
        <w:rPr>
          <w:rFonts w:ascii="Calibri" w:hAnsi="Calibri"/>
        </w:rPr>
        <w:t xml:space="preserve"> </w:t>
      </w:r>
      <w:r w:rsidR="00325BF8" w:rsidRPr="004832B4">
        <w:rPr>
          <w:rFonts w:ascii="Calibri" w:hAnsi="Calibri"/>
        </w:rPr>
        <w:t xml:space="preserve">mających na celu </w:t>
      </w:r>
      <w:r w:rsidR="00C829D7" w:rsidRPr="004832B4">
        <w:rPr>
          <w:rFonts w:ascii="Calibri" w:hAnsi="Calibri"/>
        </w:rPr>
        <w:t xml:space="preserve">bieżącą </w:t>
      </w:r>
      <w:r w:rsidR="00325BF8" w:rsidRPr="004832B4">
        <w:rPr>
          <w:rFonts w:ascii="Calibri" w:hAnsi="Calibri"/>
        </w:rPr>
        <w:t xml:space="preserve">kontrolę </w:t>
      </w:r>
      <w:r w:rsidR="00C829D7" w:rsidRPr="004832B4">
        <w:rPr>
          <w:rFonts w:ascii="Calibri" w:hAnsi="Calibri"/>
        </w:rPr>
        <w:t xml:space="preserve">przebiegu realizacji zobowiązań przez dłużników </w:t>
      </w:r>
      <w:r w:rsidR="00325BF8" w:rsidRPr="004832B4">
        <w:rPr>
          <w:rFonts w:ascii="Calibri" w:hAnsi="Calibri"/>
        </w:rPr>
        <w:t xml:space="preserve">i dyscyplinowanie </w:t>
      </w:r>
      <w:r w:rsidR="00C829D7" w:rsidRPr="004832B4">
        <w:rPr>
          <w:rFonts w:ascii="Calibri" w:hAnsi="Calibri"/>
        </w:rPr>
        <w:t xml:space="preserve">tych </w:t>
      </w:r>
      <w:r w:rsidR="00325BF8" w:rsidRPr="004832B4">
        <w:rPr>
          <w:rFonts w:ascii="Calibri" w:hAnsi="Calibri"/>
        </w:rPr>
        <w:t>dłużników</w:t>
      </w:r>
      <w:r w:rsidR="00C829D7" w:rsidRPr="004832B4">
        <w:rPr>
          <w:rFonts w:ascii="Calibri" w:hAnsi="Calibri"/>
        </w:rPr>
        <w:t xml:space="preserve"> do spełnienia należnego Uczelni świadczenia</w:t>
      </w:r>
      <w:r w:rsidRPr="004832B4">
        <w:rPr>
          <w:rFonts w:ascii="Calibri" w:hAnsi="Calibri"/>
        </w:rPr>
        <w:t>;</w:t>
      </w:r>
    </w:p>
    <w:p w14:paraId="087B182C" w14:textId="6FD15C95" w:rsidR="00290931" w:rsidRPr="004832B4" w:rsidRDefault="0080038C" w:rsidP="009E6F7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  <w:b/>
          <w:bCs/>
        </w:rPr>
        <w:t>G</w:t>
      </w:r>
      <w:r w:rsidR="00ED7AC0" w:rsidRPr="004832B4">
        <w:rPr>
          <w:rFonts w:ascii="Calibri" w:hAnsi="Calibri"/>
          <w:b/>
          <w:bCs/>
        </w:rPr>
        <w:t>łówny</w:t>
      </w:r>
      <w:r w:rsidRPr="004832B4">
        <w:rPr>
          <w:rFonts w:ascii="Calibri" w:hAnsi="Calibri"/>
          <w:b/>
          <w:bCs/>
        </w:rPr>
        <w:t xml:space="preserve"> W</w:t>
      </w:r>
      <w:r w:rsidR="00290931" w:rsidRPr="004832B4">
        <w:rPr>
          <w:rFonts w:ascii="Calibri" w:hAnsi="Calibri"/>
          <w:b/>
          <w:bCs/>
        </w:rPr>
        <w:t>indykator</w:t>
      </w:r>
      <w:r w:rsidR="00290931" w:rsidRPr="004832B4">
        <w:rPr>
          <w:rFonts w:ascii="Calibri" w:hAnsi="Calibri"/>
        </w:rPr>
        <w:t xml:space="preserve"> – </w:t>
      </w:r>
      <w:r w:rsidR="003F6D9D" w:rsidRPr="004832B4">
        <w:rPr>
          <w:rFonts w:ascii="Calibri" w:hAnsi="Calibri"/>
        </w:rPr>
        <w:t>pracownik</w:t>
      </w:r>
      <w:r w:rsidR="0097784F" w:rsidRPr="004832B4">
        <w:rPr>
          <w:rFonts w:ascii="Calibri" w:hAnsi="Calibri"/>
        </w:rPr>
        <w:t xml:space="preserve"> ZUT</w:t>
      </w:r>
      <w:r w:rsidR="003F6D9D" w:rsidRPr="004832B4">
        <w:rPr>
          <w:rFonts w:ascii="Calibri" w:hAnsi="Calibri"/>
        </w:rPr>
        <w:t xml:space="preserve">, </w:t>
      </w:r>
      <w:r w:rsidR="00C829D7" w:rsidRPr="004832B4">
        <w:rPr>
          <w:rFonts w:ascii="Calibri" w:hAnsi="Calibri"/>
        </w:rPr>
        <w:t xml:space="preserve">zobowiązany do wykonywania </w:t>
      </w:r>
      <w:r w:rsidR="00ED7AC0" w:rsidRPr="004832B4">
        <w:rPr>
          <w:rFonts w:ascii="Calibri" w:hAnsi="Calibri"/>
        </w:rPr>
        <w:t>czynności windykacyjn</w:t>
      </w:r>
      <w:r w:rsidR="00C829D7" w:rsidRPr="004832B4">
        <w:rPr>
          <w:rFonts w:ascii="Calibri" w:hAnsi="Calibri"/>
        </w:rPr>
        <w:t>ych</w:t>
      </w:r>
      <w:r w:rsidR="00D71ADA" w:rsidRPr="004832B4">
        <w:rPr>
          <w:rFonts w:ascii="Calibri" w:hAnsi="Calibri"/>
        </w:rPr>
        <w:t xml:space="preserve">, o których mowa w § </w:t>
      </w:r>
      <w:r w:rsidR="004B08EC" w:rsidRPr="004832B4">
        <w:rPr>
          <w:rFonts w:ascii="Calibri" w:hAnsi="Calibri"/>
        </w:rPr>
        <w:t>6</w:t>
      </w:r>
      <w:r w:rsidR="0097784F" w:rsidRPr="004832B4">
        <w:rPr>
          <w:rFonts w:ascii="Calibri" w:hAnsi="Calibri"/>
        </w:rPr>
        <w:t>,</w:t>
      </w:r>
      <w:r w:rsidR="00D71ADA" w:rsidRPr="004832B4">
        <w:rPr>
          <w:rFonts w:ascii="Calibri" w:hAnsi="Calibri"/>
        </w:rPr>
        <w:t xml:space="preserve"> oraz innych </w:t>
      </w:r>
      <w:r w:rsidR="00C829D7" w:rsidRPr="004832B4">
        <w:rPr>
          <w:rFonts w:ascii="Calibri" w:hAnsi="Calibri"/>
        </w:rPr>
        <w:t>określonych w</w:t>
      </w:r>
      <w:r w:rsidR="0097784F" w:rsidRPr="004832B4">
        <w:rPr>
          <w:rFonts w:ascii="Calibri" w:hAnsi="Calibri"/>
        </w:rPr>
        <w:t xml:space="preserve"> </w:t>
      </w:r>
      <w:r w:rsidR="00847BE4" w:rsidRPr="004832B4">
        <w:rPr>
          <w:rFonts w:ascii="Calibri" w:hAnsi="Calibri"/>
        </w:rPr>
        <w:t>niniejszej</w:t>
      </w:r>
      <w:r w:rsidR="00D71ADA" w:rsidRPr="004832B4">
        <w:rPr>
          <w:rFonts w:ascii="Calibri" w:hAnsi="Calibri"/>
        </w:rPr>
        <w:t xml:space="preserve"> Instrukcji</w:t>
      </w:r>
      <w:r w:rsidR="00ED7AC0" w:rsidRPr="004832B4">
        <w:rPr>
          <w:rFonts w:ascii="Calibri" w:hAnsi="Calibri"/>
        </w:rPr>
        <w:t>;</w:t>
      </w:r>
    </w:p>
    <w:p w14:paraId="755AFF90" w14:textId="4DD9B996" w:rsidR="007C6960" w:rsidRPr="004832B4" w:rsidRDefault="004431AB" w:rsidP="009E6F78">
      <w:pPr>
        <w:pStyle w:val="Akapitzlist"/>
        <w:numPr>
          <w:ilvl w:val="0"/>
          <w:numId w:val="18"/>
        </w:numPr>
        <w:spacing w:line="360" w:lineRule="auto"/>
        <w:ind w:left="284" w:hanging="454"/>
        <w:rPr>
          <w:rFonts w:ascii="Calibri" w:hAnsi="Calibri"/>
        </w:rPr>
      </w:pPr>
      <w:r w:rsidRPr="004832B4">
        <w:rPr>
          <w:rFonts w:ascii="Calibri" w:hAnsi="Calibri"/>
          <w:b/>
          <w:bCs/>
        </w:rPr>
        <w:t>jednostka</w:t>
      </w:r>
      <w:r w:rsidR="00205BC8" w:rsidRPr="004832B4">
        <w:rPr>
          <w:rFonts w:ascii="Calibri" w:hAnsi="Calibri"/>
        </w:rPr>
        <w:t xml:space="preserve"> –</w:t>
      </w:r>
      <w:r w:rsidR="00DA2D9E" w:rsidRPr="004832B4">
        <w:rPr>
          <w:rFonts w:ascii="Calibri" w:hAnsi="Calibri"/>
        </w:rPr>
        <w:t xml:space="preserve"> </w:t>
      </w:r>
      <w:r w:rsidR="00766C95" w:rsidRPr="004832B4">
        <w:rPr>
          <w:rFonts w:ascii="Calibri" w:hAnsi="Calibri"/>
        </w:rPr>
        <w:t>jednostka/</w:t>
      </w:r>
      <w:r w:rsidR="00205BC8" w:rsidRPr="004832B4">
        <w:rPr>
          <w:rFonts w:ascii="Calibri" w:hAnsi="Calibri"/>
        </w:rPr>
        <w:t>jednostk</w:t>
      </w:r>
      <w:r w:rsidR="00DA2D9E" w:rsidRPr="004832B4">
        <w:rPr>
          <w:rFonts w:ascii="Calibri" w:hAnsi="Calibri"/>
        </w:rPr>
        <w:t>i</w:t>
      </w:r>
      <w:r w:rsidR="00766C95" w:rsidRPr="004832B4">
        <w:rPr>
          <w:rFonts w:ascii="Calibri" w:hAnsi="Calibri"/>
        </w:rPr>
        <w:t>, o których</w:t>
      </w:r>
      <w:r w:rsidR="000B40B9" w:rsidRPr="004832B4">
        <w:rPr>
          <w:rFonts w:ascii="Calibri" w:hAnsi="Calibri"/>
        </w:rPr>
        <w:t xml:space="preserve"> mowa w §</w:t>
      </w:r>
      <w:r w:rsidR="0048524E" w:rsidRPr="004832B4">
        <w:rPr>
          <w:rFonts w:ascii="Calibri" w:hAnsi="Calibri"/>
        </w:rPr>
        <w:t xml:space="preserve"> </w:t>
      </w:r>
      <w:r w:rsidR="00D95D0D" w:rsidRPr="004832B4">
        <w:rPr>
          <w:rFonts w:ascii="Calibri" w:hAnsi="Calibri"/>
        </w:rPr>
        <w:t>5</w:t>
      </w:r>
      <w:r w:rsidR="008976E6" w:rsidRPr="004832B4">
        <w:rPr>
          <w:rFonts w:ascii="Calibri" w:hAnsi="Calibri"/>
        </w:rPr>
        <w:t>,</w:t>
      </w:r>
      <w:r w:rsidR="00290931" w:rsidRPr="004832B4">
        <w:rPr>
          <w:rFonts w:ascii="Calibri" w:hAnsi="Calibri"/>
        </w:rPr>
        <w:t xml:space="preserve"> </w:t>
      </w:r>
      <w:r w:rsidRPr="004832B4">
        <w:rPr>
          <w:rFonts w:ascii="Calibri" w:hAnsi="Calibri"/>
        </w:rPr>
        <w:t>realizując</w:t>
      </w:r>
      <w:r w:rsidR="00DA2D9E" w:rsidRPr="004832B4">
        <w:rPr>
          <w:rFonts w:ascii="Calibri" w:hAnsi="Calibri"/>
        </w:rPr>
        <w:t>e</w:t>
      </w:r>
      <w:r w:rsidR="00290931" w:rsidRPr="004832B4">
        <w:rPr>
          <w:rFonts w:ascii="Calibri" w:hAnsi="Calibri"/>
        </w:rPr>
        <w:t xml:space="preserve"> czynności windykacyjne</w:t>
      </w:r>
      <w:r w:rsidR="007C6960" w:rsidRPr="004832B4">
        <w:rPr>
          <w:rFonts w:ascii="Calibri" w:hAnsi="Calibri"/>
        </w:rPr>
        <w:t>;</w:t>
      </w:r>
    </w:p>
    <w:p w14:paraId="3F0B1E44" w14:textId="344D99F3" w:rsidR="000B4D0C" w:rsidRPr="004832B4" w:rsidRDefault="007C6960" w:rsidP="009E6F78">
      <w:pPr>
        <w:pStyle w:val="Akapitzlist"/>
        <w:numPr>
          <w:ilvl w:val="0"/>
          <w:numId w:val="18"/>
        </w:numPr>
        <w:spacing w:line="360" w:lineRule="auto"/>
        <w:ind w:left="284" w:hanging="454"/>
        <w:rPr>
          <w:rFonts w:ascii="Calibri" w:hAnsi="Calibri"/>
        </w:rPr>
      </w:pPr>
      <w:r w:rsidRPr="004832B4">
        <w:rPr>
          <w:rFonts w:ascii="Calibri" w:hAnsi="Calibri"/>
          <w:b/>
          <w:bCs/>
        </w:rPr>
        <w:t>osoba upoważniona</w:t>
      </w:r>
      <w:r w:rsidRPr="004832B4">
        <w:rPr>
          <w:rFonts w:ascii="Calibri" w:hAnsi="Calibri"/>
        </w:rPr>
        <w:t xml:space="preserve"> – osoba </w:t>
      </w:r>
      <w:r w:rsidR="00C829D7" w:rsidRPr="004832B4">
        <w:rPr>
          <w:rFonts w:ascii="Calibri" w:hAnsi="Calibri"/>
        </w:rPr>
        <w:t>zobowiązana</w:t>
      </w:r>
      <w:r w:rsidRPr="004832B4">
        <w:rPr>
          <w:rFonts w:ascii="Calibri" w:hAnsi="Calibri"/>
        </w:rPr>
        <w:t xml:space="preserve"> przez kierownika jednostki do prowadzenia </w:t>
      </w:r>
      <w:r w:rsidR="00C829D7" w:rsidRPr="004832B4">
        <w:rPr>
          <w:rFonts w:ascii="Calibri" w:hAnsi="Calibri"/>
        </w:rPr>
        <w:t xml:space="preserve">w tej jednostce czynności </w:t>
      </w:r>
      <w:r w:rsidRPr="004832B4">
        <w:rPr>
          <w:rFonts w:ascii="Calibri" w:hAnsi="Calibri"/>
        </w:rPr>
        <w:t>windykacyjnych zgodnie z zapisami Instrukcji, upoważniona do</w:t>
      </w:r>
      <w:r w:rsidR="00C829D7" w:rsidRPr="004832B4">
        <w:rPr>
          <w:rFonts w:ascii="Calibri" w:hAnsi="Calibri"/>
        </w:rPr>
        <w:t>:</w:t>
      </w:r>
      <w:r w:rsidRPr="004832B4">
        <w:rPr>
          <w:rFonts w:ascii="Calibri" w:hAnsi="Calibri"/>
        </w:rPr>
        <w:t xml:space="preserve"> koordynowania działań windykacyjnych</w:t>
      </w:r>
      <w:r w:rsidR="00C829D7" w:rsidRPr="004832B4">
        <w:rPr>
          <w:rFonts w:ascii="Calibri" w:hAnsi="Calibri"/>
        </w:rPr>
        <w:t xml:space="preserve"> pomiędz</w:t>
      </w:r>
      <w:r w:rsidR="008E0A99" w:rsidRPr="004832B4">
        <w:rPr>
          <w:rFonts w:ascii="Calibri" w:hAnsi="Calibri"/>
        </w:rPr>
        <w:t>y innymi osobami wykonującymi w</w:t>
      </w:r>
      <w:r w:rsidR="005D1DC7" w:rsidRPr="004832B4">
        <w:rPr>
          <w:rFonts w:ascii="Calibri" w:hAnsi="Calibri"/>
        </w:rPr>
        <w:t xml:space="preserve"> </w:t>
      </w:r>
      <w:r w:rsidR="00C829D7" w:rsidRPr="004832B4">
        <w:rPr>
          <w:rFonts w:ascii="Calibri" w:hAnsi="Calibri"/>
        </w:rPr>
        <w:t>jednostce czynności windykacyjne</w:t>
      </w:r>
      <w:r w:rsidRPr="004832B4">
        <w:rPr>
          <w:rFonts w:ascii="Calibri" w:hAnsi="Calibri"/>
        </w:rPr>
        <w:t>, podpisywania wezwań do zapłaty, jeżeli nie jest to określone innymi przepisami, przygotowująca dokumentację</w:t>
      </w:r>
      <w:r w:rsidR="00C829D7" w:rsidRPr="004832B4">
        <w:rPr>
          <w:rFonts w:ascii="Calibri" w:hAnsi="Calibri"/>
        </w:rPr>
        <w:t xml:space="preserve">, o której mowa w § </w:t>
      </w:r>
      <w:r w:rsidR="008E0A99" w:rsidRPr="004832B4">
        <w:rPr>
          <w:rFonts w:ascii="Calibri" w:hAnsi="Calibri"/>
        </w:rPr>
        <w:t>9</w:t>
      </w:r>
      <w:r w:rsidR="00C829D7" w:rsidRPr="004832B4">
        <w:rPr>
          <w:rFonts w:ascii="Calibri" w:hAnsi="Calibri"/>
        </w:rPr>
        <w:t>, 1</w:t>
      </w:r>
      <w:r w:rsidR="008E0A99" w:rsidRPr="004832B4">
        <w:rPr>
          <w:rFonts w:ascii="Calibri" w:hAnsi="Calibri"/>
        </w:rPr>
        <w:t>2</w:t>
      </w:r>
      <w:r w:rsidR="00C829D7" w:rsidRPr="004832B4">
        <w:rPr>
          <w:rFonts w:ascii="Calibri" w:hAnsi="Calibri"/>
        </w:rPr>
        <w:t xml:space="preserve"> i 1</w:t>
      </w:r>
      <w:r w:rsidR="008E0A99" w:rsidRPr="004832B4">
        <w:rPr>
          <w:rFonts w:ascii="Calibri" w:hAnsi="Calibri"/>
        </w:rPr>
        <w:t>6</w:t>
      </w:r>
      <w:r w:rsidR="00EB641F" w:rsidRPr="004832B4">
        <w:rPr>
          <w:rFonts w:ascii="Calibri" w:hAnsi="Calibri"/>
        </w:rPr>
        <w:t>,</w:t>
      </w:r>
      <w:r w:rsidRPr="004832B4">
        <w:rPr>
          <w:rFonts w:ascii="Calibri" w:hAnsi="Calibri"/>
        </w:rPr>
        <w:t xml:space="preserve"> i współpracująca </w:t>
      </w:r>
      <w:r w:rsidR="00C829D7" w:rsidRPr="004832B4">
        <w:rPr>
          <w:rFonts w:ascii="Calibri" w:hAnsi="Calibri"/>
        </w:rPr>
        <w:t>z </w:t>
      </w:r>
      <w:r w:rsidRPr="004832B4">
        <w:rPr>
          <w:rFonts w:ascii="Calibri" w:hAnsi="Calibri"/>
        </w:rPr>
        <w:t>Głównym Windykatorem podczas całego procesu windykacji</w:t>
      </w:r>
      <w:r w:rsidR="001F2469" w:rsidRPr="004832B4">
        <w:rPr>
          <w:rFonts w:ascii="Calibri" w:hAnsi="Calibri"/>
        </w:rPr>
        <w:t>.</w:t>
      </w:r>
    </w:p>
    <w:p w14:paraId="2894E05C" w14:textId="6F82267E" w:rsidR="006E1E03" w:rsidRPr="004832B4" w:rsidRDefault="006E1E03" w:rsidP="004832B4">
      <w:pPr>
        <w:pStyle w:val="Nagwek3"/>
        <w:spacing w:before="0" w:line="360" w:lineRule="auto"/>
        <w:ind w:left="0" w:firstLine="0"/>
        <w:rPr>
          <w:rFonts w:ascii="Calibri" w:hAnsi="Calibri"/>
          <w:b w:val="0"/>
        </w:rPr>
      </w:pPr>
    </w:p>
    <w:p w14:paraId="726FF219" w14:textId="77777777" w:rsidR="006E1E03" w:rsidRPr="004832B4" w:rsidRDefault="006E1E03" w:rsidP="009E6F78">
      <w:pPr>
        <w:pStyle w:val="Akapitzlist"/>
        <w:numPr>
          <w:ilvl w:val="0"/>
          <w:numId w:val="19"/>
        </w:numPr>
        <w:spacing w:line="360" w:lineRule="auto"/>
        <w:ind w:left="284" w:hanging="357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Czynności windykacyjne dzieli się na:</w:t>
      </w:r>
    </w:p>
    <w:p w14:paraId="4BA7B0A0" w14:textId="77777777" w:rsidR="00C829D7" w:rsidRPr="004832B4" w:rsidRDefault="006E1E03" w:rsidP="009E6F78">
      <w:pPr>
        <w:numPr>
          <w:ilvl w:val="1"/>
          <w:numId w:val="10"/>
        </w:numPr>
        <w:tabs>
          <w:tab w:val="clear" w:pos="907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obowiązkowe czynności windykacyjne, do których zalicza się</w:t>
      </w:r>
      <w:r w:rsidR="00C829D7" w:rsidRPr="004832B4">
        <w:rPr>
          <w:rFonts w:ascii="Calibri" w:hAnsi="Calibri"/>
          <w:szCs w:val="36"/>
        </w:rPr>
        <w:t>:</w:t>
      </w:r>
    </w:p>
    <w:p w14:paraId="7B2FDA97" w14:textId="77777777" w:rsidR="00C829D7" w:rsidRPr="004832B4" w:rsidRDefault="00972258" w:rsidP="009E6F78">
      <w:pPr>
        <w:pStyle w:val="Akapitzlist"/>
        <w:numPr>
          <w:ilvl w:val="2"/>
          <w:numId w:val="28"/>
        </w:numPr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– </w:t>
      </w:r>
      <w:r w:rsidRPr="004832B4">
        <w:rPr>
          <w:rFonts w:ascii="Calibri" w:hAnsi="Calibri"/>
          <w:szCs w:val="36"/>
        </w:rPr>
        <w:tab/>
      </w:r>
      <w:r w:rsidR="00C829D7" w:rsidRPr="004832B4">
        <w:rPr>
          <w:rFonts w:ascii="Calibri" w:hAnsi="Calibri"/>
          <w:szCs w:val="36"/>
        </w:rPr>
        <w:t>monitorowanie wpłat,</w:t>
      </w:r>
    </w:p>
    <w:p w14:paraId="75E1C558" w14:textId="77777777" w:rsidR="006E1E03" w:rsidRPr="004832B4" w:rsidRDefault="00972258" w:rsidP="009E6F78">
      <w:pPr>
        <w:pStyle w:val="Akapitzlist"/>
        <w:numPr>
          <w:ilvl w:val="2"/>
          <w:numId w:val="28"/>
        </w:numPr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– </w:t>
      </w:r>
      <w:r w:rsidRPr="004832B4">
        <w:rPr>
          <w:rFonts w:ascii="Calibri" w:hAnsi="Calibri"/>
          <w:szCs w:val="36"/>
        </w:rPr>
        <w:tab/>
      </w:r>
      <w:r w:rsidR="006E1E03" w:rsidRPr="004832B4">
        <w:rPr>
          <w:rFonts w:ascii="Calibri" w:hAnsi="Calibri"/>
          <w:szCs w:val="36"/>
        </w:rPr>
        <w:t>kierowanie do dłużników we</w:t>
      </w:r>
      <w:r w:rsidRPr="004832B4">
        <w:rPr>
          <w:rFonts w:ascii="Calibri" w:hAnsi="Calibri"/>
          <w:szCs w:val="36"/>
        </w:rPr>
        <w:t>zwań do zapłaty;</w:t>
      </w:r>
      <w:r w:rsidR="00B87802" w:rsidRPr="004832B4">
        <w:rPr>
          <w:rFonts w:ascii="Calibri" w:hAnsi="Calibri"/>
          <w:szCs w:val="36"/>
        </w:rPr>
        <w:t xml:space="preserve"> </w:t>
      </w:r>
    </w:p>
    <w:p w14:paraId="715CAFC9" w14:textId="77777777" w:rsidR="00325BF8" w:rsidRPr="004832B4" w:rsidRDefault="006E1E03" w:rsidP="009E6F78">
      <w:pPr>
        <w:numPr>
          <w:ilvl w:val="1"/>
          <w:numId w:val="10"/>
        </w:numPr>
        <w:tabs>
          <w:tab w:val="clear" w:pos="907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wspomagające czynności windykacyjne, do których zalicza się</w:t>
      </w:r>
      <w:r w:rsidR="001F2469" w:rsidRPr="004832B4">
        <w:rPr>
          <w:rFonts w:ascii="Calibri" w:hAnsi="Calibri"/>
          <w:szCs w:val="36"/>
        </w:rPr>
        <w:t>:</w:t>
      </w:r>
      <w:r w:rsidRPr="004832B4">
        <w:rPr>
          <w:rFonts w:ascii="Calibri" w:hAnsi="Calibri"/>
          <w:szCs w:val="36"/>
        </w:rPr>
        <w:t xml:space="preserve"> </w:t>
      </w:r>
    </w:p>
    <w:p w14:paraId="0BD0A4BD" w14:textId="77777777" w:rsidR="00325BF8" w:rsidRPr="004832B4" w:rsidRDefault="00972258" w:rsidP="009E6F78">
      <w:pPr>
        <w:pStyle w:val="Akapitzlist"/>
        <w:numPr>
          <w:ilvl w:val="2"/>
          <w:numId w:val="30"/>
        </w:numPr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–</w:t>
      </w:r>
      <w:r w:rsidRPr="004832B4">
        <w:rPr>
          <w:rFonts w:ascii="Calibri" w:hAnsi="Calibri"/>
          <w:szCs w:val="36"/>
        </w:rPr>
        <w:tab/>
      </w:r>
      <w:r w:rsidR="00325BF8" w:rsidRPr="004832B4">
        <w:rPr>
          <w:rFonts w:ascii="Calibri" w:hAnsi="Calibri"/>
          <w:szCs w:val="36"/>
        </w:rPr>
        <w:t xml:space="preserve">kierowanie do dłużników upomnień (monitów) telefonicznych, faksowych, za pośrednictwem poczty elektronicznej, </w:t>
      </w:r>
    </w:p>
    <w:p w14:paraId="5E4C9DBB" w14:textId="66294F8D" w:rsidR="00325BF8" w:rsidRPr="004832B4" w:rsidRDefault="00972258" w:rsidP="009E6F78">
      <w:pPr>
        <w:pStyle w:val="Akapitzlist"/>
        <w:numPr>
          <w:ilvl w:val="2"/>
          <w:numId w:val="30"/>
        </w:numPr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–</w:t>
      </w:r>
      <w:r w:rsidRPr="004832B4">
        <w:rPr>
          <w:rFonts w:ascii="Calibri" w:hAnsi="Calibri"/>
          <w:szCs w:val="36"/>
        </w:rPr>
        <w:tab/>
      </w:r>
      <w:r w:rsidR="00B75E09" w:rsidRPr="004832B4">
        <w:rPr>
          <w:rFonts w:ascii="Calibri" w:hAnsi="Calibri"/>
          <w:szCs w:val="36"/>
        </w:rPr>
        <w:t xml:space="preserve">uzgadnianie </w:t>
      </w:r>
      <w:r w:rsidR="00325BF8" w:rsidRPr="004832B4">
        <w:rPr>
          <w:rFonts w:ascii="Calibri" w:hAnsi="Calibri"/>
          <w:szCs w:val="36"/>
        </w:rPr>
        <w:t>ugodowego rozwiąza</w:t>
      </w:r>
      <w:r w:rsidR="0021232B" w:rsidRPr="004832B4">
        <w:rPr>
          <w:rFonts w:ascii="Calibri" w:hAnsi="Calibri"/>
          <w:szCs w:val="36"/>
        </w:rPr>
        <w:t xml:space="preserve">nia problemu spłaty należności, </w:t>
      </w:r>
      <w:r w:rsidR="00DF690F" w:rsidRPr="004832B4">
        <w:rPr>
          <w:rFonts w:ascii="Calibri" w:hAnsi="Calibri"/>
          <w:szCs w:val="36"/>
        </w:rPr>
        <w:t xml:space="preserve">przyjmowanie </w:t>
      </w:r>
      <w:r w:rsidR="00325BF8" w:rsidRPr="004832B4">
        <w:rPr>
          <w:rFonts w:ascii="Calibri" w:hAnsi="Calibri"/>
          <w:szCs w:val="36"/>
        </w:rPr>
        <w:t xml:space="preserve">oświadczeń woli </w:t>
      </w:r>
      <w:r w:rsidR="0021232B" w:rsidRPr="004832B4">
        <w:rPr>
          <w:rFonts w:ascii="Calibri" w:hAnsi="Calibri"/>
          <w:szCs w:val="36"/>
        </w:rPr>
        <w:t xml:space="preserve">dłużników </w:t>
      </w:r>
      <w:r w:rsidR="00325BF8" w:rsidRPr="004832B4">
        <w:rPr>
          <w:rFonts w:ascii="Calibri" w:hAnsi="Calibri"/>
          <w:szCs w:val="36"/>
        </w:rPr>
        <w:t>o</w:t>
      </w:r>
      <w:r w:rsidR="00F2625E" w:rsidRPr="004832B4">
        <w:rPr>
          <w:rFonts w:ascii="Calibri" w:hAnsi="Calibri"/>
          <w:szCs w:val="36"/>
        </w:rPr>
        <w:t xml:space="preserve"> </w:t>
      </w:r>
      <w:r w:rsidR="00325BF8" w:rsidRPr="004832B4">
        <w:rPr>
          <w:rFonts w:ascii="Calibri" w:hAnsi="Calibri"/>
          <w:szCs w:val="36"/>
        </w:rPr>
        <w:t>przyjęciu propozycji Uczelni lub o proponowanych przez dłużników warunków spłaty zadłużenia</w:t>
      </w:r>
      <w:r w:rsidRPr="004832B4">
        <w:rPr>
          <w:rFonts w:ascii="Calibri" w:hAnsi="Calibri"/>
          <w:szCs w:val="36"/>
        </w:rPr>
        <w:t>.</w:t>
      </w:r>
      <w:r w:rsidR="00325BF8" w:rsidRPr="004832B4">
        <w:rPr>
          <w:rFonts w:ascii="Calibri" w:hAnsi="Calibri"/>
          <w:szCs w:val="36"/>
        </w:rPr>
        <w:t xml:space="preserve"> </w:t>
      </w:r>
    </w:p>
    <w:p w14:paraId="3C4BFC2E" w14:textId="75146DB2" w:rsidR="00B919E6" w:rsidRPr="004832B4" w:rsidRDefault="006E1E03" w:rsidP="009E6F78">
      <w:pPr>
        <w:pStyle w:val="Akapitzlist"/>
        <w:numPr>
          <w:ilvl w:val="0"/>
          <w:numId w:val="19"/>
        </w:numPr>
        <w:spacing w:before="60"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Zastosowanie i dobór wspomagających czynności windykacyjnych</w:t>
      </w:r>
      <w:r w:rsidR="0066299D" w:rsidRPr="004832B4">
        <w:rPr>
          <w:rFonts w:ascii="Calibri" w:hAnsi="Calibri"/>
          <w:szCs w:val="36"/>
        </w:rPr>
        <w:t xml:space="preserve"> </w:t>
      </w:r>
      <w:r w:rsidRPr="004832B4">
        <w:rPr>
          <w:rFonts w:ascii="Calibri" w:hAnsi="Calibri"/>
          <w:szCs w:val="36"/>
        </w:rPr>
        <w:t>ustala pracownik odpowiedzialny za wykonywanie czynności windykacyjnych w porozumie</w:t>
      </w:r>
      <w:r w:rsidR="00C829D7" w:rsidRPr="004832B4">
        <w:rPr>
          <w:rFonts w:ascii="Calibri" w:hAnsi="Calibri"/>
          <w:szCs w:val="36"/>
        </w:rPr>
        <w:t>niu z</w:t>
      </w:r>
      <w:r w:rsidR="00F2625E" w:rsidRPr="004832B4">
        <w:rPr>
          <w:rFonts w:ascii="Calibri" w:hAnsi="Calibri"/>
          <w:szCs w:val="36"/>
        </w:rPr>
        <w:t xml:space="preserve"> </w:t>
      </w:r>
      <w:r w:rsidR="0031468A" w:rsidRPr="004832B4">
        <w:rPr>
          <w:rFonts w:ascii="Calibri" w:hAnsi="Calibri"/>
          <w:szCs w:val="36"/>
        </w:rPr>
        <w:t xml:space="preserve">kierownikiem jednostki. </w:t>
      </w:r>
    </w:p>
    <w:p w14:paraId="4A16441B" w14:textId="480D9B75" w:rsidR="00972258" w:rsidRPr="004832B4" w:rsidRDefault="00972258" w:rsidP="009E6F78">
      <w:pPr>
        <w:pStyle w:val="Akapitzlist"/>
        <w:numPr>
          <w:ilvl w:val="0"/>
          <w:numId w:val="19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Z</w:t>
      </w:r>
      <w:r w:rsidR="00F2625E" w:rsidRPr="004832B4">
        <w:rPr>
          <w:rFonts w:ascii="Calibri" w:hAnsi="Calibri"/>
          <w:szCs w:val="36"/>
        </w:rPr>
        <w:t xml:space="preserve"> </w:t>
      </w:r>
      <w:r w:rsidRPr="004832B4">
        <w:rPr>
          <w:rFonts w:ascii="Calibri" w:hAnsi="Calibri"/>
          <w:szCs w:val="36"/>
        </w:rPr>
        <w:t>przeprowadzonych czynności windykacyjnych należy sporządzić szczegółowe notatki, np.</w:t>
      </w:r>
      <w:r w:rsidR="009E6F78">
        <w:rPr>
          <w:rFonts w:ascii="Calibri" w:hAnsi="Calibri"/>
          <w:szCs w:val="36"/>
        </w:rPr>
        <w:t> </w:t>
      </w:r>
      <w:r w:rsidRPr="004832B4">
        <w:rPr>
          <w:rFonts w:ascii="Calibri" w:hAnsi="Calibri"/>
          <w:szCs w:val="36"/>
        </w:rPr>
        <w:t>zapisywać daty przeprowadzonych rozmów, nazwisko rozmówcy i dokonane ustalenia.</w:t>
      </w:r>
    </w:p>
    <w:p w14:paraId="256EE6EB" w14:textId="7FAC4787" w:rsidR="00C829D7" w:rsidRPr="004832B4" w:rsidRDefault="00972258" w:rsidP="009E6F78">
      <w:pPr>
        <w:pStyle w:val="Akapitzlist"/>
        <w:numPr>
          <w:ilvl w:val="0"/>
          <w:numId w:val="19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Do </w:t>
      </w:r>
      <w:r w:rsidR="00AB5D83" w:rsidRPr="004832B4">
        <w:rPr>
          <w:rFonts w:ascii="Calibri" w:hAnsi="Calibri"/>
          <w:szCs w:val="36"/>
        </w:rPr>
        <w:t xml:space="preserve">wykonywania </w:t>
      </w:r>
      <w:r w:rsidRPr="004832B4">
        <w:rPr>
          <w:rFonts w:ascii="Calibri" w:hAnsi="Calibri"/>
          <w:szCs w:val="36"/>
        </w:rPr>
        <w:t>czynności, o których mowa w ust. 1–3, ma</w:t>
      </w:r>
      <w:r w:rsidR="00937470" w:rsidRPr="004832B4">
        <w:rPr>
          <w:rFonts w:ascii="Calibri" w:hAnsi="Calibri"/>
          <w:szCs w:val="36"/>
        </w:rPr>
        <w:t xml:space="preserve"> </w:t>
      </w:r>
      <w:r w:rsidRPr="004832B4">
        <w:rPr>
          <w:rFonts w:ascii="Calibri" w:hAnsi="Calibri"/>
          <w:szCs w:val="36"/>
        </w:rPr>
        <w:t>zastosowanie</w:t>
      </w:r>
      <w:r w:rsidR="00F2625E" w:rsidRPr="004832B4">
        <w:rPr>
          <w:rFonts w:ascii="Calibri" w:hAnsi="Calibri"/>
          <w:szCs w:val="36"/>
        </w:rPr>
        <w:t xml:space="preserve"> </w:t>
      </w:r>
      <w:r w:rsidRPr="004832B4">
        <w:rPr>
          <w:rFonts w:ascii="Calibri" w:hAnsi="Calibri"/>
          <w:szCs w:val="36"/>
        </w:rPr>
        <w:t>Schemat czynności windykacyjnych</w:t>
      </w:r>
      <w:r w:rsidR="00F2625E" w:rsidRPr="004832B4">
        <w:rPr>
          <w:rFonts w:ascii="Calibri" w:hAnsi="Calibri"/>
          <w:szCs w:val="36"/>
        </w:rPr>
        <w:t xml:space="preserve">, </w:t>
      </w:r>
      <w:r w:rsidR="00937470" w:rsidRPr="004832B4">
        <w:rPr>
          <w:rFonts w:ascii="Calibri" w:hAnsi="Calibri"/>
          <w:szCs w:val="36"/>
        </w:rPr>
        <w:t>s</w:t>
      </w:r>
      <w:r w:rsidRPr="004832B4">
        <w:rPr>
          <w:rFonts w:ascii="Calibri" w:hAnsi="Calibri"/>
          <w:szCs w:val="36"/>
        </w:rPr>
        <w:t>tanowiąc</w:t>
      </w:r>
      <w:r w:rsidR="00937470" w:rsidRPr="004832B4">
        <w:rPr>
          <w:rFonts w:ascii="Calibri" w:hAnsi="Calibri"/>
          <w:szCs w:val="36"/>
        </w:rPr>
        <w:t>y</w:t>
      </w:r>
      <w:r w:rsidRPr="004832B4">
        <w:rPr>
          <w:rFonts w:ascii="Calibri" w:hAnsi="Calibri"/>
          <w:szCs w:val="36"/>
        </w:rPr>
        <w:t xml:space="preserve"> </w:t>
      </w:r>
      <w:r w:rsidR="00C829D7" w:rsidRPr="004832B4">
        <w:rPr>
          <w:rFonts w:ascii="Calibri" w:hAnsi="Calibri"/>
          <w:color w:val="000000"/>
          <w:szCs w:val="36"/>
        </w:rPr>
        <w:t>załącznik</w:t>
      </w:r>
      <w:r w:rsidRPr="004832B4">
        <w:rPr>
          <w:rFonts w:ascii="Calibri" w:hAnsi="Calibri"/>
          <w:color w:val="000000"/>
          <w:szCs w:val="36"/>
        </w:rPr>
        <w:t xml:space="preserve"> nr</w:t>
      </w:r>
      <w:r w:rsidRPr="004832B4">
        <w:rPr>
          <w:rFonts w:ascii="Calibri" w:hAnsi="Calibri"/>
          <w:szCs w:val="36"/>
        </w:rPr>
        <w:t xml:space="preserve"> 1</w:t>
      </w:r>
      <w:r w:rsidR="00522227" w:rsidRPr="004832B4">
        <w:rPr>
          <w:rFonts w:ascii="Calibri" w:hAnsi="Calibri"/>
          <w:szCs w:val="36"/>
        </w:rPr>
        <w:t xml:space="preserve"> do Instrukcji</w:t>
      </w:r>
      <w:r w:rsidR="00AB5D83" w:rsidRPr="004832B4">
        <w:rPr>
          <w:rFonts w:ascii="Calibri" w:hAnsi="Calibri"/>
          <w:szCs w:val="36"/>
        </w:rPr>
        <w:t>.</w:t>
      </w:r>
      <w:r w:rsidR="00C829D7" w:rsidRPr="004832B4">
        <w:rPr>
          <w:rFonts w:ascii="Calibri" w:hAnsi="Calibri"/>
          <w:szCs w:val="36"/>
        </w:rPr>
        <w:t xml:space="preserve"> </w:t>
      </w:r>
    </w:p>
    <w:p w14:paraId="2A9D8D14" w14:textId="6F47C37A" w:rsidR="00FB1F91" w:rsidRPr="004832B4" w:rsidRDefault="00FB1F91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793A0B95" w14:textId="36551742" w:rsidR="00A73D14" w:rsidRPr="004832B4" w:rsidRDefault="00D71ADA" w:rsidP="004832B4">
      <w:pPr>
        <w:spacing w:after="60" w:line="360" w:lineRule="auto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Za realizację c</w:t>
      </w:r>
      <w:r w:rsidR="000B40B9" w:rsidRPr="004832B4">
        <w:rPr>
          <w:rFonts w:ascii="Calibri" w:hAnsi="Calibri"/>
          <w:szCs w:val="36"/>
        </w:rPr>
        <w:t>zynności windykacyjn</w:t>
      </w:r>
      <w:r w:rsidRPr="004832B4">
        <w:rPr>
          <w:rFonts w:ascii="Calibri" w:hAnsi="Calibri"/>
          <w:szCs w:val="36"/>
        </w:rPr>
        <w:t>ych</w:t>
      </w:r>
      <w:r w:rsidR="004C4D52" w:rsidRPr="004832B4">
        <w:rPr>
          <w:rFonts w:ascii="Calibri" w:hAnsi="Calibri"/>
          <w:szCs w:val="36"/>
        </w:rPr>
        <w:t xml:space="preserve"> </w:t>
      </w:r>
      <w:r w:rsidRPr="004832B4">
        <w:rPr>
          <w:rFonts w:ascii="Calibri" w:hAnsi="Calibri"/>
          <w:szCs w:val="36"/>
        </w:rPr>
        <w:t xml:space="preserve">odpowiadają </w:t>
      </w:r>
      <w:r w:rsidR="00F8217B" w:rsidRPr="004832B4">
        <w:rPr>
          <w:rFonts w:ascii="Calibri" w:hAnsi="Calibri"/>
          <w:szCs w:val="36"/>
        </w:rPr>
        <w:t>jednostki</w:t>
      </w:r>
      <w:r w:rsidR="00BA5732" w:rsidRPr="004832B4">
        <w:rPr>
          <w:rFonts w:ascii="Calibri" w:hAnsi="Calibri"/>
          <w:szCs w:val="36"/>
        </w:rPr>
        <w:t xml:space="preserve"> </w:t>
      </w:r>
      <w:r w:rsidR="008D1B85" w:rsidRPr="004832B4">
        <w:rPr>
          <w:rFonts w:ascii="Calibri" w:hAnsi="Calibri"/>
          <w:szCs w:val="36"/>
        </w:rPr>
        <w:t>organizacyjne</w:t>
      </w:r>
      <w:r w:rsidR="004C4D52" w:rsidRPr="004832B4">
        <w:rPr>
          <w:rFonts w:ascii="Calibri" w:hAnsi="Calibri"/>
          <w:szCs w:val="36"/>
        </w:rPr>
        <w:t xml:space="preserve">, </w:t>
      </w:r>
      <w:r w:rsidR="008D1B85" w:rsidRPr="004832B4">
        <w:rPr>
          <w:rFonts w:ascii="Calibri" w:hAnsi="Calibri"/>
          <w:szCs w:val="36"/>
        </w:rPr>
        <w:t>zwane dalej „jednostkami”</w:t>
      </w:r>
      <w:r w:rsidRPr="004832B4">
        <w:rPr>
          <w:rFonts w:ascii="Calibri" w:hAnsi="Calibri"/>
          <w:szCs w:val="36"/>
        </w:rPr>
        <w:t>, a w szczególności</w:t>
      </w:r>
      <w:r w:rsidR="009260E5" w:rsidRPr="004832B4">
        <w:rPr>
          <w:rFonts w:ascii="Calibri" w:hAnsi="Calibri"/>
          <w:szCs w:val="36"/>
        </w:rPr>
        <w:t>:</w:t>
      </w:r>
    </w:p>
    <w:p w14:paraId="42DB52BB" w14:textId="77777777" w:rsidR="009260E5" w:rsidRPr="004832B4" w:rsidRDefault="0024139E" w:rsidP="009E6F78">
      <w:pPr>
        <w:numPr>
          <w:ilvl w:val="0"/>
          <w:numId w:val="2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d</w:t>
      </w:r>
      <w:r w:rsidR="009260E5" w:rsidRPr="004832B4">
        <w:rPr>
          <w:rFonts w:ascii="Calibri" w:hAnsi="Calibri"/>
          <w:szCs w:val="36"/>
        </w:rPr>
        <w:t>ziekanaty poszczególnych wydziałów,</w:t>
      </w:r>
      <w:r w:rsidR="00BA58BA" w:rsidRPr="004832B4">
        <w:rPr>
          <w:rFonts w:ascii="Calibri" w:hAnsi="Calibri"/>
          <w:szCs w:val="36"/>
        </w:rPr>
        <w:t xml:space="preserve"> których dotyczą </w:t>
      </w:r>
      <w:r w:rsidR="005F116A" w:rsidRPr="004832B4">
        <w:rPr>
          <w:rFonts w:ascii="Calibri" w:hAnsi="Calibri"/>
          <w:szCs w:val="36"/>
        </w:rPr>
        <w:t>należności za świadczone usługi edukacyjne</w:t>
      </w:r>
      <w:r w:rsidR="00657EFC" w:rsidRPr="004832B4">
        <w:rPr>
          <w:rFonts w:ascii="Calibri" w:hAnsi="Calibri"/>
          <w:szCs w:val="36"/>
        </w:rPr>
        <w:t xml:space="preserve">, </w:t>
      </w:r>
      <w:r w:rsidR="00291A0A" w:rsidRPr="004832B4">
        <w:rPr>
          <w:rFonts w:ascii="Calibri" w:hAnsi="Calibri"/>
          <w:szCs w:val="36"/>
        </w:rPr>
        <w:t xml:space="preserve">opłaty za postępowanie związane z przyjęciem na studia, jednorazowe opłaty </w:t>
      </w:r>
      <w:r w:rsidR="00FF7767" w:rsidRPr="004832B4">
        <w:rPr>
          <w:rFonts w:ascii="Calibri" w:hAnsi="Calibri"/>
          <w:szCs w:val="36"/>
        </w:rPr>
        <w:t>za wydanie dyplomu, świadectwa oraz innego dokume</w:t>
      </w:r>
      <w:r w:rsidR="006E1E03" w:rsidRPr="004832B4">
        <w:rPr>
          <w:rFonts w:ascii="Calibri" w:hAnsi="Calibri"/>
          <w:szCs w:val="36"/>
        </w:rPr>
        <w:t>ntu związanego z tokiem studiów;</w:t>
      </w:r>
    </w:p>
    <w:p w14:paraId="7301B6A8" w14:textId="77777777" w:rsidR="009260E5" w:rsidRPr="004832B4" w:rsidRDefault="00D60DC9" w:rsidP="009E6F78">
      <w:pPr>
        <w:numPr>
          <w:ilvl w:val="0"/>
          <w:numId w:val="2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a</w:t>
      </w:r>
      <w:r w:rsidR="00932FB7" w:rsidRPr="004832B4">
        <w:rPr>
          <w:rFonts w:ascii="Calibri" w:hAnsi="Calibri"/>
          <w:szCs w:val="36"/>
        </w:rPr>
        <w:t>dministracja poszczególnych domów studenckich (</w:t>
      </w:r>
      <w:r w:rsidR="00123161" w:rsidRPr="004832B4">
        <w:rPr>
          <w:rFonts w:ascii="Calibri" w:hAnsi="Calibri"/>
          <w:szCs w:val="36"/>
        </w:rPr>
        <w:t>o</w:t>
      </w:r>
      <w:r w:rsidR="009260E5" w:rsidRPr="004832B4">
        <w:rPr>
          <w:rFonts w:ascii="Calibri" w:hAnsi="Calibri"/>
          <w:szCs w:val="36"/>
        </w:rPr>
        <w:t xml:space="preserve">siedle </w:t>
      </w:r>
      <w:r w:rsidR="00123161" w:rsidRPr="004832B4">
        <w:rPr>
          <w:rFonts w:ascii="Calibri" w:hAnsi="Calibri"/>
          <w:szCs w:val="36"/>
        </w:rPr>
        <w:t>s</w:t>
      </w:r>
      <w:r w:rsidR="009260E5" w:rsidRPr="004832B4">
        <w:rPr>
          <w:rFonts w:ascii="Calibri" w:hAnsi="Calibri"/>
          <w:szCs w:val="36"/>
        </w:rPr>
        <w:t>tudenckie</w:t>
      </w:r>
      <w:r w:rsidR="00932FB7" w:rsidRPr="004832B4">
        <w:rPr>
          <w:rFonts w:ascii="Calibri" w:hAnsi="Calibri"/>
          <w:szCs w:val="36"/>
        </w:rPr>
        <w:t>)</w:t>
      </w:r>
      <w:r w:rsidR="009260E5" w:rsidRPr="004832B4">
        <w:rPr>
          <w:rFonts w:ascii="Calibri" w:hAnsi="Calibri"/>
          <w:szCs w:val="36"/>
        </w:rPr>
        <w:t>,</w:t>
      </w:r>
      <w:r w:rsidR="00BA58BA" w:rsidRPr="004832B4">
        <w:rPr>
          <w:rFonts w:ascii="Calibri" w:hAnsi="Calibri"/>
          <w:szCs w:val="36"/>
        </w:rPr>
        <w:t xml:space="preserve"> któr</w:t>
      </w:r>
      <w:r w:rsidR="00291A0A" w:rsidRPr="004832B4">
        <w:rPr>
          <w:rFonts w:ascii="Calibri" w:hAnsi="Calibri"/>
          <w:szCs w:val="36"/>
        </w:rPr>
        <w:t>ych</w:t>
      </w:r>
      <w:r w:rsidR="00BA58BA" w:rsidRPr="004832B4">
        <w:rPr>
          <w:rFonts w:ascii="Calibri" w:hAnsi="Calibri"/>
          <w:szCs w:val="36"/>
        </w:rPr>
        <w:t xml:space="preserve"> </w:t>
      </w:r>
      <w:r w:rsidR="00932FB7" w:rsidRPr="004832B4">
        <w:rPr>
          <w:rFonts w:ascii="Calibri" w:hAnsi="Calibri"/>
          <w:szCs w:val="36"/>
        </w:rPr>
        <w:t>dotyczą</w:t>
      </w:r>
      <w:r w:rsidR="00BA58BA" w:rsidRPr="004832B4">
        <w:rPr>
          <w:rFonts w:ascii="Calibri" w:hAnsi="Calibri"/>
          <w:szCs w:val="36"/>
        </w:rPr>
        <w:t xml:space="preserve"> nale</w:t>
      </w:r>
      <w:r w:rsidR="00932FB7" w:rsidRPr="004832B4">
        <w:rPr>
          <w:rFonts w:ascii="Calibri" w:hAnsi="Calibri"/>
          <w:szCs w:val="36"/>
        </w:rPr>
        <w:t>ż</w:t>
      </w:r>
      <w:r w:rsidR="00BA58BA" w:rsidRPr="004832B4">
        <w:rPr>
          <w:rFonts w:ascii="Calibri" w:hAnsi="Calibri"/>
          <w:szCs w:val="36"/>
        </w:rPr>
        <w:t xml:space="preserve">ności </w:t>
      </w:r>
      <w:r w:rsidR="00932FB7" w:rsidRPr="004832B4">
        <w:rPr>
          <w:rFonts w:ascii="Calibri" w:hAnsi="Calibri"/>
          <w:szCs w:val="36"/>
        </w:rPr>
        <w:t>z tytułu zakw</w:t>
      </w:r>
      <w:r w:rsidR="00A40E3A" w:rsidRPr="004832B4">
        <w:rPr>
          <w:rFonts w:ascii="Calibri" w:hAnsi="Calibri"/>
          <w:szCs w:val="36"/>
        </w:rPr>
        <w:t xml:space="preserve">aterowania w domach studenckich oraz z </w:t>
      </w:r>
      <w:r w:rsidR="006E1E03" w:rsidRPr="004832B4">
        <w:rPr>
          <w:rFonts w:ascii="Calibri" w:hAnsi="Calibri"/>
          <w:szCs w:val="36"/>
        </w:rPr>
        <w:t>tytułu prowadzonej działalności;</w:t>
      </w:r>
    </w:p>
    <w:p w14:paraId="23C94C5C" w14:textId="77777777" w:rsidR="00932FB7" w:rsidRPr="004832B4" w:rsidRDefault="00D60DC9" w:rsidP="009E6F78">
      <w:pPr>
        <w:numPr>
          <w:ilvl w:val="0"/>
          <w:numId w:val="2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a</w:t>
      </w:r>
      <w:r w:rsidR="00932FB7" w:rsidRPr="004832B4">
        <w:rPr>
          <w:rFonts w:ascii="Calibri" w:hAnsi="Calibri"/>
          <w:szCs w:val="36"/>
        </w:rPr>
        <w:t>dministracja h</w:t>
      </w:r>
      <w:r w:rsidR="009260E5" w:rsidRPr="004832B4">
        <w:rPr>
          <w:rFonts w:ascii="Calibri" w:hAnsi="Calibri"/>
          <w:szCs w:val="36"/>
        </w:rPr>
        <w:t>otel</w:t>
      </w:r>
      <w:r w:rsidR="00932FB7" w:rsidRPr="004832B4">
        <w:rPr>
          <w:rFonts w:ascii="Calibri" w:hAnsi="Calibri"/>
          <w:szCs w:val="36"/>
        </w:rPr>
        <w:t>i</w:t>
      </w:r>
      <w:r w:rsidR="009260E5" w:rsidRPr="004832B4">
        <w:rPr>
          <w:rFonts w:ascii="Calibri" w:hAnsi="Calibri"/>
          <w:szCs w:val="36"/>
        </w:rPr>
        <w:t xml:space="preserve"> asystencki</w:t>
      </w:r>
      <w:r w:rsidR="00E32C37" w:rsidRPr="004832B4">
        <w:rPr>
          <w:rFonts w:ascii="Calibri" w:hAnsi="Calibri"/>
          <w:szCs w:val="36"/>
        </w:rPr>
        <w:t>ch,</w:t>
      </w:r>
      <w:r w:rsidR="00932FB7" w:rsidRPr="004832B4">
        <w:rPr>
          <w:rFonts w:ascii="Calibri" w:hAnsi="Calibri"/>
          <w:szCs w:val="36"/>
        </w:rPr>
        <w:t xml:space="preserve"> </w:t>
      </w:r>
      <w:r w:rsidR="00E32C37" w:rsidRPr="004832B4">
        <w:rPr>
          <w:rFonts w:ascii="Calibri" w:hAnsi="Calibri"/>
          <w:szCs w:val="36"/>
        </w:rPr>
        <w:t xml:space="preserve">których </w:t>
      </w:r>
      <w:r w:rsidR="00932FB7" w:rsidRPr="004832B4">
        <w:rPr>
          <w:rFonts w:ascii="Calibri" w:hAnsi="Calibri"/>
          <w:szCs w:val="36"/>
        </w:rPr>
        <w:t xml:space="preserve">dotyczą należności z tytułu </w:t>
      </w:r>
      <w:r w:rsidR="00291A0A" w:rsidRPr="004832B4">
        <w:rPr>
          <w:rFonts w:ascii="Calibri" w:hAnsi="Calibri"/>
          <w:szCs w:val="36"/>
        </w:rPr>
        <w:t>zamieszkiwania</w:t>
      </w:r>
      <w:r w:rsidR="00B87802" w:rsidRPr="004832B4">
        <w:rPr>
          <w:rFonts w:ascii="Calibri" w:hAnsi="Calibri"/>
          <w:szCs w:val="36"/>
        </w:rPr>
        <w:t xml:space="preserve"> w </w:t>
      </w:r>
      <w:r w:rsidR="00932FB7" w:rsidRPr="004832B4">
        <w:rPr>
          <w:rFonts w:ascii="Calibri" w:hAnsi="Calibri"/>
          <w:szCs w:val="36"/>
        </w:rPr>
        <w:t>hote</w:t>
      </w:r>
      <w:r w:rsidR="006E1E03" w:rsidRPr="004832B4">
        <w:rPr>
          <w:rFonts w:ascii="Calibri" w:hAnsi="Calibri"/>
          <w:szCs w:val="36"/>
        </w:rPr>
        <w:t>lach asystenckich;</w:t>
      </w:r>
    </w:p>
    <w:p w14:paraId="7C832CAD" w14:textId="77777777" w:rsidR="009260E5" w:rsidRPr="004832B4" w:rsidRDefault="009260E5" w:rsidP="009E6F78">
      <w:pPr>
        <w:numPr>
          <w:ilvl w:val="0"/>
          <w:numId w:val="2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Akademickie Centrum Informatyki</w:t>
      </w:r>
      <w:r w:rsidR="00932FB7" w:rsidRPr="004832B4">
        <w:rPr>
          <w:rFonts w:ascii="Calibri" w:hAnsi="Calibri"/>
          <w:szCs w:val="36"/>
        </w:rPr>
        <w:t xml:space="preserve">, którego dotyczą należności z tytułu </w:t>
      </w:r>
      <w:r w:rsidR="00FD698C" w:rsidRPr="004832B4">
        <w:rPr>
          <w:rFonts w:ascii="Calibri" w:hAnsi="Calibri"/>
          <w:szCs w:val="36"/>
        </w:rPr>
        <w:t>świadczenia usług związanych</w:t>
      </w:r>
      <w:r w:rsidR="00291A0A" w:rsidRPr="004832B4">
        <w:rPr>
          <w:rFonts w:ascii="Calibri" w:hAnsi="Calibri"/>
          <w:szCs w:val="36"/>
        </w:rPr>
        <w:t xml:space="preserve"> z jego działalnością</w:t>
      </w:r>
      <w:r w:rsidR="006E1E03" w:rsidRPr="004832B4">
        <w:rPr>
          <w:rFonts w:ascii="Calibri" w:hAnsi="Calibri"/>
          <w:szCs w:val="36"/>
        </w:rPr>
        <w:t>;</w:t>
      </w:r>
    </w:p>
    <w:p w14:paraId="4F55DF15" w14:textId="77777777" w:rsidR="00BA58BA" w:rsidRPr="004832B4" w:rsidRDefault="00291A0A" w:rsidP="009E6F78">
      <w:pPr>
        <w:numPr>
          <w:ilvl w:val="0"/>
          <w:numId w:val="2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ośrodki i stacje badawcze, których</w:t>
      </w:r>
      <w:r w:rsidR="007E43F9" w:rsidRPr="004832B4">
        <w:rPr>
          <w:rFonts w:ascii="Calibri" w:hAnsi="Calibri"/>
          <w:szCs w:val="36"/>
        </w:rPr>
        <w:t xml:space="preserve"> dotyczą </w:t>
      </w:r>
      <w:r w:rsidRPr="004832B4">
        <w:rPr>
          <w:rFonts w:ascii="Calibri" w:hAnsi="Calibri"/>
          <w:szCs w:val="36"/>
        </w:rPr>
        <w:t xml:space="preserve">należności </w:t>
      </w:r>
      <w:r w:rsidR="002D4E85" w:rsidRPr="004832B4">
        <w:rPr>
          <w:rFonts w:ascii="Calibri" w:hAnsi="Calibri"/>
          <w:szCs w:val="36"/>
        </w:rPr>
        <w:t xml:space="preserve">powstałe w zakresie </w:t>
      </w:r>
      <w:r w:rsidR="001E4CFA" w:rsidRPr="004832B4">
        <w:rPr>
          <w:rFonts w:ascii="Calibri" w:hAnsi="Calibri"/>
          <w:szCs w:val="36"/>
        </w:rPr>
        <w:t xml:space="preserve">ich </w:t>
      </w:r>
      <w:r w:rsidR="002D4E85" w:rsidRPr="004832B4">
        <w:rPr>
          <w:rFonts w:ascii="Calibri" w:hAnsi="Calibri"/>
          <w:szCs w:val="36"/>
        </w:rPr>
        <w:t>działalności</w:t>
      </w:r>
      <w:r w:rsidR="006E1E03" w:rsidRPr="004832B4">
        <w:rPr>
          <w:rFonts w:ascii="Calibri" w:hAnsi="Calibri"/>
          <w:szCs w:val="36"/>
        </w:rPr>
        <w:t>;</w:t>
      </w:r>
    </w:p>
    <w:p w14:paraId="2C5C1ABF" w14:textId="77777777" w:rsidR="00291A0A" w:rsidRPr="004832B4" w:rsidRDefault="001C64E0" w:rsidP="009E6F78">
      <w:pPr>
        <w:numPr>
          <w:ilvl w:val="0"/>
          <w:numId w:val="2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Biblioteka Głó</w:t>
      </w:r>
      <w:r w:rsidR="007E43F9" w:rsidRPr="004832B4">
        <w:rPr>
          <w:rFonts w:ascii="Calibri" w:hAnsi="Calibri"/>
          <w:szCs w:val="36"/>
        </w:rPr>
        <w:t xml:space="preserve">wna, której dotyczą </w:t>
      </w:r>
      <w:r w:rsidR="00291A0A" w:rsidRPr="004832B4">
        <w:rPr>
          <w:rFonts w:ascii="Calibri" w:hAnsi="Calibri"/>
          <w:szCs w:val="36"/>
        </w:rPr>
        <w:t xml:space="preserve">należności </w:t>
      </w:r>
      <w:r w:rsidR="002D4E85" w:rsidRPr="004832B4">
        <w:rPr>
          <w:rFonts w:ascii="Calibri" w:hAnsi="Calibri"/>
          <w:szCs w:val="36"/>
        </w:rPr>
        <w:t>z tytułu nieterminowego zwrotu pozycji wydaw</w:t>
      </w:r>
      <w:r w:rsidR="00847A13" w:rsidRPr="004832B4">
        <w:rPr>
          <w:rFonts w:ascii="Calibri" w:hAnsi="Calibri"/>
          <w:szCs w:val="36"/>
        </w:rPr>
        <w:t xml:space="preserve">niczych oraz </w:t>
      </w:r>
      <w:r w:rsidR="002D4E85" w:rsidRPr="004832B4">
        <w:rPr>
          <w:rFonts w:ascii="Calibri" w:hAnsi="Calibri"/>
          <w:szCs w:val="36"/>
        </w:rPr>
        <w:t xml:space="preserve">innych należności </w:t>
      </w:r>
      <w:r w:rsidR="00291A0A" w:rsidRPr="004832B4">
        <w:rPr>
          <w:rFonts w:ascii="Calibri" w:hAnsi="Calibri"/>
          <w:szCs w:val="36"/>
        </w:rPr>
        <w:t>związan</w:t>
      </w:r>
      <w:r w:rsidR="002D4E85" w:rsidRPr="004832B4">
        <w:rPr>
          <w:rFonts w:ascii="Calibri" w:hAnsi="Calibri"/>
          <w:szCs w:val="36"/>
        </w:rPr>
        <w:t>ych</w:t>
      </w:r>
      <w:r w:rsidR="00291A0A" w:rsidRPr="004832B4">
        <w:rPr>
          <w:rFonts w:ascii="Calibri" w:hAnsi="Calibri"/>
          <w:szCs w:val="36"/>
        </w:rPr>
        <w:t xml:space="preserve"> z</w:t>
      </w:r>
      <w:r w:rsidR="00847A13" w:rsidRPr="004832B4">
        <w:rPr>
          <w:rFonts w:ascii="Calibri" w:hAnsi="Calibri"/>
          <w:szCs w:val="36"/>
        </w:rPr>
        <w:t xml:space="preserve"> zakresem</w:t>
      </w:r>
      <w:r w:rsidR="00291A0A" w:rsidRPr="004832B4">
        <w:rPr>
          <w:rFonts w:ascii="Calibri" w:hAnsi="Calibri"/>
          <w:szCs w:val="36"/>
        </w:rPr>
        <w:t xml:space="preserve"> jej działaln</w:t>
      </w:r>
      <w:r w:rsidR="006E1E03" w:rsidRPr="004832B4">
        <w:rPr>
          <w:rFonts w:ascii="Calibri" w:hAnsi="Calibri"/>
          <w:szCs w:val="36"/>
        </w:rPr>
        <w:t>ości;</w:t>
      </w:r>
    </w:p>
    <w:p w14:paraId="647ADD5D" w14:textId="77777777" w:rsidR="002C4A95" w:rsidRPr="004832B4" w:rsidRDefault="0024139E" w:rsidP="009E6F78">
      <w:pPr>
        <w:numPr>
          <w:ilvl w:val="0"/>
          <w:numId w:val="2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Dz</w:t>
      </w:r>
      <w:r w:rsidR="00C26382" w:rsidRPr="004832B4">
        <w:rPr>
          <w:rFonts w:ascii="Calibri" w:hAnsi="Calibri"/>
          <w:szCs w:val="36"/>
        </w:rPr>
        <w:t xml:space="preserve">iał </w:t>
      </w:r>
      <w:r w:rsidR="00F8217B" w:rsidRPr="004832B4">
        <w:rPr>
          <w:rFonts w:ascii="Calibri" w:hAnsi="Calibri"/>
          <w:szCs w:val="36"/>
        </w:rPr>
        <w:t>Adminis</w:t>
      </w:r>
      <w:r w:rsidR="002C4A95" w:rsidRPr="004832B4">
        <w:rPr>
          <w:rFonts w:ascii="Calibri" w:hAnsi="Calibri"/>
          <w:szCs w:val="36"/>
        </w:rPr>
        <w:t>t</w:t>
      </w:r>
      <w:r w:rsidR="00F8217B" w:rsidRPr="004832B4">
        <w:rPr>
          <w:rFonts w:ascii="Calibri" w:hAnsi="Calibri"/>
          <w:szCs w:val="36"/>
        </w:rPr>
        <w:t>racyjno</w:t>
      </w:r>
      <w:r w:rsidR="00C26382" w:rsidRPr="004832B4">
        <w:rPr>
          <w:rFonts w:ascii="Calibri" w:hAnsi="Calibri"/>
          <w:szCs w:val="36"/>
        </w:rPr>
        <w:t xml:space="preserve">-Gospodarczy, którego dotyczą </w:t>
      </w:r>
      <w:r w:rsidR="002C4A95" w:rsidRPr="004832B4">
        <w:rPr>
          <w:rFonts w:ascii="Calibri" w:hAnsi="Calibri"/>
          <w:szCs w:val="36"/>
        </w:rPr>
        <w:t xml:space="preserve">należności </w:t>
      </w:r>
      <w:r w:rsidR="008976E6" w:rsidRPr="004832B4">
        <w:rPr>
          <w:rFonts w:ascii="Calibri" w:hAnsi="Calibri"/>
          <w:szCs w:val="36"/>
        </w:rPr>
        <w:t>związan</w:t>
      </w:r>
      <w:r w:rsidR="003129B7" w:rsidRPr="004832B4">
        <w:rPr>
          <w:rFonts w:ascii="Calibri" w:hAnsi="Calibri"/>
          <w:szCs w:val="36"/>
        </w:rPr>
        <w:t>e</w:t>
      </w:r>
      <w:r w:rsidR="008976E6" w:rsidRPr="004832B4">
        <w:rPr>
          <w:rFonts w:ascii="Calibri" w:hAnsi="Calibri"/>
          <w:szCs w:val="36"/>
        </w:rPr>
        <w:t xml:space="preserve"> z </w:t>
      </w:r>
      <w:r w:rsidR="002D4E85" w:rsidRPr="004832B4">
        <w:rPr>
          <w:rFonts w:ascii="Calibri" w:hAnsi="Calibri"/>
          <w:szCs w:val="36"/>
        </w:rPr>
        <w:t>zakresem jego działalności</w:t>
      </w:r>
      <w:r w:rsidR="004C6137" w:rsidRPr="004832B4">
        <w:rPr>
          <w:rFonts w:ascii="Calibri" w:hAnsi="Calibri"/>
          <w:szCs w:val="36"/>
        </w:rPr>
        <w:t>;</w:t>
      </w:r>
    </w:p>
    <w:p w14:paraId="588B19AB" w14:textId="77777777" w:rsidR="00F44F93" w:rsidRPr="004832B4" w:rsidRDefault="00F44F93" w:rsidP="009E6F78">
      <w:pPr>
        <w:numPr>
          <w:ilvl w:val="0"/>
          <w:numId w:val="2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Dział Socjalny, którego dotyczą w szczególności należności z tytułu spłaty pożyczek z ZFŚS oraz inne należności związane z zakresem jego działalności;</w:t>
      </w:r>
    </w:p>
    <w:p w14:paraId="6B6489A3" w14:textId="5A2458C2" w:rsidR="00291A0A" w:rsidRPr="004832B4" w:rsidRDefault="00291A0A" w:rsidP="009E6F78">
      <w:pPr>
        <w:numPr>
          <w:ilvl w:val="0"/>
          <w:numId w:val="2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jednostki </w:t>
      </w:r>
      <w:r w:rsidR="00BA5732" w:rsidRPr="004832B4">
        <w:rPr>
          <w:rFonts w:ascii="Calibri" w:hAnsi="Calibri"/>
          <w:szCs w:val="36"/>
        </w:rPr>
        <w:t xml:space="preserve">międzywydziałowe/ogólnouczelniane, </w:t>
      </w:r>
      <w:r w:rsidR="00560E3C" w:rsidRPr="004832B4">
        <w:rPr>
          <w:rFonts w:ascii="Calibri" w:hAnsi="Calibri"/>
          <w:szCs w:val="36"/>
        </w:rPr>
        <w:t xml:space="preserve">których dotyczą należności </w:t>
      </w:r>
      <w:r w:rsidR="00F21480" w:rsidRPr="004832B4">
        <w:rPr>
          <w:rFonts w:ascii="Calibri" w:hAnsi="Calibri"/>
          <w:szCs w:val="36"/>
        </w:rPr>
        <w:t>związane</w:t>
      </w:r>
      <w:r w:rsidR="00C37B21" w:rsidRPr="004832B4">
        <w:rPr>
          <w:rFonts w:ascii="Calibri" w:hAnsi="Calibri"/>
          <w:szCs w:val="36"/>
        </w:rPr>
        <w:t xml:space="preserve"> z zakresem </w:t>
      </w:r>
      <w:r w:rsidR="001E4CFA" w:rsidRPr="004832B4">
        <w:rPr>
          <w:rFonts w:ascii="Calibri" w:hAnsi="Calibri"/>
          <w:szCs w:val="36"/>
        </w:rPr>
        <w:t>ich</w:t>
      </w:r>
      <w:r w:rsidR="00C37B21" w:rsidRPr="004832B4">
        <w:rPr>
          <w:rFonts w:ascii="Calibri" w:hAnsi="Calibri"/>
          <w:szCs w:val="36"/>
        </w:rPr>
        <w:t xml:space="preserve"> działalności</w:t>
      </w:r>
      <w:r w:rsidR="006E1E03" w:rsidRPr="004832B4">
        <w:rPr>
          <w:rFonts w:ascii="Calibri" w:hAnsi="Calibri"/>
          <w:szCs w:val="36"/>
        </w:rPr>
        <w:t>;</w:t>
      </w:r>
    </w:p>
    <w:p w14:paraId="0B012E3A" w14:textId="659BD3B5" w:rsidR="00C37B21" w:rsidRPr="004832B4" w:rsidRDefault="00D60DC9" w:rsidP="009E6F78">
      <w:pPr>
        <w:numPr>
          <w:ilvl w:val="0"/>
          <w:numId w:val="25"/>
        </w:numPr>
        <w:spacing w:after="60" w:line="360" w:lineRule="auto"/>
        <w:ind w:left="284" w:hanging="397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i</w:t>
      </w:r>
      <w:r w:rsidR="007E43F9" w:rsidRPr="004832B4">
        <w:rPr>
          <w:rFonts w:ascii="Calibri" w:hAnsi="Calibri"/>
          <w:szCs w:val="36"/>
        </w:rPr>
        <w:t xml:space="preserve">nne </w:t>
      </w:r>
      <w:r w:rsidR="00C37B21" w:rsidRPr="004832B4">
        <w:rPr>
          <w:rFonts w:ascii="Calibri" w:hAnsi="Calibri"/>
          <w:szCs w:val="36"/>
        </w:rPr>
        <w:t xml:space="preserve">jednostki </w:t>
      </w:r>
      <w:r w:rsidR="002C4A95" w:rsidRPr="004832B4">
        <w:rPr>
          <w:rFonts w:ascii="Calibri" w:hAnsi="Calibri"/>
          <w:szCs w:val="36"/>
        </w:rPr>
        <w:t xml:space="preserve">niewymienione </w:t>
      </w:r>
      <w:r w:rsidR="00560E3C" w:rsidRPr="004832B4">
        <w:rPr>
          <w:rFonts w:ascii="Calibri" w:hAnsi="Calibri"/>
          <w:szCs w:val="36"/>
        </w:rPr>
        <w:t xml:space="preserve">w pkt </w:t>
      </w:r>
      <w:r w:rsidR="005D1DC7" w:rsidRPr="004832B4">
        <w:rPr>
          <w:rFonts w:ascii="Calibri" w:hAnsi="Calibri"/>
          <w:szCs w:val="36"/>
        </w:rPr>
        <w:t>1-9</w:t>
      </w:r>
      <w:r w:rsidR="001E4CFA" w:rsidRPr="004832B4">
        <w:rPr>
          <w:rFonts w:ascii="Calibri" w:hAnsi="Calibri"/>
          <w:szCs w:val="36"/>
        </w:rPr>
        <w:t>,</w:t>
      </w:r>
      <w:r w:rsidR="00560E3C" w:rsidRPr="004832B4">
        <w:rPr>
          <w:rFonts w:ascii="Calibri" w:hAnsi="Calibri"/>
          <w:szCs w:val="36"/>
        </w:rPr>
        <w:t xml:space="preserve"> </w:t>
      </w:r>
      <w:r w:rsidR="00C37B21" w:rsidRPr="004832B4">
        <w:rPr>
          <w:rFonts w:ascii="Calibri" w:hAnsi="Calibri"/>
          <w:szCs w:val="36"/>
        </w:rPr>
        <w:t>których dotyczą należności związan</w:t>
      </w:r>
      <w:r w:rsidR="00F21480" w:rsidRPr="004832B4">
        <w:rPr>
          <w:rFonts w:ascii="Calibri" w:hAnsi="Calibri"/>
          <w:szCs w:val="36"/>
        </w:rPr>
        <w:t>e</w:t>
      </w:r>
      <w:r w:rsidR="00C37B21" w:rsidRPr="004832B4">
        <w:rPr>
          <w:rFonts w:ascii="Calibri" w:hAnsi="Calibri"/>
          <w:szCs w:val="36"/>
        </w:rPr>
        <w:t xml:space="preserve"> z zakresem ich działalności,</w:t>
      </w:r>
      <w:r w:rsidR="00C37B21" w:rsidRPr="004832B4">
        <w:rPr>
          <w:rFonts w:ascii="Calibri" w:hAnsi="Calibri"/>
          <w:b/>
          <w:szCs w:val="36"/>
        </w:rPr>
        <w:t xml:space="preserve"> </w:t>
      </w:r>
      <w:r w:rsidR="00C37B21" w:rsidRPr="004832B4">
        <w:rPr>
          <w:rFonts w:ascii="Calibri" w:hAnsi="Calibri"/>
          <w:szCs w:val="36"/>
        </w:rPr>
        <w:t xml:space="preserve">np. katedry i instytuty </w:t>
      </w:r>
      <w:r w:rsidR="008976E6" w:rsidRPr="004832B4">
        <w:rPr>
          <w:rFonts w:ascii="Calibri" w:hAnsi="Calibri"/>
          <w:szCs w:val="36"/>
        </w:rPr>
        <w:t xml:space="preserve">– </w:t>
      </w:r>
      <w:r w:rsidR="00C37B21" w:rsidRPr="004832B4">
        <w:rPr>
          <w:rFonts w:ascii="Calibri" w:hAnsi="Calibri"/>
          <w:szCs w:val="36"/>
        </w:rPr>
        <w:t xml:space="preserve">w przypadku </w:t>
      </w:r>
      <w:r w:rsidR="00754CA4" w:rsidRPr="004832B4">
        <w:rPr>
          <w:rFonts w:ascii="Calibri" w:hAnsi="Calibri"/>
          <w:szCs w:val="36"/>
        </w:rPr>
        <w:t xml:space="preserve">umownej (odpłatnej) </w:t>
      </w:r>
      <w:r w:rsidR="00C37B21" w:rsidRPr="004832B4">
        <w:rPr>
          <w:rFonts w:ascii="Calibri" w:hAnsi="Calibri"/>
          <w:szCs w:val="36"/>
        </w:rPr>
        <w:t>działalności badawczej</w:t>
      </w:r>
      <w:r w:rsidR="001E4CFA" w:rsidRPr="004832B4">
        <w:rPr>
          <w:rFonts w:ascii="Calibri" w:hAnsi="Calibri"/>
          <w:szCs w:val="36"/>
        </w:rPr>
        <w:t>.</w:t>
      </w:r>
    </w:p>
    <w:p w14:paraId="47570BDC" w14:textId="090614FE" w:rsidR="00087E83" w:rsidRPr="004832B4" w:rsidRDefault="00087E83" w:rsidP="004832B4">
      <w:pPr>
        <w:pStyle w:val="Nagwek3"/>
        <w:keepNext/>
        <w:spacing w:line="360" w:lineRule="auto"/>
        <w:ind w:left="0" w:firstLine="0"/>
        <w:rPr>
          <w:rFonts w:ascii="Calibri" w:hAnsi="Calibri"/>
          <w:b w:val="0"/>
        </w:rPr>
      </w:pPr>
    </w:p>
    <w:p w14:paraId="716ED7E0" w14:textId="77777777" w:rsidR="00EE5A84" w:rsidRPr="004832B4" w:rsidRDefault="0080038C" w:rsidP="004832B4">
      <w:pPr>
        <w:keepNext/>
        <w:spacing w:after="60" w:line="360" w:lineRule="auto"/>
        <w:rPr>
          <w:rFonts w:ascii="Calibri" w:hAnsi="Calibri"/>
        </w:rPr>
      </w:pPr>
      <w:r w:rsidRPr="004832B4">
        <w:rPr>
          <w:rFonts w:ascii="Calibri" w:hAnsi="Calibri"/>
        </w:rPr>
        <w:t>Do zadań G</w:t>
      </w:r>
      <w:r w:rsidR="00EE5A84" w:rsidRPr="004832B4">
        <w:rPr>
          <w:rFonts w:ascii="Calibri" w:hAnsi="Calibri"/>
        </w:rPr>
        <w:t xml:space="preserve">łównego </w:t>
      </w:r>
      <w:r w:rsidRPr="004832B4">
        <w:rPr>
          <w:rFonts w:ascii="Calibri" w:hAnsi="Calibri"/>
        </w:rPr>
        <w:t>W</w:t>
      </w:r>
      <w:r w:rsidR="00EE5A84" w:rsidRPr="004832B4">
        <w:rPr>
          <w:rFonts w:ascii="Calibri" w:hAnsi="Calibri"/>
        </w:rPr>
        <w:t>indykatora należy</w:t>
      </w:r>
      <w:r w:rsidR="00D22A18" w:rsidRPr="004832B4">
        <w:rPr>
          <w:rFonts w:ascii="Calibri" w:hAnsi="Calibri"/>
        </w:rPr>
        <w:t xml:space="preserve"> w szczególności</w:t>
      </w:r>
      <w:r w:rsidR="00EE5A84" w:rsidRPr="004832B4">
        <w:rPr>
          <w:rFonts w:ascii="Calibri" w:hAnsi="Calibri"/>
        </w:rPr>
        <w:t>:</w:t>
      </w:r>
    </w:p>
    <w:p w14:paraId="445CAE3A" w14:textId="77777777" w:rsidR="00EE5A84" w:rsidRPr="004832B4" w:rsidRDefault="00EE5A84" w:rsidP="009E6F78">
      <w:pPr>
        <w:pStyle w:val="Akapitzlist"/>
        <w:numPr>
          <w:ilvl w:val="0"/>
          <w:numId w:val="21"/>
        </w:numPr>
        <w:spacing w:after="60"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</w:rPr>
        <w:t>nadzór nad terminowym podejmowaniem czynności windykacyjnych przez jed</w:t>
      </w:r>
      <w:r w:rsidR="00700A14" w:rsidRPr="004832B4">
        <w:rPr>
          <w:rFonts w:ascii="Calibri" w:hAnsi="Calibri"/>
        </w:rPr>
        <w:t>nostki</w:t>
      </w:r>
      <w:r w:rsidR="00700A14" w:rsidRPr="004832B4">
        <w:rPr>
          <w:rFonts w:ascii="Calibri" w:hAnsi="Calibri"/>
          <w:szCs w:val="36"/>
        </w:rPr>
        <w:t>,</w:t>
      </w:r>
      <w:r w:rsidR="008E0A99" w:rsidRPr="004832B4">
        <w:rPr>
          <w:rFonts w:ascii="Calibri" w:hAnsi="Calibri"/>
          <w:szCs w:val="36"/>
        </w:rPr>
        <w:t xml:space="preserve"> o </w:t>
      </w:r>
      <w:r w:rsidR="00700A14" w:rsidRPr="004832B4">
        <w:rPr>
          <w:rFonts w:ascii="Calibri" w:hAnsi="Calibri"/>
          <w:szCs w:val="36"/>
        </w:rPr>
        <w:t xml:space="preserve">których mowa w § 5, </w:t>
      </w:r>
      <w:r w:rsidR="0080038C" w:rsidRPr="004832B4">
        <w:rPr>
          <w:rFonts w:ascii="Calibri" w:hAnsi="Calibri"/>
        </w:rPr>
        <w:t xml:space="preserve">realizujące </w:t>
      </w:r>
      <w:r w:rsidR="00700A14" w:rsidRPr="004832B4">
        <w:rPr>
          <w:rFonts w:ascii="Calibri" w:hAnsi="Calibri"/>
        </w:rPr>
        <w:t xml:space="preserve">te </w:t>
      </w:r>
      <w:r w:rsidR="0080038C" w:rsidRPr="004832B4">
        <w:rPr>
          <w:rFonts w:ascii="Calibri" w:hAnsi="Calibri"/>
        </w:rPr>
        <w:t>czynności</w:t>
      </w:r>
      <w:r w:rsidR="00700A14" w:rsidRPr="004832B4">
        <w:rPr>
          <w:rFonts w:ascii="Calibri" w:hAnsi="Calibri"/>
          <w:szCs w:val="36"/>
        </w:rPr>
        <w:t>, przy wykorzystaniu między innymi dostępu do systemów finansowo</w:t>
      </w:r>
      <w:r w:rsidR="00B919E6" w:rsidRPr="004832B4">
        <w:rPr>
          <w:rFonts w:ascii="Calibri" w:hAnsi="Calibri"/>
          <w:szCs w:val="36"/>
        </w:rPr>
        <w:t>-</w:t>
      </w:r>
      <w:r w:rsidR="00700A14" w:rsidRPr="004832B4">
        <w:rPr>
          <w:rFonts w:ascii="Calibri" w:hAnsi="Calibri"/>
          <w:szCs w:val="36"/>
        </w:rPr>
        <w:t>księgowych w zakresie kont rozrachunkowych</w:t>
      </w:r>
      <w:r w:rsidR="0080038C" w:rsidRPr="004832B4">
        <w:rPr>
          <w:rFonts w:ascii="Calibri" w:hAnsi="Calibri"/>
        </w:rPr>
        <w:t>;</w:t>
      </w:r>
    </w:p>
    <w:p w14:paraId="3294B8AB" w14:textId="77777777" w:rsidR="00EE5A84" w:rsidRPr="004832B4" w:rsidRDefault="00EE5A84" w:rsidP="009E6F78">
      <w:pPr>
        <w:pStyle w:val="Akapitzlist"/>
        <w:numPr>
          <w:ilvl w:val="0"/>
          <w:numId w:val="21"/>
        </w:numPr>
        <w:spacing w:after="60"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</w:rPr>
        <w:t>udzielanie jednostkom pomocy i wyjaśnień przy real</w:t>
      </w:r>
      <w:r w:rsidR="0080038C" w:rsidRPr="004832B4">
        <w:rPr>
          <w:rFonts w:ascii="Calibri" w:hAnsi="Calibri"/>
        </w:rPr>
        <w:t>izacji czynności windykacyjnych;</w:t>
      </w:r>
    </w:p>
    <w:p w14:paraId="0E7D4A8C" w14:textId="0D77A106" w:rsidR="00D22A18" w:rsidRPr="004832B4" w:rsidRDefault="00D22A18" w:rsidP="009E6F78">
      <w:pPr>
        <w:pStyle w:val="Akapitzlist"/>
        <w:numPr>
          <w:ilvl w:val="0"/>
          <w:numId w:val="21"/>
        </w:numPr>
        <w:spacing w:after="60"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</w:rPr>
        <w:t>analiza wniosku jednostki (pod względem kompletności dokumentów) o skierowanie sprawy na</w:t>
      </w:r>
      <w:r w:rsidR="009E6F78">
        <w:rPr>
          <w:rFonts w:ascii="Calibri" w:hAnsi="Calibri"/>
        </w:rPr>
        <w:t> </w:t>
      </w:r>
      <w:r w:rsidRPr="004832B4">
        <w:rPr>
          <w:rFonts w:ascii="Calibri" w:hAnsi="Calibri"/>
        </w:rPr>
        <w:t xml:space="preserve">drogę postępowania sądowego; </w:t>
      </w:r>
    </w:p>
    <w:p w14:paraId="77A188D7" w14:textId="77777777" w:rsidR="00CE7F0D" w:rsidRPr="004832B4" w:rsidRDefault="00586721" w:rsidP="009E6F78">
      <w:pPr>
        <w:pStyle w:val="Akapitzlist"/>
        <w:numPr>
          <w:ilvl w:val="0"/>
          <w:numId w:val="21"/>
        </w:numPr>
        <w:spacing w:after="60"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</w:rPr>
        <w:lastRenderedPageBreak/>
        <w:t>podejmowanie odpowiednich działań (zwrot wniosku do jednostki o uzupełnienie dokumentacji)</w:t>
      </w:r>
      <w:r w:rsidR="00AB5D83" w:rsidRPr="004832B4">
        <w:rPr>
          <w:rFonts w:ascii="Calibri" w:hAnsi="Calibri"/>
        </w:rPr>
        <w:t>,</w:t>
      </w:r>
      <w:r w:rsidRPr="004832B4">
        <w:rPr>
          <w:rFonts w:ascii="Calibri" w:hAnsi="Calibri"/>
        </w:rPr>
        <w:t xml:space="preserve"> w przypadku gdy załączona do sprawy dokum</w:t>
      </w:r>
      <w:r w:rsidR="00AB5D83" w:rsidRPr="004832B4">
        <w:rPr>
          <w:rFonts w:ascii="Calibri" w:hAnsi="Calibri"/>
        </w:rPr>
        <w:t>entacja, o której mowa w pkt</w:t>
      </w:r>
      <w:r w:rsidRPr="004832B4">
        <w:rPr>
          <w:rFonts w:ascii="Calibri" w:hAnsi="Calibri"/>
        </w:rPr>
        <w:t xml:space="preserve"> 3</w:t>
      </w:r>
      <w:r w:rsidR="00AB5D83" w:rsidRPr="004832B4">
        <w:rPr>
          <w:rFonts w:ascii="Calibri" w:hAnsi="Calibri"/>
        </w:rPr>
        <w:t>,</w:t>
      </w:r>
      <w:r w:rsidRPr="004832B4">
        <w:rPr>
          <w:rFonts w:ascii="Calibri" w:hAnsi="Calibri"/>
        </w:rPr>
        <w:t xml:space="preserve"> nie jest kompletna; </w:t>
      </w:r>
    </w:p>
    <w:p w14:paraId="0B0B91DA" w14:textId="77777777" w:rsidR="000E5C5E" w:rsidRPr="004832B4" w:rsidRDefault="000E5C5E" w:rsidP="009E6F78">
      <w:pPr>
        <w:pStyle w:val="Akapitzlist"/>
        <w:numPr>
          <w:ilvl w:val="0"/>
          <w:numId w:val="21"/>
        </w:numPr>
        <w:spacing w:after="60" w:line="360" w:lineRule="auto"/>
        <w:ind w:left="284" w:hanging="284"/>
        <w:rPr>
          <w:rFonts w:ascii="Calibri" w:hAnsi="Calibri"/>
          <w:color w:val="000000"/>
        </w:rPr>
      </w:pPr>
      <w:r w:rsidRPr="004832B4">
        <w:rPr>
          <w:rFonts w:ascii="Calibri" w:hAnsi="Calibri"/>
          <w:color w:val="000000"/>
        </w:rPr>
        <w:t xml:space="preserve">prowadzenie dokumentacji związanej z prowadzonymi </w:t>
      </w:r>
      <w:r w:rsidR="00937470" w:rsidRPr="004832B4">
        <w:rPr>
          <w:rFonts w:ascii="Calibri" w:hAnsi="Calibri"/>
          <w:color w:val="000000"/>
        </w:rPr>
        <w:t>przez G</w:t>
      </w:r>
      <w:r w:rsidRPr="004832B4">
        <w:rPr>
          <w:rFonts w:ascii="Calibri" w:hAnsi="Calibri"/>
          <w:color w:val="000000"/>
        </w:rPr>
        <w:t xml:space="preserve">łównego </w:t>
      </w:r>
      <w:r w:rsidR="00937470" w:rsidRPr="004832B4">
        <w:rPr>
          <w:rFonts w:ascii="Calibri" w:hAnsi="Calibri"/>
          <w:color w:val="000000"/>
        </w:rPr>
        <w:t>W</w:t>
      </w:r>
      <w:r w:rsidR="007829AA" w:rsidRPr="004832B4">
        <w:rPr>
          <w:rFonts w:ascii="Calibri" w:hAnsi="Calibri"/>
          <w:color w:val="000000"/>
        </w:rPr>
        <w:t>indykatora</w:t>
      </w:r>
      <w:r w:rsidRPr="004832B4">
        <w:rPr>
          <w:rFonts w:ascii="Calibri" w:hAnsi="Calibri"/>
          <w:color w:val="000000"/>
        </w:rPr>
        <w:t xml:space="preserve"> </w:t>
      </w:r>
      <w:r w:rsidR="00937470" w:rsidRPr="004832B4">
        <w:rPr>
          <w:rFonts w:ascii="Calibri" w:hAnsi="Calibri"/>
          <w:color w:val="000000"/>
        </w:rPr>
        <w:t>działaniami windykacyjnymi;</w:t>
      </w:r>
    </w:p>
    <w:p w14:paraId="55E7017B" w14:textId="77777777" w:rsidR="00D22A18" w:rsidRPr="004832B4" w:rsidRDefault="00D22A18" w:rsidP="009E6F78">
      <w:pPr>
        <w:pStyle w:val="Akapitzlist"/>
        <w:numPr>
          <w:ilvl w:val="0"/>
          <w:numId w:val="21"/>
        </w:numPr>
        <w:spacing w:after="60"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</w:rPr>
        <w:t>analiza zasadności zarzutów podnoszonych przez dłużników odmawiających dobrowolnego zaspokojenia wierzytelności;</w:t>
      </w:r>
    </w:p>
    <w:p w14:paraId="1A30A8BF" w14:textId="77777777" w:rsidR="00CE7F0D" w:rsidRPr="004832B4" w:rsidRDefault="00586721" w:rsidP="009E6F78">
      <w:pPr>
        <w:pStyle w:val="Akapitzlist"/>
        <w:numPr>
          <w:ilvl w:val="0"/>
          <w:numId w:val="21"/>
        </w:numPr>
        <w:spacing w:after="60"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</w:rPr>
        <w:t>opiniowanie wniosków dłużnika o odroczenie lub rozłożenie należności na raty i sporządzanie projektów ugód</w:t>
      </w:r>
      <w:r w:rsidR="000A703E" w:rsidRPr="004832B4">
        <w:rPr>
          <w:rFonts w:ascii="Calibri" w:hAnsi="Calibri"/>
        </w:rPr>
        <w:t xml:space="preserve">, zarówno </w:t>
      </w:r>
      <w:r w:rsidRPr="004832B4">
        <w:rPr>
          <w:rFonts w:ascii="Calibri" w:hAnsi="Calibri"/>
        </w:rPr>
        <w:t xml:space="preserve">na </w:t>
      </w:r>
      <w:r w:rsidR="000A703E" w:rsidRPr="004832B4">
        <w:rPr>
          <w:rFonts w:ascii="Calibri" w:hAnsi="Calibri"/>
        </w:rPr>
        <w:t>e</w:t>
      </w:r>
      <w:r w:rsidRPr="004832B4">
        <w:rPr>
          <w:rFonts w:ascii="Calibri" w:hAnsi="Calibri"/>
        </w:rPr>
        <w:t>tapie przedsądowym</w:t>
      </w:r>
      <w:r w:rsidR="000A703E" w:rsidRPr="004832B4">
        <w:rPr>
          <w:rFonts w:ascii="Calibri" w:hAnsi="Calibri"/>
        </w:rPr>
        <w:t xml:space="preserve">, jak również </w:t>
      </w:r>
      <w:r w:rsidRPr="004832B4">
        <w:rPr>
          <w:rFonts w:ascii="Calibri" w:hAnsi="Calibri"/>
        </w:rPr>
        <w:t>po rozstrzygnięciu przez sąd</w:t>
      </w:r>
      <w:r w:rsidR="0029342F" w:rsidRPr="004832B4">
        <w:rPr>
          <w:rFonts w:ascii="Calibri" w:hAnsi="Calibri"/>
        </w:rPr>
        <w:t>, w </w:t>
      </w:r>
      <w:r w:rsidR="000A703E" w:rsidRPr="004832B4">
        <w:rPr>
          <w:rFonts w:ascii="Calibri" w:hAnsi="Calibri"/>
        </w:rPr>
        <w:t xml:space="preserve">tym przypadku w ścisłej współpracy z </w:t>
      </w:r>
      <w:r w:rsidR="0029342F" w:rsidRPr="004832B4">
        <w:rPr>
          <w:rFonts w:ascii="Calibri" w:hAnsi="Calibri"/>
        </w:rPr>
        <w:t>r</w:t>
      </w:r>
      <w:r w:rsidR="000A703E" w:rsidRPr="004832B4">
        <w:rPr>
          <w:rFonts w:ascii="Calibri" w:hAnsi="Calibri"/>
        </w:rPr>
        <w:t xml:space="preserve">adcą </w:t>
      </w:r>
      <w:r w:rsidR="0029342F" w:rsidRPr="004832B4">
        <w:rPr>
          <w:rFonts w:ascii="Calibri" w:hAnsi="Calibri"/>
        </w:rPr>
        <w:t>p</w:t>
      </w:r>
      <w:r w:rsidR="000A703E" w:rsidRPr="004832B4">
        <w:rPr>
          <w:rFonts w:ascii="Calibri" w:hAnsi="Calibri"/>
        </w:rPr>
        <w:t>rawnym prowadzącym sprawę;</w:t>
      </w:r>
    </w:p>
    <w:p w14:paraId="57C671CA" w14:textId="0585B5E3" w:rsidR="00CE7F0D" w:rsidRPr="004832B4" w:rsidRDefault="00937470" w:rsidP="009E6F78">
      <w:pPr>
        <w:pStyle w:val="Akapitzlist"/>
        <w:numPr>
          <w:ilvl w:val="0"/>
          <w:numId w:val="21"/>
        </w:numPr>
        <w:spacing w:after="60"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</w:rPr>
        <w:t>składanie wniosków do Zespołu Radców Prawnych o skierowanie sprawy na drogę postepowania sądowego, gdy przeprowadzone czynności windykacyjne nie doprowadziły do zaspokojenia roszczenia Uczelni</w:t>
      </w:r>
      <w:r w:rsidR="0080038C" w:rsidRPr="004832B4">
        <w:rPr>
          <w:rFonts w:ascii="Calibri" w:hAnsi="Calibri"/>
        </w:rPr>
        <w:t>;</w:t>
      </w:r>
    </w:p>
    <w:p w14:paraId="73083A61" w14:textId="77777777" w:rsidR="00586721" w:rsidRPr="004832B4" w:rsidRDefault="00EE5A84" w:rsidP="009E6F78">
      <w:pPr>
        <w:pStyle w:val="Akapitzlist"/>
        <w:numPr>
          <w:ilvl w:val="0"/>
          <w:numId w:val="21"/>
        </w:numPr>
        <w:spacing w:after="60" w:line="360" w:lineRule="auto"/>
        <w:ind w:left="284" w:hanging="284"/>
        <w:rPr>
          <w:rFonts w:ascii="Calibri" w:hAnsi="Calibri"/>
        </w:rPr>
      </w:pPr>
      <w:r w:rsidRPr="004832B4">
        <w:rPr>
          <w:rFonts w:ascii="Calibri" w:hAnsi="Calibri"/>
        </w:rPr>
        <w:t>opracowywanie sprawozdań i okresowych informacji dotyczących windykacji wierzytelności</w:t>
      </w:r>
      <w:r w:rsidR="00586721" w:rsidRPr="004832B4">
        <w:rPr>
          <w:rFonts w:ascii="Calibri" w:hAnsi="Calibri"/>
        </w:rPr>
        <w:t xml:space="preserve">; </w:t>
      </w:r>
    </w:p>
    <w:p w14:paraId="1DB49FF0" w14:textId="77777777" w:rsidR="00586721" w:rsidRPr="004832B4" w:rsidRDefault="00586721" w:rsidP="009E6F78">
      <w:pPr>
        <w:pStyle w:val="Akapitzlist"/>
        <w:numPr>
          <w:ilvl w:val="0"/>
          <w:numId w:val="21"/>
        </w:numPr>
        <w:spacing w:after="60" w:line="360" w:lineRule="auto"/>
        <w:ind w:left="284" w:hanging="397"/>
        <w:rPr>
          <w:rFonts w:ascii="Calibri" w:hAnsi="Calibri"/>
        </w:rPr>
      </w:pPr>
      <w:r w:rsidRPr="004832B4">
        <w:rPr>
          <w:rFonts w:ascii="Calibri" w:hAnsi="Calibri"/>
        </w:rPr>
        <w:t>w sprawach, w których złożony został wniosek o skierowanie na drogę postępowania sądowego</w:t>
      </w:r>
      <w:r w:rsidR="0029342F" w:rsidRPr="004832B4">
        <w:rPr>
          <w:rFonts w:ascii="Calibri" w:hAnsi="Calibri"/>
        </w:rPr>
        <w:t>,</w:t>
      </w:r>
      <w:r w:rsidRPr="004832B4">
        <w:rPr>
          <w:rFonts w:ascii="Calibri" w:hAnsi="Calibri"/>
        </w:rPr>
        <w:t xml:space="preserve"> natychmiastowe informowanie </w:t>
      </w:r>
      <w:r w:rsidR="0029342F" w:rsidRPr="004832B4">
        <w:rPr>
          <w:rFonts w:ascii="Calibri" w:hAnsi="Calibri"/>
        </w:rPr>
        <w:t>r</w:t>
      </w:r>
      <w:r w:rsidRPr="004832B4">
        <w:rPr>
          <w:rFonts w:ascii="Calibri" w:hAnsi="Calibri"/>
        </w:rPr>
        <w:t xml:space="preserve">adcy </w:t>
      </w:r>
      <w:r w:rsidR="0029342F" w:rsidRPr="004832B4">
        <w:rPr>
          <w:rFonts w:ascii="Calibri" w:hAnsi="Calibri"/>
        </w:rPr>
        <w:t>p</w:t>
      </w:r>
      <w:r w:rsidRPr="004832B4">
        <w:rPr>
          <w:rFonts w:ascii="Calibri" w:hAnsi="Calibri"/>
        </w:rPr>
        <w:t>rawnego o każdej wpłacie dłużnika dokonanej na pocze</w:t>
      </w:r>
      <w:r w:rsidR="0029342F" w:rsidRPr="004832B4">
        <w:rPr>
          <w:rFonts w:ascii="Calibri" w:hAnsi="Calibri"/>
        </w:rPr>
        <w:t>t długu, którego sprawa dotyczy,</w:t>
      </w:r>
      <w:r w:rsidR="008E0A99" w:rsidRPr="004832B4">
        <w:rPr>
          <w:rFonts w:ascii="Calibri" w:hAnsi="Calibri"/>
        </w:rPr>
        <w:t xml:space="preserve"> oraz o każdym zdarzeniu (np. o </w:t>
      </w:r>
      <w:r w:rsidRPr="004832B4">
        <w:rPr>
          <w:rFonts w:ascii="Calibri" w:hAnsi="Calibri"/>
        </w:rPr>
        <w:t xml:space="preserve">wpłynięciu wniosku o zawarcie ugody) mogącym mieć wpływ na przebieg postępowania sądowego lub egzekucyjnego i zakres dochodzonego roszczenia; </w:t>
      </w:r>
    </w:p>
    <w:p w14:paraId="3568880A" w14:textId="77777777" w:rsidR="009C1879" w:rsidRPr="004832B4" w:rsidRDefault="009C1879" w:rsidP="009E6F78">
      <w:pPr>
        <w:pStyle w:val="Akapitzlist"/>
        <w:numPr>
          <w:ilvl w:val="0"/>
          <w:numId w:val="21"/>
        </w:numPr>
        <w:spacing w:after="60" w:line="360" w:lineRule="auto"/>
        <w:ind w:left="284" w:hanging="397"/>
        <w:rPr>
          <w:rFonts w:ascii="Calibri" w:hAnsi="Calibri"/>
        </w:rPr>
      </w:pPr>
      <w:r w:rsidRPr="004832B4">
        <w:rPr>
          <w:rFonts w:ascii="Calibri" w:hAnsi="Calibri"/>
        </w:rPr>
        <w:t>przechowywanie tytułów wy</w:t>
      </w:r>
      <w:r w:rsidR="0029342F" w:rsidRPr="004832B4">
        <w:rPr>
          <w:rFonts w:ascii="Calibri" w:hAnsi="Calibri"/>
        </w:rPr>
        <w:t xml:space="preserve">konawczych </w:t>
      </w:r>
      <w:r w:rsidR="003D7D34" w:rsidRPr="004832B4">
        <w:rPr>
          <w:rFonts w:ascii="Calibri" w:hAnsi="Calibri"/>
        </w:rPr>
        <w:t>przekazanych</w:t>
      </w:r>
      <w:r w:rsidR="0029342F" w:rsidRPr="004832B4">
        <w:rPr>
          <w:rFonts w:ascii="Calibri" w:hAnsi="Calibri"/>
        </w:rPr>
        <w:t xml:space="preserve"> przez r</w:t>
      </w:r>
      <w:r w:rsidRPr="004832B4">
        <w:rPr>
          <w:rFonts w:ascii="Calibri" w:hAnsi="Calibri"/>
        </w:rPr>
        <w:t xml:space="preserve">adcę </w:t>
      </w:r>
      <w:r w:rsidR="0029342F" w:rsidRPr="004832B4">
        <w:rPr>
          <w:rFonts w:ascii="Calibri" w:hAnsi="Calibri"/>
        </w:rPr>
        <w:t>p</w:t>
      </w:r>
      <w:r w:rsidR="003D3916" w:rsidRPr="004832B4">
        <w:rPr>
          <w:rFonts w:ascii="Calibri" w:hAnsi="Calibri"/>
        </w:rPr>
        <w:t>rawnego w sprawach, w </w:t>
      </w:r>
      <w:r w:rsidRPr="004832B4">
        <w:rPr>
          <w:rFonts w:ascii="Calibri" w:hAnsi="Calibri"/>
        </w:rPr>
        <w:t xml:space="preserve">których postępowanie egzekucyjne zostało umorzone z powodu bezskuteczności (całkowitej lub częściowej) egzekucji; </w:t>
      </w:r>
    </w:p>
    <w:p w14:paraId="0637B6E9" w14:textId="77777777" w:rsidR="00E54076" w:rsidRPr="004832B4" w:rsidRDefault="00E54076" w:rsidP="009E6F78">
      <w:pPr>
        <w:pStyle w:val="Akapitzlist"/>
        <w:numPr>
          <w:ilvl w:val="0"/>
          <w:numId w:val="21"/>
        </w:numPr>
        <w:spacing w:after="60" w:line="360" w:lineRule="auto"/>
        <w:ind w:left="284" w:hanging="397"/>
        <w:rPr>
          <w:rFonts w:ascii="Calibri" w:hAnsi="Calibri"/>
          <w:color w:val="000000"/>
        </w:rPr>
      </w:pPr>
      <w:r w:rsidRPr="004832B4">
        <w:rPr>
          <w:rFonts w:ascii="Calibri" w:hAnsi="Calibri"/>
          <w:color w:val="000000"/>
        </w:rPr>
        <w:t>prowadzenie cyklicznych indywidualnych spotkań</w:t>
      </w:r>
      <w:r w:rsidR="00937470" w:rsidRPr="004832B4">
        <w:rPr>
          <w:rFonts w:ascii="Calibri" w:hAnsi="Calibri"/>
          <w:color w:val="000000"/>
        </w:rPr>
        <w:t xml:space="preserve"> z pracownikami jednostek </w:t>
      </w:r>
      <w:r w:rsidR="00B94013" w:rsidRPr="004832B4">
        <w:rPr>
          <w:rFonts w:ascii="Calibri" w:hAnsi="Calibri"/>
          <w:color w:val="000000"/>
        </w:rPr>
        <w:t>w sprawie zasad prowadzenia windykacji;</w:t>
      </w:r>
      <w:r w:rsidRPr="004832B4">
        <w:rPr>
          <w:rFonts w:ascii="Calibri" w:hAnsi="Calibri"/>
          <w:color w:val="000000"/>
        </w:rPr>
        <w:t xml:space="preserve"> </w:t>
      </w:r>
    </w:p>
    <w:p w14:paraId="2270C2DE" w14:textId="77777777" w:rsidR="00EE5A84" w:rsidRPr="004832B4" w:rsidRDefault="00586721" w:rsidP="009E6F78">
      <w:pPr>
        <w:pStyle w:val="Akapitzlist"/>
        <w:numPr>
          <w:ilvl w:val="0"/>
          <w:numId w:val="21"/>
        </w:numPr>
        <w:spacing w:after="60" w:line="360" w:lineRule="auto"/>
        <w:ind w:left="284" w:hanging="397"/>
        <w:rPr>
          <w:rFonts w:ascii="Calibri" w:hAnsi="Calibri"/>
        </w:rPr>
      </w:pPr>
      <w:r w:rsidRPr="004832B4">
        <w:rPr>
          <w:rFonts w:ascii="Calibri" w:hAnsi="Calibri"/>
        </w:rPr>
        <w:t xml:space="preserve">wykonywanie innych zadań określonych w niniejszej </w:t>
      </w:r>
      <w:r w:rsidR="0064034F" w:rsidRPr="004832B4">
        <w:rPr>
          <w:rFonts w:ascii="Calibri" w:hAnsi="Calibri"/>
        </w:rPr>
        <w:t>I</w:t>
      </w:r>
      <w:r w:rsidRPr="004832B4">
        <w:rPr>
          <w:rFonts w:ascii="Calibri" w:hAnsi="Calibri"/>
        </w:rPr>
        <w:t>nstrukcji</w:t>
      </w:r>
      <w:r w:rsidR="00EE5A84" w:rsidRPr="004832B4">
        <w:rPr>
          <w:rFonts w:ascii="Calibri" w:hAnsi="Calibri"/>
        </w:rPr>
        <w:t>.</w:t>
      </w:r>
    </w:p>
    <w:p w14:paraId="5AF0774B" w14:textId="21F3262B" w:rsidR="004151EC" w:rsidRPr="004832B4" w:rsidRDefault="004151EC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561D5E5F" w14:textId="21EFB416" w:rsidR="004151EC" w:rsidRPr="004832B4" w:rsidRDefault="004151EC" w:rsidP="009E6F78">
      <w:pPr>
        <w:numPr>
          <w:ilvl w:val="0"/>
          <w:numId w:val="4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Na wniosek dłużnika, w przypadkach</w:t>
      </w:r>
      <w:r w:rsidR="00B94013" w:rsidRPr="004832B4">
        <w:rPr>
          <w:rFonts w:ascii="Calibri" w:hAnsi="Calibri"/>
          <w:szCs w:val="36"/>
        </w:rPr>
        <w:t xml:space="preserve"> uzasadnionych względami społecznymi lub gospodarczymi, w</w:t>
      </w:r>
      <w:r w:rsidR="00102BEF" w:rsidRPr="004832B4">
        <w:rPr>
          <w:rFonts w:ascii="Calibri" w:hAnsi="Calibri"/>
          <w:szCs w:val="36"/>
        </w:rPr>
        <w:t> </w:t>
      </w:r>
      <w:r w:rsidR="00B94013" w:rsidRPr="004832B4">
        <w:rPr>
          <w:rFonts w:ascii="Calibri" w:hAnsi="Calibri"/>
          <w:szCs w:val="36"/>
        </w:rPr>
        <w:t>szczególności możliwościami płatniczymi dłużnika</w:t>
      </w:r>
      <w:r w:rsidRPr="004832B4">
        <w:rPr>
          <w:rFonts w:ascii="Calibri" w:hAnsi="Calibri"/>
          <w:szCs w:val="36"/>
        </w:rPr>
        <w:t xml:space="preserve">, </w:t>
      </w:r>
      <w:r w:rsidR="0064034F" w:rsidRPr="004832B4">
        <w:rPr>
          <w:rFonts w:ascii="Calibri" w:hAnsi="Calibri"/>
          <w:szCs w:val="36"/>
        </w:rPr>
        <w:t>płatność należności pieniężnych Uczelni</w:t>
      </w:r>
      <w:r w:rsidR="005F6944" w:rsidRPr="004832B4">
        <w:rPr>
          <w:rFonts w:ascii="Calibri" w:hAnsi="Calibri"/>
          <w:szCs w:val="36"/>
        </w:rPr>
        <w:t xml:space="preserve"> </w:t>
      </w:r>
      <w:r w:rsidR="0064034F" w:rsidRPr="004832B4">
        <w:rPr>
          <w:rFonts w:ascii="Calibri" w:hAnsi="Calibri"/>
          <w:szCs w:val="36"/>
        </w:rPr>
        <w:t>(w</w:t>
      </w:r>
      <w:r w:rsidR="00102BEF" w:rsidRPr="004832B4">
        <w:rPr>
          <w:rFonts w:ascii="Calibri" w:hAnsi="Calibri"/>
          <w:szCs w:val="36"/>
        </w:rPr>
        <w:t> </w:t>
      </w:r>
      <w:r w:rsidR="0064034F" w:rsidRPr="004832B4">
        <w:rPr>
          <w:rFonts w:ascii="Calibri" w:hAnsi="Calibri"/>
          <w:szCs w:val="36"/>
        </w:rPr>
        <w:t xml:space="preserve">całości lub w części) </w:t>
      </w:r>
      <w:r w:rsidRPr="004832B4">
        <w:rPr>
          <w:rFonts w:ascii="Calibri" w:hAnsi="Calibri"/>
          <w:szCs w:val="36"/>
        </w:rPr>
        <w:t>mo</w:t>
      </w:r>
      <w:r w:rsidR="0064034F" w:rsidRPr="004832B4">
        <w:rPr>
          <w:rFonts w:ascii="Calibri" w:hAnsi="Calibri"/>
          <w:szCs w:val="36"/>
        </w:rPr>
        <w:t>że</w:t>
      </w:r>
      <w:r w:rsidRPr="004832B4">
        <w:rPr>
          <w:rFonts w:ascii="Calibri" w:hAnsi="Calibri"/>
          <w:szCs w:val="36"/>
        </w:rPr>
        <w:t xml:space="preserve"> być odr</w:t>
      </w:r>
      <w:r w:rsidR="0064034F" w:rsidRPr="004832B4">
        <w:rPr>
          <w:rFonts w:ascii="Calibri" w:hAnsi="Calibri"/>
          <w:szCs w:val="36"/>
        </w:rPr>
        <w:t xml:space="preserve">oczona </w:t>
      </w:r>
      <w:r w:rsidRPr="004832B4">
        <w:rPr>
          <w:rFonts w:ascii="Calibri" w:hAnsi="Calibri"/>
          <w:szCs w:val="36"/>
        </w:rPr>
        <w:t>lub rozł</w:t>
      </w:r>
      <w:r w:rsidR="0064034F" w:rsidRPr="004832B4">
        <w:rPr>
          <w:rFonts w:ascii="Calibri" w:hAnsi="Calibri"/>
          <w:szCs w:val="36"/>
        </w:rPr>
        <w:t xml:space="preserve">ożona </w:t>
      </w:r>
      <w:r w:rsidRPr="004832B4">
        <w:rPr>
          <w:rFonts w:ascii="Calibri" w:hAnsi="Calibri"/>
          <w:szCs w:val="36"/>
        </w:rPr>
        <w:t>na raty.</w:t>
      </w:r>
      <w:r w:rsidR="0064034F" w:rsidRPr="004832B4">
        <w:rPr>
          <w:rFonts w:ascii="Calibri" w:hAnsi="Calibri"/>
          <w:szCs w:val="36"/>
        </w:rPr>
        <w:t xml:space="preserve"> W</w:t>
      </w:r>
      <w:r w:rsidR="00673ED5" w:rsidRPr="004832B4">
        <w:rPr>
          <w:rFonts w:ascii="Calibri" w:hAnsi="Calibri"/>
          <w:szCs w:val="36"/>
        </w:rPr>
        <w:t>zór wniosku o </w:t>
      </w:r>
      <w:r w:rsidR="0029342F" w:rsidRPr="004832B4">
        <w:rPr>
          <w:rFonts w:ascii="Calibri" w:hAnsi="Calibri"/>
          <w:szCs w:val="36"/>
        </w:rPr>
        <w:t>odroczenie spłaty</w:t>
      </w:r>
      <w:r w:rsidR="0064034F" w:rsidRPr="004832B4">
        <w:rPr>
          <w:rFonts w:ascii="Calibri" w:hAnsi="Calibri"/>
          <w:szCs w:val="36"/>
        </w:rPr>
        <w:t xml:space="preserve">/rozłożenie na raty zadłużenia stanowi załącznik nr </w:t>
      </w:r>
      <w:r w:rsidR="00B94013" w:rsidRPr="004832B4">
        <w:rPr>
          <w:rFonts w:ascii="Calibri" w:hAnsi="Calibri"/>
          <w:szCs w:val="36"/>
        </w:rPr>
        <w:t>2</w:t>
      </w:r>
      <w:r w:rsidR="00522227" w:rsidRPr="004832B4">
        <w:rPr>
          <w:rFonts w:ascii="Calibri" w:hAnsi="Calibri"/>
          <w:szCs w:val="36"/>
        </w:rPr>
        <w:t xml:space="preserve"> do Instrukcji</w:t>
      </w:r>
      <w:r w:rsidR="0064034F" w:rsidRPr="004832B4">
        <w:rPr>
          <w:rFonts w:ascii="Calibri" w:hAnsi="Calibri"/>
          <w:szCs w:val="36"/>
        </w:rPr>
        <w:t>.</w:t>
      </w:r>
    </w:p>
    <w:p w14:paraId="3FBA5274" w14:textId="77777777" w:rsidR="004151EC" w:rsidRPr="004832B4" w:rsidRDefault="004151EC" w:rsidP="009E6F78">
      <w:pPr>
        <w:keepLines/>
        <w:numPr>
          <w:ilvl w:val="0"/>
          <w:numId w:val="4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lastRenderedPageBreak/>
        <w:t>Wniosek dłużnika</w:t>
      </w:r>
      <w:r w:rsidR="001374E9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o </w:t>
      </w:r>
      <w:r w:rsidR="001374E9" w:rsidRPr="004832B4">
        <w:rPr>
          <w:rFonts w:ascii="Calibri" w:hAnsi="Calibri"/>
          <w:szCs w:val="36"/>
        </w:rPr>
        <w:t>którym mowa w ust. 1</w:t>
      </w:r>
      <w:r w:rsidR="0029342F" w:rsidRPr="004832B4">
        <w:rPr>
          <w:rFonts w:ascii="Calibri" w:hAnsi="Calibri"/>
          <w:szCs w:val="36"/>
        </w:rPr>
        <w:t>,</w:t>
      </w:r>
      <w:r w:rsidR="001374E9" w:rsidRPr="004832B4">
        <w:rPr>
          <w:rFonts w:ascii="Calibri" w:hAnsi="Calibri"/>
          <w:szCs w:val="36"/>
        </w:rPr>
        <w:t xml:space="preserve"> jednostka przekazuje </w:t>
      </w:r>
      <w:r w:rsidR="0080038C" w:rsidRPr="004832B4">
        <w:rPr>
          <w:rFonts w:ascii="Calibri" w:hAnsi="Calibri"/>
          <w:szCs w:val="36"/>
        </w:rPr>
        <w:t>G</w:t>
      </w:r>
      <w:r w:rsidRPr="004832B4">
        <w:rPr>
          <w:rFonts w:ascii="Calibri" w:hAnsi="Calibri"/>
          <w:szCs w:val="36"/>
        </w:rPr>
        <w:t>łówne</w:t>
      </w:r>
      <w:r w:rsidR="001374E9" w:rsidRPr="004832B4">
        <w:rPr>
          <w:rFonts w:ascii="Calibri" w:hAnsi="Calibri"/>
          <w:szCs w:val="36"/>
        </w:rPr>
        <w:t>mu</w:t>
      </w:r>
      <w:r w:rsidRPr="004832B4">
        <w:rPr>
          <w:rFonts w:ascii="Calibri" w:hAnsi="Calibri"/>
          <w:szCs w:val="36"/>
        </w:rPr>
        <w:t xml:space="preserve"> </w:t>
      </w:r>
      <w:r w:rsidR="0080038C" w:rsidRPr="004832B4">
        <w:rPr>
          <w:rFonts w:ascii="Calibri" w:hAnsi="Calibri"/>
          <w:szCs w:val="36"/>
        </w:rPr>
        <w:t>W</w:t>
      </w:r>
      <w:r w:rsidRPr="004832B4">
        <w:rPr>
          <w:rFonts w:ascii="Calibri" w:hAnsi="Calibri"/>
          <w:szCs w:val="36"/>
        </w:rPr>
        <w:t>indykator</w:t>
      </w:r>
      <w:r w:rsidR="001374E9" w:rsidRPr="004832B4">
        <w:rPr>
          <w:rFonts w:ascii="Calibri" w:hAnsi="Calibri"/>
          <w:szCs w:val="36"/>
        </w:rPr>
        <w:t>owi</w:t>
      </w:r>
      <w:r w:rsidR="00EE5A84" w:rsidRPr="004832B4">
        <w:rPr>
          <w:rFonts w:ascii="Calibri" w:hAnsi="Calibri"/>
          <w:szCs w:val="36"/>
        </w:rPr>
        <w:t xml:space="preserve"> wraz z kompletem dokumentów, o których </w:t>
      </w:r>
      <w:r w:rsidR="00EE5A84" w:rsidRPr="004832B4">
        <w:rPr>
          <w:rFonts w:ascii="Calibri" w:hAnsi="Calibri"/>
          <w:color w:val="000000"/>
          <w:szCs w:val="36"/>
        </w:rPr>
        <w:t>mowa w § 1</w:t>
      </w:r>
      <w:r w:rsidR="00D72870" w:rsidRPr="004832B4">
        <w:rPr>
          <w:rFonts w:ascii="Calibri" w:hAnsi="Calibri"/>
          <w:color w:val="000000"/>
          <w:szCs w:val="36"/>
        </w:rPr>
        <w:t>5</w:t>
      </w:r>
      <w:r w:rsidR="001374E9" w:rsidRPr="004832B4">
        <w:rPr>
          <w:rFonts w:ascii="Calibri" w:hAnsi="Calibri"/>
          <w:color w:val="000000"/>
          <w:szCs w:val="36"/>
        </w:rPr>
        <w:t xml:space="preserve"> ust. 3</w:t>
      </w:r>
      <w:r w:rsidR="001374E9" w:rsidRPr="004832B4">
        <w:rPr>
          <w:rFonts w:ascii="Calibri" w:hAnsi="Calibri"/>
          <w:szCs w:val="36"/>
        </w:rPr>
        <w:t xml:space="preserve"> i 4</w:t>
      </w:r>
      <w:r w:rsidRPr="004832B4">
        <w:rPr>
          <w:rFonts w:ascii="Calibri" w:hAnsi="Calibri"/>
          <w:szCs w:val="36"/>
        </w:rPr>
        <w:t xml:space="preserve">. </w:t>
      </w:r>
      <w:r w:rsidR="001374E9" w:rsidRPr="004832B4">
        <w:rPr>
          <w:rFonts w:ascii="Calibri" w:hAnsi="Calibri"/>
          <w:szCs w:val="36"/>
        </w:rPr>
        <w:t>Wzór wniosku o podjęcie czynności zmierzających do zawarcia ugody</w:t>
      </w:r>
      <w:r w:rsidR="0029342F" w:rsidRPr="004832B4">
        <w:rPr>
          <w:rFonts w:ascii="Calibri" w:hAnsi="Calibri"/>
          <w:szCs w:val="36"/>
        </w:rPr>
        <w:t>/</w:t>
      </w:r>
      <w:r w:rsidR="001374E9" w:rsidRPr="004832B4">
        <w:rPr>
          <w:rFonts w:ascii="Calibri" w:hAnsi="Calibri"/>
          <w:szCs w:val="36"/>
        </w:rPr>
        <w:t>skierowania sprawy na drogę postępowania sądowego</w:t>
      </w:r>
      <w:r w:rsidR="000663DA" w:rsidRPr="004832B4">
        <w:rPr>
          <w:rFonts w:ascii="Calibri" w:hAnsi="Calibri"/>
          <w:szCs w:val="36"/>
        </w:rPr>
        <w:t xml:space="preserve"> stanowi załącznik nr 3</w:t>
      </w:r>
      <w:r w:rsidR="00522227" w:rsidRPr="004832B4">
        <w:rPr>
          <w:rFonts w:ascii="Calibri" w:hAnsi="Calibri"/>
          <w:szCs w:val="36"/>
        </w:rPr>
        <w:t xml:space="preserve"> do Instrukcji</w:t>
      </w:r>
      <w:r w:rsidR="001374E9" w:rsidRPr="004832B4">
        <w:rPr>
          <w:rFonts w:ascii="Calibri" w:hAnsi="Calibri"/>
          <w:szCs w:val="36"/>
        </w:rPr>
        <w:t>.</w:t>
      </w:r>
    </w:p>
    <w:p w14:paraId="69FA1437" w14:textId="193B036D" w:rsidR="004151EC" w:rsidRPr="004832B4" w:rsidRDefault="0080038C" w:rsidP="009E6F78">
      <w:pPr>
        <w:numPr>
          <w:ilvl w:val="0"/>
          <w:numId w:val="4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Jeżeli G</w:t>
      </w:r>
      <w:r w:rsidR="004151EC" w:rsidRPr="004832B4">
        <w:rPr>
          <w:rFonts w:ascii="Calibri" w:hAnsi="Calibri"/>
          <w:szCs w:val="36"/>
        </w:rPr>
        <w:t xml:space="preserve">łówny </w:t>
      </w:r>
      <w:r w:rsidRPr="004832B4">
        <w:rPr>
          <w:rFonts w:ascii="Calibri" w:hAnsi="Calibri"/>
          <w:szCs w:val="36"/>
        </w:rPr>
        <w:t>W</w:t>
      </w:r>
      <w:r w:rsidR="004151EC" w:rsidRPr="004832B4">
        <w:rPr>
          <w:rFonts w:ascii="Calibri" w:hAnsi="Calibri"/>
          <w:szCs w:val="36"/>
        </w:rPr>
        <w:t xml:space="preserve">indykator </w:t>
      </w:r>
      <w:r w:rsidR="001374E9" w:rsidRPr="004832B4">
        <w:rPr>
          <w:rFonts w:ascii="Calibri" w:hAnsi="Calibri"/>
          <w:szCs w:val="36"/>
        </w:rPr>
        <w:t>uzna za zasadne</w:t>
      </w:r>
      <w:r w:rsidR="004151EC" w:rsidRPr="004832B4">
        <w:rPr>
          <w:rFonts w:ascii="Calibri" w:hAnsi="Calibri"/>
          <w:szCs w:val="36"/>
        </w:rPr>
        <w:t xml:space="preserve"> odroczeni</w:t>
      </w:r>
      <w:r w:rsidR="001374E9" w:rsidRPr="004832B4">
        <w:rPr>
          <w:rFonts w:ascii="Calibri" w:hAnsi="Calibri"/>
          <w:szCs w:val="36"/>
        </w:rPr>
        <w:t>e płatności należności Uczelni</w:t>
      </w:r>
      <w:r w:rsidR="004151EC" w:rsidRPr="004832B4">
        <w:rPr>
          <w:rFonts w:ascii="Calibri" w:hAnsi="Calibri"/>
          <w:szCs w:val="36"/>
        </w:rPr>
        <w:t xml:space="preserve"> lub</w:t>
      </w:r>
      <w:r w:rsidR="009E6F78">
        <w:rPr>
          <w:rFonts w:ascii="Calibri" w:hAnsi="Calibri"/>
          <w:szCs w:val="36"/>
        </w:rPr>
        <w:t> </w:t>
      </w:r>
      <w:r w:rsidR="004151EC" w:rsidRPr="004832B4">
        <w:rPr>
          <w:rFonts w:ascii="Calibri" w:hAnsi="Calibri"/>
          <w:szCs w:val="36"/>
        </w:rPr>
        <w:t>rozłożeni</w:t>
      </w:r>
      <w:r w:rsidR="001374E9" w:rsidRPr="004832B4">
        <w:rPr>
          <w:rFonts w:ascii="Calibri" w:hAnsi="Calibri"/>
          <w:szCs w:val="36"/>
        </w:rPr>
        <w:t>e</w:t>
      </w:r>
      <w:r w:rsidR="004151EC" w:rsidRPr="004832B4">
        <w:rPr>
          <w:rFonts w:ascii="Calibri" w:hAnsi="Calibri"/>
          <w:szCs w:val="36"/>
        </w:rPr>
        <w:t xml:space="preserve"> </w:t>
      </w:r>
      <w:r w:rsidR="001A0B07" w:rsidRPr="004832B4">
        <w:rPr>
          <w:rFonts w:ascii="Calibri" w:hAnsi="Calibri"/>
          <w:szCs w:val="36"/>
        </w:rPr>
        <w:t xml:space="preserve">jej </w:t>
      </w:r>
      <w:r w:rsidR="004151EC" w:rsidRPr="004832B4">
        <w:rPr>
          <w:rFonts w:ascii="Calibri" w:hAnsi="Calibri"/>
          <w:szCs w:val="36"/>
        </w:rPr>
        <w:t xml:space="preserve">na raty, sporządza w porozumieniu z jednostką i </w:t>
      </w:r>
      <w:r w:rsidR="00444313" w:rsidRPr="004832B4">
        <w:rPr>
          <w:rFonts w:ascii="Calibri" w:hAnsi="Calibri"/>
          <w:szCs w:val="36"/>
        </w:rPr>
        <w:t>K</w:t>
      </w:r>
      <w:r w:rsidR="004151EC" w:rsidRPr="004832B4">
        <w:rPr>
          <w:rFonts w:ascii="Calibri" w:hAnsi="Calibri"/>
          <w:szCs w:val="36"/>
        </w:rPr>
        <w:t>westurą propozycję ugody i</w:t>
      </w:r>
      <w:r w:rsidR="009E6F78">
        <w:rPr>
          <w:rFonts w:ascii="Calibri" w:hAnsi="Calibri"/>
          <w:szCs w:val="36"/>
        </w:rPr>
        <w:t> </w:t>
      </w:r>
      <w:r w:rsidR="003D3916" w:rsidRPr="004832B4">
        <w:rPr>
          <w:rFonts w:ascii="Calibri" w:hAnsi="Calibri"/>
          <w:szCs w:val="36"/>
        </w:rPr>
        <w:t>wraz z </w:t>
      </w:r>
      <w:r w:rsidR="001A0B07" w:rsidRPr="004832B4">
        <w:rPr>
          <w:rFonts w:ascii="Calibri" w:hAnsi="Calibri"/>
          <w:szCs w:val="36"/>
        </w:rPr>
        <w:t>dokumentami</w:t>
      </w:r>
      <w:r w:rsidR="0029342F" w:rsidRPr="004832B4">
        <w:rPr>
          <w:rFonts w:ascii="Calibri" w:hAnsi="Calibri"/>
          <w:szCs w:val="36"/>
        </w:rPr>
        <w:t>,</w:t>
      </w:r>
      <w:r w:rsidR="001A0B07" w:rsidRPr="004832B4">
        <w:rPr>
          <w:rFonts w:ascii="Calibri" w:hAnsi="Calibri"/>
          <w:szCs w:val="36"/>
        </w:rPr>
        <w:t xml:space="preserve"> o których mowa w ust. 2, </w:t>
      </w:r>
      <w:r w:rsidR="004151EC" w:rsidRPr="004832B4">
        <w:rPr>
          <w:rFonts w:ascii="Calibri" w:hAnsi="Calibri"/>
          <w:szCs w:val="36"/>
        </w:rPr>
        <w:t xml:space="preserve">przedkłada ją </w:t>
      </w:r>
      <w:r w:rsidR="001A0B07" w:rsidRPr="004832B4">
        <w:rPr>
          <w:rFonts w:ascii="Calibri" w:hAnsi="Calibri"/>
          <w:szCs w:val="36"/>
        </w:rPr>
        <w:t>Rektorowi</w:t>
      </w:r>
      <w:r w:rsidR="004151EC" w:rsidRPr="004832B4">
        <w:rPr>
          <w:rFonts w:ascii="Calibri" w:hAnsi="Calibri"/>
          <w:szCs w:val="36"/>
        </w:rPr>
        <w:t>.</w:t>
      </w:r>
      <w:r w:rsidR="00CD1FC8" w:rsidRPr="004832B4">
        <w:rPr>
          <w:rFonts w:ascii="Calibri" w:hAnsi="Calibri"/>
          <w:szCs w:val="36"/>
        </w:rPr>
        <w:t xml:space="preserve"> </w:t>
      </w:r>
      <w:r w:rsidR="004B08EC" w:rsidRPr="004832B4">
        <w:rPr>
          <w:rFonts w:ascii="Calibri" w:hAnsi="Calibri"/>
          <w:szCs w:val="36"/>
        </w:rPr>
        <w:t>P</w:t>
      </w:r>
      <w:r w:rsidR="00A01685" w:rsidRPr="004832B4">
        <w:rPr>
          <w:rFonts w:ascii="Calibri" w:hAnsi="Calibri"/>
          <w:szCs w:val="36"/>
        </w:rPr>
        <w:t>ostępowanie</w:t>
      </w:r>
      <w:r w:rsidR="00CD1FC8" w:rsidRPr="004832B4">
        <w:rPr>
          <w:rFonts w:ascii="Calibri" w:hAnsi="Calibri"/>
          <w:szCs w:val="36"/>
        </w:rPr>
        <w:t xml:space="preserve"> w </w:t>
      </w:r>
      <w:r w:rsidR="004B08EC" w:rsidRPr="004832B4">
        <w:rPr>
          <w:rFonts w:ascii="Calibri" w:hAnsi="Calibri"/>
          <w:szCs w:val="36"/>
        </w:rPr>
        <w:t xml:space="preserve">sprawie </w:t>
      </w:r>
      <w:r w:rsidR="001A0B07" w:rsidRPr="004832B4">
        <w:rPr>
          <w:rFonts w:ascii="Calibri" w:hAnsi="Calibri"/>
          <w:szCs w:val="36"/>
        </w:rPr>
        <w:t xml:space="preserve">odroczenia terminu zapłaty lub rozłożenia na raty spłaty pożyczek z </w:t>
      </w:r>
      <w:r w:rsidR="0029342F" w:rsidRPr="004832B4">
        <w:rPr>
          <w:rFonts w:ascii="Calibri" w:hAnsi="Calibri"/>
          <w:szCs w:val="36"/>
        </w:rPr>
        <w:t xml:space="preserve">zakładowego funduszu świadczeń socjalnych </w:t>
      </w:r>
      <w:r w:rsidR="001A0B07" w:rsidRPr="004832B4">
        <w:rPr>
          <w:rFonts w:ascii="Calibri" w:hAnsi="Calibri"/>
          <w:szCs w:val="36"/>
        </w:rPr>
        <w:t>przebiega przy</w:t>
      </w:r>
      <w:r w:rsidR="0029342F" w:rsidRPr="004832B4">
        <w:rPr>
          <w:rFonts w:ascii="Calibri" w:hAnsi="Calibri"/>
          <w:szCs w:val="36"/>
        </w:rPr>
        <w:t xml:space="preserve"> współudziale </w:t>
      </w:r>
      <w:r w:rsidR="005128D3" w:rsidRPr="004832B4">
        <w:rPr>
          <w:rFonts w:ascii="Calibri" w:hAnsi="Calibri"/>
          <w:szCs w:val="36"/>
        </w:rPr>
        <w:t>k</w:t>
      </w:r>
      <w:r w:rsidR="0029342F" w:rsidRPr="004832B4">
        <w:rPr>
          <w:rFonts w:ascii="Calibri" w:hAnsi="Calibri"/>
          <w:szCs w:val="36"/>
        </w:rPr>
        <w:t xml:space="preserve">omisji </w:t>
      </w:r>
      <w:r w:rsidR="005128D3" w:rsidRPr="004832B4">
        <w:rPr>
          <w:rFonts w:ascii="Calibri" w:hAnsi="Calibri"/>
          <w:szCs w:val="36"/>
        </w:rPr>
        <w:t>s</w:t>
      </w:r>
      <w:r w:rsidR="0029342F" w:rsidRPr="004832B4">
        <w:rPr>
          <w:rFonts w:ascii="Calibri" w:hAnsi="Calibri"/>
          <w:szCs w:val="36"/>
        </w:rPr>
        <w:t xml:space="preserve">ocjalnej, </w:t>
      </w:r>
      <w:r w:rsidR="004B08EC" w:rsidRPr="004832B4">
        <w:rPr>
          <w:rFonts w:ascii="Calibri" w:hAnsi="Calibri"/>
          <w:szCs w:val="36"/>
        </w:rPr>
        <w:t>zgodnie</w:t>
      </w:r>
      <w:r w:rsidR="001A0B07" w:rsidRPr="004832B4">
        <w:rPr>
          <w:rFonts w:ascii="Calibri" w:hAnsi="Calibri"/>
          <w:szCs w:val="36"/>
        </w:rPr>
        <w:t xml:space="preserve"> z</w:t>
      </w:r>
      <w:r w:rsidR="009E6F78">
        <w:rPr>
          <w:rFonts w:ascii="Calibri" w:hAnsi="Calibri"/>
          <w:szCs w:val="36"/>
        </w:rPr>
        <w:t> </w:t>
      </w:r>
      <w:r w:rsidR="001A0B07" w:rsidRPr="004832B4">
        <w:rPr>
          <w:rFonts w:ascii="Calibri" w:hAnsi="Calibri"/>
          <w:szCs w:val="36"/>
        </w:rPr>
        <w:t>Regulamin</w:t>
      </w:r>
      <w:r w:rsidR="004B08EC" w:rsidRPr="004832B4">
        <w:rPr>
          <w:rFonts w:ascii="Calibri" w:hAnsi="Calibri"/>
          <w:szCs w:val="36"/>
        </w:rPr>
        <w:t>em</w:t>
      </w:r>
      <w:r w:rsidR="001A0B07" w:rsidRPr="004832B4">
        <w:rPr>
          <w:rFonts w:ascii="Calibri" w:hAnsi="Calibri"/>
          <w:szCs w:val="36"/>
        </w:rPr>
        <w:t xml:space="preserve"> </w:t>
      </w:r>
      <w:r w:rsidR="00673CDF" w:rsidRPr="004832B4">
        <w:rPr>
          <w:rFonts w:ascii="Calibri" w:hAnsi="Calibri"/>
          <w:szCs w:val="36"/>
        </w:rPr>
        <w:t>Z</w:t>
      </w:r>
      <w:r w:rsidR="0029342F" w:rsidRPr="004832B4">
        <w:rPr>
          <w:rFonts w:ascii="Calibri" w:hAnsi="Calibri"/>
          <w:szCs w:val="36"/>
        </w:rPr>
        <w:t xml:space="preserve">akładowego </w:t>
      </w:r>
      <w:r w:rsidR="00673CDF" w:rsidRPr="004832B4">
        <w:rPr>
          <w:rFonts w:ascii="Calibri" w:hAnsi="Calibri"/>
          <w:szCs w:val="36"/>
        </w:rPr>
        <w:t>F</w:t>
      </w:r>
      <w:r w:rsidR="0029342F" w:rsidRPr="004832B4">
        <w:rPr>
          <w:rFonts w:ascii="Calibri" w:hAnsi="Calibri"/>
          <w:szCs w:val="36"/>
        </w:rPr>
        <w:t xml:space="preserve">unduszu </w:t>
      </w:r>
      <w:r w:rsidR="00673CDF" w:rsidRPr="004832B4">
        <w:rPr>
          <w:rFonts w:ascii="Calibri" w:hAnsi="Calibri"/>
          <w:szCs w:val="36"/>
        </w:rPr>
        <w:t>Ś</w:t>
      </w:r>
      <w:r w:rsidR="0029342F" w:rsidRPr="004832B4">
        <w:rPr>
          <w:rFonts w:ascii="Calibri" w:hAnsi="Calibri"/>
          <w:szCs w:val="36"/>
        </w:rPr>
        <w:t xml:space="preserve">wiadczeń </w:t>
      </w:r>
      <w:r w:rsidR="00673CDF" w:rsidRPr="004832B4">
        <w:rPr>
          <w:rFonts w:ascii="Calibri" w:hAnsi="Calibri"/>
          <w:szCs w:val="36"/>
        </w:rPr>
        <w:t>S</w:t>
      </w:r>
      <w:r w:rsidR="0029342F" w:rsidRPr="004832B4">
        <w:rPr>
          <w:rFonts w:ascii="Calibri" w:hAnsi="Calibri"/>
          <w:szCs w:val="36"/>
        </w:rPr>
        <w:t>ocjalnych w ZUT</w:t>
      </w:r>
      <w:r w:rsidR="001A0B07" w:rsidRPr="004832B4">
        <w:rPr>
          <w:rFonts w:ascii="Calibri" w:hAnsi="Calibri"/>
          <w:szCs w:val="36"/>
        </w:rPr>
        <w:t xml:space="preserve">. W przypadku </w:t>
      </w:r>
      <w:r w:rsidR="002720C8" w:rsidRPr="004832B4">
        <w:rPr>
          <w:rFonts w:ascii="Calibri" w:hAnsi="Calibri"/>
          <w:szCs w:val="36"/>
        </w:rPr>
        <w:t>gdy wnios</w:t>
      </w:r>
      <w:r w:rsidR="00B94013" w:rsidRPr="004832B4">
        <w:rPr>
          <w:rFonts w:ascii="Calibri" w:hAnsi="Calibri"/>
          <w:szCs w:val="36"/>
        </w:rPr>
        <w:t>ku</w:t>
      </w:r>
      <w:r w:rsidR="002720C8" w:rsidRPr="004832B4">
        <w:rPr>
          <w:rFonts w:ascii="Calibri" w:hAnsi="Calibri"/>
          <w:szCs w:val="36"/>
        </w:rPr>
        <w:t xml:space="preserve"> dłużnika</w:t>
      </w:r>
      <w:r w:rsidR="001A0B07" w:rsidRPr="004832B4">
        <w:rPr>
          <w:rFonts w:ascii="Calibri" w:hAnsi="Calibri"/>
          <w:szCs w:val="36"/>
        </w:rPr>
        <w:t xml:space="preserve"> Główny Windykator </w:t>
      </w:r>
      <w:r w:rsidR="002720C8" w:rsidRPr="004832B4">
        <w:rPr>
          <w:rFonts w:ascii="Calibri" w:hAnsi="Calibri"/>
          <w:szCs w:val="36"/>
        </w:rPr>
        <w:t xml:space="preserve">nie uzna za zasadny </w:t>
      </w:r>
      <w:r w:rsidR="001A0B07" w:rsidRPr="004832B4">
        <w:rPr>
          <w:rFonts w:ascii="Calibri" w:hAnsi="Calibri"/>
          <w:szCs w:val="36"/>
        </w:rPr>
        <w:t>przekazuje Rektorowi zaopiniowany przez</w:t>
      </w:r>
      <w:r w:rsidR="009E6F78">
        <w:rPr>
          <w:rFonts w:ascii="Calibri" w:hAnsi="Calibri"/>
          <w:szCs w:val="36"/>
        </w:rPr>
        <w:t> </w:t>
      </w:r>
      <w:r w:rsidR="001A0B07" w:rsidRPr="004832B4">
        <w:rPr>
          <w:rFonts w:ascii="Calibri" w:hAnsi="Calibri"/>
          <w:szCs w:val="36"/>
        </w:rPr>
        <w:t>siebie wniosek dłużnika wraz z dokumentami, o których mowa w ust. 2.</w:t>
      </w:r>
    </w:p>
    <w:p w14:paraId="39E66749" w14:textId="77777777" w:rsidR="00F36DE2" w:rsidRPr="004832B4" w:rsidRDefault="004151EC" w:rsidP="009E6F78">
      <w:pPr>
        <w:numPr>
          <w:ilvl w:val="0"/>
          <w:numId w:val="4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Decyzję </w:t>
      </w:r>
      <w:r w:rsidR="001A0B07" w:rsidRPr="004832B4">
        <w:rPr>
          <w:rFonts w:ascii="Calibri" w:hAnsi="Calibri"/>
          <w:szCs w:val="36"/>
        </w:rPr>
        <w:t>Rektora o odroczeniu terminu płatności lub rozłożeniu nal</w:t>
      </w:r>
      <w:r w:rsidR="00673CDF" w:rsidRPr="004832B4">
        <w:rPr>
          <w:rFonts w:ascii="Calibri" w:hAnsi="Calibri"/>
          <w:szCs w:val="36"/>
        </w:rPr>
        <w:t>eżności Uczelni na raty</w:t>
      </w:r>
      <w:r w:rsidR="001A0B07" w:rsidRPr="004832B4">
        <w:rPr>
          <w:rFonts w:ascii="Calibri" w:hAnsi="Calibri"/>
          <w:szCs w:val="36"/>
        </w:rPr>
        <w:t xml:space="preserve"> </w:t>
      </w:r>
      <w:r w:rsidR="00726326" w:rsidRPr="004832B4">
        <w:rPr>
          <w:rFonts w:ascii="Calibri" w:hAnsi="Calibri"/>
          <w:szCs w:val="36"/>
        </w:rPr>
        <w:t>Główny W</w:t>
      </w:r>
      <w:r w:rsidRPr="004832B4">
        <w:rPr>
          <w:rFonts w:ascii="Calibri" w:hAnsi="Calibri"/>
          <w:szCs w:val="36"/>
        </w:rPr>
        <w:t>indykator przekazuje dłużnikowi</w:t>
      </w:r>
      <w:r w:rsidR="001A0B07" w:rsidRPr="004832B4">
        <w:rPr>
          <w:rFonts w:ascii="Calibri" w:hAnsi="Calibri"/>
          <w:szCs w:val="36"/>
        </w:rPr>
        <w:t xml:space="preserve"> wraz z podpisaną przez Rektora ugodą pozasądową</w:t>
      </w:r>
      <w:r w:rsidRPr="004832B4">
        <w:rPr>
          <w:rFonts w:ascii="Calibri" w:hAnsi="Calibri"/>
          <w:szCs w:val="36"/>
        </w:rPr>
        <w:t>.</w:t>
      </w:r>
      <w:r w:rsidR="001A0B07" w:rsidRPr="004832B4">
        <w:rPr>
          <w:rFonts w:ascii="Calibri" w:hAnsi="Calibri"/>
          <w:szCs w:val="36"/>
        </w:rPr>
        <w:t xml:space="preserve"> Po podpisaniu ugody pozasądowej przez dłużnika, </w:t>
      </w:r>
      <w:r w:rsidR="00F36DE2" w:rsidRPr="004832B4">
        <w:rPr>
          <w:rFonts w:ascii="Calibri" w:hAnsi="Calibri"/>
          <w:szCs w:val="36"/>
        </w:rPr>
        <w:t xml:space="preserve">Główny Windykator przekazuje </w:t>
      </w:r>
      <w:r w:rsidR="001A0B07" w:rsidRPr="004832B4">
        <w:rPr>
          <w:rFonts w:ascii="Calibri" w:hAnsi="Calibri"/>
          <w:szCs w:val="36"/>
        </w:rPr>
        <w:t xml:space="preserve">po jednym </w:t>
      </w:r>
      <w:r w:rsidR="00F36DE2" w:rsidRPr="004832B4">
        <w:rPr>
          <w:rFonts w:ascii="Calibri" w:hAnsi="Calibri"/>
          <w:szCs w:val="36"/>
        </w:rPr>
        <w:t xml:space="preserve">jej egzemplarzu </w:t>
      </w:r>
      <w:r w:rsidRPr="004832B4">
        <w:rPr>
          <w:rFonts w:ascii="Calibri" w:hAnsi="Calibri"/>
          <w:szCs w:val="36"/>
        </w:rPr>
        <w:t xml:space="preserve">jednostce prowadzącej windykację oraz </w:t>
      </w:r>
      <w:r w:rsidR="00444313" w:rsidRPr="004832B4">
        <w:rPr>
          <w:rFonts w:ascii="Calibri" w:hAnsi="Calibri"/>
          <w:szCs w:val="36"/>
        </w:rPr>
        <w:t>K</w:t>
      </w:r>
      <w:r w:rsidRPr="004832B4">
        <w:rPr>
          <w:rFonts w:ascii="Calibri" w:hAnsi="Calibri"/>
          <w:szCs w:val="36"/>
        </w:rPr>
        <w:t>westurze</w:t>
      </w:r>
      <w:r w:rsidR="00F36DE2" w:rsidRPr="004832B4">
        <w:rPr>
          <w:rFonts w:ascii="Calibri" w:hAnsi="Calibri"/>
          <w:szCs w:val="36"/>
        </w:rPr>
        <w:t>, a w przypadku</w:t>
      </w:r>
      <w:r w:rsidR="00673CDF" w:rsidRPr="004832B4">
        <w:rPr>
          <w:rFonts w:ascii="Calibri" w:hAnsi="Calibri"/>
          <w:szCs w:val="36"/>
        </w:rPr>
        <w:t>,</w:t>
      </w:r>
      <w:r w:rsidR="00F36DE2" w:rsidRPr="004832B4">
        <w:rPr>
          <w:rFonts w:ascii="Calibri" w:hAnsi="Calibri"/>
          <w:szCs w:val="36"/>
        </w:rPr>
        <w:t xml:space="preserve"> o którym mowa w ust. 5</w:t>
      </w:r>
      <w:r w:rsidR="00673CDF" w:rsidRPr="004832B4">
        <w:rPr>
          <w:rFonts w:ascii="Calibri" w:hAnsi="Calibri"/>
          <w:szCs w:val="36"/>
        </w:rPr>
        <w:t>,</w:t>
      </w:r>
      <w:r w:rsidR="00F36DE2" w:rsidRPr="004832B4">
        <w:rPr>
          <w:rFonts w:ascii="Calibri" w:hAnsi="Calibri"/>
          <w:szCs w:val="36"/>
        </w:rPr>
        <w:t xml:space="preserve"> także </w:t>
      </w:r>
      <w:r w:rsidR="00673CDF" w:rsidRPr="004832B4">
        <w:rPr>
          <w:rFonts w:ascii="Calibri" w:hAnsi="Calibri"/>
          <w:szCs w:val="36"/>
        </w:rPr>
        <w:t>r</w:t>
      </w:r>
      <w:r w:rsidR="00F36DE2" w:rsidRPr="004832B4">
        <w:rPr>
          <w:rFonts w:ascii="Calibri" w:hAnsi="Calibri"/>
          <w:szCs w:val="36"/>
        </w:rPr>
        <w:t xml:space="preserve">adcy </w:t>
      </w:r>
      <w:r w:rsidR="00673CDF" w:rsidRPr="004832B4">
        <w:rPr>
          <w:rFonts w:ascii="Calibri" w:hAnsi="Calibri"/>
          <w:szCs w:val="36"/>
        </w:rPr>
        <w:t>p</w:t>
      </w:r>
      <w:r w:rsidR="00F36DE2" w:rsidRPr="004832B4">
        <w:rPr>
          <w:rFonts w:ascii="Calibri" w:hAnsi="Calibri"/>
          <w:szCs w:val="36"/>
        </w:rPr>
        <w:t>rawnemu</w:t>
      </w:r>
      <w:r w:rsidRPr="004832B4">
        <w:rPr>
          <w:rFonts w:ascii="Calibri" w:hAnsi="Calibri"/>
          <w:szCs w:val="36"/>
        </w:rPr>
        <w:t>.</w:t>
      </w:r>
    </w:p>
    <w:p w14:paraId="5715252C" w14:textId="61E2E60C" w:rsidR="004151EC" w:rsidRPr="004832B4" w:rsidRDefault="00673CDF" w:rsidP="009E6F78">
      <w:pPr>
        <w:numPr>
          <w:ilvl w:val="0"/>
          <w:numId w:val="4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W przypadku</w:t>
      </w:r>
      <w:r w:rsidR="00F36DE2" w:rsidRPr="004832B4">
        <w:rPr>
          <w:rFonts w:ascii="Calibri" w:hAnsi="Calibri"/>
          <w:szCs w:val="36"/>
        </w:rPr>
        <w:t xml:space="preserve"> gdy wniosek d</w:t>
      </w:r>
      <w:r w:rsidRPr="004832B4">
        <w:rPr>
          <w:rFonts w:ascii="Calibri" w:hAnsi="Calibri"/>
          <w:szCs w:val="36"/>
        </w:rPr>
        <w:t>łużnika, o którym mowa w ust. 1</w:t>
      </w:r>
      <w:r w:rsidR="00F36DE2" w:rsidRPr="004832B4">
        <w:rPr>
          <w:rFonts w:ascii="Calibri" w:hAnsi="Calibri"/>
          <w:szCs w:val="36"/>
        </w:rPr>
        <w:t>, złożon</w:t>
      </w:r>
      <w:r w:rsidR="00AF38A5" w:rsidRPr="004832B4">
        <w:rPr>
          <w:rFonts w:ascii="Calibri" w:hAnsi="Calibri"/>
          <w:szCs w:val="36"/>
        </w:rPr>
        <w:t>y został już po wystąpieniu Głównego Windykatora do r</w:t>
      </w:r>
      <w:r w:rsidR="00F36DE2" w:rsidRPr="004832B4">
        <w:rPr>
          <w:rFonts w:ascii="Calibri" w:hAnsi="Calibri"/>
          <w:szCs w:val="36"/>
        </w:rPr>
        <w:t xml:space="preserve">adców </w:t>
      </w:r>
      <w:r w:rsidR="00AF38A5" w:rsidRPr="004832B4">
        <w:rPr>
          <w:rFonts w:ascii="Calibri" w:hAnsi="Calibri"/>
          <w:szCs w:val="36"/>
        </w:rPr>
        <w:t>p</w:t>
      </w:r>
      <w:r w:rsidR="00F36DE2" w:rsidRPr="004832B4">
        <w:rPr>
          <w:rFonts w:ascii="Calibri" w:hAnsi="Calibri"/>
          <w:szCs w:val="36"/>
        </w:rPr>
        <w:t>rawnych o skierowanie sprawy na drogę postępowania sądowego</w:t>
      </w:r>
      <w:r w:rsidR="00AF38A5" w:rsidRPr="004832B4">
        <w:rPr>
          <w:rFonts w:ascii="Calibri" w:hAnsi="Calibri"/>
          <w:szCs w:val="36"/>
        </w:rPr>
        <w:t>,</w:t>
      </w:r>
      <w:r w:rsidR="00F36DE2" w:rsidRPr="004832B4">
        <w:rPr>
          <w:rFonts w:ascii="Calibri" w:hAnsi="Calibri"/>
          <w:szCs w:val="36"/>
        </w:rPr>
        <w:t xml:space="preserve"> Główny Windykator zobowiązany jest przed przedstawieniem swojej opinii Rektorowi</w:t>
      </w:r>
      <w:r w:rsidR="00AF38A5" w:rsidRPr="004832B4">
        <w:rPr>
          <w:rFonts w:ascii="Calibri" w:hAnsi="Calibri"/>
          <w:szCs w:val="36"/>
        </w:rPr>
        <w:t xml:space="preserve"> wystąpić do r</w:t>
      </w:r>
      <w:r w:rsidR="00F36DE2" w:rsidRPr="004832B4">
        <w:rPr>
          <w:rFonts w:ascii="Calibri" w:hAnsi="Calibri"/>
          <w:szCs w:val="36"/>
        </w:rPr>
        <w:t xml:space="preserve">adcy </w:t>
      </w:r>
      <w:r w:rsidR="00AF38A5" w:rsidRPr="004832B4">
        <w:rPr>
          <w:rFonts w:ascii="Calibri" w:hAnsi="Calibri"/>
          <w:szCs w:val="36"/>
        </w:rPr>
        <w:t>p</w:t>
      </w:r>
      <w:r w:rsidR="00F36DE2" w:rsidRPr="004832B4">
        <w:rPr>
          <w:rFonts w:ascii="Calibri" w:hAnsi="Calibri"/>
          <w:szCs w:val="36"/>
        </w:rPr>
        <w:t>rawnego prowadząc</w:t>
      </w:r>
      <w:r w:rsidR="00AF38A5" w:rsidRPr="004832B4">
        <w:rPr>
          <w:rFonts w:ascii="Calibri" w:hAnsi="Calibri"/>
          <w:szCs w:val="36"/>
        </w:rPr>
        <w:t>ego sprawę przeciwko dłużnikowi</w:t>
      </w:r>
      <w:r w:rsidR="00F36DE2" w:rsidRPr="004832B4">
        <w:rPr>
          <w:rFonts w:ascii="Calibri" w:hAnsi="Calibri"/>
          <w:szCs w:val="36"/>
        </w:rPr>
        <w:t xml:space="preserve"> o</w:t>
      </w:r>
      <w:r w:rsidR="009E6F78">
        <w:rPr>
          <w:rFonts w:ascii="Calibri" w:hAnsi="Calibri"/>
          <w:szCs w:val="36"/>
        </w:rPr>
        <w:t> </w:t>
      </w:r>
      <w:r w:rsidR="00F36DE2" w:rsidRPr="004832B4">
        <w:rPr>
          <w:rFonts w:ascii="Calibri" w:hAnsi="Calibri"/>
          <w:szCs w:val="36"/>
        </w:rPr>
        <w:t>udzielenie informacji o stanie zaawansowania sprawy i celowości uwzględnienia wniosku dłużnika.</w:t>
      </w:r>
      <w:r w:rsidR="004151EC" w:rsidRPr="004832B4">
        <w:rPr>
          <w:rFonts w:ascii="Calibri" w:hAnsi="Calibri"/>
          <w:szCs w:val="36"/>
        </w:rPr>
        <w:t xml:space="preserve"> </w:t>
      </w:r>
    </w:p>
    <w:p w14:paraId="613FF807" w14:textId="164FAB12" w:rsidR="004151EC" w:rsidRPr="004832B4" w:rsidRDefault="00F36DE2" w:rsidP="009E6F78">
      <w:pPr>
        <w:numPr>
          <w:ilvl w:val="0"/>
          <w:numId w:val="4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O odmowie</w:t>
      </w:r>
      <w:r w:rsidR="004151EC" w:rsidRPr="004832B4">
        <w:rPr>
          <w:rFonts w:ascii="Calibri" w:hAnsi="Calibri"/>
          <w:szCs w:val="36"/>
        </w:rPr>
        <w:t xml:space="preserve"> odroczenia terminu płatności lub rozłożenia </w:t>
      </w:r>
      <w:r w:rsidRPr="004832B4">
        <w:rPr>
          <w:rFonts w:ascii="Calibri" w:hAnsi="Calibri"/>
          <w:szCs w:val="36"/>
        </w:rPr>
        <w:t xml:space="preserve">należności Uczelni </w:t>
      </w:r>
      <w:r w:rsidR="004151EC" w:rsidRPr="004832B4">
        <w:rPr>
          <w:rFonts w:ascii="Calibri" w:hAnsi="Calibri"/>
          <w:szCs w:val="36"/>
        </w:rPr>
        <w:t>na raty</w:t>
      </w:r>
      <w:r w:rsidRPr="004832B4">
        <w:rPr>
          <w:rFonts w:ascii="Calibri" w:hAnsi="Calibri"/>
          <w:szCs w:val="36"/>
        </w:rPr>
        <w:t xml:space="preserve"> Główny</w:t>
      </w:r>
      <w:r w:rsidR="009E6F78">
        <w:rPr>
          <w:rFonts w:ascii="Calibri" w:hAnsi="Calibri"/>
          <w:szCs w:val="36"/>
        </w:rPr>
        <w:t> </w:t>
      </w:r>
      <w:r w:rsidRPr="004832B4">
        <w:rPr>
          <w:rFonts w:ascii="Calibri" w:hAnsi="Calibri"/>
          <w:szCs w:val="36"/>
        </w:rPr>
        <w:t xml:space="preserve">Windykator zawiadamia dłużnika oraz </w:t>
      </w:r>
      <w:r w:rsidR="004151EC" w:rsidRPr="004832B4">
        <w:rPr>
          <w:rFonts w:ascii="Calibri" w:hAnsi="Calibri"/>
          <w:szCs w:val="36"/>
        </w:rPr>
        <w:t>jednostk</w:t>
      </w:r>
      <w:r w:rsidRPr="004832B4">
        <w:rPr>
          <w:rFonts w:ascii="Calibri" w:hAnsi="Calibri"/>
          <w:szCs w:val="36"/>
        </w:rPr>
        <w:t>ę, która</w:t>
      </w:r>
      <w:r w:rsidR="004151EC" w:rsidRPr="004832B4">
        <w:rPr>
          <w:rFonts w:ascii="Calibri" w:hAnsi="Calibri"/>
          <w:szCs w:val="36"/>
        </w:rPr>
        <w:t xml:space="preserve"> prowadzi dalsze czynności </w:t>
      </w:r>
      <w:r w:rsidR="001C6652" w:rsidRPr="004832B4">
        <w:rPr>
          <w:rFonts w:ascii="Calibri" w:hAnsi="Calibri"/>
          <w:szCs w:val="36"/>
        </w:rPr>
        <w:t>windykacyjne</w:t>
      </w:r>
      <w:r w:rsidRPr="004832B4">
        <w:rPr>
          <w:rFonts w:ascii="Calibri" w:hAnsi="Calibri"/>
          <w:szCs w:val="36"/>
        </w:rPr>
        <w:t>, a w przypadku, o którym mowa w ust. 5</w:t>
      </w:r>
      <w:r w:rsidR="00AF38A5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także </w:t>
      </w:r>
      <w:r w:rsidR="00AF38A5" w:rsidRPr="004832B4">
        <w:rPr>
          <w:rFonts w:ascii="Calibri" w:hAnsi="Calibri"/>
          <w:szCs w:val="36"/>
        </w:rPr>
        <w:t>r</w:t>
      </w:r>
      <w:r w:rsidRPr="004832B4">
        <w:rPr>
          <w:rFonts w:ascii="Calibri" w:hAnsi="Calibri"/>
          <w:szCs w:val="36"/>
        </w:rPr>
        <w:t xml:space="preserve">adcę </w:t>
      </w:r>
      <w:r w:rsidR="00AF38A5" w:rsidRPr="004832B4">
        <w:rPr>
          <w:rFonts w:ascii="Calibri" w:hAnsi="Calibri"/>
          <w:szCs w:val="36"/>
        </w:rPr>
        <w:t>p</w:t>
      </w:r>
      <w:r w:rsidRPr="004832B4">
        <w:rPr>
          <w:rFonts w:ascii="Calibri" w:hAnsi="Calibri"/>
          <w:szCs w:val="36"/>
        </w:rPr>
        <w:t>rawnego</w:t>
      </w:r>
      <w:r w:rsidR="004151EC" w:rsidRPr="004832B4">
        <w:rPr>
          <w:rFonts w:ascii="Calibri" w:hAnsi="Calibri"/>
          <w:szCs w:val="36"/>
        </w:rPr>
        <w:t>.</w:t>
      </w:r>
    </w:p>
    <w:p w14:paraId="6E1B05B9" w14:textId="1DAC5E3F" w:rsidR="000479CF" w:rsidRPr="004832B4" w:rsidRDefault="000479CF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1DB77A9A" w14:textId="0552C851" w:rsidR="00C37B21" w:rsidRPr="004832B4" w:rsidRDefault="0033248A" w:rsidP="009E6F78">
      <w:pPr>
        <w:numPr>
          <w:ilvl w:val="0"/>
          <w:numId w:val="3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W </w:t>
      </w:r>
      <w:r w:rsidR="005F1D1B" w:rsidRPr="004832B4">
        <w:rPr>
          <w:rFonts w:ascii="Calibri" w:hAnsi="Calibri"/>
          <w:szCs w:val="36"/>
        </w:rPr>
        <w:t>U</w:t>
      </w:r>
      <w:r w:rsidRPr="004832B4">
        <w:rPr>
          <w:rFonts w:ascii="Calibri" w:hAnsi="Calibri"/>
          <w:szCs w:val="36"/>
        </w:rPr>
        <w:t>czelni funkcjonuje system elektronicznej</w:t>
      </w:r>
      <w:r w:rsidR="00444313" w:rsidRPr="004832B4">
        <w:rPr>
          <w:rFonts w:ascii="Calibri" w:hAnsi="Calibri"/>
          <w:szCs w:val="36"/>
        </w:rPr>
        <w:t xml:space="preserve"> identyfikacji należności</w:t>
      </w:r>
      <w:r w:rsidR="00693DA3" w:rsidRPr="004832B4">
        <w:rPr>
          <w:rFonts w:ascii="Calibri" w:hAnsi="Calibri"/>
          <w:szCs w:val="36"/>
        </w:rPr>
        <w:t>,</w:t>
      </w:r>
      <w:r w:rsidR="00444313" w:rsidRPr="004832B4">
        <w:rPr>
          <w:rFonts w:ascii="Calibri" w:hAnsi="Calibri"/>
          <w:szCs w:val="36"/>
        </w:rPr>
        <w:t xml:space="preserve"> tzw. system masowego</w:t>
      </w:r>
      <w:r w:rsidRPr="004832B4">
        <w:rPr>
          <w:rFonts w:ascii="Calibri" w:hAnsi="Calibri"/>
          <w:szCs w:val="36"/>
        </w:rPr>
        <w:t xml:space="preserve"> klient</w:t>
      </w:r>
      <w:r w:rsidR="00444313" w:rsidRPr="004832B4">
        <w:rPr>
          <w:rFonts w:ascii="Calibri" w:hAnsi="Calibri"/>
          <w:szCs w:val="36"/>
        </w:rPr>
        <w:t>a</w:t>
      </w:r>
      <w:r w:rsidRPr="004832B4">
        <w:rPr>
          <w:rFonts w:ascii="Calibri" w:hAnsi="Calibri"/>
          <w:szCs w:val="36"/>
        </w:rPr>
        <w:t xml:space="preserve">. </w:t>
      </w:r>
      <w:r w:rsidR="00693DA3" w:rsidRPr="004832B4">
        <w:rPr>
          <w:rFonts w:ascii="Calibri" w:hAnsi="Calibri"/>
          <w:szCs w:val="36"/>
        </w:rPr>
        <w:t>W s</w:t>
      </w:r>
      <w:r w:rsidRPr="004832B4">
        <w:rPr>
          <w:rFonts w:ascii="Calibri" w:hAnsi="Calibri"/>
          <w:szCs w:val="36"/>
        </w:rPr>
        <w:t>ystem</w:t>
      </w:r>
      <w:r w:rsidR="00693DA3" w:rsidRPr="004832B4">
        <w:rPr>
          <w:rFonts w:ascii="Calibri" w:hAnsi="Calibri"/>
          <w:szCs w:val="36"/>
        </w:rPr>
        <w:t>ie</w:t>
      </w:r>
      <w:r w:rsidRPr="004832B4">
        <w:rPr>
          <w:rFonts w:ascii="Calibri" w:hAnsi="Calibri"/>
          <w:szCs w:val="36"/>
        </w:rPr>
        <w:t xml:space="preserve"> </w:t>
      </w:r>
      <w:r w:rsidR="00A2442E" w:rsidRPr="004832B4">
        <w:rPr>
          <w:rFonts w:ascii="Calibri" w:hAnsi="Calibri"/>
          <w:szCs w:val="36"/>
        </w:rPr>
        <w:t>kontrahent Uczelni ma przydziela</w:t>
      </w:r>
      <w:r w:rsidRPr="004832B4">
        <w:rPr>
          <w:rFonts w:ascii="Calibri" w:hAnsi="Calibri"/>
          <w:szCs w:val="36"/>
        </w:rPr>
        <w:t xml:space="preserve">ny indywidualny numer rachunku bankowego i każda jego wpłata </w:t>
      </w:r>
      <w:r w:rsidR="00C37B21" w:rsidRPr="004832B4">
        <w:rPr>
          <w:rFonts w:ascii="Calibri" w:hAnsi="Calibri"/>
          <w:szCs w:val="36"/>
        </w:rPr>
        <w:t>jest ujmowana</w:t>
      </w:r>
      <w:r w:rsidRPr="004832B4">
        <w:rPr>
          <w:rFonts w:ascii="Calibri" w:hAnsi="Calibri"/>
          <w:szCs w:val="36"/>
        </w:rPr>
        <w:t xml:space="preserve"> w systemie elektroni</w:t>
      </w:r>
      <w:r w:rsidR="001E4CFA" w:rsidRPr="004832B4">
        <w:rPr>
          <w:rFonts w:ascii="Calibri" w:hAnsi="Calibri"/>
          <w:szCs w:val="36"/>
        </w:rPr>
        <w:t>cznej identyfikacji należności.</w:t>
      </w:r>
    </w:p>
    <w:p w14:paraId="22E72B1B" w14:textId="77777777" w:rsidR="00C37B21" w:rsidRPr="004832B4" w:rsidRDefault="00C37B21" w:rsidP="009E6F78">
      <w:pPr>
        <w:numPr>
          <w:ilvl w:val="0"/>
          <w:numId w:val="3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Jednostka zo</w:t>
      </w:r>
      <w:r w:rsidR="001E4CFA" w:rsidRPr="004832B4">
        <w:rPr>
          <w:rFonts w:ascii="Calibri" w:hAnsi="Calibri"/>
          <w:szCs w:val="36"/>
        </w:rPr>
        <w:t>bowiązana jest za pośrednictwem</w:t>
      </w:r>
      <w:r w:rsidRPr="004832B4">
        <w:rPr>
          <w:rFonts w:ascii="Calibri" w:hAnsi="Calibri"/>
          <w:szCs w:val="36"/>
        </w:rPr>
        <w:t xml:space="preserve"> </w:t>
      </w:r>
      <w:r w:rsidR="00A2442E" w:rsidRPr="004832B4">
        <w:rPr>
          <w:rFonts w:ascii="Calibri" w:hAnsi="Calibri"/>
          <w:szCs w:val="36"/>
        </w:rPr>
        <w:t xml:space="preserve">systemu </w:t>
      </w:r>
      <w:r w:rsidRPr="004832B4">
        <w:rPr>
          <w:rFonts w:ascii="Calibri" w:hAnsi="Calibri"/>
          <w:szCs w:val="36"/>
        </w:rPr>
        <w:t xml:space="preserve">masowego klienta do </w:t>
      </w:r>
      <w:r w:rsidR="00F21480" w:rsidRPr="004832B4">
        <w:rPr>
          <w:rFonts w:ascii="Calibri" w:hAnsi="Calibri"/>
          <w:szCs w:val="36"/>
        </w:rPr>
        <w:t xml:space="preserve">bieżącego </w:t>
      </w:r>
      <w:r w:rsidRPr="004832B4">
        <w:rPr>
          <w:rFonts w:ascii="Calibri" w:hAnsi="Calibri"/>
          <w:szCs w:val="36"/>
        </w:rPr>
        <w:t>monitorowania wpłat</w:t>
      </w:r>
      <w:r w:rsidR="00A2442E" w:rsidRPr="004832B4">
        <w:rPr>
          <w:rFonts w:ascii="Calibri" w:hAnsi="Calibri"/>
          <w:szCs w:val="36"/>
        </w:rPr>
        <w:t xml:space="preserve"> należności</w:t>
      </w:r>
      <w:r w:rsidRPr="004832B4">
        <w:rPr>
          <w:rFonts w:ascii="Calibri" w:hAnsi="Calibri"/>
          <w:szCs w:val="36"/>
        </w:rPr>
        <w:t xml:space="preserve">, a w przypadku braku wpłaty </w:t>
      </w:r>
      <w:r w:rsidR="00693DA3" w:rsidRPr="004832B4">
        <w:rPr>
          <w:rFonts w:ascii="Calibri" w:hAnsi="Calibri"/>
          <w:szCs w:val="36"/>
        </w:rPr>
        <w:t xml:space="preserve">– </w:t>
      </w:r>
      <w:r w:rsidR="00B012E8" w:rsidRPr="004832B4">
        <w:rPr>
          <w:rFonts w:ascii="Calibri" w:hAnsi="Calibri"/>
          <w:szCs w:val="36"/>
        </w:rPr>
        <w:t xml:space="preserve">do </w:t>
      </w:r>
      <w:r w:rsidRPr="004832B4">
        <w:rPr>
          <w:rFonts w:ascii="Calibri" w:hAnsi="Calibri"/>
          <w:szCs w:val="36"/>
        </w:rPr>
        <w:t>podejmowania odpowiednich czynności windykacyjnych</w:t>
      </w:r>
      <w:r w:rsidR="001E4CFA" w:rsidRPr="004832B4">
        <w:rPr>
          <w:rFonts w:ascii="Calibri" w:hAnsi="Calibri"/>
          <w:szCs w:val="36"/>
        </w:rPr>
        <w:t>, z zastrzeżeniem ust. 3</w:t>
      </w:r>
      <w:r w:rsidRPr="004832B4">
        <w:rPr>
          <w:rFonts w:ascii="Calibri" w:hAnsi="Calibri"/>
          <w:szCs w:val="36"/>
        </w:rPr>
        <w:t>.</w:t>
      </w:r>
    </w:p>
    <w:p w14:paraId="196D7763" w14:textId="77777777" w:rsidR="00DE49D9" w:rsidRPr="004832B4" w:rsidRDefault="00235826" w:rsidP="009E6F78">
      <w:pPr>
        <w:keepLines/>
        <w:numPr>
          <w:ilvl w:val="0"/>
          <w:numId w:val="3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lastRenderedPageBreak/>
        <w:t>Jednost</w:t>
      </w:r>
      <w:r w:rsidR="00DE49D9" w:rsidRPr="004832B4">
        <w:rPr>
          <w:rFonts w:ascii="Calibri" w:hAnsi="Calibri"/>
          <w:szCs w:val="36"/>
        </w:rPr>
        <w:t>k</w:t>
      </w:r>
      <w:r w:rsidRPr="004832B4">
        <w:rPr>
          <w:rFonts w:ascii="Calibri" w:hAnsi="Calibri"/>
          <w:szCs w:val="36"/>
        </w:rPr>
        <w:t>i</w:t>
      </w:r>
      <w:r w:rsidR="00DE49D9" w:rsidRPr="004832B4">
        <w:rPr>
          <w:rFonts w:ascii="Calibri" w:hAnsi="Calibri"/>
          <w:szCs w:val="36"/>
        </w:rPr>
        <w:t>, które n</w:t>
      </w:r>
      <w:r w:rsidR="00444313" w:rsidRPr="004832B4">
        <w:rPr>
          <w:rFonts w:ascii="Calibri" w:hAnsi="Calibri"/>
          <w:szCs w:val="36"/>
        </w:rPr>
        <w:t xml:space="preserve">ie są obsługiwane przez system </w:t>
      </w:r>
      <w:r w:rsidR="00DE49D9" w:rsidRPr="004832B4">
        <w:rPr>
          <w:rFonts w:ascii="Calibri" w:hAnsi="Calibri"/>
          <w:szCs w:val="36"/>
        </w:rPr>
        <w:t>masowego klienta, monitor</w:t>
      </w:r>
      <w:r w:rsidRPr="004832B4">
        <w:rPr>
          <w:rFonts w:ascii="Calibri" w:hAnsi="Calibri"/>
          <w:szCs w:val="36"/>
        </w:rPr>
        <w:t>ują</w:t>
      </w:r>
      <w:r w:rsidR="00DE49D9" w:rsidRPr="004832B4">
        <w:rPr>
          <w:rFonts w:ascii="Calibri" w:hAnsi="Calibri"/>
          <w:szCs w:val="36"/>
        </w:rPr>
        <w:t xml:space="preserve"> w</w:t>
      </w:r>
      <w:r w:rsidR="00027613" w:rsidRPr="004832B4">
        <w:rPr>
          <w:rFonts w:ascii="Calibri" w:hAnsi="Calibri"/>
          <w:szCs w:val="36"/>
        </w:rPr>
        <w:t>płat</w:t>
      </w:r>
      <w:r w:rsidRPr="004832B4">
        <w:rPr>
          <w:rFonts w:ascii="Calibri" w:hAnsi="Calibri"/>
          <w:szCs w:val="36"/>
        </w:rPr>
        <w:t>y</w:t>
      </w:r>
      <w:r w:rsidR="00027613" w:rsidRPr="004832B4">
        <w:rPr>
          <w:rFonts w:ascii="Calibri" w:hAnsi="Calibri"/>
          <w:szCs w:val="36"/>
        </w:rPr>
        <w:t xml:space="preserve"> należności</w:t>
      </w:r>
      <w:r w:rsidR="00F21480" w:rsidRPr="004832B4">
        <w:rPr>
          <w:rFonts w:ascii="Calibri" w:hAnsi="Calibri"/>
          <w:szCs w:val="36"/>
        </w:rPr>
        <w:t xml:space="preserve"> na podstawie zestawienia</w:t>
      </w:r>
      <w:r w:rsidR="00DE49D9" w:rsidRPr="004832B4">
        <w:rPr>
          <w:rFonts w:ascii="Calibri" w:hAnsi="Calibri"/>
          <w:szCs w:val="36"/>
        </w:rPr>
        <w:t xml:space="preserve"> należności wymagalnych</w:t>
      </w:r>
      <w:r w:rsidR="001E4CFA" w:rsidRPr="004832B4">
        <w:rPr>
          <w:rFonts w:ascii="Calibri" w:hAnsi="Calibri"/>
          <w:szCs w:val="36"/>
        </w:rPr>
        <w:t xml:space="preserve"> za da</w:t>
      </w:r>
      <w:r w:rsidR="00444313" w:rsidRPr="004832B4">
        <w:rPr>
          <w:rFonts w:ascii="Calibri" w:hAnsi="Calibri"/>
          <w:szCs w:val="36"/>
        </w:rPr>
        <w:t>ny miesiąc, przekazywane</w:t>
      </w:r>
      <w:r w:rsidR="00F21480" w:rsidRPr="004832B4">
        <w:rPr>
          <w:rFonts w:ascii="Calibri" w:hAnsi="Calibri"/>
          <w:szCs w:val="36"/>
        </w:rPr>
        <w:t>go</w:t>
      </w:r>
      <w:r w:rsidR="00444313" w:rsidRPr="004832B4">
        <w:rPr>
          <w:rFonts w:ascii="Calibri" w:hAnsi="Calibri"/>
          <w:szCs w:val="36"/>
        </w:rPr>
        <w:t xml:space="preserve"> przez K</w:t>
      </w:r>
      <w:r w:rsidR="001E4CFA" w:rsidRPr="004832B4">
        <w:rPr>
          <w:rFonts w:ascii="Calibri" w:hAnsi="Calibri"/>
          <w:szCs w:val="36"/>
        </w:rPr>
        <w:t>westurę</w:t>
      </w:r>
      <w:r w:rsidR="00DE49D9" w:rsidRPr="004832B4">
        <w:rPr>
          <w:rFonts w:ascii="Calibri" w:hAnsi="Calibri"/>
          <w:szCs w:val="36"/>
        </w:rPr>
        <w:t xml:space="preserve"> </w:t>
      </w:r>
      <w:r w:rsidR="001E4CFA" w:rsidRPr="004832B4">
        <w:rPr>
          <w:rFonts w:ascii="Calibri" w:hAnsi="Calibri"/>
          <w:szCs w:val="36"/>
        </w:rPr>
        <w:t>w terminie do końca miesiąca następującego po zamknięciu ksiąg rachunkowych danego miesiąca.</w:t>
      </w:r>
    </w:p>
    <w:p w14:paraId="1789DCDF" w14:textId="370B452B" w:rsidR="00DB13DD" w:rsidRPr="004832B4" w:rsidRDefault="00DB13DD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1EEB0A91" w14:textId="77777777" w:rsidR="009268DE" w:rsidRPr="004832B4" w:rsidRDefault="000B4D0C" w:rsidP="009E6F78">
      <w:pPr>
        <w:numPr>
          <w:ilvl w:val="0"/>
          <w:numId w:val="6"/>
        </w:numPr>
        <w:tabs>
          <w:tab w:val="clear" w:pos="397"/>
        </w:tabs>
        <w:spacing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Jednostki</w:t>
      </w:r>
      <w:r w:rsidR="00673ED5" w:rsidRPr="004832B4">
        <w:rPr>
          <w:rFonts w:ascii="Calibri" w:hAnsi="Calibri"/>
          <w:szCs w:val="36"/>
        </w:rPr>
        <w:t>, o których mowa w § 5,</w:t>
      </w:r>
      <w:r w:rsidRPr="004832B4">
        <w:rPr>
          <w:rFonts w:ascii="Calibri" w:hAnsi="Calibri"/>
          <w:szCs w:val="36"/>
        </w:rPr>
        <w:t xml:space="preserve"> </w:t>
      </w:r>
      <w:r w:rsidR="00DE49D9" w:rsidRPr="004832B4">
        <w:rPr>
          <w:rFonts w:ascii="Calibri" w:hAnsi="Calibri"/>
          <w:szCs w:val="36"/>
        </w:rPr>
        <w:t>prowadzą</w:t>
      </w:r>
      <w:r w:rsidR="003D7AD8" w:rsidRPr="004832B4">
        <w:rPr>
          <w:rFonts w:ascii="Calibri" w:hAnsi="Calibri"/>
          <w:szCs w:val="36"/>
        </w:rPr>
        <w:t xml:space="preserve"> bazę dłużnikó</w:t>
      </w:r>
      <w:r w:rsidRPr="004832B4">
        <w:rPr>
          <w:rFonts w:ascii="Calibri" w:hAnsi="Calibri"/>
          <w:szCs w:val="36"/>
        </w:rPr>
        <w:t>w</w:t>
      </w:r>
      <w:r w:rsidR="00DE49D9" w:rsidRPr="004832B4">
        <w:rPr>
          <w:rFonts w:ascii="Calibri" w:hAnsi="Calibri"/>
          <w:szCs w:val="36"/>
        </w:rPr>
        <w:t>, która powinna zawierać m.in.</w:t>
      </w:r>
      <w:r w:rsidR="00673ED5" w:rsidRPr="004832B4">
        <w:rPr>
          <w:rFonts w:ascii="Calibri" w:hAnsi="Calibri"/>
          <w:szCs w:val="36"/>
        </w:rPr>
        <w:t>:</w:t>
      </w:r>
    </w:p>
    <w:p w14:paraId="3A010EF4" w14:textId="77777777" w:rsidR="009268DE" w:rsidRPr="004832B4" w:rsidRDefault="00673ED5" w:rsidP="009E6F78">
      <w:pPr>
        <w:numPr>
          <w:ilvl w:val="1"/>
          <w:numId w:val="6"/>
        </w:numPr>
        <w:tabs>
          <w:tab w:val="clear" w:pos="814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numer kolejny w bazie dłużników;</w:t>
      </w:r>
    </w:p>
    <w:p w14:paraId="55A77BE8" w14:textId="77777777" w:rsidR="00DA386B" w:rsidRPr="004832B4" w:rsidRDefault="009268DE" w:rsidP="009E6F78">
      <w:pPr>
        <w:numPr>
          <w:ilvl w:val="1"/>
          <w:numId w:val="6"/>
        </w:numPr>
        <w:tabs>
          <w:tab w:val="clear" w:pos="814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dane identyfikacyjne</w:t>
      </w:r>
      <w:r w:rsidR="00DA386B" w:rsidRPr="004832B4">
        <w:rPr>
          <w:rFonts w:ascii="Calibri" w:hAnsi="Calibri"/>
          <w:szCs w:val="36"/>
        </w:rPr>
        <w:t>:</w:t>
      </w:r>
    </w:p>
    <w:p w14:paraId="1549683F" w14:textId="77777777" w:rsidR="00DA386B" w:rsidRPr="004832B4" w:rsidRDefault="00DA386B" w:rsidP="009E6F78">
      <w:pPr>
        <w:pStyle w:val="Akapitzlist"/>
        <w:numPr>
          <w:ilvl w:val="2"/>
          <w:numId w:val="31"/>
        </w:numPr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osoby fizycznej: imię i nazwisko, adres zamieszkania (zameldowania)</w:t>
      </w:r>
      <w:r w:rsidR="00CD1FC8" w:rsidRPr="004832B4">
        <w:rPr>
          <w:rFonts w:ascii="Calibri" w:hAnsi="Calibri"/>
          <w:szCs w:val="36"/>
        </w:rPr>
        <w:t>, nr </w:t>
      </w:r>
      <w:r w:rsidRPr="004832B4">
        <w:rPr>
          <w:rFonts w:ascii="Calibri" w:hAnsi="Calibri"/>
          <w:szCs w:val="36"/>
        </w:rPr>
        <w:t>Powszechnego Elektronicznego Systemu Ewidencji Ludności (PESEL) lub numer identyfikacji podatkowej (NIP), jeżeli jest obowiązana do jego posiadania oraz nazwę prowadzonej działalności gospodarczej, jeż</w:t>
      </w:r>
      <w:r w:rsidR="00673ED5" w:rsidRPr="004832B4">
        <w:rPr>
          <w:rFonts w:ascii="Calibri" w:hAnsi="Calibri"/>
          <w:szCs w:val="36"/>
        </w:rPr>
        <w:t>eli działalność jest prowadzona,</w:t>
      </w:r>
    </w:p>
    <w:p w14:paraId="3C31011E" w14:textId="77777777" w:rsidR="00DA386B" w:rsidRPr="004832B4" w:rsidRDefault="00DA386B" w:rsidP="009E6F78">
      <w:pPr>
        <w:pStyle w:val="Akapitzlist"/>
        <w:numPr>
          <w:ilvl w:val="2"/>
          <w:numId w:val="31"/>
        </w:numPr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spółki cywilnej: imiona i nazwiska wszystkich wspólników i adresy ich zamieszkania, nr PESEL wspólnik</w:t>
      </w:r>
      <w:r w:rsidR="00673ED5" w:rsidRPr="004832B4">
        <w:rPr>
          <w:rFonts w:ascii="Calibri" w:hAnsi="Calibri"/>
          <w:szCs w:val="36"/>
        </w:rPr>
        <w:t>ów, adres siedziby spółki i NIP,</w:t>
      </w:r>
    </w:p>
    <w:p w14:paraId="3F04B9A2" w14:textId="77777777" w:rsidR="00DA386B" w:rsidRPr="004832B4" w:rsidRDefault="00DA386B" w:rsidP="009E6F78">
      <w:pPr>
        <w:pStyle w:val="Akapitzlist"/>
        <w:numPr>
          <w:ilvl w:val="2"/>
          <w:numId w:val="31"/>
        </w:numPr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osoby prawnej: jej nazwa (firma), adres siedziby, nr w Krajowym Rejestrze Sądowym (KRS) </w:t>
      </w:r>
      <w:r w:rsidR="009F539F" w:rsidRPr="004832B4">
        <w:rPr>
          <w:rFonts w:ascii="Calibri" w:hAnsi="Calibri"/>
          <w:szCs w:val="36"/>
        </w:rPr>
        <w:t>i/</w:t>
      </w:r>
      <w:r w:rsidR="00673ED5" w:rsidRPr="004832B4">
        <w:rPr>
          <w:rFonts w:ascii="Calibri" w:hAnsi="Calibri"/>
          <w:szCs w:val="36"/>
        </w:rPr>
        <w:t>lub NIP;</w:t>
      </w:r>
    </w:p>
    <w:p w14:paraId="33525E9C" w14:textId="77777777" w:rsidR="009268DE" w:rsidRPr="004832B4" w:rsidRDefault="000B4D0C" w:rsidP="009E6F78">
      <w:pPr>
        <w:numPr>
          <w:ilvl w:val="1"/>
          <w:numId w:val="6"/>
        </w:numPr>
        <w:tabs>
          <w:tab w:val="clear" w:pos="814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aktualne informacje o wierzytelnościach wymagalnych, </w:t>
      </w:r>
      <w:r w:rsidR="00CA2900" w:rsidRPr="004832B4">
        <w:rPr>
          <w:rFonts w:ascii="Calibri" w:hAnsi="Calibri"/>
          <w:szCs w:val="36"/>
        </w:rPr>
        <w:t>korespon</w:t>
      </w:r>
      <w:r w:rsidR="00673ED5" w:rsidRPr="004832B4">
        <w:rPr>
          <w:rFonts w:ascii="Calibri" w:hAnsi="Calibri"/>
          <w:szCs w:val="36"/>
        </w:rPr>
        <w:t>dencję dotyczącą wierzytelności;</w:t>
      </w:r>
    </w:p>
    <w:p w14:paraId="7A044994" w14:textId="77777777" w:rsidR="009268DE" w:rsidRPr="004832B4" w:rsidRDefault="00DE49D9" w:rsidP="009E6F78">
      <w:pPr>
        <w:numPr>
          <w:ilvl w:val="1"/>
          <w:numId w:val="6"/>
        </w:numPr>
        <w:tabs>
          <w:tab w:val="clear" w:pos="814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informacje o </w:t>
      </w:r>
      <w:r w:rsidR="000B4D0C" w:rsidRPr="004832B4">
        <w:rPr>
          <w:rFonts w:ascii="Calibri" w:hAnsi="Calibri"/>
          <w:szCs w:val="36"/>
        </w:rPr>
        <w:t>dokonywanych wp</w:t>
      </w:r>
      <w:r w:rsidR="003D7AD8" w:rsidRPr="004832B4">
        <w:rPr>
          <w:rFonts w:ascii="Calibri" w:hAnsi="Calibri"/>
          <w:szCs w:val="36"/>
        </w:rPr>
        <w:t>ł</w:t>
      </w:r>
      <w:r w:rsidR="00673ED5" w:rsidRPr="004832B4">
        <w:rPr>
          <w:rFonts w:ascii="Calibri" w:hAnsi="Calibri"/>
          <w:szCs w:val="36"/>
        </w:rPr>
        <w:t>atach;</w:t>
      </w:r>
    </w:p>
    <w:p w14:paraId="1187BAD7" w14:textId="77777777" w:rsidR="009268DE" w:rsidRPr="004832B4" w:rsidRDefault="00DE49D9" w:rsidP="009E6F78">
      <w:pPr>
        <w:numPr>
          <w:ilvl w:val="1"/>
          <w:numId w:val="6"/>
        </w:numPr>
        <w:tabs>
          <w:tab w:val="clear" w:pos="814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terminy</w:t>
      </w:r>
      <w:r w:rsidR="00673ED5" w:rsidRPr="004832B4">
        <w:rPr>
          <w:rFonts w:ascii="Calibri" w:hAnsi="Calibri"/>
          <w:szCs w:val="36"/>
        </w:rPr>
        <w:t xml:space="preserve"> płatności;</w:t>
      </w:r>
    </w:p>
    <w:p w14:paraId="1F177830" w14:textId="77777777" w:rsidR="009268DE" w:rsidRPr="004832B4" w:rsidRDefault="000B4D0C" w:rsidP="009E6F78">
      <w:pPr>
        <w:numPr>
          <w:ilvl w:val="1"/>
          <w:numId w:val="6"/>
        </w:numPr>
        <w:tabs>
          <w:tab w:val="clear" w:pos="814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te</w:t>
      </w:r>
      <w:r w:rsidR="00DE49D9" w:rsidRPr="004832B4">
        <w:rPr>
          <w:rFonts w:ascii="Calibri" w:hAnsi="Calibri"/>
          <w:szCs w:val="36"/>
        </w:rPr>
        <w:t>rminy</w:t>
      </w:r>
      <w:r w:rsidR="003D7AD8" w:rsidRPr="004832B4">
        <w:rPr>
          <w:rFonts w:ascii="Calibri" w:hAnsi="Calibri"/>
          <w:szCs w:val="36"/>
        </w:rPr>
        <w:t xml:space="preserve"> przedawnienia. </w:t>
      </w:r>
    </w:p>
    <w:p w14:paraId="626A981C" w14:textId="41DB373A" w:rsidR="002F0657" w:rsidRPr="004832B4" w:rsidRDefault="00DE49D9" w:rsidP="009E6F78">
      <w:pPr>
        <w:keepLines/>
        <w:numPr>
          <w:ilvl w:val="0"/>
          <w:numId w:val="6"/>
        </w:numPr>
        <w:tabs>
          <w:tab w:val="clear" w:pos="397"/>
        </w:tabs>
        <w:spacing w:before="60"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D</w:t>
      </w:r>
      <w:r w:rsidR="000B4D0C" w:rsidRPr="004832B4">
        <w:rPr>
          <w:rFonts w:ascii="Calibri" w:hAnsi="Calibri"/>
          <w:szCs w:val="36"/>
        </w:rPr>
        <w:t xml:space="preserve">la każdego podjętego postępowania windykacyjnego </w:t>
      </w:r>
      <w:r w:rsidRPr="004832B4">
        <w:rPr>
          <w:rFonts w:ascii="Calibri" w:hAnsi="Calibri"/>
          <w:szCs w:val="36"/>
        </w:rPr>
        <w:t xml:space="preserve">jednostka prowadzi </w:t>
      </w:r>
      <w:r w:rsidR="000B4D0C" w:rsidRPr="004832B4">
        <w:rPr>
          <w:rFonts w:ascii="Calibri" w:hAnsi="Calibri"/>
          <w:szCs w:val="36"/>
        </w:rPr>
        <w:t>teczkę, zawierającą dokument</w:t>
      </w:r>
      <w:r w:rsidR="009268DE" w:rsidRPr="004832B4">
        <w:rPr>
          <w:rFonts w:ascii="Calibri" w:hAnsi="Calibri"/>
          <w:szCs w:val="36"/>
        </w:rPr>
        <w:t>y</w:t>
      </w:r>
      <w:r w:rsidR="00444313" w:rsidRPr="004832B4">
        <w:rPr>
          <w:rFonts w:ascii="Calibri" w:hAnsi="Calibri"/>
          <w:szCs w:val="36"/>
        </w:rPr>
        <w:t>,</w:t>
      </w:r>
      <w:r w:rsidR="009268DE" w:rsidRPr="004832B4">
        <w:rPr>
          <w:rFonts w:ascii="Calibri" w:hAnsi="Calibri"/>
          <w:szCs w:val="36"/>
        </w:rPr>
        <w:t xml:space="preserve"> takie</w:t>
      </w:r>
      <w:r w:rsidR="000B4D0C" w:rsidRPr="004832B4">
        <w:rPr>
          <w:rFonts w:ascii="Calibri" w:hAnsi="Calibri"/>
          <w:szCs w:val="36"/>
        </w:rPr>
        <w:t xml:space="preserve"> jak: umowa</w:t>
      </w:r>
      <w:r w:rsidR="0080038C" w:rsidRPr="004832B4">
        <w:rPr>
          <w:rFonts w:ascii="Calibri" w:hAnsi="Calibri"/>
          <w:szCs w:val="36"/>
        </w:rPr>
        <w:t>, aneksy</w:t>
      </w:r>
      <w:r w:rsidR="000B4D0C" w:rsidRPr="004832B4">
        <w:rPr>
          <w:rFonts w:ascii="Calibri" w:hAnsi="Calibri"/>
          <w:szCs w:val="36"/>
        </w:rPr>
        <w:t xml:space="preserve">, </w:t>
      </w:r>
      <w:r w:rsidR="009268DE" w:rsidRPr="004832B4">
        <w:rPr>
          <w:rFonts w:ascii="Calibri" w:hAnsi="Calibri"/>
          <w:szCs w:val="36"/>
        </w:rPr>
        <w:t xml:space="preserve">dokumenty rejestrowe dłużnika </w:t>
      </w:r>
      <w:r w:rsidR="000D55D5" w:rsidRPr="004832B4">
        <w:rPr>
          <w:rFonts w:ascii="Calibri" w:hAnsi="Calibri"/>
          <w:szCs w:val="36"/>
        </w:rPr>
        <w:t xml:space="preserve">(zaświadczenie o wpisie do ewidencji działalności gospodarczej, </w:t>
      </w:r>
      <w:r w:rsidR="007B7FB0" w:rsidRPr="004832B4">
        <w:rPr>
          <w:rFonts w:ascii="Calibri" w:hAnsi="Calibri"/>
          <w:szCs w:val="36"/>
        </w:rPr>
        <w:t>odpis</w:t>
      </w:r>
      <w:r w:rsidR="000D55D5" w:rsidRPr="004832B4">
        <w:rPr>
          <w:rFonts w:ascii="Calibri" w:hAnsi="Calibri"/>
          <w:szCs w:val="36"/>
        </w:rPr>
        <w:t xml:space="preserve"> z Krajowego Rejestru Sądowego) </w:t>
      </w:r>
      <w:r w:rsidR="009268DE" w:rsidRPr="004832B4">
        <w:rPr>
          <w:rFonts w:ascii="Calibri" w:hAnsi="Calibri"/>
          <w:szCs w:val="36"/>
        </w:rPr>
        <w:t>i inne zaświadczenia</w:t>
      </w:r>
      <w:r w:rsidR="000D55D5" w:rsidRPr="004832B4">
        <w:rPr>
          <w:rFonts w:ascii="Calibri" w:hAnsi="Calibri"/>
          <w:szCs w:val="36"/>
        </w:rPr>
        <w:t>,</w:t>
      </w:r>
      <w:r w:rsidR="009268DE" w:rsidRPr="004832B4">
        <w:rPr>
          <w:rFonts w:ascii="Calibri" w:hAnsi="Calibri"/>
          <w:szCs w:val="36"/>
        </w:rPr>
        <w:t xml:space="preserve"> </w:t>
      </w:r>
      <w:r w:rsidR="00235826" w:rsidRPr="004832B4">
        <w:rPr>
          <w:rFonts w:ascii="Calibri" w:hAnsi="Calibri"/>
          <w:szCs w:val="36"/>
        </w:rPr>
        <w:t>odpisy referencji</w:t>
      </w:r>
      <w:r w:rsidR="009268DE" w:rsidRPr="004832B4">
        <w:rPr>
          <w:rFonts w:ascii="Calibri" w:hAnsi="Calibri"/>
          <w:szCs w:val="36"/>
        </w:rPr>
        <w:t xml:space="preserve"> dotyczące dłużnika, </w:t>
      </w:r>
      <w:r w:rsidR="000D55D5" w:rsidRPr="004832B4">
        <w:rPr>
          <w:rFonts w:ascii="Calibri" w:hAnsi="Calibri"/>
          <w:szCs w:val="36"/>
        </w:rPr>
        <w:t>zobowiązania</w:t>
      </w:r>
      <w:r w:rsidR="000B4D0C" w:rsidRPr="004832B4">
        <w:rPr>
          <w:rFonts w:ascii="Calibri" w:hAnsi="Calibri"/>
          <w:szCs w:val="36"/>
        </w:rPr>
        <w:t xml:space="preserve"> </w:t>
      </w:r>
      <w:r w:rsidR="009268DE" w:rsidRPr="004832B4">
        <w:rPr>
          <w:rFonts w:ascii="Calibri" w:hAnsi="Calibri"/>
          <w:szCs w:val="36"/>
        </w:rPr>
        <w:t xml:space="preserve">dłużnika </w:t>
      </w:r>
      <w:r w:rsidR="000B4D0C" w:rsidRPr="004832B4">
        <w:rPr>
          <w:rFonts w:ascii="Calibri" w:hAnsi="Calibri"/>
          <w:szCs w:val="36"/>
        </w:rPr>
        <w:t>do spłaty</w:t>
      </w:r>
      <w:r w:rsidR="009268DE" w:rsidRPr="004832B4">
        <w:rPr>
          <w:rFonts w:ascii="Calibri" w:hAnsi="Calibri"/>
          <w:szCs w:val="36"/>
        </w:rPr>
        <w:t xml:space="preserve"> </w:t>
      </w:r>
      <w:r w:rsidR="000D55D5" w:rsidRPr="004832B4">
        <w:rPr>
          <w:rFonts w:ascii="Calibri" w:hAnsi="Calibri"/>
          <w:szCs w:val="36"/>
        </w:rPr>
        <w:t>(m.in. zawarte ugody</w:t>
      </w:r>
      <w:r w:rsidR="009268DE" w:rsidRPr="004832B4">
        <w:rPr>
          <w:rFonts w:ascii="Calibri" w:hAnsi="Calibri"/>
          <w:szCs w:val="36"/>
        </w:rPr>
        <w:t>)</w:t>
      </w:r>
      <w:r w:rsidR="000B4D0C" w:rsidRPr="004832B4">
        <w:rPr>
          <w:rFonts w:ascii="Calibri" w:hAnsi="Calibri"/>
          <w:szCs w:val="36"/>
        </w:rPr>
        <w:t>, notatki z realizo</w:t>
      </w:r>
      <w:r w:rsidR="003D7AD8" w:rsidRPr="004832B4">
        <w:rPr>
          <w:rFonts w:ascii="Calibri" w:hAnsi="Calibri"/>
          <w:szCs w:val="36"/>
        </w:rPr>
        <w:t>wanych czynności</w:t>
      </w:r>
      <w:r w:rsidR="009268DE" w:rsidRPr="004832B4">
        <w:rPr>
          <w:rFonts w:ascii="Calibri" w:hAnsi="Calibri"/>
          <w:szCs w:val="36"/>
        </w:rPr>
        <w:t xml:space="preserve"> windykacyjnych</w:t>
      </w:r>
      <w:r w:rsidR="003D7AD8" w:rsidRPr="004832B4">
        <w:rPr>
          <w:rFonts w:ascii="Calibri" w:hAnsi="Calibri"/>
          <w:szCs w:val="36"/>
        </w:rPr>
        <w:t>, korespondencj</w:t>
      </w:r>
      <w:r w:rsidR="00E116E8" w:rsidRPr="004832B4">
        <w:rPr>
          <w:rFonts w:ascii="Calibri" w:hAnsi="Calibri"/>
          <w:szCs w:val="36"/>
        </w:rPr>
        <w:t>ę</w:t>
      </w:r>
      <w:r w:rsidR="003D7AD8" w:rsidRPr="004832B4">
        <w:rPr>
          <w:rFonts w:ascii="Calibri" w:hAnsi="Calibri"/>
          <w:szCs w:val="36"/>
        </w:rPr>
        <w:t xml:space="preserve"> przedprocesow</w:t>
      </w:r>
      <w:r w:rsidR="005D6104" w:rsidRPr="004832B4">
        <w:rPr>
          <w:rFonts w:ascii="Calibri" w:hAnsi="Calibri"/>
          <w:szCs w:val="36"/>
        </w:rPr>
        <w:t>ą</w:t>
      </w:r>
      <w:r w:rsidR="002F0657" w:rsidRPr="004832B4">
        <w:rPr>
          <w:rFonts w:ascii="Calibri" w:hAnsi="Calibri"/>
          <w:szCs w:val="36"/>
        </w:rPr>
        <w:t xml:space="preserve"> (wezwania do zapłaty</w:t>
      </w:r>
      <w:r w:rsidR="004D6E31" w:rsidRPr="004832B4">
        <w:rPr>
          <w:rFonts w:ascii="Calibri" w:hAnsi="Calibri"/>
          <w:szCs w:val="36"/>
        </w:rPr>
        <w:t>)</w:t>
      </w:r>
      <w:r w:rsidR="002F0657" w:rsidRPr="004832B4">
        <w:rPr>
          <w:rFonts w:ascii="Calibri" w:hAnsi="Calibri"/>
          <w:szCs w:val="36"/>
        </w:rPr>
        <w:t>,</w:t>
      </w:r>
      <w:r w:rsidR="00FE659E" w:rsidRPr="004832B4">
        <w:rPr>
          <w:rFonts w:ascii="Calibri" w:hAnsi="Calibri"/>
          <w:szCs w:val="36"/>
        </w:rPr>
        <w:t xml:space="preserve"> </w:t>
      </w:r>
      <w:r w:rsidR="00E26432" w:rsidRPr="004832B4">
        <w:rPr>
          <w:rFonts w:ascii="Calibri" w:hAnsi="Calibri"/>
          <w:szCs w:val="36"/>
        </w:rPr>
        <w:t>dowod</w:t>
      </w:r>
      <w:r w:rsidR="002F0657" w:rsidRPr="004832B4">
        <w:rPr>
          <w:rFonts w:ascii="Calibri" w:hAnsi="Calibri"/>
          <w:szCs w:val="36"/>
        </w:rPr>
        <w:t>y</w:t>
      </w:r>
      <w:r w:rsidR="00E26432" w:rsidRPr="004832B4">
        <w:rPr>
          <w:rFonts w:ascii="Calibri" w:hAnsi="Calibri"/>
          <w:szCs w:val="36"/>
        </w:rPr>
        <w:t xml:space="preserve"> przesłania</w:t>
      </w:r>
      <w:r w:rsidR="00245F8D" w:rsidRPr="004832B4">
        <w:rPr>
          <w:rFonts w:ascii="Calibri" w:hAnsi="Calibri"/>
          <w:szCs w:val="36"/>
        </w:rPr>
        <w:t>/</w:t>
      </w:r>
      <w:r w:rsidR="002F0657" w:rsidRPr="004832B4">
        <w:rPr>
          <w:rFonts w:ascii="Calibri" w:hAnsi="Calibri"/>
          <w:szCs w:val="36"/>
        </w:rPr>
        <w:t>doręczenia</w:t>
      </w:r>
      <w:r w:rsidR="00897E75" w:rsidRPr="004832B4">
        <w:rPr>
          <w:rFonts w:ascii="Calibri" w:hAnsi="Calibri"/>
          <w:szCs w:val="36"/>
        </w:rPr>
        <w:t xml:space="preserve"> wezwania do zapłaty</w:t>
      </w:r>
      <w:r w:rsidR="00B94013" w:rsidRPr="004832B4">
        <w:rPr>
          <w:rFonts w:ascii="Calibri" w:hAnsi="Calibri"/>
          <w:szCs w:val="36"/>
        </w:rPr>
        <w:t>, oświadczenia, których mowa w</w:t>
      </w:r>
      <w:r w:rsidR="00B94013" w:rsidRPr="004832B4">
        <w:rPr>
          <w:rFonts w:ascii="Calibri" w:hAnsi="Calibri"/>
          <w:b/>
          <w:szCs w:val="36"/>
        </w:rPr>
        <w:t xml:space="preserve"> </w:t>
      </w:r>
      <w:r w:rsidR="00B94013" w:rsidRPr="004832B4">
        <w:rPr>
          <w:rFonts w:ascii="Calibri" w:hAnsi="Calibri"/>
          <w:bCs/>
          <w:szCs w:val="36"/>
        </w:rPr>
        <w:t>§ 11 ust.</w:t>
      </w:r>
      <w:r w:rsidR="00C50BEA" w:rsidRPr="004832B4">
        <w:rPr>
          <w:rFonts w:ascii="Calibri" w:hAnsi="Calibri"/>
          <w:bCs/>
          <w:szCs w:val="36"/>
        </w:rPr>
        <w:t xml:space="preserve"> </w:t>
      </w:r>
      <w:r w:rsidR="00B94013" w:rsidRPr="004832B4">
        <w:rPr>
          <w:rFonts w:ascii="Calibri" w:hAnsi="Calibri"/>
          <w:bCs/>
          <w:szCs w:val="36"/>
        </w:rPr>
        <w:t>2</w:t>
      </w:r>
      <w:r w:rsidR="00E26432" w:rsidRPr="004832B4">
        <w:rPr>
          <w:rFonts w:ascii="Calibri" w:hAnsi="Calibri"/>
          <w:szCs w:val="36"/>
        </w:rPr>
        <w:t>.</w:t>
      </w:r>
      <w:r w:rsidR="00624A42" w:rsidRPr="004832B4">
        <w:rPr>
          <w:rFonts w:ascii="Calibri" w:hAnsi="Calibri"/>
          <w:szCs w:val="36"/>
        </w:rPr>
        <w:t xml:space="preserve"> </w:t>
      </w:r>
      <w:r w:rsidR="001C6652" w:rsidRPr="004832B4">
        <w:rPr>
          <w:rFonts w:ascii="Calibri" w:hAnsi="Calibri"/>
          <w:szCs w:val="36"/>
        </w:rPr>
        <w:t>Dokument</w:t>
      </w:r>
      <w:r w:rsidR="009F539F" w:rsidRPr="004832B4">
        <w:rPr>
          <w:rFonts w:ascii="Calibri" w:hAnsi="Calibri"/>
          <w:szCs w:val="36"/>
        </w:rPr>
        <w:t>acja ta</w:t>
      </w:r>
      <w:r w:rsidR="001C6652" w:rsidRPr="004832B4">
        <w:rPr>
          <w:rFonts w:ascii="Calibri" w:hAnsi="Calibri"/>
          <w:szCs w:val="36"/>
        </w:rPr>
        <w:t xml:space="preserve"> </w:t>
      </w:r>
      <w:r w:rsidR="009F539F" w:rsidRPr="004832B4">
        <w:rPr>
          <w:rFonts w:ascii="Calibri" w:hAnsi="Calibri"/>
          <w:szCs w:val="36"/>
        </w:rPr>
        <w:t>jest r</w:t>
      </w:r>
      <w:r w:rsidR="001C6652" w:rsidRPr="004832B4">
        <w:rPr>
          <w:rFonts w:ascii="Calibri" w:hAnsi="Calibri"/>
          <w:szCs w:val="36"/>
        </w:rPr>
        <w:t>ównież uzupełnian</w:t>
      </w:r>
      <w:r w:rsidR="009F539F" w:rsidRPr="004832B4">
        <w:rPr>
          <w:rFonts w:ascii="Calibri" w:hAnsi="Calibri"/>
          <w:szCs w:val="36"/>
        </w:rPr>
        <w:t>a</w:t>
      </w:r>
      <w:r w:rsidR="001C6652" w:rsidRPr="004832B4">
        <w:rPr>
          <w:rFonts w:ascii="Calibri" w:hAnsi="Calibri"/>
          <w:szCs w:val="36"/>
        </w:rPr>
        <w:t xml:space="preserve"> o </w:t>
      </w:r>
      <w:r w:rsidR="009F539F" w:rsidRPr="004832B4">
        <w:rPr>
          <w:rFonts w:ascii="Calibri" w:hAnsi="Calibri"/>
          <w:szCs w:val="36"/>
        </w:rPr>
        <w:t>kopie dokumentów,</w:t>
      </w:r>
      <w:r w:rsidR="00CD1FC8" w:rsidRPr="004832B4">
        <w:rPr>
          <w:rFonts w:ascii="Calibri" w:hAnsi="Calibri"/>
          <w:szCs w:val="36"/>
        </w:rPr>
        <w:t xml:space="preserve"> o których </w:t>
      </w:r>
      <w:r w:rsidR="00CD1FC8" w:rsidRPr="004832B4">
        <w:rPr>
          <w:rFonts w:ascii="Calibri" w:hAnsi="Calibri"/>
          <w:color w:val="000000"/>
          <w:szCs w:val="36"/>
        </w:rPr>
        <w:t>mowa w § 1</w:t>
      </w:r>
      <w:r w:rsidR="00D72870" w:rsidRPr="004832B4">
        <w:rPr>
          <w:rFonts w:ascii="Calibri" w:hAnsi="Calibri"/>
          <w:color w:val="000000"/>
          <w:szCs w:val="36"/>
        </w:rPr>
        <w:t>6</w:t>
      </w:r>
      <w:r w:rsidR="00CD1FC8" w:rsidRPr="004832B4">
        <w:rPr>
          <w:rFonts w:ascii="Calibri" w:hAnsi="Calibri"/>
          <w:color w:val="000000"/>
          <w:szCs w:val="36"/>
        </w:rPr>
        <w:t xml:space="preserve"> ust. 6 i </w:t>
      </w:r>
      <w:r w:rsidR="009F539F" w:rsidRPr="004832B4">
        <w:rPr>
          <w:rFonts w:ascii="Calibri" w:hAnsi="Calibri"/>
          <w:color w:val="000000"/>
          <w:szCs w:val="36"/>
        </w:rPr>
        <w:t>7</w:t>
      </w:r>
      <w:r w:rsidR="003D7D34" w:rsidRPr="004832B4">
        <w:rPr>
          <w:rFonts w:ascii="Calibri" w:hAnsi="Calibri"/>
          <w:color w:val="000000"/>
          <w:szCs w:val="36"/>
        </w:rPr>
        <w:t>,</w:t>
      </w:r>
      <w:r w:rsidR="009F539F" w:rsidRPr="004832B4">
        <w:rPr>
          <w:rFonts w:ascii="Calibri" w:hAnsi="Calibri"/>
          <w:color w:val="000000"/>
          <w:szCs w:val="36"/>
        </w:rPr>
        <w:t xml:space="preserve"> </w:t>
      </w:r>
      <w:r w:rsidR="003D7D34" w:rsidRPr="004832B4">
        <w:rPr>
          <w:rFonts w:ascii="Calibri" w:hAnsi="Calibri"/>
          <w:color w:val="000000"/>
          <w:szCs w:val="36"/>
        </w:rPr>
        <w:t>przekazanych</w:t>
      </w:r>
      <w:r w:rsidR="009F539F" w:rsidRPr="004832B4">
        <w:rPr>
          <w:rFonts w:ascii="Calibri" w:hAnsi="Calibri"/>
          <w:color w:val="000000"/>
          <w:szCs w:val="36"/>
        </w:rPr>
        <w:t xml:space="preserve"> jednostce przez </w:t>
      </w:r>
      <w:r w:rsidR="00272F2A" w:rsidRPr="004832B4">
        <w:rPr>
          <w:rFonts w:ascii="Calibri" w:hAnsi="Calibri"/>
          <w:color w:val="000000"/>
          <w:szCs w:val="36"/>
        </w:rPr>
        <w:t>G</w:t>
      </w:r>
      <w:r w:rsidR="001C6652" w:rsidRPr="004832B4">
        <w:rPr>
          <w:rFonts w:ascii="Calibri" w:hAnsi="Calibri"/>
          <w:color w:val="000000"/>
          <w:szCs w:val="36"/>
        </w:rPr>
        <w:t xml:space="preserve">łównego </w:t>
      </w:r>
      <w:r w:rsidR="00272F2A" w:rsidRPr="004832B4">
        <w:rPr>
          <w:rFonts w:ascii="Calibri" w:hAnsi="Calibri"/>
          <w:color w:val="000000"/>
          <w:szCs w:val="36"/>
        </w:rPr>
        <w:t>W</w:t>
      </w:r>
      <w:r w:rsidR="001C6652" w:rsidRPr="004832B4">
        <w:rPr>
          <w:rFonts w:ascii="Calibri" w:hAnsi="Calibri"/>
          <w:color w:val="000000"/>
          <w:szCs w:val="36"/>
        </w:rPr>
        <w:t>indykatora.</w:t>
      </w:r>
    </w:p>
    <w:p w14:paraId="2E5A5FBC" w14:textId="77777777" w:rsidR="000B4D0C" w:rsidRPr="004832B4" w:rsidRDefault="00624A42" w:rsidP="009E6F78">
      <w:pPr>
        <w:numPr>
          <w:ilvl w:val="0"/>
          <w:numId w:val="6"/>
        </w:numPr>
        <w:tabs>
          <w:tab w:val="clear" w:pos="397"/>
        </w:tabs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Numer teczki</w:t>
      </w:r>
      <w:r w:rsidR="002F0657" w:rsidRPr="004832B4">
        <w:rPr>
          <w:rFonts w:ascii="Calibri" w:hAnsi="Calibri"/>
          <w:szCs w:val="36"/>
        </w:rPr>
        <w:t xml:space="preserve">, o której mowa w </w:t>
      </w:r>
      <w:r w:rsidR="004D6E31" w:rsidRPr="004832B4">
        <w:rPr>
          <w:rFonts w:ascii="Calibri" w:hAnsi="Calibri"/>
          <w:szCs w:val="36"/>
        </w:rPr>
        <w:t>ust.</w:t>
      </w:r>
      <w:r w:rsidR="00DC769E" w:rsidRPr="004832B4">
        <w:rPr>
          <w:rFonts w:ascii="Calibri" w:hAnsi="Calibri"/>
          <w:szCs w:val="36"/>
        </w:rPr>
        <w:t xml:space="preserve"> </w:t>
      </w:r>
      <w:r w:rsidR="004D6E31" w:rsidRPr="004832B4">
        <w:rPr>
          <w:rFonts w:ascii="Calibri" w:hAnsi="Calibri"/>
          <w:szCs w:val="36"/>
        </w:rPr>
        <w:t>2</w:t>
      </w:r>
      <w:r w:rsidR="00897E75" w:rsidRPr="004832B4">
        <w:rPr>
          <w:rFonts w:ascii="Calibri" w:hAnsi="Calibri"/>
          <w:szCs w:val="36"/>
        </w:rPr>
        <w:t>,</w:t>
      </w:r>
      <w:r w:rsidR="004D6E31" w:rsidRPr="004832B4">
        <w:rPr>
          <w:rFonts w:ascii="Calibri" w:hAnsi="Calibri"/>
          <w:szCs w:val="36"/>
        </w:rPr>
        <w:t xml:space="preserve"> </w:t>
      </w:r>
      <w:r w:rsidRPr="004832B4">
        <w:rPr>
          <w:rFonts w:ascii="Calibri" w:hAnsi="Calibri"/>
          <w:szCs w:val="36"/>
        </w:rPr>
        <w:t xml:space="preserve">odpowiada numerowi </w:t>
      </w:r>
      <w:r w:rsidR="002F0657" w:rsidRPr="004832B4">
        <w:rPr>
          <w:rFonts w:ascii="Calibri" w:hAnsi="Calibri"/>
          <w:szCs w:val="36"/>
        </w:rPr>
        <w:t xml:space="preserve">dłużnika </w:t>
      </w:r>
      <w:r w:rsidRPr="004832B4">
        <w:rPr>
          <w:rFonts w:ascii="Calibri" w:hAnsi="Calibri"/>
          <w:szCs w:val="36"/>
        </w:rPr>
        <w:t xml:space="preserve">w bazie dłużników. </w:t>
      </w:r>
    </w:p>
    <w:p w14:paraId="5C1788E9" w14:textId="40564131" w:rsidR="00752501" w:rsidRPr="004832B4" w:rsidRDefault="00752501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0DEC35C7" w14:textId="77777777" w:rsidR="000E56EA" w:rsidRPr="004832B4" w:rsidRDefault="000E56EA" w:rsidP="00906D21">
      <w:pPr>
        <w:numPr>
          <w:ilvl w:val="0"/>
          <w:numId w:val="9"/>
        </w:numPr>
        <w:tabs>
          <w:tab w:val="clear" w:pos="720"/>
        </w:tabs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Czynności windykacy</w:t>
      </w:r>
      <w:r w:rsidR="004431AB" w:rsidRPr="004832B4">
        <w:rPr>
          <w:rFonts w:ascii="Calibri" w:hAnsi="Calibri"/>
          <w:szCs w:val="36"/>
        </w:rPr>
        <w:t>jne wszczyna</w:t>
      </w:r>
      <w:r w:rsidRPr="004832B4">
        <w:rPr>
          <w:rFonts w:ascii="Calibri" w:hAnsi="Calibri"/>
          <w:szCs w:val="36"/>
        </w:rPr>
        <w:t xml:space="preserve"> się</w:t>
      </w:r>
      <w:r w:rsidR="00E116E8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gdy kontrahent</w:t>
      </w:r>
      <w:r w:rsidR="003D7D34" w:rsidRPr="004832B4">
        <w:rPr>
          <w:rFonts w:ascii="Calibri" w:hAnsi="Calibri"/>
          <w:szCs w:val="36"/>
        </w:rPr>
        <w:t>-</w:t>
      </w:r>
      <w:r w:rsidR="00DC769E" w:rsidRPr="004832B4">
        <w:rPr>
          <w:rFonts w:ascii="Calibri" w:hAnsi="Calibri"/>
          <w:szCs w:val="36"/>
        </w:rPr>
        <w:t>dłużnik</w:t>
      </w:r>
      <w:r w:rsidR="00B919E6" w:rsidRPr="004832B4">
        <w:rPr>
          <w:rFonts w:ascii="Calibri" w:hAnsi="Calibri"/>
          <w:szCs w:val="36"/>
        </w:rPr>
        <w:t xml:space="preserve"> </w:t>
      </w:r>
      <w:r w:rsidRPr="004832B4">
        <w:rPr>
          <w:rFonts w:ascii="Calibri" w:hAnsi="Calibri"/>
          <w:szCs w:val="36"/>
        </w:rPr>
        <w:t xml:space="preserve">opóźnia się z </w:t>
      </w:r>
      <w:r w:rsidR="004431AB" w:rsidRPr="004832B4">
        <w:rPr>
          <w:rFonts w:ascii="Calibri" w:hAnsi="Calibri"/>
          <w:szCs w:val="36"/>
        </w:rPr>
        <w:t>zapłatą</w:t>
      </w:r>
      <w:r w:rsidR="00AA270C" w:rsidRPr="004832B4">
        <w:rPr>
          <w:rFonts w:ascii="Calibri" w:hAnsi="Calibri"/>
          <w:szCs w:val="36"/>
        </w:rPr>
        <w:t>.</w:t>
      </w:r>
    </w:p>
    <w:p w14:paraId="39D7D2AF" w14:textId="77777777" w:rsidR="00897E75" w:rsidRPr="004832B4" w:rsidRDefault="00AA270C" w:rsidP="00906D21">
      <w:pPr>
        <w:numPr>
          <w:ilvl w:val="0"/>
          <w:numId w:val="9"/>
        </w:numPr>
        <w:tabs>
          <w:tab w:val="clear" w:pos="720"/>
        </w:tabs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lastRenderedPageBreak/>
        <w:t xml:space="preserve">Jednostki, w których jest wykorzystywany system </w:t>
      </w:r>
      <w:r w:rsidR="007B7FB0" w:rsidRPr="004832B4">
        <w:rPr>
          <w:rFonts w:ascii="Calibri" w:hAnsi="Calibri"/>
          <w:szCs w:val="36"/>
        </w:rPr>
        <w:t>masowego klienta</w:t>
      </w:r>
      <w:r w:rsidR="00E116E8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zobowiązane są podjąć pierwsze czynności windykacyjne </w:t>
      </w:r>
      <w:r w:rsidR="00897E75" w:rsidRPr="004832B4">
        <w:rPr>
          <w:rFonts w:ascii="Calibri" w:hAnsi="Calibri"/>
          <w:szCs w:val="36"/>
        </w:rPr>
        <w:t xml:space="preserve">bez zbędnej zwłoki, </w:t>
      </w:r>
      <w:r w:rsidRPr="004832B4">
        <w:rPr>
          <w:rFonts w:ascii="Calibri" w:hAnsi="Calibri"/>
          <w:szCs w:val="36"/>
        </w:rPr>
        <w:t xml:space="preserve">nie później </w:t>
      </w:r>
      <w:r w:rsidR="00897E75" w:rsidRPr="004832B4">
        <w:rPr>
          <w:rFonts w:ascii="Calibri" w:hAnsi="Calibri"/>
          <w:szCs w:val="36"/>
        </w:rPr>
        <w:t xml:space="preserve">jednak </w:t>
      </w:r>
      <w:r w:rsidRPr="004832B4">
        <w:rPr>
          <w:rFonts w:ascii="Calibri" w:hAnsi="Calibri"/>
          <w:szCs w:val="36"/>
        </w:rPr>
        <w:t>niż w terminie 10 dni od bezskutec</w:t>
      </w:r>
      <w:r w:rsidR="00897E75" w:rsidRPr="004832B4">
        <w:rPr>
          <w:rFonts w:ascii="Calibri" w:hAnsi="Calibri"/>
          <w:szCs w:val="36"/>
        </w:rPr>
        <w:t>znego upływu terminu płatności.</w:t>
      </w:r>
    </w:p>
    <w:p w14:paraId="27BA50AD" w14:textId="49EA54F1" w:rsidR="00AA270C" w:rsidRPr="004832B4" w:rsidRDefault="00897E75" w:rsidP="00906D21">
      <w:pPr>
        <w:numPr>
          <w:ilvl w:val="0"/>
          <w:numId w:val="9"/>
        </w:numPr>
        <w:tabs>
          <w:tab w:val="clear" w:pos="720"/>
        </w:tabs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Jednostki, </w:t>
      </w:r>
      <w:r w:rsidR="007B7FB0" w:rsidRPr="004832B4">
        <w:rPr>
          <w:rFonts w:ascii="Calibri" w:hAnsi="Calibri"/>
          <w:szCs w:val="36"/>
        </w:rPr>
        <w:t>w których nie jest wykorzystywany system masowego klienta</w:t>
      </w:r>
      <w:r w:rsidRPr="004832B4">
        <w:rPr>
          <w:rFonts w:ascii="Calibri" w:hAnsi="Calibri"/>
          <w:szCs w:val="36"/>
        </w:rPr>
        <w:t>, zobowiązane są podjąć pierwsze czynności windykacyjne</w:t>
      </w:r>
      <w:r w:rsidR="007B7FB0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</w:t>
      </w:r>
      <w:r w:rsidR="00754CA4" w:rsidRPr="004832B4">
        <w:rPr>
          <w:rFonts w:ascii="Calibri" w:hAnsi="Calibri"/>
          <w:szCs w:val="36"/>
        </w:rPr>
        <w:t xml:space="preserve">bez zbędnej zwłoki, </w:t>
      </w:r>
      <w:r w:rsidRPr="004832B4">
        <w:rPr>
          <w:rFonts w:ascii="Calibri" w:hAnsi="Calibri"/>
          <w:szCs w:val="36"/>
        </w:rPr>
        <w:t xml:space="preserve">nie później niż </w:t>
      </w:r>
      <w:r w:rsidR="00AA270C" w:rsidRPr="004832B4">
        <w:rPr>
          <w:rFonts w:ascii="Calibri" w:hAnsi="Calibri"/>
          <w:szCs w:val="36"/>
        </w:rPr>
        <w:t>w terminie 10 dni od</w:t>
      </w:r>
      <w:r w:rsidR="00906D21">
        <w:rPr>
          <w:rFonts w:ascii="Calibri" w:hAnsi="Calibri"/>
          <w:szCs w:val="36"/>
        </w:rPr>
        <w:t> </w:t>
      </w:r>
      <w:r w:rsidR="00AA270C" w:rsidRPr="004832B4">
        <w:rPr>
          <w:rFonts w:ascii="Calibri" w:hAnsi="Calibri"/>
          <w:szCs w:val="36"/>
        </w:rPr>
        <w:t>otrzymania zestawienia należności wymagalnych.</w:t>
      </w:r>
    </w:p>
    <w:p w14:paraId="31B5D32B" w14:textId="4B0F1B40" w:rsidR="00EF58CD" w:rsidRPr="004832B4" w:rsidRDefault="00EF58CD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2772D5B1" w14:textId="6D351070" w:rsidR="005D6104" w:rsidRPr="004832B4" w:rsidRDefault="00EF58CD" w:rsidP="00906D21">
      <w:pPr>
        <w:numPr>
          <w:ilvl w:val="0"/>
          <w:numId w:val="7"/>
        </w:numPr>
        <w:tabs>
          <w:tab w:val="clear" w:pos="720"/>
        </w:tabs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W przypadku stwierdzenia opóźnienia w zapłacie wymaga</w:t>
      </w:r>
      <w:r w:rsidR="004B08EC" w:rsidRPr="004832B4">
        <w:rPr>
          <w:rFonts w:ascii="Calibri" w:hAnsi="Calibri"/>
          <w:szCs w:val="36"/>
        </w:rPr>
        <w:t>l</w:t>
      </w:r>
      <w:r w:rsidRPr="004832B4">
        <w:rPr>
          <w:rFonts w:ascii="Calibri" w:hAnsi="Calibri"/>
          <w:szCs w:val="36"/>
        </w:rPr>
        <w:t>nej wierzytelności</w:t>
      </w:r>
      <w:r w:rsidR="007B7FB0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</w:t>
      </w:r>
      <w:r w:rsidR="003E55CD" w:rsidRPr="004832B4">
        <w:rPr>
          <w:rFonts w:ascii="Calibri" w:hAnsi="Calibri"/>
          <w:szCs w:val="36"/>
        </w:rPr>
        <w:t xml:space="preserve">jednostka </w:t>
      </w:r>
      <w:r w:rsidR="005D6104" w:rsidRPr="004832B4">
        <w:rPr>
          <w:rFonts w:ascii="Calibri" w:hAnsi="Calibri"/>
          <w:szCs w:val="36"/>
        </w:rPr>
        <w:t>w </w:t>
      </w:r>
      <w:r w:rsidR="0009677D" w:rsidRPr="004832B4">
        <w:rPr>
          <w:rFonts w:ascii="Calibri" w:hAnsi="Calibri"/>
          <w:szCs w:val="36"/>
        </w:rPr>
        <w:t xml:space="preserve">uzgodnieniu z </w:t>
      </w:r>
      <w:r w:rsidR="00E116E8" w:rsidRPr="004832B4">
        <w:rPr>
          <w:rFonts w:ascii="Calibri" w:hAnsi="Calibri"/>
          <w:szCs w:val="36"/>
        </w:rPr>
        <w:t>K</w:t>
      </w:r>
      <w:r w:rsidR="00F12C66" w:rsidRPr="004832B4">
        <w:rPr>
          <w:rFonts w:ascii="Calibri" w:hAnsi="Calibri"/>
          <w:szCs w:val="36"/>
        </w:rPr>
        <w:t xml:space="preserve">westurą ustala </w:t>
      </w:r>
      <w:r w:rsidR="007B7FB0" w:rsidRPr="004832B4">
        <w:rPr>
          <w:rFonts w:ascii="Calibri" w:hAnsi="Calibri"/>
          <w:szCs w:val="36"/>
        </w:rPr>
        <w:t>istnienie możliwości</w:t>
      </w:r>
      <w:r w:rsidRPr="004832B4">
        <w:rPr>
          <w:rFonts w:ascii="Calibri" w:hAnsi="Calibri"/>
          <w:szCs w:val="36"/>
        </w:rPr>
        <w:t xml:space="preserve"> </w:t>
      </w:r>
      <w:r w:rsidR="00F12C66" w:rsidRPr="004832B4">
        <w:rPr>
          <w:rFonts w:ascii="Calibri" w:hAnsi="Calibri"/>
          <w:szCs w:val="36"/>
        </w:rPr>
        <w:t>dokonania potrącenia wzajemnych wymagalnych zobowiązań (</w:t>
      </w:r>
      <w:r w:rsidRPr="004832B4">
        <w:rPr>
          <w:rFonts w:ascii="Calibri" w:hAnsi="Calibri"/>
          <w:szCs w:val="36"/>
        </w:rPr>
        <w:t>kompensat</w:t>
      </w:r>
      <w:r w:rsidR="00F12C66" w:rsidRPr="004832B4">
        <w:rPr>
          <w:rFonts w:ascii="Calibri" w:hAnsi="Calibri"/>
          <w:szCs w:val="36"/>
        </w:rPr>
        <w:t>a</w:t>
      </w:r>
      <w:r w:rsidRPr="004832B4">
        <w:rPr>
          <w:rFonts w:ascii="Calibri" w:hAnsi="Calibri"/>
          <w:szCs w:val="36"/>
        </w:rPr>
        <w:t xml:space="preserve"> z</w:t>
      </w:r>
      <w:r w:rsidR="003E55CD" w:rsidRPr="004832B4">
        <w:rPr>
          <w:rFonts w:ascii="Calibri" w:hAnsi="Calibri"/>
          <w:szCs w:val="36"/>
        </w:rPr>
        <w:t>obowiązań</w:t>
      </w:r>
      <w:r w:rsidR="00F12C66" w:rsidRPr="004832B4">
        <w:rPr>
          <w:rFonts w:ascii="Calibri" w:hAnsi="Calibri"/>
          <w:szCs w:val="36"/>
        </w:rPr>
        <w:t xml:space="preserve">). </w:t>
      </w:r>
    </w:p>
    <w:p w14:paraId="7B7C9C32" w14:textId="4C1191E8" w:rsidR="00EF58CD" w:rsidRPr="004832B4" w:rsidRDefault="00252806" w:rsidP="00906D21">
      <w:pPr>
        <w:numPr>
          <w:ilvl w:val="0"/>
          <w:numId w:val="7"/>
        </w:numPr>
        <w:tabs>
          <w:tab w:val="clear" w:pos="720"/>
        </w:tabs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Kwestura sporządza o</w:t>
      </w:r>
      <w:r w:rsidR="00F12C66" w:rsidRPr="004832B4">
        <w:rPr>
          <w:rFonts w:ascii="Calibri" w:hAnsi="Calibri"/>
          <w:szCs w:val="36"/>
        </w:rPr>
        <w:t>świadczenie o</w:t>
      </w:r>
      <w:r w:rsidR="00C50BEA" w:rsidRPr="004832B4">
        <w:rPr>
          <w:rFonts w:ascii="Calibri" w:hAnsi="Calibri"/>
          <w:szCs w:val="36"/>
        </w:rPr>
        <w:t xml:space="preserve"> </w:t>
      </w:r>
      <w:r w:rsidR="00F12C66" w:rsidRPr="004832B4">
        <w:rPr>
          <w:rFonts w:ascii="Calibri" w:hAnsi="Calibri"/>
          <w:szCs w:val="36"/>
        </w:rPr>
        <w:t>potrąceniu</w:t>
      </w:r>
      <w:r w:rsidR="00EF58CD" w:rsidRPr="004832B4">
        <w:rPr>
          <w:rFonts w:ascii="Calibri" w:hAnsi="Calibri"/>
          <w:szCs w:val="36"/>
        </w:rPr>
        <w:t xml:space="preserve"> </w:t>
      </w:r>
      <w:r w:rsidRPr="004832B4">
        <w:rPr>
          <w:rFonts w:ascii="Calibri" w:hAnsi="Calibri"/>
          <w:szCs w:val="36"/>
        </w:rPr>
        <w:t xml:space="preserve">wzajemnych wymagalnych </w:t>
      </w:r>
      <w:r w:rsidR="004B08EC" w:rsidRPr="004832B4">
        <w:rPr>
          <w:rFonts w:ascii="Calibri" w:hAnsi="Calibri"/>
          <w:szCs w:val="36"/>
        </w:rPr>
        <w:t>wierzytelności</w:t>
      </w:r>
      <w:r w:rsidR="009C1879" w:rsidRPr="004832B4">
        <w:rPr>
          <w:rFonts w:ascii="Calibri" w:hAnsi="Calibri"/>
          <w:szCs w:val="36"/>
        </w:rPr>
        <w:t xml:space="preserve"> i </w:t>
      </w:r>
      <w:r w:rsidR="00F12C66" w:rsidRPr="004832B4">
        <w:rPr>
          <w:rFonts w:ascii="Calibri" w:hAnsi="Calibri"/>
          <w:szCs w:val="36"/>
        </w:rPr>
        <w:t xml:space="preserve">doręcza je </w:t>
      </w:r>
      <w:r w:rsidRPr="004832B4">
        <w:rPr>
          <w:rFonts w:ascii="Calibri" w:hAnsi="Calibri"/>
          <w:szCs w:val="36"/>
        </w:rPr>
        <w:t>dłużnikowi</w:t>
      </w:r>
      <w:r w:rsidR="00EF58CD" w:rsidRPr="004832B4">
        <w:rPr>
          <w:rFonts w:ascii="Calibri" w:hAnsi="Calibri"/>
          <w:szCs w:val="36"/>
        </w:rPr>
        <w:t>.</w:t>
      </w:r>
      <w:r w:rsidRPr="004832B4">
        <w:rPr>
          <w:rFonts w:ascii="Calibri" w:hAnsi="Calibri"/>
          <w:szCs w:val="36"/>
        </w:rPr>
        <w:t xml:space="preserve"> Kopię</w:t>
      </w:r>
      <w:r w:rsidR="005D6104" w:rsidRPr="004832B4">
        <w:rPr>
          <w:rFonts w:ascii="Calibri" w:hAnsi="Calibri"/>
          <w:szCs w:val="36"/>
        </w:rPr>
        <w:t xml:space="preserve"> </w:t>
      </w:r>
      <w:r w:rsidR="00F12C66" w:rsidRPr="004832B4">
        <w:rPr>
          <w:rFonts w:ascii="Calibri" w:hAnsi="Calibri"/>
          <w:szCs w:val="36"/>
        </w:rPr>
        <w:t xml:space="preserve">oświadczenia wraz </w:t>
      </w:r>
      <w:r w:rsidRPr="004832B4">
        <w:rPr>
          <w:rFonts w:ascii="Calibri" w:hAnsi="Calibri"/>
          <w:szCs w:val="36"/>
        </w:rPr>
        <w:t xml:space="preserve">z dowodem jego </w:t>
      </w:r>
      <w:r w:rsidR="00F12C66" w:rsidRPr="004832B4">
        <w:rPr>
          <w:rFonts w:ascii="Calibri" w:hAnsi="Calibri"/>
          <w:szCs w:val="36"/>
        </w:rPr>
        <w:t>doręczeni</w:t>
      </w:r>
      <w:r w:rsidRPr="004832B4">
        <w:rPr>
          <w:rFonts w:ascii="Calibri" w:hAnsi="Calibri"/>
          <w:szCs w:val="36"/>
        </w:rPr>
        <w:t>a</w:t>
      </w:r>
      <w:r w:rsidR="00F12C66" w:rsidRPr="004832B4">
        <w:rPr>
          <w:rFonts w:ascii="Calibri" w:hAnsi="Calibri"/>
          <w:szCs w:val="36"/>
        </w:rPr>
        <w:t xml:space="preserve"> </w:t>
      </w:r>
      <w:r w:rsidR="00E116E8" w:rsidRPr="004832B4">
        <w:rPr>
          <w:rFonts w:ascii="Calibri" w:hAnsi="Calibri"/>
          <w:szCs w:val="36"/>
        </w:rPr>
        <w:t>K</w:t>
      </w:r>
      <w:r w:rsidRPr="004832B4">
        <w:rPr>
          <w:rFonts w:ascii="Calibri" w:hAnsi="Calibri"/>
          <w:szCs w:val="36"/>
        </w:rPr>
        <w:t>westura przekazuje</w:t>
      </w:r>
      <w:r w:rsidR="00F12C66" w:rsidRPr="004832B4">
        <w:rPr>
          <w:rFonts w:ascii="Calibri" w:hAnsi="Calibri"/>
          <w:szCs w:val="36"/>
        </w:rPr>
        <w:t xml:space="preserve"> jednostce.</w:t>
      </w:r>
    </w:p>
    <w:p w14:paraId="76813381" w14:textId="3368CFA0" w:rsidR="002B169E" w:rsidRPr="004832B4" w:rsidRDefault="002B169E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55A1DA1E" w14:textId="77777777" w:rsidR="00E11E26" w:rsidRPr="004832B4" w:rsidRDefault="003D7D34" w:rsidP="004832B4">
      <w:pPr>
        <w:spacing w:after="60" w:line="360" w:lineRule="auto"/>
        <w:rPr>
          <w:rFonts w:ascii="Calibri" w:hAnsi="Calibri"/>
        </w:rPr>
      </w:pPr>
      <w:r w:rsidRPr="004832B4">
        <w:rPr>
          <w:rFonts w:ascii="Calibri" w:hAnsi="Calibri"/>
        </w:rPr>
        <w:t>W przypadku</w:t>
      </w:r>
      <w:r w:rsidR="009F539F" w:rsidRPr="004832B4">
        <w:rPr>
          <w:rFonts w:ascii="Calibri" w:hAnsi="Calibri"/>
        </w:rPr>
        <w:t xml:space="preserve"> gdy dłużnik nie uregulował należności Uczelni, p</w:t>
      </w:r>
      <w:r w:rsidR="00D712D6" w:rsidRPr="004832B4">
        <w:rPr>
          <w:rFonts w:ascii="Calibri" w:hAnsi="Calibri"/>
        </w:rPr>
        <w:t xml:space="preserve">rzed </w:t>
      </w:r>
      <w:r w:rsidR="00CD1FC8" w:rsidRPr="004832B4">
        <w:rPr>
          <w:rFonts w:ascii="Calibri" w:hAnsi="Calibri"/>
        </w:rPr>
        <w:t>podjęciem czynności o </w:t>
      </w:r>
      <w:r w:rsidR="00D712D6" w:rsidRPr="004832B4">
        <w:rPr>
          <w:rFonts w:ascii="Calibri" w:hAnsi="Calibri"/>
        </w:rPr>
        <w:t>ws</w:t>
      </w:r>
      <w:r w:rsidR="00EF55AB" w:rsidRPr="004832B4">
        <w:rPr>
          <w:rFonts w:ascii="Calibri" w:hAnsi="Calibri"/>
        </w:rPr>
        <w:t>zczęcie</w:t>
      </w:r>
      <w:r w:rsidR="00D712D6" w:rsidRPr="004832B4">
        <w:rPr>
          <w:rFonts w:ascii="Calibri" w:hAnsi="Calibri"/>
        </w:rPr>
        <w:t xml:space="preserve"> postępowania s</w:t>
      </w:r>
      <w:r w:rsidR="00EF55AB" w:rsidRPr="004832B4">
        <w:rPr>
          <w:rFonts w:ascii="Calibri" w:hAnsi="Calibri"/>
        </w:rPr>
        <w:t>ą</w:t>
      </w:r>
      <w:r w:rsidR="00D712D6" w:rsidRPr="004832B4">
        <w:rPr>
          <w:rFonts w:ascii="Calibri" w:hAnsi="Calibri"/>
        </w:rPr>
        <w:t>dowego</w:t>
      </w:r>
      <w:r w:rsidR="00127F4B" w:rsidRPr="004832B4">
        <w:rPr>
          <w:rFonts w:ascii="Calibri" w:hAnsi="Calibri"/>
        </w:rPr>
        <w:t>:</w:t>
      </w:r>
    </w:p>
    <w:p w14:paraId="3D398D49" w14:textId="4EDDC64B" w:rsidR="008E6C7B" w:rsidRPr="00906D21" w:rsidRDefault="00127F4B" w:rsidP="00906D21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Calibri" w:hAnsi="Calibri"/>
          <w:szCs w:val="36"/>
        </w:rPr>
      </w:pPr>
      <w:r w:rsidRPr="00906D21">
        <w:rPr>
          <w:rFonts w:ascii="Calibri" w:hAnsi="Calibri"/>
          <w:szCs w:val="36"/>
        </w:rPr>
        <w:t>dziekanaty i administracja domów studenckich (</w:t>
      </w:r>
      <w:r w:rsidR="00C50BEA" w:rsidRPr="00906D21">
        <w:rPr>
          <w:rFonts w:ascii="Calibri" w:hAnsi="Calibri"/>
          <w:szCs w:val="36"/>
        </w:rPr>
        <w:t>O</w:t>
      </w:r>
      <w:r w:rsidRPr="00906D21">
        <w:rPr>
          <w:rFonts w:ascii="Calibri" w:hAnsi="Calibri"/>
          <w:szCs w:val="36"/>
        </w:rPr>
        <w:t xml:space="preserve">siedle </w:t>
      </w:r>
      <w:r w:rsidR="00C50BEA" w:rsidRPr="00906D21">
        <w:rPr>
          <w:rFonts w:ascii="Calibri" w:hAnsi="Calibri"/>
          <w:szCs w:val="36"/>
        </w:rPr>
        <w:t>S</w:t>
      </w:r>
      <w:r w:rsidRPr="00906D21">
        <w:rPr>
          <w:rFonts w:ascii="Calibri" w:hAnsi="Calibri"/>
          <w:szCs w:val="36"/>
        </w:rPr>
        <w:t>tudenckie), Biblioteka Główna – kierują do dłużnika dwa wezwania do zapłaty:</w:t>
      </w:r>
    </w:p>
    <w:p w14:paraId="63EE01EF" w14:textId="77777777" w:rsidR="007B7FB0" w:rsidRPr="004832B4" w:rsidRDefault="00127F4B" w:rsidP="00906D21">
      <w:pPr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pierwsze – bez zbędnej zwłoki</w:t>
      </w:r>
      <w:r w:rsidR="007B7FB0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nie później niż w terminie 21 dni od dnia, w którym upłynął termin zapłaty; </w:t>
      </w:r>
    </w:p>
    <w:p w14:paraId="3CCD148D" w14:textId="77777777" w:rsidR="008E6C7B" w:rsidRPr="004832B4" w:rsidRDefault="00127F4B" w:rsidP="00906D21">
      <w:pPr>
        <w:numPr>
          <w:ilvl w:val="1"/>
          <w:numId w:val="7"/>
        </w:numPr>
        <w:tabs>
          <w:tab w:val="clear" w:pos="1440"/>
        </w:tabs>
        <w:spacing w:after="60"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drugie (tzw. przedsądowe/ostateczne wezwanie do zapłaty) – bez zbędnej zwłoki, nie później jednak niż w terminie 14 dni od dnia doręczenia dłużnikowi pierwszego wezwania;</w:t>
      </w:r>
    </w:p>
    <w:p w14:paraId="229A4030" w14:textId="7D7B23F1" w:rsidR="00FA7785" w:rsidRPr="00906D21" w:rsidRDefault="00CF101D" w:rsidP="00906D21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Calibri" w:hAnsi="Calibri"/>
          <w:szCs w:val="36"/>
        </w:rPr>
      </w:pPr>
      <w:r w:rsidRPr="00906D21">
        <w:rPr>
          <w:rFonts w:ascii="Calibri" w:hAnsi="Calibri"/>
          <w:szCs w:val="36"/>
        </w:rPr>
        <w:tab/>
      </w:r>
      <w:r w:rsidR="00127F4B" w:rsidRPr="00906D21">
        <w:rPr>
          <w:rFonts w:ascii="Calibri" w:hAnsi="Calibri"/>
          <w:szCs w:val="36"/>
        </w:rPr>
        <w:t>Kwestura kieruje do dłużnika jedno (przedsądowe/ostateczne</w:t>
      </w:r>
      <w:r w:rsidR="001E3567" w:rsidRPr="00906D21">
        <w:rPr>
          <w:rFonts w:ascii="Calibri" w:hAnsi="Calibri"/>
          <w:szCs w:val="36"/>
        </w:rPr>
        <w:t>) wezwanie do zapłaty w terminie 30 dni od dnia, w którym upłynął termin płatności.</w:t>
      </w:r>
      <w:r w:rsidR="00127F4B" w:rsidRPr="00906D21">
        <w:rPr>
          <w:rFonts w:ascii="Calibri" w:hAnsi="Calibri"/>
          <w:szCs w:val="36"/>
        </w:rPr>
        <w:t xml:space="preserve"> </w:t>
      </w:r>
      <w:r w:rsidR="004F127D" w:rsidRPr="00906D21">
        <w:rPr>
          <w:rFonts w:ascii="Calibri" w:hAnsi="Calibri"/>
          <w:szCs w:val="36"/>
        </w:rPr>
        <w:t xml:space="preserve">Na żądanie jednostki Kwestura przekazuje jej kserokopie wezwań do zapłaty. </w:t>
      </w:r>
    </w:p>
    <w:p w14:paraId="129D388C" w14:textId="1E7A6697" w:rsidR="00795B57" w:rsidRPr="004832B4" w:rsidRDefault="00795B57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348F14CC" w14:textId="77777777" w:rsidR="00BD33CC" w:rsidRPr="004832B4" w:rsidRDefault="00B2772B" w:rsidP="00906D21">
      <w:pPr>
        <w:numPr>
          <w:ilvl w:val="0"/>
          <w:numId w:val="8"/>
        </w:numPr>
        <w:tabs>
          <w:tab w:val="clear" w:pos="397"/>
        </w:tabs>
        <w:spacing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W tr</w:t>
      </w:r>
      <w:r w:rsidR="00BD33CC" w:rsidRPr="004832B4">
        <w:rPr>
          <w:rFonts w:ascii="Calibri" w:hAnsi="Calibri"/>
          <w:szCs w:val="36"/>
        </w:rPr>
        <w:t>eści wezwania do zapłaty powinny</w:t>
      </w:r>
      <w:r w:rsidRPr="004832B4">
        <w:rPr>
          <w:rFonts w:ascii="Calibri" w:hAnsi="Calibri"/>
          <w:szCs w:val="36"/>
        </w:rPr>
        <w:t xml:space="preserve"> być zamieszczon</w:t>
      </w:r>
      <w:r w:rsidR="00BD33CC" w:rsidRPr="004832B4">
        <w:rPr>
          <w:rFonts w:ascii="Calibri" w:hAnsi="Calibri"/>
          <w:szCs w:val="36"/>
        </w:rPr>
        <w:t>e w szczególności następujące dane:</w:t>
      </w:r>
    </w:p>
    <w:p w14:paraId="701DA9F4" w14:textId="77777777" w:rsidR="008B0815" w:rsidRPr="004832B4" w:rsidRDefault="003A1A1C" w:rsidP="00906D21">
      <w:pPr>
        <w:numPr>
          <w:ilvl w:val="1"/>
          <w:numId w:val="34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w</w:t>
      </w:r>
      <w:r w:rsidR="00CE1E19" w:rsidRPr="004832B4">
        <w:rPr>
          <w:rFonts w:ascii="Calibri" w:hAnsi="Calibri"/>
          <w:szCs w:val="36"/>
        </w:rPr>
        <w:t xml:space="preserve"> przypadku </w:t>
      </w:r>
      <w:r w:rsidR="00E109EA" w:rsidRPr="004832B4">
        <w:rPr>
          <w:rFonts w:ascii="Calibri" w:hAnsi="Calibri"/>
          <w:szCs w:val="36"/>
        </w:rPr>
        <w:t>dłużnika będącego</w:t>
      </w:r>
      <w:r w:rsidR="008B0815" w:rsidRPr="004832B4">
        <w:rPr>
          <w:rFonts w:ascii="Calibri" w:hAnsi="Calibri"/>
          <w:szCs w:val="36"/>
        </w:rPr>
        <w:t>:</w:t>
      </w:r>
    </w:p>
    <w:p w14:paraId="3D0DD94C" w14:textId="77777777" w:rsidR="0020241B" w:rsidRPr="004832B4" w:rsidRDefault="0020241B" w:rsidP="00906D21">
      <w:pPr>
        <w:numPr>
          <w:ilvl w:val="2"/>
          <w:numId w:val="35"/>
        </w:numPr>
        <w:tabs>
          <w:tab w:val="clear" w:pos="1080"/>
        </w:tabs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osobą fizyczną: imię i nazwisko dłużnika </w:t>
      </w:r>
      <w:r w:rsidR="00E5246D" w:rsidRPr="004832B4">
        <w:rPr>
          <w:rFonts w:ascii="Calibri" w:hAnsi="Calibri"/>
          <w:szCs w:val="36"/>
        </w:rPr>
        <w:t>oraz adres jego zamieszkania,</w:t>
      </w:r>
    </w:p>
    <w:p w14:paraId="57560290" w14:textId="77777777" w:rsidR="0020241B" w:rsidRPr="004832B4" w:rsidRDefault="0020241B" w:rsidP="00906D21">
      <w:pPr>
        <w:numPr>
          <w:ilvl w:val="2"/>
          <w:numId w:val="35"/>
        </w:numPr>
        <w:tabs>
          <w:tab w:val="clear" w:pos="1080"/>
        </w:tabs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osobą fizyczną prowadzącą działalność gospodarczą: imię i nazwisko, adres zamieszkania, nazwę prowadzonej działalności gospodarczej</w:t>
      </w:r>
      <w:r w:rsidR="009F539F" w:rsidRPr="004832B4">
        <w:rPr>
          <w:rFonts w:ascii="Calibri" w:hAnsi="Calibri"/>
          <w:szCs w:val="36"/>
        </w:rPr>
        <w:t xml:space="preserve"> oraz adres jej wykonywania</w:t>
      </w:r>
      <w:r w:rsidR="00E5246D" w:rsidRPr="004832B4">
        <w:rPr>
          <w:rFonts w:ascii="Calibri" w:hAnsi="Calibri"/>
          <w:szCs w:val="36"/>
        </w:rPr>
        <w:t>,</w:t>
      </w:r>
    </w:p>
    <w:p w14:paraId="19AD32DE" w14:textId="77777777" w:rsidR="0020241B" w:rsidRPr="004832B4" w:rsidRDefault="0020241B" w:rsidP="00906D21">
      <w:pPr>
        <w:numPr>
          <w:ilvl w:val="2"/>
          <w:numId w:val="35"/>
        </w:numPr>
        <w:tabs>
          <w:tab w:val="clear" w:pos="1080"/>
        </w:tabs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spółką cywilną: imiona i nazwiska wszystkich wspólników</w:t>
      </w:r>
      <w:r w:rsidR="009F539F" w:rsidRPr="004832B4">
        <w:rPr>
          <w:rFonts w:ascii="Calibri" w:hAnsi="Calibri"/>
          <w:szCs w:val="36"/>
        </w:rPr>
        <w:t xml:space="preserve">, </w:t>
      </w:r>
      <w:r w:rsidRPr="004832B4">
        <w:rPr>
          <w:rFonts w:ascii="Calibri" w:hAnsi="Calibri"/>
          <w:szCs w:val="36"/>
        </w:rPr>
        <w:t>adresy ich zamieszkania</w:t>
      </w:r>
      <w:r w:rsidR="00AF0B49" w:rsidRPr="004832B4">
        <w:rPr>
          <w:rFonts w:ascii="Calibri" w:hAnsi="Calibri"/>
          <w:szCs w:val="36"/>
        </w:rPr>
        <w:t xml:space="preserve"> </w:t>
      </w:r>
      <w:r w:rsidR="009F539F" w:rsidRPr="004832B4">
        <w:rPr>
          <w:rFonts w:ascii="Calibri" w:hAnsi="Calibri"/>
          <w:szCs w:val="36"/>
        </w:rPr>
        <w:t>oraz</w:t>
      </w:r>
      <w:r w:rsidR="00AF0B49" w:rsidRPr="004832B4">
        <w:rPr>
          <w:rFonts w:ascii="Calibri" w:hAnsi="Calibri"/>
          <w:szCs w:val="36"/>
        </w:rPr>
        <w:t xml:space="preserve"> adres siedziby spółki</w:t>
      </w:r>
      <w:r w:rsidR="00E5246D" w:rsidRPr="004832B4">
        <w:rPr>
          <w:rFonts w:ascii="Calibri" w:hAnsi="Calibri"/>
          <w:szCs w:val="36"/>
        </w:rPr>
        <w:t>,</w:t>
      </w:r>
    </w:p>
    <w:p w14:paraId="24853F59" w14:textId="77777777" w:rsidR="0020241B" w:rsidRPr="004832B4" w:rsidRDefault="0020241B" w:rsidP="00906D21">
      <w:pPr>
        <w:numPr>
          <w:ilvl w:val="2"/>
          <w:numId w:val="35"/>
        </w:numPr>
        <w:tabs>
          <w:tab w:val="clear" w:pos="1080"/>
        </w:tabs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lastRenderedPageBreak/>
        <w:t>osobą prawną: nazwę (firmę) osoby prawnej oraz jej siedzib</w:t>
      </w:r>
      <w:r w:rsidR="00E5246D" w:rsidRPr="004832B4">
        <w:rPr>
          <w:rFonts w:ascii="Calibri" w:hAnsi="Calibri"/>
          <w:szCs w:val="36"/>
        </w:rPr>
        <w:t>ę,</w:t>
      </w:r>
    </w:p>
    <w:p w14:paraId="26DC04DD" w14:textId="77777777" w:rsidR="0020241B" w:rsidRPr="004832B4" w:rsidRDefault="0020241B" w:rsidP="00906D21">
      <w:pPr>
        <w:numPr>
          <w:ilvl w:val="2"/>
          <w:numId w:val="35"/>
        </w:numPr>
        <w:tabs>
          <w:tab w:val="clear" w:pos="1080"/>
        </w:tabs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spółk</w:t>
      </w:r>
      <w:r w:rsidR="009F539F" w:rsidRPr="004832B4">
        <w:rPr>
          <w:rFonts w:ascii="Calibri" w:hAnsi="Calibri"/>
          <w:szCs w:val="36"/>
        </w:rPr>
        <w:t>ą</w:t>
      </w:r>
      <w:r w:rsidRPr="004832B4">
        <w:rPr>
          <w:rFonts w:ascii="Calibri" w:hAnsi="Calibri"/>
          <w:szCs w:val="36"/>
        </w:rPr>
        <w:t xml:space="preserve"> osobow</w:t>
      </w:r>
      <w:r w:rsidR="009F539F" w:rsidRPr="004832B4">
        <w:rPr>
          <w:rFonts w:ascii="Calibri" w:hAnsi="Calibri"/>
          <w:szCs w:val="36"/>
        </w:rPr>
        <w:t>ą</w:t>
      </w:r>
      <w:r w:rsidRPr="004832B4">
        <w:rPr>
          <w:rFonts w:ascii="Calibri" w:hAnsi="Calibri"/>
          <w:szCs w:val="36"/>
        </w:rPr>
        <w:t xml:space="preserve"> (spółka jawna, spółka partnerska, spółka komandytowa, spółka komandytowo-</w:t>
      </w:r>
      <w:r w:rsidR="009F539F" w:rsidRPr="004832B4">
        <w:rPr>
          <w:rFonts w:ascii="Calibri" w:hAnsi="Calibri"/>
          <w:szCs w:val="36"/>
        </w:rPr>
        <w:t>akcyjna</w:t>
      </w:r>
      <w:r w:rsidRPr="004832B4">
        <w:rPr>
          <w:rFonts w:ascii="Calibri" w:hAnsi="Calibri"/>
          <w:szCs w:val="36"/>
        </w:rPr>
        <w:t xml:space="preserve">): </w:t>
      </w:r>
      <w:r w:rsidR="00397ECF" w:rsidRPr="004832B4">
        <w:rPr>
          <w:rFonts w:ascii="Calibri" w:hAnsi="Calibri"/>
          <w:szCs w:val="36"/>
        </w:rPr>
        <w:t>nazwa (</w:t>
      </w:r>
      <w:r w:rsidRPr="004832B4">
        <w:rPr>
          <w:rFonts w:ascii="Calibri" w:hAnsi="Calibri"/>
          <w:szCs w:val="36"/>
        </w:rPr>
        <w:t>firma</w:t>
      </w:r>
      <w:r w:rsidR="00397ECF" w:rsidRPr="004832B4">
        <w:rPr>
          <w:rFonts w:ascii="Calibri" w:hAnsi="Calibri"/>
          <w:szCs w:val="36"/>
        </w:rPr>
        <w:t>)</w:t>
      </w:r>
      <w:r w:rsidRPr="004832B4">
        <w:rPr>
          <w:rFonts w:ascii="Calibri" w:hAnsi="Calibri"/>
          <w:szCs w:val="36"/>
        </w:rPr>
        <w:t xml:space="preserve"> spółki oraz jej siedzib</w:t>
      </w:r>
      <w:r w:rsidR="009F539F" w:rsidRPr="004832B4">
        <w:rPr>
          <w:rFonts w:ascii="Calibri" w:hAnsi="Calibri"/>
          <w:szCs w:val="36"/>
        </w:rPr>
        <w:t>a</w:t>
      </w:r>
      <w:r w:rsidR="00E5246D" w:rsidRPr="004832B4">
        <w:rPr>
          <w:rFonts w:ascii="Calibri" w:hAnsi="Calibri"/>
          <w:szCs w:val="36"/>
        </w:rPr>
        <w:t>,</w:t>
      </w:r>
    </w:p>
    <w:p w14:paraId="61B3495B" w14:textId="77777777" w:rsidR="0020241B" w:rsidRPr="004832B4" w:rsidRDefault="0020241B" w:rsidP="00906D21">
      <w:pPr>
        <w:numPr>
          <w:ilvl w:val="2"/>
          <w:numId w:val="35"/>
        </w:numPr>
        <w:tabs>
          <w:tab w:val="clear" w:pos="1080"/>
        </w:tabs>
        <w:spacing w:line="360" w:lineRule="auto"/>
        <w:ind w:left="851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spółk</w:t>
      </w:r>
      <w:r w:rsidR="009F539F" w:rsidRPr="004832B4">
        <w:rPr>
          <w:rFonts w:ascii="Calibri" w:hAnsi="Calibri"/>
          <w:szCs w:val="36"/>
        </w:rPr>
        <w:t>ą</w:t>
      </w:r>
      <w:r w:rsidRPr="004832B4">
        <w:rPr>
          <w:rFonts w:ascii="Calibri" w:hAnsi="Calibri"/>
          <w:szCs w:val="36"/>
        </w:rPr>
        <w:t xml:space="preserve"> kapitałow</w:t>
      </w:r>
      <w:r w:rsidR="009F539F" w:rsidRPr="004832B4">
        <w:rPr>
          <w:rFonts w:ascii="Calibri" w:hAnsi="Calibri"/>
          <w:szCs w:val="36"/>
        </w:rPr>
        <w:t>ą</w:t>
      </w:r>
      <w:r w:rsidRPr="004832B4">
        <w:rPr>
          <w:rFonts w:ascii="Calibri" w:hAnsi="Calibri"/>
          <w:szCs w:val="36"/>
        </w:rPr>
        <w:t xml:space="preserve"> (spółka z ograniczoną odpowiedzialnością, spół</w:t>
      </w:r>
      <w:r w:rsidR="009F539F" w:rsidRPr="004832B4">
        <w:rPr>
          <w:rFonts w:ascii="Calibri" w:hAnsi="Calibri"/>
          <w:szCs w:val="36"/>
        </w:rPr>
        <w:t>k</w:t>
      </w:r>
      <w:r w:rsidRPr="004832B4">
        <w:rPr>
          <w:rFonts w:ascii="Calibri" w:hAnsi="Calibri"/>
          <w:szCs w:val="36"/>
        </w:rPr>
        <w:t xml:space="preserve">a akcyjna): </w:t>
      </w:r>
      <w:r w:rsidR="008B25DB" w:rsidRPr="004832B4">
        <w:rPr>
          <w:rFonts w:ascii="Calibri" w:hAnsi="Calibri"/>
          <w:szCs w:val="36"/>
        </w:rPr>
        <w:t xml:space="preserve">nazwa </w:t>
      </w:r>
      <w:r w:rsidR="00397ECF" w:rsidRPr="004832B4">
        <w:rPr>
          <w:rFonts w:ascii="Calibri" w:hAnsi="Calibri"/>
          <w:szCs w:val="36"/>
        </w:rPr>
        <w:t xml:space="preserve">(firma) </w:t>
      </w:r>
      <w:r w:rsidR="008B25DB" w:rsidRPr="004832B4">
        <w:rPr>
          <w:rFonts w:ascii="Calibri" w:hAnsi="Calibri"/>
          <w:szCs w:val="36"/>
        </w:rPr>
        <w:t xml:space="preserve">spółki </w:t>
      </w:r>
      <w:r w:rsidRPr="004832B4">
        <w:rPr>
          <w:rFonts w:ascii="Calibri" w:hAnsi="Calibri"/>
          <w:szCs w:val="36"/>
        </w:rPr>
        <w:t>oraz jej siedzib</w:t>
      </w:r>
      <w:r w:rsidR="009F539F" w:rsidRPr="004832B4">
        <w:rPr>
          <w:rFonts w:ascii="Calibri" w:hAnsi="Calibri"/>
          <w:szCs w:val="36"/>
        </w:rPr>
        <w:t>a</w:t>
      </w:r>
      <w:r w:rsidR="00E5246D" w:rsidRPr="004832B4">
        <w:rPr>
          <w:rFonts w:ascii="Calibri" w:hAnsi="Calibri"/>
          <w:szCs w:val="36"/>
        </w:rPr>
        <w:t>;</w:t>
      </w:r>
    </w:p>
    <w:p w14:paraId="3612154E" w14:textId="77777777" w:rsidR="00BD33CC" w:rsidRPr="004832B4" w:rsidRDefault="00BD33CC" w:rsidP="00906D21">
      <w:pPr>
        <w:numPr>
          <w:ilvl w:val="1"/>
          <w:numId w:val="34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kwotę należności głównej oraz informację o wysokości odsete</w:t>
      </w:r>
      <w:r w:rsidR="00E5246D" w:rsidRPr="004832B4">
        <w:rPr>
          <w:rFonts w:ascii="Calibri" w:hAnsi="Calibri"/>
          <w:szCs w:val="36"/>
        </w:rPr>
        <w:t>k, na dzień wskazany w wezwaniu;</w:t>
      </w:r>
    </w:p>
    <w:p w14:paraId="6EC824BB" w14:textId="77777777" w:rsidR="00BD33CC" w:rsidRPr="004832B4" w:rsidRDefault="00BD33CC" w:rsidP="00906D21">
      <w:pPr>
        <w:numPr>
          <w:ilvl w:val="1"/>
          <w:numId w:val="34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termin płatności </w:t>
      </w:r>
      <w:r w:rsidR="00754CA4" w:rsidRPr="004832B4">
        <w:rPr>
          <w:rFonts w:ascii="Calibri" w:hAnsi="Calibri"/>
          <w:szCs w:val="36"/>
        </w:rPr>
        <w:t xml:space="preserve">zaległej </w:t>
      </w:r>
      <w:r w:rsidRPr="004832B4">
        <w:rPr>
          <w:rFonts w:ascii="Calibri" w:hAnsi="Calibri"/>
          <w:szCs w:val="36"/>
        </w:rPr>
        <w:t>należności (</w:t>
      </w:r>
      <w:r w:rsidR="006E6A9F" w:rsidRPr="004832B4">
        <w:rPr>
          <w:rFonts w:ascii="Calibri" w:hAnsi="Calibri"/>
          <w:szCs w:val="36"/>
        </w:rPr>
        <w:t>3</w:t>
      </w:r>
      <w:r w:rsidR="009102C6" w:rsidRPr="004832B4">
        <w:rPr>
          <w:rFonts w:ascii="Calibri" w:hAnsi="Calibri"/>
          <w:szCs w:val="36"/>
        </w:rPr>
        <w:t>-</w:t>
      </w:r>
      <w:r w:rsidR="006E6A9F" w:rsidRPr="004832B4">
        <w:rPr>
          <w:rFonts w:ascii="Calibri" w:hAnsi="Calibri"/>
          <w:szCs w:val="36"/>
        </w:rPr>
        <w:t>7</w:t>
      </w:r>
      <w:r w:rsidRPr="004832B4">
        <w:rPr>
          <w:rFonts w:ascii="Calibri" w:hAnsi="Calibri"/>
          <w:szCs w:val="36"/>
        </w:rPr>
        <w:t xml:space="preserve"> dni)</w:t>
      </w:r>
      <w:r w:rsidR="00E5246D" w:rsidRPr="004832B4">
        <w:rPr>
          <w:rFonts w:ascii="Calibri" w:hAnsi="Calibri"/>
          <w:szCs w:val="36"/>
        </w:rPr>
        <w:t>;</w:t>
      </w:r>
    </w:p>
    <w:p w14:paraId="0F35FA25" w14:textId="77777777" w:rsidR="00BD33CC" w:rsidRPr="004832B4" w:rsidRDefault="00BD33CC" w:rsidP="00906D21">
      <w:pPr>
        <w:numPr>
          <w:ilvl w:val="1"/>
          <w:numId w:val="34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podstawę </w:t>
      </w:r>
      <w:r w:rsidR="00E5246D" w:rsidRPr="004832B4">
        <w:rPr>
          <w:rFonts w:ascii="Calibri" w:hAnsi="Calibri"/>
          <w:szCs w:val="36"/>
        </w:rPr>
        <w:t>prawną lub faktyczną należności;</w:t>
      </w:r>
    </w:p>
    <w:p w14:paraId="24CA199C" w14:textId="77777777" w:rsidR="004D6FB4" w:rsidRPr="004832B4" w:rsidRDefault="004D6FB4" w:rsidP="00906D21">
      <w:pPr>
        <w:numPr>
          <w:ilvl w:val="1"/>
          <w:numId w:val="34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wskazanie rachunku bankowego </w:t>
      </w:r>
      <w:r w:rsidR="009132AC" w:rsidRPr="004832B4">
        <w:rPr>
          <w:rFonts w:ascii="Calibri" w:hAnsi="Calibri"/>
          <w:szCs w:val="36"/>
        </w:rPr>
        <w:t>U</w:t>
      </w:r>
      <w:r w:rsidRPr="004832B4">
        <w:rPr>
          <w:rFonts w:ascii="Calibri" w:hAnsi="Calibri"/>
          <w:szCs w:val="36"/>
        </w:rPr>
        <w:t>czelni, n</w:t>
      </w:r>
      <w:r w:rsidR="00522227" w:rsidRPr="004832B4">
        <w:rPr>
          <w:rFonts w:ascii="Calibri" w:hAnsi="Calibri"/>
          <w:szCs w:val="36"/>
        </w:rPr>
        <w:t>a który należy uiścić należność;</w:t>
      </w:r>
    </w:p>
    <w:p w14:paraId="78454A0A" w14:textId="77777777" w:rsidR="004D6FB4" w:rsidRPr="004832B4" w:rsidRDefault="004D6FB4" w:rsidP="00906D21">
      <w:pPr>
        <w:numPr>
          <w:ilvl w:val="1"/>
          <w:numId w:val="34"/>
        </w:numPr>
        <w:tabs>
          <w:tab w:val="clear" w:pos="720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informację o osobie upoważnionej do kontaktów w przedmiocie spłaty należności.</w:t>
      </w:r>
    </w:p>
    <w:p w14:paraId="15364FB5" w14:textId="77777777" w:rsidR="00BD33CC" w:rsidRPr="004832B4" w:rsidRDefault="00795B57" w:rsidP="00906D21">
      <w:pPr>
        <w:numPr>
          <w:ilvl w:val="0"/>
          <w:numId w:val="8"/>
        </w:numPr>
        <w:tabs>
          <w:tab w:val="clear" w:pos="397"/>
        </w:tabs>
        <w:spacing w:before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W</w:t>
      </w:r>
      <w:r w:rsidR="006C7577" w:rsidRPr="004832B4">
        <w:rPr>
          <w:rFonts w:ascii="Calibri" w:hAnsi="Calibri"/>
          <w:szCs w:val="36"/>
        </w:rPr>
        <w:t xml:space="preserve"> </w:t>
      </w:r>
      <w:r w:rsidR="001E3567" w:rsidRPr="004832B4">
        <w:rPr>
          <w:rFonts w:ascii="Calibri" w:hAnsi="Calibri"/>
          <w:color w:val="000000"/>
          <w:szCs w:val="36"/>
        </w:rPr>
        <w:t>przedsądowym/ostatecznym wezwaniu do zapłaty</w:t>
      </w:r>
      <w:r w:rsidR="00EF55AB" w:rsidRPr="004832B4">
        <w:rPr>
          <w:rFonts w:ascii="Calibri" w:hAnsi="Calibri"/>
          <w:color w:val="000000"/>
          <w:szCs w:val="36"/>
        </w:rPr>
        <w:t>,</w:t>
      </w:r>
      <w:r w:rsidRPr="004832B4">
        <w:rPr>
          <w:rFonts w:ascii="Calibri" w:hAnsi="Calibri"/>
          <w:szCs w:val="36"/>
        </w:rPr>
        <w:t xml:space="preserve"> oprócz informacji wymienionych w u</w:t>
      </w:r>
      <w:r w:rsidR="00DC769E" w:rsidRPr="004832B4">
        <w:rPr>
          <w:rFonts w:ascii="Calibri" w:hAnsi="Calibri"/>
          <w:szCs w:val="36"/>
        </w:rPr>
        <w:t>s</w:t>
      </w:r>
      <w:r w:rsidRPr="004832B4">
        <w:rPr>
          <w:rFonts w:ascii="Calibri" w:hAnsi="Calibri"/>
          <w:szCs w:val="36"/>
        </w:rPr>
        <w:t>t. 1</w:t>
      </w:r>
      <w:r w:rsidR="004D6FB4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należy zamieścić informację o</w:t>
      </w:r>
      <w:r w:rsidR="00BD33CC" w:rsidRPr="004832B4">
        <w:rPr>
          <w:rFonts w:ascii="Calibri" w:hAnsi="Calibri"/>
          <w:szCs w:val="36"/>
        </w:rPr>
        <w:t>:</w:t>
      </w:r>
    </w:p>
    <w:p w14:paraId="5F9C7FC9" w14:textId="77777777" w:rsidR="004D6FB4" w:rsidRPr="004832B4" w:rsidRDefault="004D6FB4" w:rsidP="00906D21">
      <w:pPr>
        <w:numPr>
          <w:ilvl w:val="1"/>
          <w:numId w:val="33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zagrożeniu skierowania sprawy na drogę postępowania sądowego</w:t>
      </w:r>
      <w:r w:rsidR="00522227" w:rsidRPr="004832B4">
        <w:rPr>
          <w:rFonts w:ascii="Calibri" w:hAnsi="Calibri"/>
          <w:szCs w:val="36"/>
        </w:rPr>
        <w:t>, w przypadku braku zapłaty;</w:t>
      </w:r>
    </w:p>
    <w:p w14:paraId="11DF223B" w14:textId="32EF6856" w:rsidR="00BD33CC" w:rsidRPr="004832B4" w:rsidRDefault="00BD33CC" w:rsidP="00906D21">
      <w:pPr>
        <w:numPr>
          <w:ilvl w:val="1"/>
          <w:numId w:val="33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zamieszczeniu</w:t>
      </w:r>
      <w:r w:rsidR="00C149B9" w:rsidRPr="004832B4">
        <w:rPr>
          <w:rFonts w:ascii="Calibri" w:hAnsi="Calibri"/>
          <w:szCs w:val="36"/>
        </w:rPr>
        <w:t xml:space="preserve"> informacji o </w:t>
      </w:r>
      <w:r w:rsidRPr="004832B4">
        <w:rPr>
          <w:rFonts w:ascii="Calibri" w:hAnsi="Calibri"/>
          <w:szCs w:val="36"/>
        </w:rPr>
        <w:t>dłużniku</w:t>
      </w:r>
      <w:r w:rsidR="00C149B9" w:rsidRPr="004832B4">
        <w:rPr>
          <w:rFonts w:ascii="Calibri" w:hAnsi="Calibri"/>
          <w:szCs w:val="36"/>
        </w:rPr>
        <w:t xml:space="preserve"> w odp</w:t>
      </w:r>
      <w:r w:rsidR="00754CA4" w:rsidRPr="004832B4">
        <w:rPr>
          <w:rFonts w:ascii="Calibri" w:hAnsi="Calibri"/>
          <w:szCs w:val="36"/>
        </w:rPr>
        <w:t>owiednich rejestrach dłużników</w:t>
      </w:r>
      <w:r w:rsidR="00345CD0" w:rsidRPr="004832B4">
        <w:rPr>
          <w:rFonts w:ascii="Calibri" w:hAnsi="Calibri"/>
          <w:szCs w:val="36"/>
        </w:rPr>
        <w:t>;</w:t>
      </w:r>
    </w:p>
    <w:p w14:paraId="3830ED9A" w14:textId="09E0BA90" w:rsidR="006C7577" w:rsidRPr="004832B4" w:rsidRDefault="00345CD0" w:rsidP="00906D21">
      <w:pPr>
        <w:numPr>
          <w:ilvl w:val="1"/>
          <w:numId w:val="33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Cs w:val="36"/>
        </w:rPr>
      </w:pPr>
      <w:r w:rsidRPr="004832B4">
        <w:rPr>
          <w:rFonts w:ascii="Calibri" w:hAnsi="Calibri"/>
          <w:color w:val="000000"/>
          <w:szCs w:val="36"/>
        </w:rPr>
        <w:t>a</w:t>
      </w:r>
      <w:r w:rsidR="006C7577" w:rsidRPr="004832B4">
        <w:rPr>
          <w:rFonts w:ascii="Calibri" w:hAnsi="Calibri"/>
          <w:color w:val="000000"/>
          <w:szCs w:val="36"/>
        </w:rPr>
        <w:t>dnotację o zamieszczeniu informacji o dłużniku w odpowiednich rejestrach dłużników w</w:t>
      </w:r>
      <w:r w:rsidRPr="004832B4">
        <w:rPr>
          <w:rFonts w:ascii="Calibri" w:hAnsi="Calibri"/>
          <w:color w:val="000000"/>
          <w:szCs w:val="36"/>
        </w:rPr>
        <w:t> </w:t>
      </w:r>
      <w:r w:rsidR="006C7577" w:rsidRPr="004832B4">
        <w:rPr>
          <w:rFonts w:ascii="Calibri" w:hAnsi="Calibri"/>
          <w:color w:val="000000"/>
          <w:szCs w:val="36"/>
        </w:rPr>
        <w:t>przypadku braku spłaty zadłużenia.</w:t>
      </w:r>
    </w:p>
    <w:p w14:paraId="48180150" w14:textId="77777777" w:rsidR="00EF55AB" w:rsidRPr="004832B4" w:rsidRDefault="00EF55AB" w:rsidP="00906D21">
      <w:pPr>
        <w:numPr>
          <w:ilvl w:val="0"/>
          <w:numId w:val="8"/>
        </w:numPr>
        <w:tabs>
          <w:tab w:val="clear" w:pos="397"/>
        </w:tabs>
        <w:spacing w:before="60"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Wezwanie do zapłaty podpisuje</w:t>
      </w:r>
      <w:r w:rsidR="00A91959" w:rsidRPr="004832B4">
        <w:rPr>
          <w:rFonts w:ascii="Calibri" w:hAnsi="Calibri"/>
          <w:szCs w:val="36"/>
        </w:rPr>
        <w:t xml:space="preserve"> kierownik jednostki organizacyjnej lub</w:t>
      </w:r>
      <w:r w:rsidRPr="004832B4">
        <w:rPr>
          <w:rFonts w:ascii="Calibri" w:hAnsi="Calibri"/>
          <w:szCs w:val="36"/>
        </w:rPr>
        <w:t xml:space="preserve"> osoba </w:t>
      </w:r>
      <w:r w:rsidR="00A91959" w:rsidRPr="004832B4">
        <w:rPr>
          <w:rFonts w:ascii="Calibri" w:hAnsi="Calibri"/>
          <w:szCs w:val="36"/>
        </w:rPr>
        <w:t>przez niego upoważniona</w:t>
      </w:r>
      <w:r w:rsidRPr="004832B4">
        <w:rPr>
          <w:rFonts w:ascii="Calibri" w:hAnsi="Calibri"/>
          <w:szCs w:val="36"/>
        </w:rPr>
        <w:t xml:space="preserve">. </w:t>
      </w:r>
    </w:p>
    <w:p w14:paraId="389713AC" w14:textId="03E9419E" w:rsidR="00AD7054" w:rsidRPr="004832B4" w:rsidRDefault="00AD7054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16DA86BA" w14:textId="77777777" w:rsidR="00C149B9" w:rsidRPr="004832B4" w:rsidRDefault="00D035BD" w:rsidP="004832B4">
      <w:pPr>
        <w:spacing w:line="360" w:lineRule="auto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Wezwanie</w:t>
      </w:r>
      <w:r w:rsidR="00C149B9" w:rsidRPr="004832B4">
        <w:rPr>
          <w:rFonts w:ascii="Calibri" w:hAnsi="Calibri"/>
          <w:szCs w:val="36"/>
        </w:rPr>
        <w:t xml:space="preserve"> do zapłaty doręcza się:</w:t>
      </w:r>
    </w:p>
    <w:p w14:paraId="586F4DDC" w14:textId="353E0FD1" w:rsidR="00C149B9" w:rsidRPr="004832B4" w:rsidRDefault="00FF54AD" w:rsidP="00906D21">
      <w:pPr>
        <w:numPr>
          <w:ilvl w:val="0"/>
          <w:numId w:val="26"/>
        </w:numPr>
        <w:tabs>
          <w:tab w:val="clear" w:pos="398"/>
        </w:tabs>
        <w:spacing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b</w:t>
      </w:r>
      <w:r w:rsidR="00C149B9" w:rsidRPr="004832B4">
        <w:rPr>
          <w:rFonts w:ascii="Calibri" w:hAnsi="Calibri"/>
          <w:szCs w:val="36"/>
        </w:rPr>
        <w:t xml:space="preserve">ezpośrednio dłużnikowi, który potwierdza fakt </w:t>
      </w:r>
      <w:r w:rsidR="00EF55AB" w:rsidRPr="004832B4">
        <w:rPr>
          <w:rFonts w:ascii="Calibri" w:hAnsi="Calibri"/>
          <w:szCs w:val="36"/>
        </w:rPr>
        <w:t>doręczenia</w:t>
      </w:r>
      <w:r w:rsidR="00C149B9" w:rsidRPr="004832B4">
        <w:rPr>
          <w:rFonts w:ascii="Calibri" w:hAnsi="Calibri"/>
          <w:szCs w:val="36"/>
        </w:rPr>
        <w:t xml:space="preserve"> własnoręcznym podpisem na</w:t>
      </w:r>
      <w:r w:rsidR="00906D21">
        <w:rPr>
          <w:rFonts w:ascii="Calibri" w:hAnsi="Calibri"/>
          <w:szCs w:val="36"/>
        </w:rPr>
        <w:t> </w:t>
      </w:r>
      <w:r w:rsidR="00C149B9" w:rsidRPr="004832B4">
        <w:rPr>
          <w:rFonts w:ascii="Calibri" w:hAnsi="Calibri"/>
          <w:szCs w:val="36"/>
        </w:rPr>
        <w:t>wezwaniu do zapłaty</w:t>
      </w:r>
      <w:r w:rsidR="00E95C32" w:rsidRPr="004832B4">
        <w:rPr>
          <w:rFonts w:ascii="Calibri" w:hAnsi="Calibri"/>
          <w:szCs w:val="36"/>
        </w:rPr>
        <w:t>,</w:t>
      </w:r>
      <w:r w:rsidR="00C149B9" w:rsidRPr="004832B4">
        <w:rPr>
          <w:rFonts w:ascii="Calibri" w:hAnsi="Calibri"/>
          <w:szCs w:val="36"/>
        </w:rPr>
        <w:t xml:space="preserve"> albo</w:t>
      </w:r>
    </w:p>
    <w:p w14:paraId="410AC4EB" w14:textId="77777777" w:rsidR="00C149B9" w:rsidRPr="004832B4" w:rsidRDefault="00FF54AD" w:rsidP="00906D21">
      <w:pPr>
        <w:numPr>
          <w:ilvl w:val="0"/>
          <w:numId w:val="26"/>
        </w:numPr>
        <w:tabs>
          <w:tab w:val="clear" w:pos="398"/>
        </w:tabs>
        <w:spacing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w razie niemożności doręczenia wezwania bezpośrednio dłużnikowi</w:t>
      </w:r>
      <w:r w:rsidR="00755C30" w:rsidRPr="004832B4">
        <w:rPr>
          <w:rFonts w:ascii="Calibri" w:hAnsi="Calibri"/>
          <w:szCs w:val="36"/>
        </w:rPr>
        <w:t xml:space="preserve"> –</w:t>
      </w:r>
      <w:r w:rsidRPr="004832B4">
        <w:rPr>
          <w:rFonts w:ascii="Calibri" w:hAnsi="Calibri"/>
          <w:szCs w:val="36"/>
        </w:rPr>
        <w:t xml:space="preserve"> </w:t>
      </w:r>
      <w:r w:rsidR="004D1909" w:rsidRPr="004832B4">
        <w:rPr>
          <w:rFonts w:ascii="Calibri" w:hAnsi="Calibri"/>
          <w:szCs w:val="36"/>
        </w:rPr>
        <w:t xml:space="preserve">co do zasady przesyłką poleconą </w:t>
      </w:r>
      <w:r w:rsidRPr="004832B4">
        <w:rPr>
          <w:rFonts w:ascii="Calibri" w:hAnsi="Calibri"/>
          <w:szCs w:val="36"/>
        </w:rPr>
        <w:t>za pośrednictwem operatora publicznego lub innego operatora pocztowego</w:t>
      </w:r>
      <w:r w:rsidR="00B87802" w:rsidRPr="004832B4">
        <w:rPr>
          <w:rFonts w:ascii="Calibri" w:hAnsi="Calibri"/>
          <w:szCs w:val="36"/>
        </w:rPr>
        <w:t>, a w </w:t>
      </w:r>
      <w:r w:rsidR="00A32D56" w:rsidRPr="004832B4">
        <w:rPr>
          <w:rFonts w:ascii="Calibri" w:hAnsi="Calibri"/>
          <w:szCs w:val="36"/>
        </w:rPr>
        <w:t>uzasadnionych przypadkach przesyłką poleconą</w:t>
      </w:r>
      <w:r w:rsidR="00647F36" w:rsidRPr="004832B4">
        <w:rPr>
          <w:rFonts w:ascii="Calibri" w:hAnsi="Calibri"/>
          <w:szCs w:val="36"/>
        </w:rPr>
        <w:t xml:space="preserve"> </w:t>
      </w:r>
      <w:r w:rsidR="00C149B9" w:rsidRPr="004832B4">
        <w:rPr>
          <w:rFonts w:ascii="Calibri" w:hAnsi="Calibri"/>
          <w:szCs w:val="36"/>
        </w:rPr>
        <w:t xml:space="preserve">za </w:t>
      </w:r>
      <w:r w:rsidRPr="004832B4">
        <w:rPr>
          <w:rFonts w:ascii="Calibri" w:hAnsi="Calibri"/>
          <w:szCs w:val="36"/>
        </w:rPr>
        <w:t>zwrotnym potwierdzeniem odbioru.</w:t>
      </w:r>
    </w:p>
    <w:p w14:paraId="5C087382" w14:textId="47ABF227" w:rsidR="00CB2029" w:rsidRPr="004832B4" w:rsidRDefault="00CB2029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4B441998" w14:textId="562B707B" w:rsidR="00813576" w:rsidRPr="004832B4" w:rsidRDefault="00313EC0" w:rsidP="00906D21">
      <w:pPr>
        <w:numPr>
          <w:ilvl w:val="0"/>
          <w:numId w:val="36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Jeżeli w terminie</w:t>
      </w:r>
      <w:r w:rsidR="0017681C" w:rsidRPr="004832B4">
        <w:rPr>
          <w:rFonts w:ascii="Calibri" w:hAnsi="Calibri"/>
          <w:szCs w:val="36"/>
        </w:rPr>
        <w:t xml:space="preserve"> </w:t>
      </w:r>
      <w:r w:rsidR="001E3567" w:rsidRPr="004832B4">
        <w:rPr>
          <w:rFonts w:ascii="Calibri" w:hAnsi="Calibri"/>
          <w:szCs w:val="36"/>
        </w:rPr>
        <w:t>określonym w przedsądowym/ostatecznym wezwaniu do zapłaty</w:t>
      </w:r>
      <w:r w:rsidR="003F3E0D" w:rsidRPr="004832B4">
        <w:rPr>
          <w:rFonts w:ascii="Calibri" w:hAnsi="Calibri"/>
          <w:szCs w:val="36"/>
        </w:rPr>
        <w:t>,</w:t>
      </w:r>
      <w:r w:rsidR="00AE4ACC" w:rsidRPr="004832B4">
        <w:rPr>
          <w:rFonts w:ascii="Calibri" w:hAnsi="Calibri"/>
          <w:szCs w:val="36"/>
        </w:rPr>
        <w:t xml:space="preserve"> </w:t>
      </w:r>
      <w:r w:rsidR="00AF6A65" w:rsidRPr="004832B4">
        <w:rPr>
          <w:rFonts w:ascii="Calibri" w:hAnsi="Calibri"/>
          <w:szCs w:val="36"/>
        </w:rPr>
        <w:t>dłużnik nie</w:t>
      </w:r>
      <w:r w:rsidR="00906D21">
        <w:rPr>
          <w:rFonts w:ascii="Calibri" w:hAnsi="Calibri"/>
          <w:szCs w:val="36"/>
        </w:rPr>
        <w:t> </w:t>
      </w:r>
      <w:r w:rsidR="00AF6A65" w:rsidRPr="004832B4">
        <w:rPr>
          <w:rFonts w:ascii="Calibri" w:hAnsi="Calibri"/>
          <w:szCs w:val="36"/>
        </w:rPr>
        <w:t>uregulował lub uregulował</w:t>
      </w:r>
      <w:r w:rsidRPr="004832B4">
        <w:rPr>
          <w:rFonts w:ascii="Calibri" w:hAnsi="Calibri"/>
          <w:szCs w:val="36"/>
        </w:rPr>
        <w:t xml:space="preserve"> tylko częściowo</w:t>
      </w:r>
      <w:r w:rsidR="00AE4ACC" w:rsidRPr="004832B4">
        <w:rPr>
          <w:rFonts w:ascii="Calibri" w:hAnsi="Calibri"/>
          <w:szCs w:val="36"/>
        </w:rPr>
        <w:t xml:space="preserve"> należność</w:t>
      </w:r>
      <w:r w:rsidR="000A703E" w:rsidRPr="004832B4">
        <w:rPr>
          <w:rFonts w:ascii="Calibri" w:hAnsi="Calibri"/>
          <w:szCs w:val="36"/>
        </w:rPr>
        <w:t xml:space="preserve"> Uczelni</w:t>
      </w:r>
      <w:r w:rsidRPr="004832B4">
        <w:rPr>
          <w:rFonts w:ascii="Calibri" w:hAnsi="Calibri"/>
          <w:szCs w:val="36"/>
        </w:rPr>
        <w:t>, jednostka sporządza</w:t>
      </w:r>
      <w:r w:rsidR="00CF7519" w:rsidRPr="004832B4">
        <w:rPr>
          <w:rFonts w:ascii="Calibri" w:hAnsi="Calibri"/>
          <w:szCs w:val="36"/>
        </w:rPr>
        <w:t xml:space="preserve"> i składa</w:t>
      </w:r>
      <w:r w:rsidRPr="004832B4">
        <w:rPr>
          <w:rFonts w:ascii="Calibri" w:hAnsi="Calibri"/>
          <w:szCs w:val="36"/>
        </w:rPr>
        <w:t xml:space="preserve"> wniosek </w:t>
      </w:r>
      <w:r w:rsidR="00CF7519" w:rsidRPr="004832B4">
        <w:rPr>
          <w:rFonts w:ascii="Calibri" w:hAnsi="Calibri"/>
          <w:szCs w:val="36"/>
        </w:rPr>
        <w:t>do</w:t>
      </w:r>
      <w:r w:rsidR="000A703E" w:rsidRPr="004832B4">
        <w:rPr>
          <w:rFonts w:ascii="Calibri" w:hAnsi="Calibri"/>
          <w:szCs w:val="36"/>
        </w:rPr>
        <w:t xml:space="preserve"> </w:t>
      </w:r>
      <w:r w:rsidR="00272F2A" w:rsidRPr="004832B4">
        <w:rPr>
          <w:rFonts w:ascii="Calibri" w:hAnsi="Calibri"/>
          <w:szCs w:val="36"/>
        </w:rPr>
        <w:t>G</w:t>
      </w:r>
      <w:r w:rsidR="00813576" w:rsidRPr="004832B4">
        <w:rPr>
          <w:rFonts w:ascii="Calibri" w:hAnsi="Calibri"/>
          <w:szCs w:val="36"/>
        </w:rPr>
        <w:t xml:space="preserve">łównego </w:t>
      </w:r>
      <w:r w:rsidR="00272F2A" w:rsidRPr="004832B4">
        <w:rPr>
          <w:rFonts w:ascii="Calibri" w:hAnsi="Calibri"/>
          <w:szCs w:val="36"/>
        </w:rPr>
        <w:t>W</w:t>
      </w:r>
      <w:r w:rsidR="00813576" w:rsidRPr="004832B4">
        <w:rPr>
          <w:rFonts w:ascii="Calibri" w:hAnsi="Calibri"/>
          <w:szCs w:val="36"/>
        </w:rPr>
        <w:t>indykatora</w:t>
      </w:r>
      <w:r w:rsidRPr="004832B4">
        <w:rPr>
          <w:rFonts w:ascii="Calibri" w:hAnsi="Calibri"/>
          <w:szCs w:val="36"/>
        </w:rPr>
        <w:t xml:space="preserve"> o </w:t>
      </w:r>
      <w:r w:rsidR="004D1909" w:rsidRPr="004832B4">
        <w:rPr>
          <w:rFonts w:ascii="Calibri" w:hAnsi="Calibri"/>
          <w:szCs w:val="36"/>
        </w:rPr>
        <w:t xml:space="preserve">podjęcie czynności zmierzających do </w:t>
      </w:r>
      <w:r w:rsidR="00993E64" w:rsidRPr="004832B4">
        <w:rPr>
          <w:rFonts w:ascii="Calibri" w:hAnsi="Calibri"/>
          <w:szCs w:val="36"/>
        </w:rPr>
        <w:t>wszczęci</w:t>
      </w:r>
      <w:r w:rsidR="00EA777F" w:rsidRPr="004832B4">
        <w:rPr>
          <w:rFonts w:ascii="Calibri" w:hAnsi="Calibri"/>
          <w:szCs w:val="36"/>
        </w:rPr>
        <w:t>a</w:t>
      </w:r>
      <w:r w:rsidR="00993E64" w:rsidRPr="004832B4">
        <w:rPr>
          <w:rFonts w:ascii="Calibri" w:hAnsi="Calibri"/>
          <w:szCs w:val="36"/>
        </w:rPr>
        <w:t xml:space="preserve"> postępowania</w:t>
      </w:r>
      <w:r w:rsidRPr="004832B4">
        <w:rPr>
          <w:rFonts w:ascii="Calibri" w:hAnsi="Calibri"/>
          <w:szCs w:val="36"/>
        </w:rPr>
        <w:t xml:space="preserve"> sądowe</w:t>
      </w:r>
      <w:r w:rsidR="00993E64" w:rsidRPr="004832B4">
        <w:rPr>
          <w:rFonts w:ascii="Calibri" w:hAnsi="Calibri"/>
          <w:szCs w:val="36"/>
        </w:rPr>
        <w:t>go</w:t>
      </w:r>
      <w:r w:rsidR="004D1909" w:rsidRPr="004832B4">
        <w:rPr>
          <w:rFonts w:ascii="Calibri" w:hAnsi="Calibri"/>
          <w:szCs w:val="36"/>
        </w:rPr>
        <w:t xml:space="preserve"> przez </w:t>
      </w:r>
      <w:r w:rsidR="00522227" w:rsidRPr="004832B4">
        <w:rPr>
          <w:rFonts w:ascii="Calibri" w:hAnsi="Calibri"/>
          <w:szCs w:val="36"/>
        </w:rPr>
        <w:t>r</w:t>
      </w:r>
      <w:r w:rsidR="004D1909" w:rsidRPr="004832B4">
        <w:rPr>
          <w:rFonts w:ascii="Calibri" w:hAnsi="Calibri"/>
          <w:szCs w:val="36"/>
        </w:rPr>
        <w:t xml:space="preserve">adcę </w:t>
      </w:r>
      <w:r w:rsidR="00522227" w:rsidRPr="004832B4">
        <w:rPr>
          <w:rFonts w:ascii="Calibri" w:hAnsi="Calibri"/>
          <w:szCs w:val="36"/>
        </w:rPr>
        <w:t>p</w:t>
      </w:r>
      <w:r w:rsidR="004D1909" w:rsidRPr="004832B4">
        <w:rPr>
          <w:rFonts w:ascii="Calibri" w:hAnsi="Calibri"/>
          <w:szCs w:val="36"/>
        </w:rPr>
        <w:t>rawnego</w:t>
      </w:r>
      <w:r w:rsidR="00CB2BFF" w:rsidRPr="004832B4">
        <w:rPr>
          <w:rFonts w:ascii="Calibri" w:hAnsi="Calibri"/>
          <w:szCs w:val="36"/>
        </w:rPr>
        <w:t xml:space="preserve"> (załącznik nr </w:t>
      </w:r>
      <w:r w:rsidR="001E3567" w:rsidRPr="004832B4">
        <w:rPr>
          <w:rFonts w:ascii="Calibri" w:hAnsi="Calibri"/>
          <w:szCs w:val="36"/>
        </w:rPr>
        <w:t xml:space="preserve">3 </w:t>
      </w:r>
      <w:r w:rsidR="00CB2BFF" w:rsidRPr="004832B4">
        <w:rPr>
          <w:rFonts w:ascii="Calibri" w:hAnsi="Calibri"/>
          <w:szCs w:val="36"/>
        </w:rPr>
        <w:t>do Instrukcji)</w:t>
      </w:r>
      <w:r w:rsidR="00813576" w:rsidRPr="004832B4">
        <w:rPr>
          <w:rFonts w:ascii="Calibri" w:hAnsi="Calibri"/>
          <w:szCs w:val="36"/>
        </w:rPr>
        <w:t>.</w:t>
      </w:r>
    </w:p>
    <w:p w14:paraId="0E96AE1E" w14:textId="77777777" w:rsidR="00961097" w:rsidRPr="004832B4" w:rsidRDefault="00E4745C" w:rsidP="00906D21">
      <w:pPr>
        <w:numPr>
          <w:ilvl w:val="0"/>
          <w:numId w:val="36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lastRenderedPageBreak/>
        <w:t>Wniosek</w:t>
      </w:r>
      <w:r w:rsidR="00993E64" w:rsidRPr="004832B4">
        <w:rPr>
          <w:rFonts w:ascii="Calibri" w:hAnsi="Calibri"/>
          <w:szCs w:val="36"/>
        </w:rPr>
        <w:t>, o którym mowa w ust. 1</w:t>
      </w:r>
      <w:r w:rsidR="004A2B12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</w:t>
      </w:r>
      <w:r w:rsidR="00E02125" w:rsidRPr="004832B4">
        <w:rPr>
          <w:rFonts w:ascii="Calibri" w:hAnsi="Calibri"/>
          <w:szCs w:val="36"/>
        </w:rPr>
        <w:t>jednostka</w:t>
      </w:r>
      <w:r w:rsidR="004754C2" w:rsidRPr="004832B4">
        <w:rPr>
          <w:rFonts w:ascii="Calibri" w:hAnsi="Calibri"/>
          <w:szCs w:val="36"/>
        </w:rPr>
        <w:t xml:space="preserve"> sporządza</w:t>
      </w:r>
      <w:r w:rsidR="00E02125" w:rsidRPr="004832B4">
        <w:rPr>
          <w:rFonts w:ascii="Calibri" w:hAnsi="Calibri"/>
          <w:szCs w:val="36"/>
        </w:rPr>
        <w:t xml:space="preserve"> </w:t>
      </w:r>
      <w:r w:rsidR="004A2B12" w:rsidRPr="004832B4">
        <w:rPr>
          <w:rFonts w:ascii="Calibri" w:hAnsi="Calibri"/>
          <w:szCs w:val="36"/>
        </w:rPr>
        <w:t>bez zbędnej zwłoki, nie później jednak niż w terminie</w:t>
      </w:r>
      <w:r w:rsidR="009E45E3" w:rsidRPr="004832B4">
        <w:rPr>
          <w:rFonts w:ascii="Calibri" w:hAnsi="Calibri"/>
          <w:szCs w:val="36"/>
        </w:rPr>
        <w:t xml:space="preserve"> </w:t>
      </w:r>
      <w:r w:rsidR="004A2B12" w:rsidRPr="004832B4">
        <w:rPr>
          <w:rFonts w:ascii="Calibri" w:hAnsi="Calibri"/>
          <w:szCs w:val="36"/>
        </w:rPr>
        <w:t>14</w:t>
      </w:r>
      <w:r w:rsidR="002C1546" w:rsidRPr="004832B4">
        <w:rPr>
          <w:rFonts w:ascii="Calibri" w:hAnsi="Calibri"/>
          <w:szCs w:val="36"/>
        </w:rPr>
        <w:t xml:space="preserve"> </w:t>
      </w:r>
      <w:r w:rsidR="004A2B12" w:rsidRPr="004832B4">
        <w:rPr>
          <w:rFonts w:ascii="Calibri" w:hAnsi="Calibri"/>
          <w:szCs w:val="36"/>
        </w:rPr>
        <w:t>dni</w:t>
      </w:r>
      <w:r w:rsidR="00E02125" w:rsidRPr="004832B4">
        <w:rPr>
          <w:rFonts w:ascii="Calibri" w:hAnsi="Calibri"/>
          <w:szCs w:val="36"/>
        </w:rPr>
        <w:t xml:space="preserve"> od </w:t>
      </w:r>
      <w:r w:rsidR="00993E64" w:rsidRPr="004832B4">
        <w:rPr>
          <w:rFonts w:ascii="Calibri" w:hAnsi="Calibri"/>
          <w:szCs w:val="36"/>
        </w:rPr>
        <w:t>bezskutecznego upływu terminu płatności oznaczonego</w:t>
      </w:r>
      <w:r w:rsidR="00B87802" w:rsidRPr="004832B4">
        <w:rPr>
          <w:rFonts w:ascii="Calibri" w:hAnsi="Calibri"/>
          <w:szCs w:val="36"/>
        </w:rPr>
        <w:t xml:space="preserve"> w </w:t>
      </w:r>
      <w:r w:rsidR="00E02125" w:rsidRPr="004832B4">
        <w:rPr>
          <w:rFonts w:ascii="Calibri" w:hAnsi="Calibri"/>
          <w:szCs w:val="36"/>
        </w:rPr>
        <w:t>prze</w:t>
      </w:r>
      <w:r w:rsidR="008752F5" w:rsidRPr="004832B4">
        <w:rPr>
          <w:rFonts w:ascii="Calibri" w:hAnsi="Calibri"/>
          <w:szCs w:val="36"/>
        </w:rPr>
        <w:t>d</w:t>
      </w:r>
      <w:r w:rsidR="00E02125" w:rsidRPr="004832B4">
        <w:rPr>
          <w:rFonts w:ascii="Calibri" w:hAnsi="Calibri"/>
          <w:szCs w:val="36"/>
        </w:rPr>
        <w:t>sądo</w:t>
      </w:r>
      <w:r w:rsidR="00993E64" w:rsidRPr="004832B4">
        <w:rPr>
          <w:rFonts w:ascii="Calibri" w:hAnsi="Calibri"/>
          <w:szCs w:val="36"/>
        </w:rPr>
        <w:t>wym wezwaniu do zapłaty</w:t>
      </w:r>
      <w:r w:rsidR="00E02125" w:rsidRPr="004832B4">
        <w:rPr>
          <w:rFonts w:ascii="Calibri" w:hAnsi="Calibri"/>
          <w:szCs w:val="36"/>
        </w:rPr>
        <w:t xml:space="preserve">. </w:t>
      </w:r>
    </w:p>
    <w:p w14:paraId="45A27CD4" w14:textId="77777777" w:rsidR="00313EC0" w:rsidRPr="004832B4" w:rsidRDefault="00993E64" w:rsidP="00906D21">
      <w:pPr>
        <w:numPr>
          <w:ilvl w:val="0"/>
          <w:numId w:val="36"/>
        </w:numPr>
        <w:spacing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Jednostka </w:t>
      </w:r>
      <w:r w:rsidR="00313EC0" w:rsidRPr="004832B4">
        <w:rPr>
          <w:rFonts w:ascii="Calibri" w:hAnsi="Calibri"/>
          <w:szCs w:val="36"/>
        </w:rPr>
        <w:t xml:space="preserve">dołącza </w:t>
      </w:r>
      <w:r w:rsidRPr="004832B4">
        <w:rPr>
          <w:rFonts w:ascii="Calibri" w:hAnsi="Calibri"/>
          <w:szCs w:val="36"/>
        </w:rPr>
        <w:t>do wniosku</w:t>
      </w:r>
      <w:r w:rsidR="00484C4C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potwierdzone za zgodność z oryginałem</w:t>
      </w:r>
      <w:r w:rsidR="00EA5697" w:rsidRPr="004832B4">
        <w:rPr>
          <w:rFonts w:ascii="Calibri" w:hAnsi="Calibri"/>
          <w:szCs w:val="36"/>
        </w:rPr>
        <w:t xml:space="preserve"> (w trzech egzemplarzach)</w:t>
      </w:r>
      <w:r w:rsidR="00484C4C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</w:t>
      </w:r>
      <w:r w:rsidR="00313EC0" w:rsidRPr="004832B4">
        <w:rPr>
          <w:rFonts w:ascii="Calibri" w:hAnsi="Calibri"/>
          <w:szCs w:val="36"/>
        </w:rPr>
        <w:t xml:space="preserve">kserokopie </w:t>
      </w:r>
      <w:r w:rsidR="004D1909" w:rsidRPr="004832B4">
        <w:rPr>
          <w:rFonts w:ascii="Calibri" w:hAnsi="Calibri"/>
          <w:szCs w:val="36"/>
        </w:rPr>
        <w:t>wszy</w:t>
      </w:r>
      <w:r w:rsidR="00C731CB" w:rsidRPr="004832B4">
        <w:rPr>
          <w:rFonts w:ascii="Calibri" w:hAnsi="Calibri"/>
          <w:szCs w:val="36"/>
        </w:rPr>
        <w:t>s</w:t>
      </w:r>
      <w:r w:rsidR="004D1909" w:rsidRPr="004832B4">
        <w:rPr>
          <w:rFonts w:ascii="Calibri" w:hAnsi="Calibri"/>
          <w:szCs w:val="36"/>
        </w:rPr>
        <w:t xml:space="preserve">tkich </w:t>
      </w:r>
      <w:r w:rsidR="00313EC0" w:rsidRPr="004832B4">
        <w:rPr>
          <w:rFonts w:ascii="Calibri" w:hAnsi="Calibri"/>
          <w:szCs w:val="36"/>
        </w:rPr>
        <w:t>dokumentów</w:t>
      </w:r>
      <w:r w:rsidR="004D1909" w:rsidRPr="004832B4">
        <w:rPr>
          <w:rFonts w:ascii="Calibri" w:hAnsi="Calibri"/>
          <w:szCs w:val="36"/>
        </w:rPr>
        <w:t xml:space="preserve"> związanych ze sprawą, w tym</w:t>
      </w:r>
      <w:r w:rsidR="00313EC0" w:rsidRPr="004832B4">
        <w:rPr>
          <w:rFonts w:ascii="Calibri" w:hAnsi="Calibri"/>
          <w:szCs w:val="36"/>
        </w:rPr>
        <w:t>:</w:t>
      </w:r>
    </w:p>
    <w:p w14:paraId="059BB93F" w14:textId="77777777" w:rsidR="00313EC0" w:rsidRPr="004832B4" w:rsidRDefault="004754C2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umowę wraz z aneksami, o ile zostały zawarte</w:t>
      </w:r>
      <w:r w:rsidR="00810D96" w:rsidRPr="004832B4">
        <w:rPr>
          <w:rFonts w:ascii="Calibri" w:hAnsi="Calibri"/>
          <w:szCs w:val="36"/>
        </w:rPr>
        <w:t>;</w:t>
      </w:r>
    </w:p>
    <w:p w14:paraId="421E4C66" w14:textId="77777777" w:rsidR="00FC4B93" w:rsidRPr="004832B4" w:rsidRDefault="00D60DC9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f</w:t>
      </w:r>
      <w:r w:rsidR="00A96E3A" w:rsidRPr="004832B4">
        <w:rPr>
          <w:rFonts w:ascii="Calibri" w:hAnsi="Calibri"/>
          <w:szCs w:val="36"/>
        </w:rPr>
        <w:t xml:space="preserve">aktury (noty </w:t>
      </w:r>
      <w:r w:rsidR="00B33FDD" w:rsidRPr="004832B4">
        <w:rPr>
          <w:rFonts w:ascii="Calibri" w:hAnsi="Calibri"/>
          <w:szCs w:val="36"/>
        </w:rPr>
        <w:t xml:space="preserve">księgowe, </w:t>
      </w:r>
      <w:r w:rsidR="00810D96" w:rsidRPr="004832B4">
        <w:rPr>
          <w:rFonts w:ascii="Calibri" w:hAnsi="Calibri"/>
          <w:szCs w:val="36"/>
        </w:rPr>
        <w:t>odsetkowe);</w:t>
      </w:r>
    </w:p>
    <w:p w14:paraId="1F65CCD5" w14:textId="77777777" w:rsidR="00313EC0" w:rsidRPr="004832B4" w:rsidRDefault="00810D96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korekty faktur;</w:t>
      </w:r>
    </w:p>
    <w:p w14:paraId="1F6FD0D0" w14:textId="77777777" w:rsidR="00FC4B93" w:rsidRPr="004832B4" w:rsidRDefault="00FC4B93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oświadcze</w:t>
      </w:r>
      <w:r w:rsidR="00810D96" w:rsidRPr="004832B4">
        <w:rPr>
          <w:rFonts w:ascii="Calibri" w:hAnsi="Calibri"/>
          <w:szCs w:val="36"/>
        </w:rPr>
        <w:t>nia o potrąceniu wierzytelności;</w:t>
      </w:r>
    </w:p>
    <w:p w14:paraId="1FAA6F57" w14:textId="77777777" w:rsidR="000D7803" w:rsidRPr="004832B4" w:rsidRDefault="000D7803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związane ze sprawą: odpowiednie zarządzenia i kom</w:t>
      </w:r>
      <w:r w:rsidR="00C750D8" w:rsidRPr="004832B4">
        <w:rPr>
          <w:rFonts w:ascii="Calibri" w:hAnsi="Calibri"/>
          <w:szCs w:val="36"/>
        </w:rPr>
        <w:t>unikaty R</w:t>
      </w:r>
      <w:r w:rsidR="00810D96" w:rsidRPr="004832B4">
        <w:rPr>
          <w:rFonts w:ascii="Calibri" w:hAnsi="Calibri"/>
          <w:szCs w:val="36"/>
        </w:rPr>
        <w:t>ektora, uchwały senatu;</w:t>
      </w:r>
      <w:r w:rsidRPr="004832B4">
        <w:rPr>
          <w:rFonts w:ascii="Calibri" w:hAnsi="Calibri"/>
          <w:szCs w:val="36"/>
        </w:rPr>
        <w:t xml:space="preserve"> </w:t>
      </w:r>
    </w:p>
    <w:p w14:paraId="687E23C9" w14:textId="77777777" w:rsidR="00FC4B93" w:rsidRPr="004832B4" w:rsidRDefault="00FC4B93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zawarte z dłużnikiem ugody o odroczeniu terminu p</w:t>
      </w:r>
      <w:r w:rsidR="00484C4C" w:rsidRPr="004832B4">
        <w:rPr>
          <w:rFonts w:ascii="Calibri" w:hAnsi="Calibri"/>
          <w:szCs w:val="36"/>
        </w:rPr>
        <w:t>łatności lub r</w:t>
      </w:r>
      <w:r w:rsidR="00810D96" w:rsidRPr="004832B4">
        <w:rPr>
          <w:rFonts w:ascii="Calibri" w:hAnsi="Calibri"/>
          <w:szCs w:val="36"/>
        </w:rPr>
        <w:t>ozłożeniu na raty;</w:t>
      </w:r>
    </w:p>
    <w:p w14:paraId="4A2FC54A" w14:textId="77777777" w:rsidR="00313EC0" w:rsidRPr="004832B4" w:rsidRDefault="0095490C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skierowane do dłużnika wezwania do zapłaty;</w:t>
      </w:r>
    </w:p>
    <w:p w14:paraId="25B0779C" w14:textId="77777777" w:rsidR="00313EC0" w:rsidRPr="004832B4" w:rsidRDefault="00D60DC9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c</w:t>
      </w:r>
      <w:r w:rsidR="00313EC0" w:rsidRPr="004832B4">
        <w:rPr>
          <w:rFonts w:ascii="Calibri" w:hAnsi="Calibri"/>
          <w:szCs w:val="36"/>
        </w:rPr>
        <w:t>a</w:t>
      </w:r>
      <w:r w:rsidR="00D62F3D" w:rsidRPr="004832B4">
        <w:rPr>
          <w:rFonts w:ascii="Calibri" w:hAnsi="Calibri"/>
          <w:szCs w:val="36"/>
        </w:rPr>
        <w:t>ł</w:t>
      </w:r>
      <w:r w:rsidR="00313EC0" w:rsidRPr="004832B4">
        <w:rPr>
          <w:rFonts w:ascii="Calibri" w:hAnsi="Calibri"/>
          <w:szCs w:val="36"/>
        </w:rPr>
        <w:t>ość korespon</w:t>
      </w:r>
      <w:r w:rsidR="00993E64" w:rsidRPr="004832B4">
        <w:rPr>
          <w:rFonts w:ascii="Calibri" w:hAnsi="Calibri"/>
          <w:szCs w:val="36"/>
        </w:rPr>
        <w:t>dencji prowadzonej z dłużnikiem</w:t>
      </w:r>
      <w:r w:rsidR="00313EC0" w:rsidRPr="004832B4">
        <w:rPr>
          <w:rFonts w:ascii="Calibri" w:hAnsi="Calibri"/>
          <w:szCs w:val="36"/>
        </w:rPr>
        <w:t xml:space="preserve"> dotyczącej </w:t>
      </w:r>
      <w:r w:rsidR="00993E64" w:rsidRPr="004832B4">
        <w:rPr>
          <w:rFonts w:ascii="Calibri" w:hAnsi="Calibri"/>
          <w:szCs w:val="36"/>
        </w:rPr>
        <w:t>wierzytelności</w:t>
      </w:r>
      <w:r w:rsidR="00810D96" w:rsidRPr="004832B4">
        <w:rPr>
          <w:rFonts w:ascii="Calibri" w:hAnsi="Calibri"/>
          <w:szCs w:val="36"/>
        </w:rPr>
        <w:t>;</w:t>
      </w:r>
    </w:p>
    <w:p w14:paraId="7DE95956" w14:textId="7989ACBF" w:rsidR="00313EC0" w:rsidRPr="004832B4" w:rsidRDefault="00D60DC9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p</w:t>
      </w:r>
      <w:r w:rsidR="00313EC0" w:rsidRPr="004832B4">
        <w:rPr>
          <w:rFonts w:ascii="Calibri" w:hAnsi="Calibri"/>
          <w:szCs w:val="36"/>
        </w:rPr>
        <w:t xml:space="preserve">osiadane dokumenty </w:t>
      </w:r>
      <w:r w:rsidR="00FC4B93" w:rsidRPr="004832B4">
        <w:rPr>
          <w:rFonts w:ascii="Calibri" w:hAnsi="Calibri"/>
          <w:szCs w:val="36"/>
        </w:rPr>
        <w:t xml:space="preserve">rejestrowe </w:t>
      </w:r>
      <w:r w:rsidR="00313EC0" w:rsidRPr="004832B4">
        <w:rPr>
          <w:rFonts w:ascii="Calibri" w:hAnsi="Calibri"/>
          <w:szCs w:val="36"/>
        </w:rPr>
        <w:t>dotyczące dłużnika</w:t>
      </w:r>
      <w:r w:rsidRPr="004832B4">
        <w:rPr>
          <w:rFonts w:ascii="Calibri" w:hAnsi="Calibri"/>
          <w:szCs w:val="36"/>
        </w:rPr>
        <w:t xml:space="preserve"> </w:t>
      </w:r>
      <w:r w:rsidR="00313EC0" w:rsidRPr="004832B4">
        <w:rPr>
          <w:rFonts w:ascii="Calibri" w:hAnsi="Calibri"/>
          <w:szCs w:val="36"/>
        </w:rPr>
        <w:t>(m.in. zaświadczenie o wpisie do ewidencji działal</w:t>
      </w:r>
      <w:r w:rsidRPr="004832B4">
        <w:rPr>
          <w:rFonts w:ascii="Calibri" w:hAnsi="Calibri"/>
          <w:szCs w:val="36"/>
        </w:rPr>
        <w:t>ności gospodarczej, odpis z K</w:t>
      </w:r>
      <w:r w:rsidR="00AE1D03" w:rsidRPr="004832B4">
        <w:rPr>
          <w:rFonts w:ascii="Calibri" w:hAnsi="Calibri"/>
          <w:szCs w:val="36"/>
        </w:rPr>
        <w:t xml:space="preserve">rajowego </w:t>
      </w:r>
      <w:r w:rsidRPr="004832B4">
        <w:rPr>
          <w:rFonts w:ascii="Calibri" w:hAnsi="Calibri"/>
          <w:szCs w:val="36"/>
        </w:rPr>
        <w:t>R</w:t>
      </w:r>
      <w:r w:rsidR="00AE1D03" w:rsidRPr="004832B4">
        <w:rPr>
          <w:rFonts w:ascii="Calibri" w:hAnsi="Calibri"/>
          <w:szCs w:val="36"/>
        </w:rPr>
        <w:t xml:space="preserve">ejestru </w:t>
      </w:r>
      <w:r w:rsidRPr="004832B4">
        <w:rPr>
          <w:rFonts w:ascii="Calibri" w:hAnsi="Calibri"/>
          <w:szCs w:val="36"/>
        </w:rPr>
        <w:t>S</w:t>
      </w:r>
      <w:r w:rsidR="00AE1D03" w:rsidRPr="004832B4">
        <w:rPr>
          <w:rFonts w:ascii="Calibri" w:hAnsi="Calibri"/>
          <w:szCs w:val="36"/>
        </w:rPr>
        <w:t>ądowego</w:t>
      </w:r>
      <w:r w:rsidRPr="004832B4">
        <w:rPr>
          <w:rFonts w:ascii="Calibri" w:hAnsi="Calibri"/>
          <w:szCs w:val="36"/>
        </w:rPr>
        <w:t>)</w:t>
      </w:r>
      <w:r w:rsidR="00493602" w:rsidRPr="004832B4">
        <w:rPr>
          <w:rFonts w:ascii="Calibri" w:hAnsi="Calibri"/>
          <w:szCs w:val="36"/>
        </w:rPr>
        <w:t>;</w:t>
      </w:r>
    </w:p>
    <w:p w14:paraId="7C1524E3" w14:textId="77777777" w:rsidR="00313EC0" w:rsidRPr="004832B4" w:rsidRDefault="00D60DC9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d</w:t>
      </w:r>
      <w:r w:rsidR="00313EC0" w:rsidRPr="004832B4">
        <w:rPr>
          <w:rFonts w:ascii="Calibri" w:hAnsi="Calibri"/>
          <w:szCs w:val="36"/>
        </w:rPr>
        <w:t>owody za</w:t>
      </w:r>
      <w:r w:rsidR="00810D96" w:rsidRPr="004832B4">
        <w:rPr>
          <w:rFonts w:ascii="Calibri" w:hAnsi="Calibri"/>
          <w:szCs w:val="36"/>
        </w:rPr>
        <w:t>płat częściowych;</w:t>
      </w:r>
    </w:p>
    <w:p w14:paraId="523500FD" w14:textId="51B448C2" w:rsidR="009E45E3" w:rsidRPr="004832B4" w:rsidRDefault="009E45E3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color w:val="000000"/>
          <w:szCs w:val="36"/>
        </w:rPr>
      </w:pPr>
      <w:r w:rsidRPr="004832B4">
        <w:rPr>
          <w:rFonts w:ascii="Calibri" w:hAnsi="Calibri"/>
          <w:color w:val="000000"/>
          <w:szCs w:val="36"/>
        </w:rPr>
        <w:t>informację o rozliczeniu kaucji (jeśli dotyczy)</w:t>
      </w:r>
      <w:r w:rsidR="00CB58F3" w:rsidRPr="004832B4">
        <w:rPr>
          <w:rFonts w:ascii="Calibri" w:hAnsi="Calibri"/>
          <w:color w:val="000000"/>
          <w:szCs w:val="36"/>
        </w:rPr>
        <w:t xml:space="preserve"> – jednostka jest zobowiązana przed skierowaniem sprawy do </w:t>
      </w:r>
      <w:r w:rsidR="0095490C" w:rsidRPr="004832B4">
        <w:rPr>
          <w:rFonts w:ascii="Calibri" w:hAnsi="Calibri"/>
          <w:color w:val="000000"/>
          <w:szCs w:val="36"/>
        </w:rPr>
        <w:t>G</w:t>
      </w:r>
      <w:r w:rsidR="00CB58F3" w:rsidRPr="004832B4">
        <w:rPr>
          <w:rFonts w:ascii="Calibri" w:hAnsi="Calibri"/>
          <w:color w:val="000000"/>
          <w:szCs w:val="36"/>
        </w:rPr>
        <w:t xml:space="preserve">łównego </w:t>
      </w:r>
      <w:r w:rsidR="0095490C" w:rsidRPr="004832B4">
        <w:rPr>
          <w:rFonts w:ascii="Calibri" w:hAnsi="Calibri"/>
          <w:color w:val="000000"/>
          <w:szCs w:val="36"/>
        </w:rPr>
        <w:t>W</w:t>
      </w:r>
      <w:r w:rsidR="00CB58F3" w:rsidRPr="004832B4">
        <w:rPr>
          <w:rFonts w:ascii="Calibri" w:hAnsi="Calibri"/>
          <w:color w:val="000000"/>
          <w:szCs w:val="36"/>
        </w:rPr>
        <w:t xml:space="preserve">indykatora złożyć wniosek do </w:t>
      </w:r>
      <w:r w:rsidR="00493602" w:rsidRPr="004832B4">
        <w:rPr>
          <w:rFonts w:ascii="Calibri" w:hAnsi="Calibri"/>
          <w:color w:val="000000"/>
          <w:szCs w:val="36"/>
        </w:rPr>
        <w:t>K</w:t>
      </w:r>
      <w:r w:rsidR="00CB58F3" w:rsidRPr="004832B4">
        <w:rPr>
          <w:rFonts w:ascii="Calibri" w:hAnsi="Calibri"/>
          <w:color w:val="000000"/>
          <w:szCs w:val="36"/>
        </w:rPr>
        <w:t>westury</w:t>
      </w:r>
      <w:r w:rsidR="005F6944" w:rsidRPr="004832B4">
        <w:rPr>
          <w:rFonts w:ascii="Calibri" w:hAnsi="Calibri"/>
          <w:color w:val="000000"/>
          <w:szCs w:val="36"/>
        </w:rPr>
        <w:t xml:space="preserve"> </w:t>
      </w:r>
      <w:r w:rsidR="00CB58F3" w:rsidRPr="004832B4">
        <w:rPr>
          <w:rFonts w:ascii="Calibri" w:hAnsi="Calibri"/>
          <w:color w:val="000000"/>
          <w:szCs w:val="36"/>
        </w:rPr>
        <w:t xml:space="preserve">o </w:t>
      </w:r>
      <w:r w:rsidR="0095490C" w:rsidRPr="004832B4">
        <w:rPr>
          <w:rFonts w:ascii="Calibri" w:hAnsi="Calibri"/>
          <w:color w:val="000000"/>
          <w:szCs w:val="36"/>
        </w:rPr>
        <w:t xml:space="preserve">odpowiednie </w:t>
      </w:r>
      <w:r w:rsidR="00CB58F3" w:rsidRPr="004832B4">
        <w:rPr>
          <w:rFonts w:ascii="Calibri" w:hAnsi="Calibri"/>
          <w:color w:val="000000"/>
          <w:szCs w:val="36"/>
        </w:rPr>
        <w:t>u</w:t>
      </w:r>
      <w:r w:rsidR="0095490C" w:rsidRPr="004832B4">
        <w:rPr>
          <w:rFonts w:ascii="Calibri" w:hAnsi="Calibri"/>
          <w:color w:val="000000"/>
          <w:szCs w:val="36"/>
        </w:rPr>
        <w:t>względnienie w</w:t>
      </w:r>
      <w:r w:rsidR="00493602" w:rsidRPr="004832B4">
        <w:rPr>
          <w:rFonts w:ascii="Calibri" w:hAnsi="Calibri"/>
          <w:color w:val="000000"/>
          <w:szCs w:val="36"/>
        </w:rPr>
        <w:t> </w:t>
      </w:r>
      <w:r w:rsidR="0095490C" w:rsidRPr="004832B4">
        <w:rPr>
          <w:rFonts w:ascii="Calibri" w:hAnsi="Calibri"/>
          <w:color w:val="000000"/>
          <w:szCs w:val="36"/>
        </w:rPr>
        <w:t xml:space="preserve">rozliczeniach z dłużnikiem kaucji, </w:t>
      </w:r>
      <w:r w:rsidR="00CB58F3" w:rsidRPr="004832B4">
        <w:rPr>
          <w:rFonts w:ascii="Calibri" w:hAnsi="Calibri"/>
          <w:color w:val="000000"/>
          <w:szCs w:val="36"/>
        </w:rPr>
        <w:t xml:space="preserve">wpłaconej </w:t>
      </w:r>
      <w:r w:rsidR="0095490C" w:rsidRPr="004832B4">
        <w:rPr>
          <w:rFonts w:ascii="Calibri" w:hAnsi="Calibri"/>
          <w:color w:val="000000"/>
          <w:szCs w:val="36"/>
        </w:rPr>
        <w:t xml:space="preserve">przez niego na zabezpieczenie określonych roszczeń </w:t>
      </w:r>
      <w:r w:rsidR="00493602" w:rsidRPr="004832B4">
        <w:rPr>
          <w:rFonts w:ascii="Calibri" w:hAnsi="Calibri"/>
          <w:color w:val="000000"/>
          <w:szCs w:val="36"/>
        </w:rPr>
        <w:t>U</w:t>
      </w:r>
      <w:r w:rsidR="0095490C" w:rsidRPr="004832B4">
        <w:rPr>
          <w:rFonts w:ascii="Calibri" w:hAnsi="Calibri"/>
          <w:color w:val="000000"/>
          <w:szCs w:val="36"/>
        </w:rPr>
        <w:t>czelni</w:t>
      </w:r>
      <w:r w:rsidR="00CB58F3" w:rsidRPr="004832B4">
        <w:rPr>
          <w:rFonts w:ascii="Calibri" w:hAnsi="Calibri"/>
          <w:color w:val="000000"/>
          <w:szCs w:val="36"/>
        </w:rPr>
        <w:t>;</w:t>
      </w:r>
    </w:p>
    <w:p w14:paraId="5673D2BC" w14:textId="77777777" w:rsidR="00805F66" w:rsidRPr="004832B4" w:rsidRDefault="00FC4B93" w:rsidP="00906D21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inne dokumenty</w:t>
      </w:r>
      <w:r w:rsidR="00A96E3A" w:rsidRPr="004832B4">
        <w:rPr>
          <w:rFonts w:ascii="Calibri" w:hAnsi="Calibri"/>
          <w:szCs w:val="36"/>
        </w:rPr>
        <w:t>.</w:t>
      </w:r>
    </w:p>
    <w:p w14:paraId="3468548F" w14:textId="77777777" w:rsidR="005F6944" w:rsidRPr="004832B4" w:rsidRDefault="00AE1D03" w:rsidP="00906D21">
      <w:pPr>
        <w:numPr>
          <w:ilvl w:val="0"/>
          <w:numId w:val="36"/>
        </w:numPr>
        <w:spacing w:before="60"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Do dokumentów</w:t>
      </w:r>
      <w:r w:rsidR="00B2097C" w:rsidRPr="004832B4">
        <w:rPr>
          <w:rFonts w:ascii="Calibri" w:hAnsi="Calibri"/>
          <w:szCs w:val="36"/>
        </w:rPr>
        <w:t xml:space="preserve">, o których mowa w ust. </w:t>
      </w:r>
      <w:smartTag w:uri="urn:schemas-microsoft-com:office:smarttags" w:element="metricconverter">
        <w:smartTagPr>
          <w:attr w:name="ProductID" w:val="3, a"/>
        </w:smartTagPr>
        <w:r w:rsidRPr="004832B4">
          <w:rPr>
            <w:rFonts w:ascii="Calibri" w:hAnsi="Calibri"/>
            <w:szCs w:val="36"/>
          </w:rPr>
          <w:t>3</w:t>
        </w:r>
        <w:r w:rsidR="004754C2" w:rsidRPr="004832B4">
          <w:rPr>
            <w:rFonts w:ascii="Calibri" w:hAnsi="Calibri"/>
            <w:szCs w:val="36"/>
          </w:rPr>
          <w:t xml:space="preserve">, </w:t>
        </w:r>
        <w:r w:rsidR="00A96E3A" w:rsidRPr="004832B4">
          <w:rPr>
            <w:rFonts w:ascii="Calibri" w:hAnsi="Calibri"/>
            <w:szCs w:val="36"/>
          </w:rPr>
          <w:t>a</w:t>
        </w:r>
      </w:smartTag>
      <w:r w:rsidR="00A96E3A" w:rsidRPr="004832B4">
        <w:rPr>
          <w:rFonts w:ascii="Calibri" w:hAnsi="Calibri"/>
          <w:szCs w:val="36"/>
        </w:rPr>
        <w:t xml:space="preserve"> </w:t>
      </w:r>
      <w:r w:rsidR="004754C2" w:rsidRPr="004832B4">
        <w:rPr>
          <w:rFonts w:ascii="Calibri" w:hAnsi="Calibri"/>
          <w:szCs w:val="36"/>
        </w:rPr>
        <w:t>które zostały</w:t>
      </w:r>
      <w:r w:rsidR="00B2097C" w:rsidRPr="004832B4">
        <w:rPr>
          <w:rFonts w:ascii="Calibri" w:hAnsi="Calibri"/>
          <w:szCs w:val="36"/>
        </w:rPr>
        <w:t xml:space="preserve"> </w:t>
      </w:r>
      <w:r w:rsidRPr="004832B4">
        <w:rPr>
          <w:rFonts w:ascii="Calibri" w:hAnsi="Calibri"/>
          <w:szCs w:val="36"/>
        </w:rPr>
        <w:t>doręczon</w:t>
      </w:r>
      <w:r w:rsidR="004754C2" w:rsidRPr="004832B4">
        <w:rPr>
          <w:rFonts w:ascii="Calibri" w:hAnsi="Calibri"/>
          <w:szCs w:val="36"/>
        </w:rPr>
        <w:t>e</w:t>
      </w:r>
      <w:r w:rsidRPr="004832B4">
        <w:rPr>
          <w:rFonts w:ascii="Calibri" w:hAnsi="Calibri"/>
          <w:szCs w:val="36"/>
        </w:rPr>
        <w:t xml:space="preserve"> dłużnikowi</w:t>
      </w:r>
      <w:r w:rsidR="00A96E3A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należy załączyć </w:t>
      </w:r>
      <w:r w:rsidR="00B2097C" w:rsidRPr="004832B4">
        <w:rPr>
          <w:rFonts w:ascii="Calibri" w:hAnsi="Calibri"/>
          <w:szCs w:val="36"/>
        </w:rPr>
        <w:t xml:space="preserve">dowody </w:t>
      </w:r>
      <w:r w:rsidR="00AE4ACC" w:rsidRPr="004832B4">
        <w:rPr>
          <w:rFonts w:ascii="Calibri" w:hAnsi="Calibri"/>
          <w:szCs w:val="36"/>
        </w:rPr>
        <w:t xml:space="preserve">ich </w:t>
      </w:r>
      <w:r w:rsidRPr="004832B4">
        <w:rPr>
          <w:rFonts w:ascii="Calibri" w:hAnsi="Calibri"/>
          <w:szCs w:val="36"/>
        </w:rPr>
        <w:t>doręczenia, tj.</w:t>
      </w:r>
      <w:r w:rsidR="00B2097C" w:rsidRPr="004832B4">
        <w:rPr>
          <w:rFonts w:ascii="Calibri" w:hAnsi="Calibri"/>
          <w:szCs w:val="36"/>
        </w:rPr>
        <w:t xml:space="preserve"> kserokopie stron k</w:t>
      </w:r>
      <w:r w:rsidR="004754C2" w:rsidRPr="004832B4">
        <w:rPr>
          <w:rFonts w:ascii="Calibri" w:hAnsi="Calibri"/>
          <w:szCs w:val="36"/>
        </w:rPr>
        <w:t xml:space="preserve">sięgi nadawczej </w:t>
      </w:r>
      <w:r w:rsidR="000D7803" w:rsidRPr="004832B4">
        <w:rPr>
          <w:rFonts w:ascii="Calibri" w:hAnsi="Calibri"/>
          <w:szCs w:val="36"/>
        </w:rPr>
        <w:t xml:space="preserve">z pieczęcią poczty potwierdzającą nadanie przesyłki poleconej w danym dniu </w:t>
      </w:r>
      <w:r w:rsidR="004754C2" w:rsidRPr="004832B4">
        <w:rPr>
          <w:rFonts w:ascii="Calibri" w:hAnsi="Calibri"/>
          <w:szCs w:val="36"/>
        </w:rPr>
        <w:t>(w księdze winna</w:t>
      </w:r>
      <w:r w:rsidR="00B2097C" w:rsidRPr="004832B4">
        <w:rPr>
          <w:rFonts w:ascii="Calibri" w:hAnsi="Calibri"/>
          <w:szCs w:val="36"/>
        </w:rPr>
        <w:t xml:space="preserve"> być jednoznaczn</w:t>
      </w:r>
      <w:r w:rsidRPr="004832B4">
        <w:rPr>
          <w:rFonts w:ascii="Calibri" w:hAnsi="Calibri"/>
          <w:szCs w:val="36"/>
        </w:rPr>
        <w:t>i</w:t>
      </w:r>
      <w:r w:rsidR="00B2097C" w:rsidRPr="004832B4">
        <w:rPr>
          <w:rFonts w:ascii="Calibri" w:hAnsi="Calibri"/>
          <w:szCs w:val="36"/>
        </w:rPr>
        <w:t xml:space="preserve">e </w:t>
      </w:r>
      <w:r w:rsidRPr="004832B4">
        <w:rPr>
          <w:rFonts w:ascii="Calibri" w:hAnsi="Calibri"/>
          <w:szCs w:val="36"/>
        </w:rPr>
        <w:t>określona treść</w:t>
      </w:r>
      <w:r w:rsidR="00B2097C" w:rsidRPr="004832B4">
        <w:rPr>
          <w:rFonts w:ascii="Calibri" w:hAnsi="Calibri"/>
          <w:szCs w:val="36"/>
        </w:rPr>
        <w:t xml:space="preserve"> </w:t>
      </w:r>
      <w:r w:rsidRPr="004832B4">
        <w:rPr>
          <w:rFonts w:ascii="Calibri" w:hAnsi="Calibri"/>
          <w:szCs w:val="36"/>
        </w:rPr>
        <w:t xml:space="preserve">wysłanego </w:t>
      </w:r>
      <w:r w:rsidR="00B2097C" w:rsidRPr="004832B4">
        <w:rPr>
          <w:rFonts w:ascii="Calibri" w:hAnsi="Calibri"/>
          <w:szCs w:val="36"/>
        </w:rPr>
        <w:t>dokumentu</w:t>
      </w:r>
      <w:r w:rsidR="00A96E3A" w:rsidRPr="004832B4">
        <w:rPr>
          <w:rFonts w:ascii="Calibri" w:hAnsi="Calibri"/>
          <w:szCs w:val="36"/>
        </w:rPr>
        <w:t>,</w:t>
      </w:r>
      <w:r w:rsidR="00B2097C" w:rsidRPr="004832B4">
        <w:rPr>
          <w:rFonts w:ascii="Calibri" w:hAnsi="Calibri"/>
          <w:szCs w:val="36"/>
        </w:rPr>
        <w:t xml:space="preserve"> </w:t>
      </w:r>
      <w:r w:rsidR="009E45E3" w:rsidRPr="004832B4">
        <w:rPr>
          <w:rFonts w:ascii="Calibri" w:hAnsi="Calibri"/>
          <w:szCs w:val="36"/>
        </w:rPr>
        <w:t xml:space="preserve">np. wezwanie </w:t>
      </w:r>
      <w:r w:rsidRPr="004832B4">
        <w:rPr>
          <w:rFonts w:ascii="Calibri" w:hAnsi="Calibri"/>
          <w:szCs w:val="36"/>
        </w:rPr>
        <w:t>pierwsze do zapłaty</w:t>
      </w:r>
      <w:r w:rsidR="004D1909" w:rsidRPr="004832B4">
        <w:rPr>
          <w:rFonts w:ascii="Calibri" w:hAnsi="Calibri"/>
          <w:szCs w:val="36"/>
        </w:rPr>
        <w:t xml:space="preserve"> z dnia</w:t>
      </w:r>
      <w:r w:rsidR="004754C2" w:rsidRPr="004832B4">
        <w:rPr>
          <w:rFonts w:ascii="Calibri" w:hAnsi="Calibri"/>
          <w:szCs w:val="36"/>
        </w:rPr>
        <w:t>, data</w:t>
      </w:r>
      <w:r w:rsidR="00484C4C" w:rsidRPr="004832B4">
        <w:rPr>
          <w:rFonts w:ascii="Calibri" w:hAnsi="Calibri"/>
          <w:szCs w:val="36"/>
        </w:rPr>
        <w:t xml:space="preserve"> wysłania,</w:t>
      </w:r>
      <w:r w:rsidRPr="004832B4">
        <w:rPr>
          <w:rFonts w:ascii="Calibri" w:hAnsi="Calibri"/>
          <w:szCs w:val="36"/>
        </w:rPr>
        <w:t xml:space="preserve"> znak pisma</w:t>
      </w:r>
      <w:r w:rsidR="004D1909" w:rsidRPr="004832B4">
        <w:rPr>
          <w:rFonts w:ascii="Calibri" w:hAnsi="Calibri"/>
          <w:szCs w:val="36"/>
        </w:rPr>
        <w:t xml:space="preserve">, </w:t>
      </w:r>
      <w:r w:rsidR="00810D96" w:rsidRPr="004832B4">
        <w:rPr>
          <w:rFonts w:ascii="Calibri" w:hAnsi="Calibri"/>
          <w:szCs w:val="36"/>
        </w:rPr>
        <w:t>numer faktury</w:t>
      </w:r>
      <w:r w:rsidRPr="004832B4">
        <w:rPr>
          <w:rFonts w:ascii="Calibri" w:hAnsi="Calibri"/>
          <w:szCs w:val="36"/>
        </w:rPr>
        <w:t>)</w:t>
      </w:r>
      <w:r w:rsidR="00484C4C" w:rsidRPr="004832B4">
        <w:rPr>
          <w:rFonts w:ascii="Calibri" w:hAnsi="Calibri"/>
          <w:szCs w:val="36"/>
        </w:rPr>
        <w:t>,</w:t>
      </w:r>
      <w:r w:rsidR="00734CC0" w:rsidRPr="004832B4">
        <w:rPr>
          <w:rFonts w:ascii="Calibri" w:hAnsi="Calibri"/>
          <w:szCs w:val="36"/>
        </w:rPr>
        <w:t xml:space="preserve"> kserokopie</w:t>
      </w:r>
      <w:r w:rsidRPr="004832B4">
        <w:rPr>
          <w:rFonts w:ascii="Calibri" w:hAnsi="Calibri"/>
          <w:szCs w:val="36"/>
        </w:rPr>
        <w:t xml:space="preserve"> </w:t>
      </w:r>
      <w:r w:rsidR="00484C4C" w:rsidRPr="004832B4">
        <w:rPr>
          <w:rFonts w:ascii="Calibri" w:hAnsi="Calibri"/>
          <w:szCs w:val="36"/>
        </w:rPr>
        <w:t xml:space="preserve">dowodu </w:t>
      </w:r>
      <w:r w:rsidR="004D1909" w:rsidRPr="004832B4">
        <w:rPr>
          <w:rFonts w:ascii="Calibri" w:hAnsi="Calibri"/>
          <w:szCs w:val="36"/>
        </w:rPr>
        <w:t>nadania przesyłki poleconej.</w:t>
      </w:r>
    </w:p>
    <w:p w14:paraId="2180B8C2" w14:textId="2DDB5DF2" w:rsidR="00290E72" w:rsidRPr="004832B4" w:rsidRDefault="00290E72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623CB6E7" w14:textId="78E0547E" w:rsidR="004D1909" w:rsidRPr="004832B4" w:rsidRDefault="00A45DF7" w:rsidP="00906D21">
      <w:pPr>
        <w:numPr>
          <w:ilvl w:val="0"/>
          <w:numId w:val="15"/>
        </w:numPr>
        <w:spacing w:after="60" w:line="360" w:lineRule="auto"/>
        <w:ind w:left="284" w:hanging="284"/>
        <w:rPr>
          <w:rFonts w:ascii="Calibri" w:hAnsi="Calibri"/>
          <w:color w:val="000000"/>
          <w:szCs w:val="36"/>
        </w:rPr>
      </w:pPr>
      <w:r w:rsidRPr="004832B4">
        <w:rPr>
          <w:rFonts w:ascii="Calibri" w:hAnsi="Calibri"/>
          <w:color w:val="000000"/>
          <w:szCs w:val="36"/>
        </w:rPr>
        <w:t xml:space="preserve">Z zastrzeżeniem </w:t>
      </w:r>
      <w:r w:rsidRPr="004832B4">
        <w:rPr>
          <w:rFonts w:ascii="Calibri" w:hAnsi="Calibri"/>
          <w:bCs/>
          <w:color w:val="000000"/>
          <w:szCs w:val="36"/>
        </w:rPr>
        <w:t>§ 1</w:t>
      </w:r>
      <w:r w:rsidR="00102BEF" w:rsidRPr="004832B4">
        <w:rPr>
          <w:rFonts w:ascii="Calibri" w:hAnsi="Calibri"/>
          <w:bCs/>
          <w:color w:val="000000"/>
          <w:szCs w:val="36"/>
        </w:rPr>
        <w:t xml:space="preserve"> </w:t>
      </w:r>
      <w:r w:rsidRPr="004832B4">
        <w:rPr>
          <w:rFonts w:ascii="Calibri" w:hAnsi="Calibri"/>
          <w:color w:val="000000"/>
          <w:szCs w:val="36"/>
        </w:rPr>
        <w:t>ust.</w:t>
      </w:r>
      <w:r w:rsidR="00102BEF" w:rsidRPr="004832B4">
        <w:rPr>
          <w:rFonts w:ascii="Calibri" w:hAnsi="Calibri"/>
          <w:color w:val="000000"/>
          <w:szCs w:val="36"/>
        </w:rPr>
        <w:t xml:space="preserve"> </w:t>
      </w:r>
      <w:r w:rsidRPr="004832B4">
        <w:rPr>
          <w:rFonts w:ascii="Calibri" w:hAnsi="Calibri"/>
          <w:color w:val="000000"/>
          <w:szCs w:val="36"/>
        </w:rPr>
        <w:t xml:space="preserve">2., </w:t>
      </w:r>
      <w:r w:rsidR="004C161A" w:rsidRPr="004832B4">
        <w:rPr>
          <w:rFonts w:ascii="Calibri" w:hAnsi="Calibri"/>
          <w:color w:val="000000"/>
          <w:szCs w:val="36"/>
        </w:rPr>
        <w:t>Głó</w:t>
      </w:r>
      <w:r w:rsidR="004D1909" w:rsidRPr="004832B4">
        <w:rPr>
          <w:rFonts w:ascii="Calibri" w:hAnsi="Calibri"/>
          <w:color w:val="000000"/>
          <w:szCs w:val="36"/>
        </w:rPr>
        <w:t xml:space="preserve">wny </w:t>
      </w:r>
      <w:r w:rsidR="00CB2BFF" w:rsidRPr="004832B4">
        <w:rPr>
          <w:rFonts w:ascii="Calibri" w:hAnsi="Calibri"/>
          <w:color w:val="000000"/>
          <w:szCs w:val="36"/>
        </w:rPr>
        <w:t>W</w:t>
      </w:r>
      <w:r w:rsidR="004D1909" w:rsidRPr="004832B4">
        <w:rPr>
          <w:rFonts w:ascii="Calibri" w:hAnsi="Calibri"/>
          <w:color w:val="000000"/>
          <w:szCs w:val="36"/>
        </w:rPr>
        <w:t xml:space="preserve">indykator </w:t>
      </w:r>
      <w:r w:rsidR="00847A13" w:rsidRPr="004832B4">
        <w:rPr>
          <w:rFonts w:ascii="Calibri" w:hAnsi="Calibri"/>
          <w:color w:val="000000"/>
          <w:szCs w:val="36"/>
        </w:rPr>
        <w:t>w terminie nie dłuższym niż</w:t>
      </w:r>
      <w:r w:rsidR="00BB065A" w:rsidRPr="004832B4">
        <w:rPr>
          <w:rFonts w:ascii="Calibri" w:hAnsi="Calibri"/>
          <w:color w:val="000000"/>
          <w:szCs w:val="36"/>
        </w:rPr>
        <w:t xml:space="preserve"> 2 miesiące</w:t>
      </w:r>
      <w:r w:rsidR="00847A13" w:rsidRPr="004832B4">
        <w:rPr>
          <w:rFonts w:ascii="Calibri" w:hAnsi="Calibri"/>
          <w:color w:val="000000"/>
          <w:szCs w:val="36"/>
        </w:rPr>
        <w:t xml:space="preserve"> od</w:t>
      </w:r>
      <w:r w:rsidR="001847D5" w:rsidRPr="004832B4">
        <w:rPr>
          <w:rFonts w:ascii="Calibri" w:hAnsi="Calibri"/>
          <w:color w:val="000000"/>
          <w:szCs w:val="36"/>
        </w:rPr>
        <w:t> </w:t>
      </w:r>
      <w:r w:rsidR="00847A13" w:rsidRPr="004832B4">
        <w:rPr>
          <w:rFonts w:ascii="Calibri" w:hAnsi="Calibri"/>
          <w:color w:val="000000"/>
          <w:szCs w:val="36"/>
        </w:rPr>
        <w:t xml:space="preserve">otrzymania </w:t>
      </w:r>
      <w:r w:rsidR="00A3086E" w:rsidRPr="004832B4">
        <w:rPr>
          <w:rFonts w:ascii="Calibri" w:hAnsi="Calibri"/>
          <w:color w:val="000000"/>
          <w:szCs w:val="36"/>
        </w:rPr>
        <w:t>wniosku, o któ</w:t>
      </w:r>
      <w:r w:rsidR="00D71ADA" w:rsidRPr="004832B4">
        <w:rPr>
          <w:rFonts w:ascii="Calibri" w:hAnsi="Calibri"/>
          <w:color w:val="000000"/>
          <w:szCs w:val="36"/>
        </w:rPr>
        <w:t xml:space="preserve">rym mowa w </w:t>
      </w:r>
      <w:r w:rsidR="000D7803" w:rsidRPr="004832B4">
        <w:rPr>
          <w:rFonts w:ascii="Calibri" w:hAnsi="Calibri"/>
          <w:color w:val="000000"/>
          <w:szCs w:val="36"/>
        </w:rPr>
        <w:t>§ 1</w:t>
      </w:r>
      <w:r w:rsidR="00D72870" w:rsidRPr="004832B4">
        <w:rPr>
          <w:rFonts w:ascii="Calibri" w:hAnsi="Calibri"/>
          <w:color w:val="000000"/>
          <w:szCs w:val="36"/>
        </w:rPr>
        <w:t>5</w:t>
      </w:r>
      <w:r w:rsidR="00A3086E" w:rsidRPr="004832B4">
        <w:rPr>
          <w:rFonts w:ascii="Calibri" w:hAnsi="Calibri"/>
          <w:color w:val="000000"/>
          <w:szCs w:val="36"/>
        </w:rPr>
        <w:t xml:space="preserve">, </w:t>
      </w:r>
      <w:r w:rsidR="003426E4" w:rsidRPr="004832B4">
        <w:rPr>
          <w:rFonts w:ascii="Calibri" w:hAnsi="Calibri"/>
          <w:color w:val="000000"/>
          <w:szCs w:val="36"/>
        </w:rPr>
        <w:t>składa do Zespołu Radców Prawnych wniosek o</w:t>
      </w:r>
      <w:r w:rsidR="00906D21">
        <w:rPr>
          <w:rFonts w:ascii="Calibri" w:hAnsi="Calibri"/>
          <w:color w:val="000000"/>
          <w:szCs w:val="36"/>
        </w:rPr>
        <w:t> </w:t>
      </w:r>
      <w:r w:rsidR="003426E4" w:rsidRPr="004832B4">
        <w:rPr>
          <w:rFonts w:ascii="Calibri" w:hAnsi="Calibri"/>
          <w:color w:val="000000"/>
          <w:szCs w:val="36"/>
        </w:rPr>
        <w:t xml:space="preserve">skierowanie </w:t>
      </w:r>
      <w:r w:rsidR="00847A13" w:rsidRPr="004832B4">
        <w:rPr>
          <w:rFonts w:ascii="Calibri" w:hAnsi="Calibri"/>
          <w:color w:val="000000"/>
          <w:szCs w:val="36"/>
        </w:rPr>
        <w:t>sprawy</w:t>
      </w:r>
      <w:r w:rsidR="003426E4" w:rsidRPr="004832B4">
        <w:rPr>
          <w:rFonts w:ascii="Calibri" w:hAnsi="Calibri"/>
          <w:color w:val="000000"/>
          <w:szCs w:val="36"/>
        </w:rPr>
        <w:t xml:space="preserve"> na drogę postępowania sądowego.</w:t>
      </w:r>
      <w:r w:rsidR="000C4436" w:rsidRPr="004832B4">
        <w:rPr>
          <w:rFonts w:ascii="Calibri" w:hAnsi="Calibri"/>
          <w:color w:val="000000"/>
          <w:szCs w:val="36"/>
        </w:rPr>
        <w:t xml:space="preserve"> </w:t>
      </w:r>
    </w:p>
    <w:p w14:paraId="4E41A03F" w14:textId="637E17B3" w:rsidR="000D7803" w:rsidRPr="004832B4" w:rsidRDefault="000D7803" w:rsidP="00906D21">
      <w:pPr>
        <w:numPr>
          <w:ilvl w:val="0"/>
          <w:numId w:val="1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color w:val="000000"/>
          <w:szCs w:val="36"/>
        </w:rPr>
        <w:t>Przed</w:t>
      </w:r>
      <w:r w:rsidRPr="004832B4">
        <w:rPr>
          <w:rFonts w:ascii="Calibri" w:hAnsi="Calibri"/>
          <w:szCs w:val="36"/>
        </w:rPr>
        <w:t xml:space="preserve"> skierowaniem wniosku, o którym mowa w ust. 1, do Zespołu Radców Prawnych, Główny</w:t>
      </w:r>
      <w:r w:rsidR="00906D21">
        <w:rPr>
          <w:rFonts w:ascii="Calibri" w:hAnsi="Calibri"/>
          <w:szCs w:val="36"/>
        </w:rPr>
        <w:t> </w:t>
      </w:r>
      <w:r w:rsidRPr="004832B4">
        <w:rPr>
          <w:rFonts w:ascii="Calibri" w:hAnsi="Calibri"/>
          <w:szCs w:val="36"/>
        </w:rPr>
        <w:t>Windykator analizuje wniosek, sprawdza celowość jego złożenia, ocenia kompletność zawartych</w:t>
      </w:r>
      <w:r w:rsidR="003D3916" w:rsidRPr="004832B4">
        <w:rPr>
          <w:rFonts w:ascii="Calibri" w:hAnsi="Calibri"/>
          <w:szCs w:val="36"/>
        </w:rPr>
        <w:t xml:space="preserve"> w </w:t>
      </w:r>
      <w:r w:rsidRPr="004832B4">
        <w:rPr>
          <w:rFonts w:ascii="Calibri" w:hAnsi="Calibri"/>
          <w:szCs w:val="36"/>
        </w:rPr>
        <w:t xml:space="preserve">nim danych oraz załączonych do wniosku </w:t>
      </w:r>
      <w:r w:rsidRPr="004832B4">
        <w:rPr>
          <w:rFonts w:ascii="Calibri" w:hAnsi="Calibri"/>
          <w:color w:val="000000"/>
          <w:szCs w:val="36"/>
        </w:rPr>
        <w:t>dokumentów</w:t>
      </w:r>
      <w:r w:rsidR="00A45DF7" w:rsidRPr="004832B4">
        <w:rPr>
          <w:rFonts w:ascii="Calibri" w:hAnsi="Calibri"/>
          <w:color w:val="000000"/>
          <w:szCs w:val="36"/>
        </w:rPr>
        <w:t>.</w:t>
      </w:r>
    </w:p>
    <w:p w14:paraId="46AD730B" w14:textId="77777777" w:rsidR="003426E4" w:rsidRPr="004832B4" w:rsidRDefault="00290E72" w:rsidP="00906D21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lastRenderedPageBreak/>
        <w:t>Wniosek</w:t>
      </w:r>
      <w:r w:rsidR="000D7803" w:rsidRPr="004832B4">
        <w:rPr>
          <w:rFonts w:ascii="Calibri" w:hAnsi="Calibri"/>
          <w:szCs w:val="36"/>
        </w:rPr>
        <w:t xml:space="preserve"> do Zespołu Radców Prawnych o skierowanie sprawy na drogę postępowania sądowego </w:t>
      </w:r>
      <w:r w:rsidR="003426E4" w:rsidRPr="004832B4">
        <w:rPr>
          <w:rFonts w:ascii="Calibri" w:hAnsi="Calibri"/>
          <w:szCs w:val="36"/>
        </w:rPr>
        <w:t>powinien zawierać następujące dane dłużnika:</w:t>
      </w:r>
    </w:p>
    <w:p w14:paraId="072344E4" w14:textId="77777777" w:rsidR="00A93E82" w:rsidRPr="004832B4" w:rsidRDefault="003426E4" w:rsidP="00906D21">
      <w:pPr>
        <w:numPr>
          <w:ilvl w:val="1"/>
          <w:numId w:val="17"/>
        </w:numPr>
        <w:tabs>
          <w:tab w:val="clear" w:pos="907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imię i nazwisko (</w:t>
      </w:r>
      <w:r w:rsidR="00AD285E" w:rsidRPr="004832B4">
        <w:rPr>
          <w:rFonts w:ascii="Calibri" w:hAnsi="Calibri"/>
          <w:szCs w:val="36"/>
        </w:rPr>
        <w:t xml:space="preserve">nazwę </w:t>
      </w:r>
      <w:r w:rsidRPr="004832B4">
        <w:rPr>
          <w:rFonts w:ascii="Calibri" w:hAnsi="Calibri"/>
          <w:szCs w:val="36"/>
        </w:rPr>
        <w:t>w przypadku osób pra</w:t>
      </w:r>
      <w:r w:rsidR="00A93E82" w:rsidRPr="004832B4">
        <w:rPr>
          <w:rFonts w:ascii="Calibri" w:hAnsi="Calibri"/>
          <w:szCs w:val="36"/>
        </w:rPr>
        <w:t>w</w:t>
      </w:r>
      <w:r w:rsidR="00810D96" w:rsidRPr="004832B4">
        <w:rPr>
          <w:rFonts w:ascii="Calibri" w:hAnsi="Calibri"/>
          <w:szCs w:val="36"/>
        </w:rPr>
        <w:t>nych);</w:t>
      </w:r>
      <w:r w:rsidRPr="004832B4">
        <w:rPr>
          <w:rFonts w:ascii="Calibri" w:hAnsi="Calibri"/>
          <w:szCs w:val="36"/>
        </w:rPr>
        <w:t xml:space="preserve"> </w:t>
      </w:r>
    </w:p>
    <w:p w14:paraId="6F1694C6" w14:textId="77777777" w:rsidR="00C731CB" w:rsidRPr="004832B4" w:rsidRDefault="003426E4" w:rsidP="00906D21">
      <w:pPr>
        <w:numPr>
          <w:ilvl w:val="1"/>
          <w:numId w:val="17"/>
        </w:numPr>
        <w:tabs>
          <w:tab w:val="clear" w:pos="907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miejsce zamieszkania </w:t>
      </w:r>
      <w:r w:rsidR="000D7803" w:rsidRPr="004832B4">
        <w:rPr>
          <w:rFonts w:ascii="Calibri" w:hAnsi="Calibri"/>
          <w:szCs w:val="36"/>
        </w:rPr>
        <w:t xml:space="preserve">dłużnika </w:t>
      </w:r>
      <w:r w:rsidRPr="004832B4">
        <w:rPr>
          <w:rFonts w:ascii="Calibri" w:hAnsi="Calibri"/>
          <w:szCs w:val="36"/>
        </w:rPr>
        <w:t>(miejsce siedziby</w:t>
      </w:r>
      <w:r w:rsidR="00810D96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gdy </w:t>
      </w:r>
      <w:r w:rsidR="00C731CB" w:rsidRPr="004832B4">
        <w:rPr>
          <w:rFonts w:ascii="Calibri" w:hAnsi="Calibri"/>
          <w:szCs w:val="36"/>
        </w:rPr>
        <w:t>dłużnikiem</w:t>
      </w:r>
      <w:r w:rsidRPr="004832B4">
        <w:rPr>
          <w:rFonts w:ascii="Calibri" w:hAnsi="Calibri"/>
          <w:szCs w:val="36"/>
        </w:rPr>
        <w:t xml:space="preserve"> jest osob</w:t>
      </w:r>
      <w:r w:rsidR="000D7803" w:rsidRPr="004832B4">
        <w:rPr>
          <w:rFonts w:ascii="Calibri" w:hAnsi="Calibri"/>
          <w:szCs w:val="36"/>
        </w:rPr>
        <w:t xml:space="preserve">a </w:t>
      </w:r>
      <w:r w:rsidR="00810D96" w:rsidRPr="004832B4">
        <w:rPr>
          <w:rFonts w:ascii="Calibri" w:hAnsi="Calibri"/>
          <w:szCs w:val="36"/>
        </w:rPr>
        <w:t>prawna);</w:t>
      </w:r>
      <w:r w:rsidRPr="004832B4">
        <w:rPr>
          <w:rFonts w:ascii="Calibri" w:hAnsi="Calibri"/>
          <w:szCs w:val="36"/>
        </w:rPr>
        <w:t xml:space="preserve"> </w:t>
      </w:r>
    </w:p>
    <w:p w14:paraId="505667BD" w14:textId="77777777" w:rsidR="009102C6" w:rsidRPr="004832B4" w:rsidRDefault="000D7803" w:rsidP="00906D21">
      <w:pPr>
        <w:numPr>
          <w:ilvl w:val="1"/>
          <w:numId w:val="17"/>
        </w:numPr>
        <w:tabs>
          <w:tab w:val="clear" w:pos="907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NIP lub REGON (gdy dłużnikiem jest osoba fizyczna prowadząca działalność gospodarczą</w:t>
      </w:r>
      <w:r w:rsidR="009102C6" w:rsidRPr="004832B4">
        <w:rPr>
          <w:rFonts w:ascii="Calibri" w:hAnsi="Calibri"/>
          <w:szCs w:val="36"/>
        </w:rPr>
        <w:t xml:space="preserve"> na podstawie wpisu do ewidencji CEiDG)</w:t>
      </w:r>
      <w:r w:rsidR="00810D96" w:rsidRPr="004832B4">
        <w:rPr>
          <w:rFonts w:ascii="Calibri" w:hAnsi="Calibri"/>
          <w:szCs w:val="36"/>
        </w:rPr>
        <w:t>;</w:t>
      </w:r>
      <w:r w:rsidR="009102C6" w:rsidRPr="004832B4">
        <w:rPr>
          <w:rFonts w:ascii="Calibri" w:hAnsi="Calibri"/>
          <w:szCs w:val="36"/>
        </w:rPr>
        <w:t xml:space="preserve"> </w:t>
      </w:r>
    </w:p>
    <w:p w14:paraId="1DD6A896" w14:textId="77777777" w:rsidR="009102C6" w:rsidRPr="004832B4" w:rsidRDefault="009102C6" w:rsidP="00906D21">
      <w:pPr>
        <w:numPr>
          <w:ilvl w:val="1"/>
          <w:numId w:val="17"/>
        </w:numPr>
        <w:tabs>
          <w:tab w:val="clear" w:pos="907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NIP spółki cywilnej</w:t>
      </w:r>
      <w:r w:rsidR="00810D96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jeśli dłu</w:t>
      </w:r>
      <w:r w:rsidR="00810D96" w:rsidRPr="004832B4">
        <w:rPr>
          <w:rFonts w:ascii="Calibri" w:hAnsi="Calibri"/>
          <w:szCs w:val="36"/>
        </w:rPr>
        <w:t>żnikami są wspólnicy tej spółki;</w:t>
      </w:r>
      <w:r w:rsidRPr="004832B4">
        <w:rPr>
          <w:rFonts w:ascii="Calibri" w:hAnsi="Calibri"/>
          <w:szCs w:val="36"/>
        </w:rPr>
        <w:t xml:space="preserve"> </w:t>
      </w:r>
    </w:p>
    <w:p w14:paraId="4F0E3DAF" w14:textId="77777777" w:rsidR="009102C6" w:rsidRPr="004832B4" w:rsidRDefault="009102C6" w:rsidP="00906D21">
      <w:pPr>
        <w:numPr>
          <w:ilvl w:val="1"/>
          <w:numId w:val="17"/>
        </w:numPr>
        <w:tabs>
          <w:tab w:val="clear" w:pos="907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n</w:t>
      </w:r>
      <w:r w:rsidR="00810D96" w:rsidRPr="004832B4">
        <w:rPr>
          <w:rFonts w:ascii="Calibri" w:hAnsi="Calibri"/>
          <w:szCs w:val="36"/>
        </w:rPr>
        <w:t>ume</w:t>
      </w:r>
      <w:r w:rsidRPr="004832B4">
        <w:rPr>
          <w:rFonts w:ascii="Calibri" w:hAnsi="Calibri"/>
          <w:szCs w:val="36"/>
        </w:rPr>
        <w:t>r KRS dłużnika</w:t>
      </w:r>
      <w:r w:rsidR="00810D96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jeśli dłużnikiem j</w:t>
      </w:r>
      <w:r w:rsidR="00810D96" w:rsidRPr="004832B4">
        <w:rPr>
          <w:rFonts w:ascii="Calibri" w:hAnsi="Calibri"/>
          <w:szCs w:val="36"/>
        </w:rPr>
        <w:t>est osoba prawna wpisana do KRS;</w:t>
      </w:r>
      <w:r w:rsidRPr="004832B4">
        <w:rPr>
          <w:rFonts w:ascii="Calibri" w:hAnsi="Calibri"/>
          <w:szCs w:val="36"/>
        </w:rPr>
        <w:t xml:space="preserve"> </w:t>
      </w:r>
    </w:p>
    <w:p w14:paraId="70614F71" w14:textId="5AA43DD6" w:rsidR="009102C6" w:rsidRPr="004832B4" w:rsidRDefault="0066299D" w:rsidP="00906D21">
      <w:pPr>
        <w:numPr>
          <w:ilvl w:val="1"/>
          <w:numId w:val="17"/>
        </w:numPr>
        <w:tabs>
          <w:tab w:val="clear" w:pos="907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p</w:t>
      </w:r>
      <w:r w:rsidR="009102C6" w:rsidRPr="004832B4">
        <w:rPr>
          <w:rFonts w:ascii="Calibri" w:hAnsi="Calibri"/>
          <w:szCs w:val="36"/>
        </w:rPr>
        <w:t xml:space="preserve">rzedmiot sporu, gdy przedmiotem sporu </w:t>
      </w:r>
      <w:r w:rsidR="00810D96" w:rsidRPr="004832B4">
        <w:rPr>
          <w:rFonts w:ascii="Calibri" w:hAnsi="Calibri"/>
          <w:szCs w:val="36"/>
        </w:rPr>
        <w:t>nie jest podana kwota pieniężna;</w:t>
      </w:r>
    </w:p>
    <w:p w14:paraId="60319F54" w14:textId="77777777" w:rsidR="00C731CB" w:rsidRPr="004832B4" w:rsidRDefault="003426E4" w:rsidP="00906D21">
      <w:pPr>
        <w:numPr>
          <w:ilvl w:val="1"/>
          <w:numId w:val="17"/>
        </w:numPr>
        <w:tabs>
          <w:tab w:val="clear" w:pos="907"/>
        </w:tabs>
        <w:spacing w:line="360" w:lineRule="auto"/>
        <w:ind w:left="567" w:hanging="283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wartość kwoty pieniężnej, która ma być dochodzona pozwem. </w:t>
      </w:r>
    </w:p>
    <w:p w14:paraId="6ABA4E54" w14:textId="176F32B3" w:rsidR="003426E4" w:rsidRPr="004832B4" w:rsidRDefault="003426E4" w:rsidP="00906D21">
      <w:pPr>
        <w:numPr>
          <w:ilvl w:val="0"/>
          <w:numId w:val="15"/>
        </w:numPr>
        <w:spacing w:before="60"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Do wniosku o skierowanie sprawy </w:t>
      </w:r>
      <w:r w:rsidR="00CB2BFF" w:rsidRPr="004832B4">
        <w:rPr>
          <w:rFonts w:ascii="Calibri" w:hAnsi="Calibri"/>
          <w:szCs w:val="36"/>
        </w:rPr>
        <w:t>na drogę postępowania sądowego G</w:t>
      </w:r>
      <w:r w:rsidRPr="004832B4">
        <w:rPr>
          <w:rFonts w:ascii="Calibri" w:hAnsi="Calibri"/>
          <w:szCs w:val="36"/>
        </w:rPr>
        <w:t xml:space="preserve">łówny </w:t>
      </w:r>
      <w:r w:rsidR="00CB2BFF" w:rsidRPr="004832B4">
        <w:rPr>
          <w:rFonts w:ascii="Calibri" w:hAnsi="Calibri"/>
          <w:szCs w:val="36"/>
        </w:rPr>
        <w:t>W</w:t>
      </w:r>
      <w:r w:rsidRPr="004832B4">
        <w:rPr>
          <w:rFonts w:ascii="Calibri" w:hAnsi="Calibri"/>
          <w:szCs w:val="36"/>
        </w:rPr>
        <w:t xml:space="preserve">indykator </w:t>
      </w:r>
      <w:r w:rsidR="00C731CB" w:rsidRPr="004832B4">
        <w:rPr>
          <w:rFonts w:ascii="Calibri" w:hAnsi="Calibri"/>
          <w:szCs w:val="36"/>
        </w:rPr>
        <w:t>dołącza</w:t>
      </w:r>
      <w:r w:rsidR="00C750D8" w:rsidRPr="004832B4">
        <w:rPr>
          <w:rFonts w:ascii="Calibri" w:hAnsi="Calibri"/>
          <w:szCs w:val="36"/>
        </w:rPr>
        <w:t xml:space="preserve"> w </w:t>
      </w:r>
      <w:r w:rsidR="00EA5697" w:rsidRPr="004832B4">
        <w:rPr>
          <w:rFonts w:ascii="Calibri" w:hAnsi="Calibri"/>
          <w:szCs w:val="36"/>
        </w:rPr>
        <w:t>trzech</w:t>
      </w:r>
      <w:r w:rsidR="00C731CB" w:rsidRPr="004832B4">
        <w:rPr>
          <w:rFonts w:ascii="Calibri" w:hAnsi="Calibri"/>
          <w:szCs w:val="36"/>
        </w:rPr>
        <w:t xml:space="preserve"> egzemplarz</w:t>
      </w:r>
      <w:r w:rsidR="00EA5697" w:rsidRPr="004832B4">
        <w:rPr>
          <w:rFonts w:ascii="Calibri" w:hAnsi="Calibri"/>
          <w:szCs w:val="36"/>
        </w:rPr>
        <w:t>ach</w:t>
      </w:r>
      <w:r w:rsidR="00C731CB" w:rsidRPr="004832B4">
        <w:rPr>
          <w:rFonts w:ascii="Calibri" w:hAnsi="Calibri"/>
          <w:szCs w:val="36"/>
        </w:rPr>
        <w:t xml:space="preserve"> odpisy dokumentów, o których mowa w ust.</w:t>
      </w:r>
      <w:r w:rsidR="00D00C66" w:rsidRPr="004832B4">
        <w:rPr>
          <w:rFonts w:ascii="Calibri" w:hAnsi="Calibri"/>
          <w:szCs w:val="36"/>
        </w:rPr>
        <w:t xml:space="preserve"> </w:t>
      </w:r>
      <w:r w:rsidR="00CB2BFF" w:rsidRPr="004832B4">
        <w:rPr>
          <w:rFonts w:ascii="Calibri" w:hAnsi="Calibri"/>
          <w:szCs w:val="36"/>
        </w:rPr>
        <w:t>3</w:t>
      </w:r>
      <w:r w:rsidR="009102C6" w:rsidRPr="004832B4">
        <w:rPr>
          <w:rFonts w:ascii="Calibri" w:hAnsi="Calibri"/>
          <w:szCs w:val="36"/>
        </w:rPr>
        <w:t xml:space="preserve"> i 4</w:t>
      </w:r>
      <w:r w:rsidR="00CB2BFF" w:rsidRPr="004832B4">
        <w:rPr>
          <w:rFonts w:ascii="Calibri" w:hAnsi="Calibri"/>
          <w:szCs w:val="36"/>
        </w:rPr>
        <w:t xml:space="preserve">. </w:t>
      </w:r>
      <w:r w:rsidR="009102C6" w:rsidRPr="004832B4">
        <w:rPr>
          <w:rFonts w:ascii="Calibri" w:hAnsi="Calibri"/>
          <w:szCs w:val="36"/>
        </w:rPr>
        <w:t xml:space="preserve">Na wniosek </w:t>
      </w:r>
      <w:r w:rsidR="00810D96" w:rsidRPr="004832B4">
        <w:rPr>
          <w:rFonts w:ascii="Calibri" w:hAnsi="Calibri"/>
          <w:szCs w:val="36"/>
        </w:rPr>
        <w:t>r</w:t>
      </w:r>
      <w:r w:rsidR="009102C6" w:rsidRPr="004832B4">
        <w:rPr>
          <w:rFonts w:ascii="Calibri" w:hAnsi="Calibri"/>
          <w:szCs w:val="36"/>
        </w:rPr>
        <w:t xml:space="preserve">adcy </w:t>
      </w:r>
      <w:r w:rsidR="00810D96" w:rsidRPr="004832B4">
        <w:rPr>
          <w:rFonts w:ascii="Calibri" w:hAnsi="Calibri"/>
          <w:szCs w:val="36"/>
        </w:rPr>
        <w:t>prawnego prowadzącego sprawę</w:t>
      </w:r>
      <w:r w:rsidR="009102C6" w:rsidRPr="004832B4">
        <w:rPr>
          <w:rFonts w:ascii="Calibri" w:hAnsi="Calibri"/>
          <w:szCs w:val="36"/>
        </w:rPr>
        <w:t xml:space="preserve"> </w:t>
      </w:r>
      <w:r w:rsidR="00CB2BFF" w:rsidRPr="004832B4">
        <w:rPr>
          <w:rFonts w:ascii="Calibri" w:hAnsi="Calibri"/>
          <w:szCs w:val="36"/>
        </w:rPr>
        <w:t>Główny W</w:t>
      </w:r>
      <w:r w:rsidR="00EA5697" w:rsidRPr="004832B4">
        <w:rPr>
          <w:rFonts w:ascii="Calibri" w:hAnsi="Calibri"/>
          <w:szCs w:val="36"/>
        </w:rPr>
        <w:t xml:space="preserve">indykator doręcza </w:t>
      </w:r>
      <w:r w:rsidR="009102C6" w:rsidRPr="004832B4">
        <w:rPr>
          <w:rFonts w:ascii="Calibri" w:hAnsi="Calibri"/>
          <w:szCs w:val="36"/>
        </w:rPr>
        <w:t xml:space="preserve">mu </w:t>
      </w:r>
      <w:r w:rsidR="00C731CB" w:rsidRPr="004832B4">
        <w:rPr>
          <w:rFonts w:ascii="Calibri" w:hAnsi="Calibri"/>
          <w:szCs w:val="36"/>
        </w:rPr>
        <w:t>dalsze odpisy</w:t>
      </w:r>
      <w:r w:rsidR="00A3086E" w:rsidRPr="004832B4">
        <w:rPr>
          <w:rFonts w:ascii="Calibri" w:hAnsi="Calibri"/>
          <w:szCs w:val="36"/>
        </w:rPr>
        <w:t xml:space="preserve"> dokumentów</w:t>
      </w:r>
      <w:r w:rsidR="009102C6" w:rsidRPr="004832B4">
        <w:rPr>
          <w:rFonts w:ascii="Calibri" w:hAnsi="Calibri"/>
          <w:szCs w:val="36"/>
        </w:rPr>
        <w:t>, a gdy jest to niezbędne także inne dokumenty i ich odpisy</w:t>
      </w:r>
      <w:r w:rsidR="00C731CB" w:rsidRPr="004832B4">
        <w:rPr>
          <w:rFonts w:ascii="Calibri" w:hAnsi="Calibri"/>
          <w:szCs w:val="36"/>
        </w:rPr>
        <w:t>.</w:t>
      </w:r>
    </w:p>
    <w:p w14:paraId="085BCD2D" w14:textId="69E51FAB" w:rsidR="00C731CB" w:rsidRPr="004832B4" w:rsidRDefault="00D00C66" w:rsidP="00906D21">
      <w:pPr>
        <w:numPr>
          <w:ilvl w:val="0"/>
          <w:numId w:val="15"/>
        </w:numPr>
        <w:spacing w:after="60" w:line="360" w:lineRule="auto"/>
        <w:ind w:left="284" w:hanging="284"/>
        <w:rPr>
          <w:rFonts w:ascii="Calibri" w:hAnsi="Calibri"/>
          <w:color w:val="000000"/>
          <w:szCs w:val="36"/>
        </w:rPr>
      </w:pPr>
      <w:r w:rsidRPr="004832B4">
        <w:rPr>
          <w:rFonts w:ascii="Calibri" w:hAnsi="Calibri"/>
          <w:color w:val="000000"/>
          <w:szCs w:val="36"/>
        </w:rPr>
        <w:t>Jeżeli</w:t>
      </w:r>
      <w:r w:rsidR="00C731CB" w:rsidRPr="004832B4">
        <w:rPr>
          <w:rFonts w:ascii="Calibri" w:hAnsi="Calibri"/>
          <w:color w:val="000000"/>
          <w:szCs w:val="36"/>
        </w:rPr>
        <w:t xml:space="preserve"> po złożeniu w Zespole Radców Prawnych wniosku o skierowanie sprawy do sądu, dłużnik dokona spłaty długu w całości lub części, </w:t>
      </w:r>
      <w:r w:rsidRPr="004832B4">
        <w:rPr>
          <w:rFonts w:ascii="Calibri" w:hAnsi="Calibri"/>
          <w:color w:val="000000"/>
          <w:szCs w:val="36"/>
        </w:rPr>
        <w:t xml:space="preserve">jednostka </w:t>
      </w:r>
      <w:r w:rsidR="009102C6" w:rsidRPr="004832B4">
        <w:rPr>
          <w:rFonts w:ascii="Calibri" w:hAnsi="Calibri"/>
          <w:color w:val="000000"/>
          <w:szCs w:val="36"/>
        </w:rPr>
        <w:t>natychmiast</w:t>
      </w:r>
      <w:r w:rsidR="00C731CB" w:rsidRPr="004832B4">
        <w:rPr>
          <w:rFonts w:ascii="Calibri" w:hAnsi="Calibri"/>
          <w:color w:val="000000"/>
          <w:szCs w:val="36"/>
        </w:rPr>
        <w:t xml:space="preserve"> informuje o tym </w:t>
      </w:r>
      <w:r w:rsidR="009102C6" w:rsidRPr="004832B4">
        <w:rPr>
          <w:rFonts w:ascii="Calibri" w:hAnsi="Calibri"/>
          <w:color w:val="000000"/>
          <w:szCs w:val="36"/>
        </w:rPr>
        <w:t xml:space="preserve">Głównego Windykatora, </w:t>
      </w:r>
      <w:r w:rsidR="00810D96" w:rsidRPr="004832B4">
        <w:rPr>
          <w:rFonts w:ascii="Calibri" w:hAnsi="Calibri"/>
          <w:color w:val="000000"/>
          <w:szCs w:val="36"/>
        </w:rPr>
        <w:t>a ten po sprawdzeniu tego faktu</w:t>
      </w:r>
      <w:r w:rsidR="009102C6" w:rsidRPr="004832B4">
        <w:rPr>
          <w:rFonts w:ascii="Calibri" w:hAnsi="Calibri"/>
          <w:color w:val="000000"/>
          <w:szCs w:val="36"/>
        </w:rPr>
        <w:t xml:space="preserve"> </w:t>
      </w:r>
      <w:r w:rsidR="00810D96" w:rsidRPr="004832B4">
        <w:rPr>
          <w:rFonts w:ascii="Calibri" w:hAnsi="Calibri"/>
          <w:color w:val="000000"/>
          <w:szCs w:val="36"/>
        </w:rPr>
        <w:t>r</w:t>
      </w:r>
      <w:r w:rsidR="00C731CB" w:rsidRPr="004832B4">
        <w:rPr>
          <w:rFonts w:ascii="Calibri" w:hAnsi="Calibri"/>
          <w:color w:val="000000"/>
          <w:szCs w:val="36"/>
        </w:rPr>
        <w:t xml:space="preserve">adcę </w:t>
      </w:r>
      <w:r w:rsidR="00810D96" w:rsidRPr="004832B4">
        <w:rPr>
          <w:rFonts w:ascii="Calibri" w:hAnsi="Calibri"/>
          <w:color w:val="000000"/>
          <w:szCs w:val="36"/>
        </w:rPr>
        <w:t>p</w:t>
      </w:r>
      <w:r w:rsidR="00C731CB" w:rsidRPr="004832B4">
        <w:rPr>
          <w:rFonts w:ascii="Calibri" w:hAnsi="Calibri"/>
          <w:color w:val="000000"/>
          <w:szCs w:val="36"/>
        </w:rPr>
        <w:t xml:space="preserve">rawnego. Główny </w:t>
      </w:r>
      <w:r w:rsidR="00CB2BFF" w:rsidRPr="004832B4">
        <w:rPr>
          <w:rFonts w:ascii="Calibri" w:hAnsi="Calibri"/>
          <w:color w:val="000000"/>
          <w:szCs w:val="36"/>
        </w:rPr>
        <w:t>W</w:t>
      </w:r>
      <w:r w:rsidR="00C731CB" w:rsidRPr="004832B4">
        <w:rPr>
          <w:rFonts w:ascii="Calibri" w:hAnsi="Calibri"/>
          <w:color w:val="000000"/>
          <w:szCs w:val="36"/>
        </w:rPr>
        <w:t>indykator zobo</w:t>
      </w:r>
      <w:r w:rsidR="00C4143A" w:rsidRPr="004832B4">
        <w:rPr>
          <w:rFonts w:ascii="Calibri" w:hAnsi="Calibri"/>
          <w:color w:val="000000"/>
          <w:szCs w:val="36"/>
        </w:rPr>
        <w:t xml:space="preserve">wiązany jest </w:t>
      </w:r>
      <w:r w:rsidR="009102C6" w:rsidRPr="004832B4">
        <w:rPr>
          <w:rFonts w:ascii="Calibri" w:hAnsi="Calibri"/>
          <w:color w:val="000000"/>
          <w:szCs w:val="36"/>
        </w:rPr>
        <w:t xml:space="preserve">także </w:t>
      </w:r>
      <w:r w:rsidR="00810D96" w:rsidRPr="004832B4">
        <w:rPr>
          <w:rFonts w:ascii="Calibri" w:hAnsi="Calibri"/>
          <w:color w:val="000000"/>
          <w:szCs w:val="36"/>
        </w:rPr>
        <w:t>do poinformowania r</w:t>
      </w:r>
      <w:r w:rsidR="00C4143A" w:rsidRPr="004832B4">
        <w:rPr>
          <w:rFonts w:ascii="Calibri" w:hAnsi="Calibri"/>
          <w:color w:val="000000"/>
          <w:szCs w:val="36"/>
        </w:rPr>
        <w:t xml:space="preserve">adcy </w:t>
      </w:r>
      <w:r w:rsidR="00810D96" w:rsidRPr="004832B4">
        <w:rPr>
          <w:rFonts w:ascii="Calibri" w:hAnsi="Calibri"/>
          <w:color w:val="000000"/>
          <w:szCs w:val="36"/>
        </w:rPr>
        <w:t>p</w:t>
      </w:r>
      <w:r w:rsidR="00C731CB" w:rsidRPr="004832B4">
        <w:rPr>
          <w:rFonts w:ascii="Calibri" w:hAnsi="Calibri"/>
          <w:color w:val="000000"/>
          <w:szCs w:val="36"/>
        </w:rPr>
        <w:t>rawnego o każdym zdarzen</w:t>
      </w:r>
      <w:r w:rsidR="00B87802" w:rsidRPr="004832B4">
        <w:rPr>
          <w:rFonts w:ascii="Calibri" w:hAnsi="Calibri"/>
          <w:color w:val="000000"/>
          <w:szCs w:val="36"/>
        </w:rPr>
        <w:t xml:space="preserve">iu </w:t>
      </w:r>
      <w:r w:rsidR="00906D21">
        <w:rPr>
          <w:rFonts w:ascii="Calibri" w:hAnsi="Calibri"/>
          <w:color w:val="000000"/>
          <w:szCs w:val="36"/>
        </w:rPr>
        <w:br/>
      </w:r>
      <w:r w:rsidR="00B87802" w:rsidRPr="004832B4">
        <w:rPr>
          <w:rFonts w:ascii="Calibri" w:hAnsi="Calibri"/>
          <w:color w:val="000000"/>
          <w:szCs w:val="36"/>
        </w:rPr>
        <w:t xml:space="preserve">(np. o wpłynięciu </w:t>
      </w:r>
      <w:r w:rsidR="00C4143A" w:rsidRPr="004832B4">
        <w:rPr>
          <w:rFonts w:ascii="Calibri" w:hAnsi="Calibri"/>
          <w:color w:val="000000"/>
          <w:szCs w:val="36"/>
        </w:rPr>
        <w:t>wniosku o</w:t>
      </w:r>
      <w:r w:rsidR="00811144" w:rsidRPr="004832B4">
        <w:rPr>
          <w:rFonts w:ascii="Calibri" w:hAnsi="Calibri"/>
          <w:color w:val="000000"/>
          <w:szCs w:val="36"/>
        </w:rPr>
        <w:t> </w:t>
      </w:r>
      <w:r w:rsidR="00C731CB" w:rsidRPr="004832B4">
        <w:rPr>
          <w:rFonts w:ascii="Calibri" w:hAnsi="Calibri"/>
          <w:color w:val="000000"/>
          <w:szCs w:val="36"/>
        </w:rPr>
        <w:t>zawarcie ugody)</w:t>
      </w:r>
      <w:r w:rsidR="00811144" w:rsidRPr="004832B4">
        <w:rPr>
          <w:rFonts w:ascii="Calibri" w:hAnsi="Calibri"/>
          <w:color w:val="000000"/>
          <w:szCs w:val="36"/>
        </w:rPr>
        <w:t>,</w:t>
      </w:r>
      <w:r w:rsidR="00C731CB" w:rsidRPr="004832B4">
        <w:rPr>
          <w:rFonts w:ascii="Calibri" w:hAnsi="Calibri"/>
          <w:color w:val="000000"/>
          <w:szCs w:val="36"/>
        </w:rPr>
        <w:t xml:space="preserve"> mogącym mieć wpływ na p</w:t>
      </w:r>
      <w:r w:rsidR="00C4143A" w:rsidRPr="004832B4">
        <w:rPr>
          <w:rFonts w:ascii="Calibri" w:hAnsi="Calibri"/>
          <w:color w:val="000000"/>
          <w:szCs w:val="36"/>
        </w:rPr>
        <w:t>rzebieg postępowania sąd</w:t>
      </w:r>
      <w:r w:rsidR="00810D96" w:rsidRPr="004832B4">
        <w:rPr>
          <w:rFonts w:ascii="Calibri" w:hAnsi="Calibri"/>
          <w:color w:val="000000"/>
          <w:szCs w:val="36"/>
        </w:rPr>
        <w:t>owego/</w:t>
      </w:r>
      <w:r w:rsidR="009102C6" w:rsidRPr="004832B4">
        <w:rPr>
          <w:rFonts w:ascii="Calibri" w:hAnsi="Calibri"/>
          <w:color w:val="000000"/>
          <w:szCs w:val="36"/>
        </w:rPr>
        <w:t xml:space="preserve">egzekucyjnego </w:t>
      </w:r>
      <w:r w:rsidR="00C4143A" w:rsidRPr="004832B4">
        <w:rPr>
          <w:rFonts w:ascii="Calibri" w:hAnsi="Calibri"/>
          <w:color w:val="000000"/>
          <w:szCs w:val="36"/>
        </w:rPr>
        <w:t>i </w:t>
      </w:r>
      <w:r w:rsidR="00C731CB" w:rsidRPr="004832B4">
        <w:rPr>
          <w:rFonts w:ascii="Calibri" w:hAnsi="Calibri"/>
          <w:color w:val="000000"/>
          <w:szCs w:val="36"/>
        </w:rPr>
        <w:t>zakres dochodzonego roszczenia.</w:t>
      </w:r>
    </w:p>
    <w:p w14:paraId="44DAF6F6" w14:textId="1B3FAFA3" w:rsidR="009102C6" w:rsidRPr="004832B4" w:rsidRDefault="009102C6" w:rsidP="00906D21">
      <w:pPr>
        <w:numPr>
          <w:ilvl w:val="0"/>
          <w:numId w:val="1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Radca </w:t>
      </w:r>
      <w:r w:rsidR="00810D96" w:rsidRPr="004832B4">
        <w:rPr>
          <w:rFonts w:ascii="Calibri" w:hAnsi="Calibri"/>
          <w:szCs w:val="36"/>
        </w:rPr>
        <w:t>p</w:t>
      </w:r>
      <w:r w:rsidRPr="004832B4">
        <w:rPr>
          <w:rFonts w:ascii="Calibri" w:hAnsi="Calibri"/>
          <w:szCs w:val="36"/>
        </w:rPr>
        <w:t xml:space="preserve">rawny informuje Głównego Windykatora oraz </w:t>
      </w:r>
      <w:r w:rsidR="00810D96" w:rsidRPr="004832B4">
        <w:rPr>
          <w:rFonts w:ascii="Calibri" w:hAnsi="Calibri"/>
          <w:szCs w:val="36"/>
        </w:rPr>
        <w:t>k</w:t>
      </w:r>
      <w:r w:rsidRPr="004832B4">
        <w:rPr>
          <w:rFonts w:ascii="Calibri" w:hAnsi="Calibri"/>
          <w:szCs w:val="36"/>
        </w:rPr>
        <w:t xml:space="preserve">ierownika Działu Finansowego o treści orzeczenia sądu (wyroku, nakazu, postanowienia) i przekazuje </w:t>
      </w:r>
      <w:r w:rsidR="00811144" w:rsidRPr="004832B4">
        <w:rPr>
          <w:rFonts w:ascii="Calibri" w:hAnsi="Calibri"/>
          <w:szCs w:val="36"/>
        </w:rPr>
        <w:t xml:space="preserve">im </w:t>
      </w:r>
      <w:r w:rsidRPr="004832B4">
        <w:rPr>
          <w:rFonts w:ascii="Calibri" w:hAnsi="Calibri"/>
          <w:szCs w:val="36"/>
        </w:rPr>
        <w:t>kserokopię lub skan wydanego orzeczenia po otrzymaniu jego odpisu z sądu.</w:t>
      </w:r>
    </w:p>
    <w:p w14:paraId="1F411D60" w14:textId="77777777" w:rsidR="009102C6" w:rsidRPr="004832B4" w:rsidRDefault="009102C6" w:rsidP="00906D21">
      <w:pPr>
        <w:numPr>
          <w:ilvl w:val="0"/>
          <w:numId w:val="1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O wynikach prowadzonego postępowania egzekucyjnego </w:t>
      </w:r>
      <w:r w:rsidR="00810D96" w:rsidRPr="004832B4">
        <w:rPr>
          <w:rFonts w:ascii="Calibri" w:hAnsi="Calibri"/>
          <w:szCs w:val="36"/>
        </w:rPr>
        <w:t>r</w:t>
      </w:r>
      <w:r w:rsidRPr="004832B4">
        <w:rPr>
          <w:rFonts w:ascii="Calibri" w:hAnsi="Calibri"/>
          <w:szCs w:val="36"/>
        </w:rPr>
        <w:t xml:space="preserve">adca </w:t>
      </w:r>
      <w:r w:rsidR="00810D96" w:rsidRPr="004832B4">
        <w:rPr>
          <w:rFonts w:ascii="Calibri" w:hAnsi="Calibri"/>
          <w:szCs w:val="36"/>
        </w:rPr>
        <w:t>p</w:t>
      </w:r>
      <w:r w:rsidRPr="004832B4">
        <w:rPr>
          <w:rFonts w:ascii="Calibri" w:hAnsi="Calibri"/>
          <w:szCs w:val="36"/>
        </w:rPr>
        <w:t xml:space="preserve">rawny prowadzący sprawę informuje </w:t>
      </w:r>
      <w:r w:rsidR="00C750D8" w:rsidRPr="004832B4">
        <w:rPr>
          <w:rFonts w:ascii="Calibri" w:hAnsi="Calibri"/>
          <w:szCs w:val="36"/>
        </w:rPr>
        <w:t>k</w:t>
      </w:r>
      <w:r w:rsidRPr="004832B4">
        <w:rPr>
          <w:rFonts w:ascii="Calibri" w:hAnsi="Calibri"/>
          <w:szCs w:val="36"/>
        </w:rPr>
        <w:t>ierownika Działu Finans</w:t>
      </w:r>
      <w:r w:rsidR="008B25DB" w:rsidRPr="004832B4">
        <w:rPr>
          <w:rFonts w:ascii="Calibri" w:hAnsi="Calibri"/>
          <w:szCs w:val="36"/>
        </w:rPr>
        <w:t>owego</w:t>
      </w:r>
      <w:r w:rsidRPr="004832B4">
        <w:rPr>
          <w:rFonts w:ascii="Calibri" w:hAnsi="Calibri"/>
          <w:szCs w:val="36"/>
        </w:rPr>
        <w:t xml:space="preserve"> oraz Głównego Windykatora</w:t>
      </w:r>
      <w:r w:rsidR="00C750D8" w:rsidRPr="004832B4">
        <w:rPr>
          <w:rFonts w:ascii="Calibri" w:hAnsi="Calibri"/>
          <w:szCs w:val="36"/>
        </w:rPr>
        <w:t>,</w:t>
      </w:r>
      <w:r w:rsidRPr="004832B4">
        <w:rPr>
          <w:rFonts w:ascii="Calibri" w:hAnsi="Calibri"/>
          <w:szCs w:val="36"/>
        </w:rPr>
        <w:t xml:space="preserve"> doręczając im kserokopię </w:t>
      </w:r>
      <w:r w:rsidR="00C750D8" w:rsidRPr="004832B4">
        <w:rPr>
          <w:rFonts w:ascii="Calibri" w:hAnsi="Calibri"/>
          <w:szCs w:val="36"/>
        </w:rPr>
        <w:t>lub skan postanowienia k</w:t>
      </w:r>
      <w:r w:rsidRPr="004832B4">
        <w:rPr>
          <w:rFonts w:ascii="Calibri" w:hAnsi="Calibri"/>
          <w:szCs w:val="36"/>
        </w:rPr>
        <w:t xml:space="preserve">omornika </w:t>
      </w:r>
      <w:r w:rsidR="00C750D8" w:rsidRPr="004832B4">
        <w:rPr>
          <w:rFonts w:ascii="Calibri" w:hAnsi="Calibri"/>
          <w:szCs w:val="36"/>
        </w:rPr>
        <w:t>s</w:t>
      </w:r>
      <w:r w:rsidRPr="004832B4">
        <w:rPr>
          <w:rFonts w:ascii="Calibri" w:hAnsi="Calibri"/>
          <w:szCs w:val="36"/>
        </w:rPr>
        <w:t>ądowego (lub innego organu uprawnionego do prowadzenia egzekucji).</w:t>
      </w:r>
    </w:p>
    <w:p w14:paraId="2010B5D5" w14:textId="77777777" w:rsidR="009C1879" w:rsidRPr="004832B4" w:rsidRDefault="009C1879" w:rsidP="00906D21">
      <w:pPr>
        <w:numPr>
          <w:ilvl w:val="0"/>
          <w:numId w:val="15"/>
        </w:numPr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W przypadku umorzenia postępowania egzekucyjnego z powodu bezskuteczności egzekucji </w:t>
      </w:r>
      <w:r w:rsidR="00C750D8" w:rsidRPr="004832B4">
        <w:rPr>
          <w:rFonts w:ascii="Calibri" w:hAnsi="Calibri"/>
          <w:szCs w:val="36"/>
        </w:rPr>
        <w:t>r</w:t>
      </w:r>
      <w:r w:rsidRPr="004832B4">
        <w:rPr>
          <w:rFonts w:ascii="Calibri" w:hAnsi="Calibri"/>
          <w:szCs w:val="36"/>
        </w:rPr>
        <w:t xml:space="preserve">adca </w:t>
      </w:r>
      <w:r w:rsidR="00C750D8" w:rsidRPr="004832B4">
        <w:rPr>
          <w:rFonts w:ascii="Calibri" w:hAnsi="Calibri"/>
          <w:szCs w:val="36"/>
        </w:rPr>
        <w:t>p</w:t>
      </w:r>
      <w:r w:rsidRPr="004832B4">
        <w:rPr>
          <w:rFonts w:ascii="Calibri" w:hAnsi="Calibri"/>
          <w:szCs w:val="36"/>
        </w:rPr>
        <w:t>rawny przekazuje Głównemu Windykatorowi</w:t>
      </w:r>
      <w:r w:rsidR="004F127D" w:rsidRPr="004832B4">
        <w:rPr>
          <w:rFonts w:ascii="Calibri" w:hAnsi="Calibri"/>
          <w:szCs w:val="36"/>
        </w:rPr>
        <w:t xml:space="preserve"> </w:t>
      </w:r>
      <w:r w:rsidRPr="004832B4">
        <w:rPr>
          <w:rFonts w:ascii="Calibri" w:hAnsi="Calibri"/>
          <w:szCs w:val="36"/>
        </w:rPr>
        <w:t>tytuł wykonawczy wydany w sprawie, której dotyczyło postępowanie egzekucyjne, po</w:t>
      </w:r>
      <w:r w:rsidR="00C750D8" w:rsidRPr="004832B4">
        <w:rPr>
          <w:rFonts w:ascii="Calibri" w:hAnsi="Calibri"/>
          <w:szCs w:val="36"/>
        </w:rPr>
        <w:t xml:space="preserve"> jego otrzymaniu od komornika/</w:t>
      </w:r>
      <w:r w:rsidRPr="004832B4">
        <w:rPr>
          <w:rFonts w:ascii="Calibri" w:hAnsi="Calibri"/>
          <w:szCs w:val="36"/>
        </w:rPr>
        <w:t>organu egzekucyjnego.</w:t>
      </w:r>
    </w:p>
    <w:p w14:paraId="3C1C6A92" w14:textId="646FF2F9" w:rsidR="00DC769E" w:rsidRPr="004832B4" w:rsidRDefault="00DC769E" w:rsidP="004832B4">
      <w:pPr>
        <w:pStyle w:val="Nagwek3"/>
        <w:keepNext/>
        <w:spacing w:line="360" w:lineRule="auto"/>
        <w:ind w:left="0" w:firstLine="0"/>
        <w:rPr>
          <w:rFonts w:ascii="Calibri" w:hAnsi="Calibri"/>
          <w:b w:val="0"/>
        </w:rPr>
      </w:pPr>
    </w:p>
    <w:p w14:paraId="293133BD" w14:textId="77777777" w:rsidR="00DC769E" w:rsidRPr="004832B4" w:rsidRDefault="00DC769E" w:rsidP="00906D21">
      <w:pPr>
        <w:numPr>
          <w:ilvl w:val="0"/>
          <w:numId w:val="20"/>
        </w:numPr>
        <w:tabs>
          <w:tab w:val="left" w:pos="426"/>
        </w:tabs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Po wywiązaniu się d</w:t>
      </w:r>
      <w:r w:rsidR="00920603" w:rsidRPr="004832B4">
        <w:rPr>
          <w:rFonts w:ascii="Calibri" w:hAnsi="Calibri"/>
          <w:szCs w:val="36"/>
        </w:rPr>
        <w:t>łużnika z przyjętych zobowiązań</w:t>
      </w:r>
      <w:r w:rsidRPr="004832B4">
        <w:rPr>
          <w:rFonts w:ascii="Calibri" w:hAnsi="Calibri"/>
          <w:szCs w:val="36"/>
        </w:rPr>
        <w:t xml:space="preserve"> co do zapłaty </w:t>
      </w:r>
      <w:r w:rsidR="00ED31D3" w:rsidRPr="004832B4">
        <w:rPr>
          <w:rFonts w:ascii="Calibri" w:hAnsi="Calibri"/>
          <w:szCs w:val="36"/>
        </w:rPr>
        <w:t>należności</w:t>
      </w:r>
      <w:r w:rsidRPr="004832B4">
        <w:rPr>
          <w:rFonts w:ascii="Calibri" w:hAnsi="Calibri"/>
          <w:szCs w:val="36"/>
        </w:rPr>
        <w:t xml:space="preserve">, postępowanie windykacyjne jest zamykane, a dokumenty archiwizowane. Jednostka dokonuje odpowiednich wpisów </w:t>
      </w:r>
      <w:r w:rsidR="005E0DFD" w:rsidRPr="004832B4">
        <w:rPr>
          <w:rFonts w:ascii="Calibri" w:hAnsi="Calibri"/>
          <w:szCs w:val="36"/>
        </w:rPr>
        <w:t>w rejestrze</w:t>
      </w:r>
      <w:r w:rsidRPr="004832B4">
        <w:rPr>
          <w:rFonts w:ascii="Calibri" w:hAnsi="Calibri"/>
          <w:szCs w:val="36"/>
        </w:rPr>
        <w:t xml:space="preserve"> dłużników.</w:t>
      </w:r>
    </w:p>
    <w:p w14:paraId="5F9AA530" w14:textId="77777777" w:rsidR="00CC0490" w:rsidRPr="004832B4" w:rsidRDefault="00CC0490" w:rsidP="00906D21">
      <w:pPr>
        <w:numPr>
          <w:ilvl w:val="0"/>
          <w:numId w:val="20"/>
        </w:numPr>
        <w:tabs>
          <w:tab w:val="left" w:pos="426"/>
        </w:tabs>
        <w:spacing w:after="60" w:line="360" w:lineRule="auto"/>
        <w:ind w:left="284" w:hanging="284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W przypadku umorzenia postępowania </w:t>
      </w:r>
      <w:r w:rsidR="00C750D8" w:rsidRPr="004832B4">
        <w:rPr>
          <w:rFonts w:ascii="Calibri" w:hAnsi="Calibri"/>
          <w:szCs w:val="36"/>
        </w:rPr>
        <w:t>egzekucyjnego przez komornika są</w:t>
      </w:r>
      <w:r w:rsidRPr="004832B4">
        <w:rPr>
          <w:rFonts w:ascii="Calibri" w:hAnsi="Calibri"/>
          <w:szCs w:val="36"/>
        </w:rPr>
        <w:t>dowego (lub inny organ egzekucyjny) z powodu bezskuteczności egzekucji, ponowny wniosek</w:t>
      </w:r>
      <w:r w:rsidR="00C750D8" w:rsidRPr="004832B4">
        <w:rPr>
          <w:rFonts w:ascii="Calibri" w:hAnsi="Calibri"/>
          <w:szCs w:val="36"/>
        </w:rPr>
        <w:t xml:space="preserve"> o wszczęcie tego postępowania r</w:t>
      </w:r>
      <w:r w:rsidRPr="004832B4">
        <w:rPr>
          <w:rFonts w:ascii="Calibri" w:hAnsi="Calibri"/>
          <w:szCs w:val="36"/>
        </w:rPr>
        <w:t xml:space="preserve">adca </w:t>
      </w:r>
      <w:r w:rsidR="00C750D8" w:rsidRPr="004832B4">
        <w:rPr>
          <w:rFonts w:ascii="Calibri" w:hAnsi="Calibri"/>
          <w:szCs w:val="36"/>
        </w:rPr>
        <w:t>p</w:t>
      </w:r>
      <w:r w:rsidRPr="004832B4">
        <w:rPr>
          <w:rFonts w:ascii="Calibri" w:hAnsi="Calibri"/>
          <w:szCs w:val="36"/>
        </w:rPr>
        <w:t>rawny może złożyć wyłącznie po otrzymaniu pisemnej dyspozycji Rektora.</w:t>
      </w:r>
    </w:p>
    <w:p w14:paraId="4ABFFFDF" w14:textId="77AFFF16" w:rsidR="00702C42" w:rsidRPr="004832B4" w:rsidRDefault="00702C42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42C7FB42" w14:textId="77777777" w:rsidR="00702C42" w:rsidRPr="004832B4" w:rsidRDefault="001C64E0" w:rsidP="004832B4">
      <w:pPr>
        <w:spacing w:line="360" w:lineRule="auto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>Podjęte c</w:t>
      </w:r>
      <w:r w:rsidR="00702C42" w:rsidRPr="004832B4">
        <w:rPr>
          <w:rFonts w:ascii="Calibri" w:hAnsi="Calibri"/>
          <w:szCs w:val="36"/>
        </w:rPr>
        <w:t xml:space="preserve">zynności windykacyjne nie wstrzymują </w:t>
      </w:r>
      <w:r w:rsidR="009D2EE4" w:rsidRPr="004832B4">
        <w:rPr>
          <w:rFonts w:ascii="Calibri" w:hAnsi="Calibri"/>
          <w:szCs w:val="36"/>
        </w:rPr>
        <w:t>działań</w:t>
      </w:r>
      <w:r w:rsidR="00702C42" w:rsidRPr="004832B4">
        <w:rPr>
          <w:rFonts w:ascii="Calibri" w:hAnsi="Calibri"/>
          <w:szCs w:val="36"/>
        </w:rPr>
        <w:t xml:space="preserve"> w przedmiocie odstąpienia od umowy, jej wypowiedzenia czy zmiany terminu obowiązywania.</w:t>
      </w:r>
    </w:p>
    <w:p w14:paraId="0CFEE660" w14:textId="724543CB" w:rsidR="00CB2BFF" w:rsidRPr="004832B4" w:rsidRDefault="00CB2BFF" w:rsidP="004832B4">
      <w:pPr>
        <w:pStyle w:val="Nagwek3"/>
        <w:spacing w:line="360" w:lineRule="auto"/>
        <w:ind w:left="0" w:firstLine="0"/>
        <w:rPr>
          <w:rFonts w:ascii="Calibri" w:hAnsi="Calibri"/>
          <w:b w:val="0"/>
        </w:rPr>
      </w:pPr>
    </w:p>
    <w:p w14:paraId="29D8AAB9" w14:textId="5D196749" w:rsidR="00CD1FC8" w:rsidRPr="004832B4" w:rsidRDefault="00CB2BFF" w:rsidP="004832B4">
      <w:pPr>
        <w:spacing w:line="360" w:lineRule="auto"/>
        <w:rPr>
          <w:rFonts w:ascii="Calibri" w:hAnsi="Calibri"/>
          <w:szCs w:val="36"/>
        </w:rPr>
      </w:pPr>
      <w:r w:rsidRPr="004832B4">
        <w:rPr>
          <w:rFonts w:ascii="Calibri" w:hAnsi="Calibri"/>
          <w:szCs w:val="36"/>
        </w:rPr>
        <w:t xml:space="preserve">Jeżeli sądowo-komornicza egzekucja wierzytelności okazała się w całości lub w części </w:t>
      </w:r>
      <w:r w:rsidR="00085065" w:rsidRPr="004832B4">
        <w:rPr>
          <w:rFonts w:ascii="Calibri" w:hAnsi="Calibri"/>
          <w:szCs w:val="36"/>
        </w:rPr>
        <w:t>bezskuteczna</w:t>
      </w:r>
      <w:r w:rsidRPr="004832B4">
        <w:rPr>
          <w:rFonts w:ascii="Calibri" w:hAnsi="Calibri"/>
          <w:szCs w:val="36"/>
        </w:rPr>
        <w:t xml:space="preserve">, </w:t>
      </w:r>
      <w:r w:rsidR="00CC0490" w:rsidRPr="004832B4">
        <w:rPr>
          <w:rFonts w:ascii="Calibri" w:hAnsi="Calibri"/>
          <w:szCs w:val="36"/>
        </w:rPr>
        <w:t>Główn</w:t>
      </w:r>
      <w:r w:rsidR="00D36C80" w:rsidRPr="004832B4">
        <w:rPr>
          <w:rFonts w:ascii="Calibri" w:hAnsi="Calibri"/>
          <w:szCs w:val="36"/>
        </w:rPr>
        <w:t>y</w:t>
      </w:r>
      <w:r w:rsidR="00CC0490" w:rsidRPr="004832B4">
        <w:rPr>
          <w:rFonts w:ascii="Calibri" w:hAnsi="Calibri"/>
          <w:szCs w:val="36"/>
        </w:rPr>
        <w:t xml:space="preserve"> Windykator składa wniosek do </w:t>
      </w:r>
      <w:r w:rsidRPr="004832B4">
        <w:rPr>
          <w:rFonts w:ascii="Calibri" w:hAnsi="Calibri"/>
          <w:szCs w:val="36"/>
        </w:rPr>
        <w:t>Rektor</w:t>
      </w:r>
      <w:r w:rsidR="00CC0490" w:rsidRPr="004832B4">
        <w:rPr>
          <w:rFonts w:ascii="Calibri" w:hAnsi="Calibri"/>
          <w:szCs w:val="36"/>
        </w:rPr>
        <w:t xml:space="preserve">a o podjęcie decyzji </w:t>
      </w:r>
      <w:r w:rsidRPr="004832B4">
        <w:rPr>
          <w:rFonts w:ascii="Calibri" w:hAnsi="Calibri"/>
          <w:szCs w:val="36"/>
        </w:rPr>
        <w:t xml:space="preserve">o </w:t>
      </w:r>
      <w:r w:rsidR="00CC0490" w:rsidRPr="004832B4">
        <w:rPr>
          <w:rFonts w:ascii="Calibri" w:hAnsi="Calibri"/>
          <w:szCs w:val="36"/>
        </w:rPr>
        <w:t>dalsz</w:t>
      </w:r>
      <w:r w:rsidR="009C1879" w:rsidRPr="004832B4">
        <w:rPr>
          <w:rFonts w:ascii="Calibri" w:hAnsi="Calibri"/>
          <w:szCs w:val="36"/>
        </w:rPr>
        <w:t>ym sposobie postępowania</w:t>
      </w:r>
      <w:r w:rsidRPr="004832B4">
        <w:rPr>
          <w:rFonts w:ascii="Calibri" w:hAnsi="Calibri"/>
          <w:szCs w:val="36"/>
        </w:rPr>
        <w:t xml:space="preserve">. </w:t>
      </w:r>
      <w:r w:rsidR="00CD1FC8" w:rsidRPr="004832B4">
        <w:rPr>
          <w:rFonts w:ascii="Calibri" w:hAnsi="Calibri"/>
          <w:szCs w:val="36"/>
        </w:rPr>
        <w:t xml:space="preserve">Wzór wniosku stanowi załącznik nr </w:t>
      </w:r>
      <w:r w:rsidR="00A45DF7" w:rsidRPr="004832B4">
        <w:rPr>
          <w:rFonts w:ascii="Calibri" w:hAnsi="Calibri"/>
          <w:szCs w:val="36"/>
        </w:rPr>
        <w:t>4</w:t>
      </w:r>
      <w:r w:rsidR="00CD1FC8" w:rsidRPr="004832B4">
        <w:rPr>
          <w:rFonts w:ascii="Calibri" w:hAnsi="Calibri"/>
          <w:szCs w:val="36"/>
        </w:rPr>
        <w:t xml:space="preserve"> do Instrukcji.</w:t>
      </w:r>
      <w:r w:rsidR="004F127D" w:rsidRPr="004832B4">
        <w:rPr>
          <w:rFonts w:ascii="Calibri" w:hAnsi="Calibri"/>
          <w:szCs w:val="36"/>
        </w:rPr>
        <w:t xml:space="preserve"> Główny Windykator dostarcza do </w:t>
      </w:r>
      <w:r w:rsidR="005B018D" w:rsidRPr="004832B4">
        <w:rPr>
          <w:rFonts w:ascii="Calibri" w:hAnsi="Calibri"/>
          <w:szCs w:val="36"/>
        </w:rPr>
        <w:t>K</w:t>
      </w:r>
      <w:r w:rsidR="004F127D" w:rsidRPr="004832B4">
        <w:rPr>
          <w:rFonts w:ascii="Calibri" w:hAnsi="Calibri"/>
          <w:szCs w:val="36"/>
        </w:rPr>
        <w:t xml:space="preserve">westury oryginał decyzji o umorzeniu. </w:t>
      </w:r>
    </w:p>
    <w:p w14:paraId="781A375F" w14:textId="77777777" w:rsidR="0037670A" w:rsidRDefault="0037670A" w:rsidP="00825C88">
      <w:pPr>
        <w:spacing w:line="360" w:lineRule="auto"/>
        <w:jc w:val="right"/>
        <w:sectPr w:rsidR="0037670A" w:rsidSect="009D67D6">
          <w:headerReference w:type="default" r:id="rId9"/>
          <w:footerReference w:type="default" r:id="rId10"/>
          <w:pgSz w:w="11906" w:h="16838" w:code="9"/>
          <w:pgMar w:top="737" w:right="851" w:bottom="567" w:left="1418" w:header="397" w:footer="567" w:gutter="0"/>
          <w:pgNumType w:start="1"/>
          <w:cols w:space="708"/>
          <w:docGrid w:linePitch="360"/>
        </w:sectPr>
      </w:pPr>
    </w:p>
    <w:p w14:paraId="1EE31D8C" w14:textId="77777777" w:rsidR="00A957CA" w:rsidRPr="00A957CA" w:rsidRDefault="00825C88" w:rsidP="0061539B">
      <w:pPr>
        <w:pStyle w:val="Podtytu"/>
        <w:outlineLvl w:val="1"/>
      </w:pPr>
      <w:r w:rsidRPr="0061539B">
        <w:lastRenderedPageBreak/>
        <w:t>Załącznik</w:t>
      </w:r>
      <w:r w:rsidRPr="00A957CA">
        <w:t xml:space="preserve"> nr 1</w:t>
      </w:r>
    </w:p>
    <w:p w14:paraId="20CB323F" w14:textId="09F13C36" w:rsidR="0037670A" w:rsidRDefault="00825C88" w:rsidP="0061539B">
      <w:pPr>
        <w:spacing w:after="120"/>
        <w:jc w:val="right"/>
        <w:rPr>
          <w:sz w:val="20"/>
          <w:szCs w:val="20"/>
        </w:rPr>
      </w:pPr>
      <w:r w:rsidRPr="0037670A">
        <w:rPr>
          <w:sz w:val="20"/>
          <w:szCs w:val="20"/>
        </w:rPr>
        <w:t xml:space="preserve">do </w:t>
      </w:r>
      <w:r w:rsidR="0037670A" w:rsidRPr="0037670A">
        <w:rPr>
          <w:sz w:val="20"/>
          <w:szCs w:val="20"/>
        </w:rPr>
        <w:t>I</w:t>
      </w:r>
      <w:r w:rsidRPr="0037670A">
        <w:rPr>
          <w:sz w:val="20"/>
          <w:szCs w:val="20"/>
        </w:rPr>
        <w:t xml:space="preserve">nstrukcji windykacji </w:t>
      </w:r>
      <w:r w:rsidR="0037670A" w:rsidRPr="0037670A">
        <w:rPr>
          <w:sz w:val="20"/>
          <w:szCs w:val="20"/>
        </w:rPr>
        <w:t xml:space="preserve">wierzytelności </w:t>
      </w:r>
      <w:r w:rsidR="0037670A">
        <w:rPr>
          <w:sz w:val="20"/>
          <w:szCs w:val="20"/>
        </w:rPr>
        <w:t xml:space="preserve">w </w:t>
      </w:r>
      <w:r w:rsidRPr="0037670A">
        <w:rPr>
          <w:sz w:val="20"/>
          <w:szCs w:val="20"/>
        </w:rPr>
        <w:t>ZUT</w:t>
      </w:r>
    </w:p>
    <w:p w14:paraId="2E5362BF" w14:textId="77777777" w:rsidR="009E557F" w:rsidRDefault="002C0CB4" w:rsidP="009E557F">
      <w:pPr>
        <w:jc w:val="center"/>
        <w:rPr>
          <w:b/>
          <w:sz w:val="22"/>
          <w:szCs w:val="22"/>
        </w:rPr>
      </w:pPr>
      <w:r w:rsidRPr="002C0CB4">
        <w:rPr>
          <w:b/>
          <w:sz w:val="22"/>
          <w:szCs w:val="22"/>
        </w:rPr>
        <w:t>SCHEMAT CZYNNOŚCI WINDYKACYJNYCH</w:t>
      </w:r>
      <w:r w:rsidR="005250E9">
        <w:rPr>
          <w:b/>
          <w:sz w:val="22"/>
          <w:szCs w:val="22"/>
        </w:rPr>
        <w:t xml:space="preserve"> </w:t>
      </w:r>
    </w:p>
    <w:p w14:paraId="4FFFF448" w14:textId="321118C2" w:rsidR="00221097" w:rsidRPr="00A45B1C" w:rsidRDefault="006A2FC8" w:rsidP="009E557F">
      <w:pPr>
        <w:jc w:val="both"/>
        <w:rPr>
          <w:sz w:val="17"/>
          <w:szCs w:val="17"/>
        </w:rPr>
      </w:pPr>
      <w:r w:rsidRPr="00087E28">
        <w:rPr>
          <w:noProof/>
          <w:sz w:val="16"/>
          <w:szCs w:val="16"/>
        </w:rPr>
        <w:drawing>
          <wp:inline distT="0" distB="0" distL="0" distR="0" wp14:anchorId="6F3A2218" wp14:editId="615C6EBC">
            <wp:extent cx="6115685" cy="827341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2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097" w:rsidRPr="00A45B1C">
        <w:rPr>
          <w:sz w:val="17"/>
          <w:szCs w:val="17"/>
        </w:rPr>
        <w:t>Na niemal każdym z powyższych etapów, jeżeli dłużnik wyrazi chęć i zainteresowanie polubownym załatwieniem</w:t>
      </w:r>
      <w:r w:rsidR="008718F6" w:rsidRPr="00A45B1C">
        <w:rPr>
          <w:sz w:val="17"/>
          <w:szCs w:val="17"/>
        </w:rPr>
        <w:t xml:space="preserve"> sprawy, należy </w:t>
      </w:r>
      <w:r w:rsidR="000F00FF" w:rsidRPr="00A45B1C">
        <w:rPr>
          <w:sz w:val="17"/>
          <w:szCs w:val="17"/>
        </w:rPr>
        <w:t xml:space="preserve">rozważyć możliwość zawarcia </w:t>
      </w:r>
      <w:r w:rsidR="00221097" w:rsidRPr="00A45B1C">
        <w:rPr>
          <w:sz w:val="17"/>
          <w:szCs w:val="17"/>
        </w:rPr>
        <w:t xml:space="preserve">ugody. Dłużnik składa wniosek </w:t>
      </w:r>
      <w:r w:rsidR="008718F6" w:rsidRPr="00A45B1C">
        <w:rPr>
          <w:sz w:val="17"/>
          <w:szCs w:val="17"/>
        </w:rPr>
        <w:t xml:space="preserve">(załącznik nr </w:t>
      </w:r>
      <w:r w:rsidR="00041E4C">
        <w:rPr>
          <w:sz w:val="17"/>
          <w:szCs w:val="17"/>
        </w:rPr>
        <w:t>2</w:t>
      </w:r>
      <w:r w:rsidR="008718F6" w:rsidRPr="00A45B1C">
        <w:rPr>
          <w:sz w:val="17"/>
          <w:szCs w:val="17"/>
        </w:rPr>
        <w:t xml:space="preserve">) </w:t>
      </w:r>
      <w:r w:rsidR="00221097" w:rsidRPr="00A45B1C">
        <w:rPr>
          <w:sz w:val="17"/>
          <w:szCs w:val="17"/>
        </w:rPr>
        <w:t xml:space="preserve">do jednostki, który następnie przekazywany jest wraz z kompletem dokumentów do AGW. Jeżeli dokumenty wcześniej zostały przekazane z wnioskiem o </w:t>
      </w:r>
      <w:r w:rsidR="00041E4C">
        <w:rPr>
          <w:sz w:val="17"/>
          <w:szCs w:val="17"/>
        </w:rPr>
        <w:t xml:space="preserve">podjęcie czynności mających na celu </w:t>
      </w:r>
      <w:r w:rsidR="00221097" w:rsidRPr="00A45B1C">
        <w:rPr>
          <w:sz w:val="17"/>
          <w:szCs w:val="17"/>
        </w:rPr>
        <w:t>wszczęcie postępowania sądowego</w:t>
      </w:r>
      <w:r w:rsidR="008718F6" w:rsidRPr="00A45B1C">
        <w:rPr>
          <w:sz w:val="17"/>
          <w:szCs w:val="17"/>
        </w:rPr>
        <w:t xml:space="preserve"> (załącznik nr </w:t>
      </w:r>
      <w:r w:rsidR="000663DA">
        <w:rPr>
          <w:sz w:val="17"/>
          <w:szCs w:val="17"/>
        </w:rPr>
        <w:t>3</w:t>
      </w:r>
      <w:r w:rsidR="008718F6" w:rsidRPr="00A45B1C">
        <w:rPr>
          <w:sz w:val="17"/>
          <w:szCs w:val="17"/>
        </w:rPr>
        <w:t>)</w:t>
      </w:r>
      <w:r w:rsidR="00221097" w:rsidRPr="00A45B1C">
        <w:rPr>
          <w:sz w:val="17"/>
          <w:szCs w:val="17"/>
        </w:rPr>
        <w:t xml:space="preserve">, </w:t>
      </w:r>
      <w:r w:rsidR="00041E4C">
        <w:rPr>
          <w:sz w:val="17"/>
          <w:szCs w:val="17"/>
        </w:rPr>
        <w:t>a wniosek ten nie został jeszcze skierowany do Radcy Prawnego – należy</w:t>
      </w:r>
      <w:r w:rsidR="00221097" w:rsidRPr="00A45B1C">
        <w:rPr>
          <w:sz w:val="17"/>
          <w:szCs w:val="17"/>
        </w:rPr>
        <w:t xml:space="preserve"> tylko uzupełnić o wniosek dłużnika oraz zmieniony wniosek jednostki.</w:t>
      </w:r>
    </w:p>
    <w:p w14:paraId="294B3F28" w14:textId="77777777" w:rsidR="00901EB5" w:rsidRDefault="00901EB5" w:rsidP="00C712F5">
      <w:pPr>
        <w:jc w:val="both"/>
        <w:rPr>
          <w:sz w:val="16"/>
          <w:szCs w:val="16"/>
        </w:rPr>
      </w:pPr>
      <w:r>
        <w:rPr>
          <w:sz w:val="16"/>
          <w:szCs w:val="16"/>
        </w:rPr>
        <w:t>OBJAŚNIENIA:</w:t>
      </w:r>
    </w:p>
    <w:p w14:paraId="46C2A292" w14:textId="1E19256A" w:rsidR="00901EB5" w:rsidRPr="001129C8" w:rsidRDefault="006E7421" w:rsidP="00C712F5">
      <w:pPr>
        <w:jc w:val="both"/>
        <w:rPr>
          <w:color w:val="000000"/>
          <w:sz w:val="17"/>
          <w:szCs w:val="17"/>
        </w:rPr>
      </w:pPr>
      <w:r w:rsidRPr="00A45B1C">
        <w:rPr>
          <w:sz w:val="17"/>
          <w:szCs w:val="17"/>
        </w:rPr>
        <w:t>*</w:t>
      </w:r>
      <w:r w:rsidR="00901EB5" w:rsidRPr="00A45B1C">
        <w:rPr>
          <w:sz w:val="17"/>
          <w:szCs w:val="17"/>
        </w:rPr>
        <w:t xml:space="preserve"> max. 3 razy, w różnych terminach i o różnych porach, nie codziennie, albo jednego dnia</w:t>
      </w:r>
    </w:p>
    <w:p w14:paraId="3AE4E3A8" w14:textId="1BC2E007" w:rsidR="005250E9" w:rsidRDefault="00901EB5" w:rsidP="00073A41">
      <w:pPr>
        <w:ind w:left="-113"/>
        <w:jc w:val="both"/>
        <w:rPr>
          <w:sz w:val="20"/>
          <w:szCs w:val="20"/>
        </w:rPr>
      </w:pPr>
      <w:r w:rsidRPr="001129C8">
        <w:rPr>
          <w:color w:val="000000"/>
          <w:sz w:val="17"/>
          <w:szCs w:val="17"/>
        </w:rPr>
        <w:t>** wniosek wraz z wszystkimi wymaganymi załącznikami potwierdzonymi za zgodność z oryginałem</w:t>
      </w:r>
      <w:r w:rsidR="006E7421" w:rsidRPr="001129C8">
        <w:rPr>
          <w:color w:val="000000"/>
          <w:sz w:val="17"/>
          <w:szCs w:val="17"/>
        </w:rPr>
        <w:t>,</w:t>
      </w:r>
      <w:r w:rsidRPr="001129C8">
        <w:rPr>
          <w:color w:val="000000"/>
          <w:sz w:val="17"/>
          <w:szCs w:val="17"/>
        </w:rPr>
        <w:t xml:space="preserve"> zgodnie z §1</w:t>
      </w:r>
      <w:r w:rsidR="00DC15F8" w:rsidRPr="001129C8">
        <w:rPr>
          <w:color w:val="000000"/>
          <w:sz w:val="17"/>
          <w:szCs w:val="17"/>
        </w:rPr>
        <w:t>5</w:t>
      </w:r>
      <w:r w:rsidR="00B33FDD" w:rsidRPr="00A45B1C">
        <w:rPr>
          <w:sz w:val="17"/>
          <w:szCs w:val="17"/>
        </w:rPr>
        <w:br w:type="page"/>
      </w:r>
    </w:p>
    <w:p w14:paraId="7219C729" w14:textId="77777777" w:rsidR="00A957CA" w:rsidRDefault="00825C88" w:rsidP="00073A41">
      <w:pPr>
        <w:pStyle w:val="Podtytu"/>
        <w:outlineLvl w:val="1"/>
      </w:pPr>
      <w:r w:rsidRPr="0025044B">
        <w:lastRenderedPageBreak/>
        <w:t xml:space="preserve">Załącznik nr </w:t>
      </w:r>
      <w:r w:rsidR="000C4436" w:rsidRPr="0025044B">
        <w:t xml:space="preserve">2 </w:t>
      </w:r>
    </w:p>
    <w:p w14:paraId="301C091F" w14:textId="544EE7A7" w:rsidR="0071386E" w:rsidRPr="00A957CA" w:rsidRDefault="00825C88" w:rsidP="00A957CA">
      <w:pPr>
        <w:jc w:val="right"/>
        <w:rPr>
          <w:sz w:val="20"/>
          <w:szCs w:val="20"/>
        </w:rPr>
      </w:pPr>
      <w:r w:rsidRPr="00A957CA">
        <w:rPr>
          <w:sz w:val="20"/>
          <w:szCs w:val="20"/>
        </w:rPr>
        <w:t>do</w:t>
      </w:r>
      <w:r w:rsidR="00AA593B" w:rsidRPr="00A957CA">
        <w:rPr>
          <w:sz w:val="20"/>
          <w:szCs w:val="20"/>
        </w:rPr>
        <w:t xml:space="preserve"> I</w:t>
      </w:r>
      <w:r w:rsidRPr="00A957CA">
        <w:rPr>
          <w:sz w:val="20"/>
          <w:szCs w:val="20"/>
        </w:rPr>
        <w:t>nstrukcji windykacji</w:t>
      </w:r>
      <w:r w:rsidR="0071386E" w:rsidRPr="00A957CA">
        <w:rPr>
          <w:sz w:val="20"/>
          <w:szCs w:val="20"/>
        </w:rPr>
        <w:t xml:space="preserve"> wierzytelności w ZUT</w:t>
      </w:r>
    </w:p>
    <w:p w14:paraId="3E96ADEC" w14:textId="77777777" w:rsidR="0071386E" w:rsidRDefault="0071386E" w:rsidP="008F2980">
      <w:pPr>
        <w:spacing w:line="360" w:lineRule="auto"/>
        <w:jc w:val="right"/>
        <w:rPr>
          <w:szCs w:val="36"/>
        </w:rPr>
      </w:pPr>
    </w:p>
    <w:p w14:paraId="359B1166" w14:textId="77777777" w:rsidR="008F2980" w:rsidRPr="008F2980" w:rsidRDefault="008F2980" w:rsidP="008F2980">
      <w:pPr>
        <w:spacing w:line="360" w:lineRule="auto"/>
        <w:jc w:val="right"/>
        <w:rPr>
          <w:szCs w:val="36"/>
        </w:rPr>
      </w:pPr>
      <w:r w:rsidRPr="008F2980">
        <w:rPr>
          <w:szCs w:val="36"/>
        </w:rPr>
        <w:t xml:space="preserve">Szczecin, dnia ……………… r. </w:t>
      </w:r>
    </w:p>
    <w:p w14:paraId="18F747A8" w14:textId="77777777" w:rsidR="008F2980" w:rsidRPr="00F74232" w:rsidRDefault="0071386E" w:rsidP="0071386E">
      <w:pPr>
        <w:tabs>
          <w:tab w:val="left" w:leader="dot" w:pos="4536"/>
        </w:tabs>
        <w:jc w:val="both"/>
        <w:rPr>
          <w:sz w:val="22"/>
          <w:szCs w:val="22"/>
        </w:rPr>
      </w:pPr>
      <w:r w:rsidRPr="00F74232">
        <w:rPr>
          <w:sz w:val="22"/>
          <w:szCs w:val="22"/>
        </w:rPr>
        <w:tab/>
      </w:r>
    </w:p>
    <w:p w14:paraId="6184A416" w14:textId="77777777" w:rsidR="008F2980" w:rsidRPr="00F74232" w:rsidRDefault="008F2980" w:rsidP="008F2980">
      <w:pPr>
        <w:spacing w:line="360" w:lineRule="auto"/>
        <w:jc w:val="both"/>
        <w:rPr>
          <w:sz w:val="18"/>
          <w:szCs w:val="18"/>
        </w:rPr>
      </w:pPr>
      <w:r w:rsidRPr="00F74232">
        <w:rPr>
          <w:sz w:val="18"/>
          <w:szCs w:val="18"/>
        </w:rPr>
        <w:t>(imię/nazwisko)</w:t>
      </w:r>
    </w:p>
    <w:p w14:paraId="3897D8B4" w14:textId="77777777" w:rsidR="008F2980" w:rsidRPr="00F74232" w:rsidRDefault="0071386E" w:rsidP="0071386E">
      <w:pPr>
        <w:tabs>
          <w:tab w:val="left" w:leader="dot" w:pos="4536"/>
        </w:tabs>
        <w:jc w:val="both"/>
        <w:rPr>
          <w:sz w:val="22"/>
          <w:szCs w:val="22"/>
        </w:rPr>
      </w:pPr>
      <w:r w:rsidRPr="00F74232">
        <w:rPr>
          <w:sz w:val="22"/>
          <w:szCs w:val="22"/>
        </w:rPr>
        <w:tab/>
      </w:r>
    </w:p>
    <w:p w14:paraId="34613CC5" w14:textId="60B722F1" w:rsidR="008F2980" w:rsidRPr="00F74232" w:rsidRDefault="008F2980" w:rsidP="008F2980">
      <w:pPr>
        <w:spacing w:line="360" w:lineRule="auto"/>
        <w:jc w:val="both"/>
        <w:rPr>
          <w:sz w:val="18"/>
          <w:szCs w:val="18"/>
        </w:rPr>
      </w:pPr>
      <w:r w:rsidRPr="00F74232">
        <w:rPr>
          <w:sz w:val="18"/>
          <w:szCs w:val="18"/>
        </w:rPr>
        <w:t>(adres zamieszkania)</w:t>
      </w:r>
    </w:p>
    <w:p w14:paraId="11652112" w14:textId="77777777" w:rsidR="008F2980" w:rsidRPr="00825C88" w:rsidRDefault="0071386E" w:rsidP="0071386E">
      <w:pPr>
        <w:tabs>
          <w:tab w:val="left" w:leader="do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FB2584C" w14:textId="77777777" w:rsidR="008F2980" w:rsidRPr="00F74232" w:rsidRDefault="008F2980" w:rsidP="008F2980">
      <w:pPr>
        <w:spacing w:line="360" w:lineRule="auto"/>
        <w:jc w:val="both"/>
        <w:rPr>
          <w:sz w:val="18"/>
          <w:szCs w:val="18"/>
        </w:rPr>
      </w:pPr>
      <w:r w:rsidRPr="00F74232">
        <w:rPr>
          <w:sz w:val="18"/>
          <w:szCs w:val="18"/>
        </w:rPr>
        <w:t>(adres do korespondencji)</w:t>
      </w:r>
    </w:p>
    <w:p w14:paraId="27F2549F" w14:textId="77777777" w:rsidR="008F2980" w:rsidRPr="00825C88" w:rsidRDefault="0071386E" w:rsidP="0071386E">
      <w:pPr>
        <w:tabs>
          <w:tab w:val="left" w:leader="do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6A518BA" w14:textId="77777777" w:rsidR="008F2980" w:rsidRPr="00F74232" w:rsidRDefault="008F2980" w:rsidP="008F2980">
      <w:pPr>
        <w:spacing w:line="360" w:lineRule="auto"/>
        <w:jc w:val="both"/>
        <w:rPr>
          <w:sz w:val="18"/>
          <w:szCs w:val="18"/>
        </w:rPr>
      </w:pPr>
      <w:r w:rsidRPr="00F74232">
        <w:rPr>
          <w:sz w:val="18"/>
          <w:szCs w:val="18"/>
        </w:rPr>
        <w:t>(telefon/adres e-mail)</w:t>
      </w:r>
    </w:p>
    <w:p w14:paraId="56B25D8D" w14:textId="77777777" w:rsidR="008F2980" w:rsidRPr="003B7090" w:rsidRDefault="008F2980" w:rsidP="00673ED5">
      <w:pPr>
        <w:spacing w:line="276" w:lineRule="auto"/>
        <w:ind w:left="5103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Główny Windykator</w:t>
      </w:r>
      <w:r w:rsidR="0066299D" w:rsidRPr="003B7090">
        <w:rPr>
          <w:sz w:val="22"/>
          <w:szCs w:val="22"/>
        </w:rPr>
        <w:t xml:space="preserve"> </w:t>
      </w:r>
    </w:p>
    <w:p w14:paraId="13BBDD17" w14:textId="77777777" w:rsidR="00673ED5" w:rsidRPr="003B7090" w:rsidRDefault="00673ED5" w:rsidP="00673ED5">
      <w:pPr>
        <w:spacing w:line="276" w:lineRule="auto"/>
        <w:ind w:left="5103"/>
        <w:rPr>
          <w:sz w:val="22"/>
          <w:szCs w:val="22"/>
        </w:rPr>
      </w:pPr>
      <w:r w:rsidRPr="003B7090">
        <w:rPr>
          <w:sz w:val="22"/>
          <w:szCs w:val="22"/>
        </w:rPr>
        <w:t>Zachodniopomorski Uniwersytet Technologiczny w Szczecinie</w:t>
      </w:r>
    </w:p>
    <w:p w14:paraId="291D804B" w14:textId="77777777" w:rsidR="008F2980" w:rsidRPr="003B7090" w:rsidRDefault="008F2980" w:rsidP="00673ED5">
      <w:pPr>
        <w:spacing w:line="276" w:lineRule="auto"/>
        <w:ind w:left="5103"/>
        <w:jc w:val="both"/>
        <w:rPr>
          <w:sz w:val="22"/>
          <w:szCs w:val="22"/>
        </w:rPr>
      </w:pPr>
      <w:r w:rsidRPr="003B7090">
        <w:rPr>
          <w:sz w:val="22"/>
          <w:szCs w:val="22"/>
        </w:rPr>
        <w:t xml:space="preserve">al. Piastów 48 </w:t>
      </w:r>
      <w:r w:rsidR="0071386E" w:rsidRPr="003B7090">
        <w:rPr>
          <w:sz w:val="22"/>
          <w:szCs w:val="22"/>
        </w:rPr>
        <w:t>(</w:t>
      </w:r>
      <w:r w:rsidR="00825C88" w:rsidRPr="003B7090">
        <w:rPr>
          <w:sz w:val="22"/>
          <w:szCs w:val="22"/>
        </w:rPr>
        <w:t>p</w:t>
      </w:r>
      <w:r w:rsidR="0071386E" w:rsidRPr="003B7090">
        <w:rPr>
          <w:sz w:val="22"/>
          <w:szCs w:val="22"/>
        </w:rPr>
        <w:t>ok</w:t>
      </w:r>
      <w:r w:rsidR="00825C88" w:rsidRPr="003B7090">
        <w:rPr>
          <w:sz w:val="22"/>
          <w:szCs w:val="22"/>
        </w:rPr>
        <w:t>. 422</w:t>
      </w:r>
      <w:r w:rsidR="0071386E" w:rsidRPr="003B7090">
        <w:rPr>
          <w:sz w:val="22"/>
          <w:szCs w:val="22"/>
        </w:rPr>
        <w:t>)</w:t>
      </w:r>
    </w:p>
    <w:p w14:paraId="6BCF74EA" w14:textId="77777777" w:rsidR="008F2980" w:rsidRPr="003B7090" w:rsidRDefault="008F2980" w:rsidP="00073A41">
      <w:pPr>
        <w:spacing w:after="360" w:line="360" w:lineRule="auto"/>
        <w:ind w:left="5103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70-311 Szczecin</w:t>
      </w:r>
    </w:p>
    <w:p w14:paraId="785ACD27" w14:textId="1A8E5C04" w:rsidR="008F2980" w:rsidRPr="00073A41" w:rsidRDefault="008F2980" w:rsidP="00073A41">
      <w:pPr>
        <w:spacing w:line="276" w:lineRule="auto"/>
        <w:jc w:val="center"/>
        <w:rPr>
          <w:b/>
        </w:rPr>
      </w:pPr>
      <w:r w:rsidRPr="00073A41">
        <w:rPr>
          <w:b/>
        </w:rPr>
        <w:t xml:space="preserve">WNIOSEK </w:t>
      </w:r>
      <w:r w:rsidR="00073A41" w:rsidRPr="00073A41">
        <w:rPr>
          <w:b/>
        </w:rPr>
        <w:br/>
        <w:t>o odroczenie spłaty/rozłożenie na raty* zadłużenia</w:t>
      </w:r>
    </w:p>
    <w:p w14:paraId="76EA2F2E" w14:textId="437815E2" w:rsidR="008F2980" w:rsidRPr="003B7090" w:rsidRDefault="008F2980" w:rsidP="00073A41">
      <w:pPr>
        <w:tabs>
          <w:tab w:val="left" w:leader="dot" w:pos="9526"/>
        </w:tabs>
        <w:spacing w:before="240"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>Zwracam się z prośbą o rozłożenie mojego zadłużenia z tytułu</w:t>
      </w:r>
      <w:r w:rsidR="00073A41">
        <w:rPr>
          <w:sz w:val="22"/>
          <w:szCs w:val="22"/>
        </w:rPr>
        <w:t xml:space="preserve"> </w:t>
      </w:r>
      <w:r w:rsidR="00073A41">
        <w:rPr>
          <w:sz w:val="22"/>
          <w:szCs w:val="22"/>
        </w:rPr>
        <w:tab/>
      </w:r>
      <w:r w:rsidR="00073A41">
        <w:rPr>
          <w:sz w:val="22"/>
          <w:szCs w:val="22"/>
        </w:rPr>
        <w:tab/>
        <w:t xml:space="preserve"> </w:t>
      </w:r>
      <w:r w:rsidRPr="003B7090">
        <w:rPr>
          <w:sz w:val="22"/>
          <w:szCs w:val="22"/>
        </w:rPr>
        <w:t xml:space="preserve">które na dzień </w:t>
      </w:r>
      <w:r w:rsidR="009F7FC2">
        <w:rPr>
          <w:sz w:val="22"/>
          <w:szCs w:val="22"/>
        </w:rPr>
        <w:t>……..…</w:t>
      </w:r>
      <w:r w:rsidRPr="003B7090">
        <w:rPr>
          <w:sz w:val="22"/>
          <w:szCs w:val="22"/>
        </w:rPr>
        <w:t>…</w:t>
      </w:r>
      <w:r w:rsidR="00825C88" w:rsidRPr="003B7090">
        <w:rPr>
          <w:sz w:val="22"/>
          <w:szCs w:val="22"/>
        </w:rPr>
        <w:t xml:space="preserve">…………… </w:t>
      </w:r>
      <w:r w:rsidR="009F7FC2">
        <w:rPr>
          <w:sz w:val="22"/>
          <w:szCs w:val="22"/>
        </w:rPr>
        <w:t xml:space="preserve">wynosi </w:t>
      </w:r>
      <w:r w:rsidR="00825C88" w:rsidRPr="003B7090">
        <w:rPr>
          <w:sz w:val="22"/>
          <w:szCs w:val="22"/>
        </w:rPr>
        <w:t>……</w:t>
      </w:r>
      <w:r w:rsidR="009F7FC2">
        <w:rPr>
          <w:sz w:val="22"/>
          <w:szCs w:val="22"/>
        </w:rPr>
        <w:t>……………….</w:t>
      </w:r>
      <w:r w:rsidR="00825C88" w:rsidRPr="003B7090">
        <w:rPr>
          <w:sz w:val="22"/>
          <w:szCs w:val="22"/>
        </w:rPr>
        <w:t xml:space="preserve">…. </w:t>
      </w:r>
      <w:r w:rsidRPr="003B7090">
        <w:rPr>
          <w:sz w:val="22"/>
          <w:szCs w:val="22"/>
        </w:rPr>
        <w:t>zł na raty.</w:t>
      </w:r>
    </w:p>
    <w:p w14:paraId="1120E57C" w14:textId="37B5D205" w:rsidR="008F2980" w:rsidRPr="003B7090" w:rsidRDefault="008F2980" w:rsidP="00F74232">
      <w:pPr>
        <w:spacing w:before="120"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>Proponuję, aby spłata zadłużenia następowała w</w:t>
      </w:r>
      <w:r w:rsidR="006D7C14" w:rsidRPr="003B7090">
        <w:rPr>
          <w:sz w:val="22"/>
          <w:szCs w:val="22"/>
        </w:rPr>
        <w:t xml:space="preserve"> miesięcznych ratach w kwocie </w:t>
      </w:r>
      <w:r w:rsidR="00537105" w:rsidRPr="003B7090">
        <w:rPr>
          <w:sz w:val="22"/>
          <w:szCs w:val="22"/>
        </w:rPr>
        <w:t>po</w:t>
      </w:r>
      <w:r w:rsidRPr="003B7090">
        <w:rPr>
          <w:sz w:val="22"/>
          <w:szCs w:val="22"/>
        </w:rPr>
        <w:t xml:space="preserve"> ……</w:t>
      </w:r>
      <w:r w:rsidR="003B7090">
        <w:rPr>
          <w:sz w:val="22"/>
          <w:szCs w:val="22"/>
        </w:rPr>
        <w:t>.</w:t>
      </w:r>
      <w:r w:rsidRPr="003B7090">
        <w:rPr>
          <w:sz w:val="22"/>
          <w:szCs w:val="22"/>
        </w:rPr>
        <w:t>………</w:t>
      </w:r>
      <w:r w:rsidR="00F74232">
        <w:rPr>
          <w:sz w:val="22"/>
          <w:szCs w:val="22"/>
        </w:rPr>
        <w:t>………</w:t>
      </w:r>
      <w:r w:rsidR="00825C88" w:rsidRPr="003B7090">
        <w:rPr>
          <w:sz w:val="22"/>
          <w:szCs w:val="22"/>
        </w:rPr>
        <w:t xml:space="preserve"> </w:t>
      </w:r>
      <w:r w:rsidRPr="003B7090">
        <w:rPr>
          <w:sz w:val="22"/>
          <w:szCs w:val="22"/>
        </w:rPr>
        <w:t>zł, począwszy od miesiąca …………………………………. r., aż do całkowitej spłaty zadłużenia.</w:t>
      </w:r>
    </w:p>
    <w:p w14:paraId="36107D92" w14:textId="77777777" w:rsidR="008F2980" w:rsidRPr="003B7090" w:rsidRDefault="008F2980" w:rsidP="00F74232">
      <w:pPr>
        <w:spacing w:before="120"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Wpłaty zadłużenia będą następowały do</w:t>
      </w:r>
      <w:r w:rsidR="00825C88" w:rsidRPr="003B7090">
        <w:rPr>
          <w:sz w:val="22"/>
          <w:szCs w:val="22"/>
        </w:rPr>
        <w:t xml:space="preserve"> </w:t>
      </w:r>
      <w:r w:rsidRPr="003B7090">
        <w:rPr>
          <w:sz w:val="22"/>
          <w:szCs w:val="22"/>
        </w:rPr>
        <w:t>…………………</w:t>
      </w:r>
      <w:r w:rsidR="00825C88" w:rsidRPr="003B7090">
        <w:rPr>
          <w:sz w:val="22"/>
          <w:szCs w:val="22"/>
        </w:rPr>
        <w:t xml:space="preserve">…….. </w:t>
      </w:r>
      <w:r w:rsidRPr="003B7090">
        <w:rPr>
          <w:sz w:val="22"/>
          <w:szCs w:val="22"/>
        </w:rPr>
        <w:t>dnia każdego miesiąca.</w:t>
      </w:r>
    </w:p>
    <w:p w14:paraId="31AE145E" w14:textId="77777777" w:rsidR="00537105" w:rsidRPr="003B7090" w:rsidRDefault="008F2980" w:rsidP="00F74232">
      <w:pPr>
        <w:spacing w:before="240" w:after="120"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  <w:u w:val="single"/>
        </w:rPr>
        <w:t>Uzasadnienie</w:t>
      </w:r>
      <w:r w:rsidR="00537105" w:rsidRPr="003B7090">
        <w:rPr>
          <w:sz w:val="22"/>
          <w:szCs w:val="22"/>
        </w:rPr>
        <w:t>:</w:t>
      </w:r>
    </w:p>
    <w:p w14:paraId="7E503B2D" w14:textId="77777777" w:rsidR="009F7FC2" w:rsidRDefault="004C212D" w:rsidP="000A6B4C">
      <w:pPr>
        <w:pStyle w:val="Akapitzlist"/>
        <w:numPr>
          <w:ilvl w:val="3"/>
          <w:numId w:val="7"/>
        </w:numPr>
        <w:tabs>
          <w:tab w:val="left" w:pos="340"/>
          <w:tab w:val="righ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>proszę podać konkretną i wiarygodną przyczynę dotychczasowego braku spłaty zadłużenia</w:t>
      </w:r>
      <w:r w:rsidR="00825C88" w:rsidRPr="003B7090">
        <w:rPr>
          <w:sz w:val="22"/>
          <w:szCs w:val="22"/>
        </w:rPr>
        <w:t xml:space="preserve">: </w:t>
      </w:r>
    </w:p>
    <w:p w14:paraId="66FB362A" w14:textId="77777777" w:rsidR="00537105" w:rsidRDefault="00AA593B" w:rsidP="009F7FC2">
      <w:pPr>
        <w:pStyle w:val="Akapitzlist"/>
        <w:tabs>
          <w:tab w:val="left" w:pos="340"/>
          <w:tab w:val="righ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  <w:r w:rsidRPr="003B7090">
        <w:rPr>
          <w:sz w:val="22"/>
          <w:szCs w:val="22"/>
        </w:rPr>
        <w:tab/>
      </w:r>
    </w:p>
    <w:p w14:paraId="4E59DD2C" w14:textId="77777777" w:rsidR="009F7FC2" w:rsidRPr="003B7090" w:rsidRDefault="009F7FC2" w:rsidP="009F7FC2">
      <w:pPr>
        <w:pStyle w:val="Akapitzlist"/>
        <w:tabs>
          <w:tab w:val="left" w:pos="340"/>
          <w:tab w:val="right" w:leader="dot" w:pos="9639"/>
        </w:tabs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886BABF" w14:textId="77777777" w:rsidR="009F7FC2" w:rsidRDefault="00537105" w:rsidP="000A6B4C">
      <w:pPr>
        <w:pStyle w:val="Akapitzlist"/>
        <w:numPr>
          <w:ilvl w:val="3"/>
          <w:numId w:val="7"/>
        </w:numPr>
        <w:tabs>
          <w:tab w:val="left" w:pos="340"/>
          <w:tab w:val="righ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>proszę podać przyczynę uzasadniającą odroczenie spłaty</w:t>
      </w:r>
      <w:r w:rsidR="00AA593B" w:rsidRPr="003B7090">
        <w:rPr>
          <w:sz w:val="22"/>
          <w:szCs w:val="22"/>
        </w:rPr>
        <w:t>/</w:t>
      </w:r>
      <w:r w:rsidRPr="003B7090">
        <w:rPr>
          <w:sz w:val="22"/>
          <w:szCs w:val="22"/>
        </w:rPr>
        <w:t>rozłożenie na raty* zadłużenia:</w:t>
      </w:r>
      <w:r w:rsidR="00AA593B" w:rsidRPr="003B7090">
        <w:rPr>
          <w:sz w:val="22"/>
          <w:szCs w:val="22"/>
        </w:rPr>
        <w:t xml:space="preserve"> </w:t>
      </w:r>
    </w:p>
    <w:p w14:paraId="13B72275" w14:textId="77777777" w:rsidR="009F7FC2" w:rsidRPr="003B7090" w:rsidRDefault="00AA593B" w:rsidP="009F7FC2">
      <w:pPr>
        <w:pStyle w:val="Akapitzlist"/>
        <w:tabs>
          <w:tab w:val="left" w:pos="340"/>
          <w:tab w:val="righ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  <w:r w:rsidR="00825C88" w:rsidRPr="003B7090">
        <w:rPr>
          <w:sz w:val="22"/>
          <w:szCs w:val="22"/>
        </w:rPr>
        <w:t>...................................................................................................................</w:t>
      </w:r>
      <w:r w:rsidR="007E481C" w:rsidRPr="003B7090">
        <w:rPr>
          <w:sz w:val="22"/>
          <w:szCs w:val="22"/>
        </w:rPr>
        <w:t>............</w:t>
      </w:r>
    </w:p>
    <w:p w14:paraId="73B199A6" w14:textId="77777777" w:rsidR="009F7FC2" w:rsidRDefault="007E481C" w:rsidP="000A6B4C">
      <w:pPr>
        <w:pStyle w:val="Akapitzlist"/>
        <w:numPr>
          <w:ilvl w:val="3"/>
          <w:numId w:val="7"/>
        </w:numPr>
        <w:tabs>
          <w:tab w:val="left" w:pos="340"/>
          <w:tab w:val="righ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opis sytuacji majątkowej dłużnika i załączonych zaświadczeń o dochodach dłużnika:  </w:t>
      </w:r>
      <w:r w:rsidR="00AA593B" w:rsidRPr="003B7090">
        <w:rPr>
          <w:sz w:val="22"/>
          <w:szCs w:val="22"/>
        </w:rPr>
        <w:tab/>
      </w:r>
    </w:p>
    <w:p w14:paraId="7F606984" w14:textId="77777777" w:rsidR="00537105" w:rsidRDefault="007E481C" w:rsidP="009F7FC2">
      <w:pPr>
        <w:pStyle w:val="Akapitzlist"/>
        <w:tabs>
          <w:tab w:val="left" w:pos="340"/>
          <w:tab w:val="righ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825C88" w:rsidRPr="003B7090">
        <w:rPr>
          <w:sz w:val="22"/>
          <w:szCs w:val="22"/>
        </w:rPr>
        <w:t>..........</w:t>
      </w:r>
      <w:r w:rsidR="00AA593B" w:rsidRPr="003B7090">
        <w:rPr>
          <w:sz w:val="22"/>
          <w:szCs w:val="22"/>
        </w:rPr>
        <w:tab/>
      </w:r>
    </w:p>
    <w:p w14:paraId="30BCE2AB" w14:textId="77777777" w:rsidR="009F7FC2" w:rsidRPr="003B7090" w:rsidRDefault="009F7FC2" w:rsidP="009F7FC2">
      <w:pPr>
        <w:pStyle w:val="Akapitzlist"/>
        <w:tabs>
          <w:tab w:val="left" w:pos="340"/>
          <w:tab w:val="right" w:leader="dot" w:pos="9639"/>
        </w:tabs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9507B62" w14:textId="77777777" w:rsidR="008F2980" w:rsidRPr="003B7090" w:rsidRDefault="007E481C" w:rsidP="002C2A4A">
      <w:pPr>
        <w:tabs>
          <w:tab w:val="right" w:leader="dot" w:pos="9639"/>
        </w:tabs>
        <w:spacing w:before="120"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 xml:space="preserve">Załączniki: </w:t>
      </w:r>
      <w:r w:rsidR="00AA593B" w:rsidRPr="003B7090">
        <w:rPr>
          <w:sz w:val="22"/>
          <w:szCs w:val="22"/>
        </w:rPr>
        <w:tab/>
      </w:r>
    </w:p>
    <w:p w14:paraId="7F9A4074" w14:textId="77777777" w:rsidR="002C2A4A" w:rsidRPr="003B7090" w:rsidRDefault="002C2A4A" w:rsidP="00AA593B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4A538CF9" w14:textId="77777777" w:rsidR="008F2980" w:rsidRPr="00825C88" w:rsidRDefault="008F2980" w:rsidP="00F74232">
      <w:pPr>
        <w:spacing w:before="840"/>
        <w:jc w:val="right"/>
        <w:rPr>
          <w:sz w:val="20"/>
          <w:szCs w:val="20"/>
        </w:rPr>
      </w:pPr>
      <w:r w:rsidRPr="00825C88">
        <w:rPr>
          <w:sz w:val="20"/>
          <w:szCs w:val="20"/>
        </w:rPr>
        <w:t>……………………………………</w:t>
      </w:r>
    </w:p>
    <w:p w14:paraId="02540361" w14:textId="77777777" w:rsidR="008F2980" w:rsidRPr="00825C88" w:rsidRDefault="008F2980" w:rsidP="004A6299">
      <w:pPr>
        <w:jc w:val="right"/>
        <w:rPr>
          <w:sz w:val="20"/>
          <w:szCs w:val="20"/>
          <w:vertAlign w:val="superscript"/>
        </w:rPr>
      </w:pPr>
      <w:r w:rsidRPr="00825C88">
        <w:rPr>
          <w:sz w:val="20"/>
          <w:szCs w:val="20"/>
          <w:vertAlign w:val="superscript"/>
        </w:rPr>
        <w:t>(czytelny podpis Wnioskodawcy)</w:t>
      </w:r>
    </w:p>
    <w:p w14:paraId="6C124853" w14:textId="77777777" w:rsidR="005E05FC" w:rsidRPr="00537105" w:rsidRDefault="00537105" w:rsidP="009F7FC2">
      <w:pPr>
        <w:spacing w:line="360" w:lineRule="auto"/>
        <w:rPr>
          <w:sz w:val="20"/>
          <w:szCs w:val="20"/>
        </w:rPr>
      </w:pPr>
      <w:r w:rsidRPr="0069022F">
        <w:rPr>
          <w:sz w:val="20"/>
          <w:szCs w:val="20"/>
        </w:rPr>
        <w:t xml:space="preserve">* </w:t>
      </w:r>
      <w:r w:rsidRPr="003B7090">
        <w:rPr>
          <w:sz w:val="18"/>
          <w:szCs w:val="18"/>
        </w:rPr>
        <w:t>niepotrzebne skreślić</w:t>
      </w:r>
    </w:p>
    <w:p w14:paraId="146D78D1" w14:textId="77777777" w:rsidR="004A6299" w:rsidRDefault="004A6299" w:rsidP="00AA593B">
      <w:pPr>
        <w:spacing w:line="360" w:lineRule="auto"/>
        <w:jc w:val="right"/>
        <w:rPr>
          <w:sz w:val="20"/>
          <w:szCs w:val="20"/>
        </w:rPr>
        <w:sectPr w:rsidR="004A6299" w:rsidSect="0061539B">
          <w:footerReference w:type="default" r:id="rId12"/>
          <w:pgSz w:w="11906" w:h="16838" w:code="9"/>
          <w:pgMar w:top="510" w:right="851" w:bottom="510" w:left="1418" w:header="454" w:footer="454" w:gutter="0"/>
          <w:pgNumType w:start="1"/>
          <w:cols w:space="708"/>
          <w:docGrid w:linePitch="360"/>
        </w:sectPr>
      </w:pPr>
    </w:p>
    <w:p w14:paraId="6D1F60E8" w14:textId="77777777" w:rsidR="00A957CA" w:rsidRPr="00A957CA" w:rsidRDefault="00FE334C" w:rsidP="00F74232">
      <w:pPr>
        <w:pStyle w:val="Podtytu"/>
        <w:outlineLvl w:val="1"/>
      </w:pPr>
      <w:r w:rsidRPr="00A957CA">
        <w:lastRenderedPageBreak/>
        <w:t>Załącznik</w:t>
      </w:r>
      <w:r w:rsidRPr="00AA593B">
        <w:t xml:space="preserve"> n</w:t>
      </w:r>
      <w:r w:rsidRPr="0025044B">
        <w:t xml:space="preserve">r </w:t>
      </w:r>
      <w:r w:rsidR="000C4436" w:rsidRPr="0025044B">
        <w:t>3</w:t>
      </w:r>
      <w:r w:rsidR="000C4436">
        <w:rPr>
          <w:color w:val="FF0000"/>
        </w:rPr>
        <w:t xml:space="preserve"> </w:t>
      </w:r>
    </w:p>
    <w:p w14:paraId="46C09A41" w14:textId="3D4DCF88" w:rsidR="00AA593B" w:rsidRPr="00AA593B" w:rsidRDefault="00FE334C" w:rsidP="00AA593B">
      <w:pPr>
        <w:spacing w:line="360" w:lineRule="auto"/>
        <w:jc w:val="right"/>
        <w:rPr>
          <w:sz w:val="20"/>
          <w:szCs w:val="20"/>
        </w:rPr>
      </w:pPr>
      <w:r w:rsidRPr="00AA593B">
        <w:rPr>
          <w:sz w:val="20"/>
          <w:szCs w:val="20"/>
        </w:rPr>
        <w:t>do</w:t>
      </w:r>
      <w:r w:rsidR="00AA593B">
        <w:rPr>
          <w:sz w:val="20"/>
          <w:szCs w:val="20"/>
        </w:rPr>
        <w:t xml:space="preserve"> I</w:t>
      </w:r>
      <w:r w:rsidRPr="00AA593B">
        <w:rPr>
          <w:sz w:val="20"/>
          <w:szCs w:val="20"/>
        </w:rPr>
        <w:t xml:space="preserve">nstrukcji windykacji </w:t>
      </w:r>
      <w:r w:rsidR="00AA593B" w:rsidRPr="00AA593B">
        <w:rPr>
          <w:sz w:val="20"/>
          <w:szCs w:val="20"/>
        </w:rPr>
        <w:t>wierzytelności w ZUT</w:t>
      </w:r>
    </w:p>
    <w:p w14:paraId="7290CE56" w14:textId="77777777" w:rsidR="0069022F" w:rsidRPr="0069022F" w:rsidRDefault="0069022F" w:rsidP="00AA593B">
      <w:pPr>
        <w:jc w:val="both"/>
        <w:rPr>
          <w:sz w:val="20"/>
          <w:szCs w:val="20"/>
        </w:rPr>
      </w:pPr>
      <w:r w:rsidRPr="0069022F">
        <w:rPr>
          <w:sz w:val="20"/>
          <w:szCs w:val="20"/>
        </w:rPr>
        <w:t>.............................................</w:t>
      </w:r>
    </w:p>
    <w:p w14:paraId="38489E19" w14:textId="77777777" w:rsidR="0069022F" w:rsidRPr="00B12FEA" w:rsidRDefault="00AA593B" w:rsidP="00AA593B">
      <w:pPr>
        <w:jc w:val="both"/>
        <w:rPr>
          <w:sz w:val="18"/>
          <w:szCs w:val="18"/>
          <w:vertAlign w:val="superscript"/>
        </w:rPr>
      </w:pPr>
      <w:r w:rsidRPr="00B12FEA">
        <w:rPr>
          <w:sz w:val="18"/>
          <w:szCs w:val="18"/>
          <w:vertAlign w:val="superscript"/>
        </w:rPr>
        <w:t>(p</w:t>
      </w:r>
      <w:r w:rsidR="0069022F" w:rsidRPr="00B12FEA">
        <w:rPr>
          <w:sz w:val="18"/>
          <w:szCs w:val="18"/>
          <w:vertAlign w:val="superscript"/>
        </w:rPr>
        <w:t>ieczęć jednostki</w:t>
      </w:r>
      <w:r w:rsidRPr="00B12FEA">
        <w:rPr>
          <w:sz w:val="18"/>
          <w:szCs w:val="18"/>
          <w:vertAlign w:val="superscript"/>
        </w:rPr>
        <w:t>)</w:t>
      </w:r>
      <w:r w:rsidR="0066299D" w:rsidRPr="00B12FEA">
        <w:rPr>
          <w:sz w:val="18"/>
          <w:szCs w:val="18"/>
          <w:vertAlign w:val="superscript"/>
        </w:rPr>
        <w:t xml:space="preserve"> </w:t>
      </w:r>
    </w:p>
    <w:p w14:paraId="54E5EB70" w14:textId="36F72B67" w:rsidR="0069022F" w:rsidRPr="003B7090" w:rsidRDefault="00537105" w:rsidP="00537105">
      <w:pPr>
        <w:spacing w:line="360" w:lineRule="auto"/>
        <w:jc w:val="right"/>
        <w:rPr>
          <w:sz w:val="22"/>
          <w:szCs w:val="22"/>
        </w:rPr>
      </w:pPr>
      <w:r w:rsidRPr="003B7090">
        <w:rPr>
          <w:sz w:val="22"/>
          <w:szCs w:val="22"/>
        </w:rPr>
        <w:t xml:space="preserve">Szczecin, dnia </w:t>
      </w:r>
      <w:r w:rsidR="00B12FEA">
        <w:rPr>
          <w:sz w:val="22"/>
          <w:szCs w:val="22"/>
        </w:rPr>
        <w:t>…..…….……………</w:t>
      </w:r>
      <w:r w:rsidR="0066299D" w:rsidRPr="003B7090">
        <w:rPr>
          <w:sz w:val="22"/>
          <w:szCs w:val="22"/>
        </w:rPr>
        <w:t xml:space="preserve"> </w:t>
      </w:r>
    </w:p>
    <w:p w14:paraId="13861709" w14:textId="77777777" w:rsidR="006D7C14" w:rsidRPr="003B7090" w:rsidRDefault="007E481C" w:rsidP="004C3FF6">
      <w:pPr>
        <w:spacing w:before="120" w:line="276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Zachodniopomorski Uniwersytet Technologiczny w Szczecinie</w:t>
      </w:r>
    </w:p>
    <w:p w14:paraId="1A2E649A" w14:textId="23FC8680" w:rsidR="0069022F" w:rsidRPr="003B7090" w:rsidRDefault="00BB05D4" w:rsidP="0069022F">
      <w:pPr>
        <w:spacing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AG</w:t>
      </w:r>
      <w:r w:rsidR="0069022F" w:rsidRPr="003B7090">
        <w:rPr>
          <w:sz w:val="22"/>
          <w:szCs w:val="22"/>
        </w:rPr>
        <w:t>W –</w:t>
      </w:r>
      <w:r w:rsidR="00CF7519">
        <w:rPr>
          <w:sz w:val="22"/>
          <w:szCs w:val="22"/>
        </w:rPr>
        <w:t xml:space="preserve"> </w:t>
      </w:r>
      <w:r w:rsidR="0069022F" w:rsidRPr="003B7090">
        <w:rPr>
          <w:sz w:val="22"/>
          <w:szCs w:val="22"/>
        </w:rPr>
        <w:t>Główny Windykator</w:t>
      </w:r>
    </w:p>
    <w:p w14:paraId="31CFA56F" w14:textId="549C9768" w:rsidR="0069022F" w:rsidRPr="00B12FEA" w:rsidRDefault="0069022F" w:rsidP="00B12FEA">
      <w:pPr>
        <w:spacing w:before="240" w:line="276" w:lineRule="auto"/>
        <w:jc w:val="center"/>
        <w:rPr>
          <w:b/>
          <w:sz w:val="22"/>
          <w:szCs w:val="22"/>
        </w:rPr>
      </w:pPr>
      <w:bookmarkStart w:id="1" w:name="_Hlk64573106"/>
      <w:r w:rsidRPr="00B12FEA">
        <w:rPr>
          <w:b/>
        </w:rPr>
        <w:t xml:space="preserve">WNIOSEK </w:t>
      </w:r>
      <w:r w:rsidR="00F74232" w:rsidRPr="00B12FEA">
        <w:rPr>
          <w:b/>
        </w:rPr>
        <w:br/>
      </w:r>
      <w:r w:rsidR="00B12FEA" w:rsidRPr="00B12FEA">
        <w:rPr>
          <w:b/>
          <w:sz w:val="22"/>
          <w:szCs w:val="22"/>
        </w:rPr>
        <w:t xml:space="preserve">o podjęcie czynności zmierzających do zawarcia ugody/skierowania sprawy zadłużenia </w:t>
      </w:r>
      <w:r w:rsidR="00B12FEA" w:rsidRPr="00B12FEA">
        <w:rPr>
          <w:b/>
          <w:sz w:val="22"/>
          <w:szCs w:val="22"/>
        </w:rPr>
        <w:br/>
        <w:t>na</w:t>
      </w:r>
      <w:r w:rsidR="00B12FEA">
        <w:rPr>
          <w:b/>
          <w:sz w:val="22"/>
          <w:szCs w:val="22"/>
        </w:rPr>
        <w:t xml:space="preserve"> </w:t>
      </w:r>
      <w:r w:rsidR="00B12FEA" w:rsidRPr="00B12FEA">
        <w:rPr>
          <w:b/>
          <w:sz w:val="22"/>
          <w:szCs w:val="22"/>
        </w:rPr>
        <w:t>drogę postępowania sądowego</w:t>
      </w:r>
      <w:r w:rsidRPr="00B12FEA">
        <w:rPr>
          <w:b/>
          <w:sz w:val="22"/>
          <w:szCs w:val="22"/>
        </w:rPr>
        <w:t>*</w:t>
      </w:r>
    </w:p>
    <w:bookmarkEnd w:id="1"/>
    <w:p w14:paraId="060A51D2" w14:textId="4F6D75E2" w:rsidR="0069022F" w:rsidRPr="003B7090" w:rsidRDefault="00BB05D4" w:rsidP="004C3FF6">
      <w:pPr>
        <w:spacing w:before="240" w:line="276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Na podstawie</w:t>
      </w:r>
      <w:r w:rsidR="0069022F" w:rsidRPr="003B7090">
        <w:rPr>
          <w:sz w:val="22"/>
          <w:szCs w:val="22"/>
        </w:rPr>
        <w:t xml:space="preserve"> </w:t>
      </w:r>
      <w:r w:rsidR="00AA593B" w:rsidRPr="003B7090">
        <w:rPr>
          <w:sz w:val="22"/>
          <w:szCs w:val="22"/>
        </w:rPr>
        <w:t>z</w:t>
      </w:r>
      <w:r w:rsidR="0069022F" w:rsidRPr="003B7090">
        <w:rPr>
          <w:sz w:val="22"/>
          <w:szCs w:val="22"/>
        </w:rPr>
        <w:t>arządzeni</w:t>
      </w:r>
      <w:r w:rsidRPr="003B7090">
        <w:rPr>
          <w:sz w:val="22"/>
          <w:szCs w:val="22"/>
        </w:rPr>
        <w:t>a</w:t>
      </w:r>
      <w:r w:rsidR="0069022F" w:rsidRPr="003B7090">
        <w:rPr>
          <w:sz w:val="22"/>
          <w:szCs w:val="22"/>
        </w:rPr>
        <w:t xml:space="preserve"> </w:t>
      </w:r>
      <w:r w:rsidR="00AA593B" w:rsidRPr="003B7090">
        <w:rPr>
          <w:sz w:val="22"/>
          <w:szCs w:val="22"/>
        </w:rPr>
        <w:t>nr</w:t>
      </w:r>
      <w:r w:rsidR="001847D5">
        <w:rPr>
          <w:sz w:val="22"/>
          <w:szCs w:val="22"/>
        </w:rPr>
        <w:t xml:space="preserve"> 51</w:t>
      </w:r>
      <w:r w:rsidR="00B12FEA">
        <w:rPr>
          <w:sz w:val="22"/>
          <w:szCs w:val="22"/>
        </w:rPr>
        <w:t xml:space="preserve"> </w:t>
      </w:r>
      <w:r w:rsidR="0069022F" w:rsidRPr="003B7090">
        <w:rPr>
          <w:sz w:val="22"/>
          <w:szCs w:val="22"/>
        </w:rPr>
        <w:t xml:space="preserve">Rektora </w:t>
      </w:r>
      <w:r w:rsidR="00AA593B" w:rsidRPr="003B7090">
        <w:rPr>
          <w:sz w:val="22"/>
          <w:szCs w:val="22"/>
        </w:rPr>
        <w:t xml:space="preserve">ZUT </w:t>
      </w:r>
      <w:r w:rsidR="0069022F" w:rsidRPr="003B7090">
        <w:rPr>
          <w:sz w:val="22"/>
          <w:szCs w:val="22"/>
        </w:rPr>
        <w:t xml:space="preserve">z dnia </w:t>
      </w:r>
      <w:r w:rsidR="001847D5">
        <w:rPr>
          <w:sz w:val="22"/>
          <w:szCs w:val="22"/>
        </w:rPr>
        <w:t xml:space="preserve">29 kwietnia </w:t>
      </w:r>
      <w:r w:rsidR="00A62CF1">
        <w:rPr>
          <w:sz w:val="22"/>
          <w:szCs w:val="22"/>
        </w:rPr>
        <w:t xml:space="preserve">2021 </w:t>
      </w:r>
      <w:r w:rsidR="00AD25AA">
        <w:rPr>
          <w:sz w:val="22"/>
          <w:szCs w:val="22"/>
        </w:rPr>
        <w:t>r.</w:t>
      </w:r>
      <w:r w:rsidR="0069022F" w:rsidRPr="003B7090">
        <w:rPr>
          <w:sz w:val="22"/>
          <w:szCs w:val="22"/>
        </w:rPr>
        <w:t xml:space="preserve"> w sprawie Instrukcji windykacji wierzytelności w ZUT, zwracam się z </w:t>
      </w:r>
      <w:r w:rsidRPr="003B7090">
        <w:rPr>
          <w:sz w:val="22"/>
          <w:szCs w:val="22"/>
        </w:rPr>
        <w:t>wnioskiem</w:t>
      </w:r>
      <w:r w:rsidR="0069022F" w:rsidRPr="003B7090">
        <w:rPr>
          <w:sz w:val="22"/>
          <w:szCs w:val="22"/>
        </w:rPr>
        <w:t xml:space="preserve"> o</w:t>
      </w:r>
      <w:r w:rsidR="00A62CF1">
        <w:rPr>
          <w:sz w:val="22"/>
          <w:szCs w:val="22"/>
        </w:rPr>
        <w:t xml:space="preserve"> </w:t>
      </w:r>
      <w:r w:rsidR="0069022F" w:rsidRPr="003B7090">
        <w:rPr>
          <w:sz w:val="22"/>
          <w:szCs w:val="22"/>
        </w:rPr>
        <w:t xml:space="preserve">podjęcie czynności </w:t>
      </w:r>
      <w:r w:rsidR="0069022F" w:rsidRPr="003B7090">
        <w:rPr>
          <w:spacing w:val="-4"/>
          <w:sz w:val="22"/>
          <w:szCs w:val="22"/>
        </w:rPr>
        <w:t>zmierzających</w:t>
      </w:r>
      <w:r w:rsidR="00AA593B" w:rsidRPr="003B7090">
        <w:rPr>
          <w:spacing w:val="-4"/>
          <w:sz w:val="22"/>
          <w:szCs w:val="22"/>
        </w:rPr>
        <w:t xml:space="preserve"> do zawarcia ugody z dłużnikiem/</w:t>
      </w:r>
      <w:r w:rsidR="0069022F" w:rsidRPr="003B7090">
        <w:rPr>
          <w:spacing w:val="-4"/>
          <w:sz w:val="22"/>
          <w:szCs w:val="22"/>
        </w:rPr>
        <w:t>skierowania sprawy zadłużenia na drogę postępowania</w:t>
      </w:r>
      <w:r w:rsidR="0069022F" w:rsidRPr="003B7090">
        <w:rPr>
          <w:sz w:val="22"/>
          <w:szCs w:val="22"/>
        </w:rPr>
        <w:t xml:space="preserve"> sądowego*.</w:t>
      </w:r>
    </w:p>
    <w:p w14:paraId="54F190A2" w14:textId="77777777" w:rsidR="0069022F" w:rsidRPr="003B7090" w:rsidRDefault="0069022F" w:rsidP="004C3FF6">
      <w:pPr>
        <w:spacing w:before="120"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  <w:u w:val="single"/>
        </w:rPr>
        <w:t>Wyjaśnienie</w:t>
      </w:r>
      <w:r w:rsidRPr="003B7090">
        <w:rPr>
          <w:sz w:val="22"/>
          <w:szCs w:val="22"/>
        </w:rPr>
        <w:t xml:space="preserve">: </w:t>
      </w:r>
    </w:p>
    <w:p w14:paraId="524686E8" w14:textId="77777777" w:rsidR="004C3FF6" w:rsidRDefault="00AA593B" w:rsidP="000A6B4C">
      <w:pPr>
        <w:numPr>
          <w:ilvl w:val="0"/>
          <w:numId w:val="23"/>
        </w:numPr>
        <w:tabs>
          <w:tab w:val="left" w:pos="340"/>
          <w:tab w:val="lef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>imię i nazwisko/</w:t>
      </w:r>
      <w:r w:rsidR="006D7C14" w:rsidRPr="003B7090">
        <w:rPr>
          <w:sz w:val="22"/>
          <w:szCs w:val="22"/>
        </w:rPr>
        <w:t>nazwa</w:t>
      </w:r>
      <w:r w:rsidR="0069022F" w:rsidRPr="003B7090">
        <w:rPr>
          <w:sz w:val="22"/>
          <w:szCs w:val="22"/>
        </w:rPr>
        <w:t xml:space="preserve"> dłużnika </w:t>
      </w:r>
      <w:r w:rsidR="00366530" w:rsidRPr="003B7090">
        <w:rPr>
          <w:sz w:val="22"/>
          <w:szCs w:val="22"/>
        </w:rPr>
        <w:tab/>
      </w:r>
    </w:p>
    <w:p w14:paraId="76B25196" w14:textId="77777777" w:rsidR="00C86003" w:rsidRPr="003B7090" w:rsidRDefault="00366530" w:rsidP="004C3FF6">
      <w:pPr>
        <w:tabs>
          <w:tab w:val="left" w:pos="340"/>
          <w:tab w:val="lef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31F0E97E" w14:textId="77777777" w:rsidR="004C3FF6" w:rsidRDefault="0069022F" w:rsidP="000A6B4C">
      <w:pPr>
        <w:numPr>
          <w:ilvl w:val="0"/>
          <w:numId w:val="23"/>
        </w:numPr>
        <w:tabs>
          <w:tab w:val="left" w:pos="340"/>
          <w:tab w:val="lef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>miejsce zamieszkania/siedzib</w:t>
      </w:r>
      <w:r w:rsidR="006D7C14" w:rsidRPr="003B7090">
        <w:rPr>
          <w:sz w:val="22"/>
          <w:szCs w:val="22"/>
        </w:rPr>
        <w:t>a</w:t>
      </w:r>
      <w:r w:rsidR="00AA593B" w:rsidRPr="003B7090">
        <w:rPr>
          <w:sz w:val="22"/>
          <w:szCs w:val="22"/>
        </w:rPr>
        <w:t xml:space="preserve"> dłużnika</w:t>
      </w:r>
      <w:r w:rsidRPr="003B7090">
        <w:rPr>
          <w:sz w:val="22"/>
          <w:szCs w:val="22"/>
        </w:rPr>
        <w:t xml:space="preserve"> </w:t>
      </w:r>
      <w:r w:rsidR="00366530" w:rsidRPr="003B7090">
        <w:rPr>
          <w:sz w:val="22"/>
          <w:szCs w:val="22"/>
        </w:rPr>
        <w:tab/>
      </w:r>
    </w:p>
    <w:p w14:paraId="023A6650" w14:textId="77777777" w:rsidR="0069022F" w:rsidRPr="003B7090" w:rsidRDefault="00366530" w:rsidP="004C3FF6">
      <w:pPr>
        <w:tabs>
          <w:tab w:val="left" w:pos="340"/>
          <w:tab w:val="lef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1573AEE2" w14:textId="77777777" w:rsidR="0069022F" w:rsidRPr="003B7090" w:rsidRDefault="0069022F" w:rsidP="000A6B4C">
      <w:pPr>
        <w:numPr>
          <w:ilvl w:val="0"/>
          <w:numId w:val="23"/>
        </w:numPr>
        <w:tabs>
          <w:tab w:val="left" w:pos="340"/>
          <w:tab w:val="lef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>PESEL/NIP</w:t>
      </w:r>
      <w:r w:rsidR="00AA593B" w:rsidRPr="003B7090">
        <w:rPr>
          <w:sz w:val="22"/>
          <w:szCs w:val="22"/>
        </w:rPr>
        <w:t>/REGON/</w:t>
      </w:r>
      <w:r w:rsidR="00BB05D4" w:rsidRPr="003B7090">
        <w:rPr>
          <w:sz w:val="22"/>
          <w:szCs w:val="22"/>
        </w:rPr>
        <w:t>KRS</w:t>
      </w:r>
      <w:r w:rsidRPr="003B7090">
        <w:rPr>
          <w:sz w:val="22"/>
          <w:szCs w:val="22"/>
        </w:rPr>
        <w:t xml:space="preserve"> dłużnika </w:t>
      </w:r>
      <w:r w:rsidR="00366530" w:rsidRPr="003B7090">
        <w:rPr>
          <w:sz w:val="22"/>
          <w:szCs w:val="22"/>
        </w:rPr>
        <w:tab/>
      </w:r>
    </w:p>
    <w:p w14:paraId="1208C0D7" w14:textId="77777777" w:rsidR="0069022F" w:rsidRPr="003B7090" w:rsidRDefault="0069022F" w:rsidP="000A6B4C">
      <w:pPr>
        <w:numPr>
          <w:ilvl w:val="0"/>
          <w:numId w:val="23"/>
        </w:numPr>
        <w:tabs>
          <w:tab w:val="left" w:pos="340"/>
          <w:tab w:val="lef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numer </w:t>
      </w:r>
      <w:r w:rsidR="00366530" w:rsidRPr="003B7090">
        <w:rPr>
          <w:sz w:val="22"/>
          <w:szCs w:val="22"/>
        </w:rPr>
        <w:t>telefonu, adres e-mail dłużnika</w:t>
      </w:r>
      <w:r w:rsidRPr="003B7090">
        <w:rPr>
          <w:sz w:val="22"/>
          <w:szCs w:val="22"/>
        </w:rPr>
        <w:t xml:space="preserve"> </w:t>
      </w:r>
      <w:r w:rsidR="00366530" w:rsidRPr="003B7090">
        <w:rPr>
          <w:sz w:val="22"/>
          <w:szCs w:val="22"/>
        </w:rPr>
        <w:tab/>
      </w:r>
    </w:p>
    <w:p w14:paraId="74DAAD14" w14:textId="5B8B351A" w:rsidR="00366530" w:rsidRPr="003B7090" w:rsidRDefault="00366530" w:rsidP="000A6B4C">
      <w:pPr>
        <w:numPr>
          <w:ilvl w:val="0"/>
          <w:numId w:val="23"/>
        </w:numPr>
        <w:tabs>
          <w:tab w:val="left" w:pos="340"/>
          <w:tab w:val="left" w:leader="dot" w:pos="9639"/>
        </w:tabs>
        <w:spacing w:after="120" w:line="276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>przedmiot sporu/</w:t>
      </w:r>
      <w:r w:rsidR="0069022F" w:rsidRPr="003B7090">
        <w:rPr>
          <w:sz w:val="22"/>
          <w:szCs w:val="22"/>
        </w:rPr>
        <w:t>wartość kwoty pieniężnej (liczbą i słownie)</w:t>
      </w:r>
      <w:r w:rsidRPr="003B7090">
        <w:rPr>
          <w:sz w:val="22"/>
          <w:szCs w:val="22"/>
        </w:rPr>
        <w:t>,</w:t>
      </w:r>
      <w:r w:rsidR="0069022F" w:rsidRPr="003B7090">
        <w:rPr>
          <w:sz w:val="22"/>
          <w:szCs w:val="22"/>
        </w:rPr>
        <w:t xml:space="preserve"> jaka jest podstawą roszczenia oraz k</w:t>
      </w:r>
      <w:r w:rsidRPr="003B7090">
        <w:rPr>
          <w:sz w:val="22"/>
          <w:szCs w:val="22"/>
        </w:rPr>
        <w:t xml:space="preserve">rótki opis zaistniałej </w:t>
      </w:r>
      <w:r w:rsidRPr="0025044B">
        <w:rPr>
          <w:color w:val="000000"/>
          <w:sz w:val="22"/>
          <w:szCs w:val="22"/>
        </w:rPr>
        <w:t>sytuacji</w:t>
      </w:r>
      <w:r w:rsidR="0069022F" w:rsidRPr="0025044B">
        <w:rPr>
          <w:color w:val="000000"/>
          <w:sz w:val="22"/>
          <w:szCs w:val="22"/>
        </w:rPr>
        <w:t xml:space="preserve"> </w:t>
      </w:r>
      <w:r w:rsidR="002C1546" w:rsidRPr="0025044B">
        <w:rPr>
          <w:color w:val="000000"/>
          <w:sz w:val="22"/>
          <w:szCs w:val="22"/>
        </w:rPr>
        <w:t>i informacja o podjętych czynnościach windykacyjnych</w:t>
      </w:r>
      <w:r w:rsidR="002C1546">
        <w:rPr>
          <w:color w:val="FF0000"/>
          <w:sz w:val="22"/>
          <w:szCs w:val="22"/>
        </w:rPr>
        <w:t xml:space="preserve"> </w:t>
      </w:r>
    </w:p>
    <w:p w14:paraId="042EC238" w14:textId="77777777" w:rsidR="004C3FF6" w:rsidRDefault="00366530" w:rsidP="004C3FF6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10DD8BD4" w14:textId="77777777" w:rsidR="004C3FF6" w:rsidRDefault="00366530" w:rsidP="004C3FF6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1E4A014F" w14:textId="77777777" w:rsidR="004C3FF6" w:rsidRDefault="00366530" w:rsidP="004C3FF6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1820FD82" w14:textId="77777777" w:rsidR="004C3FF6" w:rsidRDefault="00366530" w:rsidP="004C3FF6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44AA147B" w14:textId="77777777" w:rsidR="004C3FF6" w:rsidRDefault="00366530" w:rsidP="004C3FF6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4BE08BA0" w14:textId="77777777" w:rsidR="00366530" w:rsidRPr="003B7090" w:rsidRDefault="00366530" w:rsidP="004C3FF6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005943E8" w14:textId="77777777" w:rsidR="00366530" w:rsidRDefault="00366530" w:rsidP="004C3FF6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7B8ED965" w14:textId="77777777" w:rsidR="004C3FF6" w:rsidRDefault="004C3FF6" w:rsidP="004C3FF6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236E7C9" w14:textId="77777777" w:rsidR="004C3FF6" w:rsidRPr="003B7090" w:rsidRDefault="004C3FF6" w:rsidP="004C3FF6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F66E80D" w14:textId="06810C20" w:rsidR="006D7C14" w:rsidRPr="003B7090" w:rsidRDefault="0069022F" w:rsidP="000A6B4C">
      <w:pPr>
        <w:numPr>
          <w:ilvl w:val="0"/>
          <w:numId w:val="23"/>
        </w:numPr>
        <w:spacing w:after="120" w:line="276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numer </w:t>
      </w:r>
      <w:r w:rsidR="00BB05D4" w:rsidRPr="003B7090">
        <w:rPr>
          <w:sz w:val="22"/>
          <w:szCs w:val="22"/>
        </w:rPr>
        <w:t>rachunku bankowego</w:t>
      </w:r>
      <w:r w:rsidR="00A62CF1">
        <w:rPr>
          <w:sz w:val="22"/>
          <w:szCs w:val="22"/>
        </w:rPr>
        <w:t>,</w:t>
      </w:r>
      <w:r w:rsidRPr="003B7090">
        <w:rPr>
          <w:sz w:val="22"/>
          <w:szCs w:val="22"/>
        </w:rPr>
        <w:t xml:space="preserve"> na jaki ma być wpłacona kwota zadłużenia </w:t>
      </w:r>
    </w:p>
    <w:p w14:paraId="29E1395A" w14:textId="77777777" w:rsidR="0069022F" w:rsidRPr="003B7090" w:rsidRDefault="006D7C14" w:rsidP="000A6B4C">
      <w:pPr>
        <w:numPr>
          <w:ilvl w:val="2"/>
          <w:numId w:val="14"/>
        </w:numPr>
        <w:tabs>
          <w:tab w:val="clear" w:pos="1247"/>
          <w:tab w:val="left" w:pos="680"/>
          <w:tab w:val="left" w:leader="dot" w:pos="9637"/>
        </w:tabs>
        <w:spacing w:after="60"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>należność główna</w:t>
      </w:r>
      <w:r w:rsidR="009B1974" w:rsidRPr="003B7090">
        <w:rPr>
          <w:sz w:val="22"/>
          <w:szCs w:val="22"/>
        </w:rPr>
        <w:t>**</w:t>
      </w:r>
      <w:r w:rsidRPr="003B7090">
        <w:rPr>
          <w:sz w:val="22"/>
          <w:szCs w:val="22"/>
        </w:rPr>
        <w:t xml:space="preserve"> </w:t>
      </w:r>
      <w:r w:rsidR="00366530" w:rsidRPr="003B7090">
        <w:rPr>
          <w:sz w:val="22"/>
          <w:szCs w:val="22"/>
        </w:rPr>
        <w:tab/>
      </w:r>
    </w:p>
    <w:p w14:paraId="40620AA3" w14:textId="77777777" w:rsidR="006D7C14" w:rsidRPr="003B7090" w:rsidRDefault="006D7C14" w:rsidP="000A6B4C">
      <w:pPr>
        <w:numPr>
          <w:ilvl w:val="2"/>
          <w:numId w:val="14"/>
        </w:numPr>
        <w:tabs>
          <w:tab w:val="clear" w:pos="1247"/>
          <w:tab w:val="left" w:pos="680"/>
          <w:tab w:val="left" w:leader="dot" w:pos="9637"/>
        </w:tabs>
        <w:spacing w:after="60"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>odsetki</w:t>
      </w:r>
      <w:r w:rsidR="009B1974" w:rsidRPr="003B7090">
        <w:rPr>
          <w:sz w:val="22"/>
          <w:szCs w:val="22"/>
        </w:rPr>
        <w:t>**/***</w:t>
      </w:r>
      <w:r w:rsidRPr="003B7090">
        <w:rPr>
          <w:sz w:val="22"/>
          <w:szCs w:val="22"/>
        </w:rPr>
        <w:t xml:space="preserve"> </w:t>
      </w:r>
      <w:r w:rsidR="00366530" w:rsidRPr="003B7090">
        <w:rPr>
          <w:sz w:val="22"/>
          <w:szCs w:val="22"/>
        </w:rPr>
        <w:tab/>
      </w:r>
    </w:p>
    <w:p w14:paraId="0C3ED9FF" w14:textId="77777777" w:rsidR="006D7C14" w:rsidRPr="003B7090" w:rsidRDefault="006D7C14" w:rsidP="000A6B4C">
      <w:pPr>
        <w:numPr>
          <w:ilvl w:val="2"/>
          <w:numId w:val="14"/>
        </w:numPr>
        <w:tabs>
          <w:tab w:val="clear" w:pos="1247"/>
          <w:tab w:val="left" w:pos="680"/>
          <w:tab w:val="left" w:leader="dot" w:pos="9637"/>
        </w:tabs>
        <w:spacing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>pozostałe koszty</w:t>
      </w:r>
      <w:r w:rsidR="009B1974" w:rsidRPr="003B7090">
        <w:rPr>
          <w:sz w:val="22"/>
          <w:szCs w:val="22"/>
        </w:rPr>
        <w:t>***</w:t>
      </w:r>
      <w:r w:rsidRPr="003B7090">
        <w:rPr>
          <w:sz w:val="22"/>
          <w:szCs w:val="22"/>
        </w:rPr>
        <w:t xml:space="preserve"> </w:t>
      </w:r>
      <w:r w:rsidR="00366530" w:rsidRPr="003B7090">
        <w:rPr>
          <w:sz w:val="22"/>
          <w:szCs w:val="22"/>
        </w:rPr>
        <w:tab/>
      </w:r>
    </w:p>
    <w:p w14:paraId="623DC9C0" w14:textId="1FBAEDC3" w:rsidR="0069022F" w:rsidRPr="003B7090" w:rsidRDefault="0069022F" w:rsidP="000A6B4C">
      <w:pPr>
        <w:numPr>
          <w:ilvl w:val="0"/>
          <w:numId w:val="23"/>
        </w:numPr>
        <w:spacing w:before="120" w:after="120" w:line="276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lastRenderedPageBreak/>
        <w:t>osoba prowadząca sprawę w jednostce – imię i nazwis</w:t>
      </w:r>
      <w:r w:rsidR="002C2A4A" w:rsidRPr="003B7090">
        <w:rPr>
          <w:sz w:val="22"/>
          <w:szCs w:val="22"/>
        </w:rPr>
        <w:t>ko/numer telefonu/adres e-mail</w:t>
      </w:r>
      <w:r w:rsidRPr="003B7090">
        <w:rPr>
          <w:sz w:val="22"/>
          <w:szCs w:val="22"/>
        </w:rPr>
        <w:t xml:space="preserve"> </w:t>
      </w:r>
    </w:p>
    <w:p w14:paraId="7771BAD7" w14:textId="77777777" w:rsidR="0069022F" w:rsidRPr="003B7090" w:rsidRDefault="002C2A4A" w:rsidP="002C2A4A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6119C01E" w14:textId="77777777" w:rsidR="002C2A4A" w:rsidRPr="003B7090" w:rsidRDefault="002C2A4A" w:rsidP="002C2A4A">
      <w:pPr>
        <w:tabs>
          <w:tab w:val="left" w:pos="340"/>
          <w:tab w:val="lef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33EC1C09" w14:textId="77777777" w:rsidR="005E05FC" w:rsidRPr="003B7090" w:rsidRDefault="002C2A4A" w:rsidP="000A6B4C">
      <w:pPr>
        <w:numPr>
          <w:ilvl w:val="0"/>
          <w:numId w:val="23"/>
        </w:numPr>
        <w:spacing w:line="276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>załączniki</w:t>
      </w:r>
    </w:p>
    <w:p w14:paraId="03FC56A5" w14:textId="77777777" w:rsidR="007E481C" w:rsidRPr="003B7090" w:rsidRDefault="007E481C" w:rsidP="000A6B4C">
      <w:pPr>
        <w:pStyle w:val="Akapitzlist"/>
        <w:numPr>
          <w:ilvl w:val="2"/>
          <w:numId w:val="17"/>
        </w:numPr>
        <w:tabs>
          <w:tab w:val="clear" w:pos="1247"/>
        </w:tabs>
        <w:spacing w:before="120"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 xml:space="preserve">wniosek dłużnika z załącznikami </w:t>
      </w:r>
    </w:p>
    <w:p w14:paraId="0294B576" w14:textId="5DB391DA" w:rsidR="007E481C" w:rsidRPr="003B7090" w:rsidRDefault="002C2A4A" w:rsidP="000A6B4C">
      <w:pPr>
        <w:pStyle w:val="Akapitzlist"/>
        <w:numPr>
          <w:ilvl w:val="2"/>
          <w:numId w:val="17"/>
        </w:numPr>
        <w:tabs>
          <w:tab w:val="clear" w:pos="1247"/>
          <w:tab w:val="left" w:pos="709"/>
          <w:tab w:val="left" w:leader="dot" w:pos="9498"/>
        </w:tabs>
        <w:spacing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ab/>
      </w:r>
      <w:r w:rsidR="00A62CF1">
        <w:rPr>
          <w:sz w:val="22"/>
          <w:szCs w:val="22"/>
        </w:rPr>
        <w:tab/>
      </w:r>
    </w:p>
    <w:p w14:paraId="1E022837" w14:textId="4CEF328F" w:rsidR="007E481C" w:rsidRPr="003B7090" w:rsidRDefault="002C2A4A" w:rsidP="000A6B4C">
      <w:pPr>
        <w:pStyle w:val="Akapitzlist"/>
        <w:numPr>
          <w:ilvl w:val="2"/>
          <w:numId w:val="17"/>
        </w:numPr>
        <w:tabs>
          <w:tab w:val="clear" w:pos="1247"/>
          <w:tab w:val="left" w:pos="709"/>
          <w:tab w:val="left" w:leader="dot" w:pos="8505"/>
        </w:tabs>
        <w:spacing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ab/>
      </w:r>
      <w:r w:rsidR="00A62CF1">
        <w:rPr>
          <w:sz w:val="22"/>
          <w:szCs w:val="22"/>
        </w:rPr>
        <w:tab/>
      </w:r>
    </w:p>
    <w:p w14:paraId="53CD903C" w14:textId="0F73740A" w:rsidR="00B75E09" w:rsidRPr="003B7090" w:rsidRDefault="002C2A4A" w:rsidP="000A6B4C">
      <w:pPr>
        <w:pStyle w:val="Akapitzlist"/>
        <w:numPr>
          <w:ilvl w:val="2"/>
          <w:numId w:val="17"/>
        </w:numPr>
        <w:tabs>
          <w:tab w:val="clear" w:pos="1247"/>
          <w:tab w:val="left" w:pos="709"/>
          <w:tab w:val="left" w:leader="dot" w:pos="8505"/>
        </w:tabs>
        <w:spacing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ab/>
      </w:r>
      <w:r w:rsidR="00A62CF1">
        <w:rPr>
          <w:sz w:val="22"/>
          <w:szCs w:val="22"/>
        </w:rPr>
        <w:tab/>
      </w:r>
    </w:p>
    <w:p w14:paraId="10233EDE" w14:textId="77777777" w:rsidR="002C2A4A" w:rsidRPr="003B7090" w:rsidRDefault="00FB3156" w:rsidP="00A62CF1">
      <w:pPr>
        <w:pStyle w:val="Akapitzlist"/>
        <w:tabs>
          <w:tab w:val="left" w:pos="709"/>
          <w:tab w:val="left" w:leader="dot" w:pos="8505"/>
        </w:tabs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 w:rsidR="002C2A4A" w:rsidRPr="003B7090">
        <w:rPr>
          <w:sz w:val="22"/>
          <w:szCs w:val="22"/>
        </w:rPr>
        <w:tab/>
      </w:r>
    </w:p>
    <w:p w14:paraId="332F81CC" w14:textId="77777777" w:rsidR="002C2A4A" w:rsidRDefault="00FB3156" w:rsidP="00A62CF1">
      <w:pPr>
        <w:pStyle w:val="Akapitzlist"/>
        <w:tabs>
          <w:tab w:val="left" w:pos="709"/>
          <w:tab w:val="left" w:leader="dot" w:pos="8505"/>
        </w:tabs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 w:rsidR="002C2A4A" w:rsidRPr="003B7090">
        <w:rPr>
          <w:sz w:val="22"/>
          <w:szCs w:val="22"/>
        </w:rPr>
        <w:tab/>
      </w:r>
    </w:p>
    <w:p w14:paraId="45CF8AD4" w14:textId="77777777" w:rsidR="005E05FC" w:rsidRPr="003B7090" w:rsidRDefault="005E05FC" w:rsidP="00A62CF1">
      <w:pPr>
        <w:spacing w:before="600" w:line="360" w:lineRule="auto"/>
        <w:ind w:right="706"/>
        <w:jc w:val="right"/>
        <w:rPr>
          <w:sz w:val="22"/>
          <w:szCs w:val="22"/>
        </w:rPr>
      </w:pPr>
      <w:r w:rsidRPr="003B7090">
        <w:rPr>
          <w:sz w:val="22"/>
          <w:szCs w:val="22"/>
        </w:rPr>
        <w:t>.............................................</w:t>
      </w:r>
    </w:p>
    <w:p w14:paraId="460DCF77" w14:textId="77777777" w:rsidR="005E05FC" w:rsidRPr="003B7090" w:rsidRDefault="005E05FC" w:rsidP="002C2A4A">
      <w:pPr>
        <w:spacing w:line="360" w:lineRule="auto"/>
        <w:ind w:right="848"/>
        <w:jc w:val="right"/>
        <w:rPr>
          <w:sz w:val="20"/>
          <w:szCs w:val="20"/>
          <w:vertAlign w:val="superscript"/>
        </w:rPr>
      </w:pPr>
      <w:r w:rsidRPr="003B7090">
        <w:rPr>
          <w:sz w:val="20"/>
          <w:szCs w:val="20"/>
          <w:vertAlign w:val="superscript"/>
        </w:rPr>
        <w:t>(pieczęć i podpis</w:t>
      </w:r>
      <w:r w:rsidR="00C86003" w:rsidRPr="003B7090">
        <w:rPr>
          <w:sz w:val="20"/>
          <w:szCs w:val="20"/>
          <w:vertAlign w:val="superscript"/>
        </w:rPr>
        <w:t xml:space="preserve"> osoby upoważnionej</w:t>
      </w:r>
      <w:r w:rsidRPr="003B7090">
        <w:rPr>
          <w:sz w:val="20"/>
          <w:szCs w:val="20"/>
          <w:vertAlign w:val="superscript"/>
        </w:rPr>
        <w:t>)</w:t>
      </w:r>
    </w:p>
    <w:p w14:paraId="1ADCEA04" w14:textId="45B4236A" w:rsidR="005E05FC" w:rsidRPr="003B7090" w:rsidRDefault="005E05FC" w:rsidP="004A6299">
      <w:pPr>
        <w:spacing w:after="120"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AGW – Główny Windykator</w:t>
      </w:r>
    </w:p>
    <w:p w14:paraId="280A5081" w14:textId="77777777" w:rsidR="005E05FC" w:rsidRPr="003B7090" w:rsidRDefault="002C2A4A" w:rsidP="002C2A4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2EBF2F6B" w14:textId="77777777" w:rsidR="005E05FC" w:rsidRPr="003B7090" w:rsidRDefault="002C2A4A" w:rsidP="002C2A4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778AEB71" w14:textId="77777777" w:rsidR="005E05FC" w:rsidRPr="003B7090" w:rsidRDefault="002C2A4A" w:rsidP="002C2A4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27774A82" w14:textId="77777777" w:rsidR="005E05FC" w:rsidRPr="003B7090" w:rsidRDefault="002C2A4A" w:rsidP="002C2A4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26722BD4" w14:textId="77777777" w:rsidR="005E05FC" w:rsidRPr="003B7090" w:rsidRDefault="002C2A4A" w:rsidP="002C2A4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05082C40" w14:textId="77777777" w:rsidR="005E05FC" w:rsidRPr="003B7090" w:rsidRDefault="002C2A4A" w:rsidP="002C2A4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25964AA0" w14:textId="77777777" w:rsidR="005E05FC" w:rsidRPr="003B7090" w:rsidRDefault="002C2A4A" w:rsidP="002C2A4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11B99885" w14:textId="77777777" w:rsidR="005E05FC" w:rsidRPr="003B7090" w:rsidRDefault="002C2A4A" w:rsidP="002C2A4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181CE93B" w14:textId="77777777" w:rsidR="00ED7857" w:rsidRPr="003B7090" w:rsidRDefault="00ED7857" w:rsidP="002C2A4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14:paraId="282C37C7" w14:textId="77777777" w:rsidR="00ED7857" w:rsidRDefault="00ED7857" w:rsidP="002C2A4A">
      <w:pPr>
        <w:tabs>
          <w:tab w:val="left" w:leader="dot" w:pos="9639"/>
        </w:tabs>
        <w:spacing w:line="360" w:lineRule="auto"/>
        <w:rPr>
          <w:szCs w:val="36"/>
        </w:rPr>
      </w:pPr>
      <w:r w:rsidRPr="003B7090">
        <w:rPr>
          <w:sz w:val="22"/>
          <w:szCs w:val="22"/>
        </w:rPr>
        <w:tab/>
      </w:r>
    </w:p>
    <w:p w14:paraId="069D9E57" w14:textId="77777777" w:rsidR="005E05FC" w:rsidRPr="0069022F" w:rsidRDefault="005E05FC" w:rsidP="00A62CF1">
      <w:pPr>
        <w:spacing w:before="480"/>
        <w:jc w:val="right"/>
        <w:rPr>
          <w:sz w:val="20"/>
          <w:szCs w:val="20"/>
        </w:rPr>
      </w:pPr>
      <w:r w:rsidRPr="0069022F">
        <w:rPr>
          <w:sz w:val="20"/>
          <w:szCs w:val="20"/>
        </w:rPr>
        <w:t>.............................................</w:t>
      </w:r>
    </w:p>
    <w:p w14:paraId="67D01870" w14:textId="77777777" w:rsidR="005E05FC" w:rsidRPr="0069022F" w:rsidRDefault="00ED7857" w:rsidP="005E05FC">
      <w:pPr>
        <w:spacing w:line="360" w:lineRule="auto"/>
        <w:jc w:val="right"/>
        <w:rPr>
          <w:sz w:val="20"/>
          <w:szCs w:val="20"/>
          <w:vertAlign w:val="superscript"/>
        </w:rPr>
      </w:pPr>
      <w:r w:rsidRPr="0069022F">
        <w:rPr>
          <w:sz w:val="20"/>
          <w:szCs w:val="20"/>
          <w:vertAlign w:val="superscript"/>
        </w:rPr>
        <w:t xml:space="preserve"> </w:t>
      </w:r>
      <w:r w:rsidR="005E05FC" w:rsidRPr="0069022F">
        <w:rPr>
          <w:sz w:val="20"/>
          <w:szCs w:val="20"/>
          <w:vertAlign w:val="superscript"/>
        </w:rPr>
        <w:t>(pieczęć i podpis</w:t>
      </w:r>
      <w:r w:rsidR="00C86003">
        <w:rPr>
          <w:sz w:val="20"/>
          <w:szCs w:val="20"/>
          <w:vertAlign w:val="superscript"/>
        </w:rPr>
        <w:t xml:space="preserve"> AGW</w:t>
      </w:r>
      <w:r w:rsidR="005E05FC" w:rsidRPr="0069022F">
        <w:rPr>
          <w:sz w:val="20"/>
          <w:szCs w:val="20"/>
          <w:vertAlign w:val="superscript"/>
        </w:rPr>
        <w:t>)</w:t>
      </w:r>
    </w:p>
    <w:p w14:paraId="354680AA" w14:textId="77777777" w:rsidR="0069022F" w:rsidRDefault="0069022F" w:rsidP="00ED7857">
      <w:pPr>
        <w:jc w:val="both"/>
        <w:rPr>
          <w:sz w:val="20"/>
          <w:szCs w:val="20"/>
        </w:rPr>
      </w:pPr>
      <w:r w:rsidRPr="0069022F">
        <w:rPr>
          <w:sz w:val="20"/>
          <w:szCs w:val="20"/>
        </w:rPr>
        <w:t>* niepotrzebne skreślić</w:t>
      </w:r>
    </w:p>
    <w:p w14:paraId="6CC2DCE3" w14:textId="77777777" w:rsidR="009B1974" w:rsidRDefault="009B1974" w:rsidP="00A80197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69022F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w przypadku: </w:t>
      </w:r>
    </w:p>
    <w:p w14:paraId="0AA0D639" w14:textId="77777777" w:rsidR="009B1974" w:rsidRDefault="00ED7857" w:rsidP="00ED7857">
      <w:pPr>
        <w:ind w:left="340" w:hanging="17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 w:rsidR="009B1974">
        <w:rPr>
          <w:sz w:val="20"/>
          <w:szCs w:val="20"/>
        </w:rPr>
        <w:t>UczelniaXP</w:t>
      </w:r>
      <w:proofErr w:type="spellEnd"/>
      <w:r w:rsidR="009B1974">
        <w:rPr>
          <w:sz w:val="20"/>
          <w:szCs w:val="20"/>
        </w:rPr>
        <w:t xml:space="preserve"> – indywidualn</w:t>
      </w:r>
      <w:r w:rsidR="00C244B1">
        <w:rPr>
          <w:sz w:val="20"/>
          <w:szCs w:val="20"/>
        </w:rPr>
        <w:t>e</w:t>
      </w:r>
      <w:r w:rsidR="009B1974">
        <w:rPr>
          <w:sz w:val="20"/>
          <w:szCs w:val="20"/>
        </w:rPr>
        <w:t xml:space="preserve"> nr </w:t>
      </w:r>
      <w:r w:rsidR="00BB05D4">
        <w:rPr>
          <w:sz w:val="20"/>
          <w:szCs w:val="20"/>
        </w:rPr>
        <w:t>rachunk</w:t>
      </w:r>
      <w:r w:rsidR="00C244B1">
        <w:rPr>
          <w:sz w:val="20"/>
          <w:szCs w:val="20"/>
        </w:rPr>
        <w:t>ów</w:t>
      </w:r>
      <w:r w:rsidR="00BB05D4">
        <w:rPr>
          <w:sz w:val="20"/>
          <w:szCs w:val="20"/>
        </w:rPr>
        <w:t xml:space="preserve"> bankow</w:t>
      </w:r>
      <w:r w:rsidR="00C244B1">
        <w:rPr>
          <w:sz w:val="20"/>
          <w:szCs w:val="20"/>
        </w:rPr>
        <w:t>ych</w:t>
      </w:r>
      <w:r w:rsidR="009B1974">
        <w:rPr>
          <w:sz w:val="20"/>
          <w:szCs w:val="20"/>
        </w:rPr>
        <w:t xml:space="preserve"> studenta</w:t>
      </w:r>
    </w:p>
    <w:p w14:paraId="5746EF98" w14:textId="77777777" w:rsidR="009B1974" w:rsidRDefault="00ED7857" w:rsidP="00ED7857">
      <w:pPr>
        <w:ind w:left="340" w:hanging="17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r w:rsidR="009B1974">
        <w:rPr>
          <w:sz w:val="20"/>
          <w:szCs w:val="20"/>
        </w:rPr>
        <w:t xml:space="preserve">masowego klienta – indywidualny numer </w:t>
      </w:r>
      <w:r w:rsidR="00BB05D4">
        <w:rPr>
          <w:sz w:val="20"/>
          <w:szCs w:val="20"/>
        </w:rPr>
        <w:t xml:space="preserve">rachunku bankowego </w:t>
      </w:r>
      <w:r w:rsidR="009B1974">
        <w:rPr>
          <w:sz w:val="20"/>
          <w:szCs w:val="20"/>
        </w:rPr>
        <w:t>kontrahenta</w:t>
      </w:r>
    </w:p>
    <w:p w14:paraId="57627E79" w14:textId="77777777" w:rsidR="00F34E0D" w:rsidRDefault="009B1974" w:rsidP="00A80197">
      <w:pPr>
        <w:rPr>
          <w:color w:val="808080"/>
          <w:sz w:val="20"/>
          <w:szCs w:val="20"/>
        </w:rPr>
      </w:pPr>
      <w:r>
        <w:rPr>
          <w:sz w:val="20"/>
          <w:szCs w:val="20"/>
        </w:rPr>
        <w:t>*</w:t>
      </w:r>
      <w:r w:rsidRPr="0069022F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69022F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odsetek i kosztów sądowych –</w:t>
      </w:r>
      <w:r w:rsidR="009513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</w:t>
      </w:r>
      <w:r w:rsidR="00BB05D4">
        <w:rPr>
          <w:sz w:val="20"/>
          <w:szCs w:val="20"/>
        </w:rPr>
        <w:t xml:space="preserve">rachunku bankowego </w:t>
      </w:r>
      <w:r>
        <w:rPr>
          <w:sz w:val="20"/>
          <w:szCs w:val="20"/>
        </w:rPr>
        <w:t>Uczelni</w:t>
      </w:r>
    </w:p>
    <w:p w14:paraId="789AC324" w14:textId="77777777" w:rsidR="004A6299" w:rsidRDefault="004A6299" w:rsidP="00F34E0D">
      <w:pPr>
        <w:ind w:left="-227"/>
        <w:jc w:val="right"/>
        <w:rPr>
          <w:sz w:val="20"/>
          <w:szCs w:val="20"/>
        </w:rPr>
        <w:sectPr w:rsidR="004A6299" w:rsidSect="00F74232">
          <w:pgSz w:w="11906" w:h="16838" w:code="9"/>
          <w:pgMar w:top="510" w:right="851" w:bottom="510" w:left="1418" w:header="510" w:footer="510" w:gutter="0"/>
          <w:pgNumType w:start="1"/>
          <w:cols w:space="708"/>
          <w:docGrid w:linePitch="360"/>
        </w:sectPr>
      </w:pPr>
    </w:p>
    <w:p w14:paraId="55694A20" w14:textId="77777777" w:rsidR="00A957CA" w:rsidRDefault="00CD1FC8" w:rsidP="00F74232">
      <w:pPr>
        <w:pStyle w:val="Podtytu"/>
        <w:outlineLvl w:val="1"/>
      </w:pPr>
      <w:r w:rsidRPr="00A957CA">
        <w:lastRenderedPageBreak/>
        <w:t>Załącznik</w:t>
      </w:r>
      <w:r w:rsidRPr="00F34E0D">
        <w:t xml:space="preserve"> nr</w:t>
      </w:r>
      <w:r w:rsidR="000C4436">
        <w:t xml:space="preserve"> </w:t>
      </w:r>
      <w:r w:rsidR="000C4436" w:rsidRPr="0025044B">
        <w:t>4</w:t>
      </w:r>
      <w:r w:rsidRPr="00F34E0D">
        <w:t xml:space="preserve"> </w:t>
      </w:r>
    </w:p>
    <w:p w14:paraId="643D3E74" w14:textId="3A6BD223" w:rsidR="00CD1FC8" w:rsidRPr="00F34E0D" w:rsidRDefault="00CD1FC8" w:rsidP="00B12FEA">
      <w:pPr>
        <w:spacing w:after="480"/>
        <w:ind w:left="-227"/>
        <w:jc w:val="right"/>
        <w:rPr>
          <w:sz w:val="20"/>
          <w:szCs w:val="20"/>
        </w:rPr>
      </w:pPr>
      <w:r w:rsidRPr="00F34E0D">
        <w:rPr>
          <w:sz w:val="20"/>
          <w:szCs w:val="20"/>
        </w:rPr>
        <w:t xml:space="preserve">do </w:t>
      </w:r>
      <w:r w:rsidR="00F34E0D">
        <w:rPr>
          <w:sz w:val="20"/>
          <w:szCs w:val="20"/>
        </w:rPr>
        <w:t>I</w:t>
      </w:r>
      <w:r w:rsidRPr="00F34E0D">
        <w:rPr>
          <w:sz w:val="20"/>
          <w:szCs w:val="20"/>
        </w:rPr>
        <w:t xml:space="preserve">nstrukcji windykacji </w:t>
      </w:r>
      <w:r w:rsidR="00F34E0D" w:rsidRPr="00AA593B">
        <w:rPr>
          <w:sz w:val="20"/>
          <w:szCs w:val="20"/>
        </w:rPr>
        <w:t xml:space="preserve">wierzytelności </w:t>
      </w:r>
      <w:r w:rsidR="00F34E0D">
        <w:rPr>
          <w:sz w:val="20"/>
          <w:szCs w:val="20"/>
        </w:rPr>
        <w:t xml:space="preserve">w </w:t>
      </w:r>
      <w:r w:rsidRPr="00F34E0D">
        <w:rPr>
          <w:sz w:val="20"/>
          <w:szCs w:val="20"/>
        </w:rPr>
        <w:t xml:space="preserve">ZUT </w:t>
      </w:r>
    </w:p>
    <w:p w14:paraId="1F1C083D" w14:textId="77777777" w:rsidR="00FE5229" w:rsidRPr="00AD25AA" w:rsidRDefault="00F34E0D" w:rsidP="004C3FF6">
      <w:pPr>
        <w:spacing w:after="60" w:line="276" w:lineRule="auto"/>
        <w:jc w:val="center"/>
        <w:rPr>
          <w:b/>
          <w:sz w:val="26"/>
          <w:szCs w:val="26"/>
        </w:rPr>
      </w:pPr>
      <w:r w:rsidRPr="00AD25AA">
        <w:rPr>
          <w:b/>
          <w:sz w:val="26"/>
          <w:szCs w:val="26"/>
        </w:rPr>
        <w:t>WNIOSEK</w:t>
      </w:r>
    </w:p>
    <w:p w14:paraId="2556EE16" w14:textId="7507CB4F" w:rsidR="00DE50A6" w:rsidRPr="00F74232" w:rsidRDefault="007C29DD" w:rsidP="00F74232">
      <w:pPr>
        <w:spacing w:line="276" w:lineRule="auto"/>
        <w:jc w:val="center"/>
        <w:rPr>
          <w:b/>
          <w:sz w:val="22"/>
          <w:szCs w:val="22"/>
        </w:rPr>
      </w:pPr>
      <w:r w:rsidRPr="00AD25AA">
        <w:rPr>
          <w:b/>
          <w:sz w:val="22"/>
          <w:szCs w:val="22"/>
        </w:rPr>
        <w:t xml:space="preserve">o </w:t>
      </w:r>
      <w:r w:rsidR="00726534" w:rsidRPr="00AD25AA">
        <w:rPr>
          <w:b/>
          <w:sz w:val="22"/>
          <w:szCs w:val="22"/>
        </w:rPr>
        <w:t>podjęcie decyzji</w:t>
      </w:r>
      <w:r w:rsidRPr="00AD25AA">
        <w:rPr>
          <w:b/>
          <w:sz w:val="22"/>
          <w:szCs w:val="22"/>
        </w:rPr>
        <w:t xml:space="preserve"> w </w:t>
      </w:r>
      <w:r w:rsidR="00F577D3" w:rsidRPr="00AD25AA">
        <w:rPr>
          <w:b/>
          <w:sz w:val="22"/>
          <w:szCs w:val="22"/>
        </w:rPr>
        <w:t xml:space="preserve">przypadku całkowitej lub częściowej bezskuteczności </w:t>
      </w:r>
      <w:r w:rsidR="00F74232">
        <w:rPr>
          <w:b/>
          <w:sz w:val="22"/>
          <w:szCs w:val="22"/>
        </w:rPr>
        <w:br/>
      </w:r>
      <w:r w:rsidR="00F577D3" w:rsidRPr="00AD25AA">
        <w:rPr>
          <w:b/>
          <w:sz w:val="22"/>
          <w:szCs w:val="22"/>
        </w:rPr>
        <w:t>egzekucji sądowo-komorniczej</w:t>
      </w:r>
    </w:p>
    <w:p w14:paraId="12F875D8" w14:textId="77777777" w:rsidR="00B75E09" w:rsidRPr="0069022F" w:rsidRDefault="00B75E09" w:rsidP="00F74232">
      <w:pPr>
        <w:spacing w:before="1080"/>
        <w:jc w:val="both"/>
        <w:rPr>
          <w:sz w:val="20"/>
          <w:szCs w:val="20"/>
        </w:rPr>
      </w:pPr>
      <w:r w:rsidRPr="0069022F">
        <w:rPr>
          <w:sz w:val="20"/>
          <w:szCs w:val="20"/>
        </w:rPr>
        <w:t>.............................................</w:t>
      </w:r>
    </w:p>
    <w:p w14:paraId="60CDAD9E" w14:textId="77777777" w:rsidR="00B75E09" w:rsidRPr="0069022F" w:rsidRDefault="00F34E0D" w:rsidP="00F34E0D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(p</w:t>
      </w:r>
      <w:r w:rsidR="00D36C80">
        <w:rPr>
          <w:sz w:val="20"/>
          <w:szCs w:val="20"/>
          <w:vertAlign w:val="superscript"/>
        </w:rPr>
        <w:t>ieczęć</w:t>
      </w:r>
      <w:r>
        <w:rPr>
          <w:sz w:val="20"/>
          <w:szCs w:val="20"/>
          <w:vertAlign w:val="superscript"/>
        </w:rPr>
        <w:t>)</w:t>
      </w:r>
      <w:r w:rsidR="0066299D">
        <w:rPr>
          <w:sz w:val="20"/>
          <w:szCs w:val="20"/>
          <w:vertAlign w:val="superscript"/>
        </w:rPr>
        <w:t xml:space="preserve"> </w:t>
      </w:r>
    </w:p>
    <w:p w14:paraId="4D8A718C" w14:textId="003E681F" w:rsidR="00B75E09" w:rsidRPr="00D36C80" w:rsidRDefault="00CD1FC8" w:rsidP="00B12FEA">
      <w:pPr>
        <w:tabs>
          <w:tab w:val="right" w:leader="dot" w:pos="964"/>
        </w:tabs>
        <w:spacing w:line="360" w:lineRule="auto"/>
        <w:jc w:val="right"/>
        <w:rPr>
          <w:sz w:val="20"/>
          <w:szCs w:val="20"/>
        </w:rPr>
      </w:pPr>
      <w:r w:rsidRPr="00D36C80">
        <w:rPr>
          <w:sz w:val="20"/>
          <w:szCs w:val="20"/>
        </w:rPr>
        <w:t>Szczecin, dnia</w:t>
      </w:r>
      <w:r w:rsidR="00B12FEA">
        <w:rPr>
          <w:sz w:val="20"/>
          <w:szCs w:val="20"/>
        </w:rPr>
        <w:t xml:space="preserve"> ………………………..…</w:t>
      </w:r>
      <w:r w:rsidR="00B12FEA">
        <w:rPr>
          <w:sz w:val="20"/>
          <w:szCs w:val="20"/>
        </w:rPr>
        <w:tab/>
      </w:r>
      <w:r w:rsidR="00B12FEA">
        <w:rPr>
          <w:sz w:val="20"/>
          <w:szCs w:val="20"/>
        </w:rPr>
        <w:tab/>
      </w:r>
      <w:r w:rsidR="00B12FEA">
        <w:rPr>
          <w:sz w:val="20"/>
          <w:szCs w:val="20"/>
        </w:rPr>
        <w:tab/>
      </w:r>
      <w:r w:rsidR="00B12FEA">
        <w:rPr>
          <w:sz w:val="20"/>
          <w:szCs w:val="20"/>
        </w:rPr>
        <w:tab/>
      </w:r>
      <w:r w:rsidR="00B12FEA">
        <w:rPr>
          <w:sz w:val="20"/>
          <w:szCs w:val="20"/>
        </w:rPr>
        <w:tab/>
      </w:r>
      <w:r w:rsidR="00B12FEA">
        <w:rPr>
          <w:sz w:val="20"/>
          <w:szCs w:val="20"/>
        </w:rPr>
        <w:tab/>
      </w:r>
      <w:r w:rsidR="00B12FEA">
        <w:rPr>
          <w:sz w:val="20"/>
          <w:szCs w:val="20"/>
        </w:rPr>
        <w:tab/>
      </w:r>
      <w:r w:rsidR="00B12FEA">
        <w:rPr>
          <w:sz w:val="20"/>
          <w:szCs w:val="20"/>
        </w:rPr>
        <w:tab/>
      </w:r>
      <w:r w:rsidR="00B12FEA">
        <w:rPr>
          <w:sz w:val="20"/>
          <w:szCs w:val="20"/>
        </w:rPr>
        <w:tab/>
      </w:r>
    </w:p>
    <w:p w14:paraId="6093B283" w14:textId="77777777" w:rsidR="00B75E09" w:rsidRPr="00027D79" w:rsidRDefault="00F34E0D" w:rsidP="00F34E0D">
      <w:pPr>
        <w:jc w:val="both"/>
        <w:rPr>
          <w:szCs w:val="36"/>
        </w:rPr>
      </w:pPr>
      <w:r w:rsidRPr="00027D79">
        <w:rPr>
          <w:szCs w:val="36"/>
        </w:rPr>
        <w:t>R</w:t>
      </w:r>
      <w:r w:rsidR="00B75E09" w:rsidRPr="00027D79">
        <w:rPr>
          <w:szCs w:val="36"/>
        </w:rPr>
        <w:t xml:space="preserve">ektor </w:t>
      </w:r>
    </w:p>
    <w:p w14:paraId="1D3423A2" w14:textId="77777777" w:rsidR="00B75E09" w:rsidRPr="00027D79" w:rsidRDefault="00B75E09" w:rsidP="00F34E0D">
      <w:pPr>
        <w:jc w:val="both"/>
        <w:rPr>
          <w:szCs w:val="36"/>
        </w:rPr>
      </w:pPr>
      <w:r w:rsidRPr="00027D79">
        <w:rPr>
          <w:szCs w:val="36"/>
        </w:rPr>
        <w:t>Zachodniopomorskiego Uniwersytetu Technologicznego w Szczecinie</w:t>
      </w:r>
    </w:p>
    <w:p w14:paraId="7447C1BC" w14:textId="77777777" w:rsidR="00B75E09" w:rsidRPr="00027D79" w:rsidRDefault="00B75E09" w:rsidP="00F34E0D">
      <w:pPr>
        <w:jc w:val="both"/>
        <w:rPr>
          <w:szCs w:val="36"/>
        </w:rPr>
      </w:pPr>
      <w:r w:rsidRPr="00027D79">
        <w:rPr>
          <w:szCs w:val="36"/>
        </w:rPr>
        <w:t>w miejscu</w:t>
      </w:r>
    </w:p>
    <w:p w14:paraId="08A4CE99" w14:textId="7E62E6F1" w:rsidR="00662378" w:rsidRPr="00D36C80" w:rsidRDefault="007C29DD" w:rsidP="00F74232">
      <w:pPr>
        <w:spacing w:before="360" w:after="120" w:line="276" w:lineRule="auto"/>
        <w:rPr>
          <w:sz w:val="22"/>
          <w:szCs w:val="22"/>
        </w:rPr>
      </w:pPr>
      <w:r w:rsidRPr="001847D5">
        <w:rPr>
          <w:spacing w:val="-2"/>
          <w:sz w:val="22"/>
          <w:szCs w:val="22"/>
        </w:rPr>
        <w:t>Z</w:t>
      </w:r>
      <w:r w:rsidR="00B75E09" w:rsidRPr="001847D5">
        <w:rPr>
          <w:spacing w:val="-2"/>
          <w:sz w:val="22"/>
          <w:szCs w:val="22"/>
        </w:rPr>
        <w:t>godnie z §</w:t>
      </w:r>
      <w:r w:rsidR="006F595F" w:rsidRPr="001847D5">
        <w:rPr>
          <w:spacing w:val="-2"/>
          <w:sz w:val="22"/>
          <w:szCs w:val="22"/>
        </w:rPr>
        <w:t xml:space="preserve"> 20</w:t>
      </w:r>
      <w:r w:rsidR="00B75E09" w:rsidRPr="001847D5">
        <w:rPr>
          <w:spacing w:val="-2"/>
          <w:sz w:val="22"/>
          <w:szCs w:val="22"/>
        </w:rPr>
        <w:t xml:space="preserve"> Instrukcji windykacji wierzytelności w ZUT, </w:t>
      </w:r>
      <w:r w:rsidR="007E481C" w:rsidRPr="001847D5">
        <w:rPr>
          <w:spacing w:val="-2"/>
          <w:sz w:val="22"/>
          <w:szCs w:val="22"/>
        </w:rPr>
        <w:t xml:space="preserve">wprowadzonej </w:t>
      </w:r>
      <w:r w:rsidR="00F34E0D" w:rsidRPr="001847D5">
        <w:rPr>
          <w:spacing w:val="-2"/>
          <w:sz w:val="22"/>
          <w:szCs w:val="22"/>
        </w:rPr>
        <w:t>z</w:t>
      </w:r>
      <w:r w:rsidR="007E481C" w:rsidRPr="001847D5">
        <w:rPr>
          <w:spacing w:val="-2"/>
          <w:sz w:val="22"/>
          <w:szCs w:val="22"/>
        </w:rPr>
        <w:t>arządzeniem nr</w:t>
      </w:r>
      <w:r w:rsidR="001847D5" w:rsidRPr="001847D5">
        <w:rPr>
          <w:spacing w:val="-2"/>
          <w:sz w:val="22"/>
          <w:szCs w:val="22"/>
        </w:rPr>
        <w:t xml:space="preserve"> 51</w:t>
      </w:r>
      <w:r w:rsidR="00B12FEA" w:rsidRPr="001847D5">
        <w:rPr>
          <w:spacing w:val="-2"/>
          <w:sz w:val="22"/>
          <w:szCs w:val="22"/>
        </w:rPr>
        <w:t xml:space="preserve"> </w:t>
      </w:r>
      <w:r w:rsidR="007E481C" w:rsidRPr="001847D5">
        <w:rPr>
          <w:spacing w:val="-2"/>
          <w:sz w:val="22"/>
          <w:szCs w:val="22"/>
        </w:rPr>
        <w:t xml:space="preserve">Rektora </w:t>
      </w:r>
      <w:r w:rsidR="00F34E0D" w:rsidRPr="001847D5">
        <w:rPr>
          <w:spacing w:val="-2"/>
          <w:sz w:val="22"/>
          <w:szCs w:val="22"/>
        </w:rPr>
        <w:t>ZUT</w:t>
      </w:r>
      <w:r w:rsidR="00F34E0D" w:rsidRPr="00AD25AA">
        <w:rPr>
          <w:spacing w:val="-4"/>
          <w:sz w:val="22"/>
          <w:szCs w:val="22"/>
        </w:rPr>
        <w:t xml:space="preserve"> </w:t>
      </w:r>
      <w:r w:rsidR="007E481C" w:rsidRPr="00AD25AA">
        <w:rPr>
          <w:spacing w:val="-4"/>
          <w:sz w:val="22"/>
          <w:szCs w:val="22"/>
        </w:rPr>
        <w:t xml:space="preserve">z dnia </w:t>
      </w:r>
      <w:r w:rsidR="001847D5">
        <w:rPr>
          <w:spacing w:val="-4"/>
          <w:sz w:val="22"/>
          <w:szCs w:val="22"/>
        </w:rPr>
        <w:t xml:space="preserve">29 </w:t>
      </w:r>
      <w:r w:rsidR="00AD25AA" w:rsidRPr="001847D5">
        <w:rPr>
          <w:spacing w:val="-4"/>
          <w:sz w:val="22"/>
          <w:szCs w:val="22"/>
        </w:rPr>
        <w:t>kwietnia 20</w:t>
      </w:r>
      <w:r w:rsidR="00B12FEA">
        <w:rPr>
          <w:spacing w:val="-4"/>
          <w:sz w:val="22"/>
          <w:szCs w:val="22"/>
        </w:rPr>
        <w:t>21</w:t>
      </w:r>
      <w:r w:rsidR="00AD25AA" w:rsidRPr="00AD25AA">
        <w:rPr>
          <w:spacing w:val="-4"/>
          <w:sz w:val="22"/>
          <w:szCs w:val="22"/>
        </w:rPr>
        <w:t xml:space="preserve"> r.,</w:t>
      </w:r>
      <w:r w:rsidR="007E481C" w:rsidRPr="00AD25AA">
        <w:rPr>
          <w:spacing w:val="-4"/>
          <w:sz w:val="22"/>
          <w:szCs w:val="22"/>
        </w:rPr>
        <w:t xml:space="preserve"> </w:t>
      </w:r>
      <w:r w:rsidR="00B75E09" w:rsidRPr="00AD25AA">
        <w:rPr>
          <w:spacing w:val="-4"/>
          <w:sz w:val="22"/>
          <w:szCs w:val="22"/>
        </w:rPr>
        <w:t xml:space="preserve">zwracam się z </w:t>
      </w:r>
      <w:r w:rsidR="006F595F" w:rsidRPr="00AD25AA">
        <w:rPr>
          <w:spacing w:val="-4"/>
          <w:sz w:val="22"/>
          <w:szCs w:val="22"/>
        </w:rPr>
        <w:t xml:space="preserve">wnioskiem </w:t>
      </w:r>
      <w:r w:rsidR="00B75E09" w:rsidRPr="00AD25AA">
        <w:rPr>
          <w:spacing w:val="-4"/>
          <w:sz w:val="22"/>
          <w:szCs w:val="22"/>
        </w:rPr>
        <w:t>o </w:t>
      </w:r>
      <w:r w:rsidR="00662378" w:rsidRPr="00AD25AA">
        <w:rPr>
          <w:spacing w:val="-4"/>
          <w:sz w:val="22"/>
          <w:szCs w:val="22"/>
        </w:rPr>
        <w:t>podjęcie decyzji odnośnie dalszego postępowania</w:t>
      </w:r>
      <w:r w:rsidR="00AD25AA">
        <w:rPr>
          <w:sz w:val="22"/>
          <w:szCs w:val="22"/>
        </w:rPr>
        <w:t xml:space="preserve"> w </w:t>
      </w:r>
      <w:r w:rsidR="00662378" w:rsidRPr="00D36C80">
        <w:rPr>
          <w:sz w:val="22"/>
          <w:szCs w:val="22"/>
        </w:rPr>
        <w:t xml:space="preserve">sprawie dłużnika: </w:t>
      </w:r>
    </w:p>
    <w:p w14:paraId="359667D9" w14:textId="77777777" w:rsidR="00662378" w:rsidRPr="00D36C80" w:rsidRDefault="00F34E0D" w:rsidP="00F34E0D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ab/>
      </w:r>
    </w:p>
    <w:p w14:paraId="661AC65F" w14:textId="77777777" w:rsidR="000F00FF" w:rsidRPr="00D36C80" w:rsidRDefault="00F34E0D" w:rsidP="00F34E0D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ab/>
      </w:r>
    </w:p>
    <w:p w14:paraId="2C3922D9" w14:textId="77777777" w:rsidR="00F34E0D" w:rsidRPr="00D36C80" w:rsidRDefault="00F34E0D" w:rsidP="00F34E0D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ab/>
      </w:r>
    </w:p>
    <w:p w14:paraId="26FAADBC" w14:textId="77777777" w:rsidR="00AE737F" w:rsidRPr="00D36C80" w:rsidRDefault="00B75E09" w:rsidP="00F34E0D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 xml:space="preserve">z tytułu: </w:t>
      </w:r>
      <w:r w:rsidR="00F34E0D" w:rsidRPr="00D36C80">
        <w:rPr>
          <w:sz w:val="22"/>
          <w:szCs w:val="22"/>
        </w:rPr>
        <w:tab/>
      </w:r>
    </w:p>
    <w:p w14:paraId="79E7C309" w14:textId="77777777" w:rsidR="0066299D" w:rsidRPr="00D36C80" w:rsidRDefault="00F34E0D" w:rsidP="00F34E0D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ab/>
      </w:r>
    </w:p>
    <w:p w14:paraId="4B3223E2" w14:textId="77777777" w:rsidR="00F34E0D" w:rsidRPr="00D36C80" w:rsidRDefault="00C244B1" w:rsidP="00B12FEA">
      <w:pPr>
        <w:spacing w:before="120" w:line="360" w:lineRule="auto"/>
        <w:rPr>
          <w:sz w:val="22"/>
          <w:szCs w:val="22"/>
        </w:rPr>
      </w:pPr>
      <w:r w:rsidRPr="00D36C80">
        <w:rPr>
          <w:spacing w:val="-4"/>
          <w:sz w:val="22"/>
          <w:szCs w:val="22"/>
        </w:rPr>
        <w:t xml:space="preserve">W powyższej sprawie </w:t>
      </w:r>
      <w:r w:rsidR="0066299D" w:rsidRPr="00D36C80">
        <w:rPr>
          <w:spacing w:val="-4"/>
          <w:sz w:val="22"/>
          <w:szCs w:val="22"/>
        </w:rPr>
        <w:t xml:space="preserve">przeprowadzone zostało postępowanie </w:t>
      </w:r>
      <w:r w:rsidR="00A91959" w:rsidRPr="00D36C80">
        <w:rPr>
          <w:spacing w:val="-4"/>
          <w:sz w:val="22"/>
          <w:szCs w:val="22"/>
        </w:rPr>
        <w:t>windykacyjne w jednostce organizacyjnej,</w:t>
      </w:r>
      <w:r w:rsidR="00A91959" w:rsidRPr="00D36C80">
        <w:rPr>
          <w:sz w:val="22"/>
          <w:szCs w:val="22"/>
        </w:rPr>
        <w:t xml:space="preserve"> postępowanie </w:t>
      </w:r>
      <w:r w:rsidR="0066299D" w:rsidRPr="00D36C80">
        <w:rPr>
          <w:sz w:val="22"/>
          <w:szCs w:val="22"/>
        </w:rPr>
        <w:t>sądowe</w:t>
      </w:r>
      <w:r w:rsidR="00A91959" w:rsidRPr="00D36C80">
        <w:rPr>
          <w:sz w:val="22"/>
          <w:szCs w:val="22"/>
        </w:rPr>
        <w:t xml:space="preserve"> sygn. akt. …</w:t>
      </w:r>
      <w:r w:rsidR="00F34E0D" w:rsidRPr="00D36C80">
        <w:rPr>
          <w:sz w:val="22"/>
          <w:szCs w:val="22"/>
        </w:rPr>
        <w:t>……..</w:t>
      </w:r>
      <w:r w:rsidR="00A91959" w:rsidRPr="00D36C80">
        <w:rPr>
          <w:sz w:val="22"/>
          <w:szCs w:val="22"/>
        </w:rPr>
        <w:t>…………</w:t>
      </w:r>
      <w:r w:rsidR="0066299D" w:rsidRPr="00D36C80">
        <w:rPr>
          <w:sz w:val="22"/>
          <w:szCs w:val="22"/>
        </w:rPr>
        <w:t xml:space="preserve">, a następnie egzekucyjne </w:t>
      </w:r>
      <w:r w:rsidR="00A91959" w:rsidRPr="00D36C80">
        <w:rPr>
          <w:sz w:val="22"/>
          <w:szCs w:val="22"/>
        </w:rPr>
        <w:t xml:space="preserve">sygn. akt. ……………, </w:t>
      </w:r>
      <w:r w:rsidR="0066299D" w:rsidRPr="00D36C80">
        <w:rPr>
          <w:sz w:val="22"/>
          <w:szCs w:val="22"/>
        </w:rPr>
        <w:t>zakończone postanowieniem komornika s</w:t>
      </w:r>
      <w:r w:rsidR="000F00FF" w:rsidRPr="00D36C80">
        <w:rPr>
          <w:sz w:val="22"/>
          <w:szCs w:val="22"/>
        </w:rPr>
        <w:t>ą</w:t>
      </w:r>
      <w:r w:rsidR="0066299D" w:rsidRPr="00D36C80">
        <w:rPr>
          <w:sz w:val="22"/>
          <w:szCs w:val="22"/>
        </w:rPr>
        <w:t>dowe</w:t>
      </w:r>
      <w:r w:rsidR="00F34E0D" w:rsidRPr="00D36C80">
        <w:rPr>
          <w:sz w:val="22"/>
          <w:szCs w:val="22"/>
        </w:rPr>
        <w:t>go/</w:t>
      </w:r>
      <w:r w:rsidR="0066299D" w:rsidRPr="00D36C80">
        <w:rPr>
          <w:sz w:val="22"/>
          <w:szCs w:val="22"/>
        </w:rPr>
        <w:t>innego organu egzekucyjnego</w:t>
      </w:r>
      <w:r w:rsidR="000F00FF" w:rsidRPr="00D36C80">
        <w:rPr>
          <w:sz w:val="22"/>
          <w:szCs w:val="22"/>
        </w:rPr>
        <w:t>*</w:t>
      </w:r>
      <w:r w:rsidRPr="00D36C80">
        <w:rPr>
          <w:sz w:val="22"/>
          <w:szCs w:val="22"/>
        </w:rPr>
        <w:t>,</w:t>
      </w:r>
      <w:r w:rsidR="008738BC" w:rsidRPr="00D36C80">
        <w:rPr>
          <w:sz w:val="22"/>
          <w:szCs w:val="22"/>
        </w:rPr>
        <w:t xml:space="preserve"> </w:t>
      </w:r>
      <w:r w:rsidR="000F00FF" w:rsidRPr="00D36C80">
        <w:rPr>
          <w:sz w:val="22"/>
          <w:szCs w:val="22"/>
        </w:rPr>
        <w:t>o</w:t>
      </w:r>
      <w:r w:rsidR="00F34E0D" w:rsidRPr="00D36C80">
        <w:rPr>
          <w:sz w:val="22"/>
          <w:szCs w:val="22"/>
        </w:rPr>
        <w:t xml:space="preserve"> ………</w:t>
      </w:r>
      <w:r w:rsidR="004C3FF6">
        <w:rPr>
          <w:sz w:val="22"/>
          <w:szCs w:val="22"/>
        </w:rPr>
        <w:t>……</w:t>
      </w:r>
      <w:r w:rsidR="00B5164D">
        <w:rPr>
          <w:sz w:val="22"/>
          <w:szCs w:val="22"/>
        </w:rPr>
        <w:t>..</w:t>
      </w:r>
      <w:r w:rsidR="00F34E0D" w:rsidRPr="00D36C80">
        <w:rPr>
          <w:sz w:val="22"/>
          <w:szCs w:val="22"/>
        </w:rPr>
        <w:t>………</w:t>
      </w:r>
      <w:r w:rsidR="000F00FF" w:rsidRPr="00D36C80">
        <w:rPr>
          <w:sz w:val="22"/>
          <w:szCs w:val="22"/>
        </w:rPr>
        <w:t xml:space="preserve"> </w:t>
      </w:r>
    </w:p>
    <w:p w14:paraId="5D97796E" w14:textId="77777777" w:rsidR="00F34E0D" w:rsidRPr="00D36C80" w:rsidRDefault="00F34E0D" w:rsidP="00F34E0D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ab/>
      </w:r>
    </w:p>
    <w:p w14:paraId="171A531F" w14:textId="77777777" w:rsidR="0066299D" w:rsidRPr="00D36C80" w:rsidRDefault="008738BC" w:rsidP="00F34E0D">
      <w:pPr>
        <w:spacing w:line="360" w:lineRule="auto"/>
        <w:jc w:val="both"/>
        <w:rPr>
          <w:spacing w:val="-2"/>
          <w:sz w:val="22"/>
          <w:szCs w:val="22"/>
        </w:rPr>
      </w:pPr>
      <w:r w:rsidRPr="00D36C80">
        <w:rPr>
          <w:spacing w:val="-2"/>
          <w:sz w:val="22"/>
          <w:szCs w:val="22"/>
        </w:rPr>
        <w:t>z </w:t>
      </w:r>
      <w:r w:rsidR="00A91959" w:rsidRPr="00D36C80">
        <w:rPr>
          <w:spacing w:val="-2"/>
          <w:sz w:val="22"/>
          <w:szCs w:val="22"/>
        </w:rPr>
        <w:t>dnia ……………</w:t>
      </w:r>
      <w:r w:rsidR="004C3FF6">
        <w:rPr>
          <w:spacing w:val="-2"/>
          <w:sz w:val="22"/>
          <w:szCs w:val="22"/>
        </w:rPr>
        <w:t>…….</w:t>
      </w:r>
      <w:r w:rsidR="00A91959" w:rsidRPr="00D36C80">
        <w:rPr>
          <w:spacing w:val="-2"/>
          <w:sz w:val="22"/>
          <w:szCs w:val="22"/>
        </w:rPr>
        <w:t xml:space="preserve">……. z </w:t>
      </w:r>
      <w:r w:rsidR="0066299D" w:rsidRPr="00D36C80">
        <w:rPr>
          <w:spacing w:val="-2"/>
          <w:sz w:val="22"/>
          <w:szCs w:val="22"/>
        </w:rPr>
        <w:t xml:space="preserve">powodu </w:t>
      </w:r>
      <w:r w:rsidR="00F34E0D" w:rsidRPr="00D36C80">
        <w:rPr>
          <w:spacing w:val="-2"/>
          <w:sz w:val="22"/>
          <w:szCs w:val="22"/>
        </w:rPr>
        <w:t>całkowitej/</w:t>
      </w:r>
      <w:r w:rsidR="007E481C" w:rsidRPr="00D36C80">
        <w:rPr>
          <w:spacing w:val="-2"/>
          <w:sz w:val="22"/>
          <w:szCs w:val="22"/>
        </w:rPr>
        <w:t xml:space="preserve">częściowej* </w:t>
      </w:r>
      <w:r w:rsidR="0066299D" w:rsidRPr="00D36C80">
        <w:rPr>
          <w:spacing w:val="-2"/>
          <w:sz w:val="22"/>
          <w:szCs w:val="22"/>
        </w:rPr>
        <w:t>bezskuteczności egzekucji (w załączeniu)</w:t>
      </w:r>
      <w:r w:rsidR="00C244B1" w:rsidRPr="00D36C80">
        <w:rPr>
          <w:spacing w:val="-2"/>
          <w:sz w:val="22"/>
          <w:szCs w:val="22"/>
        </w:rPr>
        <w:t xml:space="preserve">. </w:t>
      </w:r>
    </w:p>
    <w:p w14:paraId="67F37DCA" w14:textId="77777777" w:rsidR="000F00FF" w:rsidRPr="00D36C80" w:rsidRDefault="00B75E09" w:rsidP="00F34E0D">
      <w:pPr>
        <w:tabs>
          <w:tab w:val="right" w:leader="dot" w:pos="9639"/>
        </w:tabs>
        <w:spacing w:before="120"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>Ze względu na to</w:t>
      </w:r>
      <w:r w:rsidR="000F00FF" w:rsidRPr="00D36C80">
        <w:rPr>
          <w:sz w:val="22"/>
          <w:szCs w:val="22"/>
        </w:rPr>
        <w:t xml:space="preserve"> </w:t>
      </w:r>
      <w:r w:rsidR="00F34E0D" w:rsidRPr="00D36C80">
        <w:rPr>
          <w:sz w:val="22"/>
          <w:szCs w:val="22"/>
        </w:rPr>
        <w:tab/>
      </w:r>
    </w:p>
    <w:p w14:paraId="032D8AB3" w14:textId="77777777" w:rsidR="00F34E0D" w:rsidRPr="00D36C80" w:rsidRDefault="00F34E0D" w:rsidP="00F34E0D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ab/>
      </w:r>
    </w:p>
    <w:p w14:paraId="052EA01D" w14:textId="77777777" w:rsidR="00F34E0D" w:rsidRPr="00D36C80" w:rsidRDefault="00F34E0D" w:rsidP="00F34E0D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ab/>
      </w:r>
      <w:r w:rsidR="0014764B" w:rsidRPr="00D36C80">
        <w:rPr>
          <w:sz w:val="22"/>
          <w:szCs w:val="22"/>
        </w:rPr>
        <w:t>**</w:t>
      </w:r>
    </w:p>
    <w:p w14:paraId="68C13D05" w14:textId="77777777" w:rsidR="00B75E09" w:rsidRPr="00D36C80" w:rsidRDefault="00B75E09" w:rsidP="0014764B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 xml:space="preserve">proszę o </w:t>
      </w:r>
      <w:r w:rsidR="0014764B" w:rsidRPr="00D36C80">
        <w:rPr>
          <w:sz w:val="22"/>
          <w:szCs w:val="22"/>
        </w:rPr>
        <w:tab/>
      </w:r>
    </w:p>
    <w:p w14:paraId="584EDA66" w14:textId="77777777" w:rsidR="0014764B" w:rsidRPr="00D36C80" w:rsidRDefault="0014764B" w:rsidP="0014764B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ab/>
      </w:r>
    </w:p>
    <w:p w14:paraId="641D53B1" w14:textId="77777777" w:rsidR="000F00FF" w:rsidRPr="00D36C80" w:rsidRDefault="0014764B" w:rsidP="0014764B">
      <w:pPr>
        <w:tabs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D36C80">
        <w:rPr>
          <w:sz w:val="22"/>
          <w:szCs w:val="22"/>
        </w:rPr>
        <w:tab/>
      </w:r>
      <w:r w:rsidR="000F00FF" w:rsidRPr="00D36C80">
        <w:rPr>
          <w:sz w:val="22"/>
          <w:szCs w:val="22"/>
        </w:rPr>
        <w:t>***</w:t>
      </w:r>
    </w:p>
    <w:p w14:paraId="5420A8EE" w14:textId="77777777" w:rsidR="00B75E09" w:rsidRPr="00D36C80" w:rsidRDefault="00B75E09" w:rsidP="0014764B">
      <w:pPr>
        <w:ind w:left="357"/>
        <w:jc w:val="right"/>
        <w:rPr>
          <w:sz w:val="22"/>
          <w:szCs w:val="22"/>
        </w:rPr>
      </w:pPr>
    </w:p>
    <w:p w14:paraId="03FDA76E" w14:textId="77777777" w:rsidR="00B75E09" w:rsidRPr="00D36C80" w:rsidRDefault="00B75E09" w:rsidP="00B12FEA">
      <w:pPr>
        <w:spacing w:before="240"/>
        <w:ind w:left="357"/>
        <w:jc w:val="right"/>
        <w:rPr>
          <w:sz w:val="22"/>
          <w:szCs w:val="22"/>
        </w:rPr>
      </w:pPr>
      <w:r w:rsidRPr="00D36C80">
        <w:rPr>
          <w:sz w:val="22"/>
          <w:szCs w:val="22"/>
        </w:rPr>
        <w:t>.............................................</w:t>
      </w:r>
    </w:p>
    <w:p w14:paraId="0BB2F8E4" w14:textId="4DCF4617" w:rsidR="00B5164D" w:rsidRPr="00B12FEA" w:rsidRDefault="00B75E09" w:rsidP="00B12FEA">
      <w:pPr>
        <w:ind w:left="357"/>
        <w:jc w:val="right"/>
        <w:rPr>
          <w:sz w:val="22"/>
          <w:szCs w:val="22"/>
          <w:vertAlign w:val="superscript"/>
        </w:rPr>
      </w:pPr>
      <w:r w:rsidRPr="00D36C80">
        <w:rPr>
          <w:sz w:val="22"/>
          <w:szCs w:val="22"/>
          <w:vertAlign w:val="superscript"/>
        </w:rPr>
        <w:tab/>
        <w:t>(pieczęć i podpis</w:t>
      </w:r>
      <w:r w:rsidR="00C86003" w:rsidRPr="00D36C80">
        <w:rPr>
          <w:sz w:val="22"/>
          <w:szCs w:val="22"/>
          <w:vertAlign w:val="superscript"/>
        </w:rPr>
        <w:t xml:space="preserve"> </w:t>
      </w:r>
      <w:r w:rsidR="00726534">
        <w:rPr>
          <w:sz w:val="22"/>
          <w:szCs w:val="22"/>
          <w:vertAlign w:val="superscript"/>
        </w:rPr>
        <w:t>AGW</w:t>
      </w:r>
      <w:r w:rsidRPr="00D36C80">
        <w:rPr>
          <w:sz w:val="22"/>
          <w:szCs w:val="22"/>
          <w:vertAlign w:val="superscript"/>
        </w:rPr>
        <w:t>)</w:t>
      </w:r>
    </w:p>
    <w:p w14:paraId="6C02EBA9" w14:textId="77777777" w:rsidR="00B5164D" w:rsidRPr="00B12FEA" w:rsidRDefault="00B75E09" w:rsidP="00B12FEA">
      <w:pPr>
        <w:spacing w:before="360"/>
        <w:ind w:left="142" w:hanging="142"/>
        <w:jc w:val="both"/>
        <w:rPr>
          <w:sz w:val="18"/>
          <w:szCs w:val="18"/>
        </w:rPr>
      </w:pPr>
      <w:r w:rsidRPr="00B12FEA">
        <w:rPr>
          <w:sz w:val="18"/>
          <w:szCs w:val="18"/>
        </w:rPr>
        <w:t>*</w:t>
      </w:r>
      <w:r w:rsidR="00B5164D" w:rsidRPr="00B12FEA">
        <w:rPr>
          <w:sz w:val="18"/>
          <w:szCs w:val="18"/>
        </w:rPr>
        <w:tab/>
      </w:r>
      <w:r w:rsidRPr="00B12FEA">
        <w:rPr>
          <w:sz w:val="18"/>
          <w:szCs w:val="18"/>
        </w:rPr>
        <w:t>niepotrzebne skreślić</w:t>
      </w:r>
    </w:p>
    <w:p w14:paraId="4717B25F" w14:textId="77777777" w:rsidR="000F00FF" w:rsidRPr="00B12FEA" w:rsidRDefault="000F00FF" w:rsidP="004C3FF6">
      <w:pPr>
        <w:ind w:left="114" w:hanging="227"/>
        <w:jc w:val="both"/>
        <w:rPr>
          <w:sz w:val="18"/>
          <w:szCs w:val="18"/>
        </w:rPr>
      </w:pPr>
      <w:r w:rsidRPr="00B12FEA">
        <w:rPr>
          <w:sz w:val="18"/>
          <w:szCs w:val="18"/>
        </w:rPr>
        <w:t>**</w:t>
      </w:r>
      <w:r w:rsidR="004C3FF6" w:rsidRPr="00B12FEA">
        <w:rPr>
          <w:sz w:val="18"/>
          <w:szCs w:val="18"/>
        </w:rPr>
        <w:tab/>
      </w:r>
      <w:r w:rsidRPr="00B12FEA">
        <w:rPr>
          <w:sz w:val="18"/>
          <w:szCs w:val="18"/>
        </w:rPr>
        <w:t>podać uzasadnienie proponowanego rozwiązania</w:t>
      </w:r>
    </w:p>
    <w:p w14:paraId="7322C9A4" w14:textId="77777777" w:rsidR="000F00FF" w:rsidRPr="00B12FEA" w:rsidRDefault="000F00FF" w:rsidP="004C3FF6">
      <w:pPr>
        <w:ind w:left="170" w:hanging="397"/>
        <w:jc w:val="both"/>
        <w:rPr>
          <w:sz w:val="18"/>
          <w:szCs w:val="18"/>
        </w:rPr>
      </w:pPr>
      <w:r w:rsidRPr="00B12FEA">
        <w:rPr>
          <w:sz w:val="18"/>
          <w:szCs w:val="18"/>
        </w:rPr>
        <w:t>***</w:t>
      </w:r>
      <w:r w:rsidR="004C3FF6" w:rsidRPr="00B12FEA">
        <w:rPr>
          <w:sz w:val="18"/>
          <w:szCs w:val="18"/>
        </w:rPr>
        <w:t xml:space="preserve"> </w:t>
      </w:r>
      <w:r w:rsidRPr="00B12FEA">
        <w:rPr>
          <w:sz w:val="18"/>
          <w:szCs w:val="18"/>
        </w:rPr>
        <w:t>podać proponowane rozwiązanie</w:t>
      </w:r>
    </w:p>
    <w:sectPr w:rsidR="000F00FF" w:rsidRPr="00B12FEA" w:rsidSect="0061539B">
      <w:pgSz w:w="11906" w:h="16838" w:code="9"/>
      <w:pgMar w:top="510" w:right="851" w:bottom="510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92606" w14:textId="77777777" w:rsidR="00C5716E" w:rsidRDefault="00C5716E" w:rsidP="00956A5D">
      <w:r>
        <w:separator/>
      </w:r>
    </w:p>
  </w:endnote>
  <w:endnote w:type="continuationSeparator" w:id="0">
    <w:p w14:paraId="17FE34F1" w14:textId="77777777" w:rsidR="00C5716E" w:rsidRDefault="00C5716E" w:rsidP="009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59E4" w14:textId="3FDA2F27" w:rsidR="00AA593B" w:rsidRPr="0097784F" w:rsidRDefault="00AA593B" w:rsidP="0097784F">
    <w:pPr>
      <w:pStyle w:val="Stopka"/>
      <w:jc w:val="right"/>
      <w:rPr>
        <w:sz w:val="18"/>
        <w:szCs w:val="18"/>
        <w:lang w:val="pl-PL"/>
      </w:rPr>
    </w:pPr>
    <w:r w:rsidRPr="009F2123">
      <w:rPr>
        <w:sz w:val="18"/>
        <w:szCs w:val="18"/>
      </w:rPr>
      <w:fldChar w:fldCharType="begin"/>
    </w:r>
    <w:r w:rsidRPr="009F2123">
      <w:rPr>
        <w:sz w:val="18"/>
        <w:szCs w:val="18"/>
      </w:rPr>
      <w:instrText xml:space="preserve"> PAGE   \* MERGEFORMAT </w:instrText>
    </w:r>
    <w:r w:rsidRPr="009F2123">
      <w:rPr>
        <w:sz w:val="18"/>
        <w:szCs w:val="18"/>
      </w:rPr>
      <w:fldChar w:fldCharType="separate"/>
    </w:r>
    <w:r w:rsidR="00C573C2">
      <w:rPr>
        <w:noProof/>
        <w:sz w:val="18"/>
        <w:szCs w:val="18"/>
      </w:rPr>
      <w:t>1</w:t>
    </w:r>
    <w:r w:rsidRPr="009F212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49CC" w14:textId="77777777" w:rsidR="006870E9" w:rsidRPr="0097784F" w:rsidRDefault="006870E9" w:rsidP="0097784F">
    <w:pPr>
      <w:pStyle w:val="Stopka"/>
      <w:jc w:val="right"/>
      <w:rPr>
        <w:sz w:val="18"/>
        <w:szCs w:val="18"/>
        <w:lang w:val="pl-PL"/>
      </w:rPr>
    </w:pPr>
    <w:r w:rsidRPr="009F2123">
      <w:rPr>
        <w:sz w:val="18"/>
        <w:szCs w:val="18"/>
      </w:rPr>
      <w:fldChar w:fldCharType="begin"/>
    </w:r>
    <w:r w:rsidRPr="009F2123">
      <w:rPr>
        <w:sz w:val="18"/>
        <w:szCs w:val="18"/>
      </w:rPr>
      <w:instrText xml:space="preserve"> PAGE   \* MERGEFORMAT </w:instrText>
    </w:r>
    <w:r w:rsidRPr="009F212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F212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8A88" w14:textId="77777777" w:rsidR="00AA593B" w:rsidRPr="00755C30" w:rsidRDefault="00AA593B" w:rsidP="004F0497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803B" w14:textId="77777777" w:rsidR="00C5716E" w:rsidRDefault="00C5716E" w:rsidP="00956A5D">
      <w:r>
        <w:separator/>
      </w:r>
    </w:p>
  </w:footnote>
  <w:footnote w:type="continuationSeparator" w:id="0">
    <w:p w14:paraId="431C9984" w14:textId="77777777" w:rsidR="00C5716E" w:rsidRDefault="00C5716E" w:rsidP="0095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3784" w14:textId="77777777" w:rsidR="0097784F" w:rsidRPr="0097784F" w:rsidRDefault="0097784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EF8"/>
    <w:multiLevelType w:val="multilevel"/>
    <w:tmpl w:val="91D8B730"/>
    <w:lvl w:ilvl="0">
      <w:start w:val="1"/>
      <w:numFmt w:val="decimal"/>
      <w:lvlText w:val="%1)"/>
      <w:lvlJc w:val="left"/>
      <w:pPr>
        <w:tabs>
          <w:tab w:val="num" w:pos="398"/>
        </w:tabs>
        <w:ind w:left="398" w:hanging="397"/>
      </w:pPr>
      <w:rPr>
        <w:rFonts w:ascii="Calibri" w:hAnsi="Calibri" w:cs="Calibr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8"/>
        </w:tabs>
        <w:ind w:left="908" w:hanging="45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1" w15:restartNumberingAfterBreak="0">
    <w:nsid w:val="034B0679"/>
    <w:multiLevelType w:val="hybridMultilevel"/>
    <w:tmpl w:val="DAEC0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560D"/>
    <w:multiLevelType w:val="hybridMultilevel"/>
    <w:tmpl w:val="D32C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5DBE"/>
    <w:multiLevelType w:val="hybridMultilevel"/>
    <w:tmpl w:val="0EE0FA40"/>
    <w:lvl w:ilvl="0" w:tplc="C3205478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1430E14E">
      <w:start w:val="1"/>
      <w:numFmt w:val="bullet"/>
      <w:lvlText w:val=""/>
      <w:lvlJc w:val="left"/>
      <w:pPr>
        <w:ind w:left="2974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064A7088"/>
    <w:multiLevelType w:val="multilevel"/>
    <w:tmpl w:val="189A4E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941271"/>
    <w:multiLevelType w:val="hybridMultilevel"/>
    <w:tmpl w:val="795432AC"/>
    <w:lvl w:ilvl="0" w:tplc="2B7C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6AF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3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B02B82"/>
    <w:multiLevelType w:val="hybridMultilevel"/>
    <w:tmpl w:val="8C6C8AE6"/>
    <w:lvl w:ilvl="0" w:tplc="1430E14E">
      <w:start w:val="1"/>
      <w:numFmt w:val="bullet"/>
      <w:lvlText w:val=""/>
      <w:lvlJc w:val="left"/>
      <w:pPr>
        <w:ind w:left="140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089B4CC1"/>
    <w:multiLevelType w:val="hybridMultilevel"/>
    <w:tmpl w:val="34AC0D2A"/>
    <w:lvl w:ilvl="0" w:tplc="54A6F9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139D3"/>
    <w:multiLevelType w:val="multilevel"/>
    <w:tmpl w:val="402C621E"/>
    <w:numStyleLink w:val="Styl1"/>
  </w:abstractNum>
  <w:abstractNum w:abstractNumId="9" w15:restartNumberingAfterBreak="0">
    <w:nsid w:val="124A596E"/>
    <w:multiLevelType w:val="hybridMultilevel"/>
    <w:tmpl w:val="F92C9208"/>
    <w:lvl w:ilvl="0" w:tplc="C742DAD8">
      <w:start w:val="1"/>
      <w:numFmt w:val="decimal"/>
      <w:lvlText w:val="%1)"/>
      <w:lvlJc w:val="left"/>
      <w:pPr>
        <w:ind w:left="71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151E42D2"/>
    <w:multiLevelType w:val="hybridMultilevel"/>
    <w:tmpl w:val="6BC4AF92"/>
    <w:lvl w:ilvl="0" w:tplc="10F4C890">
      <w:start w:val="1"/>
      <w:numFmt w:val="decimal"/>
      <w:pStyle w:val="Nagwek3"/>
      <w:lvlText w:val="§ %1."/>
      <w:lvlJc w:val="center"/>
      <w:pPr>
        <w:ind w:left="720" w:hanging="360"/>
      </w:pPr>
      <w:rPr>
        <w:rFonts w:ascii="Calibri" w:hAnsi="Calibri" w:cs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3318"/>
    <w:multiLevelType w:val="hybridMultilevel"/>
    <w:tmpl w:val="D6DC4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75110"/>
    <w:multiLevelType w:val="hybridMultilevel"/>
    <w:tmpl w:val="498AB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ED55F6"/>
    <w:multiLevelType w:val="multilevel"/>
    <w:tmpl w:val="2E0E3C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073A84"/>
    <w:multiLevelType w:val="hybridMultilevel"/>
    <w:tmpl w:val="1A2C5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2016C"/>
    <w:multiLevelType w:val="hybridMultilevel"/>
    <w:tmpl w:val="77DCA4F2"/>
    <w:lvl w:ilvl="0" w:tplc="1430E14E">
      <w:start w:val="1"/>
      <w:numFmt w:val="bullet"/>
      <w:lvlText w:val=""/>
      <w:lvlJc w:val="left"/>
      <w:pPr>
        <w:ind w:left="140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430E14E">
      <w:start w:val="1"/>
      <w:numFmt w:val="bullet"/>
      <w:lvlText w:val=""/>
      <w:lvlJc w:val="left"/>
      <w:pPr>
        <w:ind w:left="2840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4A13741"/>
    <w:multiLevelType w:val="hybridMultilevel"/>
    <w:tmpl w:val="0116E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1362C"/>
    <w:multiLevelType w:val="multilevel"/>
    <w:tmpl w:val="E1E23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0E04FF"/>
    <w:multiLevelType w:val="hybridMultilevel"/>
    <w:tmpl w:val="AEF6973A"/>
    <w:lvl w:ilvl="0" w:tplc="C3205478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9" w15:restartNumberingAfterBreak="0">
    <w:nsid w:val="3BCE176F"/>
    <w:multiLevelType w:val="hybridMultilevel"/>
    <w:tmpl w:val="5DECBD9A"/>
    <w:lvl w:ilvl="0" w:tplc="1430E14E">
      <w:start w:val="1"/>
      <w:numFmt w:val="bullet"/>
      <w:lvlText w:val=""/>
      <w:lvlJc w:val="left"/>
      <w:pPr>
        <w:ind w:left="140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2908E3"/>
    <w:multiLevelType w:val="multilevel"/>
    <w:tmpl w:val="402C621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53A5B"/>
    <w:multiLevelType w:val="multilevel"/>
    <w:tmpl w:val="FE800F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643FE"/>
    <w:multiLevelType w:val="multilevel"/>
    <w:tmpl w:val="41FCB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44B36D0"/>
    <w:multiLevelType w:val="hybridMultilevel"/>
    <w:tmpl w:val="1A544C74"/>
    <w:lvl w:ilvl="0" w:tplc="709474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CB55EF"/>
    <w:multiLevelType w:val="hybridMultilevel"/>
    <w:tmpl w:val="AD8C8328"/>
    <w:lvl w:ilvl="0" w:tplc="B8BEFD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02815"/>
    <w:multiLevelType w:val="multilevel"/>
    <w:tmpl w:val="C1AC71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AFF6C7E"/>
    <w:multiLevelType w:val="multilevel"/>
    <w:tmpl w:val="C40A6C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4EB7521"/>
    <w:multiLevelType w:val="hybridMultilevel"/>
    <w:tmpl w:val="7DCA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C34ED"/>
    <w:multiLevelType w:val="hybridMultilevel"/>
    <w:tmpl w:val="8AB2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45957"/>
    <w:multiLevelType w:val="hybridMultilevel"/>
    <w:tmpl w:val="639262F6"/>
    <w:lvl w:ilvl="0" w:tplc="7BE2E8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F4DE1"/>
    <w:multiLevelType w:val="multilevel"/>
    <w:tmpl w:val="CC963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DC17317"/>
    <w:multiLevelType w:val="multilevel"/>
    <w:tmpl w:val="F1B8B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DD61DD8"/>
    <w:multiLevelType w:val="multilevel"/>
    <w:tmpl w:val="189A4E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03B776A"/>
    <w:multiLevelType w:val="multilevel"/>
    <w:tmpl w:val="189A4E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86A01BC"/>
    <w:multiLevelType w:val="hybridMultilevel"/>
    <w:tmpl w:val="88BE6118"/>
    <w:lvl w:ilvl="0" w:tplc="709474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56080"/>
    <w:multiLevelType w:val="hybridMultilevel"/>
    <w:tmpl w:val="98A0DE12"/>
    <w:lvl w:ilvl="0" w:tplc="1430E14E">
      <w:start w:val="1"/>
      <w:numFmt w:val="bullet"/>
      <w:lvlText w:val=""/>
      <w:lvlJc w:val="left"/>
      <w:pPr>
        <w:ind w:left="140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430E14E">
      <w:start w:val="1"/>
      <w:numFmt w:val="bullet"/>
      <w:lvlText w:val=""/>
      <w:lvlJc w:val="left"/>
      <w:pPr>
        <w:ind w:left="2840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7BD455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36"/>
  </w:num>
  <w:num w:numId="3">
    <w:abstractNumId w:val="28"/>
  </w:num>
  <w:num w:numId="4">
    <w:abstractNumId w:val="24"/>
  </w:num>
  <w:num w:numId="5">
    <w:abstractNumId w:val="16"/>
  </w:num>
  <w:num w:numId="6">
    <w:abstractNumId w:val="13"/>
  </w:num>
  <w:num w:numId="7">
    <w:abstractNumId w:val="5"/>
  </w:num>
  <w:num w:numId="8">
    <w:abstractNumId w:val="30"/>
  </w:num>
  <w:num w:numId="9">
    <w:abstractNumId w:val="14"/>
  </w:num>
  <w:num w:numId="10">
    <w:abstractNumId w:val="33"/>
  </w:num>
  <w:num w:numId="11">
    <w:abstractNumId w:val="23"/>
  </w:num>
  <w:num w:numId="12">
    <w:abstractNumId w:val="25"/>
  </w:num>
  <w:num w:numId="13">
    <w:abstractNumId w:val="29"/>
  </w:num>
  <w:num w:numId="14">
    <w:abstractNumId w:val="4"/>
  </w:num>
  <w:num w:numId="15">
    <w:abstractNumId w:val="8"/>
  </w:num>
  <w:num w:numId="16">
    <w:abstractNumId w:val="20"/>
  </w:num>
  <w:num w:numId="17">
    <w:abstractNumId w:val="32"/>
  </w:num>
  <w:num w:numId="18">
    <w:abstractNumId w:val="27"/>
  </w:num>
  <w:num w:numId="19">
    <w:abstractNumId w:val="1"/>
  </w:num>
  <w:num w:numId="20">
    <w:abstractNumId w:val="22"/>
  </w:num>
  <w:num w:numId="21">
    <w:abstractNumId w:val="7"/>
  </w:num>
  <w:num w:numId="22">
    <w:abstractNumId w:val="18"/>
  </w:num>
  <w:num w:numId="23">
    <w:abstractNumId w:val="21"/>
  </w:num>
  <w:num w:numId="24">
    <w:abstractNumId w:val="10"/>
  </w:num>
  <w:num w:numId="25">
    <w:abstractNumId w:val="9"/>
  </w:num>
  <w:num w:numId="26">
    <w:abstractNumId w:val="0"/>
  </w:num>
  <w:num w:numId="27">
    <w:abstractNumId w:val="19"/>
  </w:num>
  <w:num w:numId="28">
    <w:abstractNumId w:val="35"/>
  </w:num>
  <w:num w:numId="29">
    <w:abstractNumId w:val="6"/>
  </w:num>
  <w:num w:numId="30">
    <w:abstractNumId w:val="15"/>
  </w:num>
  <w:num w:numId="31">
    <w:abstractNumId w:val="3"/>
  </w:num>
  <w:num w:numId="32">
    <w:abstractNumId w:val="2"/>
  </w:num>
  <w:num w:numId="33">
    <w:abstractNumId w:val="34"/>
  </w:num>
  <w:num w:numId="34">
    <w:abstractNumId w:val="17"/>
  </w:num>
  <w:num w:numId="35">
    <w:abstractNumId w:val="26"/>
  </w:num>
  <w:num w:numId="36">
    <w:abstractNumId w:val="31"/>
  </w:num>
  <w:num w:numId="3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DC"/>
    <w:rsid w:val="0001507B"/>
    <w:rsid w:val="00026AE8"/>
    <w:rsid w:val="00027613"/>
    <w:rsid w:val="00027D79"/>
    <w:rsid w:val="00032A76"/>
    <w:rsid w:val="00041E4C"/>
    <w:rsid w:val="000479CF"/>
    <w:rsid w:val="0005621C"/>
    <w:rsid w:val="00062110"/>
    <w:rsid w:val="000663DA"/>
    <w:rsid w:val="00073A41"/>
    <w:rsid w:val="000767C5"/>
    <w:rsid w:val="00080A6F"/>
    <w:rsid w:val="0008306D"/>
    <w:rsid w:val="00085065"/>
    <w:rsid w:val="00087E28"/>
    <w:rsid w:val="00087E83"/>
    <w:rsid w:val="000925EA"/>
    <w:rsid w:val="00095940"/>
    <w:rsid w:val="0009677D"/>
    <w:rsid w:val="000A1D7C"/>
    <w:rsid w:val="000A6B4C"/>
    <w:rsid w:val="000A703E"/>
    <w:rsid w:val="000B40B9"/>
    <w:rsid w:val="000B4D0C"/>
    <w:rsid w:val="000B5D60"/>
    <w:rsid w:val="000B6EDD"/>
    <w:rsid w:val="000C12DC"/>
    <w:rsid w:val="000C4436"/>
    <w:rsid w:val="000C4E89"/>
    <w:rsid w:val="000C5EA9"/>
    <w:rsid w:val="000D55D5"/>
    <w:rsid w:val="000D7803"/>
    <w:rsid w:val="000E56EA"/>
    <w:rsid w:val="000E5C5E"/>
    <w:rsid w:val="000E7211"/>
    <w:rsid w:val="000F00FF"/>
    <w:rsid w:val="000F03BE"/>
    <w:rsid w:val="000F0A01"/>
    <w:rsid w:val="000F33EF"/>
    <w:rsid w:val="00102BEF"/>
    <w:rsid w:val="001129C8"/>
    <w:rsid w:val="00123161"/>
    <w:rsid w:val="00127F4B"/>
    <w:rsid w:val="001374E9"/>
    <w:rsid w:val="0014764B"/>
    <w:rsid w:val="00155659"/>
    <w:rsid w:val="0016234A"/>
    <w:rsid w:val="00171105"/>
    <w:rsid w:val="0017681C"/>
    <w:rsid w:val="001813BE"/>
    <w:rsid w:val="001847D5"/>
    <w:rsid w:val="001848A9"/>
    <w:rsid w:val="0019132B"/>
    <w:rsid w:val="001A0B07"/>
    <w:rsid w:val="001C296E"/>
    <w:rsid w:val="001C64E0"/>
    <w:rsid w:val="001C6652"/>
    <w:rsid w:val="001E1ED4"/>
    <w:rsid w:val="001E3567"/>
    <w:rsid w:val="001E4CFA"/>
    <w:rsid w:val="001F1CCF"/>
    <w:rsid w:val="001F2469"/>
    <w:rsid w:val="001F340F"/>
    <w:rsid w:val="0020241B"/>
    <w:rsid w:val="00205BC8"/>
    <w:rsid w:val="0020650F"/>
    <w:rsid w:val="0021232B"/>
    <w:rsid w:val="002124B4"/>
    <w:rsid w:val="00221097"/>
    <w:rsid w:val="0022369E"/>
    <w:rsid w:val="00230894"/>
    <w:rsid w:val="00235826"/>
    <w:rsid w:val="0024139E"/>
    <w:rsid w:val="00245F8D"/>
    <w:rsid w:val="00250311"/>
    <w:rsid w:val="0025044B"/>
    <w:rsid w:val="00252806"/>
    <w:rsid w:val="00253E51"/>
    <w:rsid w:val="0025465D"/>
    <w:rsid w:val="002602B1"/>
    <w:rsid w:val="00270ECA"/>
    <w:rsid w:val="002720C8"/>
    <w:rsid w:val="002724FB"/>
    <w:rsid w:val="00272F2A"/>
    <w:rsid w:val="00273810"/>
    <w:rsid w:val="002761A1"/>
    <w:rsid w:val="0027669D"/>
    <w:rsid w:val="002836DF"/>
    <w:rsid w:val="00285E33"/>
    <w:rsid w:val="00286943"/>
    <w:rsid w:val="00290931"/>
    <w:rsid w:val="00290E72"/>
    <w:rsid w:val="00291A0A"/>
    <w:rsid w:val="0029342F"/>
    <w:rsid w:val="0029459D"/>
    <w:rsid w:val="00296DC3"/>
    <w:rsid w:val="002A200A"/>
    <w:rsid w:val="002B14D5"/>
    <w:rsid w:val="002B169E"/>
    <w:rsid w:val="002B1CFE"/>
    <w:rsid w:val="002B24CC"/>
    <w:rsid w:val="002B32D2"/>
    <w:rsid w:val="002B4E34"/>
    <w:rsid w:val="002B7EEC"/>
    <w:rsid w:val="002C034F"/>
    <w:rsid w:val="002C0CA0"/>
    <w:rsid w:val="002C0CB4"/>
    <w:rsid w:val="002C1546"/>
    <w:rsid w:val="002C2488"/>
    <w:rsid w:val="002C2A4A"/>
    <w:rsid w:val="002C4A95"/>
    <w:rsid w:val="002D4E85"/>
    <w:rsid w:val="002E2967"/>
    <w:rsid w:val="002F0657"/>
    <w:rsid w:val="002F1E06"/>
    <w:rsid w:val="002F6E8E"/>
    <w:rsid w:val="00311CEB"/>
    <w:rsid w:val="003129B7"/>
    <w:rsid w:val="00313EC0"/>
    <w:rsid w:val="0031468A"/>
    <w:rsid w:val="003173B1"/>
    <w:rsid w:val="00325BF8"/>
    <w:rsid w:val="00332157"/>
    <w:rsid w:val="0033248A"/>
    <w:rsid w:val="003426E4"/>
    <w:rsid w:val="00345CD0"/>
    <w:rsid w:val="00352C63"/>
    <w:rsid w:val="003533B1"/>
    <w:rsid w:val="00356767"/>
    <w:rsid w:val="00364549"/>
    <w:rsid w:val="00366530"/>
    <w:rsid w:val="00370279"/>
    <w:rsid w:val="0037247A"/>
    <w:rsid w:val="00373411"/>
    <w:rsid w:val="0037670A"/>
    <w:rsid w:val="00386605"/>
    <w:rsid w:val="00391A76"/>
    <w:rsid w:val="0039383D"/>
    <w:rsid w:val="00397ECF"/>
    <w:rsid w:val="003A1654"/>
    <w:rsid w:val="003A1A1C"/>
    <w:rsid w:val="003A21DA"/>
    <w:rsid w:val="003B33A7"/>
    <w:rsid w:val="003B3D71"/>
    <w:rsid w:val="003B6143"/>
    <w:rsid w:val="003B7090"/>
    <w:rsid w:val="003B764D"/>
    <w:rsid w:val="003D1A6C"/>
    <w:rsid w:val="003D3916"/>
    <w:rsid w:val="003D7AD8"/>
    <w:rsid w:val="003D7D34"/>
    <w:rsid w:val="003D7ED8"/>
    <w:rsid w:val="003E13B0"/>
    <w:rsid w:val="003E1984"/>
    <w:rsid w:val="003E1F0D"/>
    <w:rsid w:val="003E55CD"/>
    <w:rsid w:val="003F0AC4"/>
    <w:rsid w:val="003F0BDD"/>
    <w:rsid w:val="003F3899"/>
    <w:rsid w:val="003F3E0D"/>
    <w:rsid w:val="003F44B1"/>
    <w:rsid w:val="003F6D9D"/>
    <w:rsid w:val="004151EC"/>
    <w:rsid w:val="0041699C"/>
    <w:rsid w:val="00422A22"/>
    <w:rsid w:val="004431AB"/>
    <w:rsid w:val="00444313"/>
    <w:rsid w:val="00446BBC"/>
    <w:rsid w:val="00467676"/>
    <w:rsid w:val="00470424"/>
    <w:rsid w:val="004754C2"/>
    <w:rsid w:val="004832B4"/>
    <w:rsid w:val="00483D27"/>
    <w:rsid w:val="00484C4C"/>
    <w:rsid w:val="0048524E"/>
    <w:rsid w:val="00485584"/>
    <w:rsid w:val="004905CE"/>
    <w:rsid w:val="00493602"/>
    <w:rsid w:val="00495026"/>
    <w:rsid w:val="004A0E45"/>
    <w:rsid w:val="004A1C66"/>
    <w:rsid w:val="004A2B12"/>
    <w:rsid w:val="004A35A5"/>
    <w:rsid w:val="004A6299"/>
    <w:rsid w:val="004B08EC"/>
    <w:rsid w:val="004C161A"/>
    <w:rsid w:val="004C212D"/>
    <w:rsid w:val="004C3FF6"/>
    <w:rsid w:val="004C4D52"/>
    <w:rsid w:val="004C5908"/>
    <w:rsid w:val="004C6137"/>
    <w:rsid w:val="004C6CC7"/>
    <w:rsid w:val="004D1909"/>
    <w:rsid w:val="004D6E31"/>
    <w:rsid w:val="004D6FB4"/>
    <w:rsid w:val="004E5406"/>
    <w:rsid w:val="004E7AA0"/>
    <w:rsid w:val="004F0497"/>
    <w:rsid w:val="004F127D"/>
    <w:rsid w:val="004F4C38"/>
    <w:rsid w:val="005041A7"/>
    <w:rsid w:val="0051128C"/>
    <w:rsid w:val="0051265E"/>
    <w:rsid w:val="005128D3"/>
    <w:rsid w:val="00522227"/>
    <w:rsid w:val="005250E9"/>
    <w:rsid w:val="00533007"/>
    <w:rsid w:val="00535737"/>
    <w:rsid w:val="005360C7"/>
    <w:rsid w:val="00537105"/>
    <w:rsid w:val="00540AE5"/>
    <w:rsid w:val="00547967"/>
    <w:rsid w:val="00551B18"/>
    <w:rsid w:val="005563B4"/>
    <w:rsid w:val="005601B1"/>
    <w:rsid w:val="00560E3C"/>
    <w:rsid w:val="00567651"/>
    <w:rsid w:val="00570FB1"/>
    <w:rsid w:val="00582032"/>
    <w:rsid w:val="00582883"/>
    <w:rsid w:val="00583075"/>
    <w:rsid w:val="00586721"/>
    <w:rsid w:val="00593061"/>
    <w:rsid w:val="005971F8"/>
    <w:rsid w:val="005A7899"/>
    <w:rsid w:val="005B018D"/>
    <w:rsid w:val="005B0DED"/>
    <w:rsid w:val="005B1CE2"/>
    <w:rsid w:val="005B669E"/>
    <w:rsid w:val="005C6E68"/>
    <w:rsid w:val="005D1DC7"/>
    <w:rsid w:val="005D6104"/>
    <w:rsid w:val="005D7266"/>
    <w:rsid w:val="005E05FC"/>
    <w:rsid w:val="005E0DFD"/>
    <w:rsid w:val="005E6C11"/>
    <w:rsid w:val="005F116A"/>
    <w:rsid w:val="005F1D1B"/>
    <w:rsid w:val="005F3019"/>
    <w:rsid w:val="005F6944"/>
    <w:rsid w:val="005F6945"/>
    <w:rsid w:val="005F7C08"/>
    <w:rsid w:val="00614A77"/>
    <w:rsid w:val="00615315"/>
    <w:rsid w:val="0061539B"/>
    <w:rsid w:val="00615660"/>
    <w:rsid w:val="00617B78"/>
    <w:rsid w:val="0062042A"/>
    <w:rsid w:val="006222F3"/>
    <w:rsid w:val="00624A42"/>
    <w:rsid w:val="00624D11"/>
    <w:rsid w:val="00632436"/>
    <w:rsid w:val="006340F6"/>
    <w:rsid w:val="00636F98"/>
    <w:rsid w:val="0064034F"/>
    <w:rsid w:val="006426EA"/>
    <w:rsid w:val="00643E2D"/>
    <w:rsid w:val="00647F36"/>
    <w:rsid w:val="00657EFC"/>
    <w:rsid w:val="00662378"/>
    <w:rsid w:val="0066274E"/>
    <w:rsid w:val="0066299D"/>
    <w:rsid w:val="00665352"/>
    <w:rsid w:val="00670D06"/>
    <w:rsid w:val="00672637"/>
    <w:rsid w:val="00673CDF"/>
    <w:rsid w:val="00673ED5"/>
    <w:rsid w:val="00676251"/>
    <w:rsid w:val="0068039E"/>
    <w:rsid w:val="00682F01"/>
    <w:rsid w:val="0068454B"/>
    <w:rsid w:val="006865B5"/>
    <w:rsid w:val="00686B41"/>
    <w:rsid w:val="006870E9"/>
    <w:rsid w:val="0069022F"/>
    <w:rsid w:val="00691DE5"/>
    <w:rsid w:val="00692D60"/>
    <w:rsid w:val="00693DA3"/>
    <w:rsid w:val="006A2FA3"/>
    <w:rsid w:val="006A2FC8"/>
    <w:rsid w:val="006B2DD9"/>
    <w:rsid w:val="006B5219"/>
    <w:rsid w:val="006B6A05"/>
    <w:rsid w:val="006C7577"/>
    <w:rsid w:val="006D7632"/>
    <w:rsid w:val="006D7C14"/>
    <w:rsid w:val="006E1E03"/>
    <w:rsid w:val="006E54C7"/>
    <w:rsid w:val="006E5CC7"/>
    <w:rsid w:val="006E6A9F"/>
    <w:rsid w:val="006E6D5C"/>
    <w:rsid w:val="006E7421"/>
    <w:rsid w:val="006F04EE"/>
    <w:rsid w:val="006F1108"/>
    <w:rsid w:val="006F595F"/>
    <w:rsid w:val="00700A14"/>
    <w:rsid w:val="00702C42"/>
    <w:rsid w:val="0071386E"/>
    <w:rsid w:val="00714350"/>
    <w:rsid w:val="007152E3"/>
    <w:rsid w:val="00716B28"/>
    <w:rsid w:val="007174BF"/>
    <w:rsid w:val="007206FF"/>
    <w:rsid w:val="00726326"/>
    <w:rsid w:val="00726534"/>
    <w:rsid w:val="007330E2"/>
    <w:rsid w:val="00734CC0"/>
    <w:rsid w:val="00736A06"/>
    <w:rsid w:val="007513BC"/>
    <w:rsid w:val="00752501"/>
    <w:rsid w:val="00754BAD"/>
    <w:rsid w:val="00754CA4"/>
    <w:rsid w:val="00754D0B"/>
    <w:rsid w:val="00755C30"/>
    <w:rsid w:val="0075656A"/>
    <w:rsid w:val="00756CD8"/>
    <w:rsid w:val="007608E3"/>
    <w:rsid w:val="00762CF3"/>
    <w:rsid w:val="00762FF1"/>
    <w:rsid w:val="00766C95"/>
    <w:rsid w:val="00774B6F"/>
    <w:rsid w:val="0078054F"/>
    <w:rsid w:val="007829AA"/>
    <w:rsid w:val="0079519A"/>
    <w:rsid w:val="00795B28"/>
    <w:rsid w:val="00795B57"/>
    <w:rsid w:val="00797EA3"/>
    <w:rsid w:val="007A3691"/>
    <w:rsid w:val="007A5044"/>
    <w:rsid w:val="007B092C"/>
    <w:rsid w:val="007B3AF5"/>
    <w:rsid w:val="007B7FB0"/>
    <w:rsid w:val="007C1503"/>
    <w:rsid w:val="007C2308"/>
    <w:rsid w:val="007C29DD"/>
    <w:rsid w:val="007C2B60"/>
    <w:rsid w:val="007C5CAE"/>
    <w:rsid w:val="007C66B1"/>
    <w:rsid w:val="007C6960"/>
    <w:rsid w:val="007D3EC2"/>
    <w:rsid w:val="007D75DE"/>
    <w:rsid w:val="007E1260"/>
    <w:rsid w:val="007E2F4E"/>
    <w:rsid w:val="007E43F9"/>
    <w:rsid w:val="007E481C"/>
    <w:rsid w:val="007E52F9"/>
    <w:rsid w:val="007E67C3"/>
    <w:rsid w:val="007F6EE7"/>
    <w:rsid w:val="007F77F9"/>
    <w:rsid w:val="0080038C"/>
    <w:rsid w:val="00805624"/>
    <w:rsid w:val="00805F66"/>
    <w:rsid w:val="00810D96"/>
    <w:rsid w:val="00811144"/>
    <w:rsid w:val="00813576"/>
    <w:rsid w:val="008151AC"/>
    <w:rsid w:val="008236F8"/>
    <w:rsid w:val="00825C88"/>
    <w:rsid w:val="00835E2C"/>
    <w:rsid w:val="00846BDB"/>
    <w:rsid w:val="00847241"/>
    <w:rsid w:val="00847A13"/>
    <w:rsid w:val="00847BE4"/>
    <w:rsid w:val="00851122"/>
    <w:rsid w:val="00852AAA"/>
    <w:rsid w:val="008534D0"/>
    <w:rsid w:val="00860E60"/>
    <w:rsid w:val="0086311B"/>
    <w:rsid w:val="0086402C"/>
    <w:rsid w:val="00866604"/>
    <w:rsid w:val="00866C33"/>
    <w:rsid w:val="008718F6"/>
    <w:rsid w:val="008738BC"/>
    <w:rsid w:val="008752F5"/>
    <w:rsid w:val="00877F81"/>
    <w:rsid w:val="008834DE"/>
    <w:rsid w:val="0088482C"/>
    <w:rsid w:val="008905CC"/>
    <w:rsid w:val="008960C8"/>
    <w:rsid w:val="008976E6"/>
    <w:rsid w:val="00897E75"/>
    <w:rsid w:val="008A6825"/>
    <w:rsid w:val="008B071C"/>
    <w:rsid w:val="008B0815"/>
    <w:rsid w:val="008B118B"/>
    <w:rsid w:val="008B1657"/>
    <w:rsid w:val="008B25DB"/>
    <w:rsid w:val="008C35B2"/>
    <w:rsid w:val="008C3773"/>
    <w:rsid w:val="008C5DC2"/>
    <w:rsid w:val="008D1B85"/>
    <w:rsid w:val="008D3895"/>
    <w:rsid w:val="008E0A99"/>
    <w:rsid w:val="008E37F8"/>
    <w:rsid w:val="008E6C7B"/>
    <w:rsid w:val="008E7487"/>
    <w:rsid w:val="008F2980"/>
    <w:rsid w:val="008F4AAD"/>
    <w:rsid w:val="00901C74"/>
    <w:rsid w:val="00901EB5"/>
    <w:rsid w:val="00905D91"/>
    <w:rsid w:val="00906D21"/>
    <w:rsid w:val="009102C6"/>
    <w:rsid w:val="009132AC"/>
    <w:rsid w:val="00917330"/>
    <w:rsid w:val="00920603"/>
    <w:rsid w:val="00920741"/>
    <w:rsid w:val="0092398E"/>
    <w:rsid w:val="00923F6E"/>
    <w:rsid w:val="009251F6"/>
    <w:rsid w:val="009260E5"/>
    <w:rsid w:val="009268DE"/>
    <w:rsid w:val="00930E85"/>
    <w:rsid w:val="00932FB7"/>
    <w:rsid w:val="00933C96"/>
    <w:rsid w:val="00934ADF"/>
    <w:rsid w:val="00937470"/>
    <w:rsid w:val="0093787B"/>
    <w:rsid w:val="00940DD9"/>
    <w:rsid w:val="009434D1"/>
    <w:rsid w:val="0095136C"/>
    <w:rsid w:val="0095490C"/>
    <w:rsid w:val="00956A5D"/>
    <w:rsid w:val="00961097"/>
    <w:rsid w:val="009654E6"/>
    <w:rsid w:val="00972258"/>
    <w:rsid w:val="00972556"/>
    <w:rsid w:val="009744D2"/>
    <w:rsid w:val="00974D6F"/>
    <w:rsid w:val="00975670"/>
    <w:rsid w:val="0097784F"/>
    <w:rsid w:val="00983B99"/>
    <w:rsid w:val="009870AF"/>
    <w:rsid w:val="00987D29"/>
    <w:rsid w:val="009919B3"/>
    <w:rsid w:val="00993E64"/>
    <w:rsid w:val="009941C9"/>
    <w:rsid w:val="009967E7"/>
    <w:rsid w:val="009B1974"/>
    <w:rsid w:val="009C100B"/>
    <w:rsid w:val="009C1879"/>
    <w:rsid w:val="009C54FB"/>
    <w:rsid w:val="009C5BF5"/>
    <w:rsid w:val="009C6BAF"/>
    <w:rsid w:val="009D2020"/>
    <w:rsid w:val="009D2EE4"/>
    <w:rsid w:val="009D67D6"/>
    <w:rsid w:val="009E0423"/>
    <w:rsid w:val="009E45E3"/>
    <w:rsid w:val="009E557F"/>
    <w:rsid w:val="009E6F78"/>
    <w:rsid w:val="009F2123"/>
    <w:rsid w:val="009F4464"/>
    <w:rsid w:val="009F539F"/>
    <w:rsid w:val="009F677F"/>
    <w:rsid w:val="009F7FC2"/>
    <w:rsid w:val="00A01685"/>
    <w:rsid w:val="00A0378E"/>
    <w:rsid w:val="00A05A8D"/>
    <w:rsid w:val="00A20022"/>
    <w:rsid w:val="00A20233"/>
    <w:rsid w:val="00A2041E"/>
    <w:rsid w:val="00A22715"/>
    <w:rsid w:val="00A2442E"/>
    <w:rsid w:val="00A24F9E"/>
    <w:rsid w:val="00A3086E"/>
    <w:rsid w:val="00A30AFC"/>
    <w:rsid w:val="00A32D56"/>
    <w:rsid w:val="00A40E3A"/>
    <w:rsid w:val="00A45B1C"/>
    <w:rsid w:val="00A45DF7"/>
    <w:rsid w:val="00A51514"/>
    <w:rsid w:val="00A57F30"/>
    <w:rsid w:val="00A62CF1"/>
    <w:rsid w:val="00A67D2A"/>
    <w:rsid w:val="00A736D5"/>
    <w:rsid w:val="00A73D14"/>
    <w:rsid w:val="00A80197"/>
    <w:rsid w:val="00A832D1"/>
    <w:rsid w:val="00A91959"/>
    <w:rsid w:val="00A921A5"/>
    <w:rsid w:val="00A928EE"/>
    <w:rsid w:val="00A93E82"/>
    <w:rsid w:val="00A957CA"/>
    <w:rsid w:val="00A96E3A"/>
    <w:rsid w:val="00A96EB3"/>
    <w:rsid w:val="00A9710D"/>
    <w:rsid w:val="00AA0130"/>
    <w:rsid w:val="00AA270C"/>
    <w:rsid w:val="00AA287E"/>
    <w:rsid w:val="00AA475A"/>
    <w:rsid w:val="00AA53A5"/>
    <w:rsid w:val="00AA593B"/>
    <w:rsid w:val="00AB3D2E"/>
    <w:rsid w:val="00AB5A30"/>
    <w:rsid w:val="00AB5D83"/>
    <w:rsid w:val="00AB67FB"/>
    <w:rsid w:val="00AB7B7F"/>
    <w:rsid w:val="00AC05E7"/>
    <w:rsid w:val="00AD0C63"/>
    <w:rsid w:val="00AD199E"/>
    <w:rsid w:val="00AD25AA"/>
    <w:rsid w:val="00AD285E"/>
    <w:rsid w:val="00AD7054"/>
    <w:rsid w:val="00AE1D03"/>
    <w:rsid w:val="00AE4ACC"/>
    <w:rsid w:val="00AE5CFA"/>
    <w:rsid w:val="00AE737F"/>
    <w:rsid w:val="00AF0B49"/>
    <w:rsid w:val="00AF31D5"/>
    <w:rsid w:val="00AF38A5"/>
    <w:rsid w:val="00AF66A8"/>
    <w:rsid w:val="00AF6A65"/>
    <w:rsid w:val="00AF76FE"/>
    <w:rsid w:val="00B012E8"/>
    <w:rsid w:val="00B0200F"/>
    <w:rsid w:val="00B05F6B"/>
    <w:rsid w:val="00B12106"/>
    <w:rsid w:val="00B12FEA"/>
    <w:rsid w:val="00B2097C"/>
    <w:rsid w:val="00B23221"/>
    <w:rsid w:val="00B23777"/>
    <w:rsid w:val="00B24CE9"/>
    <w:rsid w:val="00B25620"/>
    <w:rsid w:val="00B2772B"/>
    <w:rsid w:val="00B30C5A"/>
    <w:rsid w:val="00B30C87"/>
    <w:rsid w:val="00B31FD3"/>
    <w:rsid w:val="00B33FDD"/>
    <w:rsid w:val="00B42CE9"/>
    <w:rsid w:val="00B43F49"/>
    <w:rsid w:val="00B44A43"/>
    <w:rsid w:val="00B45FE1"/>
    <w:rsid w:val="00B5164D"/>
    <w:rsid w:val="00B520E4"/>
    <w:rsid w:val="00B52AC7"/>
    <w:rsid w:val="00B5703F"/>
    <w:rsid w:val="00B61737"/>
    <w:rsid w:val="00B6558F"/>
    <w:rsid w:val="00B65FAE"/>
    <w:rsid w:val="00B7062F"/>
    <w:rsid w:val="00B72455"/>
    <w:rsid w:val="00B75E09"/>
    <w:rsid w:val="00B87802"/>
    <w:rsid w:val="00B919E6"/>
    <w:rsid w:val="00B930E5"/>
    <w:rsid w:val="00B93321"/>
    <w:rsid w:val="00B93A5A"/>
    <w:rsid w:val="00B94013"/>
    <w:rsid w:val="00B9403F"/>
    <w:rsid w:val="00B94A7A"/>
    <w:rsid w:val="00BA5732"/>
    <w:rsid w:val="00BA58BA"/>
    <w:rsid w:val="00BA5C00"/>
    <w:rsid w:val="00BB05D4"/>
    <w:rsid w:val="00BB065A"/>
    <w:rsid w:val="00BB3351"/>
    <w:rsid w:val="00BB4D59"/>
    <w:rsid w:val="00BB55CB"/>
    <w:rsid w:val="00BC65BB"/>
    <w:rsid w:val="00BD00C4"/>
    <w:rsid w:val="00BD1013"/>
    <w:rsid w:val="00BD33CC"/>
    <w:rsid w:val="00BE196C"/>
    <w:rsid w:val="00BE29E7"/>
    <w:rsid w:val="00BE6820"/>
    <w:rsid w:val="00BF476D"/>
    <w:rsid w:val="00BF48BB"/>
    <w:rsid w:val="00C00E0C"/>
    <w:rsid w:val="00C02A1D"/>
    <w:rsid w:val="00C04A27"/>
    <w:rsid w:val="00C04B43"/>
    <w:rsid w:val="00C149B9"/>
    <w:rsid w:val="00C228A1"/>
    <w:rsid w:val="00C244B1"/>
    <w:rsid w:val="00C26382"/>
    <w:rsid w:val="00C26BC6"/>
    <w:rsid w:val="00C37B21"/>
    <w:rsid w:val="00C4143A"/>
    <w:rsid w:val="00C50BEA"/>
    <w:rsid w:val="00C54060"/>
    <w:rsid w:val="00C5668A"/>
    <w:rsid w:val="00C5716E"/>
    <w:rsid w:val="00C573C2"/>
    <w:rsid w:val="00C62725"/>
    <w:rsid w:val="00C65760"/>
    <w:rsid w:val="00C67EE3"/>
    <w:rsid w:val="00C70E1B"/>
    <w:rsid w:val="00C712F5"/>
    <w:rsid w:val="00C71AB4"/>
    <w:rsid w:val="00C731CB"/>
    <w:rsid w:val="00C750D8"/>
    <w:rsid w:val="00C75866"/>
    <w:rsid w:val="00C829D7"/>
    <w:rsid w:val="00C837A5"/>
    <w:rsid w:val="00C86003"/>
    <w:rsid w:val="00C9777B"/>
    <w:rsid w:val="00CA0192"/>
    <w:rsid w:val="00CA1122"/>
    <w:rsid w:val="00CA2900"/>
    <w:rsid w:val="00CA528C"/>
    <w:rsid w:val="00CA63D7"/>
    <w:rsid w:val="00CA7AD9"/>
    <w:rsid w:val="00CB032F"/>
    <w:rsid w:val="00CB2029"/>
    <w:rsid w:val="00CB2BFF"/>
    <w:rsid w:val="00CB47FF"/>
    <w:rsid w:val="00CB58F3"/>
    <w:rsid w:val="00CC0490"/>
    <w:rsid w:val="00CC225A"/>
    <w:rsid w:val="00CC32CE"/>
    <w:rsid w:val="00CD1FC8"/>
    <w:rsid w:val="00CD3A31"/>
    <w:rsid w:val="00CE1457"/>
    <w:rsid w:val="00CE1E19"/>
    <w:rsid w:val="00CE4271"/>
    <w:rsid w:val="00CE43B5"/>
    <w:rsid w:val="00CE7F0D"/>
    <w:rsid w:val="00CF101D"/>
    <w:rsid w:val="00CF1E56"/>
    <w:rsid w:val="00CF7519"/>
    <w:rsid w:val="00D00C66"/>
    <w:rsid w:val="00D03040"/>
    <w:rsid w:val="00D035BD"/>
    <w:rsid w:val="00D0604D"/>
    <w:rsid w:val="00D12621"/>
    <w:rsid w:val="00D22A18"/>
    <w:rsid w:val="00D36C80"/>
    <w:rsid w:val="00D44CDB"/>
    <w:rsid w:val="00D5646B"/>
    <w:rsid w:val="00D60DC9"/>
    <w:rsid w:val="00D61332"/>
    <w:rsid w:val="00D62F3D"/>
    <w:rsid w:val="00D6709D"/>
    <w:rsid w:val="00D677F2"/>
    <w:rsid w:val="00D70ED5"/>
    <w:rsid w:val="00D712D6"/>
    <w:rsid w:val="00D71ADA"/>
    <w:rsid w:val="00D72870"/>
    <w:rsid w:val="00D836E1"/>
    <w:rsid w:val="00D95D0D"/>
    <w:rsid w:val="00DA2D9E"/>
    <w:rsid w:val="00DA386B"/>
    <w:rsid w:val="00DB0485"/>
    <w:rsid w:val="00DB13DD"/>
    <w:rsid w:val="00DB2D17"/>
    <w:rsid w:val="00DB543B"/>
    <w:rsid w:val="00DB7EC2"/>
    <w:rsid w:val="00DC15F8"/>
    <w:rsid w:val="00DC3734"/>
    <w:rsid w:val="00DC74CD"/>
    <w:rsid w:val="00DC769E"/>
    <w:rsid w:val="00DD2229"/>
    <w:rsid w:val="00DD313A"/>
    <w:rsid w:val="00DD48DB"/>
    <w:rsid w:val="00DE2CFC"/>
    <w:rsid w:val="00DE3466"/>
    <w:rsid w:val="00DE49D9"/>
    <w:rsid w:val="00DE50A6"/>
    <w:rsid w:val="00DE6137"/>
    <w:rsid w:val="00DF1997"/>
    <w:rsid w:val="00DF45DD"/>
    <w:rsid w:val="00DF690F"/>
    <w:rsid w:val="00E01BD1"/>
    <w:rsid w:val="00E02125"/>
    <w:rsid w:val="00E02A32"/>
    <w:rsid w:val="00E060DC"/>
    <w:rsid w:val="00E06E10"/>
    <w:rsid w:val="00E109C5"/>
    <w:rsid w:val="00E109EA"/>
    <w:rsid w:val="00E10E65"/>
    <w:rsid w:val="00E116E8"/>
    <w:rsid w:val="00E11E26"/>
    <w:rsid w:val="00E20CFF"/>
    <w:rsid w:val="00E2196E"/>
    <w:rsid w:val="00E22DF0"/>
    <w:rsid w:val="00E26432"/>
    <w:rsid w:val="00E318E3"/>
    <w:rsid w:val="00E320AC"/>
    <w:rsid w:val="00E32C37"/>
    <w:rsid w:val="00E3332F"/>
    <w:rsid w:val="00E4745C"/>
    <w:rsid w:val="00E5246D"/>
    <w:rsid w:val="00E54076"/>
    <w:rsid w:val="00E567F8"/>
    <w:rsid w:val="00E63BF4"/>
    <w:rsid w:val="00E71736"/>
    <w:rsid w:val="00E835D9"/>
    <w:rsid w:val="00E84A78"/>
    <w:rsid w:val="00E85F15"/>
    <w:rsid w:val="00E8766D"/>
    <w:rsid w:val="00E955AB"/>
    <w:rsid w:val="00E95C32"/>
    <w:rsid w:val="00EA2480"/>
    <w:rsid w:val="00EA5697"/>
    <w:rsid w:val="00EA5BA9"/>
    <w:rsid w:val="00EA7130"/>
    <w:rsid w:val="00EA777F"/>
    <w:rsid w:val="00EB641F"/>
    <w:rsid w:val="00EC3EBF"/>
    <w:rsid w:val="00EC7E99"/>
    <w:rsid w:val="00ED31D3"/>
    <w:rsid w:val="00ED3AEC"/>
    <w:rsid w:val="00ED7857"/>
    <w:rsid w:val="00ED7AC0"/>
    <w:rsid w:val="00EE5A84"/>
    <w:rsid w:val="00EE5CE5"/>
    <w:rsid w:val="00EE7937"/>
    <w:rsid w:val="00EF216F"/>
    <w:rsid w:val="00EF55AB"/>
    <w:rsid w:val="00EF58CD"/>
    <w:rsid w:val="00EF6F5F"/>
    <w:rsid w:val="00F02A62"/>
    <w:rsid w:val="00F059BA"/>
    <w:rsid w:val="00F0700B"/>
    <w:rsid w:val="00F12C66"/>
    <w:rsid w:val="00F1369A"/>
    <w:rsid w:val="00F21480"/>
    <w:rsid w:val="00F2625E"/>
    <w:rsid w:val="00F34E0D"/>
    <w:rsid w:val="00F362FD"/>
    <w:rsid w:val="00F36DE2"/>
    <w:rsid w:val="00F370FB"/>
    <w:rsid w:val="00F376D2"/>
    <w:rsid w:val="00F42518"/>
    <w:rsid w:val="00F44F93"/>
    <w:rsid w:val="00F50AD2"/>
    <w:rsid w:val="00F50B5A"/>
    <w:rsid w:val="00F54A2B"/>
    <w:rsid w:val="00F56409"/>
    <w:rsid w:val="00F577D3"/>
    <w:rsid w:val="00F60438"/>
    <w:rsid w:val="00F628FA"/>
    <w:rsid w:val="00F67C1A"/>
    <w:rsid w:val="00F7022F"/>
    <w:rsid w:val="00F74232"/>
    <w:rsid w:val="00F742CF"/>
    <w:rsid w:val="00F8217B"/>
    <w:rsid w:val="00F83A79"/>
    <w:rsid w:val="00F86541"/>
    <w:rsid w:val="00F90D25"/>
    <w:rsid w:val="00F935D9"/>
    <w:rsid w:val="00F9514C"/>
    <w:rsid w:val="00F952D6"/>
    <w:rsid w:val="00F95F64"/>
    <w:rsid w:val="00FA2E11"/>
    <w:rsid w:val="00FA46F3"/>
    <w:rsid w:val="00FA58D3"/>
    <w:rsid w:val="00FA7785"/>
    <w:rsid w:val="00FB1F91"/>
    <w:rsid w:val="00FB2BBB"/>
    <w:rsid w:val="00FB3156"/>
    <w:rsid w:val="00FB402D"/>
    <w:rsid w:val="00FC4B93"/>
    <w:rsid w:val="00FD53C6"/>
    <w:rsid w:val="00FD698C"/>
    <w:rsid w:val="00FE334C"/>
    <w:rsid w:val="00FE358B"/>
    <w:rsid w:val="00FE37DC"/>
    <w:rsid w:val="00FE5229"/>
    <w:rsid w:val="00FE598B"/>
    <w:rsid w:val="00FE5CDA"/>
    <w:rsid w:val="00FE659E"/>
    <w:rsid w:val="00FF54AD"/>
    <w:rsid w:val="00FF7767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39B1325"/>
  <w15:chartTrackingRefBased/>
  <w15:docId w15:val="{48E2C2E8-ACE1-46E9-88EC-A1E5D10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2308"/>
    <w:pPr>
      <w:spacing w:before="120"/>
      <w:jc w:val="center"/>
      <w:outlineLvl w:val="0"/>
    </w:pPr>
    <w:rPr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C2308"/>
    <w:pPr>
      <w:numPr>
        <w:numId w:val="24"/>
      </w:numPr>
      <w:spacing w:before="120" w:line="276" w:lineRule="auto"/>
      <w:jc w:val="center"/>
      <w:outlineLvl w:val="2"/>
    </w:pPr>
    <w:rPr>
      <w:b/>
      <w:szCs w:val="36"/>
    </w:rPr>
  </w:style>
  <w:style w:type="paragraph" w:styleId="Nagwek4">
    <w:name w:val="heading 4"/>
    <w:basedOn w:val="Normalny"/>
    <w:next w:val="Normalny"/>
    <w:link w:val="Nagwek4Znak"/>
    <w:qFormat/>
    <w:rsid w:val="00A957CA"/>
    <w:pPr>
      <w:jc w:val="right"/>
      <w:outlineLvl w:val="3"/>
    </w:pPr>
    <w:rPr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33F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AEC"/>
    <w:rPr>
      <w:rFonts w:ascii="Tahoma" w:hAnsi="Tahoma" w:cs="Tahoma"/>
      <w:sz w:val="16"/>
      <w:szCs w:val="16"/>
    </w:rPr>
  </w:style>
  <w:style w:type="paragraph" w:customStyle="1" w:styleId="Podpun-1">
    <w:name w:val="Podpun-1"/>
    <w:basedOn w:val="Normalny"/>
    <w:rsid w:val="0086311B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wers">
    <w:name w:val="wers"/>
    <w:basedOn w:val="Normalny"/>
    <w:rsid w:val="0086311B"/>
    <w:pPr>
      <w:spacing w:line="360" w:lineRule="atLeast"/>
      <w:ind w:firstLine="567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rsid w:val="003645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645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A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56A5D"/>
    <w:rPr>
      <w:sz w:val="24"/>
      <w:szCs w:val="24"/>
    </w:rPr>
  </w:style>
  <w:style w:type="character" w:styleId="Odwoaniedokomentarza">
    <w:name w:val="annotation reference"/>
    <w:rsid w:val="00EF21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2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16F"/>
  </w:style>
  <w:style w:type="paragraph" w:styleId="Tematkomentarza">
    <w:name w:val="annotation subject"/>
    <w:basedOn w:val="Tekstkomentarza"/>
    <w:next w:val="Tekstkomentarza"/>
    <w:link w:val="TematkomentarzaZnak"/>
    <w:rsid w:val="00EF216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F216F"/>
    <w:rPr>
      <w:b/>
      <w:bCs/>
    </w:rPr>
  </w:style>
  <w:style w:type="paragraph" w:styleId="Akapitzlist">
    <w:name w:val="List Paragraph"/>
    <w:basedOn w:val="Normalny"/>
    <w:uiPriority w:val="34"/>
    <w:qFormat/>
    <w:rsid w:val="00DF1997"/>
    <w:pPr>
      <w:ind w:left="708"/>
    </w:pPr>
  </w:style>
  <w:style w:type="numbering" w:customStyle="1" w:styleId="Styl1">
    <w:name w:val="Styl1"/>
    <w:rsid w:val="00D00C66"/>
    <w:pPr>
      <w:numPr>
        <w:numId w:val="16"/>
      </w:numPr>
    </w:pPr>
  </w:style>
  <w:style w:type="paragraph" w:styleId="Tekstpodstawowy">
    <w:name w:val="Body Text"/>
    <w:basedOn w:val="Normalny"/>
    <w:link w:val="TekstpodstawowyZnak"/>
    <w:unhideWhenUsed/>
    <w:rsid w:val="000C5EA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C5EA9"/>
    <w:rPr>
      <w:sz w:val="24"/>
      <w:szCs w:val="24"/>
    </w:rPr>
  </w:style>
  <w:style w:type="character" w:customStyle="1" w:styleId="Nagwek1Znak">
    <w:name w:val="Nagłówek 1 Znak"/>
    <w:link w:val="Nagwek1"/>
    <w:rsid w:val="007C2308"/>
    <w:rPr>
      <w:b/>
      <w:sz w:val="26"/>
      <w:szCs w:val="26"/>
    </w:rPr>
  </w:style>
  <w:style w:type="character" w:customStyle="1" w:styleId="Nagwek3Znak">
    <w:name w:val="Nagłówek 3 Znak"/>
    <w:link w:val="Nagwek3"/>
    <w:rsid w:val="007C2308"/>
    <w:rPr>
      <w:b/>
      <w:sz w:val="24"/>
      <w:szCs w:val="36"/>
    </w:rPr>
  </w:style>
  <w:style w:type="character" w:customStyle="1" w:styleId="Nagwek4Znak">
    <w:name w:val="Nagłówek 4 Znak"/>
    <w:link w:val="Nagwek4"/>
    <w:rsid w:val="00A957CA"/>
  </w:style>
  <w:style w:type="paragraph" w:customStyle="1" w:styleId="Znak">
    <w:name w:val="Znak"/>
    <w:basedOn w:val="Normalny"/>
    <w:rsid w:val="00B33FDD"/>
  </w:style>
  <w:style w:type="character" w:customStyle="1" w:styleId="Nagwek5Znak">
    <w:name w:val="Nagłówek 5 Znak"/>
    <w:link w:val="Nagwek5"/>
    <w:semiHidden/>
    <w:rsid w:val="00B33F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B33FDD"/>
    <w:rPr>
      <w:color w:val="0000FF"/>
      <w:u w:val="single"/>
    </w:rPr>
  </w:style>
  <w:style w:type="table" w:styleId="Tabela-Siatka">
    <w:name w:val="Table Grid"/>
    <w:basedOn w:val="Standardowy"/>
    <w:rsid w:val="0075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12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232B"/>
  </w:style>
  <w:style w:type="character" w:styleId="Odwoanieprzypisudolnego">
    <w:name w:val="footnote reference"/>
    <w:rsid w:val="0021232B"/>
    <w:rPr>
      <w:vertAlign w:val="superscript"/>
    </w:rPr>
  </w:style>
  <w:style w:type="paragraph" w:customStyle="1" w:styleId="Zwyky">
    <w:name w:val="Zwykły"/>
    <w:basedOn w:val="Normalny"/>
    <w:rsid w:val="00FD53C6"/>
    <w:pPr>
      <w:spacing w:after="120"/>
      <w:ind w:firstLine="425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Style3">
    <w:name w:val="Style3"/>
    <w:basedOn w:val="Normalny"/>
    <w:uiPriority w:val="99"/>
    <w:rsid w:val="004B08E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8">
    <w:name w:val="Font Style18"/>
    <w:uiPriority w:val="99"/>
    <w:rsid w:val="004B08EC"/>
    <w:rPr>
      <w:rFonts w:ascii="Times New Roman" w:hAnsi="Times New Roman" w:cs="Times New Roman"/>
      <w:b/>
      <w:bCs/>
      <w:sz w:val="22"/>
      <w:szCs w:val="22"/>
    </w:rPr>
  </w:style>
  <w:style w:type="paragraph" w:styleId="Podtytu">
    <w:name w:val="Subtitle"/>
    <w:basedOn w:val="Nagwek4"/>
    <w:next w:val="Normalny"/>
    <w:link w:val="PodtytuZnak"/>
    <w:qFormat/>
    <w:rsid w:val="0061539B"/>
  </w:style>
  <w:style w:type="character" w:customStyle="1" w:styleId="PodtytuZnak">
    <w:name w:val="Podtytuł Znak"/>
    <w:basedOn w:val="Domylnaczcionkaakapitu"/>
    <w:link w:val="Podtytu"/>
    <w:rsid w:val="0061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D39F3-2567-4AED-BF0E-07438E53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3655</Words>
  <Characters>24428</Characters>
  <Application>Microsoft Office Word</Application>
  <DocSecurity>4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 Rektora ZUT z dnia 29 kwietnia 2021 r. w sprawie Instrukcji windykacji wierzytelności w Zachodniopomorskim Uniwersytecie Technologicznym w Szczecinie</vt:lpstr>
    </vt:vector>
  </TitlesOfParts>
  <Company>Politechnika Szczecinska</Company>
  <LinksUpToDate>false</LinksUpToDate>
  <CharactersWithSpaces>28027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 Rektora ZUT z dnia 29 kwietnia 2021 r. w sprawie Instrukcji windykacji wierzytelności w Zachodniopomorskim Uniwersytecie Technologicznym w Szczecinie</dc:title>
  <dc:subject/>
  <dc:creator>wasylik</dc:creator>
  <cp:keywords/>
  <cp:lastModifiedBy>Gabriela Pasturczak</cp:lastModifiedBy>
  <cp:revision>2</cp:revision>
  <cp:lastPrinted>2021-04-29T08:06:00Z</cp:lastPrinted>
  <dcterms:created xsi:type="dcterms:W3CDTF">2021-04-29T11:41:00Z</dcterms:created>
  <dcterms:modified xsi:type="dcterms:W3CDTF">2021-04-29T11:41:00Z</dcterms:modified>
</cp:coreProperties>
</file>