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4894" w14:textId="49F8C209" w:rsidR="00BD3D49" w:rsidRPr="004853E2" w:rsidRDefault="004853E2" w:rsidP="004853E2">
      <w:pPr>
        <w:pStyle w:val="Tytu"/>
        <w:spacing w:line="360" w:lineRule="auto"/>
        <w:rPr>
          <w:rFonts w:ascii="Calibri" w:hAnsi="Calibri"/>
        </w:rPr>
      </w:pPr>
      <w:bookmarkStart w:id="0" w:name="_Hlk38221629"/>
      <w:r w:rsidRPr="004853E2">
        <w:rPr>
          <w:rFonts w:ascii="Calibri" w:hAnsi="Calibri"/>
          <w:caps w:val="0"/>
        </w:rPr>
        <w:t xml:space="preserve">Zarządzenie nr </w:t>
      </w:r>
      <w:r w:rsidR="00DE6011" w:rsidRPr="004853E2">
        <w:rPr>
          <w:rFonts w:ascii="Calibri" w:hAnsi="Calibri"/>
        </w:rPr>
        <w:t>10</w:t>
      </w:r>
    </w:p>
    <w:p w14:paraId="2D97238B" w14:textId="23A4FE9F" w:rsidR="00BD3D49" w:rsidRPr="004853E2" w:rsidRDefault="005C42D3" w:rsidP="004853E2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4853E2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4853E2">
        <w:rPr>
          <w:rFonts w:ascii="Calibri" w:hAnsi="Calibri"/>
          <w:sz w:val="28"/>
          <w:szCs w:val="28"/>
        </w:rPr>
        <w:br/>
        <w:t xml:space="preserve">z dnia </w:t>
      </w:r>
      <w:r w:rsidR="003E1255" w:rsidRPr="004853E2">
        <w:rPr>
          <w:rFonts w:ascii="Calibri" w:hAnsi="Calibri"/>
          <w:sz w:val="28"/>
          <w:szCs w:val="28"/>
        </w:rPr>
        <w:t xml:space="preserve">11 </w:t>
      </w:r>
      <w:r w:rsidR="0036785A" w:rsidRPr="004853E2">
        <w:rPr>
          <w:rFonts w:ascii="Calibri" w:hAnsi="Calibri"/>
          <w:sz w:val="28"/>
          <w:szCs w:val="28"/>
        </w:rPr>
        <w:t>lutego</w:t>
      </w:r>
      <w:r w:rsidRPr="004853E2">
        <w:rPr>
          <w:rFonts w:ascii="Calibri" w:hAnsi="Calibri"/>
          <w:sz w:val="28"/>
          <w:szCs w:val="28"/>
        </w:rPr>
        <w:t xml:space="preserve"> 202</w:t>
      </w:r>
      <w:r w:rsidR="0036785A" w:rsidRPr="004853E2">
        <w:rPr>
          <w:rFonts w:ascii="Calibri" w:hAnsi="Calibri"/>
          <w:sz w:val="28"/>
          <w:szCs w:val="28"/>
        </w:rPr>
        <w:t>1</w:t>
      </w:r>
      <w:r w:rsidRPr="004853E2">
        <w:rPr>
          <w:rFonts w:ascii="Calibri" w:hAnsi="Calibri"/>
          <w:sz w:val="28"/>
          <w:szCs w:val="28"/>
        </w:rPr>
        <w:t xml:space="preserve"> r.</w:t>
      </w:r>
    </w:p>
    <w:p w14:paraId="1A3B53CE" w14:textId="02FD1409" w:rsidR="00BD3D49" w:rsidRPr="004853E2" w:rsidRDefault="005C42D3" w:rsidP="004853E2">
      <w:pPr>
        <w:pStyle w:val="Nagwek1"/>
        <w:spacing w:line="360" w:lineRule="auto"/>
        <w:rPr>
          <w:rFonts w:ascii="Calibri" w:hAnsi="Calibri"/>
        </w:rPr>
      </w:pPr>
      <w:r w:rsidRPr="004853E2">
        <w:rPr>
          <w:rFonts w:ascii="Calibri" w:hAnsi="Calibri"/>
        </w:rPr>
        <w:t xml:space="preserve">w sprawie zmiany nazwy kierunku studiów </w:t>
      </w:r>
      <w:r w:rsidR="003A4FF1" w:rsidRPr="004853E2">
        <w:rPr>
          <w:rFonts w:ascii="Calibri" w:hAnsi="Calibri"/>
        </w:rPr>
        <w:t>nanotechnologia</w:t>
      </w:r>
      <w:r w:rsidR="00DE6011" w:rsidRPr="004853E2">
        <w:rPr>
          <w:rFonts w:ascii="Calibri" w:hAnsi="Calibri"/>
        </w:rPr>
        <w:br/>
      </w:r>
      <w:r w:rsidRPr="004853E2">
        <w:rPr>
          <w:rFonts w:ascii="Calibri" w:hAnsi="Calibri"/>
        </w:rPr>
        <w:t xml:space="preserve"> na </w:t>
      </w:r>
      <w:r w:rsidR="0036785A" w:rsidRPr="004853E2">
        <w:rPr>
          <w:rFonts w:ascii="Calibri" w:hAnsi="Calibri"/>
        </w:rPr>
        <w:t>i</w:t>
      </w:r>
      <w:r w:rsidR="003A4FF1" w:rsidRPr="004853E2">
        <w:rPr>
          <w:rFonts w:ascii="Calibri" w:hAnsi="Calibri"/>
        </w:rPr>
        <w:t>nżynieria materiałów i</w:t>
      </w:r>
      <w:r w:rsidR="009C779B" w:rsidRPr="004853E2">
        <w:rPr>
          <w:rFonts w:ascii="Calibri" w:hAnsi="Calibri"/>
        </w:rPr>
        <w:t> </w:t>
      </w:r>
      <w:r w:rsidR="003A4FF1" w:rsidRPr="004853E2">
        <w:rPr>
          <w:rFonts w:ascii="Calibri" w:hAnsi="Calibri"/>
        </w:rPr>
        <w:t>nanomateriałów</w:t>
      </w:r>
    </w:p>
    <w:p w14:paraId="710AC42C" w14:textId="3194BCE4" w:rsidR="00BD3D49" w:rsidRPr="004853E2" w:rsidRDefault="005C42D3" w:rsidP="004853E2">
      <w:pPr>
        <w:pStyle w:val="Default"/>
        <w:spacing w:before="240" w:line="360" w:lineRule="auto"/>
        <w:jc w:val="both"/>
        <w:rPr>
          <w:rFonts w:ascii="Calibri" w:hAnsi="Calibri" w:cs="Times New Roman"/>
        </w:rPr>
      </w:pPr>
      <w:r w:rsidRPr="004853E2">
        <w:rPr>
          <w:rFonts w:ascii="Calibri" w:hAnsi="Calibri" w:cs="Times New Roman"/>
        </w:rPr>
        <w:t>Na podstawie art. 23 ust. 2 pkt 8 ustawy z dnia 20 lipca 2018 r. Prawo o szkolnictwie wyższym i</w:t>
      </w:r>
      <w:r w:rsidR="001C74A4" w:rsidRPr="004853E2">
        <w:rPr>
          <w:rFonts w:ascii="Calibri" w:hAnsi="Calibri" w:cs="Times New Roman"/>
        </w:rPr>
        <w:t> </w:t>
      </w:r>
      <w:r w:rsidRPr="004853E2">
        <w:rPr>
          <w:rFonts w:ascii="Calibri" w:hAnsi="Calibri" w:cs="Times New Roman"/>
        </w:rPr>
        <w:t>nauce (</w:t>
      </w:r>
      <w:r w:rsidR="000A096E" w:rsidRPr="004853E2">
        <w:rPr>
          <w:rFonts w:ascii="Calibri" w:hAnsi="Calibri" w:cs="Times New Roman"/>
        </w:rPr>
        <w:t xml:space="preserve">tekst jedn. </w:t>
      </w:r>
      <w:r w:rsidRPr="004853E2">
        <w:rPr>
          <w:rFonts w:ascii="Calibri" w:hAnsi="Calibri" w:cs="Times New Roman"/>
        </w:rPr>
        <w:t xml:space="preserve">Dz. U. </w:t>
      </w:r>
      <w:r w:rsidR="00AF544F" w:rsidRPr="004853E2">
        <w:rPr>
          <w:rFonts w:ascii="Calibri" w:hAnsi="Calibri" w:cs="Times New Roman"/>
        </w:rPr>
        <w:t xml:space="preserve">z 2020 r. </w:t>
      </w:r>
      <w:r w:rsidRPr="004853E2">
        <w:rPr>
          <w:rFonts w:ascii="Calibri" w:hAnsi="Calibri" w:cs="Times New Roman"/>
        </w:rPr>
        <w:t>poz</w:t>
      </w:r>
      <w:r w:rsidR="000A096E" w:rsidRPr="004853E2">
        <w:rPr>
          <w:rFonts w:ascii="Calibri" w:hAnsi="Calibri" w:cs="Times New Roman"/>
        </w:rPr>
        <w:t xml:space="preserve">. </w:t>
      </w:r>
      <w:r w:rsidRPr="004853E2">
        <w:rPr>
          <w:rFonts w:ascii="Calibri" w:hAnsi="Calibri" w:cs="Times New Roman"/>
        </w:rPr>
        <w:t>8</w:t>
      </w:r>
      <w:r w:rsidR="000A096E" w:rsidRPr="004853E2">
        <w:rPr>
          <w:rFonts w:ascii="Calibri" w:hAnsi="Calibri" w:cs="Times New Roman"/>
        </w:rPr>
        <w:t>5,</w:t>
      </w:r>
      <w:r w:rsidRPr="004853E2">
        <w:rPr>
          <w:rFonts w:ascii="Calibri" w:hAnsi="Calibri" w:cs="Times New Roman"/>
        </w:rPr>
        <w:t xml:space="preserve"> z późn. zm.) zarządza się, co następuje: </w:t>
      </w:r>
    </w:p>
    <w:p w14:paraId="4514D0FB" w14:textId="77777777" w:rsidR="00BD3D49" w:rsidRPr="004853E2" w:rsidRDefault="00BF226B" w:rsidP="004853E2">
      <w:pPr>
        <w:pStyle w:val="Nagwek2"/>
      </w:pPr>
      <w:r w:rsidRPr="004853E2">
        <w:t xml:space="preserve">§ 1. </w:t>
      </w:r>
    </w:p>
    <w:p w14:paraId="4AA216E8" w14:textId="5AF522D0" w:rsidR="00BF226B" w:rsidRPr="004853E2" w:rsidRDefault="005C42D3" w:rsidP="004853E2">
      <w:pPr>
        <w:pStyle w:val="akapit"/>
        <w:spacing w:line="360" w:lineRule="auto"/>
        <w:rPr>
          <w:rFonts w:ascii="Calibri" w:hAnsi="Calibri"/>
          <w:i/>
          <w:iCs/>
        </w:rPr>
      </w:pPr>
      <w:r w:rsidRPr="004853E2">
        <w:rPr>
          <w:rFonts w:ascii="Calibri" w:hAnsi="Calibri"/>
        </w:rPr>
        <w:t>Z</w:t>
      </w:r>
      <w:r w:rsidR="00117626" w:rsidRPr="004853E2">
        <w:rPr>
          <w:rFonts w:ascii="Calibri" w:hAnsi="Calibri"/>
        </w:rPr>
        <w:t>mienia</w:t>
      </w:r>
      <w:r w:rsidRPr="004853E2">
        <w:rPr>
          <w:rFonts w:ascii="Calibri" w:hAnsi="Calibri"/>
        </w:rPr>
        <w:t xml:space="preserve"> się nazwę kierunku studiów </w:t>
      </w:r>
      <w:r w:rsidR="003A4FF1" w:rsidRPr="004853E2">
        <w:rPr>
          <w:rFonts w:ascii="Calibri" w:hAnsi="Calibri"/>
        </w:rPr>
        <w:t>nanotechnologia</w:t>
      </w:r>
      <w:r w:rsidRPr="004853E2">
        <w:rPr>
          <w:rFonts w:ascii="Calibri" w:hAnsi="Calibri"/>
        </w:rPr>
        <w:t xml:space="preserve"> na </w:t>
      </w:r>
      <w:r w:rsidR="0036785A" w:rsidRPr="004853E2">
        <w:rPr>
          <w:rFonts w:ascii="Calibri" w:hAnsi="Calibri"/>
        </w:rPr>
        <w:t>i</w:t>
      </w:r>
      <w:r w:rsidR="003A4FF1" w:rsidRPr="004853E2">
        <w:rPr>
          <w:rFonts w:ascii="Calibri" w:hAnsi="Calibri"/>
        </w:rPr>
        <w:t>nżynieria materiałów i nanomateriałów</w:t>
      </w:r>
      <w:r w:rsidRPr="004853E2">
        <w:rPr>
          <w:rFonts w:ascii="Calibri" w:hAnsi="Calibri"/>
        </w:rPr>
        <w:t>.</w:t>
      </w:r>
    </w:p>
    <w:p w14:paraId="4755A76F" w14:textId="77777777" w:rsidR="00BD3D49" w:rsidRPr="004853E2" w:rsidRDefault="00BF226B" w:rsidP="004853E2">
      <w:pPr>
        <w:pStyle w:val="Nagwek2"/>
      </w:pPr>
      <w:r w:rsidRPr="004853E2">
        <w:t xml:space="preserve">§ 2. </w:t>
      </w:r>
    </w:p>
    <w:p w14:paraId="3C052F68" w14:textId="62262AFA" w:rsidR="00BD3D49" w:rsidRPr="004853E2" w:rsidRDefault="005C42D3" w:rsidP="004853E2">
      <w:pPr>
        <w:pStyle w:val="Default"/>
        <w:spacing w:line="360" w:lineRule="auto"/>
        <w:rPr>
          <w:rFonts w:ascii="Calibri" w:hAnsi="Calibri"/>
        </w:rPr>
      </w:pPr>
      <w:r w:rsidRPr="004853E2">
        <w:rPr>
          <w:rFonts w:ascii="Calibri" w:hAnsi="Calibri" w:cs="Times New Roman"/>
        </w:rPr>
        <w:t xml:space="preserve">Na kierunku studiów </w:t>
      </w:r>
      <w:r w:rsidR="0036785A" w:rsidRPr="004853E2">
        <w:rPr>
          <w:rFonts w:ascii="Calibri" w:hAnsi="Calibri" w:cs="Times New Roman"/>
        </w:rPr>
        <w:t>i</w:t>
      </w:r>
      <w:r w:rsidR="003A4FF1" w:rsidRPr="004853E2">
        <w:rPr>
          <w:rFonts w:ascii="Calibri" w:hAnsi="Calibri" w:cs="Times New Roman"/>
        </w:rPr>
        <w:t>nżynieria materiał</w:t>
      </w:r>
      <w:r w:rsidR="009C779B" w:rsidRPr="004853E2">
        <w:rPr>
          <w:rFonts w:ascii="Calibri" w:hAnsi="Calibri" w:cs="Times New Roman"/>
        </w:rPr>
        <w:t>ów</w:t>
      </w:r>
      <w:r w:rsidR="003A4FF1" w:rsidRPr="004853E2">
        <w:rPr>
          <w:rFonts w:ascii="Calibri" w:hAnsi="Calibri" w:cs="Times New Roman"/>
        </w:rPr>
        <w:t xml:space="preserve"> i nanomateriały</w:t>
      </w:r>
      <w:r w:rsidRPr="004853E2">
        <w:rPr>
          <w:rFonts w:ascii="Calibri" w:hAnsi="Calibri" w:cs="Times New Roman"/>
        </w:rPr>
        <w:t xml:space="preserve"> prowadzone są studia: </w:t>
      </w:r>
    </w:p>
    <w:p w14:paraId="2DF879B5" w14:textId="310CA594" w:rsidR="00BD3D49" w:rsidRPr="004853E2" w:rsidRDefault="009546D0" w:rsidP="004853E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Calibri" w:hAnsi="Calibri" w:cs="Times New Roman"/>
        </w:rPr>
      </w:pPr>
      <w:r w:rsidRPr="004853E2">
        <w:rPr>
          <w:rFonts w:ascii="Calibri" w:hAnsi="Calibri" w:cs="Times New Roman"/>
        </w:rPr>
        <w:t xml:space="preserve">na poziomie studiów pierwszego stopnia; </w:t>
      </w:r>
    </w:p>
    <w:p w14:paraId="3061CED3" w14:textId="48C63125" w:rsidR="009546D0" w:rsidRPr="004853E2" w:rsidRDefault="009546D0" w:rsidP="004853E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Calibri" w:hAnsi="Calibri" w:cs="Times New Roman"/>
        </w:rPr>
      </w:pPr>
      <w:r w:rsidRPr="004853E2">
        <w:rPr>
          <w:rFonts w:ascii="Calibri" w:hAnsi="Calibri" w:cs="Times New Roman"/>
        </w:rPr>
        <w:t>w formie studiów stacjonarnyc</w:t>
      </w:r>
      <w:r w:rsidR="0036785A" w:rsidRPr="004853E2">
        <w:rPr>
          <w:rFonts w:ascii="Calibri" w:hAnsi="Calibri" w:cs="Times New Roman"/>
        </w:rPr>
        <w:t>h</w:t>
      </w:r>
      <w:r w:rsidRPr="004853E2">
        <w:rPr>
          <w:rFonts w:ascii="Calibri" w:hAnsi="Calibri" w:cs="Times New Roman"/>
        </w:rPr>
        <w:t xml:space="preserve">; </w:t>
      </w:r>
    </w:p>
    <w:p w14:paraId="334845BA" w14:textId="77777777" w:rsidR="00BD3D49" w:rsidRPr="004853E2" w:rsidRDefault="00254978" w:rsidP="004853E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Calibri" w:hAnsi="Calibri" w:cs="Times New Roman"/>
        </w:rPr>
      </w:pPr>
      <w:r w:rsidRPr="004853E2">
        <w:rPr>
          <w:rFonts w:ascii="Calibri" w:hAnsi="Calibri" w:cs="Times New Roman"/>
        </w:rPr>
        <w:t>o</w:t>
      </w:r>
      <w:r w:rsidR="005C42D3" w:rsidRPr="004853E2">
        <w:rPr>
          <w:rFonts w:ascii="Calibri" w:hAnsi="Calibri" w:cs="Times New Roman"/>
        </w:rPr>
        <w:t xml:space="preserve"> profilu ogólnoakademickim; </w:t>
      </w:r>
    </w:p>
    <w:p w14:paraId="76A7B893" w14:textId="77777777" w:rsidR="00BD3D49" w:rsidRPr="004853E2" w:rsidRDefault="005C42D3" w:rsidP="004853E2">
      <w:pPr>
        <w:pStyle w:val="Default"/>
        <w:spacing w:line="360" w:lineRule="auto"/>
        <w:ind w:left="284" w:hanging="284"/>
        <w:rPr>
          <w:rFonts w:ascii="Calibri" w:hAnsi="Calibri" w:cs="Times New Roman"/>
        </w:rPr>
      </w:pPr>
      <w:r w:rsidRPr="004853E2">
        <w:rPr>
          <w:rFonts w:ascii="Calibri" w:hAnsi="Calibri" w:cs="Times New Roman"/>
        </w:rPr>
        <w:t xml:space="preserve">przyporządkowane do: </w:t>
      </w:r>
    </w:p>
    <w:p w14:paraId="1B60CE99" w14:textId="7DB3E2DD" w:rsidR="00BD3D49" w:rsidRPr="004853E2" w:rsidRDefault="005C42D3" w:rsidP="004853E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Calibri" w:hAnsi="Calibri" w:cs="Times New Roman"/>
        </w:rPr>
      </w:pPr>
      <w:r w:rsidRPr="004853E2">
        <w:rPr>
          <w:rFonts w:ascii="Calibri" w:hAnsi="Calibri" w:cs="Times New Roman"/>
        </w:rPr>
        <w:t>dziedzin</w:t>
      </w:r>
      <w:r w:rsidR="00397038" w:rsidRPr="004853E2">
        <w:rPr>
          <w:rFonts w:ascii="Calibri" w:hAnsi="Calibri" w:cs="Times New Roman"/>
        </w:rPr>
        <w:t>y</w:t>
      </w:r>
      <w:r w:rsidR="0036785A" w:rsidRPr="004853E2">
        <w:rPr>
          <w:rFonts w:ascii="Calibri" w:hAnsi="Calibri" w:cs="Times New Roman"/>
        </w:rPr>
        <w:t xml:space="preserve"> nauk </w:t>
      </w:r>
      <w:r w:rsidR="0032207D" w:rsidRPr="004853E2">
        <w:rPr>
          <w:rFonts w:ascii="Calibri" w:hAnsi="Calibri" w:cs="Times New Roman"/>
        </w:rPr>
        <w:t>inżynieryjno-technicznych</w:t>
      </w:r>
      <w:r w:rsidRPr="004853E2">
        <w:rPr>
          <w:rFonts w:ascii="Calibri" w:hAnsi="Calibri" w:cs="Times New Roman"/>
        </w:rPr>
        <w:t xml:space="preserve">; </w:t>
      </w:r>
    </w:p>
    <w:p w14:paraId="6D2EA764" w14:textId="62237AC1" w:rsidR="00BD3D49" w:rsidRPr="004853E2" w:rsidRDefault="005C42D3" w:rsidP="004853E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Calibri" w:hAnsi="Calibri" w:cs="Times New Roman"/>
        </w:rPr>
      </w:pPr>
      <w:r w:rsidRPr="004853E2">
        <w:rPr>
          <w:rFonts w:ascii="Calibri" w:hAnsi="Calibri" w:cs="Times New Roman"/>
        </w:rPr>
        <w:t xml:space="preserve">dyscypliny </w:t>
      </w:r>
      <w:r w:rsidR="0032207D" w:rsidRPr="004853E2">
        <w:rPr>
          <w:rFonts w:ascii="Calibri" w:hAnsi="Calibri" w:cs="Times New Roman"/>
        </w:rPr>
        <w:t>inżynieria materiałowa</w:t>
      </w:r>
      <w:r w:rsidRPr="004853E2">
        <w:rPr>
          <w:rFonts w:ascii="Calibri" w:hAnsi="Calibri" w:cs="Times New Roman"/>
        </w:rPr>
        <w:t xml:space="preserve"> (100%)</w:t>
      </w:r>
      <w:r w:rsidR="0032207D" w:rsidRPr="004853E2">
        <w:rPr>
          <w:rFonts w:ascii="Calibri" w:hAnsi="Calibri" w:cs="Times New Roman"/>
        </w:rPr>
        <w:t>.</w:t>
      </w:r>
    </w:p>
    <w:p w14:paraId="5A7D2B64" w14:textId="577B52B2" w:rsidR="00BD3D49" w:rsidRPr="004853E2" w:rsidRDefault="00BF226B" w:rsidP="004853E2">
      <w:pPr>
        <w:pStyle w:val="Nagwek2"/>
      </w:pPr>
      <w:r w:rsidRPr="004853E2">
        <w:t xml:space="preserve">§ </w:t>
      </w:r>
      <w:r w:rsidR="0036785A" w:rsidRPr="004853E2">
        <w:t>3</w:t>
      </w:r>
      <w:r w:rsidRPr="004853E2">
        <w:t xml:space="preserve">. </w:t>
      </w:r>
    </w:p>
    <w:p w14:paraId="0EF6759F" w14:textId="6484279F" w:rsidR="00BF226B" w:rsidRPr="004853E2" w:rsidRDefault="00942506" w:rsidP="004853E2">
      <w:pPr>
        <w:pStyle w:val="Default"/>
        <w:spacing w:line="360" w:lineRule="auto"/>
        <w:rPr>
          <w:rFonts w:ascii="Calibri" w:hAnsi="Calibri" w:cs="Times New Roman"/>
          <w:color w:val="auto"/>
        </w:rPr>
      </w:pPr>
      <w:r w:rsidRPr="004853E2">
        <w:rPr>
          <w:rFonts w:ascii="Calibri" w:hAnsi="Calibri" w:cs="Times New Roman"/>
          <w:color w:val="auto"/>
        </w:rPr>
        <w:t>Zarządzenie wchodzi w życie z dniem podpisania, z mocą obowiązującą od roku akademickiego 20</w:t>
      </w:r>
      <w:r w:rsidR="0036785A" w:rsidRPr="004853E2">
        <w:rPr>
          <w:rFonts w:ascii="Calibri" w:hAnsi="Calibri" w:cs="Times New Roman"/>
          <w:color w:val="auto"/>
        </w:rPr>
        <w:t>2</w:t>
      </w:r>
      <w:r w:rsidR="0032207D" w:rsidRPr="004853E2">
        <w:rPr>
          <w:rFonts w:ascii="Calibri" w:hAnsi="Calibri" w:cs="Times New Roman"/>
          <w:color w:val="auto"/>
        </w:rPr>
        <w:t>1</w:t>
      </w:r>
      <w:r w:rsidRPr="004853E2">
        <w:rPr>
          <w:rFonts w:ascii="Calibri" w:hAnsi="Calibri" w:cs="Times New Roman"/>
          <w:color w:val="auto"/>
        </w:rPr>
        <w:t>/202</w:t>
      </w:r>
      <w:r w:rsidR="0032207D" w:rsidRPr="004853E2">
        <w:rPr>
          <w:rFonts w:ascii="Calibri" w:hAnsi="Calibri" w:cs="Times New Roman"/>
          <w:color w:val="auto"/>
        </w:rPr>
        <w:t>2</w:t>
      </w:r>
      <w:r w:rsidRPr="004853E2">
        <w:rPr>
          <w:rFonts w:ascii="Calibri" w:hAnsi="Calibri" w:cs="Times New Roman"/>
          <w:color w:val="auto"/>
        </w:rPr>
        <w:t>.</w:t>
      </w:r>
    </w:p>
    <w:p w14:paraId="6192C5FA" w14:textId="3EF6C4C8" w:rsidR="00BD3D49" w:rsidRPr="004853E2" w:rsidRDefault="005C42D3" w:rsidP="004853E2">
      <w:pPr>
        <w:pStyle w:val="1wyliczanka"/>
        <w:numPr>
          <w:ilvl w:val="0"/>
          <w:numId w:val="0"/>
        </w:numPr>
        <w:spacing w:before="240" w:after="720" w:line="720" w:lineRule="auto"/>
        <w:ind w:left="5812"/>
        <w:jc w:val="center"/>
        <w:outlineLvl w:val="9"/>
        <w:rPr>
          <w:sz w:val="24"/>
          <w:szCs w:val="24"/>
        </w:rPr>
      </w:pPr>
      <w:r w:rsidRPr="004853E2">
        <w:rPr>
          <w:sz w:val="24"/>
          <w:szCs w:val="24"/>
        </w:rPr>
        <w:t>Rektor</w:t>
      </w:r>
      <w:r w:rsidR="002C56A9" w:rsidRPr="004853E2">
        <w:rPr>
          <w:sz w:val="24"/>
          <w:szCs w:val="24"/>
        </w:rPr>
        <w:br/>
      </w:r>
      <w:r w:rsidRPr="004853E2">
        <w:rPr>
          <w:sz w:val="24"/>
          <w:szCs w:val="24"/>
        </w:rPr>
        <w:t>dr hab. inż. Jacek Wróbel, prof. ZUT</w:t>
      </w:r>
      <w:bookmarkEnd w:id="0"/>
    </w:p>
    <w:sectPr w:rsidR="00BD3D49" w:rsidRPr="004853E2"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13EE" w14:textId="77777777" w:rsidR="002C5CED" w:rsidRDefault="002C5CED">
      <w:pPr>
        <w:spacing w:line="240" w:lineRule="auto"/>
      </w:pPr>
      <w:r>
        <w:separator/>
      </w:r>
    </w:p>
  </w:endnote>
  <w:endnote w:type="continuationSeparator" w:id="0">
    <w:p w14:paraId="73312E1D" w14:textId="77777777" w:rsidR="002C5CED" w:rsidRDefault="002C5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8A04" w14:textId="77777777" w:rsidR="002C5CED" w:rsidRDefault="002C5CE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ED37662" w14:textId="77777777" w:rsidR="002C5CED" w:rsidRDefault="002C5C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EFE"/>
    <w:multiLevelType w:val="hybridMultilevel"/>
    <w:tmpl w:val="7E90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759A"/>
    <w:multiLevelType w:val="multilevel"/>
    <w:tmpl w:val="CFE41580"/>
    <w:styleLink w:val="LFO2"/>
    <w:lvl w:ilvl="0">
      <w:start w:val="1"/>
      <w:numFmt w:val="decimal"/>
      <w:pStyle w:val="1wyliczanka"/>
      <w:lvlText w:val="%1."/>
      <w:lvlJc w:val="left"/>
      <w:pPr>
        <w:ind w:left="3440" w:hanging="360"/>
      </w:pPr>
    </w:lvl>
    <w:lvl w:ilvl="1">
      <w:start w:val="1"/>
      <w:numFmt w:val="lowerLetter"/>
      <w:lvlText w:val="%2."/>
      <w:lvlJc w:val="left"/>
      <w:pPr>
        <w:ind w:left="4160" w:hanging="360"/>
      </w:pPr>
    </w:lvl>
    <w:lvl w:ilvl="2">
      <w:start w:val="1"/>
      <w:numFmt w:val="lowerRoman"/>
      <w:lvlText w:val="%3."/>
      <w:lvlJc w:val="right"/>
      <w:pPr>
        <w:ind w:left="4880" w:hanging="180"/>
      </w:pPr>
    </w:lvl>
    <w:lvl w:ilvl="3">
      <w:start w:val="1"/>
      <w:numFmt w:val="decimal"/>
      <w:lvlText w:val="%4."/>
      <w:lvlJc w:val="left"/>
      <w:pPr>
        <w:ind w:left="5600" w:hanging="360"/>
      </w:pPr>
    </w:lvl>
    <w:lvl w:ilvl="4">
      <w:start w:val="1"/>
      <w:numFmt w:val="lowerLetter"/>
      <w:lvlText w:val="%5."/>
      <w:lvlJc w:val="left"/>
      <w:pPr>
        <w:ind w:left="6320" w:hanging="360"/>
      </w:pPr>
    </w:lvl>
    <w:lvl w:ilvl="5">
      <w:start w:val="1"/>
      <w:numFmt w:val="lowerRoman"/>
      <w:lvlText w:val="%6."/>
      <w:lvlJc w:val="right"/>
      <w:pPr>
        <w:ind w:left="7040" w:hanging="180"/>
      </w:pPr>
    </w:lvl>
    <w:lvl w:ilvl="6">
      <w:start w:val="1"/>
      <w:numFmt w:val="decimal"/>
      <w:lvlText w:val="%7."/>
      <w:lvlJc w:val="left"/>
      <w:pPr>
        <w:ind w:left="7760" w:hanging="360"/>
      </w:pPr>
    </w:lvl>
    <w:lvl w:ilvl="7">
      <w:start w:val="1"/>
      <w:numFmt w:val="lowerLetter"/>
      <w:lvlText w:val="%8."/>
      <w:lvlJc w:val="left"/>
      <w:pPr>
        <w:ind w:left="8480" w:hanging="360"/>
      </w:pPr>
    </w:lvl>
    <w:lvl w:ilvl="8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DD73C48"/>
    <w:multiLevelType w:val="hybridMultilevel"/>
    <w:tmpl w:val="AF16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4127"/>
    <w:multiLevelType w:val="multilevel"/>
    <w:tmpl w:val="5F327F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paragraf"/>
      <w:lvlText w:val="§ %3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49"/>
    <w:rsid w:val="000A096E"/>
    <w:rsid w:val="00117626"/>
    <w:rsid w:val="00187FB8"/>
    <w:rsid w:val="001C74A4"/>
    <w:rsid w:val="00254978"/>
    <w:rsid w:val="002C56A9"/>
    <w:rsid w:val="002C5CED"/>
    <w:rsid w:val="002C6EE1"/>
    <w:rsid w:val="00316C45"/>
    <w:rsid w:val="0032207D"/>
    <w:rsid w:val="003346F1"/>
    <w:rsid w:val="00357E0A"/>
    <w:rsid w:val="0036785A"/>
    <w:rsid w:val="0038155C"/>
    <w:rsid w:val="00397038"/>
    <w:rsid w:val="003971BD"/>
    <w:rsid w:val="003A4FF1"/>
    <w:rsid w:val="003E1255"/>
    <w:rsid w:val="003F0768"/>
    <w:rsid w:val="00417E0F"/>
    <w:rsid w:val="004377AF"/>
    <w:rsid w:val="004853E2"/>
    <w:rsid w:val="0049525C"/>
    <w:rsid w:val="004D12B9"/>
    <w:rsid w:val="004E57D5"/>
    <w:rsid w:val="00500D7F"/>
    <w:rsid w:val="00543400"/>
    <w:rsid w:val="005C42D3"/>
    <w:rsid w:val="0064747B"/>
    <w:rsid w:val="006F4C17"/>
    <w:rsid w:val="00822191"/>
    <w:rsid w:val="0084364B"/>
    <w:rsid w:val="008839DF"/>
    <w:rsid w:val="00942506"/>
    <w:rsid w:val="009546D0"/>
    <w:rsid w:val="009943C3"/>
    <w:rsid w:val="009B32A5"/>
    <w:rsid w:val="009C779B"/>
    <w:rsid w:val="00A61719"/>
    <w:rsid w:val="00AA5DEE"/>
    <w:rsid w:val="00AF4F1F"/>
    <w:rsid w:val="00AF544F"/>
    <w:rsid w:val="00B23AA2"/>
    <w:rsid w:val="00BC7F6E"/>
    <w:rsid w:val="00BD3D49"/>
    <w:rsid w:val="00BF226B"/>
    <w:rsid w:val="00C73772"/>
    <w:rsid w:val="00D16B86"/>
    <w:rsid w:val="00DC2C82"/>
    <w:rsid w:val="00DD066A"/>
    <w:rsid w:val="00DE6011"/>
    <w:rsid w:val="00E17108"/>
    <w:rsid w:val="00E87259"/>
    <w:rsid w:val="00F844AF"/>
    <w:rsid w:val="00F876A7"/>
    <w:rsid w:val="00FA33C7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91B0"/>
  <w15:docId w15:val="{8FF40CA5-0890-42C5-AAA3-96AB9A9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styleId="Nagwek1">
    <w:name w:val="heading 1"/>
    <w:basedOn w:val="Normalny"/>
    <w:next w:val="Normalny"/>
    <w:uiPriority w:val="9"/>
    <w:qFormat/>
    <w:pPr>
      <w:jc w:val="center"/>
      <w:outlineLvl w:val="0"/>
    </w:pPr>
    <w:rPr>
      <w:rFonts w:ascii="Times" w:hAnsi="Times"/>
      <w:b/>
      <w:bCs w:val="0"/>
      <w:szCs w:val="32"/>
    </w:rPr>
  </w:style>
  <w:style w:type="paragraph" w:styleId="Nagwek2">
    <w:name w:val="heading 2"/>
    <w:basedOn w:val="Default"/>
    <w:next w:val="Normalny"/>
    <w:uiPriority w:val="9"/>
    <w:unhideWhenUsed/>
    <w:qFormat/>
    <w:rsid w:val="004853E2"/>
    <w:pPr>
      <w:spacing w:before="120" w:line="360" w:lineRule="auto"/>
      <w:jc w:val="center"/>
      <w:outlineLvl w:val="1"/>
    </w:pPr>
    <w:rPr>
      <w:rFonts w:ascii="Calibri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styleId="Tytu">
    <w:name w:val="Title"/>
    <w:basedOn w:val="Normalny"/>
    <w:next w:val="Podtytu"/>
    <w:uiPriority w:val="10"/>
    <w:qFormat/>
    <w:pPr>
      <w:jc w:val="center"/>
      <w:outlineLvl w:val="0"/>
    </w:pPr>
    <w:rPr>
      <w:b/>
      <w:bCs w:val="0"/>
      <w:caps/>
      <w:kern w:val="3"/>
      <w:sz w:val="3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  <w:outlineLvl w:val="1"/>
    </w:pPr>
    <w:rPr>
      <w:b/>
      <w:bCs w:val="0"/>
      <w:szCs w:val="22"/>
    </w:rPr>
  </w:style>
  <w:style w:type="paragraph" w:customStyle="1" w:styleId="paragraf">
    <w:name w:val="paragraf"/>
    <w:basedOn w:val="Normalny"/>
    <w:next w:val="akapit"/>
    <w:pPr>
      <w:numPr>
        <w:ilvl w:val="2"/>
        <w:numId w:val="1"/>
      </w:numPr>
      <w:spacing w:before="120"/>
      <w:jc w:val="center"/>
      <w:outlineLvl w:val="2"/>
    </w:pPr>
    <w:rPr>
      <w:b/>
      <w:bCs w:val="0"/>
      <w:szCs w:val="22"/>
    </w:rPr>
  </w:style>
  <w:style w:type="paragraph" w:customStyle="1" w:styleId="rektorpodpis">
    <w:name w:val="rektor podpis"/>
    <w:basedOn w:val="1wyliczanka"/>
    <w:pPr>
      <w:spacing w:before="240" w:after="0" w:line="720" w:lineRule="auto"/>
      <w:ind w:left="5670"/>
      <w:jc w:val="center"/>
      <w:outlineLvl w:val="4"/>
    </w:pPr>
  </w:style>
  <w:style w:type="character" w:customStyle="1" w:styleId="Nagwek1Znak">
    <w:name w:val="Nagłówek 1 Znak"/>
    <w:basedOn w:val="Domylnaczcionkaakapitu"/>
    <w:rPr>
      <w:rFonts w:ascii="Times" w:eastAsia="Times New Roman" w:hAnsi="Times" w:cs="Times New Roman"/>
      <w:b/>
      <w:sz w:val="24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Cs/>
      <w:color w:val="2F5496"/>
      <w:sz w:val="26"/>
      <w:szCs w:val="2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caps/>
      <w:kern w:val="3"/>
      <w:sz w:val="32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pPr>
      <w:numPr>
        <w:ilvl w:val="0"/>
        <w:numId w:val="2"/>
      </w:numPr>
      <w:spacing w:before="0" w:after="60" w:line="256" w:lineRule="auto"/>
      <w:jc w:val="both"/>
      <w:outlineLvl w:val="0"/>
    </w:pPr>
    <w:rPr>
      <w:rFonts w:ascii="Calibri" w:eastAsia="Calibri" w:hAnsi="Calibri"/>
      <w:b w:val="0"/>
      <w:sz w:val="22"/>
    </w:rPr>
  </w:style>
  <w:style w:type="character" w:customStyle="1" w:styleId="1wyliczankaZnak">
    <w:name w:val="1. wyliczanka Znak"/>
    <w:basedOn w:val="paragrafZnak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</w:style>
  <w:style w:type="character" w:customStyle="1" w:styleId="akapitZnak">
    <w:name w:val="akapit Znak"/>
    <w:basedOn w:val="Domylnaczcionkaakapitu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rektorpodpisZnak">
    <w:name w:val="rektor podpis Znak"/>
    <w:basedOn w:val="1wyliczankaZnak"/>
    <w:rPr>
      <w:rFonts w:ascii="Times New Roman" w:eastAsia="Times New Roman" w:hAnsi="Times New Roman" w:cs="Times New Roman"/>
      <w:b w:val="0"/>
      <w:sz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26B"/>
    <w:pPr>
      <w:ind w:left="720"/>
      <w:contextualSpacing/>
    </w:pPr>
  </w:style>
  <w:style w:type="numbering" w:customStyle="1" w:styleId="LFO2">
    <w:name w:val="LFO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367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11 lutego 2021 r. w sprawie zmiany nazwy kierunku studiów nanotechnologia na inżynieria materiałów i nanomateriałów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11 lutego 2021 r. w sprawie zmiany nazwy kierunku studiów nanotechnologia na inżynieria materiałów i nanomateriałów</dc:title>
  <dc:subject/>
  <dc:creator>ZUT</dc:creator>
  <dc:description/>
  <cp:lastModifiedBy>Gabriela Pasturczak</cp:lastModifiedBy>
  <cp:revision>2</cp:revision>
  <cp:lastPrinted>2021-02-10T13:58:00Z</cp:lastPrinted>
  <dcterms:created xsi:type="dcterms:W3CDTF">2021-02-11T12:34:00Z</dcterms:created>
  <dcterms:modified xsi:type="dcterms:W3CDTF">2021-02-11T12:34:00Z</dcterms:modified>
</cp:coreProperties>
</file>