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EE" w:rsidRPr="00190332" w:rsidRDefault="009A30C3" w:rsidP="00B86AEE">
      <w:pPr>
        <w:jc w:val="center"/>
        <w:rPr>
          <w:b/>
          <w:sz w:val="32"/>
          <w:szCs w:val="32"/>
        </w:rPr>
      </w:pPr>
      <w:r w:rsidRPr="00A51BF0">
        <w:rPr>
          <w:b/>
          <w:w w:val="105"/>
          <w:sz w:val="32"/>
          <w:szCs w:val="32"/>
        </w:rPr>
        <w:t>ZARZĄDZENIE</w:t>
      </w:r>
      <w:r w:rsidRPr="00A51BF0">
        <w:rPr>
          <w:b/>
          <w:w w:val="105"/>
          <w:sz w:val="31"/>
          <w:szCs w:val="31"/>
        </w:rPr>
        <w:t xml:space="preserve"> </w:t>
      </w:r>
      <w:r w:rsidRPr="00A51BF0">
        <w:rPr>
          <w:b/>
          <w:spacing w:val="1"/>
          <w:sz w:val="31"/>
          <w:szCs w:val="31"/>
        </w:rPr>
        <w:t>N</w:t>
      </w:r>
      <w:r w:rsidRPr="00A51BF0">
        <w:rPr>
          <w:b/>
          <w:sz w:val="31"/>
          <w:szCs w:val="31"/>
        </w:rPr>
        <w:t>R</w:t>
      </w:r>
      <w:r w:rsidR="00B86AEE" w:rsidRPr="00190332">
        <w:rPr>
          <w:b/>
          <w:sz w:val="32"/>
          <w:szCs w:val="32"/>
        </w:rPr>
        <w:t xml:space="preserve"> </w:t>
      </w:r>
      <w:r w:rsidR="00302CB8">
        <w:rPr>
          <w:b/>
          <w:sz w:val="32"/>
          <w:szCs w:val="32"/>
        </w:rPr>
        <w:t>49</w:t>
      </w:r>
    </w:p>
    <w:p w:rsidR="00B86AEE" w:rsidRPr="00190332" w:rsidRDefault="009A30C3" w:rsidP="00B86AEE">
      <w:pPr>
        <w:jc w:val="center"/>
        <w:rPr>
          <w:b/>
          <w:sz w:val="28"/>
          <w:szCs w:val="28"/>
        </w:rPr>
      </w:pPr>
      <w:r>
        <w:rPr>
          <w:b/>
          <w:sz w:val="28"/>
          <w:szCs w:val="28"/>
        </w:rPr>
        <w:t>Rektora</w:t>
      </w:r>
      <w:r w:rsidR="00B86AEE" w:rsidRPr="00190332">
        <w:rPr>
          <w:b/>
          <w:sz w:val="28"/>
          <w:szCs w:val="28"/>
        </w:rPr>
        <w:t xml:space="preserve"> Zachodniopomorskiego Uniwersytetu Technologicznego w Szczecinie</w:t>
      </w:r>
    </w:p>
    <w:p w:rsidR="00B86AEE" w:rsidRPr="00190332" w:rsidRDefault="00B86AEE" w:rsidP="00B86AEE">
      <w:pPr>
        <w:jc w:val="center"/>
        <w:rPr>
          <w:b/>
          <w:sz w:val="28"/>
          <w:szCs w:val="28"/>
        </w:rPr>
      </w:pPr>
      <w:r w:rsidRPr="00190332">
        <w:rPr>
          <w:b/>
          <w:sz w:val="28"/>
          <w:szCs w:val="28"/>
        </w:rPr>
        <w:t xml:space="preserve">z dnia </w:t>
      </w:r>
      <w:r w:rsidR="0096285B">
        <w:rPr>
          <w:b/>
          <w:sz w:val="28"/>
          <w:szCs w:val="28"/>
        </w:rPr>
        <w:t>2</w:t>
      </w:r>
      <w:r w:rsidR="004E23DE">
        <w:rPr>
          <w:b/>
          <w:sz w:val="28"/>
          <w:szCs w:val="28"/>
        </w:rPr>
        <w:t>5</w:t>
      </w:r>
      <w:r w:rsidR="00D63BC0">
        <w:rPr>
          <w:b/>
          <w:sz w:val="28"/>
          <w:szCs w:val="28"/>
        </w:rPr>
        <w:t xml:space="preserve"> </w:t>
      </w:r>
      <w:r w:rsidR="004E23DE">
        <w:rPr>
          <w:b/>
          <w:sz w:val="28"/>
          <w:szCs w:val="28"/>
        </w:rPr>
        <w:t>czerwca</w:t>
      </w:r>
      <w:r w:rsidR="009A30C3">
        <w:rPr>
          <w:b/>
          <w:sz w:val="28"/>
          <w:szCs w:val="28"/>
        </w:rPr>
        <w:t xml:space="preserve"> 201</w:t>
      </w:r>
      <w:r w:rsidR="004E23DE">
        <w:rPr>
          <w:b/>
          <w:sz w:val="28"/>
          <w:szCs w:val="28"/>
        </w:rPr>
        <w:t>8</w:t>
      </w:r>
      <w:r w:rsidRPr="00190332">
        <w:rPr>
          <w:b/>
          <w:sz w:val="28"/>
          <w:szCs w:val="28"/>
        </w:rPr>
        <w:t xml:space="preserve"> r.</w:t>
      </w:r>
    </w:p>
    <w:p w:rsidR="00CA1FBE" w:rsidRDefault="00B86AEE" w:rsidP="00E24383">
      <w:pPr>
        <w:spacing w:before="240"/>
        <w:jc w:val="center"/>
        <w:rPr>
          <w:b/>
        </w:rPr>
      </w:pPr>
      <w:r w:rsidRPr="00190332">
        <w:rPr>
          <w:b/>
        </w:rPr>
        <w:t xml:space="preserve">w sprawie </w:t>
      </w:r>
      <w:r w:rsidR="009A30C3">
        <w:rPr>
          <w:b/>
        </w:rPr>
        <w:t xml:space="preserve">ogłoszenia </w:t>
      </w:r>
      <w:r w:rsidR="009A30C3" w:rsidRPr="009043BE">
        <w:rPr>
          <w:b/>
        </w:rPr>
        <w:t>tekstu jednolitego</w:t>
      </w:r>
      <w:r w:rsidRPr="00190332">
        <w:rPr>
          <w:b/>
        </w:rPr>
        <w:t xml:space="preserve"> statutu </w:t>
      </w:r>
    </w:p>
    <w:p w:rsidR="00601FBA" w:rsidRPr="00E24383" w:rsidRDefault="00B86AEE" w:rsidP="00E24383">
      <w:pPr>
        <w:spacing w:after="360"/>
        <w:jc w:val="center"/>
        <w:rPr>
          <w:b/>
        </w:rPr>
      </w:pPr>
      <w:r w:rsidRPr="00190332">
        <w:rPr>
          <w:b/>
        </w:rPr>
        <w:t>Zachodniopomorskiego Uniwersytetu Technologicznego w Szczecinie</w:t>
      </w:r>
    </w:p>
    <w:p w:rsidR="00B86AEE" w:rsidRPr="00190332" w:rsidRDefault="00B86AEE" w:rsidP="0013370C">
      <w:pPr>
        <w:pStyle w:val="Tekstpodstawowy"/>
        <w:spacing w:before="120"/>
      </w:pPr>
      <w:r w:rsidRPr="00190332">
        <w:t xml:space="preserve">Na podstawie art. </w:t>
      </w:r>
      <w:r w:rsidR="009A30C3">
        <w:t>6</w:t>
      </w:r>
      <w:r w:rsidRPr="00190332">
        <w:t xml:space="preserve">6 ust. </w:t>
      </w:r>
      <w:r w:rsidR="009A30C3">
        <w:t>2</w:t>
      </w:r>
      <w:r w:rsidRPr="00190332">
        <w:t xml:space="preserve"> ustawy z dnia 27 lipca 2005 r. </w:t>
      </w:r>
      <w:r w:rsidR="00601FBA">
        <w:t xml:space="preserve">- </w:t>
      </w:r>
      <w:r w:rsidRPr="00190332">
        <w:t xml:space="preserve">Prawo o </w:t>
      </w:r>
      <w:r w:rsidR="00174D2D">
        <w:t>szkolnictwie wyższym (</w:t>
      </w:r>
      <w:r w:rsidR="009A30C3" w:rsidRPr="006B08D8">
        <w:t>tekst jedn. Dz. U. z 201</w:t>
      </w:r>
      <w:r w:rsidR="00E24383">
        <w:t>6</w:t>
      </w:r>
      <w:r w:rsidR="009A30C3" w:rsidRPr="006B08D8">
        <w:t xml:space="preserve"> r. poz. </w:t>
      </w:r>
      <w:r w:rsidR="00E24383">
        <w:t>184</w:t>
      </w:r>
      <w:r w:rsidR="009A30C3" w:rsidRPr="006B08D8">
        <w:t>2, z późn. zm.</w:t>
      </w:r>
      <w:r w:rsidRPr="00190332">
        <w:t xml:space="preserve">), </w:t>
      </w:r>
      <w:r w:rsidR="009A30C3">
        <w:t>zarządza</w:t>
      </w:r>
      <w:r w:rsidRPr="00190332">
        <w:t xml:space="preserve"> się, co następuje:</w:t>
      </w:r>
    </w:p>
    <w:p w:rsidR="00B86AEE" w:rsidRPr="00190332" w:rsidRDefault="009B1CF5" w:rsidP="00D63BC0">
      <w:pPr>
        <w:spacing w:before="120" w:after="60"/>
        <w:jc w:val="center"/>
        <w:rPr>
          <w:b/>
        </w:rPr>
      </w:pPr>
      <w:r w:rsidRPr="00190332">
        <w:rPr>
          <w:b/>
        </w:rPr>
        <w:t>§ 1.</w:t>
      </w:r>
    </w:p>
    <w:p w:rsidR="004A2450" w:rsidRDefault="009A30C3" w:rsidP="00563432">
      <w:pPr>
        <w:spacing w:before="120"/>
        <w:jc w:val="both"/>
      </w:pPr>
      <w:r w:rsidRPr="009A30C3">
        <w:t>Ogłasza się w załączniku do niniejszego zarządzenia tekst jednolity statutu Zachodniopomorskiego Uniwersytetu Technologicznego w Szczecinie</w:t>
      </w:r>
      <w:r>
        <w:t xml:space="preserve">, </w:t>
      </w:r>
      <w:r w:rsidR="00601FBA">
        <w:t xml:space="preserve">uchwalonego </w:t>
      </w:r>
      <w:r>
        <w:t>uchwał</w:t>
      </w:r>
      <w:r w:rsidR="00E149ED">
        <w:t>ą</w:t>
      </w:r>
      <w:r>
        <w:t xml:space="preserve"> nr 47 Senatu ZUT </w:t>
      </w:r>
      <w:r w:rsidR="00601FBA">
        <w:t xml:space="preserve">z </w:t>
      </w:r>
      <w:r w:rsidR="00D63BC0">
        <w:t>dnia 24</w:t>
      </w:r>
      <w:r w:rsidR="0096285B">
        <w:t> </w:t>
      </w:r>
      <w:r w:rsidR="00D63BC0">
        <w:t>października 2011 r.</w:t>
      </w:r>
      <w:r w:rsidR="00601FBA">
        <w:t>, z uwzględnieniem zmian</w:t>
      </w:r>
      <w:r w:rsidR="00D63BC0">
        <w:t xml:space="preserve"> wprowadzonych:</w:t>
      </w:r>
    </w:p>
    <w:p w:rsidR="0082506D" w:rsidRDefault="0082506D" w:rsidP="00563432">
      <w:pPr>
        <w:pStyle w:val="Akapitzlist"/>
        <w:numPr>
          <w:ilvl w:val="0"/>
          <w:numId w:val="96"/>
        </w:numPr>
        <w:spacing w:before="120" w:after="0" w:line="240" w:lineRule="auto"/>
        <w:ind w:left="284" w:hanging="284"/>
        <w:contextualSpacing w:val="0"/>
        <w:jc w:val="both"/>
        <w:rPr>
          <w:rFonts w:ascii="Times New Roman" w:hAnsi="Times New Roman"/>
          <w:sz w:val="24"/>
          <w:szCs w:val="24"/>
        </w:rPr>
      </w:pPr>
      <w:r>
        <w:rPr>
          <w:rFonts w:ascii="Times New Roman" w:hAnsi="Times New Roman"/>
          <w:sz w:val="24"/>
          <w:szCs w:val="24"/>
        </w:rPr>
        <w:t>uchwałą nr 46 Senatu ZUT z dnia 25 czerwca 2018 r.,</w:t>
      </w:r>
      <w:r w:rsidR="00563432">
        <w:rPr>
          <w:rFonts w:ascii="Times New Roman" w:hAnsi="Times New Roman"/>
          <w:sz w:val="24"/>
          <w:szCs w:val="24"/>
        </w:rPr>
        <w:t xml:space="preserve"> oraz</w:t>
      </w:r>
    </w:p>
    <w:p w:rsidR="0082506D" w:rsidRPr="0082506D" w:rsidRDefault="0082506D" w:rsidP="00563432">
      <w:pPr>
        <w:pStyle w:val="Akapitzlist"/>
        <w:numPr>
          <w:ilvl w:val="0"/>
          <w:numId w:val="96"/>
        </w:numPr>
        <w:spacing w:before="120" w:after="0" w:line="240" w:lineRule="auto"/>
        <w:ind w:left="284" w:hanging="284"/>
        <w:contextualSpacing w:val="0"/>
        <w:jc w:val="both"/>
        <w:rPr>
          <w:rFonts w:ascii="Times New Roman" w:hAnsi="Times New Roman"/>
          <w:sz w:val="24"/>
          <w:szCs w:val="24"/>
        </w:rPr>
      </w:pPr>
      <w:r w:rsidRPr="0082506D">
        <w:rPr>
          <w:rFonts w:ascii="Times New Roman" w:hAnsi="Times New Roman"/>
          <w:sz w:val="24"/>
          <w:szCs w:val="24"/>
        </w:rPr>
        <w:t>uchwałami zmieniającymi Statut przed dniem 28 marca 2017 r. (zarządzenie nr 14 Rektora ZUT z dnia 28 marca 2017 r. w sprawie ogłoszenia tekstu jednolitego statutu Zachodniopomorskiego Uniwersytetu Technologicznego w Szczecinie</w:t>
      </w:r>
      <w:r>
        <w:rPr>
          <w:rFonts w:ascii="Times New Roman" w:hAnsi="Times New Roman"/>
          <w:sz w:val="24"/>
          <w:szCs w:val="24"/>
        </w:rPr>
        <w:t>.</w:t>
      </w:r>
    </w:p>
    <w:p w:rsidR="008E3602" w:rsidRDefault="008E3602" w:rsidP="00D63BC0">
      <w:pPr>
        <w:spacing w:before="120" w:after="60"/>
        <w:jc w:val="center"/>
        <w:rPr>
          <w:b/>
        </w:rPr>
      </w:pPr>
      <w:r w:rsidRPr="00D63BC0">
        <w:rPr>
          <w:b/>
        </w:rPr>
        <w:t xml:space="preserve">§ </w:t>
      </w:r>
      <w:r w:rsidR="00D63BC0">
        <w:rPr>
          <w:b/>
        </w:rPr>
        <w:t>2</w:t>
      </w:r>
      <w:r w:rsidRPr="00D63BC0">
        <w:rPr>
          <w:b/>
        </w:rPr>
        <w:t>.</w:t>
      </w:r>
    </w:p>
    <w:p w:rsidR="007A6822" w:rsidRPr="007A6822" w:rsidRDefault="006416C4" w:rsidP="0082506D">
      <w:pPr>
        <w:spacing w:before="120"/>
        <w:jc w:val="both"/>
      </w:pPr>
      <w:r>
        <w:t>Traci moc</w:t>
      </w:r>
      <w:r w:rsidR="00563432">
        <w:t xml:space="preserve"> </w:t>
      </w:r>
      <w:r w:rsidR="007A6822" w:rsidRPr="0082506D">
        <w:t>zarządzeni</w:t>
      </w:r>
      <w:r>
        <w:t>e</w:t>
      </w:r>
      <w:r w:rsidR="007A6822" w:rsidRPr="0082506D">
        <w:t xml:space="preserve"> nr </w:t>
      </w:r>
      <w:r w:rsidR="00563432">
        <w:t>14</w:t>
      </w:r>
      <w:r w:rsidR="007A6822" w:rsidRPr="0082506D">
        <w:t xml:space="preserve"> Rektora ZUT z dnia 2</w:t>
      </w:r>
      <w:r w:rsidR="00563432">
        <w:t>8</w:t>
      </w:r>
      <w:r w:rsidR="007A6822" w:rsidRPr="0082506D">
        <w:t xml:space="preserve"> </w:t>
      </w:r>
      <w:r w:rsidR="00563432">
        <w:t>marca</w:t>
      </w:r>
      <w:r w:rsidR="007A6822" w:rsidRPr="0082506D">
        <w:t xml:space="preserve"> 201</w:t>
      </w:r>
      <w:r w:rsidR="00563432">
        <w:t>7</w:t>
      </w:r>
      <w:r w:rsidR="007A6822" w:rsidRPr="0082506D">
        <w:t xml:space="preserve"> r. w sprawie ogłoszenia tekstu </w:t>
      </w:r>
      <w:r w:rsidR="007A6822" w:rsidRPr="002043B6">
        <w:rPr>
          <w:spacing w:val="-2"/>
        </w:rPr>
        <w:t>jednolitego statutu Za</w:t>
      </w:r>
      <w:bookmarkStart w:id="0" w:name="_GoBack"/>
      <w:bookmarkEnd w:id="0"/>
      <w:r w:rsidR="007A6822" w:rsidRPr="002043B6">
        <w:rPr>
          <w:spacing w:val="-2"/>
        </w:rPr>
        <w:t>chodniopomorskiego Uniwersytetu Technologicznego w</w:t>
      </w:r>
      <w:r w:rsidR="00563432" w:rsidRPr="002043B6">
        <w:rPr>
          <w:spacing w:val="-2"/>
        </w:rPr>
        <w:t> </w:t>
      </w:r>
      <w:r w:rsidR="007A6822" w:rsidRPr="002043B6">
        <w:rPr>
          <w:spacing w:val="-2"/>
        </w:rPr>
        <w:t>Szczecinie</w:t>
      </w:r>
      <w:r w:rsidR="00285B12" w:rsidRPr="002043B6">
        <w:rPr>
          <w:spacing w:val="-2"/>
        </w:rPr>
        <w:t xml:space="preserve"> ze zmianą</w:t>
      </w:r>
      <w:r w:rsidR="00285B12">
        <w:t xml:space="preserve"> wprowadzoną zarządzeniem nr 29 </w:t>
      </w:r>
      <w:r w:rsidR="00285B12" w:rsidRPr="0082506D">
        <w:t>Rektora ZUT z dnia 2</w:t>
      </w:r>
      <w:r w:rsidR="00285B12">
        <w:t>6</w:t>
      </w:r>
      <w:r w:rsidR="00285B12" w:rsidRPr="0082506D">
        <w:t xml:space="preserve"> </w:t>
      </w:r>
      <w:r w:rsidR="00285B12">
        <w:t>kwietnia</w:t>
      </w:r>
      <w:r w:rsidR="00285B12" w:rsidRPr="0082506D">
        <w:t xml:space="preserve"> 201</w:t>
      </w:r>
      <w:r w:rsidR="00285B12">
        <w:t>7</w:t>
      </w:r>
      <w:r w:rsidR="00285B12" w:rsidRPr="0082506D">
        <w:t xml:space="preserve"> r.</w:t>
      </w:r>
    </w:p>
    <w:p w:rsidR="0096285B" w:rsidRDefault="0096285B" w:rsidP="0096285B">
      <w:pPr>
        <w:spacing w:before="120" w:after="60"/>
        <w:jc w:val="center"/>
        <w:rPr>
          <w:b/>
        </w:rPr>
      </w:pPr>
      <w:r w:rsidRPr="00D63BC0">
        <w:rPr>
          <w:b/>
        </w:rPr>
        <w:t xml:space="preserve">§ </w:t>
      </w:r>
      <w:r>
        <w:rPr>
          <w:b/>
        </w:rPr>
        <w:t>3</w:t>
      </w:r>
      <w:r w:rsidRPr="00D63BC0">
        <w:rPr>
          <w:b/>
        </w:rPr>
        <w:t>.</w:t>
      </w:r>
    </w:p>
    <w:p w:rsidR="00601FBA" w:rsidRPr="001458AE" w:rsidRDefault="00601FBA" w:rsidP="00601FBA">
      <w:pPr>
        <w:spacing w:line="260" w:lineRule="exact"/>
        <w:ind w:right="17"/>
      </w:pPr>
      <w:r w:rsidRPr="00601FBA">
        <w:rPr>
          <w:spacing w:val="1"/>
          <w:position w:val="-1"/>
        </w:rPr>
        <w:t>Z</w:t>
      </w:r>
      <w:r w:rsidRPr="00601FBA">
        <w:rPr>
          <w:spacing w:val="-3"/>
          <w:position w:val="-1"/>
        </w:rPr>
        <w:t>a</w:t>
      </w:r>
      <w:r w:rsidRPr="00601FBA">
        <w:rPr>
          <w:spacing w:val="1"/>
          <w:position w:val="-1"/>
        </w:rPr>
        <w:t>r</w:t>
      </w:r>
      <w:r w:rsidRPr="00601FBA">
        <w:rPr>
          <w:position w:val="-1"/>
        </w:rPr>
        <w:t>zą</w:t>
      </w:r>
      <w:r w:rsidRPr="00601FBA">
        <w:rPr>
          <w:spacing w:val="1"/>
          <w:position w:val="-1"/>
        </w:rPr>
        <w:t>d</w:t>
      </w:r>
      <w:r w:rsidRPr="00601FBA">
        <w:rPr>
          <w:position w:val="-1"/>
        </w:rPr>
        <w:t>ze</w:t>
      </w:r>
      <w:r w:rsidRPr="00601FBA">
        <w:rPr>
          <w:spacing w:val="-2"/>
          <w:position w:val="-1"/>
        </w:rPr>
        <w:t>n</w:t>
      </w:r>
      <w:r w:rsidRPr="00601FBA">
        <w:rPr>
          <w:spacing w:val="2"/>
          <w:position w:val="-1"/>
        </w:rPr>
        <w:t>i</w:t>
      </w:r>
      <w:r w:rsidRPr="00601FBA">
        <w:rPr>
          <w:position w:val="-1"/>
        </w:rPr>
        <w:t>e</w:t>
      </w:r>
      <w:r w:rsidRPr="00601FBA">
        <w:rPr>
          <w:spacing w:val="13"/>
          <w:position w:val="-1"/>
        </w:rPr>
        <w:t xml:space="preserve"> </w:t>
      </w:r>
      <w:r w:rsidRPr="00601FBA">
        <w:rPr>
          <w:spacing w:val="-1"/>
          <w:position w:val="-1"/>
        </w:rPr>
        <w:t>w</w:t>
      </w:r>
      <w:r w:rsidRPr="00601FBA">
        <w:rPr>
          <w:position w:val="-1"/>
        </w:rPr>
        <w:t>c</w:t>
      </w:r>
      <w:r w:rsidRPr="00601FBA">
        <w:rPr>
          <w:spacing w:val="-2"/>
          <w:position w:val="-1"/>
        </w:rPr>
        <w:t>h</w:t>
      </w:r>
      <w:r w:rsidRPr="00601FBA">
        <w:rPr>
          <w:spacing w:val="1"/>
          <w:position w:val="-1"/>
        </w:rPr>
        <w:t>od</w:t>
      </w:r>
      <w:r w:rsidRPr="00601FBA">
        <w:rPr>
          <w:position w:val="-1"/>
        </w:rPr>
        <w:t>zi</w:t>
      </w:r>
      <w:r w:rsidRPr="00601FBA">
        <w:rPr>
          <w:spacing w:val="10"/>
          <w:position w:val="-1"/>
        </w:rPr>
        <w:t xml:space="preserve"> </w:t>
      </w:r>
      <w:r w:rsidRPr="00601FBA">
        <w:rPr>
          <w:position w:val="-1"/>
        </w:rPr>
        <w:t>w</w:t>
      </w:r>
      <w:r w:rsidRPr="00601FBA">
        <w:rPr>
          <w:spacing w:val="2"/>
          <w:position w:val="-1"/>
        </w:rPr>
        <w:t xml:space="preserve"> ż</w:t>
      </w:r>
      <w:r w:rsidRPr="00601FBA">
        <w:rPr>
          <w:spacing w:val="-4"/>
          <w:position w:val="-1"/>
        </w:rPr>
        <w:t>y</w:t>
      </w:r>
      <w:r w:rsidRPr="00601FBA">
        <w:rPr>
          <w:spacing w:val="2"/>
          <w:position w:val="-1"/>
        </w:rPr>
        <w:t>ci</w:t>
      </w:r>
      <w:r w:rsidRPr="00601FBA">
        <w:rPr>
          <w:position w:val="-1"/>
        </w:rPr>
        <w:t>e</w:t>
      </w:r>
      <w:r w:rsidRPr="00601FBA">
        <w:rPr>
          <w:spacing w:val="5"/>
          <w:position w:val="-1"/>
        </w:rPr>
        <w:t xml:space="preserve"> </w:t>
      </w:r>
      <w:r w:rsidRPr="00601FBA">
        <w:rPr>
          <w:position w:val="-1"/>
        </w:rPr>
        <w:t>z</w:t>
      </w:r>
      <w:r w:rsidRPr="00601FBA">
        <w:rPr>
          <w:spacing w:val="1"/>
          <w:position w:val="-1"/>
        </w:rPr>
        <w:t xml:space="preserve"> dn</w:t>
      </w:r>
      <w:r w:rsidRPr="00601FBA">
        <w:rPr>
          <w:position w:val="-1"/>
        </w:rPr>
        <w:t>i</w:t>
      </w:r>
      <w:r w:rsidRPr="00601FBA">
        <w:rPr>
          <w:spacing w:val="2"/>
          <w:position w:val="-1"/>
        </w:rPr>
        <w:t>e</w:t>
      </w:r>
      <w:r w:rsidRPr="00601FBA">
        <w:rPr>
          <w:position w:val="-1"/>
        </w:rPr>
        <w:t>m</w:t>
      </w:r>
      <w:r w:rsidRPr="00601FBA">
        <w:rPr>
          <w:spacing w:val="4"/>
          <w:position w:val="-1"/>
        </w:rPr>
        <w:t xml:space="preserve"> </w:t>
      </w:r>
      <w:r w:rsidRPr="00601FBA">
        <w:rPr>
          <w:spacing w:val="1"/>
          <w:w w:val="101"/>
          <w:position w:val="-1"/>
        </w:rPr>
        <w:t>p</w:t>
      </w:r>
      <w:r w:rsidRPr="00601FBA">
        <w:rPr>
          <w:spacing w:val="-2"/>
          <w:w w:val="101"/>
          <w:position w:val="-1"/>
        </w:rPr>
        <w:t>o</w:t>
      </w:r>
      <w:r w:rsidRPr="00601FBA">
        <w:rPr>
          <w:spacing w:val="1"/>
          <w:w w:val="101"/>
          <w:position w:val="-1"/>
        </w:rPr>
        <w:t>dp</w:t>
      </w:r>
      <w:r w:rsidRPr="00601FBA">
        <w:rPr>
          <w:w w:val="101"/>
          <w:position w:val="-1"/>
        </w:rPr>
        <w:t>isa</w:t>
      </w:r>
      <w:r w:rsidRPr="00601FBA">
        <w:rPr>
          <w:spacing w:val="-2"/>
          <w:w w:val="101"/>
          <w:position w:val="-1"/>
        </w:rPr>
        <w:t>n</w:t>
      </w:r>
      <w:r w:rsidRPr="00601FBA">
        <w:rPr>
          <w:w w:val="101"/>
          <w:position w:val="-1"/>
        </w:rPr>
        <w:t>ia.</w:t>
      </w:r>
    </w:p>
    <w:p w:rsidR="004A2450" w:rsidRPr="00190332" w:rsidRDefault="004A2450" w:rsidP="006F130E">
      <w:pPr>
        <w:jc w:val="both"/>
      </w:pPr>
    </w:p>
    <w:p w:rsidR="004A2450" w:rsidRPr="00190332" w:rsidRDefault="004A2450" w:rsidP="006F130E">
      <w:pPr>
        <w:jc w:val="both"/>
      </w:pPr>
    </w:p>
    <w:p w:rsidR="009B1CF5" w:rsidRPr="00190332" w:rsidRDefault="009B1CF5" w:rsidP="006F130E">
      <w:pPr>
        <w:jc w:val="both"/>
      </w:pPr>
    </w:p>
    <w:p w:rsidR="009B1CF5" w:rsidRPr="00190332" w:rsidRDefault="009B1CF5" w:rsidP="006F130E">
      <w:pPr>
        <w:ind w:left="4536"/>
        <w:jc w:val="center"/>
      </w:pPr>
      <w:r w:rsidRPr="00190332">
        <w:t>Rektor</w:t>
      </w:r>
    </w:p>
    <w:p w:rsidR="009B1CF5" w:rsidRPr="00190332" w:rsidRDefault="009B1CF5" w:rsidP="006F130E">
      <w:pPr>
        <w:spacing w:line="600" w:lineRule="auto"/>
        <w:ind w:left="4536"/>
        <w:jc w:val="center"/>
      </w:pPr>
    </w:p>
    <w:p w:rsidR="009B1CF5" w:rsidRPr="00190332" w:rsidRDefault="009B1CF5" w:rsidP="006F130E">
      <w:pPr>
        <w:ind w:left="4536"/>
        <w:jc w:val="center"/>
      </w:pPr>
      <w:r w:rsidRPr="00190332">
        <w:rPr>
          <w:lang w:val="de-DE"/>
        </w:rPr>
        <w:t xml:space="preserve">dr hab. inż. </w:t>
      </w:r>
      <w:r w:rsidR="006A5F80">
        <w:rPr>
          <w:lang w:val="de-DE"/>
        </w:rPr>
        <w:t xml:space="preserve">Jacek Wróbel, </w:t>
      </w:r>
      <w:r w:rsidR="00E24383" w:rsidRPr="00190332">
        <w:rPr>
          <w:lang w:val="de-DE"/>
        </w:rPr>
        <w:t>prof.</w:t>
      </w:r>
      <w:r w:rsidR="006A5F80">
        <w:rPr>
          <w:lang w:val="de-DE"/>
        </w:rPr>
        <w:t xml:space="preserve"> nadzw.</w:t>
      </w:r>
    </w:p>
    <w:p w:rsidR="00D63BC0" w:rsidRDefault="00D63BC0" w:rsidP="006F130E">
      <w:pPr>
        <w:ind w:left="4536"/>
        <w:jc w:val="center"/>
        <w:rPr>
          <w:sz w:val="20"/>
          <w:szCs w:val="20"/>
        </w:rPr>
        <w:sectPr w:rsidR="00D63BC0" w:rsidSect="00D63BC0">
          <w:footerReference w:type="default" r:id="rId9"/>
          <w:pgSz w:w="11906" w:h="16838" w:code="9"/>
          <w:pgMar w:top="851" w:right="851" w:bottom="851" w:left="1418" w:header="567" w:footer="567" w:gutter="0"/>
          <w:pgNumType w:start="1"/>
          <w:cols w:space="708"/>
          <w:titlePg/>
          <w:docGrid w:linePitch="360"/>
        </w:sectPr>
      </w:pPr>
    </w:p>
    <w:p w:rsidR="005D07F2" w:rsidRPr="001D5EEF" w:rsidRDefault="005D07F2" w:rsidP="00581977">
      <w:pPr>
        <w:jc w:val="right"/>
        <w:rPr>
          <w:b/>
          <w:sz w:val="20"/>
          <w:szCs w:val="20"/>
        </w:rPr>
      </w:pPr>
      <w:r w:rsidRPr="001D5EEF">
        <w:rPr>
          <w:sz w:val="20"/>
          <w:szCs w:val="20"/>
        </w:rPr>
        <w:lastRenderedPageBreak/>
        <w:t>Załącznik</w:t>
      </w:r>
      <w:r w:rsidR="00581977" w:rsidRPr="001D5EEF">
        <w:rPr>
          <w:sz w:val="20"/>
          <w:szCs w:val="20"/>
        </w:rPr>
        <w:t xml:space="preserve"> </w:t>
      </w:r>
      <w:r w:rsidRPr="001D5EEF">
        <w:rPr>
          <w:sz w:val="20"/>
          <w:szCs w:val="20"/>
        </w:rPr>
        <w:t xml:space="preserve">do </w:t>
      </w:r>
      <w:r w:rsidR="00D63BC0">
        <w:rPr>
          <w:sz w:val="20"/>
          <w:szCs w:val="20"/>
        </w:rPr>
        <w:t>zarządzenia</w:t>
      </w:r>
      <w:r w:rsidRPr="001D5EEF">
        <w:rPr>
          <w:sz w:val="20"/>
          <w:szCs w:val="20"/>
        </w:rPr>
        <w:t xml:space="preserve"> nr </w:t>
      </w:r>
      <w:r w:rsidR="00EE0FFD">
        <w:rPr>
          <w:sz w:val="20"/>
          <w:szCs w:val="20"/>
        </w:rPr>
        <w:t>49</w:t>
      </w:r>
      <w:r w:rsidR="000245CB" w:rsidRPr="001D5EEF">
        <w:rPr>
          <w:sz w:val="20"/>
          <w:szCs w:val="20"/>
        </w:rPr>
        <w:t xml:space="preserve"> </w:t>
      </w:r>
      <w:r w:rsidR="00D63BC0">
        <w:rPr>
          <w:sz w:val="20"/>
          <w:szCs w:val="20"/>
        </w:rPr>
        <w:t>Rektora</w:t>
      </w:r>
      <w:r w:rsidR="007B01B7" w:rsidRPr="001D5EEF">
        <w:rPr>
          <w:sz w:val="20"/>
          <w:szCs w:val="20"/>
        </w:rPr>
        <w:t xml:space="preserve"> </w:t>
      </w:r>
      <w:r w:rsidRPr="001D5EEF">
        <w:rPr>
          <w:sz w:val="20"/>
          <w:szCs w:val="20"/>
        </w:rPr>
        <w:t>Z</w:t>
      </w:r>
      <w:r w:rsidR="00581977" w:rsidRPr="001D5EEF">
        <w:rPr>
          <w:sz w:val="20"/>
          <w:szCs w:val="20"/>
        </w:rPr>
        <w:t>U</w:t>
      </w:r>
      <w:r w:rsidRPr="001D5EEF">
        <w:rPr>
          <w:sz w:val="20"/>
          <w:szCs w:val="20"/>
        </w:rPr>
        <w:t xml:space="preserve">T </w:t>
      </w:r>
      <w:r w:rsidR="007B01B7" w:rsidRPr="001D5EEF">
        <w:rPr>
          <w:sz w:val="20"/>
          <w:szCs w:val="20"/>
        </w:rPr>
        <w:t>z dnia 2</w:t>
      </w:r>
      <w:r w:rsidR="00563432">
        <w:rPr>
          <w:sz w:val="20"/>
          <w:szCs w:val="20"/>
        </w:rPr>
        <w:t>5</w:t>
      </w:r>
      <w:r w:rsidR="007B01B7" w:rsidRPr="001D5EEF">
        <w:rPr>
          <w:sz w:val="20"/>
          <w:szCs w:val="20"/>
        </w:rPr>
        <w:t xml:space="preserve"> </w:t>
      </w:r>
      <w:r w:rsidR="00563432">
        <w:rPr>
          <w:sz w:val="20"/>
          <w:szCs w:val="20"/>
        </w:rPr>
        <w:t>czerwca</w:t>
      </w:r>
      <w:r w:rsidR="007B01B7" w:rsidRPr="001D5EEF">
        <w:rPr>
          <w:sz w:val="20"/>
          <w:szCs w:val="20"/>
        </w:rPr>
        <w:t xml:space="preserve"> 201</w:t>
      </w:r>
      <w:r w:rsidR="00563432">
        <w:rPr>
          <w:sz w:val="20"/>
          <w:szCs w:val="20"/>
        </w:rPr>
        <w:t>8</w:t>
      </w:r>
      <w:r w:rsidR="007B01B7" w:rsidRPr="001D5EEF">
        <w:rPr>
          <w:sz w:val="20"/>
          <w:szCs w:val="20"/>
        </w:rPr>
        <w:t xml:space="preserve"> r.</w:t>
      </w:r>
    </w:p>
    <w:p w:rsidR="00ED0542" w:rsidRPr="00190332" w:rsidRDefault="00ED0542" w:rsidP="001C7FD3">
      <w:pPr>
        <w:jc w:val="center"/>
        <w:rPr>
          <w:b/>
          <w:sz w:val="28"/>
          <w:szCs w:val="28"/>
        </w:rPr>
      </w:pPr>
    </w:p>
    <w:p w:rsidR="00ED0542" w:rsidRPr="00BE08EE" w:rsidRDefault="005D07F2" w:rsidP="001C7FD3">
      <w:pPr>
        <w:jc w:val="center"/>
        <w:rPr>
          <w:b/>
          <w:sz w:val="36"/>
          <w:szCs w:val="36"/>
        </w:rPr>
      </w:pPr>
      <w:r w:rsidRPr="00BE08EE">
        <w:rPr>
          <w:b/>
          <w:sz w:val="36"/>
          <w:szCs w:val="36"/>
        </w:rPr>
        <w:t>STATUT</w:t>
      </w:r>
    </w:p>
    <w:p w:rsidR="00ED0542" w:rsidRPr="00BE08EE" w:rsidRDefault="00ED0542" w:rsidP="001C7FD3">
      <w:pPr>
        <w:jc w:val="center"/>
        <w:rPr>
          <w:b/>
          <w:sz w:val="32"/>
          <w:szCs w:val="32"/>
        </w:rPr>
      </w:pPr>
      <w:r w:rsidRPr="00BE08EE">
        <w:rPr>
          <w:b/>
          <w:sz w:val="32"/>
          <w:szCs w:val="32"/>
        </w:rPr>
        <w:t>Zachodniopomorskiego Uniwersytetu Technologicznego</w:t>
      </w:r>
      <w:r w:rsidR="00F641D4" w:rsidRPr="00BE08EE">
        <w:rPr>
          <w:b/>
          <w:sz w:val="32"/>
          <w:szCs w:val="32"/>
        </w:rPr>
        <w:t xml:space="preserve"> </w:t>
      </w:r>
      <w:r w:rsidRPr="00BE08EE">
        <w:rPr>
          <w:b/>
          <w:sz w:val="32"/>
          <w:szCs w:val="32"/>
        </w:rPr>
        <w:t>w Szczecinie</w:t>
      </w:r>
    </w:p>
    <w:p w:rsidR="00D63BC0" w:rsidRPr="00E139BA" w:rsidRDefault="00D63BC0" w:rsidP="00D63BC0">
      <w:pPr>
        <w:jc w:val="center"/>
        <w:rPr>
          <w:sz w:val="28"/>
          <w:szCs w:val="28"/>
        </w:rPr>
      </w:pPr>
      <w:r w:rsidRPr="00E139BA">
        <w:rPr>
          <w:sz w:val="28"/>
          <w:szCs w:val="28"/>
        </w:rPr>
        <w:t>(tekst jednolity)</w:t>
      </w:r>
    </w:p>
    <w:p w:rsidR="00ED0542" w:rsidRPr="00714228" w:rsidRDefault="00ED0542" w:rsidP="00ED0542">
      <w:pPr>
        <w:rPr>
          <w:sz w:val="20"/>
          <w:szCs w:val="20"/>
        </w:rPr>
      </w:pPr>
    </w:p>
    <w:p w:rsidR="00ED0542" w:rsidRPr="00714228" w:rsidRDefault="00ED0542" w:rsidP="00ED0542">
      <w:pPr>
        <w:rPr>
          <w:sz w:val="20"/>
          <w:szCs w:val="20"/>
        </w:rPr>
      </w:pPr>
    </w:p>
    <w:p w:rsidR="001C7FD3" w:rsidRPr="00190332" w:rsidRDefault="00ED0542" w:rsidP="001C7FD3">
      <w:pPr>
        <w:jc w:val="center"/>
        <w:rPr>
          <w:b/>
        </w:rPr>
      </w:pPr>
      <w:r w:rsidRPr="00190332">
        <w:rPr>
          <w:b/>
        </w:rPr>
        <w:t>Rozdział 1.</w:t>
      </w:r>
    </w:p>
    <w:p w:rsidR="00ED0542" w:rsidRPr="00190332" w:rsidRDefault="00ED0542" w:rsidP="001C7FD3">
      <w:pPr>
        <w:jc w:val="center"/>
        <w:rPr>
          <w:b/>
        </w:rPr>
      </w:pPr>
      <w:r w:rsidRPr="00190332">
        <w:rPr>
          <w:b/>
        </w:rPr>
        <w:t>Postanowienia ogólne</w:t>
      </w:r>
    </w:p>
    <w:p w:rsidR="00ED0542" w:rsidRPr="00714228" w:rsidRDefault="00ED0542" w:rsidP="00ED0542">
      <w:pPr>
        <w:rPr>
          <w:sz w:val="20"/>
          <w:szCs w:val="20"/>
        </w:rPr>
      </w:pPr>
    </w:p>
    <w:p w:rsidR="00ED0542" w:rsidRPr="00190332" w:rsidRDefault="001C7FD3" w:rsidP="001C7FD3">
      <w:pPr>
        <w:jc w:val="center"/>
        <w:rPr>
          <w:b/>
        </w:rPr>
      </w:pPr>
      <w:r w:rsidRPr="00190332">
        <w:rPr>
          <w:b/>
        </w:rPr>
        <w:t>§ 1.</w:t>
      </w:r>
    </w:p>
    <w:p w:rsidR="00ED0542" w:rsidRPr="00133A4D" w:rsidRDefault="009203BD" w:rsidP="00226696">
      <w:pPr>
        <w:numPr>
          <w:ilvl w:val="0"/>
          <w:numId w:val="6"/>
        </w:numPr>
        <w:tabs>
          <w:tab w:val="clear" w:pos="397"/>
        </w:tabs>
        <w:spacing w:before="60"/>
        <w:ind w:left="284" w:hanging="284"/>
        <w:jc w:val="both"/>
        <w:rPr>
          <w:spacing w:val="-4"/>
        </w:rPr>
      </w:pPr>
      <w:r w:rsidRPr="009203BD">
        <w:rPr>
          <w:rStyle w:val="Odwoanieprzypisudolnego"/>
          <w:b/>
          <w:color w:val="FF0000"/>
        </w:rPr>
        <w:footnoteReference w:id="1"/>
      </w:r>
      <w:r w:rsidRPr="001148AB">
        <w:t>Zachodniopomorski Uniwersytet Technologiczny w Szczecinie, zwany dalej „Uczelnią</w:t>
      </w:r>
      <w:r>
        <w:t xml:space="preserve">” </w:t>
      </w:r>
      <w:r w:rsidRPr="00507D4B">
        <w:t xml:space="preserve">lub </w:t>
      </w:r>
      <w:r>
        <w:t>„</w:t>
      </w:r>
      <w:r w:rsidRPr="00507D4B">
        <w:t xml:space="preserve">ZUT”, </w:t>
      </w:r>
      <w:r w:rsidRPr="001148AB">
        <w:t>jest uczelnią</w:t>
      </w:r>
      <w:r w:rsidRPr="001148AB">
        <w:rPr>
          <w:spacing w:val="-4"/>
        </w:rPr>
        <w:t xml:space="preserve"> publiczną utworzoną na podstawie ust</w:t>
      </w:r>
      <w:r>
        <w:rPr>
          <w:spacing w:val="-4"/>
        </w:rPr>
        <w:t>awy z dnia 5 września 2008 r. o </w:t>
      </w:r>
      <w:r w:rsidRPr="001148AB">
        <w:rPr>
          <w:spacing w:val="-4"/>
        </w:rPr>
        <w:t>utworzeniu Zachodniopomorskiego Uniwersytetu Technologicznego w Szczec</w:t>
      </w:r>
      <w:r>
        <w:rPr>
          <w:spacing w:val="-4"/>
        </w:rPr>
        <w:t>inie (Dz. U. Nr 180, poz. 1110).</w:t>
      </w:r>
    </w:p>
    <w:p w:rsidR="00ED0542" w:rsidRPr="00190332" w:rsidRDefault="00ED0542" w:rsidP="00226696">
      <w:pPr>
        <w:numPr>
          <w:ilvl w:val="0"/>
          <w:numId w:val="6"/>
        </w:numPr>
        <w:tabs>
          <w:tab w:val="clear" w:pos="397"/>
        </w:tabs>
        <w:spacing w:before="60"/>
        <w:ind w:left="284" w:hanging="284"/>
        <w:jc w:val="both"/>
      </w:pPr>
      <w:r w:rsidRPr="00190332">
        <w:t>Uczelnia ma osobowość prawną. Siedzibą Uczelni jest miasto Szczecin.</w:t>
      </w:r>
    </w:p>
    <w:p w:rsidR="006F5046" w:rsidRDefault="006F5046" w:rsidP="00226696">
      <w:pPr>
        <w:numPr>
          <w:ilvl w:val="0"/>
          <w:numId w:val="6"/>
        </w:numPr>
        <w:tabs>
          <w:tab w:val="clear" w:pos="397"/>
        </w:tabs>
        <w:spacing w:before="60"/>
        <w:ind w:left="284" w:hanging="284"/>
        <w:jc w:val="both"/>
      </w:pPr>
      <w:r w:rsidRPr="006F5046">
        <w:rPr>
          <w:rStyle w:val="Odwoanieprzypisudolnego"/>
          <w:b/>
          <w:color w:val="FF0000"/>
        </w:rPr>
        <w:footnoteReference w:id="2"/>
      </w:r>
      <w:r w:rsidR="009203BD">
        <w:rPr>
          <w:spacing w:val="-4"/>
          <w:vertAlign w:val="superscript"/>
        </w:rPr>
        <w:t>,</w:t>
      </w:r>
      <w:r w:rsidR="009203BD" w:rsidRPr="009203BD">
        <w:rPr>
          <w:rStyle w:val="Odwoanieprzypisudolnego"/>
          <w:b/>
          <w:color w:val="FF0000"/>
        </w:rPr>
        <w:footnoteReference w:id="3"/>
      </w:r>
      <w:r w:rsidR="00563432">
        <w:rPr>
          <w:spacing w:val="-4"/>
          <w:vertAlign w:val="superscript"/>
        </w:rPr>
        <w:t>,</w:t>
      </w:r>
      <w:r w:rsidR="00563432" w:rsidRPr="009203BD">
        <w:rPr>
          <w:rStyle w:val="Odwoanieprzypisudolnego"/>
          <w:b/>
          <w:color w:val="FF0000"/>
        </w:rPr>
        <w:footnoteReference w:id="4"/>
      </w:r>
      <w:r w:rsidR="009203BD" w:rsidRPr="0022533B">
        <w:t xml:space="preserve">Uczelnia działa na podstawie ustawy z dnia 27 lipca 2005 roku – Prawo o szkolnictwie wyższym (tekst jedn. Dz. U. z </w:t>
      </w:r>
      <w:r w:rsidR="009203BD">
        <w:t>201</w:t>
      </w:r>
      <w:r w:rsidR="00563432">
        <w:t>7</w:t>
      </w:r>
      <w:r w:rsidR="009203BD" w:rsidRPr="0022533B">
        <w:t xml:space="preserve"> r. poz. </w:t>
      </w:r>
      <w:r w:rsidR="00563432">
        <w:t>2183</w:t>
      </w:r>
      <w:r w:rsidR="009203BD" w:rsidRPr="0022533B">
        <w:t>, z późn. zm.), zwanej dalej „ustawą”</w:t>
      </w:r>
      <w:r w:rsidR="009203BD">
        <w:t>,</w:t>
      </w:r>
      <w:r w:rsidR="009203BD" w:rsidRPr="0022533B">
        <w:t xml:space="preserve"> oraz niniejszego statutu.</w:t>
      </w:r>
    </w:p>
    <w:p w:rsidR="00ED0542" w:rsidRPr="00190332" w:rsidRDefault="00C630F4" w:rsidP="00226696">
      <w:pPr>
        <w:numPr>
          <w:ilvl w:val="0"/>
          <w:numId w:val="6"/>
        </w:numPr>
        <w:tabs>
          <w:tab w:val="clear" w:pos="397"/>
        </w:tabs>
        <w:spacing w:before="60"/>
        <w:ind w:left="284" w:hanging="284"/>
        <w:jc w:val="both"/>
      </w:pPr>
      <w:r w:rsidRPr="00190332">
        <w:t>Nadzór nad Uczelnią</w:t>
      </w:r>
      <w:r w:rsidR="00ED0542" w:rsidRPr="00190332">
        <w:t xml:space="preserve"> w zakresie określonym ustawą sprawuje minister właściwy do spraw szkolnictwa wyższego, zwany dalej „ministrem".</w:t>
      </w:r>
    </w:p>
    <w:p w:rsidR="00ED0542" w:rsidRPr="00190332" w:rsidRDefault="00ED0542" w:rsidP="00ED0542"/>
    <w:p w:rsidR="00ED0542" w:rsidRPr="00190332" w:rsidRDefault="00ED0542" w:rsidP="00CD01F1">
      <w:pPr>
        <w:jc w:val="center"/>
        <w:rPr>
          <w:b/>
        </w:rPr>
      </w:pPr>
      <w:r w:rsidRPr="00190332">
        <w:rPr>
          <w:b/>
        </w:rPr>
        <w:t>§</w:t>
      </w:r>
      <w:r w:rsidR="00CD01F1" w:rsidRPr="00190332">
        <w:rPr>
          <w:b/>
        </w:rPr>
        <w:t xml:space="preserve"> </w:t>
      </w:r>
      <w:r w:rsidRPr="00190332">
        <w:rPr>
          <w:b/>
        </w:rPr>
        <w:t>2.</w:t>
      </w:r>
    </w:p>
    <w:p w:rsidR="00ED0542" w:rsidRPr="00190332" w:rsidRDefault="00ED0542" w:rsidP="005365D2">
      <w:pPr>
        <w:spacing w:before="60"/>
        <w:jc w:val="both"/>
      </w:pPr>
      <w:r w:rsidRPr="00190332">
        <w:t>Do podstawowych zadań Uczelni należy:</w:t>
      </w:r>
    </w:p>
    <w:p w:rsidR="00ED0542" w:rsidRPr="00190332" w:rsidRDefault="00CD01F1" w:rsidP="00226696">
      <w:pPr>
        <w:numPr>
          <w:ilvl w:val="1"/>
          <w:numId w:val="5"/>
        </w:numPr>
        <w:tabs>
          <w:tab w:val="clear" w:pos="907"/>
        </w:tabs>
        <w:spacing w:before="60"/>
        <w:ind w:left="284" w:hanging="284"/>
        <w:jc w:val="both"/>
      </w:pPr>
      <w:r w:rsidRPr="00190332">
        <w:t>kształcenie studentów w celu zdobywania i uzupełniania wiedzy oraz umiejętności niezbędnych w pracy zawodowej</w:t>
      </w:r>
      <w:r w:rsidR="00ED0542" w:rsidRPr="00190332">
        <w:t>;</w:t>
      </w:r>
    </w:p>
    <w:p w:rsidR="00ED0542" w:rsidRPr="00190332" w:rsidRDefault="00ED0542" w:rsidP="00226696">
      <w:pPr>
        <w:numPr>
          <w:ilvl w:val="1"/>
          <w:numId w:val="5"/>
        </w:numPr>
        <w:tabs>
          <w:tab w:val="clear" w:pos="907"/>
        </w:tabs>
        <w:spacing w:before="60"/>
        <w:ind w:left="284" w:hanging="284"/>
        <w:jc w:val="both"/>
      </w:pPr>
      <w:r w:rsidRPr="00190332">
        <w:t>wychowywanie studentów w poczuciu odpowiedzialności za państwo polskie, za umacnianie zasad demokracji i poszanowanie praw człowieka;</w:t>
      </w:r>
    </w:p>
    <w:p w:rsidR="00ED0542" w:rsidRPr="00190332" w:rsidRDefault="006F5046" w:rsidP="00226696">
      <w:pPr>
        <w:numPr>
          <w:ilvl w:val="1"/>
          <w:numId w:val="5"/>
        </w:numPr>
        <w:tabs>
          <w:tab w:val="clear" w:pos="907"/>
        </w:tabs>
        <w:spacing w:before="60"/>
        <w:ind w:left="284" w:hanging="284"/>
        <w:jc w:val="both"/>
      </w:pPr>
      <w:r w:rsidRPr="006F5046">
        <w:rPr>
          <w:rStyle w:val="Odwoanieprzypisudolnego"/>
          <w:b/>
          <w:color w:val="FF0000"/>
        </w:rPr>
        <w:footnoteReference w:id="5"/>
      </w:r>
      <w:r w:rsidRPr="00226696">
        <w:rPr>
          <w:spacing w:val="-4"/>
        </w:rPr>
        <w:t>prowadzenie badań naukowych i prac rozwojowych, świadczenie usług badawczych oraz transfer technologii do gospodarki</w:t>
      </w:r>
      <w:r w:rsidRPr="0022533B">
        <w:t>;</w:t>
      </w:r>
    </w:p>
    <w:p w:rsidR="00ED0542" w:rsidRPr="00190332" w:rsidRDefault="00ED0542" w:rsidP="00226696">
      <w:pPr>
        <w:numPr>
          <w:ilvl w:val="1"/>
          <w:numId w:val="5"/>
        </w:numPr>
        <w:tabs>
          <w:tab w:val="clear" w:pos="907"/>
        </w:tabs>
        <w:spacing w:before="60"/>
        <w:ind w:left="284" w:hanging="284"/>
        <w:jc w:val="both"/>
      </w:pPr>
      <w:r w:rsidRPr="00190332">
        <w:t>kształcenie i promowanie kadr naukowych;</w:t>
      </w:r>
    </w:p>
    <w:p w:rsidR="00ED0542" w:rsidRPr="00190332" w:rsidRDefault="00ED0542" w:rsidP="00226696">
      <w:pPr>
        <w:numPr>
          <w:ilvl w:val="1"/>
          <w:numId w:val="5"/>
        </w:numPr>
        <w:tabs>
          <w:tab w:val="clear" w:pos="907"/>
        </w:tabs>
        <w:spacing w:before="60"/>
        <w:ind w:left="284" w:hanging="284"/>
        <w:jc w:val="both"/>
      </w:pPr>
      <w:r w:rsidRPr="00190332">
        <w:t>upowszechnianie i pomnażanie osiągnięć nauki, kultury narodowej i techniki, w tym poprzez gromadzenie i udostępnianie zbiorów bibliotecznych i informacyjnych;</w:t>
      </w:r>
    </w:p>
    <w:p w:rsidR="00ED0542" w:rsidRPr="00190332" w:rsidRDefault="00CD01F1" w:rsidP="00226696">
      <w:pPr>
        <w:numPr>
          <w:ilvl w:val="1"/>
          <w:numId w:val="5"/>
        </w:numPr>
        <w:tabs>
          <w:tab w:val="clear" w:pos="907"/>
        </w:tabs>
        <w:spacing w:before="60"/>
        <w:ind w:left="284" w:hanging="284"/>
        <w:jc w:val="both"/>
      </w:pPr>
      <w:r w:rsidRPr="00226696">
        <w:rPr>
          <w:spacing w:val="-4"/>
        </w:rPr>
        <w:t>prowadzenie studiów podyplomowych, kursów i szkoleń w celu kształcenia nowych umiejętności niezbędnych na rynku pracy w systemie uczenia się przez całe życie</w:t>
      </w:r>
      <w:r w:rsidR="00ED0542" w:rsidRPr="00190332">
        <w:t>;</w:t>
      </w:r>
    </w:p>
    <w:p w:rsidR="00ED0542" w:rsidRPr="00190332" w:rsidRDefault="00ED0542" w:rsidP="00226696">
      <w:pPr>
        <w:numPr>
          <w:ilvl w:val="1"/>
          <w:numId w:val="5"/>
        </w:numPr>
        <w:tabs>
          <w:tab w:val="clear" w:pos="907"/>
        </w:tabs>
        <w:spacing w:before="60"/>
        <w:ind w:left="284" w:hanging="284"/>
        <w:jc w:val="both"/>
      </w:pPr>
      <w:r w:rsidRPr="00190332">
        <w:t>stwarzanie warunków do rozwoju</w:t>
      </w:r>
      <w:r w:rsidR="00CD01F1" w:rsidRPr="00190332">
        <w:t xml:space="preserve"> kultury fizycznej studentów;</w:t>
      </w:r>
    </w:p>
    <w:p w:rsidR="00ED0542" w:rsidRPr="00190332" w:rsidRDefault="00ED0542" w:rsidP="00226696">
      <w:pPr>
        <w:numPr>
          <w:ilvl w:val="1"/>
          <w:numId w:val="5"/>
        </w:numPr>
        <w:tabs>
          <w:tab w:val="clear" w:pos="907"/>
        </w:tabs>
        <w:spacing w:before="60"/>
        <w:ind w:left="284" w:hanging="284"/>
        <w:jc w:val="both"/>
      </w:pPr>
      <w:r w:rsidRPr="00190332">
        <w:t>działanie na rzecz społec</w:t>
      </w:r>
      <w:r w:rsidR="00CD01F1" w:rsidRPr="00190332">
        <w:t>zności lokalnych i regionalnych</w:t>
      </w:r>
      <w:r w:rsidR="00C630F4" w:rsidRPr="00190332">
        <w:t>;</w:t>
      </w:r>
    </w:p>
    <w:p w:rsidR="00CD01F1" w:rsidRPr="00190332" w:rsidRDefault="00CD01F1" w:rsidP="00226696">
      <w:pPr>
        <w:numPr>
          <w:ilvl w:val="1"/>
          <w:numId w:val="5"/>
        </w:numPr>
        <w:tabs>
          <w:tab w:val="clear" w:pos="907"/>
        </w:tabs>
        <w:spacing w:before="60"/>
        <w:ind w:left="284" w:hanging="284"/>
        <w:jc w:val="both"/>
      </w:pPr>
      <w:r w:rsidRPr="00190332">
        <w:t>stwarzanie osobom niepełnosprawnym warunków do pełnego udz</w:t>
      </w:r>
      <w:r w:rsidR="00174D2D">
        <w:t>iału w procesie kształcenia i w </w:t>
      </w:r>
      <w:r w:rsidRPr="00190332">
        <w:t>badaniach naukowych.</w:t>
      </w:r>
    </w:p>
    <w:p w:rsidR="00ED0542" w:rsidRPr="00714228" w:rsidRDefault="00ED0542" w:rsidP="00226696">
      <w:pPr>
        <w:ind w:left="284" w:hanging="284"/>
        <w:rPr>
          <w:sz w:val="20"/>
          <w:szCs w:val="20"/>
        </w:rPr>
      </w:pPr>
    </w:p>
    <w:p w:rsidR="00ED0542" w:rsidRPr="00190332" w:rsidRDefault="00ED0542" w:rsidP="00CD01F1">
      <w:pPr>
        <w:jc w:val="center"/>
        <w:rPr>
          <w:b/>
        </w:rPr>
      </w:pPr>
      <w:r w:rsidRPr="00190332">
        <w:rPr>
          <w:b/>
        </w:rPr>
        <w:t>§</w:t>
      </w:r>
      <w:r w:rsidR="00CD01F1" w:rsidRPr="00190332">
        <w:rPr>
          <w:b/>
        </w:rPr>
        <w:t xml:space="preserve"> </w:t>
      </w:r>
      <w:r w:rsidRPr="00190332">
        <w:rPr>
          <w:b/>
        </w:rPr>
        <w:t>3.</w:t>
      </w:r>
    </w:p>
    <w:p w:rsidR="00CD01F1" w:rsidRPr="00133A4D" w:rsidRDefault="00CD01F1" w:rsidP="00226696">
      <w:pPr>
        <w:numPr>
          <w:ilvl w:val="0"/>
          <w:numId w:val="7"/>
        </w:numPr>
        <w:tabs>
          <w:tab w:val="clear" w:pos="397"/>
        </w:tabs>
        <w:spacing w:before="60"/>
        <w:ind w:left="284" w:hanging="284"/>
        <w:jc w:val="both"/>
        <w:rPr>
          <w:spacing w:val="-4"/>
        </w:rPr>
      </w:pPr>
      <w:r w:rsidRPr="00133A4D">
        <w:rPr>
          <w:spacing w:val="-4"/>
        </w:rPr>
        <w:t>Uczelnia może nadać tytuł doktora honoris causa wybitnym uczonym, twórcom nauki i techniki oraz osobom, które wniosły istotny wkład w rozw</w:t>
      </w:r>
      <w:r w:rsidR="00210879" w:rsidRPr="00133A4D">
        <w:rPr>
          <w:spacing w:val="-4"/>
        </w:rPr>
        <w:t xml:space="preserve">ój kultury lub życia </w:t>
      </w:r>
      <w:r w:rsidR="00C630F4" w:rsidRPr="00133A4D">
        <w:rPr>
          <w:spacing w:val="-4"/>
        </w:rPr>
        <w:t>społeczno</w:t>
      </w:r>
      <w:r w:rsidR="00D83E7F">
        <w:rPr>
          <w:spacing w:val="-4"/>
        </w:rPr>
        <w:t>-</w:t>
      </w:r>
      <w:r w:rsidR="00074B9F" w:rsidRPr="00133A4D">
        <w:rPr>
          <w:spacing w:val="-4"/>
        </w:rPr>
        <w:t>g</w:t>
      </w:r>
      <w:r w:rsidRPr="00133A4D">
        <w:rPr>
          <w:spacing w:val="-4"/>
        </w:rPr>
        <w:t>ospodarczego.</w:t>
      </w:r>
    </w:p>
    <w:p w:rsidR="00CD01F1" w:rsidRPr="00133A4D" w:rsidRDefault="00CD01F1" w:rsidP="00226696">
      <w:pPr>
        <w:numPr>
          <w:ilvl w:val="0"/>
          <w:numId w:val="7"/>
        </w:numPr>
        <w:tabs>
          <w:tab w:val="clear" w:pos="397"/>
        </w:tabs>
        <w:spacing w:before="60"/>
        <w:ind w:left="284" w:hanging="284"/>
        <w:jc w:val="both"/>
        <w:rPr>
          <w:spacing w:val="-4"/>
        </w:rPr>
      </w:pPr>
      <w:r w:rsidRPr="00133A4D">
        <w:rPr>
          <w:spacing w:val="-4"/>
        </w:rPr>
        <w:t>Uchwałę o wszczęciu postępowania o nadanie tytułu doktora honoris causa podejmuje senat na wniosek rady wydziału uprawnionego do nadawania stopnia naukowego doktora habilitowanego.</w:t>
      </w:r>
    </w:p>
    <w:p w:rsidR="00CD01F1" w:rsidRPr="00190332" w:rsidRDefault="00CD01F1" w:rsidP="00226696">
      <w:pPr>
        <w:numPr>
          <w:ilvl w:val="0"/>
          <w:numId w:val="7"/>
        </w:numPr>
        <w:tabs>
          <w:tab w:val="clear" w:pos="397"/>
        </w:tabs>
        <w:spacing w:before="60"/>
        <w:ind w:left="284" w:hanging="284"/>
        <w:jc w:val="both"/>
      </w:pPr>
      <w:r w:rsidRPr="00190332">
        <w:t>Wniosek, o którym mowa w ust. 2, przedstawia na posiedzeniu senatu dziekan wydziału występującego z wnioskiem, wskazując jednocześnie trzech kandydatów rady wydziału na recenzentów dorobku i zasług kandydata do tytułu.</w:t>
      </w:r>
    </w:p>
    <w:p w:rsidR="00CD01F1" w:rsidRPr="00190332" w:rsidRDefault="00CD01F1" w:rsidP="00226696">
      <w:pPr>
        <w:numPr>
          <w:ilvl w:val="0"/>
          <w:numId w:val="7"/>
        </w:numPr>
        <w:tabs>
          <w:tab w:val="clear" w:pos="397"/>
        </w:tabs>
        <w:spacing w:before="60"/>
        <w:ind w:left="284" w:hanging="284"/>
        <w:jc w:val="both"/>
      </w:pPr>
      <w:r w:rsidRPr="00190332">
        <w:t xml:space="preserve">Po wszczęciu postępowania senat podejmuje uchwałę w sprawie wystąpienia do wskazanych </w:t>
      </w:r>
      <w:r w:rsidRPr="00133A4D">
        <w:rPr>
          <w:spacing w:val="-4"/>
        </w:rPr>
        <w:t>przez radę wydziału recenzentów lub innych osób czy gremiów (senatów uczelni, rad naukowych lub innych organów właściwych w sprawach naukowych) o wydanie opinii o</w:t>
      </w:r>
      <w:r w:rsidR="00133A4D" w:rsidRPr="00133A4D">
        <w:rPr>
          <w:spacing w:val="-4"/>
        </w:rPr>
        <w:t> </w:t>
      </w:r>
      <w:r w:rsidRPr="00133A4D">
        <w:rPr>
          <w:spacing w:val="-4"/>
        </w:rPr>
        <w:t>dorobku</w:t>
      </w:r>
      <w:r w:rsidRPr="00190332">
        <w:t xml:space="preserve"> i zasługach kandydata lub o poparcie inicjatywy nadania tytułu. </w:t>
      </w:r>
    </w:p>
    <w:p w:rsidR="00CD01F1" w:rsidRPr="00190332" w:rsidRDefault="00CD01F1" w:rsidP="00226696">
      <w:pPr>
        <w:numPr>
          <w:ilvl w:val="0"/>
          <w:numId w:val="7"/>
        </w:numPr>
        <w:tabs>
          <w:tab w:val="clear" w:pos="397"/>
        </w:tabs>
        <w:spacing w:before="60"/>
        <w:ind w:left="284" w:hanging="284"/>
        <w:jc w:val="both"/>
      </w:pPr>
      <w:r w:rsidRPr="00190332">
        <w:t>Senat może podjąć uchwałę o odstąpieniu od zasięgania opinii lub poparcia inicjatywy nadania tytułu, w przypadku gdy podstawę nadania stanowić ma isto</w:t>
      </w:r>
      <w:r w:rsidR="00F641D4">
        <w:t>tny wkład kandydata do tytułu w </w:t>
      </w:r>
      <w:r w:rsidRPr="00190332">
        <w:t>rozwój kultury lub życia społeczno-gospodarczego.</w:t>
      </w:r>
    </w:p>
    <w:p w:rsidR="00CD01F1" w:rsidRPr="00190332" w:rsidRDefault="00CD01F1" w:rsidP="00226696">
      <w:pPr>
        <w:numPr>
          <w:ilvl w:val="0"/>
          <w:numId w:val="7"/>
        </w:numPr>
        <w:tabs>
          <w:tab w:val="clear" w:pos="397"/>
        </w:tabs>
        <w:spacing w:before="60"/>
        <w:ind w:left="284" w:hanging="284"/>
        <w:jc w:val="both"/>
      </w:pPr>
      <w:r w:rsidRPr="00190332">
        <w:t>Uchwała senatu w sprawie wszczęcia postępowania o nadanie t</w:t>
      </w:r>
      <w:r w:rsidR="00174D2D">
        <w:t>ytułu doktora honoris causa i w </w:t>
      </w:r>
      <w:r w:rsidRPr="00190332">
        <w:t xml:space="preserve">sprawie nadania tego tytułu podejmowana jest większością co najmniej dwóch trzecich głosów, w obecności co najmniej połowy statutowej liczby członków senatu. </w:t>
      </w:r>
    </w:p>
    <w:p w:rsidR="00CD01F1" w:rsidRPr="00190332" w:rsidRDefault="00CD01F1" w:rsidP="00CD01F1"/>
    <w:p w:rsidR="00F42E2E" w:rsidRPr="00190332" w:rsidRDefault="00F42E2E" w:rsidP="00F42E2E">
      <w:pPr>
        <w:jc w:val="center"/>
        <w:rPr>
          <w:b/>
        </w:rPr>
      </w:pPr>
      <w:r w:rsidRPr="00190332">
        <w:rPr>
          <w:b/>
        </w:rPr>
        <w:t xml:space="preserve">§ </w:t>
      </w:r>
      <w:r w:rsidR="00330E29" w:rsidRPr="00190332">
        <w:rPr>
          <w:b/>
        </w:rPr>
        <w:t>4.</w:t>
      </w:r>
    </w:p>
    <w:p w:rsidR="00F42E2E" w:rsidRPr="00190332" w:rsidRDefault="00F42E2E" w:rsidP="00226696">
      <w:pPr>
        <w:numPr>
          <w:ilvl w:val="0"/>
          <w:numId w:val="8"/>
        </w:numPr>
        <w:tabs>
          <w:tab w:val="clear" w:pos="397"/>
        </w:tabs>
        <w:spacing w:before="60"/>
        <w:ind w:left="284" w:hanging="284"/>
        <w:jc w:val="both"/>
      </w:pPr>
      <w:r w:rsidRPr="00190332">
        <w:t xml:space="preserve">Uczelnia </w:t>
      </w:r>
      <w:r w:rsidR="00B04763" w:rsidRPr="00190332">
        <w:t>może wyróżnić</w:t>
      </w:r>
      <w:r w:rsidRPr="00190332">
        <w:t xml:space="preserve"> tytułem profesora honorowego Zachodniopomorskiego Uniwersytetu Technologicznego w Szczecinie wybitnych uczonych, twórców nauki i techniki oraz inne </w:t>
      </w:r>
      <w:r w:rsidR="00C630F4" w:rsidRPr="00190332">
        <w:t>osoby zasłużone dla jej rozwoju.</w:t>
      </w:r>
    </w:p>
    <w:p w:rsidR="00F42E2E" w:rsidRPr="00190332" w:rsidRDefault="00F42E2E" w:rsidP="00226696">
      <w:pPr>
        <w:numPr>
          <w:ilvl w:val="0"/>
          <w:numId w:val="8"/>
        </w:numPr>
        <w:tabs>
          <w:tab w:val="clear" w:pos="397"/>
        </w:tabs>
        <w:spacing w:before="60"/>
        <w:ind w:left="284" w:hanging="284"/>
        <w:jc w:val="both"/>
      </w:pPr>
      <w:r w:rsidRPr="00190332">
        <w:t>Tytuł honorowego profesora nadaje senat na wniosek rady wydziału, większością co najmniej dwóch trzecich głosów, w obecności co najmniej połowy statutowej liczby jego członków.</w:t>
      </w:r>
    </w:p>
    <w:p w:rsidR="00F42E2E" w:rsidRPr="00190332" w:rsidRDefault="00F42E2E" w:rsidP="00F42E2E">
      <w:pPr>
        <w:jc w:val="center"/>
        <w:rPr>
          <w:b/>
        </w:rPr>
      </w:pPr>
    </w:p>
    <w:p w:rsidR="00CF5FBF" w:rsidRDefault="00CF5FBF" w:rsidP="00F42E2E">
      <w:pPr>
        <w:jc w:val="center"/>
        <w:rPr>
          <w:b/>
        </w:rPr>
      </w:pPr>
      <w:r w:rsidRPr="00190332">
        <w:rPr>
          <w:b/>
        </w:rPr>
        <w:t>§ 4</w:t>
      </w:r>
      <w:r>
        <w:rPr>
          <w:b/>
        </w:rPr>
        <w:t>a</w:t>
      </w:r>
      <w:r w:rsidRPr="00190332">
        <w:rPr>
          <w:b/>
        </w:rPr>
        <w:t>.</w:t>
      </w:r>
      <w:r w:rsidRPr="00CF5FBF">
        <w:rPr>
          <w:rStyle w:val="Odwoanieprzypisudolnego"/>
          <w:b/>
          <w:color w:val="FF0000"/>
        </w:rPr>
        <w:t xml:space="preserve"> </w:t>
      </w:r>
      <w:r w:rsidRPr="009203BD">
        <w:rPr>
          <w:rStyle w:val="Odwoanieprzypisudolnego"/>
          <w:b/>
          <w:color w:val="FF0000"/>
        </w:rPr>
        <w:footnoteReference w:id="6"/>
      </w:r>
    </w:p>
    <w:p w:rsidR="00CF5FBF" w:rsidRPr="00905CAD" w:rsidRDefault="00CF5FBF" w:rsidP="00CF5FBF">
      <w:pPr>
        <w:tabs>
          <w:tab w:val="left" w:pos="1134"/>
        </w:tabs>
        <w:spacing w:before="60"/>
        <w:ind w:left="284" w:hanging="284"/>
        <w:jc w:val="both"/>
      </w:pPr>
      <w:r>
        <w:t>1</w:t>
      </w:r>
      <w:r w:rsidRPr="00905CAD">
        <w:t>.</w:t>
      </w:r>
      <w:r w:rsidRPr="00905CAD">
        <w:tab/>
        <w:t xml:space="preserve">Uczelnia może wyróżnić </w:t>
      </w:r>
      <w:r>
        <w:t>m</w:t>
      </w:r>
      <w:r w:rsidRPr="00905CAD">
        <w:t xml:space="preserve">edalem „Za szczególne zasługi dla </w:t>
      </w:r>
      <w:r>
        <w:t>Uczelni”</w:t>
      </w:r>
      <w:r w:rsidRPr="00905CAD">
        <w:t xml:space="preserve"> zasłużonych pracowników oraz inne osoby fizyczne lub prawne, które przyczyniły się do rozwoju Uczelni </w:t>
      </w:r>
      <w:r w:rsidRPr="00D51F22">
        <w:t>albo przysporzyły jej dobrego imienia.</w:t>
      </w:r>
      <w:r w:rsidRPr="00905CAD">
        <w:t xml:space="preserve"> </w:t>
      </w:r>
    </w:p>
    <w:p w:rsidR="00CF5FBF" w:rsidRDefault="00CF5FBF" w:rsidP="00CF5FBF">
      <w:pPr>
        <w:spacing w:before="60"/>
        <w:ind w:left="284" w:hanging="284"/>
        <w:jc w:val="both"/>
      </w:pPr>
      <w:r>
        <w:t>2</w:t>
      </w:r>
      <w:r w:rsidRPr="00905CAD">
        <w:t>.</w:t>
      </w:r>
      <w:r w:rsidRPr="00905CAD">
        <w:tab/>
        <w:t xml:space="preserve">Medal „Za szczególne zasługi dla </w:t>
      </w:r>
      <w:r>
        <w:t>Uczelni”</w:t>
      </w:r>
      <w:r w:rsidRPr="00905CAD">
        <w:t xml:space="preserve"> </w:t>
      </w:r>
      <w:r>
        <w:t>przyznaje</w:t>
      </w:r>
      <w:r w:rsidRPr="00905CAD">
        <w:t xml:space="preserve"> senat na wniosek rektora, większością co najmniej dwóch trzecich głosów, w obecności co najmniej połowy statutowej liczby jego członków.</w:t>
      </w:r>
    </w:p>
    <w:p w:rsidR="003A696B" w:rsidRPr="00CF5FBF" w:rsidRDefault="003A696B" w:rsidP="003A696B">
      <w:pPr>
        <w:spacing w:before="60"/>
        <w:jc w:val="both"/>
      </w:pPr>
    </w:p>
    <w:p w:rsidR="00F42E2E" w:rsidRPr="00190332" w:rsidRDefault="00330E29" w:rsidP="00F42E2E">
      <w:pPr>
        <w:jc w:val="center"/>
        <w:rPr>
          <w:b/>
        </w:rPr>
      </w:pPr>
      <w:r w:rsidRPr="00190332">
        <w:rPr>
          <w:b/>
        </w:rPr>
        <w:t>§ 5.</w:t>
      </w:r>
    </w:p>
    <w:p w:rsidR="00F42E2E" w:rsidRPr="00190332" w:rsidRDefault="00F42E2E" w:rsidP="00226696">
      <w:pPr>
        <w:numPr>
          <w:ilvl w:val="0"/>
          <w:numId w:val="9"/>
        </w:numPr>
        <w:tabs>
          <w:tab w:val="clear" w:pos="397"/>
        </w:tabs>
        <w:spacing w:before="60"/>
        <w:ind w:left="284" w:hanging="284"/>
        <w:jc w:val="both"/>
      </w:pPr>
      <w:r w:rsidRPr="00190332">
        <w:t>Uczelnia zachowuje trwałe więzi ze swymi absolwentami.</w:t>
      </w:r>
    </w:p>
    <w:p w:rsidR="00F42E2E" w:rsidRPr="00190332" w:rsidRDefault="00F42E2E" w:rsidP="00226696">
      <w:pPr>
        <w:numPr>
          <w:ilvl w:val="0"/>
          <w:numId w:val="9"/>
        </w:numPr>
        <w:tabs>
          <w:tab w:val="clear" w:pos="397"/>
        </w:tabs>
        <w:spacing w:before="60"/>
        <w:ind w:left="284" w:hanging="284"/>
        <w:jc w:val="both"/>
      </w:pPr>
      <w:r w:rsidRPr="00190332">
        <w:t>Uczelnia troszczy się o zachowanie pamięci o zasłużonych pracownikach i absolwentach.</w:t>
      </w:r>
    </w:p>
    <w:p w:rsidR="00F42E2E" w:rsidRPr="00190332" w:rsidRDefault="00F42E2E" w:rsidP="00226696">
      <w:pPr>
        <w:numPr>
          <w:ilvl w:val="0"/>
          <w:numId w:val="9"/>
        </w:numPr>
        <w:tabs>
          <w:tab w:val="clear" w:pos="397"/>
        </w:tabs>
        <w:spacing w:before="60"/>
        <w:ind w:left="284" w:hanging="284"/>
        <w:jc w:val="both"/>
      </w:pPr>
      <w:r w:rsidRPr="00190332">
        <w:t>Senat może nadawać jednostkom organizacyjnym, gmachom i audytoriom imiona osób zasłużonych oraz uchwalać umieszczenie na terenie Uczelni pamiątkowych tablic i rzeźb. Senat może ustalić inne formy uczc</w:t>
      </w:r>
      <w:r w:rsidR="00C630F4" w:rsidRPr="00190332">
        <w:t>zenia pamięci osób zasłużonych.</w:t>
      </w:r>
    </w:p>
    <w:p w:rsidR="00F42E2E" w:rsidRDefault="00F42E2E" w:rsidP="00F42E2E"/>
    <w:p w:rsidR="00F641D4" w:rsidRPr="00190332" w:rsidRDefault="00F641D4" w:rsidP="00F42E2E"/>
    <w:p w:rsidR="00F42E2E" w:rsidRPr="00190332" w:rsidRDefault="00ED0542" w:rsidP="00F42E2E">
      <w:pPr>
        <w:jc w:val="center"/>
        <w:rPr>
          <w:b/>
        </w:rPr>
      </w:pPr>
      <w:r w:rsidRPr="00190332">
        <w:rPr>
          <w:b/>
        </w:rPr>
        <w:t>Rozdział 2.</w:t>
      </w:r>
    </w:p>
    <w:p w:rsidR="00ED0542" w:rsidRPr="00190332" w:rsidRDefault="00ED0542" w:rsidP="00F42E2E">
      <w:pPr>
        <w:jc w:val="center"/>
        <w:rPr>
          <w:b/>
        </w:rPr>
      </w:pPr>
      <w:r w:rsidRPr="00190332">
        <w:rPr>
          <w:b/>
        </w:rPr>
        <w:t>Organizacja Uczelni</w:t>
      </w:r>
    </w:p>
    <w:p w:rsidR="00ED0542" w:rsidRPr="00190332" w:rsidRDefault="00ED0542" w:rsidP="00ED0542"/>
    <w:p w:rsidR="00ED0542" w:rsidRPr="00190332" w:rsidRDefault="00ED0542" w:rsidP="00F42E2E">
      <w:pPr>
        <w:jc w:val="center"/>
        <w:rPr>
          <w:b/>
        </w:rPr>
      </w:pPr>
      <w:r w:rsidRPr="00190332">
        <w:rPr>
          <w:b/>
        </w:rPr>
        <w:t>§</w:t>
      </w:r>
      <w:r w:rsidR="00F42E2E" w:rsidRPr="00190332">
        <w:rPr>
          <w:b/>
        </w:rPr>
        <w:t xml:space="preserve"> </w:t>
      </w:r>
      <w:r w:rsidR="00330E29" w:rsidRPr="00190332">
        <w:rPr>
          <w:b/>
        </w:rPr>
        <w:t>6</w:t>
      </w:r>
      <w:r w:rsidRPr="00190332">
        <w:rPr>
          <w:b/>
        </w:rPr>
        <w:t>.</w:t>
      </w:r>
    </w:p>
    <w:p w:rsidR="00D10567" w:rsidRPr="00F641D4" w:rsidRDefault="00D10567" w:rsidP="00226696">
      <w:pPr>
        <w:numPr>
          <w:ilvl w:val="0"/>
          <w:numId w:val="10"/>
        </w:numPr>
        <w:tabs>
          <w:tab w:val="clear" w:pos="397"/>
        </w:tabs>
        <w:spacing w:before="60"/>
        <w:ind w:left="284" w:hanging="284"/>
        <w:jc w:val="both"/>
        <w:rPr>
          <w:spacing w:val="-4"/>
        </w:rPr>
      </w:pPr>
      <w:r w:rsidRPr="00F641D4">
        <w:rPr>
          <w:spacing w:val="-4"/>
        </w:rPr>
        <w:t>Wydział jest podstawową jednostką organizacyjną Uczelni. Zadani</w:t>
      </w:r>
      <w:r w:rsidR="00F641D4">
        <w:rPr>
          <w:spacing w:val="-4"/>
        </w:rPr>
        <w:t>em wydziału jest prowadzenie co </w:t>
      </w:r>
      <w:r w:rsidRPr="00F641D4">
        <w:rPr>
          <w:spacing w:val="-4"/>
        </w:rPr>
        <w:t>najmniej jednego kierunku studiów lub studiów doktoranckich</w:t>
      </w:r>
      <w:r w:rsidR="000120D5" w:rsidRPr="00F641D4">
        <w:rPr>
          <w:spacing w:val="-4"/>
        </w:rPr>
        <w:t>,</w:t>
      </w:r>
      <w:r w:rsidRPr="00F641D4">
        <w:rPr>
          <w:spacing w:val="-4"/>
        </w:rPr>
        <w:t xml:space="preserve"> lub badań co najmniej w jednej dyscyplinie naukowej.</w:t>
      </w:r>
    </w:p>
    <w:p w:rsidR="00D10567" w:rsidRPr="00190332" w:rsidRDefault="00D10567" w:rsidP="00226696">
      <w:pPr>
        <w:numPr>
          <w:ilvl w:val="0"/>
          <w:numId w:val="10"/>
        </w:numPr>
        <w:tabs>
          <w:tab w:val="clear" w:pos="397"/>
        </w:tabs>
        <w:spacing w:before="60"/>
        <w:ind w:left="284" w:hanging="284"/>
        <w:jc w:val="both"/>
      </w:pPr>
      <w:r w:rsidRPr="00190332">
        <w:t>Wydział można utworzyć, jeżeli zatrudnionych w nim będzie, jako podstawowym miejscu pracy, co najmniej dziesięć osób posiadających tytuł naukowy profesora lub stopień naukowy doktora habilitowanego, w tym co najmniej cztery osoby z tytułem naukowym profesora oraz gdy jednostka spełnia warunki do uzyskania uprawnienia do nadawania stopnia naukowego doktora określone odrębnymi przepisami.</w:t>
      </w:r>
    </w:p>
    <w:p w:rsidR="00D10567" w:rsidRPr="00190332" w:rsidRDefault="00D10567" w:rsidP="00226696">
      <w:pPr>
        <w:numPr>
          <w:ilvl w:val="0"/>
          <w:numId w:val="10"/>
        </w:numPr>
        <w:tabs>
          <w:tab w:val="clear" w:pos="397"/>
        </w:tabs>
        <w:spacing w:before="60"/>
        <w:ind w:left="284" w:hanging="284"/>
        <w:jc w:val="both"/>
      </w:pPr>
      <w:r w:rsidRPr="00190332">
        <w:t xml:space="preserve">W Uczelni mogą być tworzone inne niż wydział podstawowe jednostki organizacyjne. </w:t>
      </w:r>
    </w:p>
    <w:p w:rsidR="00ED0542" w:rsidRPr="00226696" w:rsidRDefault="00D10567" w:rsidP="00226696">
      <w:pPr>
        <w:numPr>
          <w:ilvl w:val="0"/>
          <w:numId w:val="10"/>
        </w:numPr>
        <w:tabs>
          <w:tab w:val="clear" w:pos="397"/>
        </w:tabs>
        <w:spacing w:before="60"/>
        <w:ind w:left="284" w:hanging="284"/>
        <w:jc w:val="both"/>
        <w:rPr>
          <w:spacing w:val="-4"/>
        </w:rPr>
      </w:pPr>
      <w:r w:rsidRPr="00226696">
        <w:rPr>
          <w:spacing w:val="-4"/>
        </w:rPr>
        <w:t>Podstawowe jednostki organizacyjne Uczelni tworzy, przekształca i likwiduje rektor,</w:t>
      </w:r>
      <w:r w:rsidR="00210879" w:rsidRPr="00226696">
        <w:rPr>
          <w:spacing w:val="-4"/>
        </w:rPr>
        <w:t xml:space="preserve"> po zasięgnięciu opinii senatu.</w:t>
      </w:r>
    </w:p>
    <w:p w:rsidR="00695315" w:rsidRPr="00190332" w:rsidRDefault="00695315" w:rsidP="00D10567">
      <w:pPr>
        <w:jc w:val="center"/>
        <w:rPr>
          <w:b/>
        </w:rPr>
      </w:pPr>
    </w:p>
    <w:p w:rsidR="00D10567" w:rsidRPr="00190332" w:rsidRDefault="00330E29" w:rsidP="00D10567">
      <w:pPr>
        <w:jc w:val="center"/>
        <w:rPr>
          <w:b/>
        </w:rPr>
      </w:pPr>
      <w:r w:rsidRPr="00190332">
        <w:rPr>
          <w:b/>
        </w:rPr>
        <w:t>§ 7.</w:t>
      </w:r>
      <w:r w:rsidR="006F5046" w:rsidRPr="006F5046">
        <w:rPr>
          <w:rStyle w:val="Odwoanieprzypisudolnego"/>
          <w:b/>
          <w:color w:val="FF0000"/>
        </w:rPr>
        <w:footnoteReference w:id="7"/>
      </w:r>
    </w:p>
    <w:p w:rsidR="006F5046" w:rsidRPr="0022533B" w:rsidRDefault="006F5046" w:rsidP="00DD27AD">
      <w:pPr>
        <w:pStyle w:val="Akapitzlist"/>
        <w:numPr>
          <w:ilvl w:val="0"/>
          <w:numId w:val="81"/>
        </w:numPr>
        <w:spacing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W Uczelni mogą być tworzone zamiejscowe jednostki organizacyjne:</w:t>
      </w:r>
    </w:p>
    <w:p w:rsidR="006F5046" w:rsidRPr="0022533B" w:rsidRDefault="006F5046" w:rsidP="00DD27AD">
      <w:pPr>
        <w:pStyle w:val="Akapitzlist"/>
        <w:numPr>
          <w:ilvl w:val="0"/>
          <w:numId w:val="80"/>
        </w:numPr>
        <w:spacing w:after="0" w:line="240" w:lineRule="auto"/>
        <w:ind w:left="567" w:hanging="284"/>
        <w:contextualSpacing w:val="0"/>
        <w:jc w:val="both"/>
        <w:rPr>
          <w:rFonts w:ascii="Times New Roman" w:hAnsi="Times New Roman"/>
          <w:sz w:val="24"/>
          <w:szCs w:val="24"/>
        </w:rPr>
      </w:pPr>
      <w:r w:rsidRPr="0022533B">
        <w:rPr>
          <w:rFonts w:ascii="Times New Roman" w:hAnsi="Times New Roman"/>
          <w:sz w:val="24"/>
          <w:szCs w:val="24"/>
        </w:rPr>
        <w:t>w formie podstawowych jednostek organizacyjnych i filii – w celu realizacji zadań dydaktycznych,</w:t>
      </w:r>
    </w:p>
    <w:p w:rsidR="006F5046" w:rsidRPr="0022533B" w:rsidRDefault="006F5046" w:rsidP="00DD27AD">
      <w:pPr>
        <w:pStyle w:val="Akapitzlist"/>
        <w:numPr>
          <w:ilvl w:val="0"/>
          <w:numId w:val="80"/>
        </w:numPr>
        <w:spacing w:after="0" w:line="240" w:lineRule="auto"/>
        <w:ind w:left="567" w:hanging="284"/>
        <w:contextualSpacing w:val="0"/>
        <w:jc w:val="both"/>
        <w:rPr>
          <w:rFonts w:ascii="Times New Roman" w:hAnsi="Times New Roman"/>
          <w:sz w:val="24"/>
          <w:szCs w:val="24"/>
        </w:rPr>
      </w:pPr>
      <w:r w:rsidRPr="0022533B">
        <w:rPr>
          <w:rFonts w:ascii="Times New Roman" w:hAnsi="Times New Roman"/>
          <w:sz w:val="24"/>
          <w:szCs w:val="24"/>
        </w:rPr>
        <w:t xml:space="preserve">w formie ośrodków – w celu realizacji zadań innych niż dydaktyczne. </w:t>
      </w:r>
    </w:p>
    <w:p w:rsidR="00D10567" w:rsidRDefault="006F5046" w:rsidP="00DD27AD">
      <w:pPr>
        <w:numPr>
          <w:ilvl w:val="0"/>
          <w:numId w:val="81"/>
        </w:numPr>
        <w:spacing w:before="60"/>
        <w:ind w:left="284" w:hanging="284"/>
      </w:pPr>
      <w:r w:rsidRPr="0022533B">
        <w:t>Jednostki, o których mowa w ust.1, tworzy, przekształca i likwiduje rektor po zasięgnięciu opinii senatu.</w:t>
      </w:r>
    </w:p>
    <w:p w:rsidR="003A696B" w:rsidRPr="00190332" w:rsidRDefault="003A696B" w:rsidP="003A696B">
      <w:pPr>
        <w:spacing w:before="60"/>
      </w:pPr>
    </w:p>
    <w:p w:rsidR="00ED0542" w:rsidRPr="00190332" w:rsidRDefault="00ED0542" w:rsidP="006F5046">
      <w:pPr>
        <w:keepNext/>
        <w:jc w:val="center"/>
        <w:rPr>
          <w:b/>
        </w:rPr>
      </w:pPr>
      <w:r w:rsidRPr="00190332">
        <w:rPr>
          <w:b/>
        </w:rPr>
        <w:t>§</w:t>
      </w:r>
      <w:r w:rsidR="00D10567" w:rsidRPr="00190332">
        <w:rPr>
          <w:b/>
        </w:rPr>
        <w:t xml:space="preserve"> </w:t>
      </w:r>
      <w:r w:rsidR="00330E29" w:rsidRPr="00190332">
        <w:rPr>
          <w:b/>
        </w:rPr>
        <w:t>8</w:t>
      </w:r>
      <w:r w:rsidRPr="00190332">
        <w:rPr>
          <w:b/>
        </w:rPr>
        <w:t>.</w:t>
      </w:r>
    </w:p>
    <w:p w:rsidR="00ED0542" w:rsidRPr="00F641D4" w:rsidRDefault="00ED0542" w:rsidP="00041D90">
      <w:pPr>
        <w:numPr>
          <w:ilvl w:val="0"/>
          <w:numId w:val="11"/>
        </w:numPr>
        <w:tabs>
          <w:tab w:val="clear" w:pos="397"/>
        </w:tabs>
        <w:spacing w:before="60"/>
        <w:ind w:left="284" w:hanging="284"/>
        <w:jc w:val="both"/>
        <w:rPr>
          <w:spacing w:val="-4"/>
        </w:rPr>
      </w:pPr>
      <w:r w:rsidRPr="00F641D4">
        <w:rPr>
          <w:spacing w:val="-4"/>
        </w:rPr>
        <w:t>Jednostkami organizacyjnymi wydziału mogą być instytuty, katedry i zakłady, a także: laboratoria, pracownie, warsztaty, centra</w:t>
      </w:r>
      <w:r w:rsidR="00FC219E" w:rsidRPr="00F641D4">
        <w:rPr>
          <w:spacing w:val="-4"/>
        </w:rPr>
        <w:t>,</w:t>
      </w:r>
      <w:r w:rsidR="00D10567" w:rsidRPr="00F641D4">
        <w:rPr>
          <w:spacing w:val="-4"/>
        </w:rPr>
        <w:t xml:space="preserve"> w tym naukowe</w:t>
      </w:r>
      <w:r w:rsidRPr="00F641D4">
        <w:rPr>
          <w:spacing w:val="-4"/>
        </w:rPr>
        <w:t>, stacje doświadczalne, zespoły dydaktyczne i zespoły badawcze powołane do prowadzenia działalności dydaktycznej, naukowej lub artystycznej oraz kształcenia i doskonalenia kadr.</w:t>
      </w:r>
    </w:p>
    <w:p w:rsidR="00ED0542" w:rsidRPr="00190332" w:rsidRDefault="00ED0542" w:rsidP="00041D90">
      <w:pPr>
        <w:numPr>
          <w:ilvl w:val="0"/>
          <w:numId w:val="11"/>
        </w:numPr>
        <w:tabs>
          <w:tab w:val="clear" w:pos="397"/>
        </w:tabs>
        <w:spacing w:before="60"/>
        <w:ind w:left="284" w:hanging="284"/>
        <w:jc w:val="both"/>
      </w:pPr>
      <w:r w:rsidRPr="00190332">
        <w:t>Jednostki wymienione w ust. 1 tworzy, przekształca i likwiduje rektor, na wniosek dziekana, zaopiniowany przez radę wydziału.</w:t>
      </w:r>
    </w:p>
    <w:p w:rsidR="00ED0542" w:rsidRPr="00190332" w:rsidRDefault="00ED0542" w:rsidP="00041D90">
      <w:pPr>
        <w:numPr>
          <w:ilvl w:val="0"/>
          <w:numId w:val="11"/>
        </w:numPr>
        <w:tabs>
          <w:tab w:val="clear" w:pos="397"/>
        </w:tabs>
        <w:spacing w:before="60"/>
        <w:ind w:left="284" w:hanging="284"/>
        <w:jc w:val="both"/>
      </w:pPr>
      <w:r w:rsidRPr="00190332">
        <w:t>Wniosek o utworzenie lub przekształcenie jednostki wymienionej w ust. 1 pow</w:t>
      </w:r>
      <w:r w:rsidR="00CF390F" w:rsidRPr="00190332">
        <w:t xml:space="preserve">inien zawierać: określenie celu, </w:t>
      </w:r>
      <w:r w:rsidRPr="00190332">
        <w:t>zakresu</w:t>
      </w:r>
      <w:r w:rsidR="00CF390F" w:rsidRPr="00190332">
        <w:t xml:space="preserve"> i</w:t>
      </w:r>
      <w:r w:rsidRPr="00190332">
        <w:t xml:space="preserve"> źródła finansowania </w:t>
      </w:r>
      <w:r w:rsidR="00CF390F" w:rsidRPr="00190332">
        <w:t>działalności</w:t>
      </w:r>
      <w:r w:rsidRPr="00190332">
        <w:t xml:space="preserve"> jednostki, </w:t>
      </w:r>
      <w:r w:rsidR="00CF390F" w:rsidRPr="00190332">
        <w:t xml:space="preserve">jej </w:t>
      </w:r>
      <w:r w:rsidRPr="00190332">
        <w:t>strukturę organizacyjną i skład osobowy.</w:t>
      </w:r>
    </w:p>
    <w:p w:rsidR="00ED0542" w:rsidRPr="00190332" w:rsidRDefault="00ED0542" w:rsidP="00041D90">
      <w:pPr>
        <w:numPr>
          <w:ilvl w:val="0"/>
          <w:numId w:val="11"/>
        </w:numPr>
        <w:tabs>
          <w:tab w:val="clear" w:pos="397"/>
        </w:tabs>
        <w:spacing w:before="60"/>
        <w:ind w:left="284" w:hanging="284"/>
        <w:jc w:val="both"/>
      </w:pPr>
      <w:r w:rsidRPr="00190332">
        <w:t>W przypadku likwidacji jednostki, o której mowa w ust. 1, wniosek musi zawierać uzasadnienie oraz określać termin i tryb likwidacji.</w:t>
      </w:r>
    </w:p>
    <w:p w:rsidR="00ED0542" w:rsidRPr="00190332" w:rsidRDefault="00ED0542" w:rsidP="00ED0542"/>
    <w:p w:rsidR="00ED0542" w:rsidRPr="00190332" w:rsidRDefault="00ED0542" w:rsidP="00D10567">
      <w:pPr>
        <w:jc w:val="center"/>
        <w:rPr>
          <w:b/>
        </w:rPr>
      </w:pPr>
      <w:r w:rsidRPr="00190332">
        <w:rPr>
          <w:b/>
        </w:rPr>
        <w:t>§</w:t>
      </w:r>
      <w:r w:rsidR="00D10567" w:rsidRPr="00190332">
        <w:rPr>
          <w:b/>
        </w:rPr>
        <w:t xml:space="preserve"> </w:t>
      </w:r>
      <w:r w:rsidR="00330E29" w:rsidRPr="00190332">
        <w:rPr>
          <w:b/>
        </w:rPr>
        <w:t>9</w:t>
      </w:r>
      <w:r w:rsidRPr="00190332">
        <w:rPr>
          <w:b/>
        </w:rPr>
        <w:t>.</w:t>
      </w:r>
    </w:p>
    <w:p w:rsidR="00ED0542" w:rsidRPr="00190332" w:rsidRDefault="00ED0542" w:rsidP="00041D90">
      <w:pPr>
        <w:numPr>
          <w:ilvl w:val="0"/>
          <w:numId w:val="12"/>
        </w:numPr>
        <w:tabs>
          <w:tab w:val="clear" w:pos="397"/>
        </w:tabs>
        <w:spacing w:before="60"/>
        <w:ind w:left="284" w:hanging="284"/>
        <w:jc w:val="both"/>
      </w:pPr>
      <w:r w:rsidRPr="00190332">
        <w:t>Instytut wydziałowy organizuje i prowadzi działalność naukową i dydaktyczną w określonych dziedzinach nauki i dyscyplinach naukowych lub w określonych specjalnościach kierunków studiów.</w:t>
      </w:r>
    </w:p>
    <w:p w:rsidR="00ED0542" w:rsidRPr="00190332" w:rsidRDefault="00D10567" w:rsidP="00041D90">
      <w:pPr>
        <w:numPr>
          <w:ilvl w:val="0"/>
          <w:numId w:val="12"/>
        </w:numPr>
        <w:tabs>
          <w:tab w:val="clear" w:pos="397"/>
        </w:tabs>
        <w:spacing w:before="60"/>
        <w:ind w:left="284" w:hanging="284"/>
        <w:jc w:val="both"/>
      </w:pPr>
      <w:r w:rsidRPr="00190332">
        <w:t>Instytut wydziałowy można utworzyć</w:t>
      </w:r>
      <w:r w:rsidR="00210879" w:rsidRPr="00190332">
        <w:t>,</w:t>
      </w:r>
      <w:r w:rsidRPr="00190332">
        <w:t xml:space="preserve"> jeżeli w proponowanym s</w:t>
      </w:r>
      <w:r w:rsidR="00034F2B">
        <w:t>kładzie osobowym jest co </w:t>
      </w:r>
      <w:r w:rsidRPr="00190332">
        <w:t>najmniej ośmiu nauczycieli akademickich</w:t>
      </w:r>
      <w:r w:rsidR="00210879" w:rsidRPr="00190332">
        <w:t>,</w:t>
      </w:r>
      <w:r w:rsidRPr="00190332">
        <w:t xml:space="preserve"> dla których Uczelnia stanowi podstawowe miejsce pracy, a spośród nich co najmniej jeden nauczyciel akademicki posiada tytuł naukowy profesora i dodatkowo co najmniej dwóch legitymuje się tytułem naukowym profesora lub stopniem naukowym doktora habilitowanego.</w:t>
      </w:r>
    </w:p>
    <w:p w:rsidR="00ED0542" w:rsidRPr="00190332" w:rsidRDefault="00ED0542" w:rsidP="00041D90">
      <w:pPr>
        <w:numPr>
          <w:ilvl w:val="0"/>
          <w:numId w:val="12"/>
        </w:numPr>
        <w:tabs>
          <w:tab w:val="clear" w:pos="397"/>
        </w:tabs>
        <w:spacing w:before="60"/>
        <w:ind w:left="284" w:hanging="284"/>
        <w:jc w:val="both"/>
      </w:pPr>
      <w:r w:rsidRPr="00190332">
        <w:t>Instytut wydziałowy ulega likwidacji, jeżeli przez okres dwóch następujących po sobie lat akademickich nie spełnia warunków określonych w ust. 2.</w:t>
      </w:r>
    </w:p>
    <w:p w:rsidR="00ED0542" w:rsidRPr="00190332" w:rsidRDefault="00ED0542" w:rsidP="00ED0542"/>
    <w:p w:rsidR="00ED0542" w:rsidRPr="00190332" w:rsidRDefault="00ED0542" w:rsidP="00D10567">
      <w:pPr>
        <w:jc w:val="center"/>
        <w:rPr>
          <w:b/>
        </w:rPr>
      </w:pPr>
      <w:r w:rsidRPr="00190332">
        <w:rPr>
          <w:b/>
        </w:rPr>
        <w:t>§</w:t>
      </w:r>
      <w:r w:rsidR="00D10567" w:rsidRPr="00190332">
        <w:rPr>
          <w:b/>
        </w:rPr>
        <w:t xml:space="preserve"> </w:t>
      </w:r>
      <w:r w:rsidR="00330E29" w:rsidRPr="00190332">
        <w:rPr>
          <w:b/>
        </w:rPr>
        <w:t>10</w:t>
      </w:r>
      <w:r w:rsidRPr="00190332">
        <w:rPr>
          <w:b/>
        </w:rPr>
        <w:t>.</w:t>
      </w:r>
    </w:p>
    <w:p w:rsidR="00ED0542" w:rsidRPr="00190332" w:rsidRDefault="00ED0542" w:rsidP="00041D90">
      <w:pPr>
        <w:numPr>
          <w:ilvl w:val="0"/>
          <w:numId w:val="13"/>
        </w:numPr>
        <w:tabs>
          <w:tab w:val="clear" w:pos="397"/>
        </w:tabs>
        <w:spacing w:before="60"/>
        <w:ind w:left="284" w:hanging="284"/>
        <w:jc w:val="both"/>
      </w:pPr>
      <w:r w:rsidRPr="00190332">
        <w:t>Katedra organizuje i prowadzi działalność naukową i dydaktyczną w ramach dyscypliny lub specjalności prowadzonej przez wydział w ramach kierunku studiów.</w:t>
      </w:r>
    </w:p>
    <w:p w:rsidR="00D10567" w:rsidRPr="00190332" w:rsidRDefault="00D10567" w:rsidP="00041D90">
      <w:pPr>
        <w:numPr>
          <w:ilvl w:val="0"/>
          <w:numId w:val="13"/>
        </w:numPr>
        <w:tabs>
          <w:tab w:val="clear" w:pos="397"/>
        </w:tabs>
        <w:spacing w:before="60"/>
        <w:ind w:left="284" w:hanging="284"/>
        <w:jc w:val="both"/>
      </w:pPr>
      <w:r w:rsidRPr="00190332">
        <w:t>Katedrę można utworzyć, jeżeli w proponowanym składzie osobowym co najmniej sześciu nauczycieli akademickich zatrudnionych jest w pełnym wym</w:t>
      </w:r>
      <w:r w:rsidR="00034F2B">
        <w:t>iarze czasu pracy, a spośród co </w:t>
      </w:r>
      <w:r w:rsidRPr="00190332">
        <w:t>najmniej czterech nauczycieli akademickich zatrudnionych w katedrze jako podstawowym miejscu pracy co najmniej jeden posiada tytuł naukowy profesora lub dwóch stopień naukowy doktora habilitowanego.</w:t>
      </w:r>
    </w:p>
    <w:p w:rsidR="00ED0542" w:rsidRPr="00190332" w:rsidRDefault="00ED0542" w:rsidP="00041D90">
      <w:pPr>
        <w:numPr>
          <w:ilvl w:val="0"/>
          <w:numId w:val="13"/>
        </w:numPr>
        <w:tabs>
          <w:tab w:val="clear" w:pos="397"/>
        </w:tabs>
        <w:spacing w:before="60"/>
        <w:ind w:left="284" w:hanging="284"/>
        <w:jc w:val="both"/>
      </w:pPr>
      <w:r w:rsidRPr="00190332">
        <w:t>Katedra ulega likwidacji, jeżeli przez okres dwóch następujących po sobie lat akademickich nie spełnia warunków określonych w ust. 2.</w:t>
      </w:r>
    </w:p>
    <w:p w:rsidR="00ED0542" w:rsidRPr="00190332" w:rsidRDefault="00ED0542" w:rsidP="00ED0542"/>
    <w:p w:rsidR="00ED0542" w:rsidRPr="00190332" w:rsidRDefault="00ED0542" w:rsidP="005E6CDF">
      <w:pPr>
        <w:jc w:val="center"/>
        <w:rPr>
          <w:b/>
        </w:rPr>
      </w:pPr>
      <w:r w:rsidRPr="00190332">
        <w:rPr>
          <w:b/>
        </w:rPr>
        <w:t>§</w:t>
      </w:r>
      <w:r w:rsidR="005E6CDF" w:rsidRPr="00190332">
        <w:rPr>
          <w:b/>
        </w:rPr>
        <w:t xml:space="preserve"> </w:t>
      </w:r>
      <w:r w:rsidR="00330E29" w:rsidRPr="00190332">
        <w:rPr>
          <w:b/>
        </w:rPr>
        <w:t>11</w:t>
      </w:r>
      <w:r w:rsidRPr="00190332">
        <w:rPr>
          <w:b/>
        </w:rPr>
        <w:t>.</w:t>
      </w:r>
    </w:p>
    <w:p w:rsidR="00ED0542" w:rsidRPr="00034F2B" w:rsidRDefault="00ED0542" w:rsidP="00041D90">
      <w:pPr>
        <w:numPr>
          <w:ilvl w:val="0"/>
          <w:numId w:val="14"/>
        </w:numPr>
        <w:tabs>
          <w:tab w:val="clear" w:pos="397"/>
        </w:tabs>
        <w:spacing w:before="60"/>
        <w:ind w:left="284" w:hanging="284"/>
        <w:jc w:val="both"/>
        <w:rPr>
          <w:spacing w:val="-4"/>
        </w:rPr>
      </w:pPr>
      <w:r w:rsidRPr="00034F2B">
        <w:rPr>
          <w:spacing w:val="-4"/>
        </w:rPr>
        <w:t>Zakład prowadzi badania w zakresie danej specjalności oraz uczestniczy w procesie dydaktycznym.</w:t>
      </w:r>
    </w:p>
    <w:p w:rsidR="005E6CDF" w:rsidRPr="00190332" w:rsidRDefault="005E6CDF" w:rsidP="00041D90">
      <w:pPr>
        <w:numPr>
          <w:ilvl w:val="0"/>
          <w:numId w:val="14"/>
        </w:numPr>
        <w:tabs>
          <w:tab w:val="clear" w:pos="397"/>
        </w:tabs>
        <w:spacing w:before="60"/>
        <w:ind w:left="284" w:hanging="284"/>
        <w:jc w:val="both"/>
      </w:pPr>
      <w:r w:rsidRPr="00190332">
        <w:t>Zakład można utworzyć, jeżeli w proponowanym składzie osobowym co najmniej czterech nauczycieli akademickich zatrudnionych jes</w:t>
      </w:r>
      <w:r w:rsidR="00210879" w:rsidRPr="00190332">
        <w:t>t w pełnym wymiarze czasu pracy</w:t>
      </w:r>
      <w:r w:rsidR="00034F2B">
        <w:t>, a spośród  co </w:t>
      </w:r>
      <w:r w:rsidRPr="00190332">
        <w:t>najmniej dwóch nauczycieli akademickich zatrudnionych w zakładzie jako podstawowym miejscu pracy co najmniej jeden nauczyciel akademicki posiada tytuł naukowy profesora lub stopień naukowy doktora habilitowanego.</w:t>
      </w:r>
    </w:p>
    <w:p w:rsidR="00ED0542" w:rsidRPr="00190332" w:rsidRDefault="00ED0542" w:rsidP="00041D90">
      <w:pPr>
        <w:numPr>
          <w:ilvl w:val="0"/>
          <w:numId w:val="14"/>
        </w:numPr>
        <w:tabs>
          <w:tab w:val="clear" w:pos="397"/>
        </w:tabs>
        <w:spacing w:before="60"/>
        <w:ind w:left="284" w:hanging="284"/>
        <w:jc w:val="both"/>
      </w:pPr>
      <w:r w:rsidRPr="00190332">
        <w:t>Zakład ulega likwidacji, jeżeli przez okres dwóch następujących po sobie lat akademickich nie spełnia warunków określonych w ust. 2.</w:t>
      </w:r>
    </w:p>
    <w:p w:rsidR="00ED0542" w:rsidRPr="00190332" w:rsidRDefault="00ED0542" w:rsidP="00ED0542"/>
    <w:p w:rsidR="00ED0542" w:rsidRPr="00190332" w:rsidRDefault="00ED0542" w:rsidP="005E6CDF">
      <w:pPr>
        <w:jc w:val="center"/>
        <w:rPr>
          <w:b/>
        </w:rPr>
      </w:pPr>
      <w:r w:rsidRPr="00190332">
        <w:rPr>
          <w:b/>
        </w:rPr>
        <w:t>§</w:t>
      </w:r>
      <w:r w:rsidR="005E6CDF" w:rsidRPr="00190332">
        <w:rPr>
          <w:b/>
        </w:rPr>
        <w:t xml:space="preserve"> </w:t>
      </w:r>
      <w:r w:rsidR="00330E29" w:rsidRPr="00190332">
        <w:rPr>
          <w:b/>
        </w:rPr>
        <w:t>12</w:t>
      </w:r>
      <w:r w:rsidRPr="00190332">
        <w:rPr>
          <w:b/>
        </w:rPr>
        <w:t>.</w:t>
      </w:r>
    </w:p>
    <w:p w:rsidR="00ED0542" w:rsidRPr="00190332" w:rsidRDefault="00ED0542" w:rsidP="00041D90">
      <w:pPr>
        <w:numPr>
          <w:ilvl w:val="0"/>
          <w:numId w:val="15"/>
        </w:numPr>
        <w:tabs>
          <w:tab w:val="clear" w:pos="397"/>
        </w:tabs>
        <w:spacing w:before="60"/>
        <w:ind w:left="284" w:hanging="284"/>
        <w:jc w:val="both"/>
      </w:pPr>
      <w:r w:rsidRPr="00190332">
        <w:t>W Uczelni mogą być tworzone jednostki organizacyjne pozawydziałowe, jako jednostki międzywydziałowe i ogólnouczelniane. Jednostka pozawydziałowa prowadzi działalność na zasadach określonych w akcie o jej utworzeniu.</w:t>
      </w:r>
    </w:p>
    <w:p w:rsidR="00ED0542" w:rsidRPr="00190332" w:rsidRDefault="00ED0542" w:rsidP="00041D90">
      <w:pPr>
        <w:numPr>
          <w:ilvl w:val="0"/>
          <w:numId w:val="15"/>
        </w:numPr>
        <w:tabs>
          <w:tab w:val="clear" w:pos="397"/>
        </w:tabs>
        <w:spacing w:before="60"/>
        <w:ind w:left="284" w:hanging="284"/>
        <w:jc w:val="both"/>
      </w:pPr>
      <w:r w:rsidRPr="00190332">
        <w:t>Jednostki pozawydziałowe mogą funkcjonować jako: instytuty międzywydziałowe, studia międzywydziałowe, pracownie, centra,</w:t>
      </w:r>
      <w:r w:rsidR="009F6501" w:rsidRPr="00190332">
        <w:t xml:space="preserve"> w tym naukowe,</w:t>
      </w:r>
      <w:r w:rsidRPr="00190332">
        <w:t xml:space="preserve"> ośrodki, gospodarstwa doświadczalne, szkoły, Biblioteka Główna i Wydawnictwo Uczelniane.</w:t>
      </w:r>
    </w:p>
    <w:p w:rsidR="009F6501" w:rsidRPr="00190332" w:rsidRDefault="009F6501" w:rsidP="00041D90">
      <w:pPr>
        <w:numPr>
          <w:ilvl w:val="0"/>
          <w:numId w:val="15"/>
        </w:numPr>
        <w:tabs>
          <w:tab w:val="clear" w:pos="397"/>
        </w:tabs>
        <w:spacing w:before="60"/>
        <w:ind w:left="284" w:hanging="284"/>
        <w:jc w:val="both"/>
      </w:pPr>
      <w:r w:rsidRPr="00190332">
        <w:t>Instytut międzywydziałowy można utworzyć</w:t>
      </w:r>
      <w:r w:rsidR="00210879" w:rsidRPr="00190332">
        <w:t>,</w:t>
      </w:r>
      <w:r w:rsidRPr="00190332">
        <w:t xml:space="preserve"> jeżeli w proponowanym składzie osobowym jest co najmniej ośmiu nauczycieli akademickich</w:t>
      </w:r>
      <w:r w:rsidR="00210879" w:rsidRPr="00190332">
        <w:t>,</w:t>
      </w:r>
      <w:r w:rsidRPr="00190332">
        <w:t xml:space="preserve"> dla których Uczelnia jest podstawowym miejscem pracy, a spośród nich co najmniej jeden nauczyciel akademicki posiada tytuł naukowy profesora i dodatkowo co najmniej dwóch legitymuje się tytułem naukowym profesora lub stopniem naukowym doktora habilitowanego.</w:t>
      </w:r>
    </w:p>
    <w:p w:rsidR="00ED0542" w:rsidRPr="00190332" w:rsidRDefault="00ED0542" w:rsidP="00041D90">
      <w:pPr>
        <w:numPr>
          <w:ilvl w:val="0"/>
          <w:numId w:val="15"/>
        </w:numPr>
        <w:tabs>
          <w:tab w:val="clear" w:pos="397"/>
        </w:tabs>
        <w:spacing w:before="60"/>
        <w:ind w:left="284" w:hanging="284"/>
        <w:jc w:val="both"/>
      </w:pPr>
      <w:r w:rsidRPr="00190332">
        <w:t>Jednostka międzywydziałowa może prowadzić działalność dydaktyczną i naukową w zakresie określonym w akcie o jej utworzeniu</w:t>
      </w:r>
      <w:r w:rsidR="00330E29" w:rsidRPr="00190332">
        <w:t xml:space="preserve"> </w:t>
      </w:r>
      <w:r w:rsidRPr="00190332">
        <w:t>oraz kształcić kadrę naukową, jeżeli spełnia wymagania określone w odrębnych przepisach.</w:t>
      </w:r>
    </w:p>
    <w:p w:rsidR="00ED0542" w:rsidRPr="00CC6A05" w:rsidRDefault="00ED0542" w:rsidP="00041D90">
      <w:pPr>
        <w:numPr>
          <w:ilvl w:val="0"/>
          <w:numId w:val="15"/>
        </w:numPr>
        <w:tabs>
          <w:tab w:val="clear" w:pos="397"/>
        </w:tabs>
        <w:spacing w:before="60"/>
        <w:ind w:left="284" w:hanging="284"/>
        <w:jc w:val="both"/>
      </w:pPr>
      <w:r w:rsidRPr="00190332">
        <w:t xml:space="preserve">Jednostki, o których mowa w ust. 1, tworzy, przekształca i likwiduje rektor, </w:t>
      </w:r>
      <w:r w:rsidR="00FB6572" w:rsidRPr="00CC6A05">
        <w:t xml:space="preserve">po zasięgnięciu opinii </w:t>
      </w:r>
      <w:r w:rsidRPr="00CC6A05">
        <w:t>senatu.</w:t>
      </w:r>
    </w:p>
    <w:p w:rsidR="00ED0542" w:rsidRPr="00190332" w:rsidRDefault="00707355" w:rsidP="00041D90">
      <w:pPr>
        <w:numPr>
          <w:ilvl w:val="0"/>
          <w:numId w:val="15"/>
        </w:numPr>
        <w:tabs>
          <w:tab w:val="clear" w:pos="397"/>
        </w:tabs>
        <w:spacing w:before="60"/>
        <w:ind w:left="284" w:hanging="284"/>
        <w:jc w:val="both"/>
      </w:pPr>
      <w:r w:rsidRPr="00190332">
        <w:t>Wniosek</w:t>
      </w:r>
      <w:r w:rsidR="00ED0542" w:rsidRPr="00190332">
        <w:t xml:space="preserve"> o utworzenie lub przekształcenie jednostki wymienionej w ust. 1 </w:t>
      </w:r>
      <w:r w:rsidRPr="00190332">
        <w:t>powinien zawierać</w:t>
      </w:r>
      <w:r w:rsidR="00ED0542" w:rsidRPr="00190332">
        <w:t xml:space="preserve"> uzasadnienie zawierające określenie celu </w:t>
      </w:r>
      <w:r w:rsidR="00477195" w:rsidRPr="00190332">
        <w:t xml:space="preserve">i </w:t>
      </w:r>
      <w:r w:rsidR="00ED0542" w:rsidRPr="00190332">
        <w:t xml:space="preserve">zakresu </w:t>
      </w:r>
      <w:r w:rsidR="00124470" w:rsidRPr="00190332">
        <w:t xml:space="preserve">jej </w:t>
      </w:r>
      <w:r w:rsidR="00ED0542" w:rsidRPr="00190332">
        <w:t>działalności</w:t>
      </w:r>
      <w:r w:rsidR="00846AC1" w:rsidRPr="00190332">
        <w:t>,</w:t>
      </w:r>
      <w:r w:rsidR="00477195" w:rsidRPr="00190332">
        <w:t xml:space="preserve"> </w:t>
      </w:r>
      <w:r w:rsidR="00ED0542" w:rsidRPr="00190332">
        <w:t xml:space="preserve">źródła finansowania </w:t>
      </w:r>
      <w:r w:rsidR="00846AC1" w:rsidRPr="00190332">
        <w:t xml:space="preserve">oraz </w:t>
      </w:r>
      <w:r w:rsidR="00ED0542" w:rsidRPr="00190332">
        <w:t>strukturę organizacyjną i skład osobowy</w:t>
      </w:r>
      <w:r w:rsidR="00C6644F" w:rsidRPr="00190332">
        <w:t>.</w:t>
      </w:r>
    </w:p>
    <w:p w:rsidR="00ED0542" w:rsidRPr="00190332" w:rsidRDefault="00842FEF" w:rsidP="00041D90">
      <w:pPr>
        <w:numPr>
          <w:ilvl w:val="0"/>
          <w:numId w:val="15"/>
        </w:numPr>
        <w:tabs>
          <w:tab w:val="clear" w:pos="397"/>
        </w:tabs>
        <w:spacing w:before="60"/>
        <w:ind w:left="284" w:hanging="284"/>
        <w:jc w:val="both"/>
      </w:pPr>
      <w:r w:rsidRPr="00190332">
        <w:t>Wniosek o l</w:t>
      </w:r>
      <w:r w:rsidR="00ED0542" w:rsidRPr="00190332">
        <w:t>ikwidacj</w:t>
      </w:r>
      <w:r w:rsidRPr="00190332">
        <w:t>ę</w:t>
      </w:r>
      <w:r w:rsidR="00ED0542" w:rsidRPr="00190332">
        <w:t xml:space="preserve"> jednostki, o której mowa w ust. 1, </w:t>
      </w:r>
      <w:r w:rsidR="00340B6D" w:rsidRPr="00190332">
        <w:t>powinien</w:t>
      </w:r>
      <w:r w:rsidR="00ED0542" w:rsidRPr="00190332">
        <w:t xml:space="preserve"> </w:t>
      </w:r>
      <w:r w:rsidRPr="00190332">
        <w:t>zawierać</w:t>
      </w:r>
      <w:r w:rsidR="00ED0542" w:rsidRPr="00190332">
        <w:t xml:space="preserve"> </w:t>
      </w:r>
      <w:r w:rsidR="00721096" w:rsidRPr="00190332">
        <w:t xml:space="preserve">wyczerpujące </w:t>
      </w:r>
      <w:r w:rsidR="00ED0542" w:rsidRPr="00190332">
        <w:t>uzasadnienie</w:t>
      </w:r>
      <w:r w:rsidRPr="00190332">
        <w:t xml:space="preserve"> </w:t>
      </w:r>
      <w:r w:rsidR="00ED0542" w:rsidRPr="00190332">
        <w:t>określając</w:t>
      </w:r>
      <w:r w:rsidRPr="00190332">
        <w:t>e</w:t>
      </w:r>
      <w:r w:rsidR="00ED0542" w:rsidRPr="00190332">
        <w:t xml:space="preserve"> termin i szczegółowy przebieg jej zniesienia.</w:t>
      </w:r>
    </w:p>
    <w:p w:rsidR="00695315" w:rsidRPr="00190332" w:rsidRDefault="00695315" w:rsidP="00FC219E">
      <w:pPr>
        <w:jc w:val="center"/>
        <w:rPr>
          <w:b/>
        </w:rPr>
      </w:pPr>
    </w:p>
    <w:p w:rsidR="00FC219E" w:rsidRPr="00190332" w:rsidRDefault="00330E29" w:rsidP="00FC219E">
      <w:pPr>
        <w:jc w:val="center"/>
        <w:rPr>
          <w:b/>
        </w:rPr>
      </w:pPr>
      <w:r w:rsidRPr="00190332">
        <w:rPr>
          <w:b/>
        </w:rPr>
        <w:t>§ 13.</w:t>
      </w:r>
    </w:p>
    <w:p w:rsidR="00FC219E" w:rsidRPr="00034F2B" w:rsidRDefault="006F5046" w:rsidP="00041D90">
      <w:pPr>
        <w:numPr>
          <w:ilvl w:val="0"/>
          <w:numId w:val="16"/>
        </w:numPr>
        <w:tabs>
          <w:tab w:val="clear" w:pos="397"/>
        </w:tabs>
        <w:spacing w:before="60"/>
        <w:ind w:left="284" w:hanging="284"/>
        <w:jc w:val="both"/>
        <w:rPr>
          <w:spacing w:val="-4"/>
        </w:rPr>
      </w:pPr>
      <w:r w:rsidRPr="006F5046">
        <w:rPr>
          <w:rStyle w:val="Odwoanieprzypisudolnego"/>
          <w:b/>
          <w:color w:val="FF0000"/>
        </w:rPr>
        <w:footnoteReference w:id="8"/>
      </w:r>
      <w:r w:rsidR="00041D90">
        <w:t xml:space="preserve"> </w:t>
      </w:r>
      <w:r w:rsidRPr="0022533B">
        <w:t>W celu lepszego wykorzystania potencjału intelektualnego i technicznego Uniwersytetu oraz transferu wyników prac naukowych do gospodarki Uczelnia może prowadzić akademickie inkubatory przedsiębiorczości – w formie jednostek ogólnouczelnianych lub spółki kapitałowej oraz centra transferu technologii w formie jednostek ogólnouczelnianych.</w:t>
      </w:r>
    </w:p>
    <w:p w:rsidR="00ED0542" w:rsidRPr="00190332" w:rsidRDefault="00FC219E" w:rsidP="00041D90">
      <w:pPr>
        <w:numPr>
          <w:ilvl w:val="0"/>
          <w:numId w:val="16"/>
        </w:numPr>
        <w:tabs>
          <w:tab w:val="clear" w:pos="397"/>
        </w:tabs>
        <w:spacing w:before="60"/>
        <w:ind w:left="284" w:hanging="284"/>
        <w:jc w:val="both"/>
      </w:pPr>
      <w:r w:rsidRPr="00190332">
        <w:t>Jednostki, o których mowa w ust.1</w:t>
      </w:r>
      <w:r w:rsidR="00D52B78" w:rsidRPr="00190332">
        <w:t>,</w:t>
      </w:r>
      <w:r w:rsidRPr="00190332">
        <w:t xml:space="preserve"> działają na zasadach określonych w ustawie.</w:t>
      </w:r>
    </w:p>
    <w:p w:rsidR="00FC219E" w:rsidRPr="00190332" w:rsidRDefault="00FC219E" w:rsidP="00ED0542"/>
    <w:p w:rsidR="00ED0542" w:rsidRPr="00190332" w:rsidRDefault="00ED0542" w:rsidP="00FC219E">
      <w:pPr>
        <w:jc w:val="center"/>
        <w:rPr>
          <w:b/>
        </w:rPr>
      </w:pPr>
      <w:r w:rsidRPr="00190332">
        <w:rPr>
          <w:b/>
        </w:rPr>
        <w:t>§</w:t>
      </w:r>
      <w:r w:rsidR="00FC219E" w:rsidRPr="00190332">
        <w:rPr>
          <w:b/>
        </w:rPr>
        <w:t xml:space="preserve"> </w:t>
      </w:r>
      <w:r w:rsidR="00330E29" w:rsidRPr="00190332">
        <w:rPr>
          <w:b/>
        </w:rPr>
        <w:t>14</w:t>
      </w:r>
      <w:r w:rsidRPr="00190332">
        <w:rPr>
          <w:b/>
        </w:rPr>
        <w:t>.</w:t>
      </w:r>
    </w:p>
    <w:p w:rsidR="00ED0542" w:rsidRPr="00190332" w:rsidRDefault="00ED0542" w:rsidP="00041D90">
      <w:pPr>
        <w:numPr>
          <w:ilvl w:val="0"/>
          <w:numId w:val="17"/>
        </w:numPr>
        <w:tabs>
          <w:tab w:val="clear" w:pos="397"/>
        </w:tabs>
        <w:spacing w:before="60"/>
        <w:ind w:left="284" w:hanging="284"/>
        <w:jc w:val="both"/>
      </w:pPr>
      <w:r w:rsidRPr="00190332">
        <w:t>Biblioteka Główna stanowi podstawę jednolitego systemu biblioteczno-informacyjnego Uczelni.</w:t>
      </w:r>
    </w:p>
    <w:p w:rsidR="00ED0542" w:rsidRPr="00190332" w:rsidRDefault="00ED0542" w:rsidP="00041D90">
      <w:pPr>
        <w:numPr>
          <w:ilvl w:val="0"/>
          <w:numId w:val="17"/>
        </w:numPr>
        <w:tabs>
          <w:tab w:val="clear" w:pos="397"/>
        </w:tabs>
        <w:spacing w:before="60"/>
        <w:ind w:left="284" w:hanging="284"/>
        <w:jc w:val="both"/>
      </w:pPr>
      <w:r w:rsidRPr="00190332">
        <w:t>Biblioteka Główna jest jednostką ogólnouczelnianą.</w:t>
      </w:r>
    </w:p>
    <w:p w:rsidR="00ED0542" w:rsidRPr="00190332" w:rsidRDefault="00ED0542" w:rsidP="00041D90">
      <w:pPr>
        <w:numPr>
          <w:ilvl w:val="0"/>
          <w:numId w:val="17"/>
        </w:numPr>
        <w:tabs>
          <w:tab w:val="clear" w:pos="397"/>
        </w:tabs>
        <w:spacing w:before="60"/>
        <w:ind w:left="284" w:hanging="284"/>
        <w:jc w:val="both"/>
      </w:pPr>
      <w:r w:rsidRPr="00190332">
        <w:t>Jednostki organizacyjne Biblioteki Głównej tworzy, przekształca i likwiduje rektor, na wniosek dyrektora Biblioteki Głównej, zaopiniowany przez radę biblioteczną.</w:t>
      </w:r>
    </w:p>
    <w:p w:rsidR="00ED0542" w:rsidRPr="00190332" w:rsidRDefault="003A696B" w:rsidP="00041D90">
      <w:pPr>
        <w:numPr>
          <w:ilvl w:val="0"/>
          <w:numId w:val="17"/>
        </w:numPr>
        <w:tabs>
          <w:tab w:val="clear" w:pos="397"/>
        </w:tabs>
        <w:spacing w:before="60"/>
        <w:ind w:left="284" w:hanging="284"/>
        <w:jc w:val="both"/>
      </w:pPr>
      <w:r w:rsidRPr="009203BD">
        <w:rPr>
          <w:rStyle w:val="Odwoanieprzypisudolnego"/>
          <w:b/>
          <w:color w:val="FF0000"/>
        </w:rPr>
        <w:footnoteReference w:id="9"/>
      </w:r>
      <w:r w:rsidRPr="00654AB2">
        <w:rPr>
          <w:spacing w:val="-4"/>
        </w:rPr>
        <w:t xml:space="preserve">Szczegółową </w:t>
      </w:r>
      <w:r w:rsidRPr="00251104">
        <w:t>strukturę</w:t>
      </w:r>
      <w:r w:rsidRPr="00654AB2">
        <w:rPr>
          <w:spacing w:val="-4"/>
        </w:rPr>
        <w:t xml:space="preserve"> organizacyjną Biblioteki Głównej, jej zadania oraz zakres działalności </w:t>
      </w:r>
      <w:r w:rsidRPr="0099715A">
        <w:t>określa załącznik nr 3 do statutu</w:t>
      </w:r>
      <w:r>
        <w:t>.</w:t>
      </w:r>
    </w:p>
    <w:p w:rsidR="00ED0542" w:rsidRPr="00190332" w:rsidRDefault="00ED0542" w:rsidP="00ED0542"/>
    <w:p w:rsidR="00ED0542" w:rsidRPr="00190332" w:rsidRDefault="00330E29" w:rsidP="00FC219E">
      <w:pPr>
        <w:jc w:val="center"/>
        <w:rPr>
          <w:b/>
        </w:rPr>
      </w:pPr>
      <w:r w:rsidRPr="00190332">
        <w:rPr>
          <w:b/>
        </w:rPr>
        <w:t>§ 15</w:t>
      </w:r>
      <w:r w:rsidR="00FC219E" w:rsidRPr="00190332">
        <w:rPr>
          <w:b/>
        </w:rPr>
        <w:t>.</w:t>
      </w:r>
    </w:p>
    <w:p w:rsidR="00ED0542" w:rsidRPr="00190332" w:rsidRDefault="006F5046" w:rsidP="00041D90">
      <w:pPr>
        <w:numPr>
          <w:ilvl w:val="0"/>
          <w:numId w:val="18"/>
        </w:numPr>
        <w:tabs>
          <w:tab w:val="clear" w:pos="397"/>
        </w:tabs>
        <w:spacing w:before="60"/>
        <w:ind w:left="284" w:hanging="284"/>
        <w:jc w:val="both"/>
      </w:pPr>
      <w:r w:rsidRPr="006F5046">
        <w:rPr>
          <w:rStyle w:val="Odwoanieprzypisudolnego"/>
          <w:b/>
          <w:color w:val="FF0000"/>
        </w:rPr>
        <w:footnoteReference w:id="10"/>
      </w:r>
      <w:r w:rsidR="00130E05" w:rsidRPr="00130E05">
        <w:rPr>
          <w:spacing w:val="-4"/>
        </w:rPr>
        <w:t>W U</w:t>
      </w:r>
      <w:r w:rsidRPr="00130E05">
        <w:rPr>
          <w:spacing w:val="-4"/>
        </w:rPr>
        <w:t>czelni działa rada biblioteczna jako organ opiniodawczy rektora. Radę biblioteczną powołuje</w:t>
      </w:r>
      <w:r w:rsidRPr="0022533B">
        <w:t xml:space="preserve"> rektor na kadencję odpowiadającą kadencji organów Uczelni.</w:t>
      </w:r>
    </w:p>
    <w:p w:rsidR="00ED0542" w:rsidRPr="00190332" w:rsidRDefault="00ED0542" w:rsidP="00041D90">
      <w:pPr>
        <w:numPr>
          <w:ilvl w:val="0"/>
          <w:numId w:val="18"/>
        </w:numPr>
        <w:tabs>
          <w:tab w:val="clear" w:pos="397"/>
        </w:tabs>
        <w:spacing w:before="60"/>
        <w:ind w:left="284" w:hanging="284"/>
        <w:jc w:val="both"/>
      </w:pPr>
      <w:r w:rsidRPr="00190332">
        <w:t>W skład rady bibliotecznej wchodzą:</w:t>
      </w:r>
    </w:p>
    <w:p w:rsidR="00ED0542" w:rsidRPr="00190332" w:rsidRDefault="00ED0542" w:rsidP="00041D90">
      <w:pPr>
        <w:numPr>
          <w:ilvl w:val="1"/>
          <w:numId w:val="18"/>
        </w:numPr>
        <w:tabs>
          <w:tab w:val="clear" w:pos="907"/>
        </w:tabs>
        <w:spacing w:before="60"/>
        <w:ind w:left="567" w:hanging="283"/>
        <w:jc w:val="both"/>
      </w:pPr>
      <w:r w:rsidRPr="00190332">
        <w:t>dyre</w:t>
      </w:r>
      <w:r w:rsidR="00FC219E" w:rsidRPr="00190332">
        <w:t>ktor Biblioteki Głównej jako j</w:t>
      </w:r>
      <w:r w:rsidRPr="00190332">
        <w:t>ej przewodniczący;</w:t>
      </w:r>
    </w:p>
    <w:p w:rsidR="00ED0542" w:rsidRPr="00034F2B" w:rsidRDefault="00ED0542" w:rsidP="00041D90">
      <w:pPr>
        <w:numPr>
          <w:ilvl w:val="1"/>
          <w:numId w:val="18"/>
        </w:numPr>
        <w:tabs>
          <w:tab w:val="clear" w:pos="907"/>
        </w:tabs>
        <w:spacing w:before="60"/>
        <w:ind w:left="567" w:hanging="283"/>
        <w:jc w:val="both"/>
        <w:rPr>
          <w:spacing w:val="-4"/>
        </w:rPr>
      </w:pPr>
      <w:r w:rsidRPr="00034F2B">
        <w:rPr>
          <w:spacing w:val="-4"/>
        </w:rPr>
        <w:t>przedstawiciele nauczycieli akademickich, posiadający co najmn</w:t>
      </w:r>
      <w:r w:rsidR="00034F2B">
        <w:rPr>
          <w:spacing w:val="-4"/>
        </w:rPr>
        <w:t>iej stopień naukowy doktora, po </w:t>
      </w:r>
      <w:r w:rsidRPr="00034F2B">
        <w:rPr>
          <w:spacing w:val="-4"/>
        </w:rPr>
        <w:t>jednym z każdego wydziału, wskazani przez właściwą radę wydziału;</w:t>
      </w:r>
    </w:p>
    <w:p w:rsidR="00ED0542" w:rsidRPr="00190332" w:rsidRDefault="00ED0542" w:rsidP="00041D90">
      <w:pPr>
        <w:numPr>
          <w:ilvl w:val="1"/>
          <w:numId w:val="18"/>
        </w:numPr>
        <w:tabs>
          <w:tab w:val="clear" w:pos="907"/>
        </w:tabs>
        <w:spacing w:before="60"/>
        <w:ind w:left="567" w:hanging="283"/>
        <w:jc w:val="both"/>
      </w:pPr>
      <w:r w:rsidRPr="00034F2B">
        <w:rPr>
          <w:spacing w:val="-4"/>
        </w:rPr>
        <w:t>przedstawiciel nauczycieli akademickich zatrudnionych w jednostkach międzywydziałowych</w:t>
      </w:r>
      <w:r w:rsidRPr="00190332">
        <w:t xml:space="preserve"> </w:t>
      </w:r>
      <w:r w:rsidRPr="00034F2B">
        <w:rPr>
          <w:spacing w:val="-4"/>
        </w:rPr>
        <w:t>(jeden przedstawiciel wskazany przez dyrektorów/kierowników jednostek pozawydziałowych);</w:t>
      </w:r>
    </w:p>
    <w:p w:rsidR="00ED0542" w:rsidRPr="00190332" w:rsidRDefault="00ED0542" w:rsidP="00041D90">
      <w:pPr>
        <w:numPr>
          <w:ilvl w:val="1"/>
          <w:numId w:val="18"/>
        </w:numPr>
        <w:tabs>
          <w:tab w:val="clear" w:pos="907"/>
        </w:tabs>
        <w:spacing w:before="60"/>
        <w:ind w:left="567" w:hanging="283"/>
        <w:jc w:val="both"/>
      </w:pPr>
      <w:r w:rsidRPr="00190332">
        <w:t>przedstawiciele studentów i doktorantów wskazani przez uczelniane organy samorządu studentów i doktorantów (po jednym przedstawicielu);</w:t>
      </w:r>
    </w:p>
    <w:p w:rsidR="00ED0542" w:rsidRDefault="00ED0542" w:rsidP="00041D90">
      <w:pPr>
        <w:numPr>
          <w:ilvl w:val="1"/>
          <w:numId w:val="18"/>
        </w:numPr>
        <w:tabs>
          <w:tab w:val="clear" w:pos="907"/>
        </w:tabs>
        <w:spacing w:before="60"/>
        <w:ind w:left="567" w:hanging="283"/>
        <w:jc w:val="both"/>
      </w:pPr>
      <w:r w:rsidRPr="00190332">
        <w:t>dwóch przedstawicieli pracowników systemu biblioteczno-informacyjnego wybranych przez ogólne zebranie tych pracowników.</w:t>
      </w:r>
    </w:p>
    <w:p w:rsidR="006F5046" w:rsidRPr="00190332" w:rsidRDefault="006F5046" w:rsidP="00041D90">
      <w:pPr>
        <w:spacing w:before="60"/>
        <w:ind w:left="284" w:hanging="426"/>
        <w:jc w:val="both"/>
      </w:pPr>
      <w:r>
        <w:t>2a.</w:t>
      </w:r>
      <w:r w:rsidR="00041D90">
        <w:tab/>
      </w:r>
      <w:r w:rsidRPr="006F5046">
        <w:rPr>
          <w:rStyle w:val="Odwoanieprzypisudolnego"/>
          <w:b/>
          <w:color w:val="FF0000"/>
        </w:rPr>
        <w:footnoteReference w:id="11"/>
      </w:r>
      <w:r w:rsidRPr="00041D90">
        <w:rPr>
          <w:spacing w:val="-4"/>
        </w:rPr>
        <w:t xml:space="preserve">Uzupełnienie składu rady bibliotecznej w trakcie trwania kadencji </w:t>
      </w:r>
      <w:r w:rsidR="00041D90">
        <w:rPr>
          <w:spacing w:val="-4"/>
        </w:rPr>
        <w:t>następuje w trybie określonym w </w:t>
      </w:r>
      <w:r w:rsidRPr="00041D90">
        <w:rPr>
          <w:spacing w:val="-4"/>
        </w:rPr>
        <w:t>ust. 1 i 2.</w:t>
      </w:r>
    </w:p>
    <w:p w:rsidR="00ED0542" w:rsidRPr="00190332" w:rsidRDefault="00ED0542" w:rsidP="00041D90">
      <w:pPr>
        <w:numPr>
          <w:ilvl w:val="0"/>
          <w:numId w:val="18"/>
        </w:numPr>
        <w:tabs>
          <w:tab w:val="clear" w:pos="397"/>
        </w:tabs>
        <w:spacing w:before="60"/>
        <w:ind w:left="284" w:hanging="284"/>
        <w:jc w:val="both"/>
      </w:pPr>
      <w:r w:rsidRPr="00190332">
        <w:t>Do kompetencji rady bibliotecznej należy:</w:t>
      </w:r>
    </w:p>
    <w:p w:rsidR="00ED0542" w:rsidRPr="00190332" w:rsidRDefault="00ED0542" w:rsidP="00041D90">
      <w:pPr>
        <w:numPr>
          <w:ilvl w:val="1"/>
          <w:numId w:val="18"/>
        </w:numPr>
        <w:tabs>
          <w:tab w:val="clear" w:pos="907"/>
        </w:tabs>
        <w:spacing w:before="60"/>
        <w:ind w:left="567" w:hanging="283"/>
        <w:jc w:val="both"/>
      </w:pPr>
      <w:r w:rsidRPr="00190332">
        <w:t>określanie zasad gromadzenia zbiorów bibliotecznych;</w:t>
      </w:r>
    </w:p>
    <w:p w:rsidR="00ED0542" w:rsidRPr="00190332" w:rsidRDefault="00ED0542" w:rsidP="00041D90">
      <w:pPr>
        <w:numPr>
          <w:ilvl w:val="1"/>
          <w:numId w:val="18"/>
        </w:numPr>
        <w:tabs>
          <w:tab w:val="clear" w:pos="907"/>
        </w:tabs>
        <w:spacing w:before="60"/>
        <w:ind w:left="567" w:hanging="283"/>
        <w:jc w:val="both"/>
      </w:pPr>
      <w:r w:rsidRPr="00190332">
        <w:t>występowanie do rektora z wnioskami w sprawach związanych z funkcjonowaniem systemu biblioteczno-informacyjnego;</w:t>
      </w:r>
    </w:p>
    <w:p w:rsidR="00ED0542" w:rsidRPr="00190332" w:rsidRDefault="00ED0542" w:rsidP="00041D90">
      <w:pPr>
        <w:numPr>
          <w:ilvl w:val="1"/>
          <w:numId w:val="18"/>
        </w:numPr>
        <w:tabs>
          <w:tab w:val="clear" w:pos="907"/>
        </w:tabs>
        <w:spacing w:before="60"/>
        <w:ind w:left="567" w:hanging="283"/>
        <w:jc w:val="both"/>
      </w:pPr>
      <w:r w:rsidRPr="00190332">
        <w:t>opiniowanie sprawozdań dyrektora Biblioteki Głównej;</w:t>
      </w:r>
    </w:p>
    <w:p w:rsidR="00ED0542" w:rsidRPr="00190332" w:rsidRDefault="00ED0542" w:rsidP="00041D90">
      <w:pPr>
        <w:numPr>
          <w:ilvl w:val="1"/>
          <w:numId w:val="18"/>
        </w:numPr>
        <w:tabs>
          <w:tab w:val="clear" w:pos="907"/>
        </w:tabs>
        <w:spacing w:before="60"/>
        <w:ind w:left="567" w:hanging="283"/>
        <w:jc w:val="both"/>
      </w:pPr>
      <w:r w:rsidRPr="00190332">
        <w:t>opiniowanie wniosków dyrektora Biblioteki Głównej w spraw</w:t>
      </w:r>
      <w:r w:rsidR="00034F2B">
        <w:t>ie tworzenia, przekształcania i </w:t>
      </w:r>
      <w:r w:rsidRPr="00190332">
        <w:t>likwidacji jednostek organizacyjnych Biblioteki Głównej;</w:t>
      </w:r>
    </w:p>
    <w:p w:rsidR="00ED0542" w:rsidRDefault="003A696B" w:rsidP="00041D90">
      <w:pPr>
        <w:numPr>
          <w:ilvl w:val="1"/>
          <w:numId w:val="18"/>
        </w:numPr>
        <w:tabs>
          <w:tab w:val="clear" w:pos="907"/>
        </w:tabs>
        <w:spacing w:before="60"/>
        <w:ind w:left="567" w:hanging="283"/>
        <w:jc w:val="both"/>
      </w:pPr>
      <w:r w:rsidRPr="009203BD">
        <w:rPr>
          <w:rStyle w:val="Odwoanieprzypisudolnego"/>
          <w:b/>
          <w:color w:val="FF0000"/>
        </w:rPr>
        <w:footnoteReference w:id="12"/>
      </w:r>
      <w:r w:rsidRPr="0099715A">
        <w:t xml:space="preserve">opiniowanie projektu struktury organizacyjnej </w:t>
      </w:r>
      <w:r>
        <w:t>Biblioteki Głównej, jej zadań i </w:t>
      </w:r>
      <w:r w:rsidRPr="0099715A">
        <w:t>zakresu działalności;</w:t>
      </w:r>
    </w:p>
    <w:p w:rsidR="003A696B" w:rsidRPr="00190332" w:rsidRDefault="003A696B" w:rsidP="00041D90">
      <w:pPr>
        <w:numPr>
          <w:ilvl w:val="1"/>
          <w:numId w:val="18"/>
        </w:numPr>
        <w:tabs>
          <w:tab w:val="clear" w:pos="907"/>
        </w:tabs>
        <w:spacing w:before="60"/>
        <w:ind w:left="567" w:hanging="283"/>
        <w:jc w:val="both"/>
      </w:pPr>
      <w:r w:rsidRPr="009203BD">
        <w:rPr>
          <w:rStyle w:val="Odwoanieprzypisudolnego"/>
          <w:b/>
          <w:color w:val="FF0000"/>
        </w:rPr>
        <w:footnoteReference w:id="13"/>
      </w:r>
      <w:r w:rsidRPr="0099715A">
        <w:t>opiniowanie projektu zasad korzystania ze zbiorów i usług Biblioteki Głównej</w:t>
      </w:r>
      <w:r>
        <w:t>.</w:t>
      </w:r>
    </w:p>
    <w:p w:rsidR="00034F2B" w:rsidRPr="00190332" w:rsidRDefault="00034F2B" w:rsidP="00FC219E">
      <w:pPr>
        <w:jc w:val="center"/>
        <w:rPr>
          <w:b/>
        </w:rPr>
      </w:pPr>
    </w:p>
    <w:p w:rsidR="00ED0542" w:rsidRPr="00190332" w:rsidRDefault="00ED0542" w:rsidP="00FC219E">
      <w:pPr>
        <w:jc w:val="center"/>
        <w:rPr>
          <w:b/>
        </w:rPr>
      </w:pPr>
      <w:r w:rsidRPr="00190332">
        <w:rPr>
          <w:b/>
        </w:rPr>
        <w:t>§</w:t>
      </w:r>
      <w:r w:rsidR="00FC219E" w:rsidRPr="00190332">
        <w:rPr>
          <w:b/>
        </w:rPr>
        <w:t xml:space="preserve"> </w:t>
      </w:r>
      <w:r w:rsidR="00330E29" w:rsidRPr="00190332">
        <w:rPr>
          <w:b/>
        </w:rPr>
        <w:t>16</w:t>
      </w:r>
      <w:r w:rsidRPr="00190332">
        <w:rPr>
          <w:b/>
        </w:rPr>
        <w:t>.</w:t>
      </w:r>
      <w:r w:rsidR="00BC65F8" w:rsidRPr="009203BD">
        <w:rPr>
          <w:rStyle w:val="Odwoanieprzypisudolnego"/>
          <w:b/>
          <w:color w:val="FF0000"/>
        </w:rPr>
        <w:footnoteReference w:id="14"/>
      </w:r>
    </w:p>
    <w:p w:rsidR="00130E05" w:rsidRDefault="00202DDF" w:rsidP="00202DDF">
      <w:pPr>
        <w:jc w:val="both"/>
      </w:pPr>
      <w:r w:rsidRPr="0099715A">
        <w:t>Zasady korzystania ze zbiorów i usług Biblioteki Gł</w:t>
      </w:r>
      <w:r>
        <w:t>ównej przez uprawnione osoby, w </w:t>
      </w:r>
      <w:r w:rsidRPr="0099715A">
        <w:t>tym wysokość op</w:t>
      </w:r>
      <w:r>
        <w:t>łat,</w:t>
      </w:r>
      <w:r w:rsidRPr="0099715A">
        <w:t xml:space="preserve"> określa załącznik nr 4 do statutu</w:t>
      </w:r>
      <w:r>
        <w:t>.</w:t>
      </w:r>
    </w:p>
    <w:p w:rsidR="00202DDF" w:rsidRPr="0022533B" w:rsidRDefault="00202DDF" w:rsidP="00202DDF">
      <w:pPr>
        <w:jc w:val="both"/>
      </w:pPr>
    </w:p>
    <w:p w:rsidR="00ED0542" w:rsidRPr="00190332" w:rsidRDefault="00ED0542" w:rsidP="00FC219E">
      <w:pPr>
        <w:jc w:val="center"/>
        <w:rPr>
          <w:b/>
        </w:rPr>
      </w:pPr>
      <w:r w:rsidRPr="00190332">
        <w:rPr>
          <w:b/>
        </w:rPr>
        <w:t>§</w:t>
      </w:r>
      <w:r w:rsidR="00FC219E" w:rsidRPr="00190332">
        <w:rPr>
          <w:b/>
        </w:rPr>
        <w:t xml:space="preserve"> </w:t>
      </w:r>
      <w:r w:rsidR="00330E29" w:rsidRPr="00190332">
        <w:rPr>
          <w:b/>
        </w:rPr>
        <w:t>17</w:t>
      </w:r>
      <w:r w:rsidRPr="00190332">
        <w:rPr>
          <w:b/>
        </w:rPr>
        <w:t>.</w:t>
      </w:r>
    </w:p>
    <w:p w:rsidR="00ED0542" w:rsidRPr="00190332" w:rsidRDefault="00ED0542" w:rsidP="005365D2">
      <w:pPr>
        <w:spacing w:before="60"/>
        <w:jc w:val="both"/>
      </w:pPr>
      <w:r w:rsidRPr="006E4891">
        <w:rPr>
          <w:spacing w:val="-4"/>
        </w:rPr>
        <w:t>Organizację, zasady działania oraz zakres działania komórek administracji Uczelni określa regulamin</w:t>
      </w:r>
      <w:r w:rsidRPr="00190332">
        <w:t xml:space="preserve"> organizacyjny administracji, wydany przez rektora na wniosek kanclerza.</w:t>
      </w:r>
    </w:p>
    <w:p w:rsidR="00695315" w:rsidRPr="00190332" w:rsidRDefault="00695315" w:rsidP="00FC219E">
      <w:pPr>
        <w:jc w:val="center"/>
        <w:rPr>
          <w:b/>
        </w:rPr>
      </w:pPr>
    </w:p>
    <w:p w:rsidR="00695315" w:rsidRPr="00190332" w:rsidRDefault="00695315" w:rsidP="00FC219E">
      <w:pPr>
        <w:jc w:val="center"/>
        <w:rPr>
          <w:b/>
        </w:rPr>
      </w:pPr>
    </w:p>
    <w:p w:rsidR="00FC219E" w:rsidRPr="00190332" w:rsidRDefault="00ED0542" w:rsidP="00FC219E">
      <w:pPr>
        <w:jc w:val="center"/>
        <w:rPr>
          <w:b/>
        </w:rPr>
      </w:pPr>
      <w:r w:rsidRPr="00190332">
        <w:rPr>
          <w:b/>
        </w:rPr>
        <w:t>Rozdział 3.</w:t>
      </w:r>
    </w:p>
    <w:p w:rsidR="00ED0542" w:rsidRPr="00190332" w:rsidRDefault="00ED0542" w:rsidP="00FC219E">
      <w:pPr>
        <w:jc w:val="center"/>
        <w:rPr>
          <w:b/>
        </w:rPr>
      </w:pPr>
      <w:r w:rsidRPr="00190332">
        <w:rPr>
          <w:b/>
        </w:rPr>
        <w:t>Organy Uczelni</w:t>
      </w:r>
    </w:p>
    <w:p w:rsidR="00ED0542" w:rsidRPr="00190332" w:rsidRDefault="00ED0542" w:rsidP="00ED0542"/>
    <w:p w:rsidR="00ED0542" w:rsidRPr="00190332" w:rsidRDefault="00ED0542" w:rsidP="00FC219E">
      <w:pPr>
        <w:jc w:val="center"/>
        <w:rPr>
          <w:b/>
        </w:rPr>
      </w:pPr>
      <w:r w:rsidRPr="00190332">
        <w:rPr>
          <w:b/>
        </w:rPr>
        <w:t>§</w:t>
      </w:r>
      <w:r w:rsidR="00FC219E" w:rsidRPr="00190332">
        <w:rPr>
          <w:b/>
        </w:rPr>
        <w:t xml:space="preserve"> </w:t>
      </w:r>
      <w:r w:rsidR="00330E29" w:rsidRPr="00190332">
        <w:rPr>
          <w:b/>
        </w:rPr>
        <w:t>18</w:t>
      </w:r>
      <w:r w:rsidRPr="00190332">
        <w:rPr>
          <w:b/>
        </w:rPr>
        <w:t>.</w:t>
      </w:r>
    </w:p>
    <w:p w:rsidR="00ED0542" w:rsidRPr="00190332" w:rsidRDefault="00ED0542" w:rsidP="00041D90">
      <w:pPr>
        <w:numPr>
          <w:ilvl w:val="0"/>
          <w:numId w:val="20"/>
        </w:numPr>
        <w:tabs>
          <w:tab w:val="clear" w:pos="397"/>
        </w:tabs>
        <w:spacing w:before="60"/>
        <w:ind w:left="284" w:hanging="284"/>
        <w:jc w:val="both"/>
      </w:pPr>
      <w:r w:rsidRPr="00190332">
        <w:t>Organami kolegialnymi Uczelni są senat i rady wydziałów.</w:t>
      </w:r>
    </w:p>
    <w:p w:rsidR="00ED0542" w:rsidRPr="006E4891" w:rsidRDefault="00FC219E" w:rsidP="00041D90">
      <w:pPr>
        <w:numPr>
          <w:ilvl w:val="0"/>
          <w:numId w:val="20"/>
        </w:numPr>
        <w:tabs>
          <w:tab w:val="clear" w:pos="397"/>
        </w:tabs>
        <w:spacing w:before="60"/>
        <w:ind w:left="284" w:hanging="284"/>
        <w:jc w:val="both"/>
        <w:rPr>
          <w:spacing w:val="-4"/>
        </w:rPr>
      </w:pPr>
      <w:r w:rsidRPr="006E4891">
        <w:rPr>
          <w:spacing w:val="-4"/>
        </w:rPr>
        <w:t xml:space="preserve">Organami jednoosobowymi Uczelni są rektor i dziekani. Zastępcami rektora są czterej prorektorzy, a zastępcami dziekana prodziekani, których liczbę dla każdego wydziału, nie mniejszą niż dwa i nie większą niż cztery, określa w drodze zarządzenia rektor do końca </w:t>
      </w:r>
      <w:r w:rsidR="00F42C65" w:rsidRPr="006E4891">
        <w:rPr>
          <w:spacing w:val="-4"/>
        </w:rPr>
        <w:t>listopada</w:t>
      </w:r>
      <w:r w:rsidRPr="006E4891">
        <w:rPr>
          <w:spacing w:val="-4"/>
        </w:rPr>
        <w:t xml:space="preserve"> roku </w:t>
      </w:r>
      <w:r w:rsidR="00F42C65" w:rsidRPr="006E4891">
        <w:rPr>
          <w:spacing w:val="-4"/>
        </w:rPr>
        <w:t xml:space="preserve">poprzedzającego </w:t>
      </w:r>
      <w:r w:rsidRPr="006E4891">
        <w:rPr>
          <w:spacing w:val="-4"/>
        </w:rPr>
        <w:t>wybor</w:t>
      </w:r>
      <w:r w:rsidR="00F42C65" w:rsidRPr="006E4891">
        <w:rPr>
          <w:spacing w:val="-4"/>
        </w:rPr>
        <w:t>y</w:t>
      </w:r>
      <w:r w:rsidRPr="006E4891">
        <w:rPr>
          <w:spacing w:val="-4"/>
        </w:rPr>
        <w:t>. W przypadku nieokreślenia przez rektora liczby prodziekanów w terminie, zastępcami dziekana są trzej prodziekani.</w:t>
      </w:r>
    </w:p>
    <w:p w:rsidR="00CB7E89" w:rsidRPr="00190332" w:rsidRDefault="00FC219E" w:rsidP="00041D90">
      <w:pPr>
        <w:numPr>
          <w:ilvl w:val="0"/>
          <w:numId w:val="20"/>
        </w:numPr>
        <w:tabs>
          <w:tab w:val="clear" w:pos="397"/>
        </w:tabs>
        <w:spacing w:before="60"/>
        <w:ind w:left="284" w:hanging="284"/>
        <w:jc w:val="both"/>
      </w:pPr>
      <w:r w:rsidRPr="00190332">
        <w:t>Rektor i dziekani, a także ich zastępcy są powoływani w drodze wyborów.</w:t>
      </w:r>
      <w:r w:rsidR="00CB7E89" w:rsidRPr="00190332">
        <w:t xml:space="preserve"> </w:t>
      </w:r>
    </w:p>
    <w:p w:rsidR="00CB7E89" w:rsidRPr="009D3A60" w:rsidRDefault="008D3012" w:rsidP="00041D90">
      <w:pPr>
        <w:numPr>
          <w:ilvl w:val="0"/>
          <w:numId w:val="20"/>
        </w:numPr>
        <w:tabs>
          <w:tab w:val="clear" w:pos="397"/>
        </w:tabs>
        <w:spacing w:before="60"/>
        <w:ind w:left="284" w:hanging="284"/>
        <w:jc w:val="both"/>
        <w:rPr>
          <w:spacing w:val="-2"/>
        </w:rPr>
      </w:pPr>
      <w:r w:rsidRPr="006F5046">
        <w:rPr>
          <w:rStyle w:val="Odwoanieprzypisudolnego"/>
          <w:b/>
          <w:color w:val="FF0000"/>
        </w:rPr>
        <w:footnoteReference w:id="15"/>
      </w:r>
      <w:r w:rsidRPr="00130E05">
        <w:rPr>
          <w:spacing w:val="-4"/>
        </w:rPr>
        <w:t>Skład kolegium elektorów, tryb wyboru jego członków, szczegółowe wymagania kwalifikacyjne</w:t>
      </w:r>
      <w:r w:rsidRPr="0022533B">
        <w:t xml:space="preserve"> stawiane kandydatom do pełnienia funkcji organów jednoosobowych i ich zastępcom oraz tryb ich wyboru, tryb wyboru przedstawicieli do organów kolegialnych oraz osób pełniących inne </w:t>
      </w:r>
      <w:r w:rsidRPr="00130E05">
        <w:rPr>
          <w:spacing w:val="-4"/>
        </w:rPr>
        <w:t>funkcje z wyboru, szczegółowe zasady i sposób wyboru oraz przypadki wygaśnięcia przed upływem kadencji mandatu członka organu kolegialnego i mandatu członka organu jednoosobowego</w:t>
      </w:r>
      <w:r w:rsidRPr="0022533B">
        <w:t xml:space="preserve"> oraz jego zastępcy, tryb wyborów uzupełniających, zasady powierzania obowiązków organu jednoosobowego w przypadku wygaśnięcia mandatu przed upływem kadencji oraz w przypadku zawieszenia osoby pełniącej funkcję organu jednoosobowego w pełnieniu obowiązków określa załącznik nr 1 do statutu.</w:t>
      </w:r>
    </w:p>
    <w:p w:rsidR="00FC219E" w:rsidRPr="0009445E" w:rsidRDefault="00D176F8" w:rsidP="00041D90">
      <w:pPr>
        <w:numPr>
          <w:ilvl w:val="0"/>
          <w:numId w:val="20"/>
        </w:numPr>
        <w:tabs>
          <w:tab w:val="clear" w:pos="397"/>
        </w:tabs>
        <w:spacing w:before="60"/>
        <w:ind w:left="284" w:hanging="284"/>
        <w:jc w:val="both"/>
        <w:rPr>
          <w:spacing w:val="-4"/>
        </w:rPr>
      </w:pPr>
      <w:r w:rsidRPr="0009445E">
        <w:rPr>
          <w:spacing w:val="-4"/>
        </w:rPr>
        <w:t xml:space="preserve">Szczegółowy tryb zwoływania posiedzeń, tryb pracy i podejmowania uchwał organów kolegialnych określa załącznik </w:t>
      </w:r>
      <w:r w:rsidR="009040C3" w:rsidRPr="0009445E">
        <w:rPr>
          <w:spacing w:val="-4"/>
        </w:rPr>
        <w:t xml:space="preserve">nr </w:t>
      </w:r>
      <w:r w:rsidRPr="0009445E">
        <w:rPr>
          <w:spacing w:val="-4"/>
        </w:rPr>
        <w:t>2 do statutu.</w:t>
      </w:r>
    </w:p>
    <w:p w:rsidR="00FC219E" w:rsidRPr="00190332" w:rsidRDefault="00FC219E" w:rsidP="00FC219E">
      <w:pPr>
        <w:jc w:val="center"/>
        <w:rPr>
          <w:b/>
        </w:rPr>
      </w:pPr>
    </w:p>
    <w:p w:rsidR="00ED0542" w:rsidRPr="00190332" w:rsidRDefault="00ED0542" w:rsidP="00FC219E">
      <w:pPr>
        <w:jc w:val="center"/>
        <w:rPr>
          <w:b/>
        </w:rPr>
      </w:pPr>
      <w:r w:rsidRPr="00190332">
        <w:rPr>
          <w:b/>
        </w:rPr>
        <w:t>§</w:t>
      </w:r>
      <w:r w:rsidR="00FC219E" w:rsidRPr="00190332">
        <w:rPr>
          <w:b/>
        </w:rPr>
        <w:t xml:space="preserve"> </w:t>
      </w:r>
      <w:r w:rsidR="00330E29" w:rsidRPr="00190332">
        <w:rPr>
          <w:b/>
        </w:rPr>
        <w:t>19</w:t>
      </w:r>
      <w:r w:rsidRPr="00190332">
        <w:rPr>
          <w:b/>
        </w:rPr>
        <w:t>.</w:t>
      </w:r>
    </w:p>
    <w:p w:rsidR="00ED0542" w:rsidRPr="00190332" w:rsidRDefault="00ED0542" w:rsidP="00041D90">
      <w:pPr>
        <w:numPr>
          <w:ilvl w:val="0"/>
          <w:numId w:val="21"/>
        </w:numPr>
        <w:tabs>
          <w:tab w:val="clear" w:pos="397"/>
        </w:tabs>
        <w:spacing w:before="60"/>
        <w:ind w:left="284" w:hanging="284"/>
        <w:jc w:val="both"/>
      </w:pPr>
      <w:r w:rsidRPr="00190332">
        <w:t>Senat liczy 50 członków.</w:t>
      </w:r>
    </w:p>
    <w:p w:rsidR="00ED0542" w:rsidRPr="00190332" w:rsidRDefault="00ED0542" w:rsidP="00041D90">
      <w:pPr>
        <w:numPr>
          <w:ilvl w:val="0"/>
          <w:numId w:val="21"/>
        </w:numPr>
        <w:tabs>
          <w:tab w:val="clear" w:pos="397"/>
        </w:tabs>
        <w:spacing w:before="60"/>
        <w:ind w:left="284" w:hanging="284"/>
        <w:jc w:val="both"/>
      </w:pPr>
      <w:r w:rsidRPr="00190332">
        <w:t>W skład senatu wchodzą:</w:t>
      </w:r>
    </w:p>
    <w:p w:rsidR="00ED0542" w:rsidRPr="00190332" w:rsidRDefault="00FC219E" w:rsidP="00041D90">
      <w:pPr>
        <w:numPr>
          <w:ilvl w:val="1"/>
          <w:numId w:val="21"/>
        </w:numPr>
        <w:tabs>
          <w:tab w:val="clear" w:pos="907"/>
        </w:tabs>
        <w:spacing w:before="60"/>
        <w:ind w:left="567" w:hanging="283"/>
        <w:jc w:val="both"/>
      </w:pPr>
      <w:r w:rsidRPr="00190332">
        <w:t>rektor, j</w:t>
      </w:r>
      <w:r w:rsidR="00ED0542" w:rsidRPr="00190332">
        <w:t>ako przewodniczący;</w:t>
      </w:r>
    </w:p>
    <w:p w:rsidR="00ED0542" w:rsidRPr="00190332" w:rsidRDefault="00ED0542" w:rsidP="00041D90">
      <w:pPr>
        <w:numPr>
          <w:ilvl w:val="1"/>
          <w:numId w:val="21"/>
        </w:numPr>
        <w:tabs>
          <w:tab w:val="clear" w:pos="907"/>
        </w:tabs>
        <w:spacing w:before="40"/>
        <w:ind w:left="567" w:hanging="283"/>
        <w:jc w:val="both"/>
      </w:pPr>
      <w:r w:rsidRPr="00190332">
        <w:t>4 prorektorów;</w:t>
      </w:r>
    </w:p>
    <w:p w:rsidR="00ED0542" w:rsidRPr="00190332" w:rsidRDefault="00ED0542" w:rsidP="00041D90">
      <w:pPr>
        <w:numPr>
          <w:ilvl w:val="1"/>
          <w:numId w:val="21"/>
        </w:numPr>
        <w:tabs>
          <w:tab w:val="clear" w:pos="907"/>
        </w:tabs>
        <w:spacing w:before="40"/>
        <w:ind w:left="567" w:hanging="283"/>
        <w:jc w:val="both"/>
      </w:pPr>
      <w:r w:rsidRPr="00190332">
        <w:t>10 dziekanów;</w:t>
      </w:r>
    </w:p>
    <w:p w:rsidR="00ED0542" w:rsidRPr="00190332" w:rsidRDefault="00ED0542" w:rsidP="00041D90">
      <w:pPr>
        <w:numPr>
          <w:ilvl w:val="1"/>
          <w:numId w:val="21"/>
        </w:numPr>
        <w:tabs>
          <w:tab w:val="clear" w:pos="907"/>
        </w:tabs>
        <w:spacing w:before="40"/>
        <w:ind w:left="567" w:hanging="283"/>
        <w:jc w:val="both"/>
      </w:pPr>
      <w:r w:rsidRPr="00190332">
        <w:t>wybrani przedstawiciele:</w:t>
      </w:r>
    </w:p>
    <w:p w:rsidR="00ED0542" w:rsidRPr="00190332" w:rsidRDefault="00ED0542" w:rsidP="00041D90">
      <w:pPr>
        <w:numPr>
          <w:ilvl w:val="2"/>
          <w:numId w:val="21"/>
        </w:numPr>
        <w:tabs>
          <w:tab w:val="clear" w:pos="1247"/>
        </w:tabs>
        <w:spacing w:before="20"/>
        <w:ind w:left="851" w:hanging="284"/>
        <w:jc w:val="both"/>
      </w:pPr>
      <w:r w:rsidRPr="00190332">
        <w:t>nauczycieli akademickich posiadających tytuł naukowy profesora lub stopień naukowy doktora habilitowanego w liczbie 14 osób, z tym że każdy z wydziałów reprezentowany jest przez co najmniej jednego nauczyciela akademickiego z tej grupy, a jednostki międzywydziałowe reprezentowane są przez jednego nauczyciela z tej grupy,</w:t>
      </w:r>
    </w:p>
    <w:p w:rsidR="00ED0542" w:rsidRPr="00190332" w:rsidRDefault="00ED0542" w:rsidP="00041D90">
      <w:pPr>
        <w:numPr>
          <w:ilvl w:val="2"/>
          <w:numId w:val="21"/>
        </w:numPr>
        <w:tabs>
          <w:tab w:val="clear" w:pos="1247"/>
        </w:tabs>
        <w:spacing w:before="20"/>
        <w:ind w:left="851" w:hanging="284"/>
        <w:jc w:val="both"/>
      </w:pPr>
      <w:r w:rsidRPr="00190332">
        <w:t>pozostałych nauczycieli akademickich w liczbie 8 osób,</w:t>
      </w:r>
    </w:p>
    <w:p w:rsidR="00ED0542" w:rsidRPr="00190332" w:rsidRDefault="00ED0542" w:rsidP="00041D90">
      <w:pPr>
        <w:numPr>
          <w:ilvl w:val="2"/>
          <w:numId w:val="21"/>
        </w:numPr>
        <w:tabs>
          <w:tab w:val="clear" w:pos="1247"/>
        </w:tabs>
        <w:spacing w:before="20"/>
        <w:ind w:left="851" w:hanging="284"/>
        <w:jc w:val="both"/>
      </w:pPr>
      <w:r w:rsidRPr="00190332">
        <w:t>studentów i doktorantów w liczbie 10 osób,</w:t>
      </w:r>
    </w:p>
    <w:p w:rsidR="00ED0542" w:rsidRPr="00D32453" w:rsidRDefault="00ED0542" w:rsidP="00041D90">
      <w:pPr>
        <w:numPr>
          <w:ilvl w:val="2"/>
          <w:numId w:val="21"/>
        </w:numPr>
        <w:tabs>
          <w:tab w:val="clear" w:pos="1247"/>
        </w:tabs>
        <w:spacing w:before="20"/>
        <w:ind w:left="851" w:hanging="284"/>
        <w:jc w:val="both"/>
        <w:rPr>
          <w:spacing w:val="-2"/>
        </w:rPr>
      </w:pPr>
      <w:r w:rsidRPr="00D32453">
        <w:rPr>
          <w:spacing w:val="-2"/>
        </w:rPr>
        <w:t>przedstawiciele pracowników niebędących nauczycielami akademickimi w liczbie 3 osób.</w:t>
      </w:r>
    </w:p>
    <w:p w:rsidR="00ED0542" w:rsidRPr="00190332" w:rsidRDefault="00ED0542" w:rsidP="00041D90">
      <w:pPr>
        <w:numPr>
          <w:ilvl w:val="0"/>
          <w:numId w:val="21"/>
        </w:numPr>
        <w:tabs>
          <w:tab w:val="clear" w:pos="397"/>
        </w:tabs>
        <w:spacing w:before="60"/>
        <w:ind w:left="284" w:hanging="284"/>
        <w:jc w:val="both"/>
      </w:pPr>
      <w:r w:rsidRPr="00190332">
        <w:t>Procentowy udział w składzie senatu reprezentowanych w nim grup społeczności</w:t>
      </w:r>
      <w:r w:rsidR="00281EF9" w:rsidRPr="00190332">
        <w:t xml:space="preserve"> </w:t>
      </w:r>
      <w:r w:rsidRPr="00190332">
        <w:t>akademickiej wynosi:</w:t>
      </w:r>
    </w:p>
    <w:p w:rsidR="00ED0542" w:rsidRPr="00190332" w:rsidRDefault="00ED0542" w:rsidP="00041D90">
      <w:pPr>
        <w:numPr>
          <w:ilvl w:val="2"/>
          <w:numId w:val="21"/>
        </w:numPr>
        <w:tabs>
          <w:tab w:val="clear" w:pos="1247"/>
        </w:tabs>
        <w:spacing w:before="60"/>
        <w:ind w:left="567" w:hanging="283"/>
        <w:jc w:val="both"/>
      </w:pPr>
      <w:r w:rsidRPr="00190332">
        <w:t xml:space="preserve">nauczycieli akademickich posiadających tytuł naukowy profesora lub stopień doktora habilitowanego </w:t>
      </w:r>
      <w:r w:rsidR="00281EF9" w:rsidRPr="00190332">
        <w:t>–</w:t>
      </w:r>
      <w:r w:rsidR="00D52B78" w:rsidRPr="00190332">
        <w:t xml:space="preserve"> 58</w:t>
      </w:r>
      <w:r w:rsidRPr="00190332">
        <w:t>% składu senatu,</w:t>
      </w:r>
    </w:p>
    <w:p w:rsidR="00ED0542" w:rsidRPr="00190332" w:rsidRDefault="00ED0542" w:rsidP="00041D90">
      <w:pPr>
        <w:numPr>
          <w:ilvl w:val="2"/>
          <w:numId w:val="21"/>
        </w:numPr>
        <w:tabs>
          <w:tab w:val="clear" w:pos="1247"/>
        </w:tabs>
        <w:spacing w:before="60"/>
        <w:ind w:left="567" w:hanging="283"/>
        <w:jc w:val="both"/>
      </w:pPr>
      <w:r w:rsidRPr="00190332">
        <w:t xml:space="preserve">pozostałych nauczycieli akademickich </w:t>
      </w:r>
      <w:r w:rsidR="00281EF9" w:rsidRPr="00190332">
        <w:t xml:space="preserve">– </w:t>
      </w:r>
      <w:r w:rsidR="00D52B78" w:rsidRPr="00190332">
        <w:t>16</w:t>
      </w:r>
      <w:r w:rsidRPr="00190332">
        <w:t>% składu senatu,</w:t>
      </w:r>
    </w:p>
    <w:p w:rsidR="00ED0542" w:rsidRPr="00190332" w:rsidRDefault="00ED0542" w:rsidP="00041D90">
      <w:pPr>
        <w:numPr>
          <w:ilvl w:val="2"/>
          <w:numId w:val="21"/>
        </w:numPr>
        <w:tabs>
          <w:tab w:val="clear" w:pos="1247"/>
        </w:tabs>
        <w:spacing w:before="60"/>
        <w:ind w:left="567" w:hanging="283"/>
        <w:jc w:val="both"/>
      </w:pPr>
      <w:r w:rsidRPr="00190332">
        <w:t xml:space="preserve">przedstawicieli studentów i doktorantów </w:t>
      </w:r>
      <w:r w:rsidR="00281EF9" w:rsidRPr="00190332">
        <w:t>–</w:t>
      </w:r>
      <w:r w:rsidR="00D52B78" w:rsidRPr="00190332">
        <w:t xml:space="preserve"> 20</w:t>
      </w:r>
      <w:r w:rsidRPr="00190332">
        <w:t>% składu senatu; liczbę przedstawicieli studentów i doktorantów ustala się proporcjonalnie do liczebności obu tych grup w Uczelni, z tym że studenci i doktoranci reprezentowani są co najmniej przez jednego przedstawiciela każdej z tych grup,</w:t>
      </w:r>
    </w:p>
    <w:p w:rsidR="00ED0542" w:rsidRPr="00190332" w:rsidRDefault="00ED0542" w:rsidP="00041D90">
      <w:pPr>
        <w:numPr>
          <w:ilvl w:val="2"/>
          <w:numId w:val="21"/>
        </w:numPr>
        <w:tabs>
          <w:tab w:val="clear" w:pos="1247"/>
        </w:tabs>
        <w:spacing w:before="60"/>
        <w:ind w:left="567" w:hanging="283"/>
        <w:jc w:val="both"/>
      </w:pPr>
      <w:r w:rsidRPr="00190332">
        <w:t xml:space="preserve">pracowników niebędących nauczycielami akademickimi </w:t>
      </w:r>
      <w:r w:rsidR="00281EF9" w:rsidRPr="00190332">
        <w:t>–</w:t>
      </w:r>
      <w:r w:rsidR="00D52B78" w:rsidRPr="00190332">
        <w:t xml:space="preserve"> 6</w:t>
      </w:r>
      <w:r w:rsidRPr="00190332">
        <w:t>% składu senatu.</w:t>
      </w:r>
    </w:p>
    <w:p w:rsidR="00AD74FF" w:rsidRPr="00190332" w:rsidRDefault="00AD74FF" w:rsidP="00FC219E">
      <w:pPr>
        <w:jc w:val="center"/>
        <w:rPr>
          <w:b/>
        </w:rPr>
      </w:pPr>
    </w:p>
    <w:p w:rsidR="00ED0542" w:rsidRPr="00190332" w:rsidRDefault="00ED0542" w:rsidP="00FC219E">
      <w:pPr>
        <w:jc w:val="center"/>
        <w:rPr>
          <w:b/>
        </w:rPr>
      </w:pPr>
      <w:r w:rsidRPr="00190332">
        <w:rPr>
          <w:b/>
        </w:rPr>
        <w:t>§</w:t>
      </w:r>
      <w:r w:rsidR="00FC219E" w:rsidRPr="00190332">
        <w:rPr>
          <w:b/>
        </w:rPr>
        <w:t xml:space="preserve"> </w:t>
      </w:r>
      <w:r w:rsidR="00330E29" w:rsidRPr="00190332">
        <w:rPr>
          <w:b/>
        </w:rPr>
        <w:t>20</w:t>
      </w:r>
      <w:r w:rsidRPr="00190332">
        <w:rPr>
          <w:b/>
        </w:rPr>
        <w:t>.</w:t>
      </w:r>
    </w:p>
    <w:p w:rsidR="00ED0542" w:rsidRPr="00190332" w:rsidRDefault="00ED0542" w:rsidP="00041D90">
      <w:pPr>
        <w:numPr>
          <w:ilvl w:val="0"/>
          <w:numId w:val="22"/>
        </w:numPr>
        <w:tabs>
          <w:tab w:val="clear" w:pos="397"/>
        </w:tabs>
        <w:spacing w:before="60"/>
        <w:ind w:left="284" w:hanging="284"/>
        <w:jc w:val="both"/>
      </w:pPr>
      <w:r w:rsidRPr="00190332">
        <w:t>Kompetencje senatu określa ustawa i statut.</w:t>
      </w:r>
    </w:p>
    <w:p w:rsidR="005314CE" w:rsidRPr="00190332" w:rsidRDefault="005314CE" w:rsidP="00041D90">
      <w:pPr>
        <w:numPr>
          <w:ilvl w:val="0"/>
          <w:numId w:val="22"/>
        </w:numPr>
        <w:tabs>
          <w:tab w:val="clear" w:pos="397"/>
        </w:tabs>
        <w:spacing w:before="60"/>
        <w:ind w:left="284" w:hanging="284"/>
        <w:jc w:val="both"/>
      </w:pPr>
      <w:r w:rsidRPr="00190332">
        <w:t>Do kompetencji senatu należy w szczególności:</w:t>
      </w:r>
    </w:p>
    <w:p w:rsidR="005314CE" w:rsidRPr="00190332" w:rsidRDefault="005314CE" w:rsidP="00041D90">
      <w:pPr>
        <w:numPr>
          <w:ilvl w:val="1"/>
          <w:numId w:val="22"/>
        </w:numPr>
        <w:tabs>
          <w:tab w:val="clear" w:pos="907"/>
        </w:tabs>
        <w:spacing w:before="60"/>
        <w:ind w:left="567" w:hanging="283"/>
        <w:jc w:val="both"/>
      </w:pPr>
      <w:r w:rsidRPr="00190332">
        <w:t>ustalanie głównych kierunków działalności Uczelni;</w:t>
      </w:r>
    </w:p>
    <w:p w:rsidR="005314CE" w:rsidRPr="00190332" w:rsidRDefault="005314CE" w:rsidP="00041D90">
      <w:pPr>
        <w:numPr>
          <w:ilvl w:val="1"/>
          <w:numId w:val="22"/>
        </w:numPr>
        <w:tabs>
          <w:tab w:val="clear" w:pos="907"/>
        </w:tabs>
        <w:spacing w:before="60"/>
        <w:ind w:left="567" w:hanging="283"/>
        <w:jc w:val="both"/>
      </w:pPr>
      <w:r w:rsidRPr="00190332">
        <w:t>uchwalanie strategii rozwoju Uczelni;</w:t>
      </w:r>
    </w:p>
    <w:p w:rsidR="005314CE" w:rsidRPr="00190332" w:rsidRDefault="005314CE" w:rsidP="00041D90">
      <w:pPr>
        <w:numPr>
          <w:ilvl w:val="1"/>
          <w:numId w:val="22"/>
        </w:numPr>
        <w:tabs>
          <w:tab w:val="clear" w:pos="907"/>
        </w:tabs>
        <w:spacing w:before="60"/>
        <w:ind w:left="567" w:hanging="283"/>
        <w:jc w:val="both"/>
      </w:pPr>
      <w:r w:rsidRPr="00190332">
        <w:t>ustalanie zasad działania Uczelni oraz wytycznych dla rad podstawowych jednostek organizacyjnych w zakresie wykonywania podstawowych zadań Uczelni określonych w art. 13 ustawy;</w:t>
      </w:r>
    </w:p>
    <w:p w:rsidR="005314CE" w:rsidRPr="00190332" w:rsidRDefault="00D52B78" w:rsidP="00041D90">
      <w:pPr>
        <w:numPr>
          <w:ilvl w:val="1"/>
          <w:numId w:val="22"/>
        </w:numPr>
        <w:tabs>
          <w:tab w:val="clear" w:pos="907"/>
        </w:tabs>
        <w:spacing w:before="60"/>
        <w:ind w:left="567" w:hanging="283"/>
        <w:jc w:val="both"/>
      </w:pPr>
      <w:r w:rsidRPr="00190332">
        <w:t>uchwalanie statutu i</w:t>
      </w:r>
      <w:r w:rsidR="005314CE" w:rsidRPr="00190332">
        <w:t xml:space="preserve"> jego zmian;</w:t>
      </w:r>
    </w:p>
    <w:p w:rsidR="005314CE" w:rsidRPr="00480197" w:rsidRDefault="008D3012" w:rsidP="00041D90">
      <w:pPr>
        <w:numPr>
          <w:ilvl w:val="1"/>
          <w:numId w:val="22"/>
        </w:numPr>
        <w:tabs>
          <w:tab w:val="clear" w:pos="907"/>
        </w:tabs>
        <w:spacing w:before="60"/>
        <w:ind w:left="567" w:hanging="283"/>
        <w:jc w:val="both"/>
      </w:pPr>
      <w:r w:rsidRPr="006F5046">
        <w:rPr>
          <w:rStyle w:val="Odwoanieprzypisudolnego"/>
          <w:b/>
          <w:color w:val="FF0000"/>
        </w:rPr>
        <w:footnoteReference w:id="16"/>
      </w:r>
      <w:r w:rsidRPr="00480197">
        <w:t>uchwalanie regulaminu studiów, regulaminu studiów doktoranckich oraz warunków i trybu rekrutacji na studia i studia doktoranckie;</w:t>
      </w:r>
    </w:p>
    <w:p w:rsidR="005314CE" w:rsidRPr="00190332" w:rsidRDefault="005314CE" w:rsidP="00041D90">
      <w:pPr>
        <w:numPr>
          <w:ilvl w:val="1"/>
          <w:numId w:val="22"/>
        </w:numPr>
        <w:tabs>
          <w:tab w:val="clear" w:pos="907"/>
        </w:tabs>
        <w:spacing w:before="60"/>
        <w:ind w:left="567" w:hanging="283"/>
        <w:jc w:val="both"/>
      </w:pPr>
      <w:r w:rsidRPr="00190332">
        <w:t>wyrażanie opinii o działalności rektora i Uczelni po wysłuchaniu rocznego sprawozdania rektora;</w:t>
      </w:r>
    </w:p>
    <w:p w:rsidR="005314CE" w:rsidRPr="00190332" w:rsidRDefault="005314CE" w:rsidP="00041D90">
      <w:pPr>
        <w:numPr>
          <w:ilvl w:val="1"/>
          <w:numId w:val="22"/>
        </w:numPr>
        <w:tabs>
          <w:tab w:val="clear" w:pos="907"/>
        </w:tabs>
        <w:spacing w:before="60"/>
        <w:ind w:left="567" w:hanging="283"/>
        <w:jc w:val="both"/>
      </w:pPr>
      <w:r w:rsidRPr="00190332">
        <w:t>uruchamianie i znoszenie kierunku studiów;</w:t>
      </w:r>
    </w:p>
    <w:p w:rsidR="005314CE" w:rsidRPr="00190332" w:rsidRDefault="00202DDF" w:rsidP="00041D90">
      <w:pPr>
        <w:numPr>
          <w:ilvl w:val="1"/>
          <w:numId w:val="22"/>
        </w:numPr>
        <w:tabs>
          <w:tab w:val="clear" w:pos="907"/>
        </w:tabs>
        <w:spacing w:before="60"/>
        <w:ind w:left="567" w:hanging="283"/>
        <w:jc w:val="both"/>
      </w:pPr>
      <w:r w:rsidRPr="009203BD">
        <w:rPr>
          <w:rStyle w:val="Odwoanieprzypisudolnego"/>
          <w:b/>
          <w:color w:val="FF0000"/>
        </w:rPr>
        <w:footnoteReference w:id="17"/>
      </w:r>
      <w:r w:rsidRPr="00251104">
        <w:rPr>
          <w:spacing w:val="-6"/>
        </w:rPr>
        <w:t>wyrażanie zgody na zawarcie przez rektora umowy o współpracy z podmiotem zagranicznym;</w:t>
      </w:r>
    </w:p>
    <w:p w:rsidR="005314CE" w:rsidRPr="00190332" w:rsidRDefault="004004DD" w:rsidP="00041D90">
      <w:pPr>
        <w:numPr>
          <w:ilvl w:val="1"/>
          <w:numId w:val="22"/>
        </w:numPr>
        <w:tabs>
          <w:tab w:val="clear" w:pos="907"/>
        </w:tabs>
        <w:spacing w:before="60"/>
        <w:ind w:left="567" w:hanging="283"/>
        <w:jc w:val="both"/>
      </w:pPr>
      <w:r w:rsidRPr="00190332">
        <w:t xml:space="preserve">zatwierdzanie </w:t>
      </w:r>
      <w:r w:rsidR="005314CE" w:rsidRPr="00190332">
        <w:t>planu rzeczowo-</w:t>
      </w:r>
      <w:r w:rsidR="00D52B78" w:rsidRPr="00190332">
        <w:t>finansowego Uczelni;</w:t>
      </w:r>
    </w:p>
    <w:p w:rsidR="005314CE" w:rsidRPr="00190332" w:rsidRDefault="005314CE" w:rsidP="00041D90">
      <w:pPr>
        <w:numPr>
          <w:ilvl w:val="1"/>
          <w:numId w:val="22"/>
        </w:numPr>
        <w:tabs>
          <w:tab w:val="clear" w:pos="907"/>
        </w:tabs>
        <w:spacing w:before="60"/>
        <w:ind w:left="567" w:hanging="425"/>
        <w:jc w:val="both"/>
      </w:pPr>
      <w:r w:rsidRPr="00190332">
        <w:t>zatwierdzanie sprawozdania finansowego Uczelni</w:t>
      </w:r>
      <w:r w:rsidR="00D52B78" w:rsidRPr="00190332">
        <w:t>,</w:t>
      </w:r>
      <w:r w:rsidRPr="00190332">
        <w:t xml:space="preserve"> zgodnie z przepisami o rachunkowości;</w:t>
      </w:r>
    </w:p>
    <w:p w:rsidR="005314CE" w:rsidRPr="00190332" w:rsidRDefault="005314CE" w:rsidP="00041D90">
      <w:pPr>
        <w:numPr>
          <w:ilvl w:val="1"/>
          <w:numId w:val="22"/>
        </w:numPr>
        <w:tabs>
          <w:tab w:val="clear" w:pos="907"/>
        </w:tabs>
        <w:spacing w:before="60"/>
        <w:ind w:left="567" w:hanging="425"/>
        <w:jc w:val="both"/>
      </w:pPr>
      <w:r w:rsidRPr="00190332">
        <w:t>ustalanie zasad nabywania, zbywania i obciążania papierów wartościowych w zakresie nieuregulowanym w przepisach o finansach publicznych oraz o obrocie papierami wartościowymi;</w:t>
      </w:r>
    </w:p>
    <w:p w:rsidR="005314CE" w:rsidRPr="00190332" w:rsidRDefault="00202DDF" w:rsidP="00041D90">
      <w:pPr>
        <w:numPr>
          <w:ilvl w:val="1"/>
          <w:numId w:val="22"/>
        </w:numPr>
        <w:tabs>
          <w:tab w:val="clear" w:pos="907"/>
        </w:tabs>
        <w:spacing w:before="60"/>
        <w:ind w:left="567" w:hanging="425"/>
        <w:jc w:val="both"/>
      </w:pPr>
      <w:r w:rsidRPr="009203BD">
        <w:rPr>
          <w:rStyle w:val="Odwoanieprzypisudolnego"/>
          <w:b/>
          <w:color w:val="FF0000"/>
        </w:rPr>
        <w:footnoteReference w:id="18"/>
      </w:r>
      <w:r w:rsidRPr="00251104">
        <w:rPr>
          <w:spacing w:val="-6"/>
        </w:rPr>
        <w:t>wyrażanie</w:t>
      </w:r>
      <w:r w:rsidRPr="008E7950">
        <w:t xml:space="preserve"> zgody na zbycie lub obciążenie mienia uczelni w przypadkach i na zasadach określonych powszechnie obowiązującymi przepisami prawa</w:t>
      </w:r>
      <w:r>
        <w:t>;</w:t>
      </w:r>
    </w:p>
    <w:p w:rsidR="005314CE" w:rsidRPr="00190332" w:rsidRDefault="005314CE" w:rsidP="00041D90">
      <w:pPr>
        <w:numPr>
          <w:ilvl w:val="1"/>
          <w:numId w:val="22"/>
        </w:numPr>
        <w:tabs>
          <w:tab w:val="clear" w:pos="907"/>
        </w:tabs>
        <w:spacing w:before="60"/>
        <w:ind w:left="567" w:hanging="425"/>
        <w:jc w:val="both"/>
      </w:pPr>
      <w:r w:rsidRPr="00190332">
        <w:t>podejmowanie uchwał w sprawie utworzenia z innymi uczelniami publicznymi związku uczelni publicznych;</w:t>
      </w:r>
    </w:p>
    <w:p w:rsidR="005314CE" w:rsidRPr="00190332" w:rsidRDefault="005314CE" w:rsidP="00041D90">
      <w:pPr>
        <w:numPr>
          <w:ilvl w:val="1"/>
          <w:numId w:val="22"/>
        </w:numPr>
        <w:tabs>
          <w:tab w:val="clear" w:pos="907"/>
        </w:tabs>
        <w:spacing w:before="60"/>
        <w:ind w:left="567" w:hanging="425"/>
        <w:jc w:val="both"/>
      </w:pPr>
      <w:r w:rsidRPr="00190332">
        <w:t xml:space="preserve">wyrażanie opinii społeczności akademickiej Uczelni oraz wyrażanie opinii w sprawach, przedłożonych przez rektora, radę podstawowej jednostki organizacyjnej albo co najmniej 1/5 członków senatu; </w:t>
      </w:r>
    </w:p>
    <w:p w:rsidR="005314CE" w:rsidRPr="00190332" w:rsidRDefault="008D3012" w:rsidP="00041D90">
      <w:pPr>
        <w:numPr>
          <w:ilvl w:val="1"/>
          <w:numId w:val="22"/>
        </w:numPr>
        <w:tabs>
          <w:tab w:val="clear" w:pos="907"/>
        </w:tabs>
        <w:spacing w:before="60"/>
        <w:ind w:left="567" w:hanging="425"/>
        <w:jc w:val="both"/>
      </w:pPr>
      <w:r w:rsidRPr="006F5046">
        <w:rPr>
          <w:rStyle w:val="Odwoanieprzypisudolnego"/>
          <w:b/>
          <w:color w:val="FF0000"/>
        </w:rPr>
        <w:footnoteReference w:id="19"/>
      </w:r>
      <w:r w:rsidRPr="0022533B">
        <w:t>wyrażenie zgody na utworzenie akademickiego inkubatora przedsiębiorczości i centrum transferu technologii;</w:t>
      </w:r>
    </w:p>
    <w:p w:rsidR="005314CE" w:rsidRPr="00190332" w:rsidRDefault="008D3012" w:rsidP="00041D90">
      <w:pPr>
        <w:numPr>
          <w:ilvl w:val="1"/>
          <w:numId w:val="22"/>
        </w:numPr>
        <w:tabs>
          <w:tab w:val="clear" w:pos="907"/>
        </w:tabs>
        <w:spacing w:before="60"/>
        <w:ind w:left="567" w:hanging="425"/>
        <w:jc w:val="both"/>
      </w:pPr>
      <w:r w:rsidRPr="006F5046">
        <w:rPr>
          <w:rStyle w:val="Odwoanieprzypisudolnego"/>
          <w:b/>
          <w:color w:val="FF0000"/>
        </w:rPr>
        <w:footnoteReference w:id="20"/>
      </w:r>
      <w:r w:rsidRPr="0022533B">
        <w:t>wyrażenie zgody na utworzenie lub przystąpienie przez Uczelnię do spółki celowej, o której mowa odpowiednio w art. 86a i art. 86b ustawy;</w:t>
      </w:r>
    </w:p>
    <w:p w:rsidR="005314CE" w:rsidRPr="00190332" w:rsidRDefault="005314CE" w:rsidP="00041D90">
      <w:pPr>
        <w:numPr>
          <w:ilvl w:val="1"/>
          <w:numId w:val="22"/>
        </w:numPr>
        <w:tabs>
          <w:tab w:val="clear" w:pos="907"/>
        </w:tabs>
        <w:spacing w:before="60"/>
        <w:ind w:left="567" w:hanging="425"/>
        <w:jc w:val="both"/>
      </w:pPr>
      <w:r w:rsidRPr="00190332">
        <w:t>wyrażanie zgody na podjęcie lub kontynuowanie dodatkowego zatrudnienia w ramach stosunku pracy przez nauczyciela akademickiego pełniącego funkcję rektora.</w:t>
      </w:r>
    </w:p>
    <w:p w:rsidR="00FD0FE4" w:rsidRPr="00190332" w:rsidRDefault="00FD0FE4" w:rsidP="00D511D8">
      <w:pPr>
        <w:jc w:val="center"/>
        <w:rPr>
          <w:b/>
        </w:rPr>
      </w:pPr>
    </w:p>
    <w:p w:rsidR="00ED0542" w:rsidRPr="00190332" w:rsidRDefault="00ED0542" w:rsidP="00D511D8">
      <w:pPr>
        <w:jc w:val="center"/>
        <w:rPr>
          <w:b/>
        </w:rPr>
      </w:pPr>
      <w:r w:rsidRPr="00190332">
        <w:rPr>
          <w:b/>
        </w:rPr>
        <w:t>§</w:t>
      </w:r>
      <w:r w:rsidR="00D511D8" w:rsidRPr="00190332">
        <w:rPr>
          <w:b/>
        </w:rPr>
        <w:t xml:space="preserve"> </w:t>
      </w:r>
      <w:r w:rsidR="00330E29" w:rsidRPr="00190332">
        <w:rPr>
          <w:b/>
        </w:rPr>
        <w:t>21</w:t>
      </w:r>
      <w:r w:rsidRPr="00190332">
        <w:rPr>
          <w:b/>
        </w:rPr>
        <w:t>.</w:t>
      </w:r>
    </w:p>
    <w:p w:rsidR="00ED0542" w:rsidRPr="00190332" w:rsidRDefault="00ED0542" w:rsidP="00281EF9">
      <w:pPr>
        <w:jc w:val="both"/>
      </w:pPr>
      <w:r w:rsidRPr="00190332">
        <w:t>Senat może powoływać stałe i doraźne komisje oraz określać ich skład i zadania. Propozycję powołania komisji stałych i ich składu osobowego przedstawia rektor na pierwszym posiedzeniu senatu w nowej kadencji, chyba że potrzeba powołania komisji wynikła później.</w:t>
      </w:r>
    </w:p>
    <w:p w:rsidR="00A65E67" w:rsidRDefault="00A65E67" w:rsidP="00D511D8">
      <w:pPr>
        <w:jc w:val="center"/>
        <w:rPr>
          <w:b/>
        </w:rPr>
      </w:pPr>
    </w:p>
    <w:p w:rsidR="00ED0542" w:rsidRPr="00190332" w:rsidRDefault="00ED0542" w:rsidP="00D511D8">
      <w:pPr>
        <w:jc w:val="center"/>
        <w:rPr>
          <w:b/>
        </w:rPr>
      </w:pPr>
      <w:r w:rsidRPr="00190332">
        <w:rPr>
          <w:b/>
        </w:rPr>
        <w:t>§</w:t>
      </w:r>
      <w:r w:rsidR="00D511D8" w:rsidRPr="00190332">
        <w:rPr>
          <w:b/>
        </w:rPr>
        <w:t xml:space="preserve"> </w:t>
      </w:r>
      <w:r w:rsidR="00330E29" w:rsidRPr="00190332">
        <w:rPr>
          <w:b/>
        </w:rPr>
        <w:t>22</w:t>
      </w:r>
      <w:r w:rsidRPr="00190332">
        <w:rPr>
          <w:b/>
        </w:rPr>
        <w:t>.</w:t>
      </w:r>
    </w:p>
    <w:p w:rsidR="00ED0542" w:rsidRPr="00BE119D" w:rsidRDefault="00ED0542" w:rsidP="00041D90">
      <w:pPr>
        <w:numPr>
          <w:ilvl w:val="0"/>
          <w:numId w:val="23"/>
        </w:numPr>
        <w:tabs>
          <w:tab w:val="clear" w:pos="397"/>
        </w:tabs>
        <w:spacing w:before="60"/>
        <w:ind w:left="284" w:hanging="284"/>
        <w:jc w:val="both"/>
        <w:rPr>
          <w:spacing w:val="-4"/>
        </w:rPr>
      </w:pPr>
      <w:r w:rsidRPr="00BE119D">
        <w:rPr>
          <w:spacing w:val="-4"/>
        </w:rPr>
        <w:t>Rektor kieruje działalnością Uczelni i reprezentuje ją na zewnątrz; jest przełożonym pracowników, studentów i doktorantów Uczelni.</w:t>
      </w:r>
    </w:p>
    <w:p w:rsidR="00D511D8" w:rsidRPr="00190332" w:rsidRDefault="00D511D8" w:rsidP="00041D90">
      <w:pPr>
        <w:numPr>
          <w:ilvl w:val="0"/>
          <w:numId w:val="23"/>
        </w:numPr>
        <w:tabs>
          <w:tab w:val="clear" w:pos="397"/>
        </w:tabs>
        <w:spacing w:before="60"/>
        <w:ind w:left="284" w:hanging="284"/>
        <w:jc w:val="both"/>
      </w:pPr>
      <w:r w:rsidRPr="00190332">
        <w:t>Rektor podejmuje decyzje we wszystkich sprawach dotyczących Uczelni, z wyjątkiem spraw zastrzeżonych przez ustawę lub statut do kompetencji innych organów Uczelni lub kanclerza.</w:t>
      </w:r>
    </w:p>
    <w:p w:rsidR="00D511D8" w:rsidRPr="00190332" w:rsidRDefault="00D511D8" w:rsidP="00ED0542"/>
    <w:p w:rsidR="00ED0542" w:rsidRPr="00190332" w:rsidRDefault="00ED0542" w:rsidP="00D511D8">
      <w:pPr>
        <w:jc w:val="center"/>
        <w:rPr>
          <w:b/>
        </w:rPr>
      </w:pPr>
      <w:r w:rsidRPr="00190332">
        <w:rPr>
          <w:b/>
        </w:rPr>
        <w:t>§</w:t>
      </w:r>
      <w:r w:rsidR="00D511D8" w:rsidRPr="00190332">
        <w:rPr>
          <w:b/>
        </w:rPr>
        <w:t xml:space="preserve"> </w:t>
      </w:r>
      <w:r w:rsidR="00330E29" w:rsidRPr="00190332">
        <w:rPr>
          <w:b/>
        </w:rPr>
        <w:t>23</w:t>
      </w:r>
      <w:r w:rsidRPr="00190332">
        <w:rPr>
          <w:b/>
        </w:rPr>
        <w:t>.</w:t>
      </w:r>
      <w:r w:rsidR="008D3012" w:rsidRPr="006F5046">
        <w:rPr>
          <w:rStyle w:val="Odwoanieprzypisudolnego"/>
          <w:b/>
          <w:color w:val="FF0000"/>
        </w:rPr>
        <w:footnoteReference w:id="21"/>
      </w:r>
    </w:p>
    <w:p w:rsidR="008D3012" w:rsidRPr="0022533B" w:rsidRDefault="008D3012" w:rsidP="00DD27AD">
      <w:pPr>
        <w:pStyle w:val="Akapitzlist"/>
        <w:numPr>
          <w:ilvl w:val="0"/>
          <w:numId w:val="82"/>
        </w:numPr>
        <w:spacing w:after="60" w:line="240" w:lineRule="auto"/>
        <w:ind w:left="284" w:hanging="284"/>
        <w:contextualSpacing w:val="0"/>
        <w:rPr>
          <w:rFonts w:ascii="Times New Roman" w:hAnsi="Times New Roman"/>
          <w:sz w:val="24"/>
          <w:szCs w:val="24"/>
        </w:rPr>
      </w:pPr>
      <w:r w:rsidRPr="0022533B">
        <w:rPr>
          <w:rFonts w:ascii="Times New Roman" w:hAnsi="Times New Roman"/>
          <w:sz w:val="24"/>
          <w:szCs w:val="24"/>
        </w:rPr>
        <w:t xml:space="preserve">W skład rady wydziału wchodzą: </w:t>
      </w:r>
    </w:p>
    <w:p w:rsidR="008D3012" w:rsidRPr="0022533B" w:rsidRDefault="008D3012" w:rsidP="00DD27AD">
      <w:pPr>
        <w:pStyle w:val="Akapitzlist"/>
        <w:numPr>
          <w:ilvl w:val="0"/>
          <w:numId w:val="83"/>
        </w:numPr>
        <w:spacing w:before="60" w:after="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dziekan, jako przewodniczący;</w:t>
      </w:r>
    </w:p>
    <w:p w:rsidR="008D3012" w:rsidRPr="0022533B" w:rsidRDefault="008D3012" w:rsidP="00DD27AD">
      <w:pPr>
        <w:pStyle w:val="Akapitzlist"/>
        <w:numPr>
          <w:ilvl w:val="0"/>
          <w:numId w:val="83"/>
        </w:numPr>
        <w:spacing w:before="60" w:after="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prodziekani;</w:t>
      </w:r>
    </w:p>
    <w:p w:rsidR="008D3012" w:rsidRPr="0022533B" w:rsidRDefault="008D3012" w:rsidP="00DD27AD">
      <w:pPr>
        <w:pStyle w:val="Akapitzlist"/>
        <w:numPr>
          <w:ilvl w:val="0"/>
          <w:numId w:val="83"/>
        </w:numPr>
        <w:spacing w:before="60" w:after="0" w:line="240" w:lineRule="auto"/>
        <w:ind w:left="568" w:hanging="284"/>
        <w:contextualSpacing w:val="0"/>
        <w:jc w:val="both"/>
        <w:rPr>
          <w:rFonts w:ascii="Times New Roman" w:hAnsi="Times New Roman"/>
          <w:strike/>
          <w:sz w:val="24"/>
          <w:szCs w:val="24"/>
        </w:rPr>
      </w:pPr>
      <w:r w:rsidRPr="0022533B">
        <w:rPr>
          <w:rFonts w:ascii="Times New Roman" w:hAnsi="Times New Roman"/>
          <w:sz w:val="24"/>
          <w:szCs w:val="24"/>
        </w:rPr>
        <w:t>nauczyciele akademiccy posiadający tytuł naukowy profesora lub stopień naukowy doktora habilitowanego zatrudnieni na wydziale w pełnym wymiarze czasu pracy;</w:t>
      </w:r>
    </w:p>
    <w:p w:rsidR="008D3012" w:rsidRPr="0022533B" w:rsidRDefault="008D3012" w:rsidP="00DD27AD">
      <w:pPr>
        <w:pStyle w:val="Akapitzlist"/>
        <w:numPr>
          <w:ilvl w:val="0"/>
          <w:numId w:val="83"/>
        </w:numPr>
        <w:spacing w:before="60" w:after="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wybrani przedstawiciele:</w:t>
      </w:r>
    </w:p>
    <w:p w:rsidR="008D3012" w:rsidRPr="0022533B" w:rsidRDefault="008D3012" w:rsidP="00DD27AD">
      <w:pPr>
        <w:pStyle w:val="Akapitzlist"/>
        <w:numPr>
          <w:ilvl w:val="0"/>
          <w:numId w:val="84"/>
        </w:numPr>
        <w:spacing w:before="60" w:after="0" w:line="240" w:lineRule="auto"/>
        <w:ind w:left="851" w:hanging="284"/>
        <w:contextualSpacing w:val="0"/>
        <w:jc w:val="both"/>
        <w:rPr>
          <w:rFonts w:ascii="Times New Roman" w:hAnsi="Times New Roman"/>
          <w:sz w:val="24"/>
          <w:szCs w:val="24"/>
        </w:rPr>
      </w:pPr>
      <w:r w:rsidRPr="0022533B">
        <w:rPr>
          <w:rFonts w:ascii="Times New Roman" w:hAnsi="Times New Roman"/>
          <w:sz w:val="24"/>
          <w:szCs w:val="24"/>
        </w:rPr>
        <w:t xml:space="preserve">pozostałych nauczycieli akademickich, o ile są w tej grupie zatrudnieni na wydziale w podstawowym miejscu pracy, w liczbie nie większej niż 15% składu rady i nie mniejszej niż jedna osoba, </w:t>
      </w:r>
    </w:p>
    <w:p w:rsidR="008D3012" w:rsidRPr="0022533B" w:rsidRDefault="008D3012" w:rsidP="00DD27AD">
      <w:pPr>
        <w:pStyle w:val="Akapitzlist"/>
        <w:numPr>
          <w:ilvl w:val="0"/>
          <w:numId w:val="84"/>
        </w:numPr>
        <w:spacing w:before="60" w:after="0" w:line="240" w:lineRule="auto"/>
        <w:ind w:left="851" w:hanging="284"/>
        <w:contextualSpacing w:val="0"/>
        <w:jc w:val="both"/>
        <w:rPr>
          <w:rFonts w:ascii="Times New Roman" w:hAnsi="Times New Roman"/>
          <w:sz w:val="24"/>
          <w:szCs w:val="24"/>
        </w:rPr>
      </w:pPr>
      <w:r w:rsidRPr="0022533B">
        <w:rPr>
          <w:rFonts w:ascii="Times New Roman" w:hAnsi="Times New Roman"/>
          <w:sz w:val="24"/>
          <w:szCs w:val="24"/>
        </w:rPr>
        <w:t>studentów i doktorantów wydziału w liczbie nie mniejszej niż 20% składu rady. Liczbę przedstawicieli studentów i doktorantów ustala się proporcjonalnie do liczebności obu tych grup na wydziale, z tym że studenci i doktoranci są reprezentowani co najmniej przez jednego przedstawiciela każdej z tych grup,</w:t>
      </w:r>
    </w:p>
    <w:p w:rsidR="008D3012" w:rsidRPr="0022533B" w:rsidRDefault="008D3012" w:rsidP="00DD27AD">
      <w:pPr>
        <w:pStyle w:val="Akapitzlist"/>
        <w:numPr>
          <w:ilvl w:val="0"/>
          <w:numId w:val="84"/>
        </w:numPr>
        <w:spacing w:before="60" w:after="0" w:line="240" w:lineRule="auto"/>
        <w:ind w:left="851" w:hanging="284"/>
        <w:contextualSpacing w:val="0"/>
        <w:jc w:val="both"/>
        <w:rPr>
          <w:rFonts w:ascii="Times New Roman" w:hAnsi="Times New Roman"/>
          <w:sz w:val="24"/>
          <w:szCs w:val="24"/>
        </w:rPr>
      </w:pPr>
      <w:r w:rsidRPr="0022533B">
        <w:rPr>
          <w:rFonts w:ascii="Times New Roman" w:hAnsi="Times New Roman"/>
          <w:sz w:val="24"/>
          <w:szCs w:val="24"/>
        </w:rPr>
        <w:t>pracowników niebędących nauczycielami akademickimi zatrudnionych na wydziale w pełnym wymiarze czasu pracy, w liczbie stanowiącej nie więcej niż 5% składu rady i nie mniejszej niż jedna osoba.</w:t>
      </w:r>
    </w:p>
    <w:p w:rsidR="008D3012" w:rsidRPr="0022533B" w:rsidRDefault="008D3012" w:rsidP="00DD27AD">
      <w:pPr>
        <w:pStyle w:val="Akapitzlist"/>
        <w:numPr>
          <w:ilvl w:val="0"/>
          <w:numId w:val="82"/>
        </w:numPr>
        <w:spacing w:before="60" w:after="0" w:line="240" w:lineRule="auto"/>
        <w:ind w:left="284" w:hanging="284"/>
        <w:contextualSpacing w:val="0"/>
        <w:jc w:val="both"/>
        <w:rPr>
          <w:rFonts w:ascii="Times New Roman" w:hAnsi="Times New Roman"/>
          <w:sz w:val="24"/>
          <w:szCs w:val="24"/>
        </w:rPr>
      </w:pPr>
      <w:r w:rsidRPr="0022533B">
        <w:rPr>
          <w:rFonts w:ascii="Times New Roman" w:hAnsi="Times New Roman"/>
          <w:spacing w:val="-2"/>
          <w:sz w:val="24"/>
          <w:szCs w:val="24"/>
        </w:rPr>
        <w:t>Nauczyciele akademiccy, o których mowa w ust. 1 pkt 1-3, posiadający tytuł naukowy profesora</w:t>
      </w:r>
      <w:r w:rsidRPr="0022533B">
        <w:rPr>
          <w:rFonts w:ascii="Times New Roman" w:hAnsi="Times New Roman"/>
          <w:sz w:val="24"/>
          <w:szCs w:val="24"/>
        </w:rPr>
        <w:t xml:space="preserve"> lub stopień doktora habilitowanego stanowią więcej niż połowę składu rady wydziału.</w:t>
      </w:r>
    </w:p>
    <w:p w:rsidR="008D3012" w:rsidRPr="0022533B" w:rsidRDefault="008D3012" w:rsidP="00DD27AD">
      <w:pPr>
        <w:pStyle w:val="Akapitzlist"/>
        <w:keepNext/>
        <w:numPr>
          <w:ilvl w:val="0"/>
          <w:numId w:val="82"/>
        </w:numPr>
        <w:spacing w:before="60" w:after="0" w:line="240" w:lineRule="auto"/>
        <w:ind w:left="284" w:hanging="284"/>
        <w:contextualSpacing w:val="0"/>
        <w:jc w:val="both"/>
        <w:rPr>
          <w:rFonts w:ascii="Times New Roman" w:hAnsi="Times New Roman"/>
          <w:sz w:val="24"/>
          <w:szCs w:val="24"/>
        </w:rPr>
      </w:pPr>
      <w:r w:rsidRPr="004252F5">
        <w:rPr>
          <w:rFonts w:ascii="Times New Roman" w:hAnsi="Times New Roman"/>
          <w:spacing w:val="-2"/>
          <w:sz w:val="24"/>
          <w:szCs w:val="24"/>
        </w:rPr>
        <w:t>Liczbę przedstawicieli do rady wydziału na następną kadencję zatwierdza aktualna rada wydziału,</w:t>
      </w:r>
      <w:r w:rsidRPr="0022533B">
        <w:rPr>
          <w:rFonts w:ascii="Times New Roman" w:hAnsi="Times New Roman"/>
          <w:sz w:val="24"/>
          <w:szCs w:val="24"/>
        </w:rPr>
        <w:t xml:space="preserve"> na wniosek wydziałowej komisji wyborczej. W przypadku gdy w trakcie kadencji liczba nauczycieli akademickich zatrudnionych na wydziale, o których mowa w ust.1 pkt 3 ulegnie zwiększeniu, wydziałowa komisja wyborcza określa liczbę przedstawicieli w grupie, o której mowa w ust. 1 pkt 4b, zapewniającą prawidłowy skład rady i zawiadamia o tym samorządy studencki i doktorancki, które uzupełnią skład rady o wskazaną przez wydziałową komisję wyborczą liczbę przedstawicieli. </w:t>
      </w:r>
    </w:p>
    <w:p w:rsidR="00ED0542" w:rsidRPr="00190332" w:rsidRDefault="008D3012" w:rsidP="00DD27AD">
      <w:pPr>
        <w:numPr>
          <w:ilvl w:val="0"/>
          <w:numId w:val="82"/>
        </w:numPr>
        <w:spacing w:before="60"/>
        <w:ind w:left="284" w:hanging="284"/>
      </w:pPr>
      <w:r w:rsidRPr="0022533B">
        <w:t>W posiedzeniu rady wydziału uczestniczą z głosem doradczym przedstawiciele związków zawodowych, po jednym przedstawicielu z każdego związku zawodowego.</w:t>
      </w:r>
    </w:p>
    <w:p w:rsidR="00A65E67" w:rsidRDefault="00A65E67" w:rsidP="00D511D8">
      <w:pPr>
        <w:jc w:val="center"/>
        <w:rPr>
          <w:b/>
        </w:rPr>
      </w:pPr>
    </w:p>
    <w:p w:rsidR="00ED0542" w:rsidRPr="00190332" w:rsidRDefault="00330E29" w:rsidP="00D511D8">
      <w:pPr>
        <w:jc w:val="center"/>
        <w:rPr>
          <w:b/>
        </w:rPr>
      </w:pPr>
      <w:r w:rsidRPr="00190332">
        <w:rPr>
          <w:b/>
        </w:rPr>
        <w:t>§ 24</w:t>
      </w:r>
      <w:r w:rsidR="00D511D8" w:rsidRPr="00190332">
        <w:rPr>
          <w:b/>
        </w:rPr>
        <w:t>.</w:t>
      </w:r>
    </w:p>
    <w:p w:rsidR="00540900" w:rsidRPr="00190332" w:rsidRDefault="00ED0542" w:rsidP="00041D90">
      <w:pPr>
        <w:numPr>
          <w:ilvl w:val="0"/>
          <w:numId w:val="24"/>
        </w:numPr>
        <w:tabs>
          <w:tab w:val="clear" w:pos="397"/>
        </w:tabs>
        <w:spacing w:before="60"/>
        <w:ind w:left="284" w:hanging="284"/>
        <w:jc w:val="both"/>
      </w:pPr>
      <w:r w:rsidRPr="00190332">
        <w:t xml:space="preserve">Kompetencje rady wydziału określa ustawa oraz statut. </w:t>
      </w:r>
    </w:p>
    <w:p w:rsidR="00ED0542" w:rsidRPr="00190332" w:rsidRDefault="00ED0542" w:rsidP="00041D90">
      <w:pPr>
        <w:numPr>
          <w:ilvl w:val="0"/>
          <w:numId w:val="24"/>
        </w:numPr>
        <w:tabs>
          <w:tab w:val="clear" w:pos="397"/>
        </w:tabs>
        <w:spacing w:before="60"/>
        <w:ind w:left="284" w:hanging="284"/>
        <w:jc w:val="both"/>
      </w:pPr>
      <w:r w:rsidRPr="00190332">
        <w:t>Do kompetencji rady wydziału należy w szczególności:</w:t>
      </w:r>
    </w:p>
    <w:p w:rsidR="00ED0542" w:rsidRPr="00BE119D" w:rsidRDefault="00ED0542" w:rsidP="00041D90">
      <w:pPr>
        <w:numPr>
          <w:ilvl w:val="1"/>
          <w:numId w:val="24"/>
        </w:numPr>
        <w:tabs>
          <w:tab w:val="clear" w:pos="907"/>
        </w:tabs>
        <w:spacing w:before="60"/>
        <w:ind w:left="567" w:hanging="283"/>
        <w:jc w:val="both"/>
        <w:rPr>
          <w:spacing w:val="-4"/>
        </w:rPr>
      </w:pPr>
      <w:r w:rsidRPr="00BE119D">
        <w:rPr>
          <w:spacing w:val="-4"/>
        </w:rPr>
        <w:t>opiniowanie wniosków o mianowanie i zatrudnienie na podstawie umowy o pracę nauczycieli akademickich;</w:t>
      </w:r>
    </w:p>
    <w:p w:rsidR="00ED0542" w:rsidRPr="00190332" w:rsidRDefault="00ED0542" w:rsidP="00041D90">
      <w:pPr>
        <w:numPr>
          <w:ilvl w:val="1"/>
          <w:numId w:val="24"/>
        </w:numPr>
        <w:tabs>
          <w:tab w:val="clear" w:pos="907"/>
        </w:tabs>
        <w:spacing w:before="60"/>
        <w:ind w:left="567" w:hanging="283"/>
        <w:jc w:val="both"/>
      </w:pPr>
      <w:r w:rsidRPr="00190332">
        <w:t>podejmowanie czynności w sprawach nadania tytułu naukowego oraz stopni naukowych doktora i doktora habilitowanego, w ramach posiadanyc</w:t>
      </w:r>
      <w:r w:rsidR="00BE119D">
        <w:t>h uprawnień oraz występowanie z </w:t>
      </w:r>
      <w:r w:rsidRPr="00190332">
        <w:t>wnioskami, o których mowa w § 3 ust. 2;</w:t>
      </w:r>
    </w:p>
    <w:p w:rsidR="00ED0542" w:rsidRPr="00190332" w:rsidRDefault="00ED0542" w:rsidP="00041D90">
      <w:pPr>
        <w:numPr>
          <w:ilvl w:val="1"/>
          <w:numId w:val="24"/>
        </w:numPr>
        <w:tabs>
          <w:tab w:val="clear" w:pos="907"/>
        </w:tabs>
        <w:spacing w:before="60"/>
        <w:ind w:left="567" w:hanging="283"/>
        <w:jc w:val="both"/>
      </w:pPr>
      <w:r w:rsidRPr="00190332">
        <w:t>opiniowanie wniosków w sprawie utworzenia, przekształcenia lub likwidacji jednostek organizacyjnych na wydziale oraz wniosków o powołanie i odwołanie kierowników tych jednostek;</w:t>
      </w:r>
    </w:p>
    <w:p w:rsidR="00ED0542" w:rsidRPr="00BE119D" w:rsidRDefault="00EF2E67" w:rsidP="00041D90">
      <w:pPr>
        <w:numPr>
          <w:ilvl w:val="1"/>
          <w:numId w:val="24"/>
        </w:numPr>
        <w:tabs>
          <w:tab w:val="clear" w:pos="907"/>
        </w:tabs>
        <w:spacing w:before="60"/>
        <w:ind w:left="567" w:hanging="283"/>
        <w:jc w:val="both"/>
        <w:rPr>
          <w:spacing w:val="-4"/>
        </w:rPr>
      </w:pPr>
      <w:r w:rsidRPr="00BE119D">
        <w:rPr>
          <w:spacing w:val="-4"/>
        </w:rPr>
        <w:t>wyrażanie opinii o działalności dziekana i wydziału po wysłuchaniu rocznego sprawozdania dziekana,</w:t>
      </w:r>
    </w:p>
    <w:p w:rsidR="00ED0542" w:rsidRPr="00190332" w:rsidRDefault="00ED0542" w:rsidP="00041D90">
      <w:pPr>
        <w:numPr>
          <w:ilvl w:val="1"/>
          <w:numId w:val="24"/>
        </w:numPr>
        <w:tabs>
          <w:tab w:val="clear" w:pos="907"/>
        </w:tabs>
        <w:spacing w:before="60"/>
        <w:ind w:left="567" w:hanging="283"/>
        <w:jc w:val="both"/>
      </w:pPr>
      <w:r w:rsidRPr="00190332">
        <w:t xml:space="preserve">przedkładanie senatowi wniosków w przedmiocie prowadzenia kierunków studiów oraz ustalania limitów przyjęć na kierunki i poziomy </w:t>
      </w:r>
      <w:r w:rsidRPr="00BE6771">
        <w:t>studiów</w:t>
      </w:r>
      <w:r w:rsidRPr="00190332">
        <w:t>;</w:t>
      </w:r>
    </w:p>
    <w:p w:rsidR="00ED0542" w:rsidRPr="00190332" w:rsidRDefault="00ED0542" w:rsidP="00041D90">
      <w:pPr>
        <w:numPr>
          <w:ilvl w:val="1"/>
          <w:numId w:val="24"/>
        </w:numPr>
        <w:tabs>
          <w:tab w:val="clear" w:pos="907"/>
        </w:tabs>
        <w:spacing w:before="60"/>
        <w:ind w:left="567" w:hanging="283"/>
        <w:jc w:val="both"/>
      </w:pPr>
      <w:r w:rsidRPr="00190332">
        <w:t>uchwalanie specjalności dla prowadzonych kierunków studiów;</w:t>
      </w:r>
    </w:p>
    <w:p w:rsidR="00ED0542" w:rsidRPr="00190332" w:rsidRDefault="00ED0542" w:rsidP="00041D90">
      <w:pPr>
        <w:numPr>
          <w:ilvl w:val="1"/>
          <w:numId w:val="24"/>
        </w:numPr>
        <w:tabs>
          <w:tab w:val="clear" w:pos="907"/>
        </w:tabs>
        <w:spacing w:before="60"/>
        <w:ind w:left="567" w:hanging="283"/>
        <w:jc w:val="both"/>
      </w:pPr>
      <w:r w:rsidRPr="00190332">
        <w:t>uchwalanie planu rzeczowo-finansowego wydziału;</w:t>
      </w:r>
    </w:p>
    <w:p w:rsidR="00ED0542" w:rsidRPr="00190332" w:rsidRDefault="00ED0542" w:rsidP="00041D90">
      <w:pPr>
        <w:numPr>
          <w:ilvl w:val="1"/>
          <w:numId w:val="24"/>
        </w:numPr>
        <w:tabs>
          <w:tab w:val="clear" w:pos="907"/>
        </w:tabs>
        <w:spacing w:before="60"/>
        <w:ind w:left="567" w:hanging="283"/>
        <w:jc w:val="both"/>
      </w:pPr>
      <w:r w:rsidRPr="00190332">
        <w:t>podejmowanie uchwał w innych sprawach określonych w ustawie albo wymagających wypowiedzi społeczności wydziału;</w:t>
      </w:r>
    </w:p>
    <w:p w:rsidR="00ED0542" w:rsidRPr="00190332" w:rsidRDefault="00ED0542" w:rsidP="00041D90">
      <w:pPr>
        <w:numPr>
          <w:ilvl w:val="1"/>
          <w:numId w:val="24"/>
        </w:numPr>
        <w:tabs>
          <w:tab w:val="clear" w:pos="907"/>
        </w:tabs>
        <w:spacing w:before="60"/>
        <w:ind w:left="567" w:hanging="283"/>
        <w:jc w:val="both"/>
      </w:pPr>
      <w:r w:rsidRPr="00190332">
        <w:t>podejmowanie działań na rzecz zapewnieni</w:t>
      </w:r>
      <w:r w:rsidR="002D480E" w:rsidRPr="00190332">
        <w:t>a</w:t>
      </w:r>
      <w:r w:rsidRPr="00190332">
        <w:t xml:space="preserve"> właściwych warunków i kierunków rozwoju nauczycieli akademickich wydziału;</w:t>
      </w:r>
    </w:p>
    <w:p w:rsidR="00ED0542" w:rsidRPr="00190332" w:rsidRDefault="00ED0542" w:rsidP="00041D90">
      <w:pPr>
        <w:numPr>
          <w:ilvl w:val="1"/>
          <w:numId w:val="24"/>
        </w:numPr>
        <w:tabs>
          <w:tab w:val="clear" w:pos="907"/>
        </w:tabs>
        <w:spacing w:before="60"/>
        <w:ind w:left="567" w:hanging="425"/>
        <w:jc w:val="both"/>
      </w:pPr>
      <w:r w:rsidRPr="00190332">
        <w:t xml:space="preserve">opiniowanie wniosków w sprawie urlopów i stypendiów naukowych dla nauczycieli akademickich wydziału, </w:t>
      </w:r>
      <w:r w:rsidR="00106B84" w:rsidRPr="00190332">
        <w:t>za wyjątkiem wniosk</w:t>
      </w:r>
      <w:r w:rsidR="00CF60BD" w:rsidRPr="00190332">
        <w:t>u</w:t>
      </w:r>
      <w:r w:rsidR="00106B84" w:rsidRPr="00190332">
        <w:t xml:space="preserve"> o urlop</w:t>
      </w:r>
      <w:r w:rsidR="00CF60BD" w:rsidRPr="00190332">
        <w:t xml:space="preserve">, o którym mowa </w:t>
      </w:r>
      <w:r w:rsidR="00106B84" w:rsidRPr="00190332">
        <w:t>w art.134 ust. 4 i 5 ustawy;</w:t>
      </w:r>
    </w:p>
    <w:p w:rsidR="00ED0542" w:rsidRPr="00190332" w:rsidRDefault="00ED0542" w:rsidP="00041D90">
      <w:pPr>
        <w:numPr>
          <w:ilvl w:val="1"/>
          <w:numId w:val="24"/>
        </w:numPr>
        <w:tabs>
          <w:tab w:val="clear" w:pos="907"/>
        </w:tabs>
        <w:spacing w:before="60"/>
        <w:ind w:left="567" w:hanging="425"/>
        <w:jc w:val="both"/>
      </w:pPr>
      <w:r w:rsidRPr="00190332">
        <w:t>dokonywanie systematycznej oceny procesu kształcenia;</w:t>
      </w:r>
    </w:p>
    <w:p w:rsidR="00ED0542" w:rsidRPr="00190332" w:rsidRDefault="00ED0542" w:rsidP="00041D90">
      <w:pPr>
        <w:numPr>
          <w:ilvl w:val="1"/>
          <w:numId w:val="24"/>
        </w:numPr>
        <w:tabs>
          <w:tab w:val="clear" w:pos="907"/>
        </w:tabs>
        <w:spacing w:before="60"/>
        <w:ind w:left="567" w:hanging="425"/>
        <w:jc w:val="both"/>
      </w:pPr>
      <w:r w:rsidRPr="00190332">
        <w:t>ustalanie wytycznych w sprawie badań naukowych prowadzonych na wydziale i ocena ich efektywności;</w:t>
      </w:r>
    </w:p>
    <w:p w:rsidR="00ED0542" w:rsidRPr="00190332" w:rsidRDefault="00ED0542" w:rsidP="00041D90">
      <w:pPr>
        <w:numPr>
          <w:ilvl w:val="1"/>
          <w:numId w:val="24"/>
        </w:numPr>
        <w:tabs>
          <w:tab w:val="clear" w:pos="907"/>
        </w:tabs>
        <w:spacing w:before="60"/>
        <w:ind w:left="567" w:hanging="425"/>
        <w:jc w:val="both"/>
      </w:pPr>
      <w:r w:rsidRPr="00190332">
        <w:t>przedstawianie senatowi opinii w ważnych sprawach</w:t>
      </w:r>
      <w:r w:rsidR="00D511D8" w:rsidRPr="00190332">
        <w:t xml:space="preserve"> dotyczących wydziału i Uczelni;</w:t>
      </w:r>
    </w:p>
    <w:p w:rsidR="00D511D8" w:rsidRPr="00190332" w:rsidRDefault="00D511D8" w:rsidP="00041D90">
      <w:pPr>
        <w:numPr>
          <w:ilvl w:val="1"/>
          <w:numId w:val="24"/>
        </w:numPr>
        <w:tabs>
          <w:tab w:val="clear" w:pos="907"/>
        </w:tabs>
        <w:spacing w:before="60"/>
        <w:ind w:left="567" w:hanging="425"/>
        <w:jc w:val="both"/>
      </w:pPr>
      <w:r w:rsidRPr="00190332">
        <w:t>wyrażanie zgody na podjęcie lub kontynuowanie dodatkowego zatrudnienia w ramach stosunku pracy przez nauczyciela akademickiego pełniącego funkcję dziekana.</w:t>
      </w:r>
    </w:p>
    <w:p w:rsidR="00ED0542" w:rsidRPr="00190332" w:rsidRDefault="00ED0542" w:rsidP="00ED0542"/>
    <w:p w:rsidR="00ED0542" w:rsidRPr="00190332" w:rsidRDefault="00ED0542" w:rsidP="00202DDF">
      <w:pPr>
        <w:keepNext/>
        <w:jc w:val="center"/>
        <w:rPr>
          <w:b/>
        </w:rPr>
      </w:pPr>
      <w:r w:rsidRPr="00190332">
        <w:rPr>
          <w:b/>
        </w:rPr>
        <w:t>§</w:t>
      </w:r>
      <w:r w:rsidR="00540900" w:rsidRPr="00190332">
        <w:rPr>
          <w:b/>
        </w:rPr>
        <w:t xml:space="preserve"> </w:t>
      </w:r>
      <w:r w:rsidR="00330E29" w:rsidRPr="00190332">
        <w:rPr>
          <w:b/>
        </w:rPr>
        <w:t>25</w:t>
      </w:r>
      <w:r w:rsidRPr="00190332">
        <w:rPr>
          <w:b/>
        </w:rPr>
        <w:t>.</w:t>
      </w:r>
    </w:p>
    <w:p w:rsidR="00ED0542" w:rsidRPr="00190332" w:rsidRDefault="00ED0542" w:rsidP="00202DDF">
      <w:pPr>
        <w:keepNext/>
        <w:numPr>
          <w:ilvl w:val="0"/>
          <w:numId w:val="25"/>
        </w:numPr>
        <w:tabs>
          <w:tab w:val="clear" w:pos="397"/>
        </w:tabs>
        <w:spacing w:before="60"/>
        <w:ind w:left="284" w:hanging="284"/>
        <w:jc w:val="both"/>
      </w:pPr>
      <w:r w:rsidRPr="00190332">
        <w:t>Dziekan kieruje wydziałem.</w:t>
      </w:r>
    </w:p>
    <w:p w:rsidR="00ED0542" w:rsidRPr="00190332" w:rsidRDefault="00ED0542" w:rsidP="00041D90">
      <w:pPr>
        <w:numPr>
          <w:ilvl w:val="0"/>
          <w:numId w:val="25"/>
        </w:numPr>
        <w:tabs>
          <w:tab w:val="clear" w:pos="397"/>
        </w:tabs>
        <w:spacing w:before="60"/>
        <w:ind w:left="284" w:hanging="284"/>
        <w:jc w:val="both"/>
      </w:pPr>
      <w:r w:rsidRPr="00190332">
        <w:t>Dziekan podejmuje decyzje dotyczące funkcjonowania wydziału, niezastrzeżone dla innych organów Uczelni lub kanclerza.</w:t>
      </w:r>
    </w:p>
    <w:p w:rsidR="00ED0542" w:rsidRPr="00190332" w:rsidRDefault="00ED0542" w:rsidP="00041D90">
      <w:pPr>
        <w:numPr>
          <w:ilvl w:val="0"/>
          <w:numId w:val="25"/>
        </w:numPr>
        <w:tabs>
          <w:tab w:val="clear" w:pos="397"/>
        </w:tabs>
        <w:spacing w:before="60"/>
        <w:ind w:left="284" w:hanging="284"/>
        <w:jc w:val="both"/>
      </w:pPr>
      <w:r w:rsidRPr="00190332">
        <w:t>Dziekan:</w:t>
      </w:r>
    </w:p>
    <w:p w:rsidR="00ED0542" w:rsidRDefault="00ED0542" w:rsidP="00041D90">
      <w:pPr>
        <w:numPr>
          <w:ilvl w:val="1"/>
          <w:numId w:val="25"/>
        </w:numPr>
        <w:tabs>
          <w:tab w:val="clear" w:pos="907"/>
        </w:tabs>
        <w:spacing w:before="60"/>
        <w:ind w:left="567" w:hanging="283"/>
        <w:jc w:val="both"/>
      </w:pPr>
      <w:r w:rsidRPr="00190332">
        <w:t>spraw</w:t>
      </w:r>
      <w:r w:rsidR="003A4360" w:rsidRPr="00190332">
        <w:t>uj</w:t>
      </w:r>
      <w:r w:rsidR="00281EF9" w:rsidRPr="00190332">
        <w:t>e nadzór nad działalnością j</w:t>
      </w:r>
      <w:r w:rsidRPr="00190332">
        <w:t>ednostek organizacyjnych wydziału;</w:t>
      </w:r>
    </w:p>
    <w:p w:rsidR="00A65E67" w:rsidRPr="00190332" w:rsidRDefault="00A65E67" w:rsidP="004252F5">
      <w:pPr>
        <w:spacing w:before="60"/>
        <w:ind w:left="709" w:hanging="425"/>
        <w:jc w:val="both"/>
      </w:pPr>
      <w:r>
        <w:t>1a)</w:t>
      </w:r>
      <w:r w:rsidR="00480197">
        <w:tab/>
      </w:r>
      <w:r w:rsidRPr="006F5046">
        <w:rPr>
          <w:rStyle w:val="Odwoanieprzypisudolnego"/>
          <w:b/>
          <w:color w:val="FF0000"/>
        </w:rPr>
        <w:footnoteReference w:id="22"/>
      </w:r>
      <w:r w:rsidRPr="0022533B">
        <w:t>jest przełożonym pracowników, studentów i doktorantów wydziału;</w:t>
      </w:r>
    </w:p>
    <w:p w:rsidR="00ED0542" w:rsidRPr="00B054DD" w:rsidRDefault="00ED0542" w:rsidP="00041D90">
      <w:pPr>
        <w:numPr>
          <w:ilvl w:val="1"/>
          <w:numId w:val="25"/>
        </w:numPr>
        <w:tabs>
          <w:tab w:val="clear" w:pos="907"/>
        </w:tabs>
        <w:spacing w:before="60"/>
        <w:ind w:left="567" w:hanging="283"/>
        <w:jc w:val="both"/>
        <w:rPr>
          <w:spacing w:val="-4"/>
        </w:rPr>
      </w:pPr>
      <w:r w:rsidRPr="00B054DD">
        <w:rPr>
          <w:spacing w:val="-4"/>
        </w:rPr>
        <w:t>kieruje gospodarką finansową wydziału w ramach udzielonych mu upoważnień i przydzielonych środków;</w:t>
      </w:r>
    </w:p>
    <w:p w:rsidR="00ED0542" w:rsidRPr="00190332" w:rsidRDefault="00ED0542" w:rsidP="00041D90">
      <w:pPr>
        <w:numPr>
          <w:ilvl w:val="1"/>
          <w:numId w:val="25"/>
        </w:numPr>
        <w:tabs>
          <w:tab w:val="clear" w:pos="907"/>
        </w:tabs>
        <w:spacing w:before="60"/>
        <w:ind w:left="567" w:hanging="283"/>
        <w:jc w:val="both"/>
      </w:pPr>
      <w:r w:rsidRPr="00190332">
        <w:t>dba o przestrzeganie prawa oraz bezpieczeństwo i porządek na terenie wydziału;</w:t>
      </w:r>
    </w:p>
    <w:p w:rsidR="00ED0542" w:rsidRPr="00190332" w:rsidRDefault="00ED0542" w:rsidP="00041D90">
      <w:pPr>
        <w:numPr>
          <w:ilvl w:val="1"/>
          <w:numId w:val="25"/>
        </w:numPr>
        <w:tabs>
          <w:tab w:val="clear" w:pos="907"/>
        </w:tabs>
        <w:spacing w:before="60"/>
        <w:ind w:left="567" w:hanging="283"/>
        <w:jc w:val="both"/>
      </w:pPr>
      <w:r w:rsidRPr="00190332">
        <w:t>podejmuje decyzje w sprawach określonych w ustawie lub statucie;</w:t>
      </w:r>
    </w:p>
    <w:p w:rsidR="00ED0542" w:rsidRPr="00190332" w:rsidRDefault="00ED0542" w:rsidP="00041D90">
      <w:pPr>
        <w:numPr>
          <w:ilvl w:val="1"/>
          <w:numId w:val="25"/>
        </w:numPr>
        <w:tabs>
          <w:tab w:val="clear" w:pos="907"/>
        </w:tabs>
        <w:spacing w:before="60"/>
        <w:ind w:left="567" w:hanging="283"/>
        <w:jc w:val="both"/>
      </w:pPr>
      <w:r w:rsidRPr="00190332">
        <w:t>ustala zakres kompetencji i obowiązków prodziekanów;</w:t>
      </w:r>
    </w:p>
    <w:p w:rsidR="00ED0542" w:rsidRPr="00190332" w:rsidRDefault="00ED0542" w:rsidP="00041D90">
      <w:pPr>
        <w:numPr>
          <w:ilvl w:val="1"/>
          <w:numId w:val="25"/>
        </w:numPr>
        <w:tabs>
          <w:tab w:val="clear" w:pos="907"/>
        </w:tabs>
        <w:spacing w:before="60"/>
        <w:ind w:left="567" w:hanging="283"/>
        <w:jc w:val="both"/>
      </w:pPr>
      <w:r w:rsidRPr="00190332">
        <w:t>ustala szczegółowy plan zajęć dydaktycznych prowadzonych przez jednostki organizacyjne wydziału;</w:t>
      </w:r>
    </w:p>
    <w:p w:rsidR="00ED0542" w:rsidRPr="00190332" w:rsidRDefault="00B06730" w:rsidP="00041D90">
      <w:pPr>
        <w:numPr>
          <w:ilvl w:val="1"/>
          <w:numId w:val="25"/>
        </w:numPr>
        <w:tabs>
          <w:tab w:val="clear" w:pos="907"/>
        </w:tabs>
        <w:spacing w:before="60"/>
        <w:ind w:left="567" w:hanging="283"/>
        <w:jc w:val="both"/>
      </w:pPr>
      <w:r w:rsidRPr="00CC6A05">
        <w:t>przedstawia</w:t>
      </w:r>
      <w:r>
        <w:rPr>
          <w:color w:val="FF0000"/>
        </w:rPr>
        <w:t xml:space="preserve"> </w:t>
      </w:r>
      <w:r w:rsidR="00281EF9" w:rsidRPr="00190332">
        <w:t xml:space="preserve">radzie wydziału roczne sprawozdanie z działalności </w:t>
      </w:r>
      <w:r w:rsidR="00ED0542" w:rsidRPr="00190332">
        <w:t>wydziału oraz z wykon</w:t>
      </w:r>
      <w:r w:rsidR="00540900" w:rsidRPr="00190332">
        <w:t>ania planu rzeczowo-finansowego;</w:t>
      </w:r>
    </w:p>
    <w:p w:rsidR="00540900" w:rsidRDefault="00540900" w:rsidP="00041D90">
      <w:pPr>
        <w:numPr>
          <w:ilvl w:val="1"/>
          <w:numId w:val="25"/>
        </w:numPr>
        <w:tabs>
          <w:tab w:val="clear" w:pos="907"/>
        </w:tabs>
        <w:spacing w:before="60"/>
        <w:ind w:left="567" w:hanging="283"/>
        <w:jc w:val="both"/>
      </w:pPr>
      <w:r w:rsidRPr="00190332">
        <w:t>może powoływać komisje i inne ciała opiniodawcze.</w:t>
      </w:r>
    </w:p>
    <w:p w:rsidR="00A65E67" w:rsidRPr="00190332" w:rsidRDefault="00A65E67" w:rsidP="00041D90">
      <w:pPr>
        <w:numPr>
          <w:ilvl w:val="0"/>
          <w:numId w:val="25"/>
        </w:numPr>
        <w:tabs>
          <w:tab w:val="clear" w:pos="397"/>
        </w:tabs>
        <w:spacing w:before="60"/>
        <w:ind w:left="284" w:hanging="284"/>
        <w:jc w:val="both"/>
      </w:pPr>
      <w:r w:rsidRPr="006F5046">
        <w:rPr>
          <w:rStyle w:val="Odwoanieprzypisudolnego"/>
          <w:b/>
          <w:color w:val="FF0000"/>
        </w:rPr>
        <w:footnoteReference w:id="23"/>
      </w:r>
      <w:r w:rsidRPr="0022533B">
        <w:t>Od decyzji dziekana służy odwołanie do rektora.</w:t>
      </w:r>
    </w:p>
    <w:p w:rsidR="00FD1AB5" w:rsidRPr="00190332" w:rsidRDefault="00FD1AB5" w:rsidP="00FD1AB5">
      <w:pPr>
        <w:jc w:val="center"/>
        <w:rPr>
          <w:b/>
        </w:rPr>
      </w:pPr>
    </w:p>
    <w:p w:rsidR="00ED0542" w:rsidRPr="00190332" w:rsidRDefault="00ED0542" w:rsidP="00FD1AB5">
      <w:pPr>
        <w:jc w:val="center"/>
        <w:rPr>
          <w:b/>
        </w:rPr>
      </w:pPr>
      <w:r w:rsidRPr="00190332">
        <w:rPr>
          <w:b/>
        </w:rPr>
        <w:t>§</w:t>
      </w:r>
      <w:r w:rsidR="00FD1AB5" w:rsidRPr="00190332">
        <w:rPr>
          <w:b/>
        </w:rPr>
        <w:t xml:space="preserve"> </w:t>
      </w:r>
      <w:r w:rsidR="00330E29" w:rsidRPr="00190332">
        <w:rPr>
          <w:b/>
        </w:rPr>
        <w:t>26</w:t>
      </w:r>
      <w:r w:rsidRPr="00190332">
        <w:rPr>
          <w:b/>
        </w:rPr>
        <w:t>.</w:t>
      </w:r>
    </w:p>
    <w:p w:rsidR="00ED0542" w:rsidRPr="00190332" w:rsidRDefault="00ED0542" w:rsidP="00DD62BA">
      <w:pPr>
        <w:numPr>
          <w:ilvl w:val="0"/>
          <w:numId w:val="26"/>
        </w:numPr>
        <w:tabs>
          <w:tab w:val="clear" w:pos="397"/>
        </w:tabs>
        <w:spacing w:before="60"/>
        <w:ind w:left="340" w:hanging="340"/>
        <w:jc w:val="both"/>
      </w:pPr>
      <w:r w:rsidRPr="00190332">
        <w:t>Dziekan może uchylić lub zmienić decyzję kierownika podległej mu jednostki organizacyjnej, jeżeli decyzja ta jest sprzeczna z ustawą, niniejszym statutem lub narusza ważny interes uczelni.</w:t>
      </w:r>
    </w:p>
    <w:p w:rsidR="00ED0542" w:rsidRPr="00190332" w:rsidRDefault="00517330" w:rsidP="00DD62BA">
      <w:pPr>
        <w:numPr>
          <w:ilvl w:val="0"/>
          <w:numId w:val="26"/>
        </w:numPr>
        <w:tabs>
          <w:tab w:val="clear" w:pos="397"/>
        </w:tabs>
        <w:spacing w:before="60"/>
        <w:ind w:left="340" w:hanging="340"/>
        <w:jc w:val="both"/>
      </w:pPr>
      <w:r w:rsidRPr="006F5046">
        <w:rPr>
          <w:rStyle w:val="Odwoanieprzypisudolnego"/>
          <w:b/>
          <w:color w:val="FF0000"/>
        </w:rPr>
        <w:footnoteReference w:id="24"/>
      </w:r>
      <w:r w:rsidRPr="00517330">
        <w:rPr>
          <w:i/>
          <w:color w:val="FF0000"/>
        </w:rPr>
        <w:t>(uchylon</w:t>
      </w:r>
      <w:r w:rsidR="00695FE1">
        <w:rPr>
          <w:i/>
          <w:color w:val="FF0000"/>
        </w:rPr>
        <w:t>y</w:t>
      </w:r>
      <w:r w:rsidRPr="00517330">
        <w:rPr>
          <w:i/>
          <w:color w:val="FF0000"/>
        </w:rPr>
        <w:t>)</w:t>
      </w:r>
    </w:p>
    <w:p w:rsidR="00ED0542" w:rsidRPr="00190332" w:rsidRDefault="00ED0542" w:rsidP="00ED0542"/>
    <w:p w:rsidR="00695315" w:rsidRPr="00190332" w:rsidRDefault="00695315" w:rsidP="00ED0542"/>
    <w:p w:rsidR="00ED0542" w:rsidRPr="00190332" w:rsidRDefault="00ED0542" w:rsidP="00FD1AB5">
      <w:pPr>
        <w:jc w:val="center"/>
        <w:rPr>
          <w:b/>
        </w:rPr>
      </w:pPr>
      <w:r w:rsidRPr="00190332">
        <w:rPr>
          <w:b/>
        </w:rPr>
        <w:t>Rozdział 4.</w:t>
      </w:r>
    </w:p>
    <w:p w:rsidR="00FD1AB5" w:rsidRPr="00190332" w:rsidRDefault="00ED0542" w:rsidP="00FD1AB5">
      <w:pPr>
        <w:jc w:val="center"/>
        <w:rPr>
          <w:b/>
        </w:rPr>
      </w:pPr>
      <w:r w:rsidRPr="00190332">
        <w:rPr>
          <w:b/>
        </w:rPr>
        <w:t>Kierownicy jednostek organizacyjnych</w:t>
      </w:r>
    </w:p>
    <w:p w:rsidR="00ED0542" w:rsidRPr="00190332" w:rsidRDefault="00ED0542" w:rsidP="00FD1AB5">
      <w:pPr>
        <w:jc w:val="center"/>
        <w:rPr>
          <w:b/>
        </w:rPr>
      </w:pPr>
      <w:r w:rsidRPr="00190332">
        <w:rPr>
          <w:b/>
        </w:rPr>
        <w:t>niebędących podstawowymi jednostkami organizacyjnymi</w:t>
      </w:r>
    </w:p>
    <w:p w:rsidR="00FD1AB5" w:rsidRPr="00190332" w:rsidRDefault="00FD1AB5" w:rsidP="00FD1AB5">
      <w:pPr>
        <w:jc w:val="center"/>
        <w:rPr>
          <w:b/>
        </w:rPr>
      </w:pPr>
    </w:p>
    <w:p w:rsidR="00ED0542" w:rsidRPr="00190332" w:rsidRDefault="00ED0542" w:rsidP="00FD1AB5">
      <w:pPr>
        <w:jc w:val="center"/>
        <w:rPr>
          <w:b/>
        </w:rPr>
      </w:pPr>
      <w:r w:rsidRPr="00190332">
        <w:rPr>
          <w:b/>
        </w:rPr>
        <w:t>§</w:t>
      </w:r>
      <w:r w:rsidR="00FD1AB5" w:rsidRPr="00190332">
        <w:rPr>
          <w:b/>
        </w:rPr>
        <w:t xml:space="preserve"> </w:t>
      </w:r>
      <w:r w:rsidR="00330E29" w:rsidRPr="00190332">
        <w:rPr>
          <w:b/>
        </w:rPr>
        <w:t>27</w:t>
      </w:r>
      <w:r w:rsidRPr="00190332">
        <w:rPr>
          <w:b/>
        </w:rPr>
        <w:t>.</w:t>
      </w:r>
    </w:p>
    <w:p w:rsidR="00ED0542" w:rsidRPr="00190332" w:rsidRDefault="00ED0542" w:rsidP="00041D90">
      <w:pPr>
        <w:numPr>
          <w:ilvl w:val="0"/>
          <w:numId w:val="27"/>
        </w:numPr>
        <w:tabs>
          <w:tab w:val="clear" w:pos="397"/>
        </w:tabs>
        <w:spacing w:before="60"/>
        <w:ind w:left="284" w:hanging="284"/>
        <w:jc w:val="both"/>
      </w:pPr>
      <w:r w:rsidRPr="00190332">
        <w:t>Kierowników jednostek organizacyjnych wchodzących w skład wydziału powołuje rektor, na wniosek dziekana, zaopiniowany przez radę wydziału.</w:t>
      </w:r>
    </w:p>
    <w:p w:rsidR="00ED0542" w:rsidRPr="00190332" w:rsidRDefault="00ED0542" w:rsidP="00041D90">
      <w:pPr>
        <w:numPr>
          <w:ilvl w:val="0"/>
          <w:numId w:val="27"/>
        </w:numPr>
        <w:tabs>
          <w:tab w:val="clear" w:pos="397"/>
        </w:tabs>
        <w:spacing w:before="60"/>
        <w:ind w:left="284" w:hanging="284"/>
        <w:jc w:val="both"/>
      </w:pPr>
      <w:r w:rsidRPr="00190332">
        <w:t>Dyrektora instytutu, kierownika katedry, kierownika zakładu oraz dyrektora centrum naukowo-badawczego lub centrum dydaktycznego powołuje się spośród osób posiadających co najmniej stopień naukowy doktora.</w:t>
      </w:r>
    </w:p>
    <w:p w:rsidR="00ED0542" w:rsidRPr="00B054DD" w:rsidRDefault="00ED0542" w:rsidP="00041D90">
      <w:pPr>
        <w:numPr>
          <w:ilvl w:val="0"/>
          <w:numId w:val="27"/>
        </w:numPr>
        <w:tabs>
          <w:tab w:val="clear" w:pos="397"/>
        </w:tabs>
        <w:spacing w:before="60"/>
        <w:ind w:left="284" w:hanging="284"/>
        <w:jc w:val="both"/>
        <w:rPr>
          <w:spacing w:val="-4"/>
        </w:rPr>
      </w:pPr>
      <w:r w:rsidRPr="00B054DD">
        <w:rPr>
          <w:spacing w:val="-4"/>
        </w:rPr>
        <w:t>Zastępcę dyrektora instytutu, zastępcę dyrektora centrum naukowo-badawczego lub dydaktycznego powołuje rektor, na wniosek dyrektora, zaopiniowany przez dziekana i radę instytutu lub radę centrum.</w:t>
      </w:r>
    </w:p>
    <w:p w:rsidR="00ED0542" w:rsidRPr="00190332" w:rsidRDefault="00ED0542" w:rsidP="00041D90">
      <w:pPr>
        <w:numPr>
          <w:ilvl w:val="0"/>
          <w:numId w:val="27"/>
        </w:numPr>
        <w:tabs>
          <w:tab w:val="clear" w:pos="397"/>
        </w:tabs>
        <w:spacing w:before="60"/>
        <w:ind w:left="284" w:hanging="284"/>
        <w:jc w:val="both"/>
      </w:pPr>
      <w:r w:rsidRPr="00190332">
        <w:t>Kierowników jednostek organizacyjnych wchodzących w skład in</w:t>
      </w:r>
      <w:r w:rsidR="007B5EAD">
        <w:t>stytutu, katedry lub zakładu, z </w:t>
      </w:r>
      <w:r w:rsidRPr="00190332">
        <w:t>wyłączeniem jednostek wymienionych w ust. 1</w:t>
      </w:r>
      <w:r w:rsidR="007B5EAD">
        <w:t>–</w:t>
      </w:r>
      <w:r w:rsidRPr="00190332">
        <w:t>2, powołuje rektor na wniosek dyrektora instytutu, kierownika katedry lub kierownika zakładu, zaopiniowany przez radę wydziału.</w:t>
      </w:r>
    </w:p>
    <w:p w:rsidR="00ED0542" w:rsidRPr="00E20B57" w:rsidRDefault="00971894" w:rsidP="00041D90">
      <w:pPr>
        <w:numPr>
          <w:ilvl w:val="0"/>
          <w:numId w:val="27"/>
        </w:numPr>
        <w:tabs>
          <w:tab w:val="clear" w:pos="397"/>
        </w:tabs>
        <w:spacing w:before="60"/>
        <w:ind w:left="284" w:hanging="284"/>
        <w:jc w:val="both"/>
        <w:rPr>
          <w:spacing w:val="-2"/>
        </w:rPr>
      </w:pPr>
      <w:r w:rsidRPr="00E20B57">
        <w:rPr>
          <w:spacing w:val="-2"/>
        </w:rPr>
        <w:t>Kier</w:t>
      </w:r>
      <w:r w:rsidR="00ED0542" w:rsidRPr="00E20B57">
        <w:rPr>
          <w:spacing w:val="-2"/>
        </w:rPr>
        <w:t>ownik</w:t>
      </w:r>
      <w:r w:rsidRPr="00E20B57">
        <w:rPr>
          <w:spacing w:val="-2"/>
        </w:rPr>
        <w:t>ami</w:t>
      </w:r>
      <w:r w:rsidR="00ED0542" w:rsidRPr="00E20B57">
        <w:rPr>
          <w:spacing w:val="-2"/>
        </w:rPr>
        <w:t xml:space="preserve"> jednostek organizacyjnych wymienionych w ust. 1</w:t>
      </w:r>
      <w:r w:rsidR="007B5EAD" w:rsidRPr="00E20B57">
        <w:rPr>
          <w:spacing w:val="-2"/>
        </w:rPr>
        <w:t>–</w:t>
      </w:r>
      <w:r w:rsidR="00ED0542" w:rsidRPr="00E20B57">
        <w:rPr>
          <w:spacing w:val="-2"/>
        </w:rPr>
        <w:t xml:space="preserve">2 </w:t>
      </w:r>
      <w:r w:rsidRPr="00E20B57">
        <w:rPr>
          <w:spacing w:val="-2"/>
        </w:rPr>
        <w:t>mogą być osoby</w:t>
      </w:r>
      <w:r w:rsidR="007B5EAD" w:rsidRPr="00E20B57">
        <w:rPr>
          <w:spacing w:val="-2"/>
        </w:rPr>
        <w:t>,</w:t>
      </w:r>
      <w:r w:rsidRPr="00E20B57">
        <w:rPr>
          <w:spacing w:val="-2"/>
        </w:rPr>
        <w:t xml:space="preserve"> dla których </w:t>
      </w:r>
      <w:r w:rsidR="00ED0542" w:rsidRPr="00E20B57">
        <w:rPr>
          <w:spacing w:val="-2"/>
        </w:rPr>
        <w:t>Uczelnia jest podstawowym miejscem pracy.</w:t>
      </w:r>
    </w:p>
    <w:p w:rsidR="00ED0542" w:rsidRPr="00041D90" w:rsidRDefault="00ED0542" w:rsidP="00041D90">
      <w:pPr>
        <w:numPr>
          <w:ilvl w:val="0"/>
          <w:numId w:val="27"/>
        </w:numPr>
        <w:tabs>
          <w:tab w:val="clear" w:pos="397"/>
        </w:tabs>
        <w:spacing w:before="60"/>
        <w:ind w:left="284" w:hanging="284"/>
        <w:jc w:val="both"/>
      </w:pPr>
      <w:r w:rsidRPr="00190332">
        <w:t>Kierowników jednostek organizacyjnych, o których mowa w ust.</w:t>
      </w:r>
      <w:r w:rsidR="003A4360" w:rsidRPr="00190332">
        <w:t xml:space="preserve"> </w:t>
      </w:r>
      <w:r w:rsidRPr="00190332">
        <w:t>l, i ich zastępców oraz kierowników jednostek organizacyjnych, o których mowa w ust. 4, odwołuje rektor w trybie przewidzianym dla ich powołania lub z własnej inicjatywy</w:t>
      </w:r>
      <w:r w:rsidR="00041D90" w:rsidRPr="00041D90">
        <w:t>.</w:t>
      </w:r>
    </w:p>
    <w:p w:rsidR="00ED0542" w:rsidRPr="00190332" w:rsidRDefault="00ED0542" w:rsidP="00FD1AB5">
      <w:pPr>
        <w:jc w:val="center"/>
        <w:rPr>
          <w:b/>
        </w:rPr>
      </w:pPr>
      <w:r w:rsidRPr="00190332">
        <w:rPr>
          <w:b/>
        </w:rPr>
        <w:t>§</w:t>
      </w:r>
      <w:r w:rsidR="00FD1AB5" w:rsidRPr="00190332">
        <w:rPr>
          <w:b/>
        </w:rPr>
        <w:t xml:space="preserve"> </w:t>
      </w:r>
      <w:r w:rsidR="00330E29" w:rsidRPr="00190332">
        <w:rPr>
          <w:b/>
        </w:rPr>
        <w:t>28</w:t>
      </w:r>
      <w:r w:rsidRPr="00190332">
        <w:rPr>
          <w:b/>
        </w:rPr>
        <w:t>.</w:t>
      </w:r>
    </w:p>
    <w:p w:rsidR="00ED0542" w:rsidRPr="00190332" w:rsidRDefault="00ED0542" w:rsidP="00041D90">
      <w:pPr>
        <w:numPr>
          <w:ilvl w:val="0"/>
          <w:numId w:val="28"/>
        </w:numPr>
        <w:tabs>
          <w:tab w:val="clear" w:pos="397"/>
        </w:tabs>
        <w:spacing w:before="60"/>
        <w:ind w:left="284" w:hanging="284"/>
        <w:jc w:val="both"/>
      </w:pPr>
      <w:r w:rsidRPr="00190332">
        <w:t>Dyrektor instytutu wydziałowego podejmuje decyzje dotyczące funkcjonowania instytutu, niezastrzeżone dla organów Uczelni lub kanclerza.</w:t>
      </w:r>
    </w:p>
    <w:p w:rsidR="00ED0542" w:rsidRPr="00190332" w:rsidRDefault="00ED0542" w:rsidP="00041D90">
      <w:pPr>
        <w:numPr>
          <w:ilvl w:val="0"/>
          <w:numId w:val="28"/>
        </w:numPr>
        <w:tabs>
          <w:tab w:val="clear" w:pos="397"/>
        </w:tabs>
        <w:spacing w:before="60"/>
        <w:ind w:left="284" w:hanging="284"/>
        <w:jc w:val="both"/>
      </w:pPr>
      <w:r w:rsidRPr="00190332">
        <w:t>Do zadań dyrektora instytutu wydziałowego należy w szczególności:</w:t>
      </w:r>
    </w:p>
    <w:p w:rsidR="00ED0542" w:rsidRPr="00190332" w:rsidRDefault="00ED0542" w:rsidP="00041D90">
      <w:pPr>
        <w:numPr>
          <w:ilvl w:val="1"/>
          <w:numId w:val="28"/>
        </w:numPr>
        <w:tabs>
          <w:tab w:val="clear" w:pos="907"/>
        </w:tabs>
        <w:spacing w:before="60"/>
        <w:ind w:left="567" w:hanging="283"/>
        <w:jc w:val="both"/>
      </w:pPr>
      <w:r w:rsidRPr="00190332">
        <w:t>zarządzanie mieniem instytutu oraz dysponowanie środkami finansowymi instytutu;</w:t>
      </w:r>
    </w:p>
    <w:p w:rsidR="00ED0542" w:rsidRPr="00190332" w:rsidRDefault="00ED0542" w:rsidP="00041D90">
      <w:pPr>
        <w:numPr>
          <w:ilvl w:val="1"/>
          <w:numId w:val="28"/>
        </w:numPr>
        <w:tabs>
          <w:tab w:val="clear" w:pos="907"/>
        </w:tabs>
        <w:spacing w:before="60"/>
        <w:ind w:left="567" w:hanging="283"/>
        <w:jc w:val="both"/>
      </w:pPr>
      <w:r w:rsidRPr="00190332">
        <w:t>nadzór i zapewnianie warunków do prowadzenia działalno</w:t>
      </w:r>
      <w:r w:rsidR="00E20B57">
        <w:t>ści dydaktycznej w instytucie i </w:t>
      </w:r>
      <w:r w:rsidRPr="00190332">
        <w:t>koordynowanie tej działalności w zakresie określonym przez radę wydziału;</w:t>
      </w:r>
    </w:p>
    <w:p w:rsidR="00ED0542" w:rsidRPr="00190332" w:rsidRDefault="00ED0542" w:rsidP="00041D90">
      <w:pPr>
        <w:numPr>
          <w:ilvl w:val="1"/>
          <w:numId w:val="28"/>
        </w:numPr>
        <w:tabs>
          <w:tab w:val="clear" w:pos="907"/>
        </w:tabs>
        <w:spacing w:before="60"/>
        <w:ind w:left="567" w:hanging="283"/>
        <w:jc w:val="both"/>
      </w:pPr>
      <w:r w:rsidRPr="00190332">
        <w:t>nadzór i zapewnianie warunków do prowadzenia działalności badawczej przez pracowników instytutu i doktorantów;</w:t>
      </w:r>
    </w:p>
    <w:p w:rsidR="00ED0542" w:rsidRPr="00190332" w:rsidRDefault="00ED0542" w:rsidP="00041D90">
      <w:pPr>
        <w:numPr>
          <w:ilvl w:val="1"/>
          <w:numId w:val="28"/>
        </w:numPr>
        <w:tabs>
          <w:tab w:val="clear" w:pos="907"/>
        </w:tabs>
        <w:spacing w:before="60"/>
        <w:ind w:left="567" w:hanging="283"/>
        <w:jc w:val="both"/>
      </w:pPr>
      <w:r w:rsidRPr="00190332">
        <w:t>występowanie z wnioskami do dziekana w sprawach tworzenia, przekształcania i znoszenia jednostek organizacyjnych w instytucie, po zasięgnięciu opinii rady instytutu;</w:t>
      </w:r>
    </w:p>
    <w:p w:rsidR="00ED0542" w:rsidRPr="00E20B57" w:rsidRDefault="00ED0542" w:rsidP="00041D90">
      <w:pPr>
        <w:numPr>
          <w:ilvl w:val="1"/>
          <w:numId w:val="28"/>
        </w:numPr>
        <w:tabs>
          <w:tab w:val="clear" w:pos="907"/>
        </w:tabs>
        <w:spacing w:before="60"/>
        <w:ind w:left="567" w:hanging="283"/>
        <w:jc w:val="both"/>
        <w:rPr>
          <w:spacing w:val="-4"/>
        </w:rPr>
      </w:pPr>
      <w:r w:rsidRPr="00E20B57">
        <w:rPr>
          <w:spacing w:val="-4"/>
        </w:rPr>
        <w:t>występowanie z wnioskami do dziekana w spraw</w:t>
      </w:r>
      <w:r w:rsidR="00E20B57" w:rsidRPr="00E20B57">
        <w:rPr>
          <w:spacing w:val="-4"/>
        </w:rPr>
        <w:t>ach zatrudniania, awansowania i </w:t>
      </w:r>
      <w:r w:rsidRPr="00E20B57">
        <w:rPr>
          <w:spacing w:val="-4"/>
        </w:rPr>
        <w:t>nagradzania pracowników instytutu, po zasięgnięciu opinii rady instytutu;</w:t>
      </w:r>
    </w:p>
    <w:p w:rsidR="00ED0542" w:rsidRPr="00190332" w:rsidRDefault="00ED0542" w:rsidP="00041D90">
      <w:pPr>
        <w:numPr>
          <w:ilvl w:val="1"/>
          <w:numId w:val="28"/>
        </w:numPr>
        <w:tabs>
          <w:tab w:val="clear" w:pos="907"/>
        </w:tabs>
        <w:spacing w:before="60"/>
        <w:ind w:left="567" w:hanging="283"/>
        <w:jc w:val="both"/>
      </w:pPr>
      <w:r w:rsidRPr="00190332">
        <w:t>ustalanie zakresu działania zastępców dyrektora instytutu.</w:t>
      </w:r>
    </w:p>
    <w:p w:rsidR="00ED0542" w:rsidRPr="00190332" w:rsidRDefault="00ED0542" w:rsidP="00041D90">
      <w:pPr>
        <w:numPr>
          <w:ilvl w:val="0"/>
          <w:numId w:val="28"/>
        </w:numPr>
        <w:tabs>
          <w:tab w:val="clear" w:pos="397"/>
        </w:tabs>
        <w:spacing w:before="60"/>
        <w:ind w:left="284" w:hanging="284"/>
        <w:jc w:val="both"/>
      </w:pPr>
      <w:r w:rsidRPr="00190332">
        <w:t>Dyrektor instytutu jest odpowiedzialny za pracę instytutu przed dziekanem, radą wydziału i radą instytutu.</w:t>
      </w:r>
    </w:p>
    <w:p w:rsidR="00ED0542" w:rsidRPr="00190332" w:rsidRDefault="00ED0542" w:rsidP="00041D90">
      <w:pPr>
        <w:numPr>
          <w:ilvl w:val="0"/>
          <w:numId w:val="28"/>
        </w:numPr>
        <w:tabs>
          <w:tab w:val="clear" w:pos="397"/>
        </w:tabs>
        <w:spacing w:before="60"/>
        <w:ind w:left="284" w:hanging="284"/>
        <w:jc w:val="both"/>
      </w:pPr>
      <w:r w:rsidRPr="00190332">
        <w:t>Postanowienia ust. 1</w:t>
      </w:r>
      <w:r w:rsidR="00E20B57">
        <w:t>–</w:t>
      </w:r>
      <w:r w:rsidRPr="00190332">
        <w:t>3 stosuje się odpowiednio do kierownika katedry i zakładu.</w:t>
      </w:r>
    </w:p>
    <w:p w:rsidR="00ED0542" w:rsidRPr="00190332" w:rsidRDefault="00ED0542" w:rsidP="00ED0542"/>
    <w:p w:rsidR="00ED0542" w:rsidRPr="00190332" w:rsidRDefault="00ED0542" w:rsidP="00FD1AB5">
      <w:pPr>
        <w:jc w:val="center"/>
        <w:rPr>
          <w:b/>
        </w:rPr>
      </w:pPr>
      <w:r w:rsidRPr="00190332">
        <w:rPr>
          <w:b/>
        </w:rPr>
        <w:t>§</w:t>
      </w:r>
      <w:r w:rsidR="00FD1AB5" w:rsidRPr="00190332">
        <w:rPr>
          <w:b/>
        </w:rPr>
        <w:t xml:space="preserve"> </w:t>
      </w:r>
      <w:r w:rsidR="00330E29" w:rsidRPr="00190332">
        <w:rPr>
          <w:b/>
        </w:rPr>
        <w:t>29</w:t>
      </w:r>
      <w:r w:rsidRPr="00190332">
        <w:rPr>
          <w:b/>
        </w:rPr>
        <w:t>.</w:t>
      </w:r>
    </w:p>
    <w:p w:rsidR="00ED0542" w:rsidRPr="00E20B57" w:rsidRDefault="00517330" w:rsidP="00041D90">
      <w:pPr>
        <w:numPr>
          <w:ilvl w:val="0"/>
          <w:numId w:val="29"/>
        </w:numPr>
        <w:tabs>
          <w:tab w:val="clear" w:pos="397"/>
        </w:tabs>
        <w:spacing w:before="60"/>
        <w:ind w:left="284" w:hanging="284"/>
        <w:jc w:val="both"/>
        <w:rPr>
          <w:spacing w:val="-4"/>
        </w:rPr>
      </w:pPr>
      <w:r w:rsidRPr="006F5046">
        <w:rPr>
          <w:rStyle w:val="Odwoanieprzypisudolnego"/>
          <w:b/>
          <w:color w:val="FF0000"/>
        </w:rPr>
        <w:footnoteReference w:id="25"/>
      </w:r>
      <w:r w:rsidRPr="0022533B">
        <w:t>Kierowników jednostek międzywydziałowych i ogólnouczelnianych powołuje rektor, przy czym dyrektora instytutu międzywydziałowego i kierownika uczelnianego centrum naukowo-badawczego powołuje się spośród osób posiadających tytuł naukowy lub stopień naukowy doktora habilitowanego.</w:t>
      </w:r>
    </w:p>
    <w:p w:rsidR="00ED0542" w:rsidRPr="00190332" w:rsidRDefault="00ED0542" w:rsidP="00041D90">
      <w:pPr>
        <w:numPr>
          <w:ilvl w:val="0"/>
          <w:numId w:val="29"/>
        </w:numPr>
        <w:tabs>
          <w:tab w:val="clear" w:pos="397"/>
        </w:tabs>
        <w:spacing w:before="60"/>
        <w:ind w:left="284" w:hanging="284"/>
        <w:jc w:val="both"/>
      </w:pPr>
      <w:r w:rsidRPr="00190332">
        <w:t>Powołanie kierownika jednostki organizacyjnej, w której zgodnie z jej regulaminem organizacyjnym funkcjonuje rada, następuje po zasięgnięciu opinii tej rady.</w:t>
      </w:r>
    </w:p>
    <w:p w:rsidR="00ED0542" w:rsidRPr="00E20B57" w:rsidRDefault="00517330" w:rsidP="00041D90">
      <w:pPr>
        <w:numPr>
          <w:ilvl w:val="0"/>
          <w:numId w:val="29"/>
        </w:numPr>
        <w:tabs>
          <w:tab w:val="clear" w:pos="397"/>
        </w:tabs>
        <w:spacing w:before="60"/>
        <w:ind w:left="284" w:hanging="284"/>
        <w:jc w:val="both"/>
        <w:rPr>
          <w:spacing w:val="-4"/>
        </w:rPr>
      </w:pPr>
      <w:r w:rsidRPr="006F5046">
        <w:rPr>
          <w:rStyle w:val="Odwoanieprzypisudolnego"/>
          <w:b/>
          <w:color w:val="FF0000"/>
        </w:rPr>
        <w:footnoteReference w:id="26"/>
      </w:r>
      <w:r w:rsidRPr="0022533B">
        <w:rPr>
          <w:spacing w:val="4"/>
        </w:rPr>
        <w:t>Zastępców kierowników jednost</w:t>
      </w:r>
      <w:r w:rsidR="007F2410">
        <w:rPr>
          <w:spacing w:val="4"/>
        </w:rPr>
        <w:t>ek określonych w ust. 1</w:t>
      </w:r>
      <w:r w:rsidR="00497273">
        <w:rPr>
          <w:spacing w:val="4"/>
        </w:rPr>
        <w:t>,</w:t>
      </w:r>
      <w:r w:rsidRPr="0022533B">
        <w:rPr>
          <w:spacing w:val="4"/>
        </w:rPr>
        <w:t xml:space="preserve"> oraz kierowników jednostek </w:t>
      </w:r>
      <w:r w:rsidRPr="007F2410">
        <w:t>organizacyjnych wchodzących w skład</w:t>
      </w:r>
      <w:r w:rsidR="00480197" w:rsidRPr="007F2410">
        <w:t xml:space="preserve"> jednostek międzywydziałowych i </w:t>
      </w:r>
      <w:r w:rsidRPr="007F2410">
        <w:t>ogólnouczelnianych,</w:t>
      </w:r>
      <w:r w:rsidRPr="0022533B">
        <w:rPr>
          <w:spacing w:val="4"/>
        </w:rPr>
        <w:t xml:space="preserve"> powołuje rektor na wniosek kierownika jednostki międzywydziałowej i ogólnouczelnianej, zaopiniowany przez radę tej jednostki, jeżeli zgodnie z jej regulaminem rada funkcjonuje</w:t>
      </w:r>
      <w:r w:rsidRPr="0022533B">
        <w:t>.</w:t>
      </w:r>
    </w:p>
    <w:p w:rsidR="00ED0542" w:rsidRPr="00190332" w:rsidRDefault="004A75FE" w:rsidP="00041D90">
      <w:pPr>
        <w:numPr>
          <w:ilvl w:val="0"/>
          <w:numId w:val="29"/>
        </w:numPr>
        <w:tabs>
          <w:tab w:val="clear" w:pos="397"/>
        </w:tabs>
        <w:spacing w:before="60"/>
        <w:ind w:left="284" w:hanging="284"/>
        <w:jc w:val="both"/>
      </w:pPr>
      <w:r w:rsidRPr="00190332">
        <w:t>K</w:t>
      </w:r>
      <w:r w:rsidR="00ED0542" w:rsidRPr="00190332">
        <w:t>ierownik</w:t>
      </w:r>
      <w:r w:rsidRPr="00190332">
        <w:t>ami</w:t>
      </w:r>
      <w:r w:rsidR="00ED0542" w:rsidRPr="00190332">
        <w:t xml:space="preserve"> jednostek organizacyjnych, wymienionych w ust. 1, </w:t>
      </w:r>
      <w:r w:rsidRPr="00190332">
        <w:t>mogą być osoby</w:t>
      </w:r>
      <w:r w:rsidR="0048320C">
        <w:t>,</w:t>
      </w:r>
      <w:r w:rsidRPr="00190332">
        <w:t xml:space="preserve"> dla których </w:t>
      </w:r>
      <w:r w:rsidR="00ED0542" w:rsidRPr="00190332">
        <w:t>Uczelnia jest podstawowym miejscem pracy.</w:t>
      </w:r>
    </w:p>
    <w:p w:rsidR="00ED0542" w:rsidRPr="00190332" w:rsidRDefault="00ED0542" w:rsidP="00041D90">
      <w:pPr>
        <w:numPr>
          <w:ilvl w:val="0"/>
          <w:numId w:val="29"/>
        </w:numPr>
        <w:tabs>
          <w:tab w:val="clear" w:pos="397"/>
        </w:tabs>
        <w:spacing w:before="60"/>
        <w:ind w:left="284" w:hanging="284"/>
        <w:jc w:val="both"/>
      </w:pPr>
      <w:r w:rsidRPr="00190332">
        <w:t>Kierowników jednostek, o których mowa w ust. 1, i ich zastępców oraz kierowników jednostek, o których mowa w ust. 3, odwołuje rektor w trybie przewi</w:t>
      </w:r>
      <w:r w:rsidR="00BD19E3">
        <w:t>dzianym dla ich powołania lub z </w:t>
      </w:r>
      <w:r w:rsidRPr="00190332">
        <w:t>własnej inicjatywy.</w:t>
      </w:r>
    </w:p>
    <w:p w:rsidR="007A177F" w:rsidRDefault="007A177F" w:rsidP="00715500">
      <w:pPr>
        <w:jc w:val="center"/>
        <w:rPr>
          <w:b/>
        </w:rPr>
      </w:pPr>
    </w:p>
    <w:p w:rsidR="007A177F" w:rsidRPr="00190332" w:rsidRDefault="007A177F" w:rsidP="00715500">
      <w:pPr>
        <w:jc w:val="center"/>
        <w:rPr>
          <w:b/>
        </w:rPr>
      </w:pPr>
    </w:p>
    <w:p w:rsidR="00715500" w:rsidRPr="00190332" w:rsidRDefault="00330E29" w:rsidP="00715500">
      <w:pPr>
        <w:jc w:val="center"/>
        <w:rPr>
          <w:b/>
        </w:rPr>
      </w:pPr>
      <w:r w:rsidRPr="00190332">
        <w:rPr>
          <w:b/>
        </w:rPr>
        <w:t>Rozdział 5</w:t>
      </w:r>
      <w:r w:rsidR="00ED0542" w:rsidRPr="00190332">
        <w:rPr>
          <w:b/>
        </w:rPr>
        <w:t>.</w:t>
      </w:r>
    </w:p>
    <w:p w:rsidR="00ED0542" w:rsidRPr="00190332" w:rsidRDefault="00ED0542" w:rsidP="00715500">
      <w:pPr>
        <w:jc w:val="center"/>
        <w:rPr>
          <w:b/>
        </w:rPr>
      </w:pPr>
      <w:r w:rsidRPr="00190332">
        <w:rPr>
          <w:b/>
        </w:rPr>
        <w:t>Pracownicy Uczelni</w:t>
      </w:r>
    </w:p>
    <w:p w:rsidR="00057BB5" w:rsidRPr="00190332" w:rsidRDefault="00057BB5" w:rsidP="00057BB5">
      <w:pPr>
        <w:jc w:val="center"/>
      </w:pPr>
    </w:p>
    <w:p w:rsidR="00ED0542" w:rsidRPr="00CC6A05" w:rsidRDefault="00ED0542" w:rsidP="00057BB5">
      <w:pPr>
        <w:jc w:val="center"/>
        <w:rPr>
          <w:b/>
        </w:rPr>
      </w:pPr>
      <w:r w:rsidRPr="00CC6A05">
        <w:rPr>
          <w:b/>
        </w:rPr>
        <w:t>§</w:t>
      </w:r>
      <w:r w:rsidR="00057BB5" w:rsidRPr="00CC6A05">
        <w:rPr>
          <w:b/>
        </w:rPr>
        <w:t xml:space="preserve"> </w:t>
      </w:r>
      <w:r w:rsidR="00330E29" w:rsidRPr="00CC6A05">
        <w:rPr>
          <w:b/>
        </w:rPr>
        <w:t>30</w:t>
      </w:r>
      <w:r w:rsidRPr="00CC6A05">
        <w:rPr>
          <w:b/>
        </w:rPr>
        <w:t>.</w:t>
      </w:r>
    </w:p>
    <w:p w:rsidR="00057BB5" w:rsidRPr="00190332" w:rsidRDefault="00057BB5" w:rsidP="00041D90">
      <w:pPr>
        <w:numPr>
          <w:ilvl w:val="0"/>
          <w:numId w:val="30"/>
        </w:numPr>
        <w:tabs>
          <w:tab w:val="clear" w:pos="397"/>
        </w:tabs>
        <w:spacing w:before="60"/>
        <w:ind w:left="284" w:hanging="284"/>
        <w:jc w:val="both"/>
      </w:pPr>
      <w:r w:rsidRPr="00190332">
        <w:t>Pracownikami Uczelni są nauczyciele akademiccy oraz pracownicy niebędący nauczycielami akademickimi.</w:t>
      </w:r>
    </w:p>
    <w:p w:rsidR="00ED0542" w:rsidRPr="00E20B57" w:rsidRDefault="00057BB5" w:rsidP="00041D90">
      <w:pPr>
        <w:numPr>
          <w:ilvl w:val="0"/>
          <w:numId w:val="30"/>
        </w:numPr>
        <w:tabs>
          <w:tab w:val="clear" w:pos="397"/>
        </w:tabs>
        <w:spacing w:before="60"/>
        <w:ind w:left="284" w:hanging="284"/>
        <w:jc w:val="both"/>
        <w:rPr>
          <w:spacing w:val="-4"/>
        </w:rPr>
      </w:pPr>
      <w:r w:rsidRPr="00E20B57">
        <w:rPr>
          <w:spacing w:val="-4"/>
        </w:rPr>
        <w:t>Nauczycielem akademickim może zostać osoba spełniająca w</w:t>
      </w:r>
      <w:r w:rsidR="00E20B57" w:rsidRPr="00E20B57">
        <w:rPr>
          <w:spacing w:val="-4"/>
        </w:rPr>
        <w:t>arunki określone w ustawie i </w:t>
      </w:r>
      <w:r w:rsidRPr="00E20B57">
        <w:rPr>
          <w:spacing w:val="-4"/>
        </w:rPr>
        <w:t>statucie.</w:t>
      </w:r>
    </w:p>
    <w:p w:rsidR="00695315" w:rsidRDefault="00695315" w:rsidP="00057BB5">
      <w:pPr>
        <w:jc w:val="center"/>
        <w:rPr>
          <w:b/>
        </w:rPr>
      </w:pPr>
    </w:p>
    <w:p w:rsidR="00ED0542" w:rsidRPr="00190332" w:rsidRDefault="00ED0542" w:rsidP="00057BB5">
      <w:pPr>
        <w:jc w:val="center"/>
        <w:rPr>
          <w:b/>
        </w:rPr>
      </w:pPr>
      <w:r w:rsidRPr="00190332">
        <w:rPr>
          <w:b/>
        </w:rPr>
        <w:t>§</w:t>
      </w:r>
      <w:r w:rsidR="00057BB5" w:rsidRPr="00190332">
        <w:rPr>
          <w:b/>
        </w:rPr>
        <w:t xml:space="preserve"> </w:t>
      </w:r>
      <w:r w:rsidR="00330E29" w:rsidRPr="00190332">
        <w:rPr>
          <w:b/>
        </w:rPr>
        <w:t>31</w:t>
      </w:r>
      <w:r w:rsidRPr="00190332">
        <w:rPr>
          <w:b/>
        </w:rPr>
        <w:t>.</w:t>
      </w:r>
    </w:p>
    <w:p w:rsidR="00F56F56" w:rsidRPr="00E20B57" w:rsidRDefault="00477B57" w:rsidP="00041D90">
      <w:pPr>
        <w:numPr>
          <w:ilvl w:val="6"/>
          <w:numId w:val="30"/>
        </w:numPr>
        <w:tabs>
          <w:tab w:val="clear" w:pos="540"/>
        </w:tabs>
        <w:spacing w:before="60"/>
        <w:ind w:left="284" w:hanging="284"/>
        <w:jc w:val="both"/>
        <w:rPr>
          <w:b/>
          <w:spacing w:val="-4"/>
        </w:rPr>
      </w:pPr>
      <w:r w:rsidRPr="00E20B57">
        <w:rPr>
          <w:spacing w:val="-4"/>
        </w:rPr>
        <w:t xml:space="preserve">Utworzenie nowego stanowiska </w:t>
      </w:r>
      <w:r w:rsidR="00CE78CC" w:rsidRPr="00E20B57">
        <w:rPr>
          <w:spacing w:val="-4"/>
        </w:rPr>
        <w:t>nauczyciela akademickiego</w:t>
      </w:r>
      <w:r w:rsidR="00E67849" w:rsidRPr="00E20B57">
        <w:rPr>
          <w:spacing w:val="-4"/>
        </w:rPr>
        <w:t xml:space="preserve"> </w:t>
      </w:r>
      <w:r w:rsidR="00B96634" w:rsidRPr="00E20B57">
        <w:rPr>
          <w:spacing w:val="-4"/>
        </w:rPr>
        <w:t xml:space="preserve">w Uczelni </w:t>
      </w:r>
      <w:r w:rsidR="009754D3" w:rsidRPr="00E20B57">
        <w:rPr>
          <w:spacing w:val="-4"/>
        </w:rPr>
        <w:t>wymaga uzasadnienia</w:t>
      </w:r>
      <w:r w:rsidR="00B75C14" w:rsidRPr="00E20B57">
        <w:rPr>
          <w:spacing w:val="-4"/>
        </w:rPr>
        <w:t>,</w:t>
      </w:r>
      <w:r w:rsidR="00E67849" w:rsidRPr="00E20B57">
        <w:rPr>
          <w:spacing w:val="-4"/>
        </w:rPr>
        <w:t xml:space="preserve"> </w:t>
      </w:r>
      <w:r w:rsidR="00E20B57">
        <w:rPr>
          <w:spacing w:val="-4"/>
        </w:rPr>
        <w:t>w </w:t>
      </w:r>
      <w:r w:rsidR="00E67849" w:rsidRPr="00E20B57">
        <w:rPr>
          <w:spacing w:val="-4"/>
        </w:rPr>
        <w:t xml:space="preserve">szczególności </w:t>
      </w:r>
      <w:r w:rsidR="009161D1" w:rsidRPr="00E20B57">
        <w:rPr>
          <w:spacing w:val="-4"/>
        </w:rPr>
        <w:t xml:space="preserve">wynikającego z </w:t>
      </w:r>
      <w:r w:rsidR="00780D6C" w:rsidRPr="00E20B57">
        <w:rPr>
          <w:spacing w:val="-4"/>
        </w:rPr>
        <w:t>koniecznoś</w:t>
      </w:r>
      <w:r w:rsidR="009161D1" w:rsidRPr="00E20B57">
        <w:rPr>
          <w:spacing w:val="-4"/>
        </w:rPr>
        <w:t>ci</w:t>
      </w:r>
      <w:r w:rsidR="00780D6C" w:rsidRPr="00E20B57">
        <w:rPr>
          <w:spacing w:val="-4"/>
        </w:rPr>
        <w:t xml:space="preserve"> </w:t>
      </w:r>
      <w:r w:rsidR="00ED0542" w:rsidRPr="00E20B57">
        <w:rPr>
          <w:spacing w:val="-4"/>
        </w:rPr>
        <w:t>zapewnie</w:t>
      </w:r>
      <w:r w:rsidR="00E20B57" w:rsidRPr="00E20B57">
        <w:rPr>
          <w:spacing w:val="-4"/>
        </w:rPr>
        <w:t>nia obsady kadrowej jednostki w </w:t>
      </w:r>
      <w:r w:rsidR="00E20B57">
        <w:rPr>
          <w:spacing w:val="-4"/>
        </w:rPr>
        <w:t>związku z </w:t>
      </w:r>
      <w:r w:rsidR="00ED0542" w:rsidRPr="00E20B57">
        <w:rPr>
          <w:spacing w:val="-4"/>
        </w:rPr>
        <w:t>jej uprawnieniami do nadawania stopni nau</w:t>
      </w:r>
      <w:r w:rsidR="00E20B57" w:rsidRPr="00E20B57">
        <w:rPr>
          <w:spacing w:val="-4"/>
        </w:rPr>
        <w:t>kowych, prowadzenia kierunków i </w:t>
      </w:r>
      <w:r w:rsidR="00ED0542" w:rsidRPr="00E20B57">
        <w:rPr>
          <w:spacing w:val="-4"/>
        </w:rPr>
        <w:t xml:space="preserve">specjalności studiów, struktury i wymiaru zajęć dydaktycznych, prowadzenia badań naukowych i rozwojowych, dla których jednostka ma zapewnione środki. </w:t>
      </w:r>
    </w:p>
    <w:p w:rsidR="00BF58F3" w:rsidRPr="00190332" w:rsidRDefault="004A1BAD" w:rsidP="00041D90">
      <w:pPr>
        <w:numPr>
          <w:ilvl w:val="6"/>
          <w:numId w:val="30"/>
        </w:numPr>
        <w:tabs>
          <w:tab w:val="clear" w:pos="540"/>
        </w:tabs>
        <w:spacing w:before="60"/>
        <w:ind w:left="284" w:hanging="284"/>
        <w:jc w:val="both"/>
      </w:pPr>
      <w:r w:rsidRPr="00190332">
        <w:t>O</w:t>
      </w:r>
      <w:r w:rsidR="00BF58F3" w:rsidRPr="00190332">
        <w:t xml:space="preserve"> utworzeniu stanowiska wymienionego w ust.1 </w:t>
      </w:r>
      <w:r w:rsidRPr="00190332">
        <w:t xml:space="preserve">decyduje </w:t>
      </w:r>
      <w:r w:rsidR="00BF58F3" w:rsidRPr="00190332">
        <w:t>rektor, na wniosek kierownika  jednostki organizacyjnej</w:t>
      </w:r>
      <w:r w:rsidR="00BA673B" w:rsidRPr="00190332">
        <w:t xml:space="preserve"> Uczelni.</w:t>
      </w:r>
    </w:p>
    <w:p w:rsidR="006176FF" w:rsidRPr="00190332" w:rsidRDefault="006176FF" w:rsidP="006176FF">
      <w:pPr>
        <w:ind w:left="180"/>
        <w:jc w:val="both"/>
        <w:rPr>
          <w:b/>
        </w:rPr>
      </w:pPr>
    </w:p>
    <w:p w:rsidR="00ED0542" w:rsidRPr="00190332" w:rsidRDefault="00ED0542" w:rsidP="00F56F56">
      <w:pPr>
        <w:jc w:val="center"/>
        <w:rPr>
          <w:b/>
        </w:rPr>
      </w:pPr>
      <w:r w:rsidRPr="00190332">
        <w:rPr>
          <w:b/>
        </w:rPr>
        <w:t>§</w:t>
      </w:r>
      <w:r w:rsidR="00F56F56" w:rsidRPr="00190332">
        <w:rPr>
          <w:b/>
        </w:rPr>
        <w:t xml:space="preserve"> </w:t>
      </w:r>
      <w:r w:rsidR="00330E29" w:rsidRPr="00190332">
        <w:rPr>
          <w:b/>
        </w:rPr>
        <w:t>32</w:t>
      </w:r>
      <w:r w:rsidRPr="00190332">
        <w:rPr>
          <w:b/>
        </w:rPr>
        <w:t>.</w:t>
      </w:r>
    </w:p>
    <w:p w:rsidR="006E723C" w:rsidRPr="00190332" w:rsidRDefault="00202DDF" w:rsidP="00041D90">
      <w:pPr>
        <w:numPr>
          <w:ilvl w:val="0"/>
          <w:numId w:val="31"/>
        </w:numPr>
        <w:tabs>
          <w:tab w:val="clear" w:pos="397"/>
        </w:tabs>
        <w:spacing w:before="60"/>
        <w:ind w:left="284" w:hanging="284"/>
        <w:jc w:val="both"/>
      </w:pPr>
      <w:r w:rsidRPr="009203BD">
        <w:rPr>
          <w:rStyle w:val="Odwoanieprzypisudolnego"/>
          <w:b/>
          <w:color w:val="FF0000"/>
        </w:rPr>
        <w:footnoteReference w:id="27"/>
      </w:r>
      <w:r w:rsidR="00563432">
        <w:rPr>
          <w:spacing w:val="-4"/>
          <w:vertAlign w:val="superscript"/>
        </w:rPr>
        <w:t>,</w:t>
      </w:r>
      <w:r w:rsidR="00563432" w:rsidRPr="009203BD">
        <w:rPr>
          <w:rStyle w:val="Odwoanieprzypisudolnego"/>
          <w:b/>
          <w:color w:val="FF0000"/>
        </w:rPr>
        <w:footnoteReference w:id="28"/>
      </w:r>
      <w:r w:rsidRPr="00735ABB">
        <w:rPr>
          <w:spacing w:val="-4"/>
        </w:rPr>
        <w:t xml:space="preserve">Na stanowisku profesora zwyczajnego może być zatrudniona osoba posiadająca tytuł naukowy profesora, która w okresie od wszczęcia pozytywnie zakończonego postępowania o nadanie tytułu uzyskała znaczny dorobek naukowy potwierdzony przez </w:t>
      </w:r>
      <w:r w:rsidR="00563432" w:rsidRPr="00677E01">
        <w:rPr>
          <w:spacing w:val="-4"/>
        </w:rPr>
        <w:t>powołaną przez rektora komisję ds.</w:t>
      </w:r>
      <w:r w:rsidR="00563432">
        <w:rPr>
          <w:spacing w:val="-4"/>
        </w:rPr>
        <w:t> </w:t>
      </w:r>
      <w:r w:rsidR="00563432" w:rsidRPr="00677E01">
        <w:rPr>
          <w:spacing w:val="-4"/>
        </w:rPr>
        <w:t>zatrudnienia na stanowiskach profesora</w:t>
      </w:r>
      <w:r w:rsidRPr="00735ABB">
        <w:rPr>
          <w:spacing w:val="-4"/>
        </w:rPr>
        <w:t xml:space="preserve"> oraz wypromowała co najmniej jedną osobę do stopnia naukowego doktora.</w:t>
      </w:r>
    </w:p>
    <w:p w:rsidR="006E723C" w:rsidRPr="00E20B57" w:rsidRDefault="00563432" w:rsidP="00041D90">
      <w:pPr>
        <w:numPr>
          <w:ilvl w:val="0"/>
          <w:numId w:val="31"/>
        </w:numPr>
        <w:tabs>
          <w:tab w:val="clear" w:pos="397"/>
        </w:tabs>
        <w:spacing w:before="60"/>
        <w:ind w:left="284" w:hanging="284"/>
        <w:jc w:val="both"/>
        <w:rPr>
          <w:spacing w:val="-4"/>
        </w:rPr>
      </w:pPr>
      <w:r w:rsidRPr="009203BD">
        <w:rPr>
          <w:rStyle w:val="Odwoanieprzypisudolnego"/>
          <w:b/>
          <w:color w:val="FF0000"/>
        </w:rPr>
        <w:footnoteReference w:id="29"/>
      </w:r>
      <w:r w:rsidR="006E723C" w:rsidRPr="00E20B57">
        <w:rPr>
          <w:spacing w:val="-4"/>
        </w:rPr>
        <w:t xml:space="preserve">Na stanowisku profesora nadzwyczajnego może być zatrudniona osoba posiadająca tytuł naukowy profesora lub stopień naukowy doktora habilitowanego oraz potwierdzony przez </w:t>
      </w:r>
      <w:r w:rsidRPr="00677E01">
        <w:rPr>
          <w:spacing w:val="-4"/>
        </w:rPr>
        <w:t>powołaną przez rektora komisję ds. zatrudnienia na stanowiskach profesora</w:t>
      </w:r>
      <w:r w:rsidR="006E723C" w:rsidRPr="00E20B57">
        <w:rPr>
          <w:spacing w:val="-4"/>
        </w:rPr>
        <w:t xml:space="preserve"> znaczny dorobek naukowy uzyskany po nadaniu stopnia naukowego doktora habilitowanego i </w:t>
      </w:r>
      <w:r w:rsidR="00A15E85" w:rsidRPr="00E20B57">
        <w:rPr>
          <w:spacing w:val="-4"/>
        </w:rPr>
        <w:t xml:space="preserve">która </w:t>
      </w:r>
      <w:r w:rsidR="006E723C" w:rsidRPr="00E20B57">
        <w:rPr>
          <w:spacing w:val="-4"/>
        </w:rPr>
        <w:t>wypromowała</w:t>
      </w:r>
      <w:r w:rsidR="00EE1B44" w:rsidRPr="00E20B57">
        <w:rPr>
          <w:spacing w:val="-4"/>
        </w:rPr>
        <w:t xml:space="preserve"> </w:t>
      </w:r>
      <w:r w:rsidR="006E723C" w:rsidRPr="00E20B57">
        <w:rPr>
          <w:spacing w:val="-4"/>
        </w:rPr>
        <w:t>co najmniej jedną osobę do stopnia doktora lub jest promotorem w co najmniej jednym wszczętym przewodzie doktorskim.</w:t>
      </w:r>
    </w:p>
    <w:p w:rsidR="00ED0542" w:rsidRPr="00E20B57" w:rsidRDefault="00ED0542" w:rsidP="00041D90">
      <w:pPr>
        <w:numPr>
          <w:ilvl w:val="0"/>
          <w:numId w:val="31"/>
        </w:numPr>
        <w:tabs>
          <w:tab w:val="clear" w:pos="397"/>
        </w:tabs>
        <w:spacing w:before="60"/>
        <w:ind w:left="284" w:hanging="284"/>
        <w:jc w:val="both"/>
        <w:rPr>
          <w:spacing w:val="-4"/>
        </w:rPr>
      </w:pPr>
      <w:r w:rsidRPr="00E20B57">
        <w:rPr>
          <w:spacing w:val="-4"/>
        </w:rPr>
        <w:t>Na stanowisku profesora wizytującego może zostać zatrudniona osoba, będąca pracownikiem innej uczelni, która posiada tytuł naukowy profesora lub stopień naukowy doktora habilitowanego.</w:t>
      </w:r>
    </w:p>
    <w:p w:rsidR="00ED0542" w:rsidRDefault="00517330" w:rsidP="00041D90">
      <w:pPr>
        <w:numPr>
          <w:ilvl w:val="0"/>
          <w:numId w:val="31"/>
        </w:numPr>
        <w:tabs>
          <w:tab w:val="clear" w:pos="397"/>
        </w:tabs>
        <w:spacing w:before="60"/>
        <w:ind w:left="284" w:hanging="284"/>
        <w:jc w:val="both"/>
        <w:rPr>
          <w:spacing w:val="-4"/>
        </w:rPr>
      </w:pPr>
      <w:r w:rsidRPr="006F5046">
        <w:rPr>
          <w:rStyle w:val="Odwoanieprzypisudolnego"/>
          <w:b/>
          <w:color w:val="FF0000"/>
        </w:rPr>
        <w:footnoteReference w:id="30"/>
      </w:r>
      <w:r w:rsidR="00563432">
        <w:rPr>
          <w:vertAlign w:val="superscript"/>
        </w:rPr>
        <w:t>,</w:t>
      </w:r>
      <w:r w:rsidR="00563432" w:rsidRPr="009203BD">
        <w:rPr>
          <w:rStyle w:val="Odwoanieprzypisudolnego"/>
          <w:b/>
          <w:color w:val="FF0000"/>
        </w:rPr>
        <w:footnoteReference w:id="31"/>
      </w:r>
      <w:r w:rsidRPr="0022533B">
        <w:t>Na stanowisku profesora nadzwyczajnego lub profesora wizytującego może być zatrudniona osoba niespełniająca wymagań określonych odpowiednio w art. 114 ust.</w:t>
      </w:r>
      <w:r w:rsidR="00480197">
        <w:t> </w:t>
      </w:r>
      <w:r w:rsidRPr="0022533B">
        <w:t xml:space="preserve">2 i 3 ustawy, jeżeli </w:t>
      </w:r>
      <w:r w:rsidRPr="007F2410">
        <w:rPr>
          <w:spacing w:val="-4"/>
        </w:rPr>
        <w:t xml:space="preserve">posiada stopień naukowy doktora oraz znaczne i twórcze osiągnięcia w pracy naukowej, zawodowej lub artystycznej, potwierdzone przez </w:t>
      </w:r>
      <w:r w:rsidR="00563432" w:rsidRPr="00677E01">
        <w:rPr>
          <w:spacing w:val="-4"/>
        </w:rPr>
        <w:t>powołaną przez rektora komisję ds. zatrudnienia na stanowiskach profesora</w:t>
      </w:r>
      <w:r w:rsidRPr="0022533B">
        <w:t xml:space="preserve"> oraz przez radę wydziału posiadającego uprawnienia do nadawania stopnia naukowego doktora habilitowanego. </w:t>
      </w:r>
      <w:r w:rsidR="00202DDF" w:rsidRPr="009203BD">
        <w:rPr>
          <w:rStyle w:val="Odwoanieprzypisudolnego"/>
          <w:b/>
          <w:color w:val="FF0000"/>
        </w:rPr>
        <w:footnoteReference w:id="32"/>
      </w:r>
      <w:r w:rsidR="00202DDF" w:rsidRPr="004658AC">
        <w:rPr>
          <w:spacing w:val="-4"/>
        </w:rPr>
        <w:t>Warunkiem zatrudnienia na stanowisku profesora nadzwyczajnego osoby niespełniającej wymagań określonych w art. 114 ust. 2 ustawy jest uzyskanie pozytywnej opinii Centralnej Komisji do Spraw Stopni i Tytułów.</w:t>
      </w:r>
      <w:r w:rsidR="00202DDF" w:rsidRPr="00202DDF">
        <w:rPr>
          <w:rStyle w:val="Odwoanieprzypisudolnego"/>
          <w:b/>
          <w:color w:val="FF0000"/>
        </w:rPr>
        <w:t xml:space="preserve"> </w:t>
      </w:r>
    </w:p>
    <w:p w:rsidR="00517330" w:rsidRPr="008C3B32" w:rsidRDefault="00517330" w:rsidP="007F2410">
      <w:pPr>
        <w:spacing w:before="60"/>
        <w:ind w:left="283" w:hanging="340"/>
        <w:jc w:val="both"/>
        <w:rPr>
          <w:spacing w:val="-4"/>
        </w:rPr>
      </w:pPr>
      <w:r w:rsidRPr="00517330">
        <w:rPr>
          <w:rStyle w:val="Odwoanieprzypisudolnego"/>
          <w:vertAlign w:val="baseline"/>
        </w:rPr>
        <w:t>4</w:t>
      </w:r>
      <w:r>
        <w:t xml:space="preserve">a. </w:t>
      </w:r>
      <w:r w:rsidRPr="006F5046">
        <w:rPr>
          <w:rStyle w:val="Odwoanieprzypisudolnego"/>
          <w:b/>
          <w:color w:val="FF0000"/>
        </w:rPr>
        <w:footnoteReference w:id="33"/>
      </w:r>
      <w:r w:rsidR="00202DDF">
        <w:rPr>
          <w:vertAlign w:val="superscript"/>
        </w:rPr>
        <w:t>,</w:t>
      </w:r>
      <w:r w:rsidR="00202DDF" w:rsidRPr="009203BD">
        <w:rPr>
          <w:rStyle w:val="Odwoanieprzypisudolnego"/>
          <w:b/>
          <w:color w:val="FF0000"/>
        </w:rPr>
        <w:footnoteReference w:id="34"/>
      </w:r>
      <w:r w:rsidR="008C3B32" w:rsidRPr="00517330">
        <w:rPr>
          <w:i/>
          <w:color w:val="FF0000"/>
        </w:rPr>
        <w:t>(uchylon</w:t>
      </w:r>
      <w:r w:rsidR="008C3B32">
        <w:rPr>
          <w:i/>
          <w:color w:val="FF0000"/>
        </w:rPr>
        <w:t>y)</w:t>
      </w:r>
    </w:p>
    <w:p w:rsidR="00ED0542" w:rsidRPr="00190332" w:rsidRDefault="00ED0542" w:rsidP="00041D90">
      <w:pPr>
        <w:numPr>
          <w:ilvl w:val="0"/>
          <w:numId w:val="31"/>
        </w:numPr>
        <w:tabs>
          <w:tab w:val="clear" w:pos="397"/>
        </w:tabs>
        <w:spacing w:before="60"/>
        <w:ind w:left="284" w:hanging="284"/>
        <w:jc w:val="both"/>
      </w:pPr>
      <w:r w:rsidRPr="00190332">
        <w:t>Na stanowisku adiunkta może zostać zatrudniona osoba, która posiada co najmniej stopień naukowy doktora i dorobek naukowy.</w:t>
      </w:r>
    </w:p>
    <w:p w:rsidR="00ED0542" w:rsidRPr="00190332" w:rsidRDefault="00517330" w:rsidP="00041D90">
      <w:pPr>
        <w:numPr>
          <w:ilvl w:val="0"/>
          <w:numId w:val="31"/>
        </w:numPr>
        <w:tabs>
          <w:tab w:val="clear" w:pos="397"/>
        </w:tabs>
        <w:spacing w:before="60"/>
        <w:ind w:left="284" w:hanging="284"/>
        <w:jc w:val="both"/>
      </w:pPr>
      <w:r w:rsidRPr="006F5046">
        <w:rPr>
          <w:rStyle w:val="Odwoanieprzypisudolnego"/>
          <w:b/>
          <w:color w:val="FF0000"/>
        </w:rPr>
        <w:footnoteReference w:id="35"/>
      </w:r>
      <w:r w:rsidRPr="0022533B">
        <w:t>Na stanowisku asystenta może być zatrudniona osoba, która posiada co najmniej tytuł zawodowy magistra lub równorzędny.</w:t>
      </w:r>
    </w:p>
    <w:p w:rsidR="00695315" w:rsidRPr="00190332" w:rsidRDefault="00695315" w:rsidP="006E723C">
      <w:pPr>
        <w:jc w:val="center"/>
        <w:rPr>
          <w:b/>
        </w:rPr>
      </w:pPr>
    </w:p>
    <w:p w:rsidR="00ED0542" w:rsidRPr="00190332" w:rsidRDefault="00ED0542" w:rsidP="006E723C">
      <w:pPr>
        <w:jc w:val="center"/>
        <w:rPr>
          <w:b/>
        </w:rPr>
      </w:pPr>
      <w:r w:rsidRPr="00190332">
        <w:rPr>
          <w:b/>
        </w:rPr>
        <w:t>§</w:t>
      </w:r>
      <w:r w:rsidR="006E723C" w:rsidRPr="00190332">
        <w:rPr>
          <w:b/>
        </w:rPr>
        <w:t xml:space="preserve"> </w:t>
      </w:r>
      <w:r w:rsidR="00330E29" w:rsidRPr="00190332">
        <w:rPr>
          <w:b/>
        </w:rPr>
        <w:t>33</w:t>
      </w:r>
      <w:r w:rsidRPr="00190332">
        <w:rPr>
          <w:b/>
        </w:rPr>
        <w:t>.</w:t>
      </w:r>
    </w:p>
    <w:p w:rsidR="00ED0542" w:rsidRPr="00190332" w:rsidRDefault="00ED0542" w:rsidP="00041D90">
      <w:pPr>
        <w:numPr>
          <w:ilvl w:val="0"/>
          <w:numId w:val="32"/>
        </w:numPr>
        <w:tabs>
          <w:tab w:val="clear" w:pos="397"/>
        </w:tabs>
        <w:spacing w:before="60"/>
        <w:ind w:left="284" w:hanging="284"/>
        <w:jc w:val="both"/>
      </w:pPr>
      <w:r w:rsidRPr="00190332">
        <w:t>Na stanowisku starszego wykładowcy może zostać zatrudniona osoba, która spełnia jeden</w:t>
      </w:r>
      <w:r w:rsidR="006E723C" w:rsidRPr="00190332">
        <w:t xml:space="preserve"> </w:t>
      </w:r>
      <w:r w:rsidR="00E20B57">
        <w:t>z </w:t>
      </w:r>
      <w:r w:rsidRPr="00190332">
        <w:t>warunków:</w:t>
      </w:r>
    </w:p>
    <w:p w:rsidR="00ED0542" w:rsidRPr="00190332" w:rsidRDefault="00ED0542" w:rsidP="00041D90">
      <w:pPr>
        <w:numPr>
          <w:ilvl w:val="1"/>
          <w:numId w:val="32"/>
        </w:numPr>
        <w:tabs>
          <w:tab w:val="clear" w:pos="907"/>
        </w:tabs>
        <w:spacing w:before="60"/>
        <w:ind w:left="567" w:hanging="283"/>
        <w:jc w:val="both"/>
      </w:pPr>
      <w:r w:rsidRPr="00190332">
        <w:t>posiada co najmniej dziesięcioletni staż dydaktyczny na stanowisku wykładowcy, oceniony pozytywnie w ramach okresowej oceny nauczycieli akademickich;</w:t>
      </w:r>
    </w:p>
    <w:p w:rsidR="00ED0542" w:rsidRPr="00190332" w:rsidRDefault="00ED0542" w:rsidP="00041D90">
      <w:pPr>
        <w:numPr>
          <w:ilvl w:val="1"/>
          <w:numId w:val="32"/>
        </w:numPr>
        <w:tabs>
          <w:tab w:val="clear" w:pos="907"/>
        </w:tabs>
        <w:spacing w:before="60"/>
        <w:ind w:left="567" w:hanging="283"/>
        <w:jc w:val="both"/>
      </w:pPr>
      <w:r w:rsidRPr="00190332">
        <w:t>posiada stopień naukowy doktora i czteroletni staż dydaktyczny;</w:t>
      </w:r>
    </w:p>
    <w:p w:rsidR="00ED0542" w:rsidRPr="00E20B57" w:rsidRDefault="00ED0542" w:rsidP="00041D90">
      <w:pPr>
        <w:numPr>
          <w:ilvl w:val="1"/>
          <w:numId w:val="32"/>
        </w:numPr>
        <w:tabs>
          <w:tab w:val="clear" w:pos="907"/>
        </w:tabs>
        <w:spacing w:before="60"/>
        <w:ind w:left="567" w:hanging="283"/>
        <w:jc w:val="both"/>
      </w:pPr>
      <w:r w:rsidRPr="00E20B57">
        <w:t>posiada co najmniej dziesięcioletni staż zawodowy na sta</w:t>
      </w:r>
      <w:r w:rsidR="00E20B57" w:rsidRPr="00E20B57">
        <w:t>nowiskach wymagających wiedzy i </w:t>
      </w:r>
      <w:r w:rsidRPr="00E20B57">
        <w:t>doświadczenia, związanych z wykładanym przedmiotem, potwierdzony uzyskanymi osiągnięciami zawodowymi.</w:t>
      </w:r>
    </w:p>
    <w:p w:rsidR="00ED0542" w:rsidRPr="00C05B4E" w:rsidRDefault="00ED0542" w:rsidP="00041D90">
      <w:pPr>
        <w:numPr>
          <w:ilvl w:val="0"/>
          <w:numId w:val="32"/>
        </w:numPr>
        <w:tabs>
          <w:tab w:val="clear" w:pos="397"/>
        </w:tabs>
        <w:spacing w:before="60"/>
        <w:ind w:left="284" w:hanging="284"/>
        <w:jc w:val="both"/>
        <w:rPr>
          <w:spacing w:val="-4"/>
        </w:rPr>
      </w:pPr>
      <w:r w:rsidRPr="00C05B4E">
        <w:rPr>
          <w:spacing w:val="-4"/>
        </w:rPr>
        <w:t>Na stanowisku wykładowcy może zostać zatrudniona osoba, która posiada co najmniej</w:t>
      </w:r>
      <w:r w:rsidR="006E723C" w:rsidRPr="00C05B4E">
        <w:rPr>
          <w:spacing w:val="-4"/>
        </w:rPr>
        <w:t xml:space="preserve"> </w:t>
      </w:r>
      <w:r w:rsidRPr="00C05B4E">
        <w:rPr>
          <w:spacing w:val="-4"/>
        </w:rPr>
        <w:t>sześcioletni staż dydaktyczny na stanowisku asystenta, lektora lub instruktora i uzyskała</w:t>
      </w:r>
      <w:r w:rsidR="006E723C" w:rsidRPr="00C05B4E">
        <w:rPr>
          <w:spacing w:val="-4"/>
        </w:rPr>
        <w:t xml:space="preserve"> </w:t>
      </w:r>
      <w:r w:rsidRPr="00C05B4E">
        <w:rPr>
          <w:spacing w:val="-4"/>
        </w:rPr>
        <w:t>pozytywną ocenę działalności dydaktycznej w ramach okresowej oceny nauczycieli</w:t>
      </w:r>
      <w:r w:rsidR="006E723C" w:rsidRPr="00C05B4E">
        <w:rPr>
          <w:spacing w:val="-4"/>
        </w:rPr>
        <w:t xml:space="preserve"> </w:t>
      </w:r>
      <w:r w:rsidR="00C05B4E">
        <w:rPr>
          <w:spacing w:val="-4"/>
        </w:rPr>
        <w:t>akademickich lub posiada co </w:t>
      </w:r>
      <w:r w:rsidRPr="00C05B4E">
        <w:rPr>
          <w:spacing w:val="-4"/>
        </w:rPr>
        <w:t>najmniej sześcioletni staż zawodowy na stanowiskach wymagających wiedzy i doświadczenia zawodowego.</w:t>
      </w:r>
    </w:p>
    <w:p w:rsidR="00ED0542" w:rsidRPr="00C05B4E" w:rsidRDefault="00ED0542" w:rsidP="00041D90">
      <w:pPr>
        <w:numPr>
          <w:ilvl w:val="0"/>
          <w:numId w:val="32"/>
        </w:numPr>
        <w:tabs>
          <w:tab w:val="clear" w:pos="397"/>
        </w:tabs>
        <w:spacing w:before="60"/>
        <w:ind w:left="284" w:hanging="284"/>
        <w:jc w:val="both"/>
        <w:rPr>
          <w:spacing w:val="-4"/>
        </w:rPr>
      </w:pPr>
      <w:r w:rsidRPr="00190332">
        <w:t>Na stanowisku lektora może być zatrudniona osoba posiadająca tytuł zawodowy magistra lub tytuł równorzędny. Lektor powinien posiadać tytuł zawodowy magistra po ukończeniu kierunku fi</w:t>
      </w:r>
      <w:r w:rsidRPr="00C05B4E">
        <w:rPr>
          <w:spacing w:val="-4"/>
        </w:rPr>
        <w:t>lologia w zakresie nauczanego języka. Na stanowisku lektora można zatrudnić także cudzoziemca posiadającego tytuł równorzędny z tytułem zawodowym magistra lub równorzędnym, dla którego językiem ojczystym jest język</w:t>
      </w:r>
      <w:r w:rsidR="0048320C">
        <w:rPr>
          <w:spacing w:val="-4"/>
        </w:rPr>
        <w:t>,</w:t>
      </w:r>
      <w:r w:rsidRPr="00C05B4E">
        <w:rPr>
          <w:spacing w:val="-4"/>
        </w:rPr>
        <w:t xml:space="preserve"> jakiego naucza w Uczelni.</w:t>
      </w:r>
    </w:p>
    <w:p w:rsidR="00ED0542" w:rsidRPr="00190332" w:rsidRDefault="00ED0542" w:rsidP="00041D90">
      <w:pPr>
        <w:numPr>
          <w:ilvl w:val="0"/>
          <w:numId w:val="32"/>
        </w:numPr>
        <w:tabs>
          <w:tab w:val="clear" w:pos="397"/>
        </w:tabs>
        <w:spacing w:before="60"/>
        <w:ind w:left="284" w:hanging="284"/>
        <w:jc w:val="both"/>
      </w:pPr>
      <w:r w:rsidRPr="00190332">
        <w:t>Na stanowisku instruktora może być zatrudniona osoba posiadająca tytuł zawodowy magistra lub tytuł równorzędny.</w:t>
      </w:r>
    </w:p>
    <w:p w:rsidR="00695315" w:rsidRDefault="00695315" w:rsidP="00041D90">
      <w:pPr>
        <w:ind w:left="284" w:hanging="284"/>
        <w:jc w:val="center"/>
        <w:rPr>
          <w:b/>
        </w:rPr>
      </w:pPr>
    </w:p>
    <w:p w:rsidR="00D8014A" w:rsidRPr="00D8014A" w:rsidRDefault="00D8014A" w:rsidP="00D8014A">
      <w:pPr>
        <w:jc w:val="center"/>
        <w:rPr>
          <w:b/>
        </w:rPr>
      </w:pPr>
      <w:r w:rsidRPr="00D8014A">
        <w:rPr>
          <w:b/>
        </w:rPr>
        <w:t>§ 33a.</w:t>
      </w:r>
      <w:r w:rsidRPr="00D8014A">
        <w:rPr>
          <w:rStyle w:val="Odwoanieprzypisudolnego"/>
          <w:b/>
          <w:color w:val="FF0000"/>
        </w:rPr>
        <w:footnoteReference w:id="36"/>
      </w:r>
    </w:p>
    <w:p w:rsidR="00D8014A" w:rsidRPr="0038536B" w:rsidRDefault="00041D90" w:rsidP="007A6CF9">
      <w:pPr>
        <w:spacing w:before="120"/>
        <w:ind w:left="284" w:hanging="284"/>
        <w:jc w:val="both"/>
      </w:pPr>
      <w:r>
        <w:t>1.</w:t>
      </w:r>
      <w:r w:rsidR="00D8014A" w:rsidRPr="00281197">
        <w:tab/>
      </w:r>
      <w:r w:rsidR="00D8014A" w:rsidRPr="0038536B">
        <w:t>Na stanowiskach, o których mowa w art. 113 pkt 1–4 ustawy, mogą być zatrudniani dyplomowani bibliotekarze oraz dyplomowani pracownicy dokumentacji i informacji naukowej posiadający tytuł zawodowy magistra lub tytuł</w:t>
      </w:r>
      <w:r w:rsidR="00D8014A">
        <w:t xml:space="preserve"> równorzędny, dorobek naukowy z </w:t>
      </w:r>
      <w:r w:rsidR="00D8014A" w:rsidRPr="0038536B">
        <w:rPr>
          <w:spacing w:val="-4"/>
        </w:rPr>
        <w:t>zakresu bibliotekarstwa lub informacji naukowej oraz osiągnięcia dydaktyczne i organizacyjne</w:t>
      </w:r>
      <w:r w:rsidR="00D8014A" w:rsidRPr="0038536B">
        <w:t xml:space="preserve"> uzyskane na dotychczas zajmowanych stano</w:t>
      </w:r>
      <w:r w:rsidR="00D8014A" w:rsidRPr="0038536B">
        <w:softHyphen/>
        <w:t xml:space="preserve">wiskach. </w:t>
      </w:r>
    </w:p>
    <w:p w:rsidR="00D8014A" w:rsidRDefault="00D8014A" w:rsidP="007A6CF9">
      <w:pPr>
        <w:spacing w:before="120"/>
        <w:ind w:left="284" w:hanging="284"/>
        <w:jc w:val="both"/>
      </w:pPr>
      <w:r>
        <w:rPr>
          <w:spacing w:val="-2"/>
        </w:rPr>
        <w:t>2.</w:t>
      </w:r>
      <w:r>
        <w:rPr>
          <w:spacing w:val="-2"/>
        </w:rPr>
        <w:tab/>
        <w:t>Z uwzględnieniem treści ust. 3 i 4,</w:t>
      </w:r>
      <w:r w:rsidRPr="007C307A">
        <w:rPr>
          <w:spacing w:val="-2"/>
        </w:rPr>
        <w:t xml:space="preserve"> </w:t>
      </w:r>
      <w:r>
        <w:rPr>
          <w:spacing w:val="-2"/>
        </w:rPr>
        <w:t>n</w:t>
      </w:r>
      <w:r w:rsidRPr="007C307A">
        <w:rPr>
          <w:spacing w:val="-2"/>
        </w:rPr>
        <w:t>a stanowiskach</w:t>
      </w:r>
      <w:r w:rsidRPr="007C307A">
        <w:t>, o których mowa w ust. 1, może być zatrudniona osoba, która spełnia łącznie następujące dodatkowe wymagania</w:t>
      </w:r>
      <w:r w:rsidRPr="00077CE9">
        <w:t>:</w:t>
      </w:r>
      <w:r>
        <w:t xml:space="preserve"> </w:t>
      </w:r>
    </w:p>
    <w:p w:rsidR="00D8014A" w:rsidRPr="007C307A" w:rsidRDefault="00D8014A" w:rsidP="007A6CF9">
      <w:pPr>
        <w:spacing w:before="60"/>
        <w:ind w:left="567" w:hanging="283"/>
        <w:jc w:val="both"/>
        <w:rPr>
          <w:spacing w:val="-4"/>
        </w:rPr>
      </w:pPr>
      <w:r>
        <w:rPr>
          <w:spacing w:val="-2"/>
        </w:rPr>
        <w:t>1)</w:t>
      </w:r>
      <w:r>
        <w:rPr>
          <w:spacing w:val="-2"/>
        </w:rPr>
        <w:tab/>
      </w:r>
      <w:r w:rsidRPr="007C307A">
        <w:t>ukończyła studia drugiego stopnia lub jednolite studia magisterskie na kierunku biblio</w:t>
      </w:r>
      <w:r w:rsidRPr="007C307A">
        <w:softHyphen/>
        <w:t>tekoznawstwo</w:t>
      </w:r>
      <w:r w:rsidRPr="007C307A">
        <w:rPr>
          <w:spacing w:val="-4"/>
        </w:rPr>
        <w:t xml:space="preserve"> i informacja naukowa </w:t>
      </w:r>
      <w:r>
        <w:t>lub</w:t>
      </w:r>
      <w:r w:rsidRPr="007C307A">
        <w:t xml:space="preserve"> studia podyplomowe z bibliotekoznawstwa lub informacji</w:t>
      </w:r>
      <w:r w:rsidRPr="007C307A">
        <w:rPr>
          <w:spacing w:val="-4"/>
        </w:rPr>
        <w:t xml:space="preserve"> naukowej lub posiada </w:t>
      </w:r>
      <w:r w:rsidRPr="008230A2">
        <w:rPr>
          <w:spacing w:val="-4"/>
        </w:rPr>
        <w:t>stopień naukowy</w:t>
      </w:r>
      <w:r w:rsidRPr="007C307A">
        <w:rPr>
          <w:spacing w:val="-4"/>
        </w:rPr>
        <w:t xml:space="preserve"> </w:t>
      </w:r>
      <w:r w:rsidRPr="008230A2">
        <w:rPr>
          <w:spacing w:val="-4"/>
        </w:rPr>
        <w:t xml:space="preserve">w zakresie dyscypliny </w:t>
      </w:r>
      <w:r w:rsidRPr="008230A2">
        <w:t>naukowej bibliologia i informatologia</w:t>
      </w:r>
      <w:r w:rsidRPr="008230A2">
        <w:rPr>
          <w:spacing w:val="-4"/>
        </w:rPr>
        <w:t>;</w:t>
      </w:r>
    </w:p>
    <w:p w:rsidR="00D8014A" w:rsidRPr="007C307A" w:rsidRDefault="00D8014A" w:rsidP="007A6CF9">
      <w:pPr>
        <w:spacing w:before="60"/>
        <w:ind w:left="567" w:hanging="283"/>
        <w:jc w:val="both"/>
        <w:rPr>
          <w:spacing w:val="-2"/>
        </w:rPr>
      </w:pPr>
      <w:r w:rsidRPr="007C307A">
        <w:rPr>
          <w:spacing w:val="-2"/>
        </w:rPr>
        <w:t>2)</w:t>
      </w:r>
      <w:r>
        <w:rPr>
          <w:spacing w:val="-2"/>
        </w:rPr>
        <w:tab/>
      </w:r>
      <w:r w:rsidRPr="007C307A">
        <w:rPr>
          <w:spacing w:val="-2"/>
        </w:rPr>
        <w:t>posiada co najmniej 2-letni staż pracy w bibliotece naukowej;</w:t>
      </w:r>
    </w:p>
    <w:p w:rsidR="00D8014A" w:rsidRDefault="00D8014A" w:rsidP="007A6CF9">
      <w:pPr>
        <w:spacing w:before="60"/>
        <w:ind w:left="567" w:hanging="283"/>
        <w:jc w:val="both"/>
        <w:rPr>
          <w:spacing w:val="-4"/>
        </w:rPr>
      </w:pPr>
      <w:r w:rsidRPr="007C307A">
        <w:rPr>
          <w:spacing w:val="-2"/>
        </w:rPr>
        <w:t>3)</w:t>
      </w:r>
      <w:r w:rsidRPr="007C307A">
        <w:rPr>
          <w:spacing w:val="-2"/>
        </w:rPr>
        <w:tab/>
        <w:t xml:space="preserve">posiada </w:t>
      </w:r>
      <w:r w:rsidRPr="007C307A">
        <w:rPr>
          <w:spacing w:val="-5"/>
        </w:rPr>
        <w:t>zaświadczenie o znajomości języka obcego na poziomie B2 lub certyfikat potwierdzający znajomość języka obcego;</w:t>
      </w:r>
    </w:p>
    <w:p w:rsidR="00D8014A" w:rsidRPr="007C307A" w:rsidRDefault="00D8014A" w:rsidP="007A6CF9">
      <w:pPr>
        <w:spacing w:before="60"/>
        <w:ind w:left="567" w:hanging="283"/>
        <w:jc w:val="both"/>
        <w:rPr>
          <w:spacing w:val="-3"/>
        </w:rPr>
      </w:pPr>
      <w:r w:rsidRPr="007C307A">
        <w:rPr>
          <w:spacing w:val="-3"/>
        </w:rPr>
        <w:t>4)</w:t>
      </w:r>
      <w:r w:rsidRPr="007C307A">
        <w:rPr>
          <w:spacing w:val="-3"/>
        </w:rPr>
        <w:tab/>
        <w:t>posiada minimum 5 publikacji z zakresu bibliologii i informatologii, w tym 2 recenzowane.</w:t>
      </w:r>
    </w:p>
    <w:p w:rsidR="00D8014A" w:rsidRPr="007C5E72" w:rsidRDefault="00D8014A" w:rsidP="007A6CF9">
      <w:pPr>
        <w:spacing w:before="120"/>
        <w:ind w:left="284" w:hanging="284"/>
        <w:jc w:val="both"/>
        <w:rPr>
          <w:spacing w:val="-2"/>
        </w:rPr>
      </w:pPr>
      <w:r w:rsidRPr="00077CE9">
        <w:t>3.</w:t>
      </w:r>
      <w:r w:rsidRPr="00077CE9">
        <w:tab/>
        <w:t>Poza określonymi w ust. 2 wymaganiami, kandydat n</w:t>
      </w:r>
      <w:r w:rsidRPr="00077CE9">
        <w:rPr>
          <w:spacing w:val="-2"/>
        </w:rPr>
        <w:t xml:space="preserve">a stanowiska, o których mowa w ust. 1, </w:t>
      </w:r>
      <w:r w:rsidRPr="007C307A">
        <w:rPr>
          <w:spacing w:val="-2"/>
        </w:rPr>
        <w:t xml:space="preserve">powinien </w:t>
      </w:r>
      <w:r w:rsidRPr="007C307A">
        <w:rPr>
          <w:color w:val="000000"/>
          <w:spacing w:val="-2"/>
        </w:rPr>
        <w:t>wykazać się  dorobkiem w co najmniej jednym z  obszarów działalności</w:t>
      </w:r>
      <w:r w:rsidRPr="007C307A">
        <w:rPr>
          <w:spacing w:val="-2"/>
        </w:rPr>
        <w:t>:</w:t>
      </w:r>
    </w:p>
    <w:p w:rsidR="00D8014A" w:rsidRPr="0038536B" w:rsidRDefault="00D8014A" w:rsidP="007A6CF9">
      <w:pPr>
        <w:spacing w:before="60"/>
        <w:ind w:left="567" w:hanging="283"/>
        <w:jc w:val="both"/>
      </w:pPr>
      <w:r w:rsidRPr="0038536B">
        <w:t>1)</w:t>
      </w:r>
      <w:r w:rsidRPr="0038536B">
        <w:tab/>
        <w:t>publikacjami naukowymi (innymi niż wymienione w ust. 2 pkt 4), redakcją naukową lub merytoryczną konferencji, czasopism lub serii wydawniczych, udziałem w komitetach i radach programowych, innymi formami aktywności naukowo-badawczej;</w:t>
      </w:r>
    </w:p>
    <w:p w:rsidR="00D8014A" w:rsidRPr="0038536B" w:rsidRDefault="00D8014A" w:rsidP="007A6CF9">
      <w:pPr>
        <w:spacing w:before="60"/>
        <w:ind w:left="567" w:hanging="283"/>
        <w:jc w:val="both"/>
      </w:pPr>
      <w:r w:rsidRPr="0038536B">
        <w:t>2)</w:t>
      </w:r>
      <w:r w:rsidRPr="0038536B">
        <w:tab/>
        <w:t>działalnością dydaktyczną – prowadzeniem zajęć dydaktycznych dla użytkowników biblioteki, przygotowaniem różnych form dydaktyki bibliotecznej;</w:t>
      </w:r>
    </w:p>
    <w:p w:rsidR="00D8014A" w:rsidRPr="0038536B" w:rsidRDefault="00D8014A" w:rsidP="007A6CF9">
      <w:pPr>
        <w:spacing w:before="60"/>
        <w:ind w:left="567" w:hanging="283"/>
        <w:jc w:val="both"/>
      </w:pPr>
      <w:r w:rsidRPr="0038536B">
        <w:t>3)</w:t>
      </w:r>
      <w:r w:rsidRPr="0038536B">
        <w:tab/>
      </w:r>
      <w:r w:rsidRPr="008B68B7">
        <w:rPr>
          <w:spacing w:val="-5"/>
        </w:rPr>
        <w:t>działalnością organizacyjną na rzecz biblioteki, np. kierowaniem projektami, grantami, organizacją</w:t>
      </w:r>
      <w:r w:rsidRPr="008B68B7">
        <w:rPr>
          <w:spacing w:val="-4"/>
        </w:rPr>
        <w:t xml:space="preserve"> </w:t>
      </w:r>
      <w:r w:rsidRPr="008B68B7">
        <w:t>konferencji, szkoleń, praktyk, warsztatów, opracowywaniem dokumentów o znaczeniu praktycznym</w:t>
      </w:r>
      <w:r w:rsidRPr="008B68B7">
        <w:rPr>
          <w:spacing w:val="-4"/>
        </w:rPr>
        <w:t xml:space="preserve"> (np. strategii, procedur wewnętrznych), współpracą z instytucjami z otoczenia nauki </w:t>
      </w:r>
      <w:r w:rsidRPr="008B68B7">
        <w:rPr>
          <w:spacing w:val="-6"/>
        </w:rPr>
        <w:t>i sektora gospodarki, udziałem w pracach na rzecz uczelni (np. w różnych komisjach uczelnianych).</w:t>
      </w:r>
    </w:p>
    <w:p w:rsidR="00D8014A" w:rsidRDefault="00D8014A" w:rsidP="007A6CF9">
      <w:pPr>
        <w:spacing w:before="60"/>
        <w:ind w:left="284" w:hanging="284"/>
        <w:jc w:val="both"/>
        <w:rPr>
          <w:spacing w:val="-2"/>
        </w:rPr>
      </w:pPr>
      <w:r w:rsidRPr="007C307A">
        <w:rPr>
          <w:spacing w:val="-2"/>
        </w:rPr>
        <w:t>4.</w:t>
      </w:r>
      <w:r w:rsidRPr="007C307A">
        <w:rPr>
          <w:spacing w:val="-2"/>
        </w:rPr>
        <w:tab/>
        <w:t>Zatrudnianie na stanowisku:</w:t>
      </w:r>
      <w:r>
        <w:rPr>
          <w:spacing w:val="-2"/>
        </w:rPr>
        <w:t xml:space="preserve"> </w:t>
      </w:r>
    </w:p>
    <w:p w:rsidR="00D8014A" w:rsidRDefault="00D8014A" w:rsidP="007A6CF9">
      <w:pPr>
        <w:spacing w:before="60"/>
        <w:ind w:left="567" w:hanging="283"/>
        <w:jc w:val="both"/>
        <w:rPr>
          <w:spacing w:val="-2"/>
        </w:rPr>
      </w:pPr>
      <w:r>
        <w:rPr>
          <w:spacing w:val="-2"/>
        </w:rPr>
        <w:t>1)</w:t>
      </w:r>
      <w:r>
        <w:rPr>
          <w:spacing w:val="-2"/>
        </w:rPr>
        <w:tab/>
      </w:r>
      <w:r>
        <w:t>asystenta bibliotecznego, asystenta dokumentacji i informacji naukowej może nastąpić po spełnieniu</w:t>
      </w:r>
      <w:r>
        <w:rPr>
          <w:spacing w:val="-2"/>
        </w:rPr>
        <w:t xml:space="preserve"> wymogów, </w:t>
      </w:r>
      <w:r w:rsidRPr="00BF3A5A">
        <w:rPr>
          <w:spacing w:val="-2"/>
        </w:rPr>
        <w:t>o których mowa</w:t>
      </w:r>
      <w:r>
        <w:rPr>
          <w:spacing w:val="-2"/>
        </w:rPr>
        <w:t xml:space="preserve"> w ust. </w:t>
      </w:r>
      <w:r w:rsidRPr="00426B69">
        <w:rPr>
          <w:spacing w:val="-2"/>
        </w:rPr>
        <w:t xml:space="preserve">2 </w:t>
      </w:r>
      <w:r w:rsidRPr="00BF3A5A">
        <w:rPr>
          <w:spacing w:val="-2"/>
        </w:rPr>
        <w:t>i 3</w:t>
      </w:r>
      <w:r>
        <w:rPr>
          <w:spacing w:val="-2"/>
        </w:rPr>
        <w:t xml:space="preserve">; </w:t>
      </w:r>
    </w:p>
    <w:p w:rsidR="00D8014A" w:rsidRDefault="00D8014A" w:rsidP="007A6CF9">
      <w:pPr>
        <w:spacing w:before="60"/>
        <w:ind w:left="567" w:hanging="283"/>
        <w:jc w:val="both"/>
        <w:rPr>
          <w:spacing w:val="-2"/>
        </w:rPr>
      </w:pPr>
      <w:r>
        <w:rPr>
          <w:spacing w:val="-2"/>
        </w:rPr>
        <w:t>2)</w:t>
      </w:r>
      <w:r>
        <w:rPr>
          <w:spacing w:val="-2"/>
        </w:rPr>
        <w:tab/>
        <w:t xml:space="preserve">adiunkta bibliotecznego, adiunkta dokumentacji i informacji naukowej </w:t>
      </w:r>
      <w:r>
        <w:t>może nastąpić</w:t>
      </w:r>
      <w:r>
        <w:rPr>
          <w:spacing w:val="-2"/>
        </w:rPr>
        <w:t xml:space="preserve"> po </w:t>
      </w:r>
      <w:r w:rsidRPr="00BF3A5A">
        <w:rPr>
          <w:spacing w:val="-4"/>
        </w:rPr>
        <w:t>spełnieniu wymogów, o których mowa w ust. 2 i 3, i co najmniej 4 latach pracy w bibliotece</w:t>
      </w:r>
      <w:r>
        <w:rPr>
          <w:spacing w:val="-2"/>
        </w:rPr>
        <w:t xml:space="preserve"> naukowej; </w:t>
      </w:r>
    </w:p>
    <w:p w:rsidR="00D8014A" w:rsidRPr="008F50D0" w:rsidRDefault="00D8014A" w:rsidP="007A6CF9">
      <w:pPr>
        <w:spacing w:before="60"/>
        <w:ind w:left="567" w:hanging="283"/>
        <w:jc w:val="both"/>
        <w:rPr>
          <w:spacing w:val="-4"/>
        </w:rPr>
      </w:pPr>
      <w:r>
        <w:rPr>
          <w:spacing w:val="-2"/>
        </w:rPr>
        <w:t>3)</w:t>
      </w:r>
      <w:r>
        <w:rPr>
          <w:spacing w:val="-2"/>
        </w:rPr>
        <w:tab/>
        <w:t xml:space="preserve">kustosza dyplomowanego i dokumentalisty dyplomowanego </w:t>
      </w:r>
      <w:r>
        <w:t xml:space="preserve">może nastąpić </w:t>
      </w:r>
      <w:r>
        <w:rPr>
          <w:spacing w:val="-2"/>
        </w:rPr>
        <w:t xml:space="preserve">po spełnieniu </w:t>
      </w:r>
      <w:r w:rsidRPr="00BF3A5A">
        <w:rPr>
          <w:spacing w:val="-4"/>
        </w:rPr>
        <w:t>wymogów, o których mowa w ust. 2 i 3, i co najmniej 7 latach pracy w bibliotece naukowej;</w:t>
      </w:r>
      <w:r w:rsidRPr="008F50D0">
        <w:rPr>
          <w:spacing w:val="-4"/>
        </w:rPr>
        <w:t xml:space="preserve"> </w:t>
      </w:r>
    </w:p>
    <w:p w:rsidR="00D8014A" w:rsidRPr="00190332" w:rsidRDefault="00D8014A" w:rsidP="008B68B7">
      <w:pPr>
        <w:spacing w:before="60"/>
        <w:ind w:left="568" w:hanging="284"/>
        <w:jc w:val="both"/>
        <w:rPr>
          <w:b/>
        </w:rPr>
      </w:pPr>
      <w:r>
        <w:rPr>
          <w:spacing w:val="-2"/>
        </w:rPr>
        <w:t>4)</w:t>
      </w:r>
      <w:r>
        <w:rPr>
          <w:spacing w:val="-2"/>
        </w:rPr>
        <w:tab/>
        <w:t xml:space="preserve">starszego kustosza dyplomowanego i starszego dokumentalisty dyplomowanego </w:t>
      </w:r>
      <w:r>
        <w:t>może nastąpić</w:t>
      </w:r>
      <w:r>
        <w:rPr>
          <w:spacing w:val="-2"/>
        </w:rPr>
        <w:t xml:space="preserve"> po spełnieniu wymogów, </w:t>
      </w:r>
      <w:r w:rsidRPr="00BF3A5A">
        <w:rPr>
          <w:spacing w:val="-2"/>
        </w:rPr>
        <w:t>o których mowa</w:t>
      </w:r>
      <w:r>
        <w:rPr>
          <w:spacing w:val="-2"/>
        </w:rPr>
        <w:t xml:space="preserve"> w ust. </w:t>
      </w:r>
      <w:r w:rsidRPr="00426B69">
        <w:rPr>
          <w:spacing w:val="-2"/>
        </w:rPr>
        <w:t xml:space="preserve">2 </w:t>
      </w:r>
      <w:r w:rsidRPr="00BF3A5A">
        <w:rPr>
          <w:spacing w:val="-2"/>
        </w:rPr>
        <w:t>i 3</w:t>
      </w:r>
      <w:r>
        <w:rPr>
          <w:spacing w:val="-2"/>
        </w:rPr>
        <w:t>, i co najmniej 4 latach pracy na stanowisku kustosza dyplomowanego lub dokumentalisty dyplomowanego.</w:t>
      </w:r>
    </w:p>
    <w:p w:rsidR="00ED0542" w:rsidRPr="00190332" w:rsidRDefault="00ED0542" w:rsidP="00D14C31">
      <w:pPr>
        <w:jc w:val="center"/>
        <w:rPr>
          <w:b/>
        </w:rPr>
      </w:pPr>
      <w:r w:rsidRPr="00190332">
        <w:rPr>
          <w:b/>
        </w:rPr>
        <w:t>§</w:t>
      </w:r>
      <w:r w:rsidR="00D14C31" w:rsidRPr="00190332">
        <w:rPr>
          <w:b/>
        </w:rPr>
        <w:t xml:space="preserve"> </w:t>
      </w:r>
      <w:r w:rsidR="00330E29" w:rsidRPr="00190332">
        <w:rPr>
          <w:b/>
        </w:rPr>
        <w:t>34</w:t>
      </w:r>
      <w:r w:rsidRPr="00190332">
        <w:rPr>
          <w:b/>
        </w:rPr>
        <w:t>.</w:t>
      </w:r>
    </w:p>
    <w:p w:rsidR="00D14C31" w:rsidRPr="00C05B4E" w:rsidRDefault="00D14C31" w:rsidP="007A6CF9">
      <w:pPr>
        <w:numPr>
          <w:ilvl w:val="0"/>
          <w:numId w:val="33"/>
        </w:numPr>
        <w:tabs>
          <w:tab w:val="clear" w:pos="397"/>
        </w:tabs>
        <w:spacing w:before="60"/>
        <w:ind w:left="284" w:hanging="284"/>
        <w:jc w:val="both"/>
        <w:rPr>
          <w:spacing w:val="-4"/>
        </w:rPr>
      </w:pPr>
      <w:r w:rsidRPr="00C05B4E">
        <w:rPr>
          <w:spacing w:val="-4"/>
        </w:rPr>
        <w:t xml:space="preserve">Nawiązanie stosunku pracy z nauczycielem akademickim następuje na podstawie mianowania albo umowy o pracę. Na podstawie mianowania zatrudnia się wyłącznie nauczyciela akademickiego posiadającego tytuł naukowy profesora. Zatrudnienie na podstawie mianowania następuje w pełnym wymiarze czasu pracy. </w:t>
      </w:r>
    </w:p>
    <w:p w:rsidR="00D14C31" w:rsidRPr="00190332" w:rsidRDefault="00D14C31" w:rsidP="007A6CF9">
      <w:pPr>
        <w:numPr>
          <w:ilvl w:val="0"/>
          <w:numId w:val="33"/>
        </w:numPr>
        <w:tabs>
          <w:tab w:val="clear" w:pos="397"/>
        </w:tabs>
        <w:spacing w:before="60"/>
        <w:ind w:left="284" w:hanging="284"/>
        <w:jc w:val="both"/>
      </w:pPr>
      <w:r w:rsidRPr="00190332">
        <w:t>Okres zatrudnienia na stanowisku adiunkta osoby nieposiadającej stopnia naukowego doktora habilitowanego nie może trwać dłużej niż 8 lat.</w:t>
      </w:r>
    </w:p>
    <w:p w:rsidR="00ED0542" w:rsidRPr="00190332" w:rsidRDefault="000A03E8" w:rsidP="007A6CF9">
      <w:pPr>
        <w:numPr>
          <w:ilvl w:val="0"/>
          <w:numId w:val="33"/>
        </w:numPr>
        <w:tabs>
          <w:tab w:val="clear" w:pos="397"/>
        </w:tabs>
        <w:spacing w:before="60"/>
        <w:ind w:left="284" w:hanging="284"/>
        <w:jc w:val="both"/>
      </w:pPr>
      <w:r w:rsidRPr="006F5046">
        <w:rPr>
          <w:rStyle w:val="Odwoanieprzypisudolnego"/>
          <w:b/>
          <w:color w:val="FF0000"/>
        </w:rPr>
        <w:footnoteReference w:id="37"/>
      </w:r>
      <w:r w:rsidRPr="0022533B">
        <w:t>Okres zatrudnienia na stanowisku asystenta osoby nieposiadającej stopnia naukowego doktora nie może trwać dłużej niż 8 lat.</w:t>
      </w:r>
    </w:p>
    <w:p w:rsidR="00ED0542" w:rsidRPr="00CC6A05" w:rsidRDefault="00935AC2" w:rsidP="007A6CF9">
      <w:pPr>
        <w:numPr>
          <w:ilvl w:val="0"/>
          <w:numId w:val="33"/>
        </w:numPr>
        <w:tabs>
          <w:tab w:val="clear" w:pos="397"/>
        </w:tabs>
        <w:spacing w:before="60"/>
        <w:ind w:left="284" w:hanging="284"/>
        <w:jc w:val="both"/>
        <w:rPr>
          <w:strike/>
        </w:rPr>
      </w:pPr>
      <w:r w:rsidRPr="0027066A">
        <w:rPr>
          <w:rStyle w:val="Odwoanieprzypisudolnego"/>
          <w:b/>
          <w:color w:val="FF0000"/>
          <w:spacing w:val="-4"/>
        </w:rPr>
        <w:footnoteReference w:id="38"/>
      </w:r>
      <w:r w:rsidR="002B36F0" w:rsidRPr="0027066A">
        <w:rPr>
          <w:color w:val="FF0000"/>
          <w:spacing w:val="-4"/>
          <w:vertAlign w:val="superscript"/>
        </w:rPr>
        <w:t>,</w:t>
      </w:r>
      <w:r w:rsidR="003A1816">
        <w:rPr>
          <w:color w:val="FF0000"/>
          <w:spacing w:val="-4"/>
          <w:vertAlign w:val="superscript"/>
        </w:rPr>
        <w:t xml:space="preserve"> </w:t>
      </w:r>
      <w:r w:rsidR="000A03E8" w:rsidRPr="0027066A">
        <w:rPr>
          <w:rStyle w:val="Odwoanieprzypisudolnego"/>
          <w:b/>
          <w:color w:val="FF0000"/>
        </w:rPr>
        <w:footnoteReference w:id="39"/>
      </w:r>
      <w:r w:rsidR="003A1816">
        <w:rPr>
          <w:color w:val="FF0000"/>
          <w:spacing w:val="-4"/>
          <w:vertAlign w:val="superscript"/>
        </w:rPr>
        <w:t xml:space="preserve">, </w:t>
      </w:r>
      <w:r w:rsidR="003A1816" w:rsidRPr="009203BD">
        <w:rPr>
          <w:rStyle w:val="Odwoanieprzypisudolnego"/>
          <w:b/>
          <w:color w:val="FF0000"/>
        </w:rPr>
        <w:footnoteReference w:id="40"/>
      </w:r>
      <w:r w:rsidR="003A1816" w:rsidRPr="00517330">
        <w:rPr>
          <w:i/>
          <w:color w:val="FF0000"/>
        </w:rPr>
        <w:t>(uchylon</w:t>
      </w:r>
      <w:r w:rsidR="003A1816">
        <w:rPr>
          <w:i/>
          <w:color w:val="FF0000"/>
        </w:rPr>
        <w:t>y)</w:t>
      </w:r>
    </w:p>
    <w:p w:rsidR="00ED0542" w:rsidRPr="00190332" w:rsidRDefault="00ED0542" w:rsidP="00ED0542"/>
    <w:p w:rsidR="00ED0542" w:rsidRPr="00190332" w:rsidRDefault="00ED0542" w:rsidP="00C76F15">
      <w:pPr>
        <w:jc w:val="center"/>
        <w:rPr>
          <w:b/>
        </w:rPr>
      </w:pPr>
      <w:r w:rsidRPr="00190332">
        <w:rPr>
          <w:b/>
        </w:rPr>
        <w:t>§</w:t>
      </w:r>
      <w:r w:rsidR="00C76F15" w:rsidRPr="00190332">
        <w:rPr>
          <w:b/>
        </w:rPr>
        <w:t xml:space="preserve"> </w:t>
      </w:r>
      <w:r w:rsidR="00330E29" w:rsidRPr="00190332">
        <w:rPr>
          <w:b/>
        </w:rPr>
        <w:t>35</w:t>
      </w:r>
      <w:r w:rsidRPr="00190332">
        <w:rPr>
          <w:b/>
        </w:rPr>
        <w:t>.</w:t>
      </w:r>
    </w:p>
    <w:p w:rsidR="00ED0542" w:rsidRPr="00C05B4E" w:rsidRDefault="00ED0542" w:rsidP="007A6CF9">
      <w:pPr>
        <w:numPr>
          <w:ilvl w:val="0"/>
          <w:numId w:val="34"/>
        </w:numPr>
        <w:tabs>
          <w:tab w:val="clear" w:pos="397"/>
        </w:tabs>
        <w:spacing w:before="60"/>
        <w:ind w:left="284" w:hanging="284"/>
        <w:jc w:val="both"/>
        <w:rPr>
          <w:spacing w:val="-4"/>
        </w:rPr>
      </w:pPr>
      <w:r w:rsidRPr="00C05B4E">
        <w:rPr>
          <w:spacing w:val="-4"/>
        </w:rPr>
        <w:t>Stosunek pracy z nauczycielem akademickim nawiązuje i rozwiązuje rektor na wniosek dziekana (kierownika jednostki pozawydziałowej), zaopiniowany przez właściwą radę wydziału (radę jednostki pozawydziałowej), albo z własnej inicjatywy, po zasięgnięciu opinii dziekana (kierownika jednostki pozawydziałowej) oraz właściwej rady wydziału (rady jednostki pozawydziałowej).</w:t>
      </w:r>
    </w:p>
    <w:p w:rsidR="00ED0542" w:rsidRPr="00C05B4E" w:rsidRDefault="00EF2B4C" w:rsidP="007A6CF9">
      <w:pPr>
        <w:numPr>
          <w:ilvl w:val="0"/>
          <w:numId w:val="34"/>
        </w:numPr>
        <w:tabs>
          <w:tab w:val="clear" w:pos="397"/>
        </w:tabs>
        <w:spacing w:before="60"/>
        <w:ind w:left="284" w:hanging="284"/>
        <w:jc w:val="both"/>
        <w:rPr>
          <w:spacing w:val="-4"/>
        </w:rPr>
      </w:pPr>
      <w:r w:rsidRPr="00C05B4E">
        <w:t xml:space="preserve">Stosunek pracy z mianowanym nauczycielem akademickim może być rozwiązany z innych </w:t>
      </w:r>
      <w:r w:rsidRPr="00C05B4E">
        <w:rPr>
          <w:spacing w:val="-4"/>
        </w:rPr>
        <w:t xml:space="preserve">ważnych przyczyn na podstawie art. 125 ustawy, po uzyskaniu opinii odpowiednio rady </w:t>
      </w:r>
      <w:r w:rsidR="003A4360" w:rsidRPr="00C05B4E">
        <w:rPr>
          <w:spacing w:val="-4"/>
        </w:rPr>
        <w:t xml:space="preserve">wydziału, na którym nauczyciel </w:t>
      </w:r>
      <w:r w:rsidRPr="00C05B4E">
        <w:rPr>
          <w:spacing w:val="-4"/>
        </w:rPr>
        <w:t>akademicki jest zatrudniony albo senatu w przypadku gdy nauczyciel akademicki zatrudniony jest</w:t>
      </w:r>
      <w:r w:rsidR="00C05B4E">
        <w:rPr>
          <w:spacing w:val="-4"/>
        </w:rPr>
        <w:t xml:space="preserve"> w innej niż wydział jednostce </w:t>
      </w:r>
      <w:r w:rsidRPr="00C05B4E">
        <w:rPr>
          <w:spacing w:val="-4"/>
        </w:rPr>
        <w:t xml:space="preserve">organizacyjnej </w:t>
      </w:r>
      <w:r w:rsidR="00C05B4E">
        <w:rPr>
          <w:spacing w:val="-4"/>
        </w:rPr>
        <w:t>U</w:t>
      </w:r>
      <w:r w:rsidRPr="00C05B4E">
        <w:rPr>
          <w:spacing w:val="-4"/>
        </w:rPr>
        <w:t>czelni.</w:t>
      </w:r>
    </w:p>
    <w:p w:rsidR="00ED0542" w:rsidRPr="00190332" w:rsidRDefault="00ED0542" w:rsidP="007A6CF9">
      <w:pPr>
        <w:numPr>
          <w:ilvl w:val="0"/>
          <w:numId w:val="34"/>
        </w:numPr>
        <w:tabs>
          <w:tab w:val="clear" w:pos="397"/>
        </w:tabs>
        <w:spacing w:before="60"/>
        <w:ind w:left="284" w:hanging="284"/>
        <w:jc w:val="both"/>
      </w:pPr>
      <w:r w:rsidRPr="00190332">
        <w:t xml:space="preserve">Jeżeli ustawa przewiduje rozwiązanie stosunku pracy nauczyciela akademickiego z końcem semestru, przez koniec semestru rozumie się odpowiednio: 28/29 lutego albo 30 </w:t>
      </w:r>
      <w:r w:rsidR="00EF2B4C" w:rsidRPr="00190332">
        <w:t>września</w:t>
      </w:r>
      <w:r w:rsidRPr="00190332">
        <w:t xml:space="preserve"> danego roku.</w:t>
      </w:r>
    </w:p>
    <w:p w:rsidR="00B65BB3" w:rsidRPr="00190332" w:rsidRDefault="00B65BB3" w:rsidP="00EF2B4C">
      <w:pPr>
        <w:jc w:val="center"/>
        <w:rPr>
          <w:b/>
        </w:rPr>
      </w:pPr>
    </w:p>
    <w:p w:rsidR="00ED0542" w:rsidRPr="00190332" w:rsidRDefault="00ED0542" w:rsidP="00EF2B4C">
      <w:pPr>
        <w:jc w:val="center"/>
        <w:rPr>
          <w:b/>
        </w:rPr>
      </w:pPr>
      <w:r w:rsidRPr="00190332">
        <w:rPr>
          <w:b/>
        </w:rPr>
        <w:t>§</w:t>
      </w:r>
      <w:r w:rsidR="00EF2B4C" w:rsidRPr="00190332">
        <w:rPr>
          <w:b/>
        </w:rPr>
        <w:t xml:space="preserve"> </w:t>
      </w:r>
      <w:r w:rsidR="00330E29" w:rsidRPr="00190332">
        <w:rPr>
          <w:b/>
        </w:rPr>
        <w:t>36</w:t>
      </w:r>
      <w:r w:rsidRPr="00190332">
        <w:rPr>
          <w:b/>
        </w:rPr>
        <w:t>.</w:t>
      </w:r>
    </w:p>
    <w:p w:rsidR="00ED0542" w:rsidRPr="00A422AF" w:rsidRDefault="000A03E8" w:rsidP="007A6CF9">
      <w:pPr>
        <w:numPr>
          <w:ilvl w:val="0"/>
          <w:numId w:val="35"/>
        </w:numPr>
        <w:tabs>
          <w:tab w:val="clear" w:pos="397"/>
        </w:tabs>
        <w:spacing w:before="60"/>
        <w:ind w:left="284" w:hanging="284"/>
        <w:jc w:val="both"/>
        <w:rPr>
          <w:spacing w:val="4"/>
        </w:rPr>
      </w:pPr>
      <w:r w:rsidRPr="006F5046">
        <w:rPr>
          <w:rStyle w:val="Odwoanieprzypisudolnego"/>
          <w:b/>
          <w:color w:val="FF0000"/>
        </w:rPr>
        <w:footnoteReference w:id="41"/>
      </w:r>
      <w:r w:rsidR="003A1816">
        <w:rPr>
          <w:vertAlign w:val="superscript"/>
        </w:rPr>
        <w:t>,</w:t>
      </w:r>
      <w:r w:rsidR="003A1816" w:rsidRPr="009203BD">
        <w:rPr>
          <w:rStyle w:val="Odwoanieprzypisudolnego"/>
          <w:b/>
          <w:color w:val="FF0000"/>
        </w:rPr>
        <w:footnoteReference w:id="42"/>
      </w:r>
      <w:r w:rsidR="003A1816" w:rsidRPr="00251104">
        <w:rPr>
          <w:spacing w:val="-6"/>
        </w:rPr>
        <w:t>Z zastrzeżeniem wyjątków określonych w ustawie, nawiązanie stosunku pracy z nauczycielem</w:t>
      </w:r>
      <w:r w:rsidR="003A1816" w:rsidRPr="004658AC">
        <w:rPr>
          <w:spacing w:val="-4"/>
        </w:rPr>
        <w:t xml:space="preserve"> akademickim, na czas określony lub nieokreślony, w wymiarze przekraczającym połowę pełnego wymiaru czasu pracy, następuje po przeprowadzeniu otwartego konkursu.</w:t>
      </w:r>
    </w:p>
    <w:p w:rsidR="00ED0542" w:rsidRPr="00190332" w:rsidRDefault="00ED0542" w:rsidP="007A6CF9">
      <w:pPr>
        <w:numPr>
          <w:ilvl w:val="0"/>
          <w:numId w:val="35"/>
        </w:numPr>
        <w:tabs>
          <w:tab w:val="clear" w:pos="397"/>
        </w:tabs>
        <w:spacing w:before="60"/>
        <w:ind w:left="284" w:hanging="284"/>
        <w:jc w:val="both"/>
      </w:pPr>
      <w:r w:rsidRPr="00190332">
        <w:t>Wobec kandydatów zgłaszających się do konkursu stosowane są następujące kryteria kwalifikacyjne:</w:t>
      </w:r>
    </w:p>
    <w:p w:rsidR="00ED0542" w:rsidRPr="00190332" w:rsidRDefault="003A1816" w:rsidP="007A6CF9">
      <w:pPr>
        <w:numPr>
          <w:ilvl w:val="1"/>
          <w:numId w:val="35"/>
        </w:numPr>
        <w:tabs>
          <w:tab w:val="clear" w:pos="907"/>
        </w:tabs>
        <w:spacing w:before="60"/>
        <w:ind w:left="567" w:hanging="283"/>
        <w:jc w:val="both"/>
      </w:pPr>
      <w:r w:rsidRPr="009203BD">
        <w:rPr>
          <w:rStyle w:val="Odwoanieprzypisudolnego"/>
          <w:b/>
          <w:color w:val="FF0000"/>
        </w:rPr>
        <w:footnoteReference w:id="43"/>
      </w:r>
      <w:r w:rsidRPr="00532135">
        <w:rPr>
          <w:spacing w:val="-4"/>
        </w:rPr>
        <w:t>kwalifikacje</w:t>
      </w:r>
      <w:r w:rsidRPr="00723A08">
        <w:t xml:space="preserve"> zawodowe określone dla </w:t>
      </w:r>
      <w:r>
        <w:t xml:space="preserve">poszczególnych stanowisk </w:t>
      </w:r>
      <w:r w:rsidRPr="00232E12">
        <w:t>w § 32, 33 i 33a;</w:t>
      </w:r>
    </w:p>
    <w:p w:rsidR="00ED0542" w:rsidRPr="00A422AF" w:rsidRDefault="00ED0542" w:rsidP="007A6CF9">
      <w:pPr>
        <w:numPr>
          <w:ilvl w:val="1"/>
          <w:numId w:val="35"/>
        </w:numPr>
        <w:tabs>
          <w:tab w:val="clear" w:pos="907"/>
        </w:tabs>
        <w:spacing w:before="60"/>
        <w:ind w:left="567" w:hanging="283"/>
        <w:jc w:val="both"/>
        <w:rPr>
          <w:spacing w:val="-6"/>
        </w:rPr>
      </w:pPr>
      <w:r w:rsidRPr="00A422AF">
        <w:rPr>
          <w:spacing w:val="-6"/>
        </w:rPr>
        <w:t xml:space="preserve">przydatność dotychczasowych osiągnięć naukowo-dydaktycznych lub dotychczas prowadzonych </w:t>
      </w:r>
      <w:r w:rsidRPr="00A422AF">
        <w:rPr>
          <w:spacing w:val="-4"/>
        </w:rPr>
        <w:t>prac do realizacji zadań przewidzianych dla danego stanowiska</w:t>
      </w:r>
      <w:r w:rsidRPr="00A422AF">
        <w:rPr>
          <w:spacing w:val="-6"/>
        </w:rPr>
        <w:t>;</w:t>
      </w:r>
    </w:p>
    <w:p w:rsidR="00ED0542" w:rsidRPr="00190332" w:rsidRDefault="00ED0542" w:rsidP="007A6CF9">
      <w:pPr>
        <w:numPr>
          <w:ilvl w:val="1"/>
          <w:numId w:val="35"/>
        </w:numPr>
        <w:tabs>
          <w:tab w:val="clear" w:pos="907"/>
        </w:tabs>
        <w:spacing w:before="60"/>
        <w:ind w:left="567" w:hanging="283"/>
        <w:jc w:val="both"/>
      </w:pPr>
      <w:r w:rsidRPr="00190332">
        <w:t>zgodność własnych zamierzeń lub programu pracy na danym stanowisku z potrzeba</w:t>
      </w:r>
      <w:r w:rsidR="00510A4F" w:rsidRPr="00190332">
        <w:t>mi jednostki zatrudniającej;</w:t>
      </w:r>
    </w:p>
    <w:p w:rsidR="00510A4F" w:rsidRPr="00DF0E10" w:rsidRDefault="00510A4F" w:rsidP="007A6CF9">
      <w:pPr>
        <w:numPr>
          <w:ilvl w:val="1"/>
          <w:numId w:val="35"/>
        </w:numPr>
        <w:tabs>
          <w:tab w:val="clear" w:pos="907"/>
        </w:tabs>
        <w:spacing w:before="60"/>
        <w:ind w:left="567" w:hanging="283"/>
        <w:jc w:val="both"/>
        <w:rPr>
          <w:spacing w:val="-4"/>
        </w:rPr>
      </w:pPr>
      <w:r w:rsidRPr="00DF0E10">
        <w:rPr>
          <w:spacing w:val="-4"/>
        </w:rPr>
        <w:t>spełnianie warunków ustawowych do zatrudnienia w charakterze nauczyciela akademickiego</w:t>
      </w:r>
      <w:r w:rsidR="00DF2230" w:rsidRPr="00DF0E10">
        <w:rPr>
          <w:spacing w:val="-4"/>
        </w:rPr>
        <w:t>.</w:t>
      </w:r>
    </w:p>
    <w:p w:rsidR="00ED0542" w:rsidRPr="00190332" w:rsidRDefault="00ED0542" w:rsidP="007A6CF9">
      <w:pPr>
        <w:numPr>
          <w:ilvl w:val="0"/>
          <w:numId w:val="35"/>
        </w:numPr>
        <w:tabs>
          <w:tab w:val="clear" w:pos="397"/>
        </w:tabs>
        <w:spacing w:before="60"/>
        <w:ind w:left="284" w:hanging="284"/>
        <w:jc w:val="both"/>
      </w:pPr>
      <w:r w:rsidRPr="00190332">
        <w:t xml:space="preserve">Konkurs w jednostkach wydziałowych ogłasza dziekan, po uzyskaniu zgody rektora, a w innych jednostkach </w:t>
      </w:r>
      <w:r w:rsidR="00DF2230" w:rsidRPr="00190332">
        <w:sym w:font="Symbol" w:char="F02D"/>
      </w:r>
      <w:r w:rsidRPr="00190332">
        <w:t xml:space="preserve"> rektor albo wskazana przez niego osoba.</w:t>
      </w:r>
    </w:p>
    <w:p w:rsidR="00ED0542" w:rsidRDefault="00DF2230" w:rsidP="007A6CF9">
      <w:pPr>
        <w:numPr>
          <w:ilvl w:val="0"/>
          <w:numId w:val="35"/>
        </w:numPr>
        <w:tabs>
          <w:tab w:val="clear" w:pos="397"/>
        </w:tabs>
        <w:spacing w:before="60"/>
        <w:ind w:left="284" w:hanging="284"/>
        <w:jc w:val="both"/>
      </w:pPr>
      <w:r w:rsidRPr="00190332">
        <w:t>Informację o konkursie ogłasza się na uczelnianych tablicach ogłoszeń, stronie internetowej Uczelni, na stronie urzędu obsługującego ministra właściwego do spraw szkolnictwa wyższego, a także na stronach internetowych Komisji Europejskiej w europejskim portalu dla mobilnych naukowców, przeznaczonym do publikacji ofert pracy naukowców.</w:t>
      </w:r>
    </w:p>
    <w:p w:rsidR="008B68B7" w:rsidRPr="00190332" w:rsidRDefault="008B68B7" w:rsidP="008B68B7">
      <w:pPr>
        <w:spacing w:before="60"/>
        <w:ind w:left="284"/>
        <w:jc w:val="both"/>
      </w:pPr>
    </w:p>
    <w:p w:rsidR="00ED0542" w:rsidRPr="00190332" w:rsidRDefault="00ED0542" w:rsidP="007A6CF9">
      <w:pPr>
        <w:numPr>
          <w:ilvl w:val="0"/>
          <w:numId w:val="35"/>
        </w:numPr>
        <w:tabs>
          <w:tab w:val="clear" w:pos="397"/>
        </w:tabs>
        <w:spacing w:before="60"/>
        <w:ind w:left="284" w:hanging="284"/>
        <w:jc w:val="both"/>
      </w:pPr>
      <w:r w:rsidRPr="00190332">
        <w:t>Informacja o konkursie powinna zawierać:</w:t>
      </w:r>
    </w:p>
    <w:p w:rsidR="00DF2230" w:rsidRPr="00190332" w:rsidRDefault="000A03E8" w:rsidP="007A6CF9">
      <w:pPr>
        <w:numPr>
          <w:ilvl w:val="1"/>
          <w:numId w:val="35"/>
        </w:numPr>
        <w:tabs>
          <w:tab w:val="clear" w:pos="907"/>
        </w:tabs>
        <w:spacing w:before="60"/>
        <w:ind w:left="567" w:hanging="283"/>
        <w:jc w:val="both"/>
      </w:pPr>
      <w:r w:rsidRPr="006F5046">
        <w:rPr>
          <w:rStyle w:val="Odwoanieprzypisudolnego"/>
          <w:b/>
          <w:color w:val="FF0000"/>
        </w:rPr>
        <w:footnoteReference w:id="44"/>
      </w:r>
      <w:r w:rsidRPr="0022533B">
        <w:t>określenie stanowiska, na które ogłoszono konkurs oraz proponowany okres zatrudnienia na tym stanowisku;</w:t>
      </w:r>
    </w:p>
    <w:p w:rsidR="00DF2230" w:rsidRPr="00190332" w:rsidRDefault="00DF2230" w:rsidP="007A6CF9">
      <w:pPr>
        <w:numPr>
          <w:ilvl w:val="1"/>
          <w:numId w:val="35"/>
        </w:numPr>
        <w:tabs>
          <w:tab w:val="clear" w:pos="907"/>
        </w:tabs>
        <w:spacing w:before="60"/>
        <w:ind w:left="567" w:hanging="283"/>
        <w:jc w:val="both"/>
      </w:pPr>
      <w:r w:rsidRPr="00190332">
        <w:t>wymagania ustawowe oraz dodatkowe wymagania i kwalifikacje zawodowe stawiane kandydatowi do zatrudnienia;</w:t>
      </w:r>
    </w:p>
    <w:p w:rsidR="00DF2230" w:rsidRPr="00190332" w:rsidRDefault="00DF2230" w:rsidP="007A6CF9">
      <w:pPr>
        <w:numPr>
          <w:ilvl w:val="1"/>
          <w:numId w:val="35"/>
        </w:numPr>
        <w:tabs>
          <w:tab w:val="clear" w:pos="907"/>
        </w:tabs>
        <w:spacing w:before="60"/>
        <w:ind w:left="567" w:hanging="283"/>
        <w:jc w:val="both"/>
      </w:pPr>
      <w:r w:rsidRPr="00190332">
        <w:t>wykaz wymaganych dokumentów i oświadczeń;</w:t>
      </w:r>
    </w:p>
    <w:p w:rsidR="00ED0542" w:rsidRPr="00190332" w:rsidRDefault="00ED0542" w:rsidP="007A6CF9">
      <w:pPr>
        <w:numPr>
          <w:ilvl w:val="1"/>
          <w:numId w:val="35"/>
        </w:numPr>
        <w:tabs>
          <w:tab w:val="clear" w:pos="907"/>
        </w:tabs>
        <w:spacing w:before="60"/>
        <w:ind w:left="567" w:hanging="283"/>
        <w:jc w:val="both"/>
      </w:pPr>
      <w:r w:rsidRPr="00190332">
        <w:t>termin i miejsce składania dokumentów;</w:t>
      </w:r>
    </w:p>
    <w:p w:rsidR="00ED0542" w:rsidRPr="00190332" w:rsidRDefault="00ED0542" w:rsidP="007A6CF9">
      <w:pPr>
        <w:numPr>
          <w:ilvl w:val="1"/>
          <w:numId w:val="35"/>
        </w:numPr>
        <w:tabs>
          <w:tab w:val="clear" w:pos="907"/>
        </w:tabs>
        <w:spacing w:before="60"/>
        <w:ind w:left="567" w:hanging="283"/>
        <w:jc w:val="both"/>
      </w:pPr>
      <w:r w:rsidRPr="00190332">
        <w:t>termin rozstrzygnięcia konkursu.</w:t>
      </w:r>
    </w:p>
    <w:p w:rsidR="00ED0542" w:rsidRPr="00190332" w:rsidRDefault="00ED0542" w:rsidP="007A6CF9">
      <w:pPr>
        <w:numPr>
          <w:ilvl w:val="0"/>
          <w:numId w:val="35"/>
        </w:numPr>
        <w:tabs>
          <w:tab w:val="clear" w:pos="397"/>
        </w:tabs>
        <w:spacing w:before="60"/>
        <w:ind w:left="284" w:hanging="284"/>
        <w:jc w:val="both"/>
      </w:pPr>
      <w:r w:rsidRPr="00190332">
        <w:t>Komisja konkursowa może zaprosić kandydata do osobistego zaprezentowania się.</w:t>
      </w:r>
    </w:p>
    <w:p w:rsidR="00ED0542" w:rsidRPr="00190332" w:rsidRDefault="00ED0542" w:rsidP="007A6CF9">
      <w:pPr>
        <w:numPr>
          <w:ilvl w:val="0"/>
          <w:numId w:val="35"/>
        </w:numPr>
        <w:tabs>
          <w:tab w:val="clear" w:pos="397"/>
        </w:tabs>
        <w:spacing w:before="60"/>
        <w:ind w:left="284" w:hanging="284"/>
        <w:jc w:val="both"/>
      </w:pPr>
      <w:r w:rsidRPr="00190332">
        <w:t xml:space="preserve">Komisję konkursową oraz jej przewodniczącego </w:t>
      </w:r>
      <w:r w:rsidR="00DF0E10">
        <w:t>–</w:t>
      </w:r>
      <w:r w:rsidRPr="00190332">
        <w:t xml:space="preserve"> łącznie w liczbie co najmniej trzech osób </w:t>
      </w:r>
      <w:r w:rsidR="00DF0E10">
        <w:t>–</w:t>
      </w:r>
      <w:r w:rsidRPr="00190332">
        <w:t xml:space="preserve"> powołuje dziekan, po zasięgnięciu opinii rady wydziału, spośród specjalistów z danej lub pokrewnej dziedziny lub dyscypliny naukowej. W przypadku konkursu na stanowisko w innej jednostce komisję powołuje rektor lub wyznaczona przez niego osoba.</w:t>
      </w:r>
    </w:p>
    <w:p w:rsidR="00ED0542" w:rsidRPr="00190332" w:rsidRDefault="00ED0542" w:rsidP="007A6CF9">
      <w:pPr>
        <w:numPr>
          <w:ilvl w:val="0"/>
          <w:numId w:val="35"/>
        </w:numPr>
        <w:tabs>
          <w:tab w:val="clear" w:pos="397"/>
        </w:tabs>
        <w:spacing w:before="60"/>
        <w:ind w:left="284" w:hanging="284"/>
        <w:jc w:val="both"/>
      </w:pPr>
      <w:r w:rsidRPr="00190332">
        <w:t>Komisja konkursowa rozpatruje wszystkie zgłoszone kandydatury i po tajnym głosowaniu sporządza protokół z uzasadnieniem wyboru rekomendowanego kandydata.</w:t>
      </w:r>
    </w:p>
    <w:p w:rsidR="00ED0542" w:rsidRPr="00190332" w:rsidRDefault="00ED0542" w:rsidP="007A6CF9">
      <w:pPr>
        <w:numPr>
          <w:ilvl w:val="0"/>
          <w:numId w:val="35"/>
        </w:numPr>
        <w:tabs>
          <w:tab w:val="clear" w:pos="397"/>
        </w:tabs>
        <w:spacing w:before="60"/>
        <w:ind w:left="284" w:hanging="284"/>
        <w:jc w:val="both"/>
      </w:pPr>
      <w:r w:rsidRPr="00190332">
        <w:t xml:space="preserve">Przewodniczący komisji konkursowej przedstawia wynik konkursu dziekanowi, a w przypadku konkursu na stanowisko w innej jednostce </w:t>
      </w:r>
      <w:r w:rsidR="00DF0E10">
        <w:t>–</w:t>
      </w:r>
      <w:r w:rsidRPr="00190332">
        <w:t xml:space="preserve"> rektorowi albo wyznaczonej przez niego osobie.</w:t>
      </w:r>
    </w:p>
    <w:p w:rsidR="00ED0542" w:rsidRPr="00190332" w:rsidRDefault="00ED0542" w:rsidP="007A6CF9">
      <w:pPr>
        <w:numPr>
          <w:ilvl w:val="0"/>
          <w:numId w:val="35"/>
        </w:numPr>
        <w:tabs>
          <w:tab w:val="clear" w:pos="397"/>
        </w:tabs>
        <w:spacing w:before="60"/>
        <w:ind w:left="284" w:hanging="426"/>
        <w:jc w:val="both"/>
      </w:pPr>
      <w:r w:rsidRPr="00190332">
        <w:t>Jeżeli konkurs nie zostanie rozstrzygnięty, dziekan, rektor albo wskazana przez niego osoba mogą ogłosić konkurs ponownie.</w:t>
      </w:r>
    </w:p>
    <w:p w:rsidR="00ED0542" w:rsidRPr="000A03E8" w:rsidRDefault="000A03E8" w:rsidP="007A6CF9">
      <w:pPr>
        <w:numPr>
          <w:ilvl w:val="0"/>
          <w:numId w:val="35"/>
        </w:numPr>
        <w:tabs>
          <w:tab w:val="clear" w:pos="397"/>
        </w:tabs>
        <w:spacing w:before="60"/>
        <w:ind w:left="284" w:hanging="426"/>
        <w:jc w:val="both"/>
        <w:rPr>
          <w:i/>
          <w:color w:val="FF0000"/>
          <w:spacing w:val="-4"/>
        </w:rPr>
      </w:pPr>
      <w:r w:rsidRPr="006F5046">
        <w:rPr>
          <w:rStyle w:val="Odwoanieprzypisudolnego"/>
          <w:b/>
          <w:color w:val="FF0000"/>
        </w:rPr>
        <w:footnoteReference w:id="45"/>
      </w:r>
      <w:r w:rsidRPr="000A03E8">
        <w:rPr>
          <w:i/>
          <w:color w:val="FF0000"/>
          <w:spacing w:val="-4"/>
        </w:rPr>
        <w:t>(uchylon</w:t>
      </w:r>
      <w:r w:rsidR="00695FE1">
        <w:rPr>
          <w:i/>
          <w:color w:val="FF0000"/>
          <w:spacing w:val="-4"/>
        </w:rPr>
        <w:t>y</w:t>
      </w:r>
      <w:r w:rsidRPr="000A03E8">
        <w:rPr>
          <w:i/>
          <w:color w:val="FF0000"/>
          <w:spacing w:val="-4"/>
        </w:rPr>
        <w:t>)</w:t>
      </w:r>
    </w:p>
    <w:p w:rsidR="00C55402" w:rsidRPr="00190332" w:rsidRDefault="00C55402" w:rsidP="00C55402">
      <w:pPr>
        <w:jc w:val="both"/>
      </w:pPr>
    </w:p>
    <w:p w:rsidR="00ED0542" w:rsidRPr="00190332" w:rsidRDefault="00ED0542" w:rsidP="00DF2230">
      <w:pPr>
        <w:jc w:val="center"/>
        <w:rPr>
          <w:b/>
        </w:rPr>
      </w:pPr>
      <w:r w:rsidRPr="00190332">
        <w:rPr>
          <w:b/>
        </w:rPr>
        <w:t>§</w:t>
      </w:r>
      <w:r w:rsidR="00DF2230" w:rsidRPr="00190332">
        <w:rPr>
          <w:b/>
        </w:rPr>
        <w:t xml:space="preserve"> </w:t>
      </w:r>
      <w:r w:rsidR="00330E29" w:rsidRPr="00190332">
        <w:rPr>
          <w:b/>
        </w:rPr>
        <w:t>37</w:t>
      </w:r>
      <w:r w:rsidRPr="00190332">
        <w:rPr>
          <w:b/>
        </w:rPr>
        <w:t>.</w:t>
      </w:r>
    </w:p>
    <w:p w:rsidR="00ED0542" w:rsidRPr="005F282E" w:rsidRDefault="00ED0542" w:rsidP="005365D2">
      <w:pPr>
        <w:spacing w:before="60"/>
        <w:jc w:val="both"/>
        <w:rPr>
          <w:spacing w:val="-4"/>
        </w:rPr>
      </w:pPr>
      <w:r w:rsidRPr="005F282E">
        <w:rPr>
          <w:spacing w:val="-4"/>
        </w:rPr>
        <w:t>Szczegółowy zakres i wymiar obowiązków nauczyciela akademickiego ustala dziekan albo kierownik jednostki pozawydziałowej.</w:t>
      </w:r>
    </w:p>
    <w:p w:rsidR="00DC5D31" w:rsidRPr="00190332" w:rsidRDefault="00DC5D31" w:rsidP="00DC5D31">
      <w:pPr>
        <w:jc w:val="center"/>
        <w:rPr>
          <w:b/>
        </w:rPr>
      </w:pPr>
    </w:p>
    <w:p w:rsidR="00ED0542" w:rsidRPr="00190332" w:rsidRDefault="00ED0542" w:rsidP="00DC5D31">
      <w:pPr>
        <w:jc w:val="center"/>
        <w:rPr>
          <w:b/>
        </w:rPr>
      </w:pPr>
      <w:r w:rsidRPr="00190332">
        <w:rPr>
          <w:b/>
        </w:rPr>
        <w:t>§</w:t>
      </w:r>
      <w:r w:rsidR="00DC5D31" w:rsidRPr="00190332">
        <w:rPr>
          <w:b/>
        </w:rPr>
        <w:t xml:space="preserve"> </w:t>
      </w:r>
      <w:r w:rsidR="00330E29" w:rsidRPr="00190332">
        <w:rPr>
          <w:b/>
        </w:rPr>
        <w:t>38</w:t>
      </w:r>
      <w:r w:rsidRPr="00190332">
        <w:rPr>
          <w:b/>
        </w:rPr>
        <w:t>.</w:t>
      </w:r>
    </w:p>
    <w:p w:rsidR="00DC5D31" w:rsidRPr="00190332" w:rsidRDefault="00DC5D31" w:rsidP="007A6CF9">
      <w:pPr>
        <w:numPr>
          <w:ilvl w:val="0"/>
          <w:numId w:val="36"/>
        </w:numPr>
        <w:tabs>
          <w:tab w:val="clear" w:pos="397"/>
        </w:tabs>
        <w:spacing w:before="60"/>
        <w:ind w:left="284" w:hanging="284"/>
        <w:jc w:val="both"/>
      </w:pPr>
      <w:r w:rsidRPr="00190332">
        <w:t>Rektor, powierzając nauczycielowi akademickiemu wykonywanie ważnych zadań lub realizowanie przez nauczyciela projektów badawczych lub innych zadań przewidzianych w ust.</w:t>
      </w:r>
      <w:r w:rsidR="004A2450" w:rsidRPr="00190332">
        <w:t xml:space="preserve"> </w:t>
      </w:r>
      <w:r w:rsidRPr="00190332">
        <w:t>2, może obniżyć wymiar jego zajęć dydaktycznych poniżej dolnej granicy wymiaru ustalonej zgodnie z przepisami ustawy.</w:t>
      </w:r>
    </w:p>
    <w:p w:rsidR="00DC5D31" w:rsidRPr="00190332" w:rsidRDefault="00DC5D31" w:rsidP="007A6CF9">
      <w:pPr>
        <w:numPr>
          <w:ilvl w:val="0"/>
          <w:numId w:val="36"/>
        </w:numPr>
        <w:tabs>
          <w:tab w:val="clear" w:pos="397"/>
        </w:tabs>
        <w:spacing w:before="60"/>
        <w:ind w:left="284" w:hanging="284"/>
        <w:jc w:val="both"/>
      </w:pPr>
      <w:r w:rsidRPr="00190332">
        <w:t>Do innych zadań, o których mowa w ust. 1</w:t>
      </w:r>
      <w:r w:rsidR="005F282E">
        <w:t>,</w:t>
      </w:r>
      <w:r w:rsidRPr="00190332">
        <w:t xml:space="preserve"> należą:</w:t>
      </w:r>
    </w:p>
    <w:p w:rsidR="00DC5D31" w:rsidRPr="00190332" w:rsidRDefault="00DC5D31" w:rsidP="007A6CF9">
      <w:pPr>
        <w:numPr>
          <w:ilvl w:val="1"/>
          <w:numId w:val="36"/>
        </w:numPr>
        <w:tabs>
          <w:tab w:val="clear" w:pos="907"/>
        </w:tabs>
        <w:spacing w:before="40"/>
        <w:ind w:left="567" w:hanging="283"/>
        <w:jc w:val="both"/>
      </w:pPr>
      <w:r w:rsidRPr="00190332">
        <w:t xml:space="preserve">wykonywanie przez nauczyciela akademickiego zadań członka Centralnej Komisji do Spraw Stopni </w:t>
      </w:r>
      <w:r w:rsidR="005F282E">
        <w:t xml:space="preserve">i </w:t>
      </w:r>
      <w:r w:rsidRPr="00190332">
        <w:t>Tytułów</w:t>
      </w:r>
      <w:r w:rsidR="003F7913" w:rsidRPr="00190332">
        <w:t>;</w:t>
      </w:r>
    </w:p>
    <w:p w:rsidR="00DC5D31" w:rsidRPr="00190332" w:rsidRDefault="00DC5D31" w:rsidP="007A6CF9">
      <w:pPr>
        <w:numPr>
          <w:ilvl w:val="1"/>
          <w:numId w:val="36"/>
        </w:numPr>
        <w:tabs>
          <w:tab w:val="clear" w:pos="907"/>
        </w:tabs>
        <w:spacing w:before="40"/>
        <w:ind w:left="567" w:hanging="283"/>
        <w:jc w:val="both"/>
      </w:pPr>
      <w:r w:rsidRPr="00190332">
        <w:t>wykonywanie przez nauczyciela akademickiego zadań członka Rady Nar</w:t>
      </w:r>
      <w:r w:rsidR="003F7913" w:rsidRPr="00190332">
        <w:t>odowego Centrum Badań i Rozwoju;</w:t>
      </w:r>
    </w:p>
    <w:p w:rsidR="00DC5D31" w:rsidRPr="00190332" w:rsidRDefault="00DC5D31" w:rsidP="007A6CF9">
      <w:pPr>
        <w:numPr>
          <w:ilvl w:val="1"/>
          <w:numId w:val="36"/>
        </w:numPr>
        <w:tabs>
          <w:tab w:val="clear" w:pos="907"/>
        </w:tabs>
        <w:spacing w:before="40"/>
        <w:ind w:left="567" w:hanging="283"/>
        <w:jc w:val="both"/>
      </w:pPr>
      <w:r w:rsidRPr="00190332">
        <w:t>wykonywanie przez nauczyciela akademickiego zadań członka Zespołu Identyfiku</w:t>
      </w:r>
      <w:r w:rsidR="003F7913" w:rsidRPr="00190332">
        <w:t>jącego Narodowego Centrum Nauki;</w:t>
      </w:r>
    </w:p>
    <w:p w:rsidR="00DC5D31" w:rsidRPr="00CB2489" w:rsidRDefault="00DC5D31" w:rsidP="007A6CF9">
      <w:pPr>
        <w:numPr>
          <w:ilvl w:val="1"/>
          <w:numId w:val="36"/>
        </w:numPr>
        <w:tabs>
          <w:tab w:val="clear" w:pos="907"/>
        </w:tabs>
        <w:spacing w:before="40"/>
        <w:ind w:left="567" w:hanging="283"/>
        <w:jc w:val="both"/>
      </w:pPr>
      <w:r w:rsidRPr="00190332">
        <w:t>wykonywanie przez nauczyciela akademickiego zadań członka Środowiskowych Komisji Akredytacyjnych</w:t>
      </w:r>
      <w:r w:rsidR="008A29A6" w:rsidRPr="008A29A6">
        <w:t>;</w:t>
      </w:r>
    </w:p>
    <w:p w:rsidR="00CB2489" w:rsidRPr="005F282E" w:rsidRDefault="00CB2489" w:rsidP="007A6CF9">
      <w:pPr>
        <w:numPr>
          <w:ilvl w:val="1"/>
          <w:numId w:val="36"/>
        </w:numPr>
        <w:tabs>
          <w:tab w:val="clear" w:pos="907"/>
        </w:tabs>
        <w:spacing w:before="40"/>
        <w:ind w:left="567" w:hanging="283"/>
        <w:jc w:val="both"/>
        <w:rPr>
          <w:spacing w:val="-4"/>
        </w:rPr>
      </w:pPr>
      <w:r w:rsidRPr="005F282E">
        <w:rPr>
          <w:spacing w:val="-4"/>
        </w:rPr>
        <w:t>wykonywanie przez nauczyciela akademickiego zadań członka Komitetu Ewaluacji Jednostek Naukowych.</w:t>
      </w:r>
    </w:p>
    <w:p w:rsidR="00DC5D31" w:rsidRPr="005F282E" w:rsidRDefault="00DC5D31" w:rsidP="007A6CF9">
      <w:pPr>
        <w:numPr>
          <w:ilvl w:val="0"/>
          <w:numId w:val="36"/>
        </w:numPr>
        <w:tabs>
          <w:tab w:val="clear" w:pos="397"/>
        </w:tabs>
        <w:spacing w:before="60"/>
        <w:ind w:left="284" w:hanging="284"/>
        <w:jc w:val="both"/>
        <w:rPr>
          <w:spacing w:val="-4"/>
        </w:rPr>
      </w:pPr>
      <w:r w:rsidRPr="005F282E">
        <w:rPr>
          <w:spacing w:val="-4"/>
        </w:rPr>
        <w:t>Zasady zwalniania z obowiązków dydaktycznych nauczyciela akademickiego pełniącego obowiązki członka Polskiej Komisji Akredytacyjnej i Rady Głównej Nauki i Szkolnictwa Wyższego określa ustawa.</w:t>
      </w:r>
    </w:p>
    <w:p w:rsidR="00ED0542" w:rsidRPr="005F282E" w:rsidRDefault="00ED0542" w:rsidP="007A6CF9">
      <w:pPr>
        <w:numPr>
          <w:ilvl w:val="0"/>
          <w:numId w:val="36"/>
        </w:numPr>
        <w:tabs>
          <w:tab w:val="clear" w:pos="397"/>
        </w:tabs>
        <w:spacing w:before="60"/>
        <w:ind w:left="284" w:hanging="284"/>
        <w:jc w:val="both"/>
        <w:rPr>
          <w:spacing w:val="-4"/>
        </w:rPr>
      </w:pPr>
      <w:r w:rsidRPr="005F282E">
        <w:rPr>
          <w:spacing w:val="-4"/>
        </w:rPr>
        <w:t xml:space="preserve">Obniżony wymiar zajęć dydaktycznych rektora wynosi 50% dolnej </w:t>
      </w:r>
      <w:r w:rsidR="005F282E">
        <w:rPr>
          <w:spacing w:val="-4"/>
        </w:rPr>
        <w:t>granicy wymiaru, ustalonego w </w:t>
      </w:r>
      <w:r w:rsidRPr="005F282E">
        <w:rPr>
          <w:spacing w:val="-4"/>
        </w:rPr>
        <w:t>art. 130 ust. 3 ustawy</w:t>
      </w:r>
      <w:r w:rsidR="005F282E">
        <w:rPr>
          <w:spacing w:val="-4"/>
        </w:rPr>
        <w:t>,</w:t>
      </w:r>
      <w:r w:rsidRPr="005F282E">
        <w:rPr>
          <w:spacing w:val="-4"/>
        </w:rPr>
        <w:t xml:space="preserve"> pod warunkiem że rektor nie jest zatrudniony u innego pracodawcy lub nie prowadzi działalności gospodarczej.</w:t>
      </w:r>
    </w:p>
    <w:p w:rsidR="00ED0542" w:rsidRPr="00190332" w:rsidRDefault="008B68B7" w:rsidP="003F7913">
      <w:pPr>
        <w:jc w:val="center"/>
        <w:rPr>
          <w:b/>
        </w:rPr>
      </w:pPr>
      <w:r>
        <w:rPr>
          <w:b/>
        </w:rPr>
        <w:br w:type="page"/>
      </w:r>
      <w:r w:rsidR="00ED0542" w:rsidRPr="00190332">
        <w:rPr>
          <w:b/>
        </w:rPr>
        <w:t>§</w:t>
      </w:r>
      <w:r w:rsidR="003F7913" w:rsidRPr="00190332">
        <w:rPr>
          <w:b/>
        </w:rPr>
        <w:t xml:space="preserve"> </w:t>
      </w:r>
      <w:r w:rsidR="00330E29" w:rsidRPr="00190332">
        <w:rPr>
          <w:b/>
        </w:rPr>
        <w:t>39</w:t>
      </w:r>
      <w:r w:rsidR="00ED0542" w:rsidRPr="00190332">
        <w:rPr>
          <w:b/>
        </w:rPr>
        <w:t>.</w:t>
      </w:r>
    </w:p>
    <w:p w:rsidR="00ED0542" w:rsidRPr="00190332" w:rsidRDefault="00ED0542" w:rsidP="007A6CF9">
      <w:pPr>
        <w:numPr>
          <w:ilvl w:val="0"/>
          <w:numId w:val="37"/>
        </w:numPr>
        <w:tabs>
          <w:tab w:val="clear" w:pos="397"/>
        </w:tabs>
        <w:spacing w:before="60"/>
        <w:ind w:left="284" w:hanging="284"/>
        <w:jc w:val="both"/>
      </w:pPr>
      <w:r w:rsidRPr="00190332">
        <w:t>Tryb udzielania nauczycielowi akademickiemu urlopu wypoczynkowego określa senat.</w:t>
      </w:r>
    </w:p>
    <w:p w:rsidR="00ED0542" w:rsidRPr="005F282E" w:rsidRDefault="00ED0542" w:rsidP="007A6CF9">
      <w:pPr>
        <w:numPr>
          <w:ilvl w:val="0"/>
          <w:numId w:val="37"/>
        </w:numPr>
        <w:tabs>
          <w:tab w:val="clear" w:pos="397"/>
        </w:tabs>
        <w:spacing w:before="60"/>
        <w:ind w:left="284" w:hanging="284"/>
        <w:jc w:val="both"/>
        <w:rPr>
          <w:spacing w:val="-4"/>
        </w:rPr>
      </w:pPr>
      <w:r w:rsidRPr="005F282E">
        <w:rPr>
          <w:spacing w:val="-4"/>
        </w:rPr>
        <w:t>Urlopu, o którym mowa w art. 134 ust. 1 ustawy, udziela rektor na umotywowany wniosek mianowanego nauczyciela akademickiego, zaopiniowany przez kierownika jednostki zatrudniającej oraz radę wydziału albo radę jednostki.</w:t>
      </w:r>
    </w:p>
    <w:p w:rsidR="00ED0542" w:rsidRPr="00190332" w:rsidRDefault="003F7913" w:rsidP="007A6CF9">
      <w:pPr>
        <w:numPr>
          <w:ilvl w:val="0"/>
          <w:numId w:val="37"/>
        </w:numPr>
        <w:tabs>
          <w:tab w:val="clear" w:pos="397"/>
        </w:tabs>
        <w:spacing w:before="60"/>
        <w:ind w:left="284" w:hanging="284"/>
        <w:jc w:val="both"/>
      </w:pPr>
      <w:r w:rsidRPr="00190332">
        <w:t>Urlopu, o którym mowa w art. 134 ust.</w:t>
      </w:r>
      <w:r w:rsidR="004A2450" w:rsidRPr="00190332">
        <w:t xml:space="preserve"> </w:t>
      </w:r>
      <w:r w:rsidRPr="00190332">
        <w:t>3 ustawy</w:t>
      </w:r>
      <w:r w:rsidR="004104AA" w:rsidRPr="00190332">
        <w:t>,</w:t>
      </w:r>
      <w:r w:rsidRPr="00190332">
        <w:t xml:space="preserve"> udziela rektor na umotywowany wniosek nauczyciela akademickiego zaopiniowany przez promotora rozprawy doktorskiej i kierownika jednostki zatrudniającej oraz radę wydziału albo radę jednostki.</w:t>
      </w:r>
    </w:p>
    <w:p w:rsidR="00A922DF" w:rsidRDefault="000A03E8" w:rsidP="007A6CF9">
      <w:pPr>
        <w:numPr>
          <w:ilvl w:val="0"/>
          <w:numId w:val="37"/>
        </w:numPr>
        <w:tabs>
          <w:tab w:val="clear" w:pos="397"/>
        </w:tabs>
        <w:spacing w:before="60"/>
        <w:ind w:left="284" w:hanging="284"/>
        <w:jc w:val="both"/>
      </w:pPr>
      <w:r w:rsidRPr="006F5046">
        <w:rPr>
          <w:rStyle w:val="Odwoanieprzypisudolnego"/>
          <w:b/>
          <w:color w:val="FF0000"/>
        </w:rPr>
        <w:footnoteReference w:id="46"/>
      </w:r>
      <w:r w:rsidRPr="0022533B">
        <w:t>Wniosek o udzielenie urlopu dla poratowania zdrowia nauczyciel akademicki kieruje do rektora za pośrednictwem odpowiednio dziekana lub kierownika jednostki pozawydziałowej. Na wniosek, o którym mowa w zdaniu poprzednim, rektor wydaje nauczycielowi skierowanie na badania lekarskie.</w:t>
      </w:r>
    </w:p>
    <w:p w:rsidR="000A03E8" w:rsidRPr="00190332" w:rsidRDefault="000A03E8" w:rsidP="007A6CF9">
      <w:pPr>
        <w:spacing w:before="60"/>
        <w:ind w:left="284"/>
        <w:jc w:val="both"/>
      </w:pPr>
      <w:r w:rsidRPr="0022533B">
        <w:t>Rektor udziela nauczycielowi akademickiemu urlopu dla poratowania zdrowia na podstawie orzeczenia lekarskiego wydanego przez uprawnionego przepisami prawa lekarza. Nauczycielowi akademickiemu oraz Uczelni przysługuje odwołanie od orzeczenia lekarskiego w trybie i na zasadach określonych w ustawie.</w:t>
      </w:r>
    </w:p>
    <w:p w:rsidR="00ED0542" w:rsidRPr="00190332" w:rsidRDefault="00ED0542" w:rsidP="007A6CF9">
      <w:pPr>
        <w:numPr>
          <w:ilvl w:val="0"/>
          <w:numId w:val="37"/>
        </w:numPr>
        <w:tabs>
          <w:tab w:val="clear" w:pos="397"/>
        </w:tabs>
        <w:spacing w:before="60"/>
        <w:ind w:left="284" w:hanging="284"/>
        <w:jc w:val="both"/>
      </w:pPr>
      <w:r w:rsidRPr="00190332">
        <w:t>Rozpatrując wniosek o udzielenie urlopu zgodnie z ust. 2</w:t>
      </w:r>
      <w:r w:rsidR="005F282E">
        <w:t>–</w:t>
      </w:r>
      <w:r w:rsidR="00B632BC" w:rsidRPr="00190332">
        <w:t>3</w:t>
      </w:r>
      <w:r w:rsidR="005F282E">
        <w:t>,</w:t>
      </w:r>
      <w:r w:rsidRPr="00190332">
        <w:t xml:space="preserve"> rektor uwzględnia następujące przesłanki:</w:t>
      </w:r>
    </w:p>
    <w:p w:rsidR="00ED0542" w:rsidRPr="00190332" w:rsidRDefault="00ED0542" w:rsidP="007A6CF9">
      <w:pPr>
        <w:spacing w:before="60"/>
        <w:ind w:left="567" w:hanging="283"/>
        <w:jc w:val="both"/>
      </w:pPr>
      <w:r w:rsidRPr="00190332">
        <w:t>1)</w:t>
      </w:r>
      <w:r w:rsidRPr="00190332">
        <w:tab/>
        <w:t>w odniesieniu do urlopu, o którym mowa w ust. 2: ważność celu naukowego;</w:t>
      </w:r>
    </w:p>
    <w:p w:rsidR="00ED0542" w:rsidRPr="00190332" w:rsidRDefault="00ED0542" w:rsidP="007A6CF9">
      <w:pPr>
        <w:spacing w:before="60"/>
        <w:ind w:left="567" w:hanging="283"/>
        <w:jc w:val="both"/>
      </w:pPr>
      <w:r w:rsidRPr="00190332">
        <w:t>2)</w:t>
      </w:r>
      <w:r w:rsidRPr="00190332">
        <w:tab/>
      </w:r>
      <w:r w:rsidRPr="008B68B7">
        <w:rPr>
          <w:spacing w:val="-4"/>
        </w:rPr>
        <w:t>w odniesieniu do urlopu, o którym mowa w ust. 3: stopień zaa</w:t>
      </w:r>
      <w:r w:rsidR="00757627" w:rsidRPr="008B68B7">
        <w:rPr>
          <w:spacing w:val="-4"/>
        </w:rPr>
        <w:t>wansowania rozprawy doktorskiej.</w:t>
      </w:r>
    </w:p>
    <w:p w:rsidR="003F504C" w:rsidRPr="00190332" w:rsidRDefault="003F504C" w:rsidP="00A750BF">
      <w:pPr>
        <w:jc w:val="center"/>
        <w:rPr>
          <w:b/>
        </w:rPr>
      </w:pPr>
    </w:p>
    <w:p w:rsidR="00ED0542" w:rsidRPr="00190332" w:rsidRDefault="00ED0542" w:rsidP="00A750BF">
      <w:pPr>
        <w:jc w:val="center"/>
        <w:rPr>
          <w:b/>
        </w:rPr>
      </w:pPr>
      <w:r w:rsidRPr="00190332">
        <w:rPr>
          <w:b/>
        </w:rPr>
        <w:t>§</w:t>
      </w:r>
      <w:r w:rsidR="00A750BF" w:rsidRPr="00190332">
        <w:rPr>
          <w:b/>
        </w:rPr>
        <w:t xml:space="preserve"> </w:t>
      </w:r>
      <w:r w:rsidR="00330E29" w:rsidRPr="00190332">
        <w:rPr>
          <w:b/>
        </w:rPr>
        <w:t>40</w:t>
      </w:r>
      <w:r w:rsidRPr="00190332">
        <w:rPr>
          <w:b/>
        </w:rPr>
        <w:t>.</w:t>
      </w:r>
    </w:p>
    <w:p w:rsidR="00ED0542" w:rsidRPr="005F282E" w:rsidRDefault="00A750BF" w:rsidP="007A6CF9">
      <w:pPr>
        <w:numPr>
          <w:ilvl w:val="0"/>
          <w:numId w:val="38"/>
        </w:numPr>
        <w:tabs>
          <w:tab w:val="clear" w:pos="397"/>
        </w:tabs>
        <w:spacing w:before="60"/>
        <w:ind w:left="284" w:hanging="284"/>
        <w:jc w:val="both"/>
        <w:rPr>
          <w:spacing w:val="-4"/>
        </w:rPr>
      </w:pPr>
      <w:r w:rsidRPr="005F282E">
        <w:rPr>
          <w:spacing w:val="-4"/>
        </w:rPr>
        <w:t>Wszyscy nauczyciele akademiccy podlegają okresowej ocenie stosownie do zakresu swoich obowiązków oraz przestrzegania prawa autorskiego i praw pokrewnych, a także prawa własności przemysłowej.</w:t>
      </w:r>
    </w:p>
    <w:p w:rsidR="00ED0542" w:rsidRPr="00190332" w:rsidRDefault="003A1816" w:rsidP="007A6CF9">
      <w:pPr>
        <w:numPr>
          <w:ilvl w:val="0"/>
          <w:numId w:val="38"/>
        </w:numPr>
        <w:tabs>
          <w:tab w:val="clear" w:pos="397"/>
        </w:tabs>
        <w:spacing w:before="60"/>
        <w:ind w:left="284" w:hanging="284"/>
        <w:jc w:val="both"/>
      </w:pPr>
      <w:r w:rsidRPr="009203BD">
        <w:rPr>
          <w:rStyle w:val="Odwoanieprzypisudolnego"/>
          <w:b/>
          <w:color w:val="FF0000"/>
        </w:rPr>
        <w:footnoteReference w:id="47"/>
      </w:r>
      <w:r w:rsidRPr="00532135">
        <w:rPr>
          <w:spacing w:val="-4"/>
        </w:rPr>
        <w:t>Oceny</w:t>
      </w:r>
      <w:r w:rsidRPr="00723A08">
        <w:t xml:space="preserve"> </w:t>
      </w:r>
      <w:r>
        <w:t>dokonuje</w:t>
      </w:r>
      <w:r w:rsidRPr="00723A08">
        <w:t xml:space="preserve"> </w:t>
      </w:r>
      <w:r>
        <w:t xml:space="preserve">się </w:t>
      </w:r>
      <w:r w:rsidRPr="00723A08">
        <w:t xml:space="preserve">nie rzadziej niż raz na </w:t>
      </w:r>
      <w:r>
        <w:t>cztery</w:t>
      </w:r>
      <w:r w:rsidRPr="00723A08">
        <w:t xml:space="preserve"> lata lub na wniosek kierownika jednostki organizacyjnej, w której nauczyciel jest zatrudniony. </w:t>
      </w:r>
      <w:r>
        <w:t>Wniosek, o którym mowa w zdaniu poprzednim, składa się do komisji właściwej do dokonania oceny w pierwszej instancji.</w:t>
      </w:r>
    </w:p>
    <w:p w:rsidR="00ED0542" w:rsidRPr="00190332" w:rsidRDefault="00ED0542" w:rsidP="007A6CF9">
      <w:pPr>
        <w:numPr>
          <w:ilvl w:val="0"/>
          <w:numId w:val="38"/>
        </w:numPr>
        <w:tabs>
          <w:tab w:val="clear" w:pos="397"/>
        </w:tabs>
        <w:spacing w:before="60"/>
        <w:ind w:left="284" w:hanging="284"/>
        <w:jc w:val="both"/>
      </w:pPr>
      <w:r w:rsidRPr="00190332">
        <w:t>W przypadku oceny negatywnej pracownik podlega ponownej ocenie po upływie jednego roku.</w:t>
      </w:r>
    </w:p>
    <w:p w:rsidR="00ED0542" w:rsidRPr="00190332" w:rsidRDefault="00ED0542" w:rsidP="007A6CF9">
      <w:pPr>
        <w:numPr>
          <w:ilvl w:val="0"/>
          <w:numId w:val="38"/>
        </w:numPr>
        <w:tabs>
          <w:tab w:val="clear" w:pos="397"/>
        </w:tabs>
        <w:spacing w:before="60"/>
        <w:ind w:left="284" w:hanging="284"/>
        <w:jc w:val="both"/>
      </w:pPr>
      <w:r w:rsidRPr="00190332">
        <w:t>Przy dokonywaniu oceny nauczyciela akademickiego bierze się w szczególności pod uwagę:</w:t>
      </w:r>
    </w:p>
    <w:p w:rsidR="00ED0542" w:rsidRPr="00190332" w:rsidRDefault="00ED0542" w:rsidP="007A6CF9">
      <w:pPr>
        <w:numPr>
          <w:ilvl w:val="1"/>
          <w:numId w:val="38"/>
        </w:numPr>
        <w:tabs>
          <w:tab w:val="clear" w:pos="907"/>
        </w:tabs>
        <w:spacing w:before="60"/>
        <w:ind w:left="567" w:hanging="283"/>
        <w:jc w:val="both"/>
      </w:pPr>
      <w:r w:rsidRPr="00190332">
        <w:t>osiągnięcia naukowe w postaci publikacji, uzyskanych grantów, patentów, wystąpień na kongresach i konferencjach naukowych;</w:t>
      </w:r>
    </w:p>
    <w:p w:rsidR="00ED0542" w:rsidRPr="00190332" w:rsidRDefault="00ED0542" w:rsidP="007A6CF9">
      <w:pPr>
        <w:numPr>
          <w:ilvl w:val="1"/>
          <w:numId w:val="38"/>
        </w:numPr>
        <w:tabs>
          <w:tab w:val="clear" w:pos="907"/>
        </w:tabs>
        <w:spacing w:before="60"/>
        <w:ind w:left="567" w:hanging="283"/>
        <w:jc w:val="both"/>
      </w:pPr>
      <w:r w:rsidRPr="00190332">
        <w:t>efekty działalności dydaktycznej rozpatrywane z punktu widzenia form i poziomu pracy ze studentami, autorstwa podręczników, skryptów, przewodników metodycznych i innych pomocy naukowych;</w:t>
      </w:r>
    </w:p>
    <w:p w:rsidR="00ED0542" w:rsidRPr="00190332" w:rsidRDefault="00ED0542" w:rsidP="007A6CF9">
      <w:pPr>
        <w:numPr>
          <w:ilvl w:val="1"/>
          <w:numId w:val="38"/>
        </w:numPr>
        <w:tabs>
          <w:tab w:val="clear" w:pos="907"/>
        </w:tabs>
        <w:spacing w:before="60"/>
        <w:ind w:left="567" w:hanging="283"/>
        <w:jc w:val="both"/>
      </w:pPr>
      <w:r w:rsidRPr="00190332">
        <w:t>działalność na rzecz rozwoju kadr naukowych i podnoszenia kwalifikacji zawodowych osób z wyższym wykształceniem;</w:t>
      </w:r>
    </w:p>
    <w:p w:rsidR="00ED0542" w:rsidRPr="00190332" w:rsidRDefault="00ED0542" w:rsidP="007A6CF9">
      <w:pPr>
        <w:numPr>
          <w:ilvl w:val="1"/>
          <w:numId w:val="38"/>
        </w:numPr>
        <w:tabs>
          <w:tab w:val="clear" w:pos="907"/>
        </w:tabs>
        <w:spacing w:before="60"/>
        <w:ind w:left="567" w:hanging="283"/>
        <w:jc w:val="both"/>
      </w:pPr>
      <w:r w:rsidRPr="005F282E">
        <w:rPr>
          <w:spacing w:val="-4"/>
        </w:rPr>
        <w:t>działalność organizacyjną w Uczelni oraz na rzecz szkolnictwa wyższego, edukacji narodowej</w:t>
      </w:r>
      <w:r w:rsidR="005F282E">
        <w:t xml:space="preserve"> i </w:t>
      </w:r>
      <w:r w:rsidRPr="00190332">
        <w:t>nauki;</w:t>
      </w:r>
    </w:p>
    <w:p w:rsidR="00ED0542" w:rsidRPr="00190332" w:rsidRDefault="00ED0542" w:rsidP="007A6CF9">
      <w:pPr>
        <w:numPr>
          <w:ilvl w:val="1"/>
          <w:numId w:val="38"/>
        </w:numPr>
        <w:tabs>
          <w:tab w:val="clear" w:pos="907"/>
        </w:tabs>
        <w:spacing w:before="60"/>
        <w:ind w:left="567" w:hanging="283"/>
        <w:jc w:val="both"/>
      </w:pPr>
      <w:r w:rsidRPr="00190332">
        <w:t>podnoszenie własnych kwal</w:t>
      </w:r>
      <w:r w:rsidR="00A750BF" w:rsidRPr="00190332">
        <w:t>ifikacji naukowych i zawodowych;</w:t>
      </w:r>
    </w:p>
    <w:p w:rsidR="00A750BF" w:rsidRPr="00190332" w:rsidRDefault="00A750BF" w:rsidP="007A6CF9">
      <w:pPr>
        <w:numPr>
          <w:ilvl w:val="1"/>
          <w:numId w:val="38"/>
        </w:numPr>
        <w:tabs>
          <w:tab w:val="clear" w:pos="907"/>
        </w:tabs>
        <w:spacing w:before="60"/>
        <w:ind w:left="567" w:hanging="283"/>
        <w:jc w:val="both"/>
      </w:pPr>
      <w:r w:rsidRPr="00190332">
        <w:t>przestrzeganie przez niego prawa autorskiego i praw pokrewnych</w:t>
      </w:r>
      <w:r w:rsidR="004104AA" w:rsidRPr="00190332">
        <w:t>,</w:t>
      </w:r>
      <w:r w:rsidRPr="00190332">
        <w:t xml:space="preserve"> a także prawa własności przemysłowej.</w:t>
      </w:r>
    </w:p>
    <w:p w:rsidR="00210879" w:rsidRPr="005F282E" w:rsidRDefault="003A1816" w:rsidP="007A6CF9">
      <w:pPr>
        <w:numPr>
          <w:ilvl w:val="0"/>
          <w:numId w:val="38"/>
        </w:numPr>
        <w:tabs>
          <w:tab w:val="clear" w:pos="397"/>
        </w:tabs>
        <w:spacing w:before="60"/>
        <w:ind w:left="284" w:hanging="284"/>
        <w:jc w:val="both"/>
        <w:rPr>
          <w:spacing w:val="-2"/>
        </w:rPr>
      </w:pPr>
      <w:r w:rsidRPr="009203BD">
        <w:rPr>
          <w:rStyle w:val="Odwoanieprzypisudolnego"/>
          <w:b/>
          <w:color w:val="FF0000"/>
        </w:rPr>
        <w:footnoteReference w:id="48"/>
      </w:r>
      <w:r w:rsidRPr="00B518FF">
        <w:t xml:space="preserve">Przy dokonywaniu oceny nauczyciela akademickiego uwzględnia się ocenę dokonywaną </w:t>
      </w:r>
      <w:r w:rsidR="00755772">
        <w:rPr>
          <w:spacing w:val="-6"/>
        </w:rPr>
        <w:t>raz w </w:t>
      </w:r>
      <w:r w:rsidRPr="007D331A">
        <w:rPr>
          <w:spacing w:val="-6"/>
        </w:rPr>
        <w:t>roku akademickim przez studentów i doktorantów w zakresie wypełniania obowiązków</w:t>
      </w:r>
      <w:r w:rsidRPr="00B518FF">
        <w:t xml:space="preserve"> dydaktycznych przez tego nauczyciela akademickiego. Ocena dokonana przez studentów i</w:t>
      </w:r>
      <w:r>
        <w:t> </w:t>
      </w:r>
      <w:r w:rsidRPr="00B518FF">
        <w:t xml:space="preserve">doktorantów przedstawiana jest przez nich w anonimowej i jednolitej dla całej Uczelni </w:t>
      </w:r>
      <w:r w:rsidRPr="007D331A">
        <w:t>ankiecie. Wzór ankiety, według treści której przedstawiana jest ocena studentów i doktorantów,</w:t>
      </w:r>
      <w:r>
        <w:t xml:space="preserve"> </w:t>
      </w:r>
      <w:r w:rsidRPr="00532135">
        <w:t>oraz termin przeprowadzenia oceny</w:t>
      </w:r>
      <w:r w:rsidRPr="00B518FF">
        <w:t xml:space="preserve"> określa rektor w drodze zarządzenia. Ocena wyrażona przez studentów i doktorantów jest uwzględniana w ogólnej ocenie pracy nauczyciela.</w:t>
      </w:r>
    </w:p>
    <w:p w:rsidR="00ED0542" w:rsidRPr="00190332" w:rsidRDefault="00ED0542" w:rsidP="007A6CF9">
      <w:pPr>
        <w:numPr>
          <w:ilvl w:val="0"/>
          <w:numId w:val="38"/>
        </w:numPr>
        <w:tabs>
          <w:tab w:val="clear" w:pos="397"/>
        </w:tabs>
        <w:spacing w:before="60"/>
        <w:ind w:left="284" w:hanging="284"/>
        <w:jc w:val="both"/>
      </w:pPr>
      <w:r w:rsidRPr="00190332">
        <w:t>Okresową ocenę nauczycieli akademickich przeprowadzają:</w:t>
      </w:r>
    </w:p>
    <w:p w:rsidR="00ED0542" w:rsidRPr="00190332" w:rsidRDefault="00ED0542" w:rsidP="007A6CF9">
      <w:pPr>
        <w:numPr>
          <w:ilvl w:val="1"/>
          <w:numId w:val="38"/>
        </w:numPr>
        <w:tabs>
          <w:tab w:val="clear" w:pos="907"/>
        </w:tabs>
        <w:spacing w:before="60"/>
        <w:ind w:left="567" w:hanging="283"/>
        <w:jc w:val="both"/>
      </w:pPr>
      <w:r w:rsidRPr="00190332">
        <w:t>wydziałowe komisje oceniające, powołane przez rady wydziałów do oceny nauczycieli akademickich zatrudnionych w wydziałowych jednostkach organizacyjnych;</w:t>
      </w:r>
    </w:p>
    <w:p w:rsidR="00ED0542" w:rsidRPr="00190332" w:rsidRDefault="00A750BF" w:rsidP="007A6CF9">
      <w:pPr>
        <w:numPr>
          <w:ilvl w:val="1"/>
          <w:numId w:val="38"/>
        </w:numPr>
        <w:tabs>
          <w:tab w:val="clear" w:pos="907"/>
        </w:tabs>
        <w:spacing w:before="60"/>
        <w:ind w:left="567" w:hanging="283"/>
        <w:jc w:val="both"/>
      </w:pPr>
      <w:r w:rsidRPr="005F282E">
        <w:rPr>
          <w:spacing w:val="-4"/>
        </w:rPr>
        <w:t xml:space="preserve">uczelniana komisja oceniająca, powołana przez senat na wniosek rektora, do oceny nauczycieli </w:t>
      </w:r>
      <w:r w:rsidRPr="00190332">
        <w:t>akademickich zatrudnionych w jednostkach pozawydziałowych</w:t>
      </w:r>
      <w:r w:rsidR="00ED0542" w:rsidRPr="00190332">
        <w:t>.</w:t>
      </w:r>
    </w:p>
    <w:p w:rsidR="00ED0542" w:rsidRPr="00190332" w:rsidRDefault="00A750BF" w:rsidP="007A6CF9">
      <w:pPr>
        <w:numPr>
          <w:ilvl w:val="0"/>
          <w:numId w:val="38"/>
        </w:numPr>
        <w:tabs>
          <w:tab w:val="clear" w:pos="397"/>
        </w:tabs>
        <w:spacing w:before="60"/>
        <w:ind w:left="284" w:hanging="284"/>
        <w:jc w:val="both"/>
      </w:pPr>
      <w:r w:rsidRPr="00190332">
        <w:t>Senat, na wniosek rektora, powołuje uczelnianą komisję odwoławczą do rozpatrywania odwołań pracowników od oceny komisji oceni</w:t>
      </w:r>
      <w:r w:rsidR="00757627" w:rsidRPr="00190332">
        <w:t>ających, o których mowa w ust. 6</w:t>
      </w:r>
      <w:r w:rsidRPr="00190332">
        <w:t>.</w:t>
      </w:r>
    </w:p>
    <w:p w:rsidR="00ED0542" w:rsidRPr="007830AB" w:rsidRDefault="00EB3065" w:rsidP="007A6CF9">
      <w:pPr>
        <w:numPr>
          <w:ilvl w:val="0"/>
          <w:numId w:val="38"/>
        </w:numPr>
        <w:tabs>
          <w:tab w:val="clear" w:pos="397"/>
        </w:tabs>
        <w:spacing w:before="60"/>
        <w:ind w:left="284" w:hanging="284"/>
        <w:jc w:val="both"/>
      </w:pPr>
      <w:r w:rsidRPr="007830AB">
        <w:t xml:space="preserve">Można być członkiem tylko jednej komisji oceniającej. Osoby pełniące </w:t>
      </w:r>
      <w:r w:rsidR="004104AA" w:rsidRPr="007830AB">
        <w:t>funkcje organów jednoosobowych U</w:t>
      </w:r>
      <w:r w:rsidRPr="007830AB">
        <w:t>czelni i ich zastępcy nie mogą być członkami komisji oceniających.</w:t>
      </w:r>
    </w:p>
    <w:p w:rsidR="00ED0542" w:rsidRPr="00190332" w:rsidRDefault="00ED0542" w:rsidP="007A6CF9">
      <w:pPr>
        <w:numPr>
          <w:ilvl w:val="0"/>
          <w:numId w:val="38"/>
        </w:numPr>
        <w:tabs>
          <w:tab w:val="clear" w:pos="397"/>
        </w:tabs>
        <w:spacing w:before="60"/>
        <w:ind w:left="284" w:hanging="284"/>
        <w:jc w:val="both"/>
      </w:pPr>
      <w:r w:rsidRPr="00190332">
        <w:t xml:space="preserve">Komisje, o których mowa w ust. </w:t>
      </w:r>
      <w:r w:rsidR="00210879" w:rsidRPr="00190332">
        <w:t>6</w:t>
      </w:r>
      <w:r w:rsidR="00EB3065" w:rsidRPr="00190332">
        <w:t xml:space="preserve"> i </w:t>
      </w:r>
      <w:r w:rsidR="00210879" w:rsidRPr="00190332">
        <w:t>7</w:t>
      </w:r>
      <w:r w:rsidRPr="00190332">
        <w:t>, są powoływane na okres kadencji organów Uczelni.</w:t>
      </w:r>
    </w:p>
    <w:p w:rsidR="00ED0542" w:rsidRDefault="00ED0542" w:rsidP="00DD62BA">
      <w:pPr>
        <w:numPr>
          <w:ilvl w:val="0"/>
          <w:numId w:val="38"/>
        </w:numPr>
        <w:tabs>
          <w:tab w:val="clear" w:pos="397"/>
        </w:tabs>
        <w:spacing w:before="60"/>
        <w:ind w:left="340" w:hanging="425"/>
        <w:jc w:val="both"/>
        <w:rPr>
          <w:spacing w:val="-4"/>
        </w:rPr>
      </w:pPr>
      <w:r w:rsidRPr="007830AB">
        <w:rPr>
          <w:spacing w:val="-4"/>
        </w:rPr>
        <w:t>Oceniany pracownik ma obowiązek przygotowania i przekazania odpowiedniej komisji informacji obejmującej jego działalność w ocenianym zakresie, zaopiniowanej przez kierownika jednostki. Sposób przygotowania informacji określa rektor.</w:t>
      </w:r>
    </w:p>
    <w:p w:rsidR="003A1816" w:rsidRPr="007830AB" w:rsidRDefault="003A1816" w:rsidP="003A1816">
      <w:pPr>
        <w:spacing w:before="60"/>
        <w:ind w:left="284" w:hanging="426"/>
        <w:jc w:val="both"/>
        <w:rPr>
          <w:spacing w:val="-4"/>
        </w:rPr>
      </w:pPr>
      <w:r>
        <w:rPr>
          <w:spacing w:val="-4"/>
        </w:rPr>
        <w:t>10a.</w:t>
      </w:r>
      <w:r>
        <w:rPr>
          <w:spacing w:val="-4"/>
        </w:rPr>
        <w:tab/>
      </w:r>
      <w:r w:rsidRPr="009203BD">
        <w:rPr>
          <w:rStyle w:val="Odwoanieprzypisudolnego"/>
          <w:b/>
          <w:color w:val="FF0000"/>
        </w:rPr>
        <w:footnoteReference w:id="49"/>
      </w:r>
      <w:r w:rsidRPr="00532135">
        <w:t>Komisje mogą zasięgać opinii ekspertów danej dziedziny nauki spoza Uczelni.</w:t>
      </w:r>
    </w:p>
    <w:p w:rsidR="00ED0542" w:rsidRPr="00190332" w:rsidRDefault="00ED0542" w:rsidP="007A6CF9">
      <w:pPr>
        <w:numPr>
          <w:ilvl w:val="0"/>
          <w:numId w:val="38"/>
        </w:numPr>
        <w:tabs>
          <w:tab w:val="clear" w:pos="397"/>
        </w:tabs>
        <w:spacing w:before="60"/>
        <w:ind w:left="284" w:hanging="369"/>
        <w:jc w:val="both"/>
      </w:pPr>
      <w:r w:rsidRPr="00190332">
        <w:t>W posiedzeniu komisji uczestniczy kierownik jednostki, której pracownik jest oceniany. Komisja może zaprosić również ocenianego nauczyciela akademickiego.</w:t>
      </w:r>
    </w:p>
    <w:p w:rsidR="00ED0542" w:rsidRPr="00190332" w:rsidRDefault="00ED0542" w:rsidP="007A6CF9">
      <w:pPr>
        <w:numPr>
          <w:ilvl w:val="0"/>
          <w:numId w:val="38"/>
        </w:numPr>
        <w:tabs>
          <w:tab w:val="clear" w:pos="397"/>
        </w:tabs>
        <w:spacing w:before="60"/>
        <w:ind w:left="284" w:hanging="369"/>
        <w:jc w:val="both"/>
      </w:pPr>
      <w:r w:rsidRPr="00190332">
        <w:t>Ocena wraz z uzasadnieniem jest przedstawiana na piśmie zainteresowanemu nauczycielowi akademickiemu oraz kierownikowi jednostki.</w:t>
      </w:r>
    </w:p>
    <w:p w:rsidR="00ED0542" w:rsidRPr="00190332" w:rsidRDefault="00ED0542" w:rsidP="007A6CF9">
      <w:pPr>
        <w:numPr>
          <w:ilvl w:val="0"/>
          <w:numId w:val="38"/>
        </w:numPr>
        <w:tabs>
          <w:tab w:val="clear" w:pos="397"/>
        </w:tabs>
        <w:spacing w:before="60"/>
        <w:ind w:left="284" w:hanging="369"/>
        <w:jc w:val="both"/>
      </w:pPr>
      <w:r w:rsidRPr="00190332">
        <w:t xml:space="preserve">Od oceny przeprowadzonej przez komisje wymienione w ust. </w:t>
      </w:r>
      <w:r w:rsidR="00757627" w:rsidRPr="00190332">
        <w:t>6</w:t>
      </w:r>
      <w:r w:rsidRPr="00190332">
        <w:t xml:space="preserve"> każdemu z ocenianych przysługuje odwołanie do uczelnianej komisji odwoławczej, w ciągu 14 dni od dnia otrzymania informacji o ocenie. </w:t>
      </w:r>
      <w:r w:rsidR="00EB3065" w:rsidRPr="00190332">
        <w:t>Uczelniana komisja odwoławcza przed wydaniem oceny może zasięgnąć opinii ekspert</w:t>
      </w:r>
      <w:r w:rsidR="004104AA" w:rsidRPr="00190332">
        <w:t>ów danej dziedziny nauki spoza U</w:t>
      </w:r>
      <w:r w:rsidR="00EB3065" w:rsidRPr="00190332">
        <w:t>czelni.</w:t>
      </w:r>
    </w:p>
    <w:p w:rsidR="00ED0542" w:rsidRPr="00190332" w:rsidRDefault="00ED0542" w:rsidP="007A6CF9">
      <w:pPr>
        <w:numPr>
          <w:ilvl w:val="0"/>
          <w:numId w:val="38"/>
        </w:numPr>
        <w:tabs>
          <w:tab w:val="clear" w:pos="397"/>
        </w:tabs>
        <w:spacing w:before="60"/>
        <w:ind w:left="284" w:hanging="369"/>
        <w:jc w:val="both"/>
      </w:pPr>
      <w:r w:rsidRPr="00190332">
        <w:t>Uczelniana komisj</w:t>
      </w:r>
      <w:r w:rsidR="00B632BC" w:rsidRPr="00190332">
        <w:t>a</w:t>
      </w:r>
      <w:r w:rsidRPr="00190332">
        <w:t xml:space="preserve"> odwoławcza rozpatruje odwołanie w terminie 21 dni od dnia otrzymania odwołania oraz akt sprawy.</w:t>
      </w:r>
    </w:p>
    <w:p w:rsidR="00ED0542" w:rsidRPr="007830AB" w:rsidRDefault="00ED0542" w:rsidP="007A6CF9">
      <w:pPr>
        <w:numPr>
          <w:ilvl w:val="0"/>
          <w:numId w:val="38"/>
        </w:numPr>
        <w:tabs>
          <w:tab w:val="clear" w:pos="397"/>
        </w:tabs>
        <w:spacing w:before="60"/>
        <w:ind w:left="284" w:hanging="369"/>
        <w:jc w:val="both"/>
        <w:rPr>
          <w:spacing w:val="-4"/>
        </w:rPr>
      </w:pPr>
      <w:r w:rsidRPr="007830AB">
        <w:rPr>
          <w:spacing w:val="-4"/>
        </w:rPr>
        <w:t>Uczelniana komisja odwoławcza utrzymuje zaskarżoną ocenę w mocy albo zmienia ją na korzyść odwołującego się nauczyciela akademickiego. O decyzji powiadamia na piśmie nauczyciela akademickiego oraz kierownika jednostki.</w:t>
      </w:r>
    </w:p>
    <w:p w:rsidR="00ED0542" w:rsidRPr="00190332" w:rsidRDefault="00ED0542" w:rsidP="007A6CF9">
      <w:pPr>
        <w:numPr>
          <w:ilvl w:val="0"/>
          <w:numId w:val="38"/>
        </w:numPr>
        <w:tabs>
          <w:tab w:val="clear" w:pos="397"/>
        </w:tabs>
        <w:spacing w:before="60"/>
        <w:ind w:left="284" w:hanging="369"/>
        <w:jc w:val="both"/>
      </w:pPr>
      <w:r w:rsidRPr="00190332">
        <w:t>Decyzja uczelnianej komisji odwoła</w:t>
      </w:r>
      <w:r w:rsidR="00530691" w:rsidRPr="00190332">
        <w:t>wczej jest ostateczna.</w:t>
      </w:r>
    </w:p>
    <w:p w:rsidR="00ED0542" w:rsidRPr="007830AB" w:rsidRDefault="00ED0542" w:rsidP="007A6CF9">
      <w:pPr>
        <w:numPr>
          <w:ilvl w:val="0"/>
          <w:numId w:val="38"/>
        </w:numPr>
        <w:tabs>
          <w:tab w:val="clear" w:pos="397"/>
        </w:tabs>
        <w:spacing w:before="60"/>
        <w:ind w:left="284" w:hanging="369"/>
        <w:jc w:val="both"/>
        <w:rPr>
          <w:spacing w:val="-6"/>
        </w:rPr>
      </w:pPr>
      <w:r w:rsidRPr="007830AB">
        <w:rPr>
          <w:spacing w:val="-5"/>
        </w:rPr>
        <w:t>Wnioski wynikające z oceny mogą mieć wpływ na w</w:t>
      </w:r>
      <w:r w:rsidR="007830AB" w:rsidRPr="007830AB">
        <w:rPr>
          <w:spacing w:val="-5"/>
        </w:rPr>
        <w:t>ysokość wynagrodzenia, awanse i </w:t>
      </w:r>
      <w:r w:rsidRPr="007830AB">
        <w:rPr>
          <w:spacing w:val="-5"/>
        </w:rPr>
        <w:t xml:space="preserve">wyróżnienia, </w:t>
      </w:r>
      <w:r w:rsidRPr="007830AB">
        <w:rPr>
          <w:spacing w:val="-4"/>
        </w:rPr>
        <w:t>powierzanie stanowisk kierowniczych, dalsze zatrudnienie nauczyciela akademickiego w Uczelni.</w:t>
      </w:r>
    </w:p>
    <w:p w:rsidR="00ED0542" w:rsidRPr="00190332" w:rsidRDefault="00ED0542" w:rsidP="00ED0542"/>
    <w:p w:rsidR="00ED0542" w:rsidRPr="00190332" w:rsidRDefault="00ED0542" w:rsidP="00EB3065">
      <w:pPr>
        <w:jc w:val="center"/>
        <w:rPr>
          <w:b/>
        </w:rPr>
      </w:pPr>
      <w:r w:rsidRPr="00190332">
        <w:rPr>
          <w:b/>
        </w:rPr>
        <w:t>§</w:t>
      </w:r>
      <w:r w:rsidR="00EB3065" w:rsidRPr="00190332">
        <w:rPr>
          <w:b/>
        </w:rPr>
        <w:t xml:space="preserve"> </w:t>
      </w:r>
      <w:r w:rsidR="00330E29" w:rsidRPr="00190332">
        <w:rPr>
          <w:b/>
        </w:rPr>
        <w:t>41</w:t>
      </w:r>
      <w:r w:rsidRPr="00190332">
        <w:rPr>
          <w:b/>
        </w:rPr>
        <w:t>.</w:t>
      </w:r>
    </w:p>
    <w:p w:rsidR="00ED0542" w:rsidRPr="00190332" w:rsidRDefault="00ED0542" w:rsidP="007A6CF9">
      <w:pPr>
        <w:numPr>
          <w:ilvl w:val="0"/>
          <w:numId w:val="39"/>
        </w:numPr>
        <w:tabs>
          <w:tab w:val="clear" w:pos="397"/>
        </w:tabs>
        <w:spacing w:before="60"/>
        <w:ind w:left="284" w:hanging="284"/>
        <w:jc w:val="both"/>
      </w:pPr>
      <w:r w:rsidRPr="00190332">
        <w:t xml:space="preserve">W sprawach dyscyplinarnych nauczycieli akademickich </w:t>
      </w:r>
      <w:r w:rsidR="00EB3065" w:rsidRPr="00190332">
        <w:t xml:space="preserve">orzekają komisje dyscyplinarne </w:t>
      </w:r>
      <w:r w:rsidRPr="00190332">
        <w:t>do spraw nauczycieli akademickich.</w:t>
      </w:r>
    </w:p>
    <w:p w:rsidR="00EB3065" w:rsidRPr="00190332" w:rsidRDefault="00EB3065" w:rsidP="007A6CF9">
      <w:pPr>
        <w:numPr>
          <w:ilvl w:val="0"/>
          <w:numId w:val="39"/>
        </w:numPr>
        <w:tabs>
          <w:tab w:val="clear" w:pos="397"/>
        </w:tabs>
        <w:spacing w:before="60"/>
        <w:ind w:left="284" w:hanging="284"/>
        <w:jc w:val="both"/>
      </w:pPr>
      <w:r w:rsidRPr="00190332">
        <w:t>W skład uczelnianej komisji dyscyplinarnej do spraw nauczycieli akademickich wchodzą: nauczyciele akademiccy spośród których co najmniej trzy osoby legitymują się tytułem naukowym profesora, dwóch studentów i doktorant.</w:t>
      </w:r>
    </w:p>
    <w:p w:rsidR="0007394F" w:rsidRPr="00190332" w:rsidRDefault="0007394F" w:rsidP="007A6CF9">
      <w:pPr>
        <w:numPr>
          <w:ilvl w:val="0"/>
          <w:numId w:val="39"/>
        </w:numPr>
        <w:tabs>
          <w:tab w:val="clear" w:pos="397"/>
        </w:tabs>
        <w:spacing w:before="60"/>
        <w:ind w:left="284" w:hanging="284"/>
        <w:jc w:val="both"/>
      </w:pPr>
      <w:r w:rsidRPr="00190332">
        <w:t>Członków uczelnianej komisji dyscyplinarnej do spraw nauczycieli akademickich wybierają:</w:t>
      </w:r>
    </w:p>
    <w:p w:rsidR="0007394F" w:rsidRPr="00190332" w:rsidRDefault="0007394F" w:rsidP="007A6CF9">
      <w:pPr>
        <w:numPr>
          <w:ilvl w:val="1"/>
          <w:numId w:val="39"/>
        </w:numPr>
        <w:tabs>
          <w:tab w:val="clear" w:pos="907"/>
        </w:tabs>
        <w:spacing w:before="60"/>
        <w:ind w:left="567" w:hanging="283"/>
        <w:jc w:val="both"/>
      </w:pPr>
      <w:r w:rsidRPr="00190332">
        <w:t xml:space="preserve">rady wydziałów </w:t>
      </w:r>
      <w:r w:rsidR="00826FBB" w:rsidRPr="00190332">
        <w:t>–</w:t>
      </w:r>
      <w:r w:rsidRPr="00190332">
        <w:t xml:space="preserve"> po jednym członku spośród nauczycieli akademickich zatrudnionych na wydziale;</w:t>
      </w:r>
    </w:p>
    <w:p w:rsidR="0007394F" w:rsidRPr="00190332" w:rsidRDefault="0007394F" w:rsidP="007A6CF9">
      <w:pPr>
        <w:numPr>
          <w:ilvl w:val="1"/>
          <w:numId w:val="39"/>
        </w:numPr>
        <w:tabs>
          <w:tab w:val="clear" w:pos="907"/>
        </w:tabs>
        <w:spacing w:before="60"/>
        <w:ind w:left="567" w:hanging="283"/>
        <w:jc w:val="both"/>
      </w:pPr>
      <w:r w:rsidRPr="00190332">
        <w:t>uczelniany organ samorządu studenckiego – 2 członków spośród studentów;</w:t>
      </w:r>
    </w:p>
    <w:p w:rsidR="0007394F" w:rsidRPr="00190332" w:rsidRDefault="0007394F" w:rsidP="007A6CF9">
      <w:pPr>
        <w:numPr>
          <w:ilvl w:val="1"/>
          <w:numId w:val="39"/>
        </w:numPr>
        <w:tabs>
          <w:tab w:val="clear" w:pos="907"/>
        </w:tabs>
        <w:spacing w:before="60"/>
        <w:ind w:left="567" w:hanging="283"/>
        <w:jc w:val="both"/>
      </w:pPr>
      <w:r w:rsidRPr="00190332">
        <w:t>uczelniany organ samorządu doktorantów – 1 członka spośród doktorantów</w:t>
      </w:r>
      <w:r w:rsidR="004104AA" w:rsidRPr="00190332">
        <w:t>;</w:t>
      </w:r>
    </w:p>
    <w:p w:rsidR="0007394F" w:rsidRPr="00190332" w:rsidRDefault="0007394F" w:rsidP="007A6CF9">
      <w:pPr>
        <w:numPr>
          <w:ilvl w:val="1"/>
          <w:numId w:val="39"/>
        </w:numPr>
        <w:tabs>
          <w:tab w:val="clear" w:pos="907"/>
        </w:tabs>
        <w:spacing w:before="60"/>
        <w:ind w:left="567" w:hanging="283"/>
        <w:jc w:val="both"/>
      </w:pPr>
      <w:r w:rsidRPr="00190332">
        <w:t>senat – odpowiednią</w:t>
      </w:r>
      <w:r w:rsidR="006476EF" w:rsidRPr="00190332">
        <w:t xml:space="preserve"> liczbę członków</w:t>
      </w:r>
      <w:r w:rsidRPr="00190332">
        <w:t xml:space="preserve"> dla zapewnienia w składzie komisji liczby trzech nauczycieli akademickich posiada</w:t>
      </w:r>
      <w:r w:rsidR="00980547">
        <w:t>jących tytuł naukowy profesora –</w:t>
      </w:r>
      <w:r w:rsidRPr="00190332">
        <w:t xml:space="preserve"> spośród kandydatów wskazanych przez rektora.</w:t>
      </w:r>
    </w:p>
    <w:p w:rsidR="00ED0542" w:rsidRPr="00980547" w:rsidRDefault="0007394F" w:rsidP="00DD62BA">
      <w:pPr>
        <w:numPr>
          <w:ilvl w:val="0"/>
          <w:numId w:val="39"/>
        </w:numPr>
        <w:tabs>
          <w:tab w:val="clear" w:pos="397"/>
        </w:tabs>
        <w:spacing w:before="60"/>
        <w:ind w:left="340" w:hanging="340"/>
        <w:jc w:val="both"/>
        <w:rPr>
          <w:spacing w:val="-4"/>
        </w:rPr>
      </w:pPr>
      <w:r w:rsidRPr="00980547">
        <w:rPr>
          <w:spacing w:val="-4"/>
        </w:rPr>
        <w:t>Przewodniczącego uczelnianej komisji dyscyplinarnej do spraw nauczycieli akademickich wybiera rektor spośród członków komisji. Członków komisji orzekających, w tym jej przewodniczącego, wyznacza przewodniczący uczelnianej komisji dyscyplinarnej do spraw nauczycieli akademickich.</w:t>
      </w:r>
    </w:p>
    <w:p w:rsidR="0007394F" w:rsidRPr="00190332" w:rsidRDefault="0007394F" w:rsidP="00DD62BA">
      <w:pPr>
        <w:numPr>
          <w:ilvl w:val="0"/>
          <w:numId w:val="39"/>
        </w:numPr>
        <w:tabs>
          <w:tab w:val="clear" w:pos="397"/>
        </w:tabs>
        <w:spacing w:before="60"/>
        <w:ind w:left="340" w:hanging="340"/>
        <w:jc w:val="both"/>
      </w:pPr>
      <w:r w:rsidRPr="00190332">
        <w:t>Kadencja uczelnianej komisji dyscyplinarnej do spraw nauczycieli akademickich trwa cztery lata i rozpoczyna się z początkiem kadencji organów Uczelni.</w:t>
      </w:r>
    </w:p>
    <w:p w:rsidR="00ED0542" w:rsidRPr="00190332" w:rsidRDefault="000A03E8" w:rsidP="00DD62BA">
      <w:pPr>
        <w:numPr>
          <w:ilvl w:val="0"/>
          <w:numId w:val="39"/>
        </w:numPr>
        <w:tabs>
          <w:tab w:val="clear" w:pos="397"/>
        </w:tabs>
        <w:spacing w:before="60"/>
        <w:ind w:left="340" w:hanging="340"/>
        <w:jc w:val="both"/>
      </w:pPr>
      <w:r w:rsidRPr="006F5046">
        <w:rPr>
          <w:rStyle w:val="Odwoanieprzypisudolnego"/>
          <w:b/>
          <w:color w:val="FF0000"/>
        </w:rPr>
        <w:footnoteReference w:id="50"/>
      </w:r>
      <w:r w:rsidRPr="0022533B">
        <w:t>Osoby pełniące funkcje organów jednoosobowych Uczelni mogą być członkami komisji dyscyplinarnej po upływie czterech lat od zaprzestania tych funkcji.</w:t>
      </w:r>
    </w:p>
    <w:p w:rsidR="0007394F" w:rsidRPr="00190332" w:rsidRDefault="0007394F" w:rsidP="00DD62BA">
      <w:pPr>
        <w:numPr>
          <w:ilvl w:val="0"/>
          <w:numId w:val="39"/>
        </w:numPr>
        <w:tabs>
          <w:tab w:val="clear" w:pos="397"/>
        </w:tabs>
        <w:spacing w:before="60"/>
        <w:ind w:left="340" w:hanging="340"/>
        <w:jc w:val="both"/>
      </w:pPr>
      <w:r w:rsidRPr="00190332">
        <w:t>Do uzupełnienia składu komisji w trakcie trwania kadencji</w:t>
      </w:r>
      <w:r w:rsidR="0037409E">
        <w:t xml:space="preserve"> stosuje się odpowiednio ust. 2–</w:t>
      </w:r>
      <w:r w:rsidRPr="00190332">
        <w:t>3.</w:t>
      </w:r>
    </w:p>
    <w:p w:rsidR="008B68B7" w:rsidRDefault="008B68B7" w:rsidP="0007394F">
      <w:pPr>
        <w:jc w:val="center"/>
        <w:rPr>
          <w:b/>
        </w:rPr>
      </w:pPr>
    </w:p>
    <w:p w:rsidR="00ED0542" w:rsidRPr="00190332" w:rsidRDefault="00ED0542" w:rsidP="0007394F">
      <w:pPr>
        <w:jc w:val="center"/>
        <w:rPr>
          <w:b/>
        </w:rPr>
      </w:pPr>
      <w:r w:rsidRPr="00190332">
        <w:rPr>
          <w:b/>
        </w:rPr>
        <w:t>§</w:t>
      </w:r>
      <w:r w:rsidR="0007394F" w:rsidRPr="00190332">
        <w:rPr>
          <w:b/>
        </w:rPr>
        <w:t xml:space="preserve"> </w:t>
      </w:r>
      <w:r w:rsidR="00330E29" w:rsidRPr="00190332">
        <w:rPr>
          <w:b/>
        </w:rPr>
        <w:t>42</w:t>
      </w:r>
      <w:r w:rsidRPr="00190332">
        <w:rPr>
          <w:b/>
        </w:rPr>
        <w:t>.</w:t>
      </w:r>
    </w:p>
    <w:p w:rsidR="00ED0542" w:rsidRPr="00190332" w:rsidRDefault="00ED0542" w:rsidP="005365D2">
      <w:pPr>
        <w:spacing w:before="60"/>
        <w:jc w:val="both"/>
      </w:pPr>
      <w:r w:rsidRPr="00190332">
        <w:t>Zatrudnienie pracownika niebędącego nauczycielem akademickim następuje na podstawie umowy o pracę. Kierownik jednostki organizacyjnej Uczelni, w której pracownik ma być zatrudniony, opiniuje wniosek o zatrudnienie pracownika. Umowę o pracę zawiera rektor.</w:t>
      </w:r>
      <w:r w:rsidRPr="00190332">
        <w:cr/>
      </w:r>
    </w:p>
    <w:p w:rsidR="00ED0542" w:rsidRPr="00190332" w:rsidRDefault="00ED0542" w:rsidP="0007394F">
      <w:pPr>
        <w:jc w:val="center"/>
        <w:rPr>
          <w:b/>
        </w:rPr>
      </w:pPr>
      <w:r w:rsidRPr="00190332">
        <w:rPr>
          <w:b/>
        </w:rPr>
        <w:t>§</w:t>
      </w:r>
      <w:r w:rsidR="0007394F" w:rsidRPr="00190332">
        <w:rPr>
          <w:b/>
        </w:rPr>
        <w:t xml:space="preserve"> </w:t>
      </w:r>
      <w:r w:rsidR="00330E29" w:rsidRPr="00190332">
        <w:rPr>
          <w:b/>
        </w:rPr>
        <w:t>43</w:t>
      </w:r>
      <w:r w:rsidRPr="00190332">
        <w:rPr>
          <w:b/>
        </w:rPr>
        <w:t>.</w:t>
      </w:r>
    </w:p>
    <w:p w:rsidR="00ED0542" w:rsidRPr="00190332" w:rsidRDefault="00ED0542" w:rsidP="007A6CF9">
      <w:pPr>
        <w:numPr>
          <w:ilvl w:val="0"/>
          <w:numId w:val="40"/>
        </w:numPr>
        <w:tabs>
          <w:tab w:val="clear" w:pos="397"/>
        </w:tabs>
        <w:spacing w:before="60"/>
        <w:ind w:left="284" w:hanging="284"/>
        <w:jc w:val="both"/>
      </w:pPr>
      <w:r w:rsidRPr="00190332">
        <w:t>Pracownicy niebędący nauczycielami akademickimi mogą otrzymywać za osiągnięcia w pracy zawodowej nagrody rektora.</w:t>
      </w:r>
    </w:p>
    <w:p w:rsidR="00ED0542" w:rsidRPr="00190332" w:rsidRDefault="00ED0542" w:rsidP="007A6CF9">
      <w:pPr>
        <w:numPr>
          <w:ilvl w:val="0"/>
          <w:numId w:val="40"/>
        </w:numPr>
        <w:tabs>
          <w:tab w:val="clear" w:pos="397"/>
        </w:tabs>
        <w:spacing w:before="60"/>
        <w:ind w:left="284" w:hanging="284"/>
        <w:jc w:val="both"/>
      </w:pPr>
      <w:r w:rsidRPr="00190332">
        <w:t>Uczelnia nalicza corocznie środki na nagrody w wysokości 1% od planowanych przez Uczelnię rocznych wynagrodzeń osobowych pracowników niebędącyc</w:t>
      </w:r>
      <w:r w:rsidR="0037409E">
        <w:t>h nauczycielami akademickimi, z </w:t>
      </w:r>
      <w:r w:rsidRPr="00190332">
        <w:t>przeznaczeniem na nagrody dla tej grupy pracowników.</w:t>
      </w:r>
    </w:p>
    <w:p w:rsidR="00ED0542" w:rsidRPr="00190332" w:rsidRDefault="00ED0542" w:rsidP="007A6CF9">
      <w:pPr>
        <w:numPr>
          <w:ilvl w:val="0"/>
          <w:numId w:val="40"/>
        </w:numPr>
        <w:tabs>
          <w:tab w:val="clear" w:pos="397"/>
        </w:tabs>
        <w:spacing w:before="60"/>
        <w:ind w:left="284" w:hanging="284"/>
        <w:jc w:val="both"/>
      </w:pPr>
      <w:r w:rsidRPr="00190332">
        <w:t>Z ogólnej kwoty środków, o których mowa w ust. 2, wyodrębnia się kwotę z przeznaczeniem na rezerwę rektora w wysokości 15% naliczonych środków.</w:t>
      </w:r>
    </w:p>
    <w:p w:rsidR="00ED0542" w:rsidRPr="0037409E" w:rsidRDefault="00ED0542" w:rsidP="007A6CF9">
      <w:pPr>
        <w:numPr>
          <w:ilvl w:val="0"/>
          <w:numId w:val="40"/>
        </w:numPr>
        <w:tabs>
          <w:tab w:val="clear" w:pos="397"/>
        </w:tabs>
        <w:spacing w:before="60"/>
        <w:ind w:left="284" w:hanging="284"/>
        <w:jc w:val="both"/>
        <w:rPr>
          <w:spacing w:val="-4"/>
        </w:rPr>
      </w:pPr>
      <w:r w:rsidRPr="0037409E">
        <w:rPr>
          <w:spacing w:val="-4"/>
        </w:rPr>
        <w:t>Środki na nagrody rektora dla pracowników niebędących nauczycielami akademickimi dzielone są na poszczególne jednostki Uczelni: wydziały, jednostki pozawydziałowe i piony organizacyjne administracji centralnej Uczelni proporcjonalnie do udziału wynagrodzeń osobowych</w:t>
      </w:r>
      <w:r w:rsidR="0007394F" w:rsidRPr="0037409E">
        <w:rPr>
          <w:spacing w:val="-4"/>
        </w:rPr>
        <w:t xml:space="preserve"> tej </w:t>
      </w:r>
      <w:r w:rsidRPr="0037409E">
        <w:rPr>
          <w:spacing w:val="-4"/>
        </w:rPr>
        <w:t>grupy pracowników danej jednostki lub pionu w wynagrodzenia</w:t>
      </w:r>
      <w:r w:rsidR="0037409E">
        <w:rPr>
          <w:spacing w:val="-4"/>
        </w:rPr>
        <w:t>ch osobowych tej grupy ogółem w </w:t>
      </w:r>
      <w:r w:rsidRPr="0037409E">
        <w:rPr>
          <w:spacing w:val="-4"/>
        </w:rPr>
        <w:t>Uczelni, według stanu na dzień 31 grudnia roku, za który przyznawane są nagrody.</w:t>
      </w:r>
    </w:p>
    <w:p w:rsidR="00ED0542" w:rsidRPr="00190332" w:rsidRDefault="00ED0542" w:rsidP="007A6CF9">
      <w:pPr>
        <w:numPr>
          <w:ilvl w:val="0"/>
          <w:numId w:val="40"/>
        </w:numPr>
        <w:tabs>
          <w:tab w:val="clear" w:pos="397"/>
        </w:tabs>
        <w:spacing w:before="60"/>
        <w:ind w:left="284" w:hanging="284"/>
        <w:jc w:val="both"/>
      </w:pPr>
      <w:r w:rsidRPr="00190332">
        <w:t>Rektor przydziela środki, podzielone zgodnie z ust. 4, na poszczególne wydziały, jednostki pozawydziałowe i piony organizacyjne administracji Uczelni oraz określa minimalną wysokość nagrody.</w:t>
      </w:r>
    </w:p>
    <w:p w:rsidR="00ED0542" w:rsidRPr="00190332" w:rsidRDefault="00ED0542" w:rsidP="007A6CF9">
      <w:pPr>
        <w:numPr>
          <w:ilvl w:val="0"/>
          <w:numId w:val="40"/>
        </w:numPr>
        <w:tabs>
          <w:tab w:val="clear" w:pos="397"/>
        </w:tabs>
        <w:spacing w:before="60"/>
        <w:ind w:left="284" w:hanging="284"/>
        <w:jc w:val="both"/>
      </w:pPr>
      <w:r w:rsidRPr="00190332">
        <w:t>Wnioski o przyznanie nagród indywidualnych rektora przedstawiają:</w:t>
      </w:r>
    </w:p>
    <w:p w:rsidR="00ED0542" w:rsidRPr="00190332" w:rsidRDefault="00ED0542" w:rsidP="007A6CF9">
      <w:pPr>
        <w:numPr>
          <w:ilvl w:val="1"/>
          <w:numId w:val="40"/>
        </w:numPr>
        <w:tabs>
          <w:tab w:val="clear" w:pos="907"/>
        </w:tabs>
        <w:ind w:left="567" w:hanging="283"/>
        <w:jc w:val="both"/>
      </w:pPr>
      <w:r w:rsidRPr="00190332">
        <w:t>prorektorzy;</w:t>
      </w:r>
    </w:p>
    <w:p w:rsidR="00ED0542" w:rsidRPr="00190332" w:rsidRDefault="00826FBB" w:rsidP="007A6CF9">
      <w:pPr>
        <w:numPr>
          <w:ilvl w:val="1"/>
          <w:numId w:val="40"/>
        </w:numPr>
        <w:tabs>
          <w:tab w:val="clear" w:pos="907"/>
        </w:tabs>
        <w:ind w:left="567" w:hanging="283"/>
        <w:jc w:val="both"/>
      </w:pPr>
      <w:r w:rsidRPr="00190332">
        <w:t>dziekani oraz kierownicy j</w:t>
      </w:r>
      <w:r w:rsidR="00ED0542" w:rsidRPr="00190332">
        <w:t>ednostek pozawydziałowych;</w:t>
      </w:r>
    </w:p>
    <w:p w:rsidR="00ED0542" w:rsidRPr="00190332" w:rsidRDefault="00ED0542" w:rsidP="007A6CF9">
      <w:pPr>
        <w:numPr>
          <w:ilvl w:val="1"/>
          <w:numId w:val="40"/>
        </w:numPr>
        <w:tabs>
          <w:tab w:val="clear" w:pos="907"/>
        </w:tabs>
        <w:ind w:left="567" w:hanging="283"/>
        <w:jc w:val="both"/>
      </w:pPr>
      <w:r w:rsidRPr="00190332">
        <w:t>kanclerz.</w:t>
      </w:r>
    </w:p>
    <w:p w:rsidR="00ED0542" w:rsidRPr="00190332" w:rsidRDefault="00ED0542" w:rsidP="007A6CF9">
      <w:pPr>
        <w:numPr>
          <w:ilvl w:val="0"/>
          <w:numId w:val="40"/>
        </w:numPr>
        <w:tabs>
          <w:tab w:val="clear" w:pos="397"/>
        </w:tabs>
        <w:spacing w:before="60"/>
        <w:ind w:left="284" w:hanging="284"/>
        <w:jc w:val="both"/>
      </w:pPr>
      <w:r w:rsidRPr="00190332">
        <w:t>Przy ocenie pracown</w:t>
      </w:r>
      <w:r w:rsidR="0007394F" w:rsidRPr="00190332">
        <w:t>ika brane są pod uwagę następuj</w:t>
      </w:r>
      <w:r w:rsidRPr="00190332">
        <w:t>ące kryteria:</w:t>
      </w:r>
    </w:p>
    <w:p w:rsidR="00ED0542" w:rsidRPr="00190332" w:rsidRDefault="0007394F" w:rsidP="007A6CF9">
      <w:pPr>
        <w:numPr>
          <w:ilvl w:val="1"/>
          <w:numId w:val="40"/>
        </w:numPr>
        <w:tabs>
          <w:tab w:val="clear" w:pos="907"/>
        </w:tabs>
        <w:ind w:left="567" w:hanging="283"/>
        <w:jc w:val="both"/>
      </w:pPr>
      <w:r w:rsidRPr="00190332">
        <w:t xml:space="preserve">wyróżniająca się postawa pracownicza (zaangażowanie, </w:t>
      </w:r>
      <w:r w:rsidR="00ED0542" w:rsidRPr="00190332">
        <w:t>inicjatywa, dyspozycyjność);</w:t>
      </w:r>
    </w:p>
    <w:p w:rsidR="00ED0542" w:rsidRPr="00190332" w:rsidRDefault="00ED0542" w:rsidP="007A6CF9">
      <w:pPr>
        <w:numPr>
          <w:ilvl w:val="1"/>
          <w:numId w:val="40"/>
        </w:numPr>
        <w:tabs>
          <w:tab w:val="clear" w:pos="907"/>
        </w:tabs>
        <w:ind w:left="567" w:hanging="283"/>
        <w:jc w:val="both"/>
      </w:pPr>
      <w:r w:rsidRPr="00190332">
        <w:t>działania na rzecz Uczelni wykraczające poza zakres obowiązków służbowych;</w:t>
      </w:r>
    </w:p>
    <w:p w:rsidR="00ED0542" w:rsidRPr="00190332" w:rsidRDefault="00ED0542" w:rsidP="007A6CF9">
      <w:pPr>
        <w:numPr>
          <w:ilvl w:val="1"/>
          <w:numId w:val="40"/>
        </w:numPr>
        <w:tabs>
          <w:tab w:val="clear" w:pos="907"/>
        </w:tabs>
        <w:ind w:left="567" w:hanging="283"/>
        <w:jc w:val="both"/>
      </w:pPr>
      <w:r w:rsidRPr="00190332">
        <w:t>inicjatywa w rozwiązywaniu trudnych, złożonych i istotnych problemów Uczelni.</w:t>
      </w:r>
    </w:p>
    <w:p w:rsidR="00ED0542" w:rsidRPr="0037409E" w:rsidRDefault="00ED0542" w:rsidP="007A6CF9">
      <w:pPr>
        <w:numPr>
          <w:ilvl w:val="0"/>
          <w:numId w:val="40"/>
        </w:numPr>
        <w:tabs>
          <w:tab w:val="clear" w:pos="397"/>
        </w:tabs>
        <w:spacing w:before="60"/>
        <w:ind w:left="284" w:hanging="284"/>
        <w:jc w:val="both"/>
        <w:rPr>
          <w:spacing w:val="-4"/>
        </w:rPr>
      </w:pPr>
      <w:r w:rsidRPr="0037409E">
        <w:rPr>
          <w:spacing w:val="-4"/>
        </w:rPr>
        <w:t>Nagrody mogą być przyznawane pracownikom zatrudnionym w Uczelni w miesiącu</w:t>
      </w:r>
      <w:r w:rsidR="0007394F" w:rsidRPr="0037409E">
        <w:rPr>
          <w:spacing w:val="-4"/>
        </w:rPr>
        <w:t xml:space="preserve"> </w:t>
      </w:r>
      <w:r w:rsidRPr="0037409E">
        <w:rPr>
          <w:spacing w:val="-4"/>
        </w:rPr>
        <w:t>przyznawania nagród, którzy przepracowali w Uczelni cały rok, za który nagrody są</w:t>
      </w:r>
      <w:r w:rsidR="0007394F" w:rsidRPr="0037409E">
        <w:rPr>
          <w:spacing w:val="-4"/>
        </w:rPr>
        <w:t xml:space="preserve"> </w:t>
      </w:r>
      <w:r w:rsidRPr="0037409E">
        <w:rPr>
          <w:spacing w:val="-4"/>
        </w:rPr>
        <w:t>przyznawane i nie zostali ukarani w tym okresie karą za naruszenie porządku</w:t>
      </w:r>
      <w:r w:rsidR="0007394F" w:rsidRPr="0037409E">
        <w:rPr>
          <w:spacing w:val="-4"/>
        </w:rPr>
        <w:t xml:space="preserve"> </w:t>
      </w:r>
      <w:r w:rsidRPr="0037409E">
        <w:rPr>
          <w:spacing w:val="-4"/>
        </w:rPr>
        <w:t>i dyscypliny pracy.</w:t>
      </w:r>
    </w:p>
    <w:p w:rsidR="008B68B7" w:rsidRDefault="008B68B7" w:rsidP="0007394F">
      <w:pPr>
        <w:jc w:val="center"/>
        <w:rPr>
          <w:b/>
        </w:rPr>
      </w:pPr>
    </w:p>
    <w:p w:rsidR="008B68B7" w:rsidRDefault="008B68B7" w:rsidP="0007394F">
      <w:pPr>
        <w:jc w:val="center"/>
        <w:rPr>
          <w:b/>
        </w:rPr>
      </w:pPr>
    </w:p>
    <w:p w:rsidR="0007394F" w:rsidRPr="00190332" w:rsidRDefault="00330E29" w:rsidP="0007394F">
      <w:pPr>
        <w:jc w:val="center"/>
        <w:rPr>
          <w:b/>
        </w:rPr>
      </w:pPr>
      <w:r w:rsidRPr="00190332">
        <w:rPr>
          <w:b/>
        </w:rPr>
        <w:t>Rozdział 6</w:t>
      </w:r>
      <w:r w:rsidR="00ED0542" w:rsidRPr="00190332">
        <w:rPr>
          <w:b/>
        </w:rPr>
        <w:t>.</w:t>
      </w:r>
    </w:p>
    <w:p w:rsidR="00ED0542" w:rsidRPr="00190332" w:rsidRDefault="00ED0542" w:rsidP="0007394F">
      <w:pPr>
        <w:jc w:val="center"/>
        <w:rPr>
          <w:b/>
        </w:rPr>
      </w:pPr>
      <w:r w:rsidRPr="00190332">
        <w:rPr>
          <w:b/>
        </w:rPr>
        <w:t>Studia, studenci i doktoranci</w:t>
      </w:r>
    </w:p>
    <w:p w:rsidR="0007394F" w:rsidRPr="00190332" w:rsidRDefault="0007394F" w:rsidP="0007394F">
      <w:pPr>
        <w:jc w:val="center"/>
        <w:rPr>
          <w:b/>
        </w:rPr>
      </w:pPr>
    </w:p>
    <w:p w:rsidR="00ED0542" w:rsidRPr="00190332" w:rsidRDefault="00ED0542" w:rsidP="0007394F">
      <w:pPr>
        <w:jc w:val="center"/>
        <w:rPr>
          <w:b/>
        </w:rPr>
      </w:pPr>
      <w:r w:rsidRPr="00190332">
        <w:rPr>
          <w:b/>
        </w:rPr>
        <w:t>§</w:t>
      </w:r>
      <w:r w:rsidR="0007394F" w:rsidRPr="00190332">
        <w:rPr>
          <w:b/>
        </w:rPr>
        <w:t xml:space="preserve"> </w:t>
      </w:r>
      <w:r w:rsidR="00330E29" w:rsidRPr="00190332">
        <w:rPr>
          <w:b/>
        </w:rPr>
        <w:t>44</w:t>
      </w:r>
      <w:r w:rsidRPr="00190332">
        <w:rPr>
          <w:b/>
        </w:rPr>
        <w:t>.</w:t>
      </w:r>
    </w:p>
    <w:p w:rsidR="00ED0542" w:rsidRPr="00190332" w:rsidRDefault="00ED0542" w:rsidP="007A6CF9">
      <w:pPr>
        <w:numPr>
          <w:ilvl w:val="0"/>
          <w:numId w:val="41"/>
        </w:numPr>
        <w:tabs>
          <w:tab w:val="clear" w:pos="397"/>
        </w:tabs>
        <w:spacing w:before="60"/>
        <w:ind w:left="284" w:hanging="284"/>
        <w:jc w:val="both"/>
      </w:pPr>
      <w:r w:rsidRPr="00190332">
        <w:t>Studenci studiów pierwszego i drugiego stopnia oraz jednolitych studiów magisterskich, prowadzonych przez Uczelnię, tworzą samorząd studencki.</w:t>
      </w:r>
    </w:p>
    <w:p w:rsidR="00ED0542" w:rsidRPr="0037409E" w:rsidRDefault="00ED0542" w:rsidP="007A6CF9">
      <w:pPr>
        <w:numPr>
          <w:ilvl w:val="0"/>
          <w:numId w:val="41"/>
        </w:numPr>
        <w:tabs>
          <w:tab w:val="clear" w:pos="397"/>
        </w:tabs>
        <w:spacing w:before="60"/>
        <w:ind w:left="284" w:hanging="284"/>
        <w:jc w:val="both"/>
        <w:rPr>
          <w:spacing w:val="-2"/>
        </w:rPr>
      </w:pPr>
      <w:r w:rsidRPr="0037409E">
        <w:rPr>
          <w:spacing w:val="-2"/>
        </w:rPr>
        <w:t>Doktoranci prowadzonych przez Uczelnię studiów doktoranckich tworzą samorząd doktorantów.</w:t>
      </w:r>
    </w:p>
    <w:p w:rsidR="0037409E" w:rsidRDefault="0037409E" w:rsidP="0007394F">
      <w:pPr>
        <w:jc w:val="center"/>
        <w:rPr>
          <w:b/>
        </w:rPr>
      </w:pPr>
    </w:p>
    <w:p w:rsidR="00ED0542" w:rsidRPr="00190332" w:rsidRDefault="00ED0542" w:rsidP="0007394F">
      <w:pPr>
        <w:jc w:val="center"/>
        <w:rPr>
          <w:b/>
        </w:rPr>
      </w:pPr>
      <w:r w:rsidRPr="00190332">
        <w:rPr>
          <w:b/>
        </w:rPr>
        <w:t>§</w:t>
      </w:r>
      <w:r w:rsidR="0007394F" w:rsidRPr="00190332">
        <w:rPr>
          <w:b/>
        </w:rPr>
        <w:t xml:space="preserve"> </w:t>
      </w:r>
      <w:r w:rsidR="00A12576" w:rsidRPr="00190332">
        <w:rPr>
          <w:b/>
        </w:rPr>
        <w:t>45</w:t>
      </w:r>
      <w:r w:rsidRPr="00190332">
        <w:rPr>
          <w:b/>
        </w:rPr>
        <w:t>.</w:t>
      </w:r>
    </w:p>
    <w:p w:rsidR="00ED0542" w:rsidRPr="00556EAD" w:rsidRDefault="00ED0542" w:rsidP="0037409E">
      <w:pPr>
        <w:spacing w:before="60"/>
        <w:jc w:val="both"/>
        <w:rPr>
          <w:spacing w:val="-4"/>
        </w:rPr>
      </w:pPr>
      <w:r w:rsidRPr="00556EAD">
        <w:rPr>
          <w:spacing w:val="-4"/>
        </w:rPr>
        <w:t>Wykłady w uczelni są otwarte. Rektor może wyłączyć otwartość wykładów, jeśli jest to uzasadnione interesami Państwa lub Uczelni. Pozostałe formy zajęć są zamknięte.</w:t>
      </w:r>
    </w:p>
    <w:p w:rsidR="0037409E" w:rsidRPr="00190332" w:rsidRDefault="0037409E" w:rsidP="0007394F">
      <w:pPr>
        <w:jc w:val="center"/>
        <w:rPr>
          <w:b/>
        </w:rPr>
      </w:pPr>
    </w:p>
    <w:p w:rsidR="00ED0542" w:rsidRPr="00190332" w:rsidRDefault="00ED0542" w:rsidP="0007394F">
      <w:pPr>
        <w:jc w:val="center"/>
        <w:rPr>
          <w:b/>
        </w:rPr>
      </w:pPr>
      <w:r w:rsidRPr="00190332">
        <w:rPr>
          <w:b/>
        </w:rPr>
        <w:t>§</w:t>
      </w:r>
      <w:r w:rsidR="0007394F" w:rsidRPr="00190332">
        <w:rPr>
          <w:b/>
        </w:rPr>
        <w:t xml:space="preserve"> </w:t>
      </w:r>
      <w:r w:rsidR="00A12576" w:rsidRPr="00190332">
        <w:rPr>
          <w:b/>
        </w:rPr>
        <w:t>46</w:t>
      </w:r>
      <w:r w:rsidRPr="00190332">
        <w:rPr>
          <w:b/>
        </w:rPr>
        <w:t>.</w:t>
      </w:r>
    </w:p>
    <w:p w:rsidR="00ED0542" w:rsidRPr="00190332" w:rsidRDefault="00ED0542" w:rsidP="007A6CF9">
      <w:pPr>
        <w:numPr>
          <w:ilvl w:val="0"/>
          <w:numId w:val="42"/>
        </w:numPr>
        <w:tabs>
          <w:tab w:val="clear" w:pos="397"/>
        </w:tabs>
        <w:spacing w:before="60"/>
        <w:ind w:left="284" w:hanging="284"/>
        <w:jc w:val="both"/>
      </w:pPr>
      <w:r w:rsidRPr="00190332">
        <w:t>W przypadku gdy wstęp na studia nie jest wolny, rekrutację na studia wyższe prowadzą komisje rekrutacyjne powołane przez dziekana.</w:t>
      </w:r>
      <w:r w:rsidR="00E43E90" w:rsidRPr="00190332">
        <w:t xml:space="preserve"> W przypadku wolnego wstępu decyzj</w:t>
      </w:r>
      <w:r w:rsidR="00727A80" w:rsidRPr="00190332">
        <w:t>e</w:t>
      </w:r>
      <w:r w:rsidR="00E43E90" w:rsidRPr="00190332">
        <w:t xml:space="preserve"> </w:t>
      </w:r>
      <w:r w:rsidR="00D67D7F" w:rsidRPr="00190332">
        <w:t>w sprawie przyjęcia na studia podejmuje dziekan.</w:t>
      </w:r>
    </w:p>
    <w:p w:rsidR="00ED0542" w:rsidRPr="00190332" w:rsidRDefault="00ED0542" w:rsidP="007A6CF9">
      <w:pPr>
        <w:numPr>
          <w:ilvl w:val="0"/>
          <w:numId w:val="42"/>
        </w:numPr>
        <w:tabs>
          <w:tab w:val="clear" w:pos="397"/>
        </w:tabs>
        <w:spacing w:before="60"/>
        <w:ind w:left="284" w:hanging="284"/>
        <w:jc w:val="both"/>
      </w:pPr>
      <w:r w:rsidRPr="00190332">
        <w:t>Od decyzji komisji rekrutacyjnej przysługuje odwołanie do uczelnianej komisji rekrutacyjnej, którą powołuje rektor.</w:t>
      </w:r>
    </w:p>
    <w:p w:rsidR="00ED0542" w:rsidRPr="00190332" w:rsidRDefault="00ED0542" w:rsidP="007A6CF9">
      <w:pPr>
        <w:numPr>
          <w:ilvl w:val="0"/>
          <w:numId w:val="42"/>
        </w:numPr>
        <w:tabs>
          <w:tab w:val="clear" w:pos="397"/>
        </w:tabs>
        <w:spacing w:before="60"/>
        <w:ind w:left="284" w:hanging="284"/>
        <w:jc w:val="both"/>
      </w:pPr>
      <w:r w:rsidRPr="00190332">
        <w:t>W skład uczelnianej komisji rekrutacyjnej wchodzą:</w:t>
      </w:r>
    </w:p>
    <w:p w:rsidR="00ED0542" w:rsidRPr="00190332" w:rsidRDefault="00ED0542" w:rsidP="007A6CF9">
      <w:pPr>
        <w:numPr>
          <w:ilvl w:val="1"/>
          <w:numId w:val="42"/>
        </w:numPr>
        <w:tabs>
          <w:tab w:val="clear" w:pos="907"/>
        </w:tabs>
        <w:spacing w:before="60"/>
        <w:ind w:left="567" w:hanging="283"/>
        <w:jc w:val="both"/>
      </w:pPr>
      <w:r w:rsidRPr="00190332">
        <w:t>prorektor właściwy do spraw studenckich będący przewodniczącym komisji uczelnianej;</w:t>
      </w:r>
    </w:p>
    <w:p w:rsidR="00ED0542" w:rsidRPr="0037409E" w:rsidRDefault="00ED0542" w:rsidP="007A6CF9">
      <w:pPr>
        <w:numPr>
          <w:ilvl w:val="1"/>
          <w:numId w:val="42"/>
        </w:numPr>
        <w:tabs>
          <w:tab w:val="clear" w:pos="907"/>
        </w:tabs>
        <w:spacing w:before="60"/>
        <w:ind w:left="567" w:hanging="283"/>
        <w:jc w:val="both"/>
        <w:rPr>
          <w:spacing w:val="-4"/>
        </w:rPr>
      </w:pPr>
      <w:r w:rsidRPr="0037409E">
        <w:rPr>
          <w:spacing w:val="-4"/>
        </w:rPr>
        <w:t>nauczyciele akademiccy wskazani przez poszczególne rady wydziałów, po jednym z każdego wydziału;</w:t>
      </w:r>
    </w:p>
    <w:p w:rsidR="00ED0542" w:rsidRPr="00190332" w:rsidRDefault="0007394F" w:rsidP="007A6CF9">
      <w:pPr>
        <w:numPr>
          <w:ilvl w:val="1"/>
          <w:numId w:val="42"/>
        </w:numPr>
        <w:tabs>
          <w:tab w:val="clear" w:pos="907"/>
        </w:tabs>
        <w:spacing w:before="60"/>
        <w:ind w:left="567" w:hanging="283"/>
        <w:jc w:val="both"/>
      </w:pPr>
      <w:r w:rsidRPr="00190332">
        <w:t xml:space="preserve">przedstawiciel studentów wskazany przez uczelniany organ </w:t>
      </w:r>
      <w:r w:rsidR="00ED0542" w:rsidRPr="00190332">
        <w:t>uchwałodawczy samorządu studenckiego.</w:t>
      </w:r>
    </w:p>
    <w:p w:rsidR="00ED0542" w:rsidRPr="00190332" w:rsidRDefault="00ED0542" w:rsidP="007A6CF9">
      <w:pPr>
        <w:numPr>
          <w:ilvl w:val="0"/>
          <w:numId w:val="42"/>
        </w:numPr>
        <w:tabs>
          <w:tab w:val="clear" w:pos="397"/>
        </w:tabs>
        <w:spacing w:before="60"/>
        <w:ind w:left="284" w:hanging="284"/>
        <w:jc w:val="both"/>
      </w:pPr>
      <w:r w:rsidRPr="00190332">
        <w:t>Komisje rekrutacyjne powoływane są co najmniej na miesiąc przed rozpoczęciem postępowania rekrutacyjnego na okres dwunastu miesięcy.</w:t>
      </w:r>
    </w:p>
    <w:p w:rsidR="00ED0542" w:rsidRPr="0037409E" w:rsidRDefault="00ED0542" w:rsidP="007A6CF9">
      <w:pPr>
        <w:numPr>
          <w:ilvl w:val="0"/>
          <w:numId w:val="42"/>
        </w:numPr>
        <w:tabs>
          <w:tab w:val="clear" w:pos="397"/>
        </w:tabs>
        <w:spacing w:before="60"/>
        <w:ind w:left="284" w:hanging="284"/>
        <w:jc w:val="both"/>
        <w:rPr>
          <w:spacing w:val="-4"/>
        </w:rPr>
      </w:pPr>
      <w:r w:rsidRPr="0037409E">
        <w:rPr>
          <w:spacing w:val="-4"/>
        </w:rPr>
        <w:t>Decyzje komisji rekrutacyjnych są podejmowane bezwzględną większością głosów, przy obecności co najmniej 2/3 liczby członków komisji.</w:t>
      </w:r>
    </w:p>
    <w:p w:rsidR="00826FBB" w:rsidRPr="00190332" w:rsidRDefault="00826FBB" w:rsidP="0007394F">
      <w:pPr>
        <w:jc w:val="center"/>
        <w:rPr>
          <w:b/>
        </w:rPr>
      </w:pPr>
    </w:p>
    <w:p w:rsidR="0007394F" w:rsidRPr="00190332" w:rsidRDefault="00A12576" w:rsidP="0007394F">
      <w:pPr>
        <w:jc w:val="center"/>
        <w:rPr>
          <w:b/>
        </w:rPr>
      </w:pPr>
      <w:r w:rsidRPr="00190332">
        <w:rPr>
          <w:b/>
        </w:rPr>
        <w:t>§ 47.</w:t>
      </w:r>
    </w:p>
    <w:p w:rsidR="0007394F" w:rsidRPr="00190332" w:rsidRDefault="0007394F" w:rsidP="007A6CF9">
      <w:pPr>
        <w:numPr>
          <w:ilvl w:val="0"/>
          <w:numId w:val="43"/>
        </w:numPr>
        <w:tabs>
          <w:tab w:val="clear" w:pos="397"/>
        </w:tabs>
        <w:spacing w:before="60"/>
        <w:ind w:left="284" w:hanging="284"/>
        <w:jc w:val="both"/>
      </w:pPr>
      <w:r w:rsidRPr="00190332">
        <w:t>Rekrutacja na bezpłatne studia doktoranckie odbywa się w drodze konkursu. Warunki i tryb rekrutacji na studia doktoranckie oraz ich formy określa senat.</w:t>
      </w:r>
    </w:p>
    <w:p w:rsidR="0007394F" w:rsidRPr="00190332" w:rsidRDefault="0007394F" w:rsidP="007A6CF9">
      <w:pPr>
        <w:numPr>
          <w:ilvl w:val="0"/>
          <w:numId w:val="43"/>
        </w:numPr>
        <w:tabs>
          <w:tab w:val="clear" w:pos="397"/>
        </w:tabs>
        <w:spacing w:before="60"/>
        <w:ind w:left="284" w:hanging="284"/>
        <w:jc w:val="both"/>
      </w:pPr>
      <w:r w:rsidRPr="00190332">
        <w:t>Rekrutację przeprowadzają komisje rekrutacyjne powołane przez kierownika jednostki organizacyjnej prowadzącej studia doktoranckie.</w:t>
      </w:r>
    </w:p>
    <w:p w:rsidR="0007394F" w:rsidRPr="00190332" w:rsidRDefault="0007394F" w:rsidP="007A6CF9">
      <w:pPr>
        <w:numPr>
          <w:ilvl w:val="0"/>
          <w:numId w:val="43"/>
        </w:numPr>
        <w:tabs>
          <w:tab w:val="clear" w:pos="397"/>
        </w:tabs>
        <w:spacing w:before="60"/>
        <w:ind w:left="284" w:hanging="284"/>
        <w:jc w:val="both"/>
      </w:pPr>
      <w:r w:rsidRPr="00190332">
        <w:t>Od decyzji komisji rekrutacyjnej przysługuje odwołanie do rektora.</w:t>
      </w:r>
    </w:p>
    <w:p w:rsidR="0007394F" w:rsidRPr="00190332" w:rsidRDefault="0007394F" w:rsidP="0007394F">
      <w:pPr>
        <w:jc w:val="center"/>
        <w:rPr>
          <w:b/>
        </w:rPr>
      </w:pPr>
    </w:p>
    <w:p w:rsidR="00ED0542" w:rsidRPr="00190332" w:rsidRDefault="00ED0542" w:rsidP="0007394F">
      <w:pPr>
        <w:jc w:val="center"/>
        <w:rPr>
          <w:b/>
        </w:rPr>
      </w:pPr>
      <w:r w:rsidRPr="00190332">
        <w:rPr>
          <w:b/>
        </w:rPr>
        <w:t>§</w:t>
      </w:r>
      <w:r w:rsidR="0007394F" w:rsidRPr="00190332">
        <w:rPr>
          <w:b/>
        </w:rPr>
        <w:t xml:space="preserve"> </w:t>
      </w:r>
      <w:r w:rsidR="00A12576" w:rsidRPr="00190332">
        <w:rPr>
          <w:b/>
        </w:rPr>
        <w:t>48</w:t>
      </w:r>
      <w:r w:rsidRPr="00190332">
        <w:rPr>
          <w:b/>
        </w:rPr>
        <w:t>.</w:t>
      </w:r>
      <w:r w:rsidR="000A03E8" w:rsidRPr="006F5046">
        <w:rPr>
          <w:rStyle w:val="Odwoanieprzypisudolnego"/>
          <w:b/>
          <w:color w:val="FF0000"/>
        </w:rPr>
        <w:footnoteReference w:id="51"/>
      </w:r>
    </w:p>
    <w:p w:rsidR="00ED0542" w:rsidRPr="00190332" w:rsidRDefault="000A03E8" w:rsidP="0037409E">
      <w:pPr>
        <w:spacing w:before="60"/>
        <w:jc w:val="both"/>
      </w:pPr>
      <w:r w:rsidRPr="0022533B">
        <w:t>Student może studiować według indywidualnego programu studiów, w tym planu studiów, na zasadach ustalonych przez radę wydziału.</w:t>
      </w:r>
    </w:p>
    <w:p w:rsidR="00695315" w:rsidRPr="00190332" w:rsidRDefault="00695315" w:rsidP="0007394F">
      <w:pPr>
        <w:jc w:val="center"/>
        <w:rPr>
          <w:b/>
        </w:rPr>
      </w:pPr>
    </w:p>
    <w:p w:rsidR="00ED0542" w:rsidRPr="00190332" w:rsidRDefault="00ED0542" w:rsidP="0007394F">
      <w:pPr>
        <w:jc w:val="center"/>
        <w:rPr>
          <w:b/>
        </w:rPr>
      </w:pPr>
      <w:r w:rsidRPr="00190332">
        <w:rPr>
          <w:b/>
        </w:rPr>
        <w:t>§</w:t>
      </w:r>
      <w:r w:rsidR="0007394F" w:rsidRPr="00190332">
        <w:rPr>
          <w:b/>
        </w:rPr>
        <w:t xml:space="preserve"> </w:t>
      </w:r>
      <w:r w:rsidR="00A12576" w:rsidRPr="00190332">
        <w:rPr>
          <w:b/>
        </w:rPr>
        <w:t>49</w:t>
      </w:r>
      <w:r w:rsidRPr="00190332">
        <w:rPr>
          <w:b/>
        </w:rPr>
        <w:t>.</w:t>
      </w:r>
    </w:p>
    <w:p w:rsidR="00ED0542" w:rsidRPr="00190332" w:rsidRDefault="00ED0542" w:rsidP="007A6CF9">
      <w:pPr>
        <w:numPr>
          <w:ilvl w:val="0"/>
          <w:numId w:val="44"/>
        </w:numPr>
        <w:tabs>
          <w:tab w:val="clear" w:pos="397"/>
        </w:tabs>
        <w:spacing w:before="60"/>
        <w:ind w:left="284" w:hanging="284"/>
        <w:jc w:val="both"/>
      </w:pPr>
      <w:r w:rsidRPr="00190332">
        <w:t>Student ostatniego roku studiów drugiego stopnia lub jednolitych studiów magisterskich może odbywać staż przygotowujący do podjęcia obowiązków naucz</w:t>
      </w:r>
      <w:r w:rsidR="0037409E">
        <w:t>yciela akademickiego. Decyzję w </w:t>
      </w:r>
      <w:r w:rsidRPr="00190332">
        <w:t>sprawie podejmuje rektor na wniosek dziekana.</w:t>
      </w:r>
    </w:p>
    <w:p w:rsidR="00ED0542" w:rsidRPr="0037409E" w:rsidRDefault="00ED0542" w:rsidP="007A6CF9">
      <w:pPr>
        <w:numPr>
          <w:ilvl w:val="0"/>
          <w:numId w:val="44"/>
        </w:numPr>
        <w:tabs>
          <w:tab w:val="clear" w:pos="397"/>
        </w:tabs>
        <w:spacing w:before="60"/>
        <w:ind w:left="284" w:hanging="284"/>
        <w:jc w:val="both"/>
        <w:rPr>
          <w:spacing w:val="-4"/>
        </w:rPr>
      </w:pPr>
      <w:r w:rsidRPr="0037409E">
        <w:rPr>
          <w:spacing w:val="-4"/>
        </w:rPr>
        <w:t>Student pozostaje pod opieką naukową nauczyciela akademickiego wyznaczonego przez dziekana wydziału.</w:t>
      </w:r>
    </w:p>
    <w:p w:rsidR="00ED0542" w:rsidRPr="00190332" w:rsidRDefault="00ED0542" w:rsidP="007A6CF9">
      <w:pPr>
        <w:numPr>
          <w:ilvl w:val="0"/>
          <w:numId w:val="44"/>
        </w:numPr>
        <w:tabs>
          <w:tab w:val="clear" w:pos="397"/>
        </w:tabs>
        <w:spacing w:before="60"/>
        <w:ind w:left="284" w:hanging="284"/>
        <w:jc w:val="both"/>
      </w:pPr>
      <w:r w:rsidRPr="00190332">
        <w:t>Student może być obciążony zajęciami dydaktycznymi w wymiarze godzin ustalonych przez radę wydziału, nie wyższym jednak niż 90 godzin obliczeniowych w roku akademickim.</w:t>
      </w:r>
    </w:p>
    <w:p w:rsidR="00ED0542" w:rsidRPr="00190332" w:rsidRDefault="00ED0542" w:rsidP="007A6CF9">
      <w:pPr>
        <w:numPr>
          <w:ilvl w:val="0"/>
          <w:numId w:val="44"/>
        </w:numPr>
        <w:tabs>
          <w:tab w:val="clear" w:pos="397"/>
        </w:tabs>
        <w:spacing w:before="60"/>
        <w:ind w:left="284" w:hanging="284"/>
        <w:jc w:val="both"/>
      </w:pPr>
      <w:r w:rsidRPr="00190332">
        <w:t xml:space="preserve">W trakcie odbywania stażu, przez okres nie dłuższy niż 10 miesięcy, student może otrzymywać stypendium stażowe w kwocie nieprzekraczającej 50% minimalnego wynagrodzenia asystenta </w:t>
      </w:r>
      <w:r w:rsidRPr="0037409E">
        <w:rPr>
          <w:spacing w:val="-4"/>
        </w:rPr>
        <w:t>(w zależności od obciążenia dydaktycznego), ustalonego w przepisach o wynagradzaniu nauczycieli akademickich.</w:t>
      </w:r>
    </w:p>
    <w:p w:rsidR="00826FBB" w:rsidRPr="00190332" w:rsidRDefault="00826FBB" w:rsidP="0007394F">
      <w:pPr>
        <w:jc w:val="center"/>
        <w:rPr>
          <w:b/>
        </w:rPr>
      </w:pPr>
    </w:p>
    <w:p w:rsidR="00ED0542" w:rsidRPr="00190332" w:rsidRDefault="00ED0542" w:rsidP="0007394F">
      <w:pPr>
        <w:jc w:val="center"/>
        <w:rPr>
          <w:b/>
        </w:rPr>
      </w:pPr>
      <w:r w:rsidRPr="00190332">
        <w:rPr>
          <w:b/>
        </w:rPr>
        <w:t>§</w:t>
      </w:r>
      <w:r w:rsidR="0007394F" w:rsidRPr="00190332">
        <w:rPr>
          <w:b/>
        </w:rPr>
        <w:t xml:space="preserve"> </w:t>
      </w:r>
      <w:r w:rsidR="00A12576" w:rsidRPr="00190332">
        <w:rPr>
          <w:b/>
        </w:rPr>
        <w:t>50</w:t>
      </w:r>
      <w:r w:rsidRPr="00190332">
        <w:rPr>
          <w:b/>
        </w:rPr>
        <w:t>.</w:t>
      </w:r>
    </w:p>
    <w:p w:rsidR="0007394F" w:rsidRPr="00190332" w:rsidRDefault="0007394F" w:rsidP="007A6CF9">
      <w:pPr>
        <w:numPr>
          <w:ilvl w:val="0"/>
          <w:numId w:val="45"/>
        </w:numPr>
        <w:tabs>
          <w:tab w:val="clear" w:pos="397"/>
        </w:tabs>
        <w:spacing w:before="60"/>
        <w:ind w:left="284" w:hanging="284"/>
        <w:jc w:val="both"/>
      </w:pPr>
      <w:r w:rsidRPr="00190332">
        <w:t>Osoba przyjęta na studia wyższe nabywa prawa studenta z chwilą immatrykulacji i złożenia śl</w:t>
      </w:r>
      <w:r w:rsidR="00826FBB" w:rsidRPr="00190332">
        <w:t>ubowania o następującej treści:</w:t>
      </w:r>
    </w:p>
    <w:p w:rsidR="0007394F" w:rsidRPr="0037409E" w:rsidRDefault="008C258E" w:rsidP="00D85AC3">
      <w:pPr>
        <w:spacing w:before="60"/>
        <w:ind w:left="284"/>
        <w:jc w:val="both"/>
        <w:rPr>
          <w:spacing w:val="-4"/>
        </w:rPr>
      </w:pPr>
      <w:r w:rsidRPr="0037409E">
        <w:rPr>
          <w:spacing w:val="-4"/>
        </w:rPr>
        <w:t>„</w:t>
      </w:r>
      <w:r w:rsidR="0007394F" w:rsidRPr="0037409E">
        <w:rPr>
          <w:spacing w:val="-4"/>
        </w:rPr>
        <w:t>Wstępując do społeczności akademickiej Zachodniopomorskiego Uniwersytetu Technologicznego w Szczecinie, ślubuję uroczyście:</w:t>
      </w:r>
    </w:p>
    <w:p w:rsidR="0007394F" w:rsidRPr="00190332" w:rsidRDefault="008C258E" w:rsidP="0037409E">
      <w:pPr>
        <w:spacing w:before="60"/>
        <w:ind w:left="680" w:hanging="340"/>
        <w:jc w:val="both"/>
      </w:pPr>
      <w:r w:rsidRPr="00190332">
        <w:t>–</w:t>
      </w:r>
      <w:r w:rsidR="00826FBB" w:rsidRPr="00190332">
        <w:tab/>
      </w:r>
      <w:r w:rsidR="0007394F" w:rsidRPr="0037409E">
        <w:rPr>
          <w:spacing w:val="-4"/>
        </w:rPr>
        <w:t>zdobywać wiedzę, umiejętności i kompetencje do twórczej i odpowiedzialnej pracy zawodowej,</w:t>
      </w:r>
    </w:p>
    <w:p w:rsidR="0007394F" w:rsidRPr="00190332" w:rsidRDefault="008C258E" w:rsidP="00C35E72">
      <w:pPr>
        <w:spacing w:after="60"/>
        <w:ind w:left="680" w:hanging="340"/>
        <w:jc w:val="both"/>
      </w:pPr>
      <w:r w:rsidRPr="00190332">
        <w:t>–</w:t>
      </w:r>
      <w:r w:rsidR="00826FBB" w:rsidRPr="00190332">
        <w:tab/>
      </w:r>
      <w:r w:rsidR="0007394F" w:rsidRPr="00190332">
        <w:t xml:space="preserve">dbać o godność i honor studenta oraz dobre imię mojej uczelni, </w:t>
      </w:r>
    </w:p>
    <w:p w:rsidR="0007394F" w:rsidRPr="00190332" w:rsidRDefault="008C258E" w:rsidP="00C35E72">
      <w:pPr>
        <w:spacing w:after="60"/>
        <w:ind w:left="680" w:hanging="340"/>
        <w:jc w:val="both"/>
      </w:pPr>
      <w:r w:rsidRPr="00190332">
        <w:t>–</w:t>
      </w:r>
      <w:r w:rsidR="00826FBB" w:rsidRPr="00190332">
        <w:tab/>
      </w:r>
      <w:r w:rsidR="0007394F" w:rsidRPr="00190332">
        <w:t xml:space="preserve">darzyć szacunkiem pracowników Uczelni i wszystkich członków </w:t>
      </w:r>
      <w:r w:rsidR="009C34E4" w:rsidRPr="00190332">
        <w:t xml:space="preserve">jej </w:t>
      </w:r>
      <w:r w:rsidR="0007394F" w:rsidRPr="00190332">
        <w:t>społeczności,</w:t>
      </w:r>
    </w:p>
    <w:p w:rsidR="0007394F" w:rsidRPr="00190332" w:rsidRDefault="008C258E" w:rsidP="00C35E72">
      <w:pPr>
        <w:spacing w:after="60"/>
        <w:ind w:left="680" w:hanging="340"/>
        <w:jc w:val="both"/>
      </w:pPr>
      <w:r w:rsidRPr="00190332">
        <w:t>–</w:t>
      </w:r>
      <w:r w:rsidR="00826FBB" w:rsidRPr="00190332">
        <w:tab/>
      </w:r>
      <w:r w:rsidR="0007394F" w:rsidRPr="00190332">
        <w:t>przestrzegać przepisów obowiązujących w Uczelni i dbać o jej mienie,</w:t>
      </w:r>
    </w:p>
    <w:p w:rsidR="00ED0542" w:rsidRPr="00190332" w:rsidRDefault="008C258E" w:rsidP="008B68B7">
      <w:pPr>
        <w:ind w:left="680" w:hanging="340"/>
        <w:jc w:val="both"/>
      </w:pPr>
      <w:r w:rsidRPr="00190332">
        <w:t>–</w:t>
      </w:r>
      <w:r w:rsidR="00826FBB" w:rsidRPr="00190332">
        <w:tab/>
      </w:r>
      <w:r w:rsidR="0007394F" w:rsidRPr="00190332">
        <w:t>szanować tradycje akademickie.</w:t>
      </w:r>
      <w:r w:rsidRPr="00190332">
        <w:t>”</w:t>
      </w:r>
    </w:p>
    <w:p w:rsidR="00155F1A" w:rsidRPr="00190332" w:rsidRDefault="00155F1A" w:rsidP="00D85AC3">
      <w:pPr>
        <w:numPr>
          <w:ilvl w:val="0"/>
          <w:numId w:val="45"/>
        </w:numPr>
        <w:tabs>
          <w:tab w:val="clear" w:pos="397"/>
        </w:tabs>
        <w:spacing w:before="60"/>
        <w:ind w:left="284" w:hanging="284"/>
        <w:jc w:val="both"/>
      </w:pPr>
      <w:r w:rsidRPr="00190332">
        <w:t>Osoba przyjęta na studia doktoranckie nabywa prawa doktoranta</w:t>
      </w:r>
      <w:r w:rsidR="0037409E">
        <w:t xml:space="preserve"> z chwilą złożenia ślubowania o </w:t>
      </w:r>
      <w:r w:rsidRPr="00190332">
        <w:t xml:space="preserve">następującej treści: </w:t>
      </w:r>
    </w:p>
    <w:p w:rsidR="00155F1A" w:rsidRPr="0037409E" w:rsidRDefault="00155F1A" w:rsidP="00D85AC3">
      <w:pPr>
        <w:spacing w:before="60"/>
        <w:ind w:left="284"/>
        <w:jc w:val="both"/>
        <w:rPr>
          <w:spacing w:val="-4"/>
        </w:rPr>
      </w:pPr>
      <w:r w:rsidRPr="0037409E">
        <w:rPr>
          <w:spacing w:val="-4"/>
        </w:rPr>
        <w:t xml:space="preserve">„Wstępując do społeczności akademickiej Zachodniopomorskiego Uniwersytetu Technologicznego w Szczecinie, ślubuję uroczyście: </w:t>
      </w:r>
    </w:p>
    <w:p w:rsidR="00155F1A" w:rsidRPr="0037409E" w:rsidRDefault="00155F1A" w:rsidP="0037409E">
      <w:pPr>
        <w:spacing w:before="60"/>
        <w:ind w:left="680" w:hanging="340"/>
        <w:jc w:val="both"/>
        <w:rPr>
          <w:spacing w:val="-4"/>
        </w:rPr>
      </w:pPr>
      <w:r w:rsidRPr="00190332">
        <w:t>–</w:t>
      </w:r>
      <w:r w:rsidR="00826FBB" w:rsidRPr="00190332">
        <w:tab/>
      </w:r>
      <w:r w:rsidRPr="0037409E">
        <w:rPr>
          <w:spacing w:val="-4"/>
        </w:rPr>
        <w:t>zdobywać wiedzę, umiejętności i kompetencje do twórczej i odpowiedzialnej pracy zawodowej,</w:t>
      </w:r>
    </w:p>
    <w:p w:rsidR="00155F1A" w:rsidRPr="00190332" w:rsidRDefault="00826FBB" w:rsidP="00C35E72">
      <w:pPr>
        <w:spacing w:after="60"/>
        <w:ind w:left="680" w:hanging="340"/>
        <w:jc w:val="both"/>
      </w:pPr>
      <w:r w:rsidRPr="00190332">
        <w:t>–</w:t>
      </w:r>
      <w:r w:rsidRPr="00190332">
        <w:tab/>
      </w:r>
      <w:r w:rsidR="00155F1A" w:rsidRPr="00190332">
        <w:t>prowadzić badania naukowe,</w:t>
      </w:r>
    </w:p>
    <w:p w:rsidR="00155F1A" w:rsidRPr="00190332" w:rsidRDefault="00826FBB" w:rsidP="00C35E72">
      <w:pPr>
        <w:spacing w:after="60"/>
        <w:ind w:left="680" w:hanging="340"/>
        <w:jc w:val="both"/>
      </w:pPr>
      <w:r w:rsidRPr="00190332">
        <w:t>–</w:t>
      </w:r>
      <w:r w:rsidRPr="00190332">
        <w:tab/>
      </w:r>
      <w:r w:rsidR="00155F1A" w:rsidRPr="00190332">
        <w:t>dbać o godność i honor doktoranta oraz dobre imię mojej uczelni,</w:t>
      </w:r>
    </w:p>
    <w:p w:rsidR="00155F1A" w:rsidRPr="00190332" w:rsidRDefault="00155F1A" w:rsidP="00C35E72">
      <w:pPr>
        <w:spacing w:after="60"/>
        <w:ind w:left="680" w:hanging="340"/>
        <w:jc w:val="both"/>
      </w:pPr>
      <w:r w:rsidRPr="00190332">
        <w:t>–</w:t>
      </w:r>
      <w:r w:rsidR="00826FBB" w:rsidRPr="00190332">
        <w:tab/>
      </w:r>
      <w:r w:rsidRPr="00190332">
        <w:t>darzyć szacunkiem pracowników Uczelni i wszystkich członków jej społeczności,</w:t>
      </w:r>
    </w:p>
    <w:p w:rsidR="00155F1A" w:rsidRPr="00190332" w:rsidRDefault="00155F1A" w:rsidP="00C35E72">
      <w:pPr>
        <w:spacing w:after="60"/>
        <w:ind w:left="680" w:hanging="340"/>
        <w:jc w:val="both"/>
      </w:pPr>
      <w:r w:rsidRPr="00190332">
        <w:t>–</w:t>
      </w:r>
      <w:r w:rsidR="00826FBB" w:rsidRPr="00190332">
        <w:tab/>
      </w:r>
      <w:r w:rsidRPr="00190332">
        <w:t>przestrzegać przepisów obowiązujących w Uczelni i dbać o jej mienie,</w:t>
      </w:r>
    </w:p>
    <w:p w:rsidR="00ED0542" w:rsidRPr="00190332" w:rsidRDefault="00155F1A" w:rsidP="008B68B7">
      <w:pPr>
        <w:ind w:left="680" w:hanging="340"/>
        <w:jc w:val="both"/>
      </w:pPr>
      <w:r w:rsidRPr="00190332">
        <w:t>–</w:t>
      </w:r>
      <w:r w:rsidR="00826FBB" w:rsidRPr="00190332">
        <w:tab/>
      </w:r>
      <w:r w:rsidRPr="00190332">
        <w:t>szanować tradycje akademickie.”</w:t>
      </w:r>
    </w:p>
    <w:p w:rsidR="00826FBB" w:rsidRPr="00190332" w:rsidRDefault="00826FBB" w:rsidP="00155F1A">
      <w:pPr>
        <w:jc w:val="center"/>
        <w:rPr>
          <w:b/>
        </w:rPr>
      </w:pPr>
    </w:p>
    <w:p w:rsidR="00ED0542" w:rsidRPr="00190332" w:rsidRDefault="00ED0542" w:rsidP="00155F1A">
      <w:pPr>
        <w:jc w:val="center"/>
        <w:rPr>
          <w:b/>
        </w:rPr>
      </w:pPr>
      <w:r w:rsidRPr="00190332">
        <w:rPr>
          <w:b/>
        </w:rPr>
        <w:t>§</w:t>
      </w:r>
      <w:r w:rsidR="00155F1A" w:rsidRPr="00190332">
        <w:rPr>
          <w:b/>
        </w:rPr>
        <w:t xml:space="preserve"> </w:t>
      </w:r>
      <w:r w:rsidR="00A12576" w:rsidRPr="00190332">
        <w:rPr>
          <w:b/>
        </w:rPr>
        <w:t>51</w:t>
      </w:r>
      <w:r w:rsidRPr="00190332">
        <w:rPr>
          <w:b/>
        </w:rPr>
        <w:t>.</w:t>
      </w:r>
    </w:p>
    <w:p w:rsidR="00ED0542" w:rsidRPr="00190332" w:rsidRDefault="00ED0542" w:rsidP="00D85AC3">
      <w:pPr>
        <w:numPr>
          <w:ilvl w:val="0"/>
          <w:numId w:val="46"/>
        </w:numPr>
        <w:tabs>
          <w:tab w:val="clear" w:pos="397"/>
        </w:tabs>
        <w:spacing w:before="60"/>
        <w:ind w:left="284" w:hanging="284"/>
        <w:jc w:val="both"/>
      </w:pPr>
      <w:r w:rsidRPr="00190332">
        <w:t>W sprawach dyscyplinarnych studentów orzekają komisja dyscyplinarna oraz odwoławcza komisja dyscyplinarna, powołane spośród nauczycieli akademickich oraz studentów Uczelni.</w:t>
      </w:r>
    </w:p>
    <w:p w:rsidR="00ED0542" w:rsidRPr="00190332" w:rsidRDefault="00155F1A" w:rsidP="00D85AC3">
      <w:pPr>
        <w:numPr>
          <w:ilvl w:val="0"/>
          <w:numId w:val="46"/>
        </w:numPr>
        <w:tabs>
          <w:tab w:val="clear" w:pos="397"/>
        </w:tabs>
        <w:spacing w:before="60"/>
        <w:ind w:left="284" w:hanging="284"/>
        <w:jc w:val="both"/>
      </w:pPr>
      <w:r w:rsidRPr="00190332">
        <w:t>W skład każdej z komisji dyscyplinarnych, o których mowa w ust.1, wchodzą nauczyciele akademiccy i studenci, po jednym z każdego wydziału. Kandydatów do komisji wskazują odpowiednio rady wydziałów i właściwy organ samorządu studenckiego.</w:t>
      </w:r>
    </w:p>
    <w:p w:rsidR="00ED0542" w:rsidRPr="00190332" w:rsidRDefault="00155F1A" w:rsidP="00D85AC3">
      <w:pPr>
        <w:numPr>
          <w:ilvl w:val="0"/>
          <w:numId w:val="46"/>
        </w:numPr>
        <w:tabs>
          <w:tab w:val="clear" w:pos="397"/>
        </w:tabs>
        <w:spacing w:before="60"/>
        <w:ind w:left="284" w:hanging="284"/>
        <w:jc w:val="both"/>
      </w:pPr>
      <w:r w:rsidRPr="008B68B7">
        <w:rPr>
          <w:spacing w:val="-2"/>
        </w:rPr>
        <w:t xml:space="preserve">Komisje, o których mowa w ust.1, ich przewodniczących i zastępców powołuje </w:t>
      </w:r>
      <w:r w:rsidR="004104AA" w:rsidRPr="008B68B7">
        <w:rPr>
          <w:spacing w:val="-2"/>
        </w:rPr>
        <w:t>senat, na wniosek</w:t>
      </w:r>
      <w:r w:rsidR="004104AA" w:rsidRPr="00554870">
        <w:rPr>
          <w:spacing w:val="-2"/>
        </w:rPr>
        <w:t xml:space="preserve"> rektora, na 4-</w:t>
      </w:r>
      <w:r w:rsidRPr="00554870">
        <w:rPr>
          <w:spacing w:val="-2"/>
        </w:rPr>
        <w:t>letnie kadencje trwające od 1 października roku powołania do 30 września</w:t>
      </w:r>
      <w:r w:rsidR="008B68B7">
        <w:t xml:space="preserve"> roku, w </w:t>
      </w:r>
      <w:r w:rsidRPr="00190332">
        <w:t>którym upływa kadencja.</w:t>
      </w:r>
    </w:p>
    <w:p w:rsidR="00155F1A" w:rsidRPr="00190332" w:rsidRDefault="00155F1A" w:rsidP="00D85AC3">
      <w:pPr>
        <w:numPr>
          <w:ilvl w:val="0"/>
          <w:numId w:val="46"/>
        </w:numPr>
        <w:tabs>
          <w:tab w:val="clear" w:pos="397"/>
        </w:tabs>
        <w:spacing w:before="60"/>
        <w:ind w:left="284" w:hanging="284"/>
        <w:jc w:val="both"/>
      </w:pPr>
      <w:r w:rsidRPr="00190332">
        <w:t>Do uzupełnienia składu komisji w trakcie kadencji stosuje się odpowiednio ust.1</w:t>
      </w:r>
      <w:r w:rsidR="004104AA" w:rsidRPr="00190332">
        <w:t>–</w:t>
      </w:r>
      <w:r w:rsidRPr="00190332">
        <w:t>3.</w:t>
      </w:r>
    </w:p>
    <w:p w:rsidR="00155F1A" w:rsidRPr="000D454D" w:rsidRDefault="00155F1A" w:rsidP="00D85AC3">
      <w:pPr>
        <w:numPr>
          <w:ilvl w:val="0"/>
          <w:numId w:val="46"/>
        </w:numPr>
        <w:tabs>
          <w:tab w:val="clear" w:pos="397"/>
        </w:tabs>
        <w:spacing w:before="60"/>
        <w:ind w:left="284" w:hanging="284"/>
        <w:jc w:val="both"/>
        <w:rPr>
          <w:spacing w:val="-4"/>
        </w:rPr>
      </w:pPr>
      <w:r w:rsidRPr="000D454D">
        <w:rPr>
          <w:spacing w:val="-4"/>
        </w:rPr>
        <w:t>Członków komisji orzekających, w składzie złożonym z przewodniczącego składu orzekającego, którym jest nauczyciel akadem</w:t>
      </w:r>
      <w:r w:rsidR="00F145BA">
        <w:rPr>
          <w:spacing w:val="-4"/>
        </w:rPr>
        <w:t xml:space="preserve">icki, oraz w równej liczbie, z </w:t>
      </w:r>
      <w:r w:rsidRPr="000D454D">
        <w:rPr>
          <w:spacing w:val="-4"/>
        </w:rPr>
        <w:t xml:space="preserve">nauczycieli akademickich i studentów, </w:t>
      </w:r>
      <w:r w:rsidRPr="000D454D">
        <w:t>wyznacz</w:t>
      </w:r>
      <w:r w:rsidR="00826FBB" w:rsidRPr="000D454D">
        <w:t xml:space="preserve">a przewodniczący odpowiednio </w:t>
      </w:r>
      <w:r w:rsidRPr="000D454D">
        <w:t>komisji dyscyplinarnej oraz odwoławczej komisji dyscyplinarnej.</w:t>
      </w:r>
    </w:p>
    <w:p w:rsidR="00ED0542" w:rsidRPr="00190332" w:rsidRDefault="00ED0542" w:rsidP="00D85AC3">
      <w:pPr>
        <w:numPr>
          <w:ilvl w:val="0"/>
          <w:numId w:val="46"/>
        </w:numPr>
        <w:tabs>
          <w:tab w:val="clear" w:pos="397"/>
        </w:tabs>
        <w:spacing w:before="60"/>
        <w:ind w:left="284" w:hanging="284"/>
        <w:jc w:val="both"/>
      </w:pPr>
      <w:r w:rsidRPr="00190332">
        <w:t>Postanowienia ust. 1</w:t>
      </w:r>
      <w:r w:rsidR="004104AA" w:rsidRPr="00190332">
        <w:t>–</w:t>
      </w:r>
      <w:r w:rsidR="00B75FF7" w:rsidRPr="00190332">
        <w:t>5</w:t>
      </w:r>
      <w:r w:rsidRPr="00190332">
        <w:t xml:space="preserve"> stosuje się odpowiednio do postępowania dyscyplinarnego doktorantów, z tym że w skład komisji dyscyplinarnych wchodzą nauczyciele akademiccy i doktoranci, po jednym z każdego wydziału prowadzącego studia doktoranckie.</w:t>
      </w:r>
    </w:p>
    <w:p w:rsidR="00826FBB" w:rsidRPr="00190332" w:rsidRDefault="00826FBB" w:rsidP="00155F1A">
      <w:pPr>
        <w:jc w:val="center"/>
        <w:rPr>
          <w:b/>
        </w:rPr>
      </w:pPr>
    </w:p>
    <w:p w:rsidR="00155F1A" w:rsidRPr="00190332" w:rsidRDefault="00A12576" w:rsidP="00155F1A">
      <w:pPr>
        <w:jc w:val="center"/>
        <w:rPr>
          <w:b/>
        </w:rPr>
      </w:pPr>
      <w:r w:rsidRPr="00190332">
        <w:rPr>
          <w:b/>
        </w:rPr>
        <w:t>§ 52.</w:t>
      </w:r>
    </w:p>
    <w:p w:rsidR="00A12576" w:rsidRPr="000D454D" w:rsidRDefault="00155F1A" w:rsidP="000D454D">
      <w:pPr>
        <w:spacing w:before="60"/>
        <w:jc w:val="both"/>
        <w:rPr>
          <w:spacing w:val="-4"/>
        </w:rPr>
      </w:pPr>
      <w:r w:rsidRPr="000D454D">
        <w:rPr>
          <w:spacing w:val="-4"/>
        </w:rPr>
        <w:t xml:space="preserve">Rejestry uczelnianych organizacji studenckich i uczelnianych organizacji doktorantów, </w:t>
      </w:r>
      <w:r w:rsidR="000D454D" w:rsidRPr="000D454D">
        <w:rPr>
          <w:spacing w:val="-4"/>
        </w:rPr>
        <w:t>z </w:t>
      </w:r>
      <w:r w:rsidRPr="000D454D">
        <w:rPr>
          <w:spacing w:val="-4"/>
        </w:rPr>
        <w:t>wyłączeniem organizacji działających na podstawie ustawy Prawo o stowarzyszeniach, prowadzi rektor.</w:t>
      </w:r>
    </w:p>
    <w:p w:rsidR="000D454D" w:rsidRDefault="000D454D" w:rsidP="00155F1A">
      <w:pPr>
        <w:jc w:val="center"/>
        <w:rPr>
          <w:b/>
        </w:rPr>
      </w:pPr>
    </w:p>
    <w:p w:rsidR="000D454D" w:rsidRDefault="000D454D" w:rsidP="008B68B7">
      <w:pPr>
        <w:jc w:val="center"/>
        <w:rPr>
          <w:b/>
        </w:rPr>
      </w:pPr>
    </w:p>
    <w:p w:rsidR="00ED0542" w:rsidRPr="00190332" w:rsidRDefault="00A12576" w:rsidP="00155F1A">
      <w:pPr>
        <w:jc w:val="center"/>
        <w:rPr>
          <w:b/>
        </w:rPr>
      </w:pPr>
      <w:r w:rsidRPr="00190332">
        <w:rPr>
          <w:b/>
        </w:rPr>
        <w:t>Rozdział 7</w:t>
      </w:r>
      <w:r w:rsidR="00ED0542" w:rsidRPr="00190332">
        <w:rPr>
          <w:b/>
        </w:rPr>
        <w:t>.</w:t>
      </w:r>
    </w:p>
    <w:p w:rsidR="00ED0542" w:rsidRPr="00190332" w:rsidRDefault="00ED0542" w:rsidP="00155F1A">
      <w:pPr>
        <w:jc w:val="center"/>
        <w:rPr>
          <w:b/>
        </w:rPr>
      </w:pPr>
      <w:r w:rsidRPr="00190332">
        <w:rPr>
          <w:b/>
        </w:rPr>
        <w:t>Administracja i gospodarka finansowa Uczelni</w:t>
      </w:r>
    </w:p>
    <w:p w:rsidR="00155F1A" w:rsidRPr="00190332" w:rsidRDefault="00155F1A" w:rsidP="00155F1A">
      <w:pPr>
        <w:jc w:val="center"/>
        <w:rPr>
          <w:b/>
        </w:rPr>
      </w:pPr>
    </w:p>
    <w:p w:rsidR="00ED0542" w:rsidRPr="00190332" w:rsidRDefault="00ED0542" w:rsidP="00155F1A">
      <w:pPr>
        <w:jc w:val="center"/>
        <w:rPr>
          <w:b/>
        </w:rPr>
      </w:pPr>
      <w:r w:rsidRPr="00190332">
        <w:rPr>
          <w:b/>
        </w:rPr>
        <w:t>§</w:t>
      </w:r>
      <w:r w:rsidR="00155F1A" w:rsidRPr="00190332">
        <w:rPr>
          <w:b/>
        </w:rPr>
        <w:t xml:space="preserve"> </w:t>
      </w:r>
      <w:r w:rsidR="00A12576" w:rsidRPr="00190332">
        <w:rPr>
          <w:b/>
        </w:rPr>
        <w:t>53</w:t>
      </w:r>
      <w:r w:rsidRPr="00190332">
        <w:rPr>
          <w:b/>
        </w:rPr>
        <w:t>.</w:t>
      </w:r>
    </w:p>
    <w:p w:rsidR="00ED0542" w:rsidRPr="00190332" w:rsidRDefault="00ED0542" w:rsidP="00D85AC3">
      <w:pPr>
        <w:numPr>
          <w:ilvl w:val="0"/>
          <w:numId w:val="47"/>
        </w:numPr>
        <w:tabs>
          <w:tab w:val="clear" w:pos="397"/>
        </w:tabs>
        <w:spacing w:before="60"/>
        <w:ind w:left="284" w:hanging="284"/>
        <w:jc w:val="both"/>
      </w:pPr>
      <w:r w:rsidRPr="00190332">
        <w:t>Uczelnia może prowadzić wyodrębnioną działalność gospodarczą, określoną w art. 7 ustawy. Działalność ta może być prowadzona w zakresie handlu i usług.</w:t>
      </w:r>
    </w:p>
    <w:p w:rsidR="00ED0542" w:rsidRPr="00190332" w:rsidRDefault="00ED0542" w:rsidP="00D85AC3">
      <w:pPr>
        <w:numPr>
          <w:ilvl w:val="0"/>
          <w:numId w:val="47"/>
        </w:numPr>
        <w:tabs>
          <w:tab w:val="clear" w:pos="397"/>
        </w:tabs>
        <w:spacing w:before="60"/>
        <w:ind w:left="284" w:hanging="284"/>
        <w:jc w:val="both"/>
      </w:pPr>
      <w:r w:rsidRPr="00190332">
        <w:t>Działalność, o której mowa w ust. 1, prowadzą jednostki organizacyjne utworzone przez rektora na wniosek kanclerza, za zgodą senatu. Jednostki te działają na podstawie regulaminów wydanych przez rektora na wniosek kanclerza.</w:t>
      </w:r>
    </w:p>
    <w:p w:rsidR="00ED0542" w:rsidRPr="00190332" w:rsidRDefault="00ED0542" w:rsidP="00D85AC3">
      <w:pPr>
        <w:numPr>
          <w:ilvl w:val="0"/>
          <w:numId w:val="47"/>
        </w:numPr>
        <w:tabs>
          <w:tab w:val="clear" w:pos="397"/>
        </w:tabs>
        <w:spacing w:before="60"/>
        <w:ind w:left="284" w:hanging="284"/>
        <w:jc w:val="both"/>
      </w:pPr>
      <w:r w:rsidRPr="00190332">
        <w:t>Jednostki organizacyjne określone w ust. 2 podlegają kanclerzowi.</w:t>
      </w:r>
    </w:p>
    <w:p w:rsidR="00155F1A" w:rsidRPr="00190332" w:rsidRDefault="00155F1A" w:rsidP="00155F1A">
      <w:pPr>
        <w:jc w:val="center"/>
        <w:rPr>
          <w:b/>
        </w:rPr>
      </w:pPr>
    </w:p>
    <w:p w:rsidR="00ED0542" w:rsidRPr="00190332" w:rsidRDefault="00ED0542" w:rsidP="00155F1A">
      <w:pPr>
        <w:jc w:val="center"/>
        <w:rPr>
          <w:b/>
        </w:rPr>
      </w:pPr>
      <w:r w:rsidRPr="00190332">
        <w:rPr>
          <w:b/>
        </w:rPr>
        <w:t>§</w:t>
      </w:r>
      <w:r w:rsidR="00155F1A" w:rsidRPr="00190332">
        <w:rPr>
          <w:b/>
        </w:rPr>
        <w:t xml:space="preserve"> </w:t>
      </w:r>
      <w:r w:rsidR="00A12576" w:rsidRPr="00190332">
        <w:rPr>
          <w:b/>
        </w:rPr>
        <w:t>54</w:t>
      </w:r>
      <w:r w:rsidRPr="00190332">
        <w:rPr>
          <w:b/>
        </w:rPr>
        <w:t>.</w:t>
      </w:r>
    </w:p>
    <w:p w:rsidR="00ED0542" w:rsidRPr="000D454D" w:rsidRDefault="00ED0542" w:rsidP="00D85AC3">
      <w:pPr>
        <w:numPr>
          <w:ilvl w:val="0"/>
          <w:numId w:val="48"/>
        </w:numPr>
        <w:tabs>
          <w:tab w:val="clear" w:pos="397"/>
        </w:tabs>
        <w:spacing w:before="60"/>
        <w:ind w:left="284" w:hanging="284"/>
        <w:jc w:val="both"/>
        <w:rPr>
          <w:spacing w:val="-4"/>
        </w:rPr>
      </w:pPr>
      <w:r w:rsidRPr="000D454D">
        <w:rPr>
          <w:spacing w:val="-4"/>
        </w:rPr>
        <w:t>Kanclerz jest odpowiedzialny za sprawne funkcjonowanie Uczelni i jej zarządzanie,</w:t>
      </w:r>
      <w:r w:rsidR="000D454D" w:rsidRPr="000D454D">
        <w:rPr>
          <w:spacing w:val="-4"/>
        </w:rPr>
        <w:t xml:space="preserve"> </w:t>
      </w:r>
      <w:r w:rsidRPr="000D454D">
        <w:rPr>
          <w:spacing w:val="-4"/>
        </w:rPr>
        <w:t>z wyłączeniem spraw zastrzeżonych dla organów Uczelni.</w:t>
      </w:r>
    </w:p>
    <w:p w:rsidR="00ED0542" w:rsidRPr="00190332" w:rsidRDefault="00ED0542" w:rsidP="00D85AC3">
      <w:pPr>
        <w:numPr>
          <w:ilvl w:val="0"/>
          <w:numId w:val="48"/>
        </w:numPr>
        <w:tabs>
          <w:tab w:val="clear" w:pos="397"/>
        </w:tabs>
        <w:spacing w:before="60"/>
        <w:ind w:left="284" w:hanging="284"/>
        <w:jc w:val="both"/>
      </w:pPr>
      <w:r w:rsidRPr="00190332">
        <w:t>Szczegółowy zakres spraw powierzonych kanclerzowi określa rektor.</w:t>
      </w:r>
    </w:p>
    <w:p w:rsidR="00ED0542" w:rsidRPr="00190332" w:rsidRDefault="00ED0542" w:rsidP="00D85AC3">
      <w:pPr>
        <w:numPr>
          <w:ilvl w:val="0"/>
          <w:numId w:val="48"/>
        </w:numPr>
        <w:tabs>
          <w:tab w:val="clear" w:pos="397"/>
        </w:tabs>
        <w:spacing w:before="60"/>
        <w:ind w:left="284" w:hanging="284"/>
        <w:jc w:val="both"/>
      </w:pPr>
      <w:r w:rsidRPr="00190332">
        <w:t>Kanclerz składa rektorowi roczne sprawozdanie z działalności i odpowiada przed rektorem.</w:t>
      </w:r>
    </w:p>
    <w:p w:rsidR="00155F1A" w:rsidRPr="00190332" w:rsidRDefault="00155F1A" w:rsidP="00D85AC3">
      <w:pPr>
        <w:ind w:left="284" w:hanging="284"/>
        <w:jc w:val="center"/>
        <w:rPr>
          <w:b/>
        </w:rPr>
      </w:pPr>
    </w:p>
    <w:p w:rsidR="00ED0542" w:rsidRPr="00190332" w:rsidRDefault="00ED0542" w:rsidP="00155F1A">
      <w:pPr>
        <w:jc w:val="center"/>
        <w:rPr>
          <w:b/>
        </w:rPr>
      </w:pPr>
      <w:r w:rsidRPr="00190332">
        <w:rPr>
          <w:b/>
        </w:rPr>
        <w:t>§</w:t>
      </w:r>
      <w:r w:rsidR="00155F1A" w:rsidRPr="00190332">
        <w:rPr>
          <w:b/>
        </w:rPr>
        <w:t xml:space="preserve"> </w:t>
      </w:r>
      <w:r w:rsidR="00A12576" w:rsidRPr="00190332">
        <w:rPr>
          <w:b/>
        </w:rPr>
        <w:t>55</w:t>
      </w:r>
      <w:r w:rsidRPr="00190332">
        <w:rPr>
          <w:b/>
        </w:rPr>
        <w:t>.</w:t>
      </w:r>
    </w:p>
    <w:p w:rsidR="00ED0542" w:rsidRPr="000D454D" w:rsidRDefault="00ED0542" w:rsidP="00D85AC3">
      <w:pPr>
        <w:numPr>
          <w:ilvl w:val="0"/>
          <w:numId w:val="49"/>
        </w:numPr>
        <w:tabs>
          <w:tab w:val="clear" w:pos="397"/>
        </w:tabs>
        <w:spacing w:before="60"/>
        <w:ind w:left="284" w:hanging="284"/>
        <w:jc w:val="both"/>
        <w:rPr>
          <w:spacing w:val="-4"/>
        </w:rPr>
      </w:pPr>
      <w:r w:rsidRPr="000D454D">
        <w:rPr>
          <w:spacing w:val="-4"/>
        </w:rPr>
        <w:t>Uczelnia może tworzyć własny fundusz stypendialny na stypendia</w:t>
      </w:r>
      <w:r w:rsidR="000D454D">
        <w:rPr>
          <w:spacing w:val="-4"/>
        </w:rPr>
        <w:t xml:space="preserve"> dla pracowników, doktorantów i </w:t>
      </w:r>
      <w:r w:rsidRPr="000D454D">
        <w:rPr>
          <w:spacing w:val="-4"/>
        </w:rPr>
        <w:t>studentów.</w:t>
      </w:r>
    </w:p>
    <w:p w:rsidR="00ED0542" w:rsidRPr="00190332" w:rsidRDefault="00ED0542" w:rsidP="00D85AC3">
      <w:pPr>
        <w:numPr>
          <w:ilvl w:val="0"/>
          <w:numId w:val="49"/>
        </w:numPr>
        <w:tabs>
          <w:tab w:val="clear" w:pos="397"/>
        </w:tabs>
        <w:spacing w:before="60"/>
        <w:ind w:left="284" w:hanging="284"/>
        <w:jc w:val="both"/>
      </w:pPr>
      <w:r w:rsidRPr="00190332">
        <w:t xml:space="preserve">Stypendia z tego funduszu mogą być </w:t>
      </w:r>
      <w:r w:rsidR="009C34E4" w:rsidRPr="00190332">
        <w:t>przyznawane</w:t>
      </w:r>
      <w:r w:rsidRPr="00190332">
        <w:t xml:space="preserve"> niezależnie od stypendiów, o których mowa w art. 173 ust. 1 oraz w art. 199 ust. 1 ustawy.</w:t>
      </w:r>
    </w:p>
    <w:p w:rsidR="007C22B5" w:rsidRPr="00190332" w:rsidRDefault="00ED0542" w:rsidP="00D85AC3">
      <w:pPr>
        <w:numPr>
          <w:ilvl w:val="0"/>
          <w:numId w:val="49"/>
        </w:numPr>
        <w:tabs>
          <w:tab w:val="clear" w:pos="397"/>
        </w:tabs>
        <w:spacing w:before="60"/>
        <w:ind w:left="284" w:hanging="284"/>
        <w:jc w:val="both"/>
      </w:pPr>
      <w:r w:rsidRPr="008B68B7">
        <w:rPr>
          <w:spacing w:val="-6"/>
        </w:rPr>
        <w:t>Zasady przyznawania stypendiów z własnego funduszu stypendialnego ustala senat,</w:t>
      </w:r>
      <w:r w:rsidR="00964075" w:rsidRPr="008B68B7">
        <w:rPr>
          <w:spacing w:val="-6"/>
        </w:rPr>
        <w:t xml:space="preserve"> z </w:t>
      </w:r>
      <w:r w:rsidRPr="008B68B7">
        <w:rPr>
          <w:spacing w:val="-6"/>
        </w:rPr>
        <w:t>uwzględnieniem</w:t>
      </w:r>
      <w:r w:rsidRPr="00190332">
        <w:t xml:space="preserve"> art. 104 ust. 2 ustawy.</w:t>
      </w:r>
    </w:p>
    <w:p w:rsidR="007C22B5" w:rsidRPr="00190332" w:rsidRDefault="007C22B5" w:rsidP="00ED0542"/>
    <w:p w:rsidR="00ED0542" w:rsidRPr="00190332" w:rsidRDefault="00ED0542" w:rsidP="008B68B7"/>
    <w:p w:rsidR="00ED0542" w:rsidRPr="00190332" w:rsidRDefault="00ED0542" w:rsidP="00155F1A">
      <w:pPr>
        <w:jc w:val="center"/>
        <w:rPr>
          <w:b/>
        </w:rPr>
      </w:pPr>
      <w:r w:rsidRPr="00190332">
        <w:rPr>
          <w:b/>
        </w:rPr>
        <w:t>Ro</w:t>
      </w:r>
      <w:r w:rsidR="00A12576" w:rsidRPr="00190332">
        <w:rPr>
          <w:b/>
        </w:rPr>
        <w:t>zdział 8</w:t>
      </w:r>
      <w:r w:rsidRPr="00190332">
        <w:rPr>
          <w:b/>
        </w:rPr>
        <w:t>.</w:t>
      </w:r>
    </w:p>
    <w:p w:rsidR="00ED0542" w:rsidRPr="00190332" w:rsidRDefault="00ED0542" w:rsidP="00155F1A">
      <w:pPr>
        <w:jc w:val="center"/>
        <w:rPr>
          <w:b/>
        </w:rPr>
      </w:pPr>
      <w:r w:rsidRPr="00190332">
        <w:rPr>
          <w:b/>
        </w:rPr>
        <w:t>Przepisy porządkowe dotyczące odbywania zgromadzeń</w:t>
      </w:r>
    </w:p>
    <w:p w:rsidR="00155F1A" w:rsidRPr="00190332" w:rsidRDefault="00155F1A" w:rsidP="00155F1A">
      <w:pPr>
        <w:jc w:val="center"/>
        <w:rPr>
          <w:b/>
        </w:rPr>
      </w:pPr>
    </w:p>
    <w:p w:rsidR="00ED0542" w:rsidRPr="00190332" w:rsidRDefault="00ED0542" w:rsidP="00155F1A">
      <w:pPr>
        <w:jc w:val="center"/>
        <w:rPr>
          <w:b/>
        </w:rPr>
      </w:pPr>
      <w:r w:rsidRPr="00190332">
        <w:rPr>
          <w:b/>
        </w:rPr>
        <w:t>§</w:t>
      </w:r>
      <w:r w:rsidR="00155F1A" w:rsidRPr="00190332">
        <w:rPr>
          <w:b/>
        </w:rPr>
        <w:t xml:space="preserve"> </w:t>
      </w:r>
      <w:r w:rsidR="00A12576" w:rsidRPr="00190332">
        <w:rPr>
          <w:b/>
        </w:rPr>
        <w:t>56</w:t>
      </w:r>
      <w:r w:rsidRPr="00190332">
        <w:rPr>
          <w:b/>
        </w:rPr>
        <w:t>.</w:t>
      </w:r>
    </w:p>
    <w:p w:rsidR="00ED0542" w:rsidRPr="00190332" w:rsidRDefault="00ED0542" w:rsidP="00D85AC3">
      <w:pPr>
        <w:numPr>
          <w:ilvl w:val="0"/>
          <w:numId w:val="50"/>
        </w:numPr>
        <w:tabs>
          <w:tab w:val="clear" w:pos="397"/>
        </w:tabs>
        <w:spacing w:before="60"/>
        <w:ind w:left="284" w:hanging="284"/>
        <w:jc w:val="both"/>
      </w:pPr>
      <w:r w:rsidRPr="00190332">
        <w:t>Pracownicy, studenci oraz doktoranci Uczelni mają prawo organizowania zebrań i zgromadzeń na jej terenie. Zgromadzenia nie mogą pozbawiać możliwości pracy lub studiowania osób niebiorących w nich udziału.</w:t>
      </w:r>
    </w:p>
    <w:p w:rsidR="00ED0542" w:rsidRPr="00190332" w:rsidRDefault="00ED0542" w:rsidP="00D85AC3">
      <w:pPr>
        <w:numPr>
          <w:ilvl w:val="0"/>
          <w:numId w:val="50"/>
        </w:numPr>
        <w:tabs>
          <w:tab w:val="clear" w:pos="397"/>
        </w:tabs>
        <w:spacing w:before="60"/>
        <w:ind w:left="284" w:hanging="284"/>
        <w:jc w:val="both"/>
      </w:pPr>
      <w:r w:rsidRPr="00190332">
        <w:t>Na czas trwania zgromadzenia rektor może powołać straż akademicką spośród studentów, doktorantów oraz pracowników Uczelni, w porozumieniu z organizatorami.</w:t>
      </w:r>
    </w:p>
    <w:p w:rsidR="00ED0542" w:rsidRPr="00190332" w:rsidRDefault="00ED0542" w:rsidP="00D85AC3">
      <w:pPr>
        <w:numPr>
          <w:ilvl w:val="0"/>
          <w:numId w:val="50"/>
        </w:numPr>
        <w:tabs>
          <w:tab w:val="clear" w:pos="397"/>
        </w:tabs>
        <w:spacing w:before="60"/>
        <w:ind w:left="284" w:hanging="284"/>
        <w:jc w:val="both"/>
      </w:pPr>
      <w:r w:rsidRPr="00190332">
        <w:t>Uczestnicy zgromadzenia są zobowiązani do wykonywania zaleceń organizatorów, organów Uczelni oraz straży akademickiej, służących szczególnie zapewnieniu ładu i porządku oraz zabezpieczeniu majątku Uczelni. Uczestnicy zgromadzenia powinni być zapoznani przez organizatorów z przepisami porządkowymi zawartymi w niniejszym paragrafie statutu.</w:t>
      </w:r>
    </w:p>
    <w:p w:rsidR="00ED0542" w:rsidRPr="00190332" w:rsidRDefault="00ED0542" w:rsidP="00D85AC3">
      <w:pPr>
        <w:numPr>
          <w:ilvl w:val="0"/>
          <w:numId w:val="50"/>
        </w:numPr>
        <w:tabs>
          <w:tab w:val="clear" w:pos="397"/>
        </w:tabs>
        <w:spacing w:before="60"/>
        <w:ind w:left="284" w:hanging="284"/>
        <w:jc w:val="both"/>
      </w:pPr>
      <w:r w:rsidRPr="00190332">
        <w:t>Organizatorzy zgromadzenia odpowiadają przed organami Uczelni za zgromadzenie oraz za stan i wyposażenie pomieszczeń.</w:t>
      </w:r>
    </w:p>
    <w:p w:rsidR="00ED0542" w:rsidRPr="00190332" w:rsidRDefault="00ED0542" w:rsidP="00D85AC3">
      <w:pPr>
        <w:numPr>
          <w:ilvl w:val="0"/>
          <w:numId w:val="50"/>
        </w:numPr>
        <w:tabs>
          <w:tab w:val="clear" w:pos="397"/>
        </w:tabs>
        <w:spacing w:before="60"/>
        <w:ind w:left="284" w:hanging="284"/>
        <w:jc w:val="both"/>
      </w:pPr>
      <w:r w:rsidRPr="00190332">
        <w:t xml:space="preserve">Na zorganizowanie zgromadzenia w Uczelni niezbędna jest zgoda rektora. Zgoda rektora nie jest </w:t>
      </w:r>
      <w:r w:rsidRPr="008B68B7">
        <w:rPr>
          <w:spacing w:val="-4"/>
        </w:rPr>
        <w:t xml:space="preserve">wymagana dla zebrań związanych z pracą naukową dydaktyczną lub organizacyjną pracowników, </w:t>
      </w:r>
      <w:r w:rsidRPr="00190332">
        <w:t>studentów oraz doktorantów.</w:t>
      </w:r>
    </w:p>
    <w:p w:rsidR="00ED0542" w:rsidRPr="00190332" w:rsidRDefault="00ED0542" w:rsidP="00D85AC3">
      <w:pPr>
        <w:numPr>
          <w:ilvl w:val="0"/>
          <w:numId w:val="50"/>
        </w:numPr>
        <w:tabs>
          <w:tab w:val="clear" w:pos="397"/>
        </w:tabs>
        <w:spacing w:before="60"/>
        <w:ind w:left="284" w:hanging="284"/>
        <w:jc w:val="both"/>
      </w:pPr>
      <w:r w:rsidRPr="00190332">
        <w:t>Wniosek o pozwolenie na zorganizowanie zgromadzenia powinien zawierać:</w:t>
      </w:r>
    </w:p>
    <w:p w:rsidR="00ED0542" w:rsidRPr="00190332" w:rsidRDefault="00ED0542" w:rsidP="00D85AC3">
      <w:pPr>
        <w:numPr>
          <w:ilvl w:val="1"/>
          <w:numId w:val="50"/>
        </w:numPr>
        <w:tabs>
          <w:tab w:val="clear" w:pos="907"/>
        </w:tabs>
        <w:spacing w:before="60"/>
        <w:ind w:left="567" w:hanging="283"/>
        <w:jc w:val="both"/>
      </w:pPr>
      <w:r w:rsidRPr="00190332">
        <w:t>nazwisko i imię oraz adres osoby (osób) organizującej zgromadzenie, która jest</w:t>
      </w:r>
      <w:r w:rsidR="00FE4270" w:rsidRPr="00190332">
        <w:t xml:space="preserve"> </w:t>
      </w:r>
      <w:r w:rsidRPr="00190332">
        <w:t>zarazem odpowiedzialna za jego przebieg;</w:t>
      </w:r>
    </w:p>
    <w:p w:rsidR="00ED0542" w:rsidRPr="00190332" w:rsidRDefault="00ED0542" w:rsidP="00D85AC3">
      <w:pPr>
        <w:numPr>
          <w:ilvl w:val="1"/>
          <w:numId w:val="50"/>
        </w:numPr>
        <w:tabs>
          <w:tab w:val="clear" w:pos="907"/>
        </w:tabs>
        <w:spacing w:before="60"/>
        <w:ind w:left="567" w:hanging="283"/>
        <w:jc w:val="both"/>
      </w:pPr>
      <w:r w:rsidRPr="00190332">
        <w:t>określenie miejsca i czasu odbycia zgromadzenia;</w:t>
      </w:r>
    </w:p>
    <w:p w:rsidR="00ED0542" w:rsidRPr="00190332" w:rsidRDefault="00ED0542" w:rsidP="00D85AC3">
      <w:pPr>
        <w:numPr>
          <w:ilvl w:val="1"/>
          <w:numId w:val="50"/>
        </w:numPr>
        <w:tabs>
          <w:tab w:val="clear" w:pos="907"/>
        </w:tabs>
        <w:spacing w:before="60"/>
        <w:ind w:left="567" w:hanging="283"/>
        <w:jc w:val="both"/>
      </w:pPr>
      <w:r w:rsidRPr="00190332">
        <w:t>cel organizowanego zgromadzenia;</w:t>
      </w:r>
    </w:p>
    <w:p w:rsidR="00ED0542" w:rsidRPr="00190332" w:rsidRDefault="00ED0542" w:rsidP="00D85AC3">
      <w:pPr>
        <w:numPr>
          <w:ilvl w:val="1"/>
          <w:numId w:val="50"/>
        </w:numPr>
        <w:tabs>
          <w:tab w:val="clear" w:pos="907"/>
        </w:tabs>
        <w:spacing w:before="60"/>
        <w:ind w:left="567" w:hanging="283"/>
        <w:jc w:val="both"/>
      </w:pPr>
      <w:r w:rsidRPr="00190332">
        <w:t>określenie uczestników zgromadzenia (pracownicy, studenci oraz doktoranci Uczelni, członkowie innych instytucji, dowolni uczestnicy);</w:t>
      </w:r>
    </w:p>
    <w:p w:rsidR="00ED0542" w:rsidRPr="00190332" w:rsidRDefault="00ED0542" w:rsidP="00D85AC3">
      <w:pPr>
        <w:numPr>
          <w:ilvl w:val="1"/>
          <w:numId w:val="50"/>
        </w:numPr>
        <w:tabs>
          <w:tab w:val="clear" w:pos="907"/>
        </w:tabs>
        <w:spacing w:before="60"/>
        <w:ind w:left="567" w:hanging="283"/>
        <w:jc w:val="both"/>
      </w:pPr>
      <w:r w:rsidRPr="00190332">
        <w:t>określenie środków technicznych (audiowizualnych itp.) przewidzianych do użycia w czasie zgromadzenia;</w:t>
      </w:r>
    </w:p>
    <w:p w:rsidR="00ED0542" w:rsidRPr="00190332" w:rsidRDefault="00ED0542" w:rsidP="00D85AC3">
      <w:pPr>
        <w:numPr>
          <w:ilvl w:val="1"/>
          <w:numId w:val="50"/>
        </w:numPr>
        <w:tabs>
          <w:tab w:val="clear" w:pos="907"/>
        </w:tabs>
        <w:spacing w:before="60"/>
        <w:ind w:left="567" w:hanging="283"/>
        <w:jc w:val="both"/>
      </w:pPr>
      <w:r w:rsidRPr="00190332">
        <w:t>ewentualne określenie sposobu zabezpieczenia porządku w czasie odbywania zgromadzenia.</w:t>
      </w:r>
    </w:p>
    <w:p w:rsidR="00ED0542" w:rsidRPr="000D454D" w:rsidRDefault="006428B8" w:rsidP="00D85AC3">
      <w:pPr>
        <w:numPr>
          <w:ilvl w:val="0"/>
          <w:numId w:val="50"/>
        </w:numPr>
        <w:tabs>
          <w:tab w:val="clear" w:pos="397"/>
        </w:tabs>
        <w:spacing w:before="60"/>
        <w:ind w:left="284" w:hanging="284"/>
        <w:jc w:val="both"/>
        <w:rPr>
          <w:spacing w:val="-4"/>
        </w:rPr>
      </w:pPr>
      <w:r w:rsidRPr="000D454D">
        <w:rPr>
          <w:spacing w:val="-4"/>
        </w:rPr>
        <w:t xml:space="preserve">Pisemną </w:t>
      </w:r>
      <w:r w:rsidR="00333407" w:rsidRPr="000D454D">
        <w:rPr>
          <w:spacing w:val="-4"/>
        </w:rPr>
        <w:t>d</w:t>
      </w:r>
      <w:r w:rsidR="00ED0542" w:rsidRPr="000D454D">
        <w:rPr>
          <w:spacing w:val="-4"/>
        </w:rPr>
        <w:t xml:space="preserve">ecyzję pozwalającą na odbycie zgromadzenia wydaje </w:t>
      </w:r>
      <w:r w:rsidR="00A2746B" w:rsidRPr="000D454D">
        <w:rPr>
          <w:spacing w:val="-4"/>
        </w:rPr>
        <w:t xml:space="preserve">jego </w:t>
      </w:r>
      <w:r w:rsidR="00ED0542" w:rsidRPr="000D454D">
        <w:rPr>
          <w:spacing w:val="-4"/>
        </w:rPr>
        <w:t>organizatoro</w:t>
      </w:r>
      <w:r w:rsidR="0037612C" w:rsidRPr="000D454D">
        <w:rPr>
          <w:spacing w:val="-4"/>
        </w:rPr>
        <w:t>m</w:t>
      </w:r>
      <w:r w:rsidR="00F145BA">
        <w:rPr>
          <w:spacing w:val="-4"/>
        </w:rPr>
        <w:t xml:space="preserve"> </w:t>
      </w:r>
      <w:r w:rsidR="00333407" w:rsidRPr="000D454D">
        <w:rPr>
          <w:spacing w:val="-4"/>
        </w:rPr>
        <w:t xml:space="preserve">rektor Uczelni. </w:t>
      </w:r>
    </w:p>
    <w:p w:rsidR="00ED0542" w:rsidRPr="00190332" w:rsidRDefault="00ED0542" w:rsidP="00D85AC3">
      <w:pPr>
        <w:numPr>
          <w:ilvl w:val="0"/>
          <w:numId w:val="50"/>
        </w:numPr>
        <w:tabs>
          <w:tab w:val="clear" w:pos="397"/>
        </w:tabs>
        <w:spacing w:before="60"/>
        <w:ind w:left="284" w:hanging="284"/>
        <w:jc w:val="both"/>
      </w:pPr>
      <w:r w:rsidRPr="00190332">
        <w:t>Rektor może delegować na zgromadzenie swojego przedstawiciela.</w:t>
      </w:r>
    </w:p>
    <w:p w:rsidR="007C22B5" w:rsidRPr="000D454D" w:rsidRDefault="00ED0542" w:rsidP="00D85AC3">
      <w:pPr>
        <w:numPr>
          <w:ilvl w:val="0"/>
          <w:numId w:val="50"/>
        </w:numPr>
        <w:tabs>
          <w:tab w:val="clear" w:pos="397"/>
        </w:tabs>
        <w:spacing w:before="60"/>
        <w:ind w:left="284" w:hanging="284"/>
        <w:jc w:val="both"/>
        <w:rPr>
          <w:b/>
          <w:spacing w:val="-4"/>
        </w:rPr>
      </w:pPr>
      <w:r w:rsidRPr="000D454D">
        <w:rPr>
          <w:spacing w:val="-4"/>
        </w:rPr>
        <w:t>Rektor Uczelni albo jego przedstawiciel, po uprzedzeniu organizatorów, rozwiązuje zgromadzenie, jeżeli przebiega ono z naruszeniem prawa. Z chwilą otrzymania decyzji o rozwiązaniu zgromadzenia organizatorzy są zobowiązani do spowodowania niezwłocznego opuszczenia przez uczestników miejsca, w którym odbywało się zgromadzenie.</w:t>
      </w:r>
    </w:p>
    <w:p w:rsidR="007C22B5" w:rsidRDefault="007C22B5" w:rsidP="007B3B8F">
      <w:pPr>
        <w:jc w:val="center"/>
        <w:rPr>
          <w:b/>
        </w:rPr>
      </w:pPr>
    </w:p>
    <w:p w:rsidR="007B3B8F" w:rsidRPr="00190332" w:rsidRDefault="00A12576" w:rsidP="007B3B8F">
      <w:pPr>
        <w:jc w:val="center"/>
        <w:rPr>
          <w:b/>
        </w:rPr>
      </w:pPr>
      <w:r w:rsidRPr="00190332">
        <w:rPr>
          <w:b/>
        </w:rPr>
        <w:t>Rozdział 9</w:t>
      </w:r>
      <w:r w:rsidR="00ED0542" w:rsidRPr="00190332">
        <w:rPr>
          <w:b/>
        </w:rPr>
        <w:t xml:space="preserve">. </w:t>
      </w:r>
    </w:p>
    <w:p w:rsidR="00ED0542" w:rsidRPr="00190332" w:rsidRDefault="00ED0542" w:rsidP="007B3B8F">
      <w:pPr>
        <w:jc w:val="center"/>
        <w:rPr>
          <w:b/>
        </w:rPr>
      </w:pPr>
      <w:r w:rsidRPr="00190332">
        <w:rPr>
          <w:b/>
        </w:rPr>
        <w:t>Przepisy przejściowe</w:t>
      </w:r>
    </w:p>
    <w:p w:rsidR="007B3B8F" w:rsidRPr="00190332" w:rsidRDefault="007B3B8F" w:rsidP="007B3B8F">
      <w:pPr>
        <w:jc w:val="center"/>
        <w:rPr>
          <w:b/>
        </w:rPr>
      </w:pPr>
    </w:p>
    <w:p w:rsidR="00B7680B" w:rsidRPr="00190332" w:rsidRDefault="00ED0542" w:rsidP="00B7680B">
      <w:pPr>
        <w:jc w:val="center"/>
        <w:rPr>
          <w:b/>
        </w:rPr>
      </w:pPr>
      <w:r w:rsidRPr="00190332">
        <w:rPr>
          <w:b/>
        </w:rPr>
        <w:t>§</w:t>
      </w:r>
      <w:r w:rsidR="007B3B8F" w:rsidRPr="00190332">
        <w:rPr>
          <w:b/>
        </w:rPr>
        <w:t xml:space="preserve"> </w:t>
      </w:r>
      <w:r w:rsidR="00A12576" w:rsidRPr="00190332">
        <w:rPr>
          <w:b/>
        </w:rPr>
        <w:t>57</w:t>
      </w:r>
      <w:r w:rsidRPr="00190332">
        <w:rPr>
          <w:b/>
        </w:rPr>
        <w:t>.</w:t>
      </w:r>
      <w:r w:rsidR="00B65BB3" w:rsidRPr="00190332">
        <w:rPr>
          <w:b/>
        </w:rPr>
        <w:t xml:space="preserve"> </w:t>
      </w:r>
    </w:p>
    <w:p w:rsidR="00C8722E" w:rsidRPr="00190332" w:rsidRDefault="00C8722E" w:rsidP="00DD27AD">
      <w:pPr>
        <w:numPr>
          <w:ilvl w:val="0"/>
          <w:numId w:val="79"/>
        </w:numPr>
        <w:tabs>
          <w:tab w:val="clear" w:pos="720"/>
        </w:tabs>
        <w:spacing w:before="60"/>
        <w:ind w:left="284" w:hanging="284"/>
        <w:jc w:val="both"/>
      </w:pPr>
      <w:r w:rsidRPr="00190332">
        <w:t>Organy Uczelni wybrane na kadencję kończąc</w:t>
      </w:r>
      <w:r w:rsidR="00B7680B" w:rsidRPr="00190332">
        <w:t>ą</w:t>
      </w:r>
      <w:r w:rsidRPr="00190332">
        <w:t xml:space="preserve"> się w 2012 r. pełnią swoje funkcje w składzie </w:t>
      </w:r>
      <w:r w:rsidR="00B7680B" w:rsidRPr="00190332">
        <w:t>dotychczasowym do końca kadencji, na kt</w:t>
      </w:r>
      <w:r w:rsidR="00097423" w:rsidRPr="00190332">
        <w:t>ór</w:t>
      </w:r>
      <w:r w:rsidR="00B7680B" w:rsidRPr="00190332">
        <w:t>ą zostały wybrane.</w:t>
      </w:r>
    </w:p>
    <w:p w:rsidR="00097423" w:rsidRPr="00190332" w:rsidRDefault="00097423" w:rsidP="00DD27AD">
      <w:pPr>
        <w:numPr>
          <w:ilvl w:val="0"/>
          <w:numId w:val="79"/>
        </w:numPr>
        <w:tabs>
          <w:tab w:val="clear" w:pos="720"/>
        </w:tabs>
        <w:spacing w:before="60"/>
        <w:ind w:left="284" w:hanging="284"/>
        <w:jc w:val="both"/>
      </w:pPr>
      <w:r w:rsidRPr="00190332">
        <w:t>Pracownicy Uczelni zatrudnieni w niej przed dniem 1 października 201</w:t>
      </w:r>
      <w:r w:rsidR="00F17BF7" w:rsidRPr="00190332">
        <w:t>1</w:t>
      </w:r>
      <w:r w:rsidRPr="00190332">
        <w:t xml:space="preserve"> r. na podstawie mianowania albo umowy o pracę na czas </w:t>
      </w:r>
      <w:r w:rsidR="00F17BF7" w:rsidRPr="00190332">
        <w:t>nie</w:t>
      </w:r>
      <w:r w:rsidRPr="00190332">
        <w:t xml:space="preserve">określony pozostają </w:t>
      </w:r>
      <w:r w:rsidR="00F17BF7" w:rsidRPr="00190332">
        <w:t xml:space="preserve">zatrudnieni </w:t>
      </w:r>
      <w:r w:rsidRPr="00190332">
        <w:t>w tej samej formie stosunku pracy.</w:t>
      </w:r>
    </w:p>
    <w:p w:rsidR="00BC167A" w:rsidRPr="008B68B7" w:rsidRDefault="00BC167A" w:rsidP="00DD27AD">
      <w:pPr>
        <w:numPr>
          <w:ilvl w:val="0"/>
          <w:numId w:val="79"/>
        </w:numPr>
        <w:tabs>
          <w:tab w:val="clear" w:pos="720"/>
        </w:tabs>
        <w:spacing w:before="60"/>
        <w:ind w:left="284" w:hanging="284"/>
        <w:jc w:val="both"/>
        <w:rPr>
          <w:spacing w:val="-4"/>
        </w:rPr>
      </w:pPr>
      <w:r w:rsidRPr="00190332">
        <w:t xml:space="preserve">Pracownicy Uczelni zatrudnieni w niej przed dniem 1 października 2011 r. </w:t>
      </w:r>
      <w:r w:rsidR="00287441" w:rsidRPr="00190332">
        <w:t xml:space="preserve">na podstawie mianowania albo umowy o pracę na czas określony pozostają zatrudnieni na dotychczasowym </w:t>
      </w:r>
      <w:r w:rsidR="00287441" w:rsidRPr="008B68B7">
        <w:rPr>
          <w:spacing w:val="-4"/>
        </w:rPr>
        <w:t>stanowisku</w:t>
      </w:r>
      <w:r w:rsidR="008C6772" w:rsidRPr="008B68B7">
        <w:rPr>
          <w:spacing w:val="-4"/>
        </w:rPr>
        <w:t xml:space="preserve"> do c</w:t>
      </w:r>
      <w:r w:rsidR="00EF1812" w:rsidRPr="008B68B7">
        <w:rPr>
          <w:spacing w:val="-4"/>
        </w:rPr>
        <w:t>z</w:t>
      </w:r>
      <w:r w:rsidR="008C6772" w:rsidRPr="008B68B7">
        <w:rPr>
          <w:spacing w:val="-4"/>
        </w:rPr>
        <w:t>asu upływu zatrudnienia wskazanego w a</w:t>
      </w:r>
      <w:r w:rsidR="000D454D" w:rsidRPr="008B68B7">
        <w:rPr>
          <w:spacing w:val="-4"/>
        </w:rPr>
        <w:t>kcie mianowania albo w umowie o </w:t>
      </w:r>
      <w:r w:rsidR="008C6772" w:rsidRPr="008B68B7">
        <w:rPr>
          <w:spacing w:val="-4"/>
        </w:rPr>
        <w:t xml:space="preserve">pracę. </w:t>
      </w:r>
    </w:p>
    <w:p w:rsidR="008C6772" w:rsidRPr="00190332" w:rsidRDefault="008C6772" w:rsidP="00DD27AD">
      <w:pPr>
        <w:numPr>
          <w:ilvl w:val="0"/>
          <w:numId w:val="79"/>
        </w:numPr>
        <w:tabs>
          <w:tab w:val="clear" w:pos="720"/>
        </w:tabs>
        <w:spacing w:before="60"/>
        <w:ind w:left="284" w:hanging="284"/>
        <w:jc w:val="both"/>
      </w:pPr>
      <w:r w:rsidRPr="00190332">
        <w:t>Nauczycielom akademickim, którym wszczęto przew</w:t>
      </w:r>
      <w:r w:rsidR="00EF1812" w:rsidRPr="00190332">
        <w:t>ó</w:t>
      </w:r>
      <w:r w:rsidRPr="00190332">
        <w:t xml:space="preserve">d habilitacyjny na podstawie przepisów obowiązujących przez dniem wejścia w </w:t>
      </w:r>
      <w:r w:rsidR="00EF1812" w:rsidRPr="00190332">
        <w:t>ż</w:t>
      </w:r>
      <w:r w:rsidRPr="00190332">
        <w:t>ycie ustawy z dnia</w:t>
      </w:r>
      <w:r w:rsidR="00C50C00" w:rsidRPr="00190332">
        <w:t xml:space="preserve"> </w:t>
      </w:r>
      <w:r w:rsidRPr="00190332">
        <w:t xml:space="preserve">18 marca 2011 r. o zmianie ustawy – Prawo o szkolnictwie wyższym, ustawy o stopniach naukowych i tytule naukowym oraz </w:t>
      </w:r>
      <w:r w:rsidR="00180490" w:rsidRPr="00190332">
        <w:t xml:space="preserve">o stopniach i tytule w zakresie sztuki oraz o zmianie niektórych </w:t>
      </w:r>
      <w:r w:rsidR="007C1A87" w:rsidRPr="00190332">
        <w:t xml:space="preserve">innych </w:t>
      </w:r>
      <w:r w:rsidR="00180490" w:rsidRPr="00190332">
        <w:t xml:space="preserve">ustaw, przygotowującym rozprawę habilitacyjną przysługuje w okresie dwóch lat od wejścia w </w:t>
      </w:r>
      <w:r w:rsidR="00EF1812" w:rsidRPr="00190332">
        <w:t>ż</w:t>
      </w:r>
      <w:r w:rsidR="00180490" w:rsidRPr="00190332">
        <w:t>ycie tej ustawy płatny urlop naukowy na dotychczasowych zasadach.</w:t>
      </w:r>
    </w:p>
    <w:p w:rsidR="00A0354D" w:rsidRPr="00190332" w:rsidRDefault="00A0354D" w:rsidP="00DD27AD">
      <w:pPr>
        <w:numPr>
          <w:ilvl w:val="0"/>
          <w:numId w:val="79"/>
        </w:numPr>
        <w:tabs>
          <w:tab w:val="clear" w:pos="720"/>
        </w:tabs>
        <w:spacing w:before="60"/>
        <w:ind w:left="284" w:hanging="284"/>
        <w:jc w:val="both"/>
      </w:pPr>
      <w:r w:rsidRPr="00190332">
        <w:t xml:space="preserve">Komisje do spraw oceny nauczycieli akademickich powołane w trybie obowiązującym przed </w:t>
      </w:r>
      <w:r w:rsidRPr="008B68B7">
        <w:t>wejściem w życie niniejszego statutu pełnią swoje zadania do końca kadencji, na którą zostały powołane.</w:t>
      </w:r>
    </w:p>
    <w:p w:rsidR="00DD35FF" w:rsidRPr="00553FDF" w:rsidRDefault="00A0354D" w:rsidP="00DD27AD">
      <w:pPr>
        <w:numPr>
          <w:ilvl w:val="0"/>
          <w:numId w:val="79"/>
        </w:numPr>
        <w:tabs>
          <w:tab w:val="clear" w:pos="720"/>
        </w:tabs>
        <w:spacing w:before="60"/>
        <w:ind w:left="284" w:hanging="284"/>
        <w:jc w:val="both"/>
        <w:rPr>
          <w:spacing w:val="-4"/>
        </w:rPr>
      </w:pPr>
      <w:r w:rsidRPr="00553FDF">
        <w:rPr>
          <w:spacing w:val="-4"/>
        </w:rPr>
        <w:t>Komisje dyscyplinarne do spraw studentów i do spraw doktorantów oraz odwoławcze komisje dyscyplinarne do spraw studentów i do spraw doktorantów powołane na kadencję rozpoczynającą się w 2011 r. pełnią swoje obowiązki do końca kadencji, na którą zostały powołane. Następna kadencja komisji dyscyplinarnych do spraw studentów i komisji do spraw doktorantów oraz komisji odwoławczych rozpoczyna się w dniu 1 stycznia 2015 r. i trwa do dnia 30 września 2016 r.</w:t>
      </w:r>
    </w:p>
    <w:p w:rsidR="003E0331" w:rsidRPr="00190332" w:rsidRDefault="00DD35FF" w:rsidP="00DD27AD">
      <w:pPr>
        <w:numPr>
          <w:ilvl w:val="0"/>
          <w:numId w:val="79"/>
        </w:numPr>
        <w:tabs>
          <w:tab w:val="clear" w:pos="720"/>
        </w:tabs>
        <w:spacing w:before="60"/>
        <w:ind w:left="284" w:hanging="284"/>
        <w:jc w:val="both"/>
      </w:pPr>
      <w:r w:rsidRPr="008A29A6">
        <w:t>O</w:t>
      </w:r>
      <w:r w:rsidR="003E0331" w:rsidRPr="00190332">
        <w:t>kres zatrudnienia na stanowisku adiunkta osoby nieposiadającej stopnia naukowego doktora habilitowanego, zatrudnionej na tym stanowisku w Akadem</w:t>
      </w:r>
      <w:r w:rsidR="000D454D">
        <w:t>ii Rolniczej w Szczecinie lub w </w:t>
      </w:r>
      <w:r w:rsidR="003E0331" w:rsidRPr="00190332">
        <w:t xml:space="preserve">Politechnice Szczecińskiej do dnia 31 grudnia 2008 r. oraz w Zachodniopomorskim Uniwersytecie Technologicznym w Szczecinie do dnia 1 października 2013 roku, nie może przekroczyć dziewięciu lat. </w:t>
      </w:r>
      <w:r w:rsidR="0027066A" w:rsidRPr="0027066A">
        <w:rPr>
          <w:rStyle w:val="Odwoanieprzypisudolnego"/>
          <w:b/>
          <w:color w:val="FF0000"/>
        </w:rPr>
        <w:footnoteReference w:id="52"/>
      </w:r>
      <w:r w:rsidR="000A03E8" w:rsidRPr="0022533B">
        <w:rPr>
          <w:spacing w:val="-2"/>
        </w:rPr>
        <w:t>W wyjątkowych przypadkach i po uzyskaniu, od wskazanego przez radę wydziału recenzenta spoza Uczelni, pozytywnej oceny osiągnięć naukowych, okres, o</w:t>
      </w:r>
      <w:r w:rsidR="000A03E8">
        <w:rPr>
          <w:spacing w:val="-2"/>
        </w:rPr>
        <w:t> </w:t>
      </w:r>
      <w:r w:rsidR="000A03E8" w:rsidRPr="0022533B">
        <w:rPr>
          <w:spacing w:val="-2"/>
        </w:rPr>
        <w:t>którym mowa w zdaniu pierwszym, może być przedłużony do trzech lat.</w:t>
      </w:r>
      <w:r w:rsidR="003E0331" w:rsidRPr="00190332">
        <w:t xml:space="preserve"> </w:t>
      </w:r>
    </w:p>
    <w:p w:rsidR="003E0331" w:rsidRPr="00190332" w:rsidRDefault="003E0331" w:rsidP="00DD27AD">
      <w:pPr>
        <w:numPr>
          <w:ilvl w:val="0"/>
          <w:numId w:val="79"/>
        </w:numPr>
        <w:tabs>
          <w:tab w:val="clear" w:pos="720"/>
        </w:tabs>
        <w:spacing w:before="60"/>
        <w:ind w:left="284" w:hanging="284"/>
        <w:jc w:val="both"/>
        <w:rPr>
          <w:b/>
        </w:rPr>
      </w:pPr>
      <w:r w:rsidRPr="00190332">
        <w:t>Okres zatrudnienia na stanowisku asystenta osoby nieposiadającej stopnia naukowego doktora, zatrudnionej na tym stanowisku w Politechnice Szczecińskiej pr</w:t>
      </w:r>
      <w:r w:rsidR="000D454D">
        <w:t>zed dniem 1 lipca 2006 r. lub w </w:t>
      </w:r>
      <w:r w:rsidRPr="00190332">
        <w:t xml:space="preserve">Akademii Rolniczej w Szczecinie przed dniem 21 kwietnia 2006 r., nie może być dłuższy niż </w:t>
      </w:r>
      <w:r w:rsidR="00AD547D">
        <w:t>osiem</w:t>
      </w:r>
      <w:r w:rsidRPr="00190332">
        <w:t xml:space="preserve"> lat, licząc od dnia zatrudnienia na tym stanowisku.</w:t>
      </w:r>
    </w:p>
    <w:p w:rsidR="00ED0542" w:rsidRPr="008B68B7" w:rsidRDefault="003E0331" w:rsidP="00DD27AD">
      <w:pPr>
        <w:numPr>
          <w:ilvl w:val="0"/>
          <w:numId w:val="79"/>
        </w:numPr>
        <w:tabs>
          <w:tab w:val="clear" w:pos="720"/>
        </w:tabs>
        <w:spacing w:before="60"/>
        <w:ind w:left="284" w:hanging="284"/>
        <w:jc w:val="both"/>
        <w:rPr>
          <w:b/>
        </w:rPr>
      </w:pPr>
      <w:r w:rsidRPr="008B68B7">
        <w:rPr>
          <w:spacing w:val="-4"/>
        </w:rPr>
        <w:t xml:space="preserve">Przy dokonywaniu, pierwszej po </w:t>
      </w:r>
      <w:r w:rsidR="002308B6" w:rsidRPr="008B68B7">
        <w:rPr>
          <w:spacing w:val="-4"/>
        </w:rPr>
        <w:t xml:space="preserve">1 stycznia </w:t>
      </w:r>
      <w:r w:rsidRPr="008B68B7">
        <w:rPr>
          <w:spacing w:val="-4"/>
        </w:rPr>
        <w:t>2009 r</w:t>
      </w:r>
      <w:r w:rsidR="000F0D97" w:rsidRPr="008B68B7">
        <w:rPr>
          <w:spacing w:val="-4"/>
        </w:rPr>
        <w:t>.</w:t>
      </w:r>
      <w:r w:rsidRPr="008B68B7">
        <w:rPr>
          <w:spacing w:val="-4"/>
        </w:rPr>
        <w:t>, okresowej oceny</w:t>
      </w:r>
      <w:r w:rsidR="00BB34AB" w:rsidRPr="008B68B7">
        <w:rPr>
          <w:spacing w:val="-4"/>
        </w:rPr>
        <w:t xml:space="preserve"> </w:t>
      </w:r>
      <w:r w:rsidR="00286429" w:rsidRPr="008B68B7">
        <w:rPr>
          <w:spacing w:val="-4"/>
        </w:rPr>
        <w:t>nauczycieli akademickich,</w:t>
      </w:r>
      <w:r w:rsidRPr="008B68B7">
        <w:rPr>
          <w:spacing w:val="-4"/>
        </w:rPr>
        <w:t xml:space="preserve"> </w:t>
      </w:r>
      <w:r w:rsidR="008B68B7" w:rsidRPr="008B68B7">
        <w:rPr>
          <w:spacing w:val="-5"/>
        </w:rPr>
        <w:t>w </w:t>
      </w:r>
      <w:r w:rsidR="00B549CE" w:rsidRPr="008B68B7">
        <w:rPr>
          <w:spacing w:val="-5"/>
        </w:rPr>
        <w:t>zakresie należytego wykon</w:t>
      </w:r>
      <w:r w:rsidR="00A73D89" w:rsidRPr="008B68B7">
        <w:rPr>
          <w:spacing w:val="-5"/>
        </w:rPr>
        <w:t>ywania</w:t>
      </w:r>
      <w:r w:rsidR="00B549CE" w:rsidRPr="008B68B7">
        <w:rPr>
          <w:spacing w:val="-5"/>
        </w:rPr>
        <w:t xml:space="preserve"> obowiązków, o których mowa w art. 111 ustawy</w:t>
      </w:r>
      <w:r w:rsidR="00286429" w:rsidRPr="008B68B7">
        <w:rPr>
          <w:spacing w:val="-5"/>
        </w:rPr>
        <w:t>,</w:t>
      </w:r>
      <w:r w:rsidR="00BB34AB" w:rsidRPr="008B68B7">
        <w:rPr>
          <w:spacing w:val="-5"/>
        </w:rPr>
        <w:t xml:space="preserve"> </w:t>
      </w:r>
      <w:r w:rsidR="00B549CE" w:rsidRPr="008B68B7">
        <w:rPr>
          <w:spacing w:val="-5"/>
        </w:rPr>
        <w:t>zatrudnionych</w:t>
      </w:r>
      <w:r w:rsidR="00B549CE" w:rsidRPr="008B68B7">
        <w:rPr>
          <w:spacing w:val="-4"/>
        </w:rPr>
        <w:t xml:space="preserve"> </w:t>
      </w:r>
      <w:r w:rsidR="00B549CE" w:rsidRPr="008B68B7">
        <w:t>przed tym dniem w Akademii Rolniczej w Szczecinie i w Politechnice Szczecińskiej</w:t>
      </w:r>
      <w:r w:rsidRPr="008B68B7">
        <w:t xml:space="preserve">, stosuje się </w:t>
      </w:r>
      <w:r w:rsidR="00EA361F" w:rsidRPr="008B68B7">
        <w:t xml:space="preserve">dotychczasowe </w:t>
      </w:r>
      <w:r w:rsidRPr="008B68B7">
        <w:t>zasady obowiązują</w:t>
      </w:r>
      <w:r w:rsidR="000D454D" w:rsidRPr="008B68B7">
        <w:t>ce w tym zakresie odpowiednio w </w:t>
      </w:r>
      <w:r w:rsidR="008B68B7" w:rsidRPr="008B68B7">
        <w:t>Akademii Rolniczej w </w:t>
      </w:r>
      <w:r w:rsidRPr="008B68B7">
        <w:t>Szczecinie i w Politechnice Szczecińskiej. Kolejnej okresowej oceny dokonuje się na zasadach ustalonych w niniejszym statucie.</w:t>
      </w:r>
    </w:p>
    <w:p w:rsidR="00830688" w:rsidRPr="000A03E8" w:rsidRDefault="000F0D97" w:rsidP="00DD27AD">
      <w:pPr>
        <w:numPr>
          <w:ilvl w:val="0"/>
          <w:numId w:val="79"/>
        </w:numPr>
        <w:tabs>
          <w:tab w:val="clear" w:pos="720"/>
        </w:tabs>
        <w:spacing w:before="60"/>
        <w:ind w:left="284" w:hanging="426"/>
        <w:jc w:val="both"/>
        <w:rPr>
          <w:b/>
        </w:rPr>
      </w:pPr>
      <w:r w:rsidRPr="00190332">
        <w:t xml:space="preserve">Kierownicy jednostek i ich zastępcy, o których mowa w </w:t>
      </w:r>
      <w:r w:rsidR="00BB7DA7" w:rsidRPr="00190332">
        <w:t>§ 78 ust.1 i 2</w:t>
      </w:r>
      <w:r w:rsidR="009C6E9F" w:rsidRPr="00190332">
        <w:t xml:space="preserve"> s</w:t>
      </w:r>
      <w:r w:rsidR="00BB7DA7" w:rsidRPr="00190332">
        <w:t xml:space="preserve">tatutu </w:t>
      </w:r>
      <w:r w:rsidR="00655E42" w:rsidRPr="00190332">
        <w:t>nadanego</w:t>
      </w:r>
      <w:r w:rsidR="00A163D5" w:rsidRPr="00190332">
        <w:t xml:space="preserve"> </w:t>
      </w:r>
      <w:r w:rsidR="00E5268B" w:rsidRPr="00190332">
        <w:t xml:space="preserve">Uczelni </w:t>
      </w:r>
      <w:r w:rsidR="00655E42" w:rsidRPr="00190332">
        <w:t xml:space="preserve">przez Ministra Nauki i Szkolnictwa </w:t>
      </w:r>
      <w:r w:rsidR="00FF0583" w:rsidRPr="00190332">
        <w:t>W</w:t>
      </w:r>
      <w:r w:rsidR="00655E42" w:rsidRPr="00190332">
        <w:t>yższego</w:t>
      </w:r>
      <w:r w:rsidR="00A36E98" w:rsidRPr="00190332">
        <w:t xml:space="preserve"> dnia 5 stycznia 2009 r.</w:t>
      </w:r>
      <w:r w:rsidR="0082088B" w:rsidRPr="00190332">
        <w:t>,</w:t>
      </w:r>
      <w:r w:rsidR="00BB7DA7" w:rsidRPr="00190332">
        <w:t xml:space="preserve"> z zastrzeżeniem </w:t>
      </w:r>
      <w:r w:rsidR="00241850" w:rsidRPr="00190332">
        <w:t>treści</w:t>
      </w:r>
      <w:r w:rsidR="0082088B" w:rsidRPr="00190332">
        <w:t xml:space="preserve"> </w:t>
      </w:r>
      <w:r w:rsidR="00BB7DA7" w:rsidRPr="00190332">
        <w:t>§</w:t>
      </w:r>
      <w:r w:rsidR="005365D2">
        <w:t> 23</w:t>
      </w:r>
      <w:r w:rsidR="008B68B7">
        <w:t xml:space="preserve"> </w:t>
      </w:r>
      <w:r w:rsidR="005365D2">
        <w:t>–</w:t>
      </w:r>
      <w:r w:rsidR="008B68B7">
        <w:t xml:space="preserve"> </w:t>
      </w:r>
      <w:r w:rsidR="00816309" w:rsidRPr="00190332">
        <w:t>25</w:t>
      </w:r>
      <w:r w:rsidR="004E4510" w:rsidRPr="00190332">
        <w:t xml:space="preserve"> tego statutu</w:t>
      </w:r>
      <w:r w:rsidR="0082088B" w:rsidRPr="00190332">
        <w:t>,</w:t>
      </w:r>
      <w:r w:rsidR="00FF0583" w:rsidRPr="00190332">
        <w:t xml:space="preserve"> pełnią swoje funkcje do końca drugiej kadencji </w:t>
      </w:r>
      <w:r w:rsidR="0082088B" w:rsidRPr="00190332">
        <w:t>organ</w:t>
      </w:r>
      <w:r w:rsidR="009F1DCF" w:rsidRPr="00190332">
        <w:t>ó</w:t>
      </w:r>
      <w:r w:rsidR="0082088B" w:rsidRPr="00190332">
        <w:t>w Uczelni</w:t>
      </w:r>
      <w:r w:rsidR="00F145BA">
        <w:t>,</w:t>
      </w:r>
      <w:r w:rsidR="0082088B" w:rsidRPr="00190332">
        <w:t xml:space="preserve"> </w:t>
      </w:r>
      <w:r w:rsidR="00FF0583" w:rsidRPr="00190332">
        <w:t xml:space="preserve">tj. do 31 sierpnia 2012 r. </w:t>
      </w:r>
    </w:p>
    <w:p w:rsidR="000A03E8" w:rsidRPr="00190332" w:rsidRDefault="000A03E8" w:rsidP="00DD27AD">
      <w:pPr>
        <w:numPr>
          <w:ilvl w:val="0"/>
          <w:numId w:val="79"/>
        </w:numPr>
        <w:tabs>
          <w:tab w:val="clear" w:pos="720"/>
        </w:tabs>
        <w:spacing w:before="60"/>
        <w:ind w:left="284" w:hanging="426"/>
        <w:jc w:val="both"/>
        <w:rPr>
          <w:b/>
        </w:rPr>
      </w:pPr>
      <w:r w:rsidRPr="006F5046">
        <w:rPr>
          <w:rStyle w:val="Odwoanieprzypisudolnego"/>
          <w:b/>
          <w:color w:val="FF0000"/>
        </w:rPr>
        <w:footnoteReference w:id="53"/>
      </w:r>
      <w:r w:rsidRPr="0022533B">
        <w:t>Bieg okresu zatrudnienia na stanowisku adiunkta osoby nieposiadającej stopnia naukowego doktora habilitowanego oraz na stanowisku asystenta osoby nieposiadającej stopnia naukowego doktora ulega zawieszeniu na czas udzielonego urlopu dla poratowania zdrowia, na którym osoba ta przebywa w dniu wejścia w życie uchwały nr 65 senatu ZUT z dnia 29 czerwca 2015 r. zmieniającej statut Zachodniopomorskiego Uniwersytetu Technologicznego w Szczecinie.</w:t>
      </w:r>
    </w:p>
    <w:p w:rsidR="007F22CC" w:rsidRPr="005B02E8" w:rsidRDefault="007830AB" w:rsidP="008A29A6">
      <w:pPr>
        <w:jc w:val="right"/>
        <w:rPr>
          <w:sz w:val="22"/>
          <w:szCs w:val="22"/>
        </w:rPr>
      </w:pPr>
      <w:r>
        <w:rPr>
          <w:b/>
        </w:rPr>
        <w:br w:type="page"/>
      </w:r>
      <w:r w:rsidR="00526590" w:rsidRPr="005B02E8">
        <w:rPr>
          <w:sz w:val="22"/>
          <w:szCs w:val="22"/>
        </w:rPr>
        <w:t>Za</w:t>
      </w:r>
      <w:r w:rsidR="00ED0542" w:rsidRPr="005B02E8">
        <w:rPr>
          <w:sz w:val="22"/>
          <w:szCs w:val="22"/>
        </w:rPr>
        <w:t xml:space="preserve">łącznik </w:t>
      </w:r>
      <w:r w:rsidR="00526590" w:rsidRPr="005B02E8">
        <w:rPr>
          <w:sz w:val="22"/>
          <w:szCs w:val="22"/>
        </w:rPr>
        <w:t xml:space="preserve">nr </w:t>
      </w:r>
      <w:r w:rsidR="00ED0542" w:rsidRPr="005B02E8">
        <w:rPr>
          <w:sz w:val="22"/>
          <w:szCs w:val="22"/>
        </w:rPr>
        <w:t>1</w:t>
      </w:r>
    </w:p>
    <w:p w:rsidR="00760727" w:rsidRPr="005B02E8" w:rsidRDefault="007F22CC" w:rsidP="007F22CC">
      <w:pPr>
        <w:jc w:val="right"/>
        <w:rPr>
          <w:sz w:val="22"/>
          <w:szCs w:val="22"/>
        </w:rPr>
      </w:pPr>
      <w:r w:rsidRPr="005B02E8">
        <w:rPr>
          <w:sz w:val="22"/>
          <w:szCs w:val="22"/>
        </w:rPr>
        <w:t>do Statutu Zachodniopomorskiego Uniwersytetu Technologicznego w Szczecinie</w:t>
      </w:r>
    </w:p>
    <w:p w:rsidR="00760727" w:rsidRPr="00190332" w:rsidRDefault="00760727" w:rsidP="00760727"/>
    <w:p w:rsidR="007F22CC" w:rsidRPr="00190332" w:rsidRDefault="007F22CC" w:rsidP="00760727"/>
    <w:p w:rsidR="007F22CC" w:rsidRPr="00190332" w:rsidRDefault="007F22CC" w:rsidP="00760727"/>
    <w:p w:rsidR="00760727" w:rsidRPr="00BD19E3" w:rsidRDefault="007F22CC" w:rsidP="007F22CC">
      <w:pPr>
        <w:jc w:val="center"/>
        <w:rPr>
          <w:b/>
          <w:sz w:val="28"/>
          <w:szCs w:val="28"/>
        </w:rPr>
      </w:pPr>
      <w:r w:rsidRPr="00BD19E3">
        <w:rPr>
          <w:b/>
          <w:sz w:val="28"/>
          <w:szCs w:val="28"/>
        </w:rPr>
        <w:t>ORDYNACJA WYBORCZA</w:t>
      </w:r>
    </w:p>
    <w:p w:rsidR="00FD30EE" w:rsidRPr="00190332" w:rsidRDefault="00FD30EE" w:rsidP="007F22CC">
      <w:pPr>
        <w:jc w:val="center"/>
        <w:rPr>
          <w:b/>
        </w:rPr>
      </w:pPr>
    </w:p>
    <w:p w:rsidR="007F22CC" w:rsidRPr="00190332" w:rsidRDefault="007F22CC" w:rsidP="007F22CC">
      <w:pPr>
        <w:jc w:val="center"/>
        <w:rPr>
          <w:b/>
        </w:rPr>
      </w:pPr>
    </w:p>
    <w:p w:rsidR="00760727" w:rsidRPr="00190332" w:rsidRDefault="00760727" w:rsidP="007F22CC">
      <w:pPr>
        <w:jc w:val="center"/>
        <w:rPr>
          <w:b/>
        </w:rPr>
      </w:pPr>
      <w:r w:rsidRPr="00190332">
        <w:rPr>
          <w:b/>
        </w:rPr>
        <w:t>§ 1.</w:t>
      </w:r>
    </w:p>
    <w:p w:rsidR="00760727" w:rsidRPr="00190332" w:rsidRDefault="00760727" w:rsidP="00D85AC3">
      <w:pPr>
        <w:numPr>
          <w:ilvl w:val="0"/>
          <w:numId w:val="63"/>
        </w:numPr>
        <w:tabs>
          <w:tab w:val="clear" w:pos="397"/>
        </w:tabs>
        <w:spacing w:before="60"/>
        <w:ind w:left="284" w:hanging="284"/>
        <w:jc w:val="both"/>
      </w:pPr>
      <w:r w:rsidRPr="00190332">
        <w:t>Organami wyborczymi uczelni są kolegia elektorów</w:t>
      </w:r>
      <w:r w:rsidR="007F22CC" w:rsidRPr="00190332">
        <w:t>: uczelniane i wydziałowe.</w:t>
      </w:r>
    </w:p>
    <w:p w:rsidR="00760727" w:rsidRPr="00190332" w:rsidRDefault="00760727" w:rsidP="00D85AC3">
      <w:pPr>
        <w:numPr>
          <w:ilvl w:val="0"/>
          <w:numId w:val="63"/>
        </w:numPr>
        <w:tabs>
          <w:tab w:val="clear" w:pos="397"/>
        </w:tabs>
        <w:spacing w:before="60"/>
        <w:ind w:left="284" w:hanging="284"/>
        <w:jc w:val="both"/>
      </w:pPr>
      <w:r w:rsidRPr="00190332">
        <w:t>Organami kolegialnymi uczelni są senat i rady wydziałów.</w:t>
      </w:r>
    </w:p>
    <w:p w:rsidR="00760727" w:rsidRPr="00190332" w:rsidRDefault="00760727" w:rsidP="00D85AC3">
      <w:pPr>
        <w:numPr>
          <w:ilvl w:val="0"/>
          <w:numId w:val="63"/>
        </w:numPr>
        <w:tabs>
          <w:tab w:val="clear" w:pos="397"/>
        </w:tabs>
        <w:spacing w:before="60"/>
        <w:ind w:left="284" w:hanging="284"/>
        <w:jc w:val="both"/>
      </w:pPr>
      <w:r w:rsidRPr="00190332">
        <w:t xml:space="preserve">Organami jednoosobowymi uczelni są rektor i dziekani. Rektor i dziekani oraz i ich zastępcy powoływani są w drodze wyborów. </w:t>
      </w:r>
    </w:p>
    <w:p w:rsidR="00760727" w:rsidRPr="00190332" w:rsidRDefault="00760727" w:rsidP="00D85AC3">
      <w:pPr>
        <w:numPr>
          <w:ilvl w:val="0"/>
          <w:numId w:val="63"/>
        </w:numPr>
        <w:tabs>
          <w:tab w:val="clear" w:pos="397"/>
        </w:tabs>
        <w:spacing w:before="60"/>
        <w:ind w:left="284" w:hanging="284"/>
        <w:jc w:val="both"/>
      </w:pPr>
      <w:r w:rsidRPr="00190332">
        <w:t>Wyboru uczelnianego kolegium elektorów, wydziałowych kolegiów elektorów, organów jednoosobowych, przedstawicieli do organów kolegialnych oraz osób pełniących inne f</w:t>
      </w:r>
      <w:r w:rsidR="004B60D1">
        <w:t>unkcje z </w:t>
      </w:r>
      <w:r w:rsidRPr="00190332">
        <w:t>wyboru dokonuje się z zachowaniem zasad określonych w ustawie oraz następujących:</w:t>
      </w:r>
    </w:p>
    <w:p w:rsidR="00760727" w:rsidRPr="00190332" w:rsidRDefault="00760727" w:rsidP="00D85AC3">
      <w:pPr>
        <w:numPr>
          <w:ilvl w:val="1"/>
          <w:numId w:val="63"/>
        </w:numPr>
        <w:tabs>
          <w:tab w:val="clear" w:pos="907"/>
          <w:tab w:val="left" w:pos="567"/>
        </w:tabs>
        <w:spacing w:before="40"/>
        <w:ind w:left="567" w:hanging="283"/>
        <w:jc w:val="both"/>
      </w:pPr>
      <w:r w:rsidRPr="00190332">
        <w:t>kandydat musi wyrazić zgodę na kandydowanie na piśmie,</w:t>
      </w:r>
    </w:p>
    <w:p w:rsidR="00760727" w:rsidRPr="00190332" w:rsidRDefault="00760727" w:rsidP="00D85AC3">
      <w:pPr>
        <w:numPr>
          <w:ilvl w:val="1"/>
          <w:numId w:val="63"/>
        </w:numPr>
        <w:tabs>
          <w:tab w:val="clear" w:pos="907"/>
          <w:tab w:val="left" w:pos="567"/>
        </w:tabs>
        <w:spacing w:before="40"/>
        <w:ind w:left="567" w:hanging="283"/>
        <w:jc w:val="both"/>
      </w:pPr>
      <w:r w:rsidRPr="00190332">
        <w:t xml:space="preserve">wyboru dokonuje się osobiście, wyłącznie na kartach </w:t>
      </w:r>
      <w:r w:rsidR="004B60D1" w:rsidRPr="00AD547D">
        <w:t>do</w:t>
      </w:r>
      <w:r w:rsidR="004B60D1">
        <w:t xml:space="preserve"> </w:t>
      </w:r>
      <w:r w:rsidRPr="00190332">
        <w:t>głosowania przygotowanych przez komisje wyborcze,</w:t>
      </w:r>
    </w:p>
    <w:p w:rsidR="00760727" w:rsidRPr="00190332" w:rsidRDefault="00760727" w:rsidP="00D85AC3">
      <w:pPr>
        <w:numPr>
          <w:ilvl w:val="1"/>
          <w:numId w:val="63"/>
        </w:numPr>
        <w:tabs>
          <w:tab w:val="clear" w:pos="907"/>
          <w:tab w:val="left" w:pos="567"/>
        </w:tabs>
        <w:spacing w:before="40"/>
        <w:ind w:left="567" w:hanging="283"/>
        <w:jc w:val="both"/>
      </w:pPr>
      <w:r w:rsidRPr="00190332">
        <w:t>wybór uważa się za dokonany, jeżeli kandydat uzyskał więcej niż połowę ważnie oddanych głosów,</w:t>
      </w:r>
    </w:p>
    <w:p w:rsidR="00760727" w:rsidRPr="00190332" w:rsidRDefault="00760727" w:rsidP="00D85AC3">
      <w:pPr>
        <w:numPr>
          <w:ilvl w:val="1"/>
          <w:numId w:val="63"/>
        </w:numPr>
        <w:tabs>
          <w:tab w:val="clear" w:pos="907"/>
          <w:tab w:val="left" w:pos="567"/>
        </w:tabs>
        <w:spacing w:before="40"/>
        <w:ind w:left="567" w:hanging="283"/>
        <w:jc w:val="both"/>
      </w:pPr>
      <w:r w:rsidRPr="00190332">
        <w:t>w przypadku niedokonania wyboru w pierwszej turze, komisja wyborcza ogłasza drugą turę wyborów,</w:t>
      </w:r>
    </w:p>
    <w:p w:rsidR="00760727" w:rsidRPr="004B60D1" w:rsidRDefault="00093905" w:rsidP="00D85AC3">
      <w:pPr>
        <w:numPr>
          <w:ilvl w:val="1"/>
          <w:numId w:val="63"/>
        </w:numPr>
        <w:tabs>
          <w:tab w:val="clear" w:pos="907"/>
          <w:tab w:val="left" w:pos="567"/>
        </w:tabs>
        <w:spacing w:before="40"/>
        <w:ind w:left="567" w:hanging="283"/>
        <w:jc w:val="both"/>
        <w:rPr>
          <w:spacing w:val="-4"/>
        </w:rPr>
      </w:pPr>
      <w:r w:rsidRPr="006F5046">
        <w:rPr>
          <w:rStyle w:val="Odwoanieprzypisudolnego"/>
          <w:b/>
          <w:color w:val="FF0000"/>
        </w:rPr>
        <w:footnoteReference w:id="54"/>
      </w:r>
      <w:r w:rsidR="00300E63" w:rsidRPr="0022533B">
        <w:t>nazwiska kandydatów umieszcza się na karcie do głosowania alfabetycznie. Karta może być zadrukowana tylko jednostronnie i musi być zaopatrzona w pieczęć właściwej komisji wyborczej przeprowadzającej głosowanie. W przypadku jednego kandydata karta do głosowania musi zawierać kratki na TAK lub NIE. Wzór kart do głosowania określa uczelniana komisja wyborcza,</w:t>
      </w:r>
    </w:p>
    <w:p w:rsidR="00760727" w:rsidRPr="00190332" w:rsidRDefault="00760727" w:rsidP="00D85AC3">
      <w:pPr>
        <w:numPr>
          <w:ilvl w:val="1"/>
          <w:numId w:val="63"/>
        </w:numPr>
        <w:tabs>
          <w:tab w:val="clear" w:pos="907"/>
          <w:tab w:val="left" w:pos="567"/>
        </w:tabs>
        <w:spacing w:before="40"/>
        <w:ind w:left="567" w:hanging="283"/>
        <w:jc w:val="both"/>
      </w:pPr>
      <w:r w:rsidRPr="00190332">
        <w:t>ważność głosu ustala się w stosunku do całej karty</w:t>
      </w:r>
      <w:r w:rsidR="00300E63">
        <w:t>.</w:t>
      </w:r>
      <w:r w:rsidRPr="00190332">
        <w:t xml:space="preserve"> </w:t>
      </w:r>
      <w:r w:rsidR="00480197" w:rsidRPr="006F5046">
        <w:rPr>
          <w:rStyle w:val="Odwoanieprzypisudolnego"/>
          <w:b/>
          <w:color w:val="FF0000"/>
        </w:rPr>
        <w:footnoteReference w:id="55"/>
      </w:r>
      <w:r w:rsidR="00300E63" w:rsidRPr="0022533B">
        <w:t>Kart całkowicie przedartych nie bierze się pod uwagę przy ustalaniu wyników głosowania.</w:t>
      </w:r>
      <w:r w:rsidR="00300E63" w:rsidRPr="00300E63">
        <w:rPr>
          <w:rStyle w:val="Odwoanieprzypisudolnego"/>
          <w:b/>
          <w:color w:val="FF0000"/>
        </w:rPr>
        <w:t xml:space="preserve"> </w:t>
      </w:r>
    </w:p>
    <w:p w:rsidR="00760727" w:rsidRPr="00190332" w:rsidRDefault="00760727" w:rsidP="00D85AC3">
      <w:pPr>
        <w:numPr>
          <w:ilvl w:val="1"/>
          <w:numId w:val="63"/>
        </w:numPr>
        <w:tabs>
          <w:tab w:val="clear" w:pos="907"/>
          <w:tab w:val="left" w:pos="567"/>
        </w:tabs>
        <w:spacing w:before="40"/>
        <w:ind w:left="567" w:hanging="283"/>
        <w:jc w:val="both"/>
      </w:pPr>
      <w:r w:rsidRPr="00190332">
        <w:t>głos jest ważny, jeżeli w karcie do głosowania, na której znajduje się więcej niż jeden kandydat, w kratce przy nazwisku kandydata, na którego oddaje się głos, postawiony jest znak „X”, a w przypadku gdy karta do głosowania zawiera przy nazwisku jedynego kandydata kratki na TAK lub NIE głos jest ważny gdy znak „X” postawiony jest  w jednej z kratek ( TAK lub NIE)</w:t>
      </w:r>
      <w:r w:rsidR="008A29A6">
        <w:t>,</w:t>
      </w:r>
    </w:p>
    <w:p w:rsidR="00760727" w:rsidRPr="004B60D1" w:rsidRDefault="00760727" w:rsidP="00D85AC3">
      <w:pPr>
        <w:numPr>
          <w:ilvl w:val="1"/>
          <w:numId w:val="63"/>
        </w:numPr>
        <w:tabs>
          <w:tab w:val="clear" w:pos="907"/>
          <w:tab w:val="left" w:pos="567"/>
        </w:tabs>
        <w:spacing w:before="40"/>
        <w:ind w:left="567" w:hanging="283"/>
        <w:jc w:val="both"/>
        <w:rPr>
          <w:spacing w:val="-4"/>
        </w:rPr>
      </w:pPr>
      <w:r w:rsidRPr="004B60D1">
        <w:rPr>
          <w:spacing w:val="-4"/>
        </w:rPr>
        <w:t>za nieważny uznaje się głos oddany na karcie do głosowania, na której wyborca umieścił znak ”X” przy większej liczbie kandydatów niż miejsc mandatowych, albo na której wyborca nie umieścił znaku „X” przy żadnym z nazwisk kandydatów, dokonał skreśleń nazwisk z listy kandydatów bądź dopisał na karcie wy</w:t>
      </w:r>
      <w:r w:rsidR="004B60D1" w:rsidRPr="004B60D1">
        <w:rPr>
          <w:spacing w:val="-4"/>
        </w:rPr>
        <w:t>borczej dodatkowe nazwiska, a w </w:t>
      </w:r>
      <w:r w:rsidRPr="004B60D1">
        <w:rPr>
          <w:spacing w:val="-4"/>
        </w:rPr>
        <w:t>przypadku jednego kandydata nie umieścił znaku „X” w kratce TAK lub NIE bą</w:t>
      </w:r>
      <w:r w:rsidR="008A29A6" w:rsidRPr="004B60D1">
        <w:rPr>
          <w:spacing w:val="-4"/>
        </w:rPr>
        <w:t>dź umieścił go w obu kratkach,</w:t>
      </w:r>
    </w:p>
    <w:p w:rsidR="00760727" w:rsidRPr="00190332" w:rsidRDefault="00760727" w:rsidP="00D85AC3">
      <w:pPr>
        <w:numPr>
          <w:ilvl w:val="1"/>
          <w:numId w:val="63"/>
        </w:numPr>
        <w:tabs>
          <w:tab w:val="clear" w:pos="907"/>
          <w:tab w:val="left" w:pos="567"/>
        </w:tabs>
        <w:spacing w:before="40"/>
        <w:ind w:left="567" w:hanging="283"/>
        <w:jc w:val="both"/>
      </w:pPr>
      <w:r w:rsidRPr="00190332">
        <w:t>jeżeli w pierwszej turze wyborów żaden z kandydatów nie uzyskał wymaganej większości głosów, przeprowadza się drugą turę wyborów tego samego dnia (w przypadku wyboru organów jednoosobowych)</w:t>
      </w:r>
      <w:r w:rsidR="00B04259" w:rsidRPr="00190332">
        <w:t>,</w:t>
      </w:r>
      <w:r w:rsidRPr="00190332">
        <w:t xml:space="preserve"> a w innym terminie w przypadku wyboru przedstawicieli do organów kolegialnych oraz kolegiów elektorów. W przypadku nieobsadzenia jednego mandatu, w drugiej turze wyborów do organów kolegialnych i kolegiów elektorów na liście kandydatów pozostawia się albo dwóch kandydatów, którzy uzyskali w kolejności największe liczby oddanych głosów albo wszystkich kandydatów, którzy otrzymali tą samą największą liczbę głosów jako pierwsi w kolejności albo kandydata z największą liczbą głosów i tych kandydatów, którzy otrzymali bezpośrednio po nim tą samą jednakową największą liczbę głosów,</w:t>
      </w:r>
    </w:p>
    <w:p w:rsidR="00760727" w:rsidRPr="00190332" w:rsidRDefault="00760727" w:rsidP="00D85AC3">
      <w:pPr>
        <w:numPr>
          <w:ilvl w:val="1"/>
          <w:numId w:val="63"/>
        </w:numPr>
        <w:tabs>
          <w:tab w:val="clear" w:pos="907"/>
          <w:tab w:val="left" w:pos="567"/>
        </w:tabs>
        <w:spacing w:before="40"/>
        <w:ind w:left="567" w:hanging="425"/>
        <w:jc w:val="both"/>
      </w:pPr>
      <w:r w:rsidRPr="00190332">
        <w:t xml:space="preserve">jeżeli jedyny kandydat nie uzyskał w pierwszej turze wyborów wymaganej większości albo gdy w drugiej turze wyborów nie został dokonany wybór, przeprowadza się ponowne wybory w innym terminie, z zachowaniem zasad obowiązujących w pierwszej turze wyborów, </w:t>
      </w:r>
    </w:p>
    <w:p w:rsidR="00760727" w:rsidRPr="00190332" w:rsidRDefault="00760727" w:rsidP="00D85AC3">
      <w:pPr>
        <w:numPr>
          <w:ilvl w:val="1"/>
          <w:numId w:val="63"/>
        </w:numPr>
        <w:tabs>
          <w:tab w:val="clear" w:pos="907"/>
          <w:tab w:val="left" w:pos="567"/>
        </w:tabs>
        <w:spacing w:before="40"/>
        <w:ind w:left="567" w:hanging="425"/>
        <w:jc w:val="both"/>
      </w:pPr>
      <w:r w:rsidRPr="00190332">
        <w:t xml:space="preserve">jeżeli wybór </w:t>
      </w:r>
      <w:r w:rsidR="00B04259" w:rsidRPr="00190332">
        <w:t xml:space="preserve">w </w:t>
      </w:r>
      <w:r w:rsidRPr="00190332">
        <w:t>pierwszej turze nie został dokonany, komisja wyborcza przeprowadza drugą turę głosowania z udziałem tych samych kandydatów, z zastrzeżeniem punktu 12,</w:t>
      </w:r>
    </w:p>
    <w:p w:rsidR="00760727" w:rsidRPr="00190332" w:rsidRDefault="00300E63" w:rsidP="00D85AC3">
      <w:pPr>
        <w:numPr>
          <w:ilvl w:val="1"/>
          <w:numId w:val="63"/>
        </w:numPr>
        <w:tabs>
          <w:tab w:val="clear" w:pos="907"/>
          <w:tab w:val="left" w:pos="567"/>
        </w:tabs>
        <w:spacing w:before="40"/>
        <w:ind w:left="567" w:hanging="425"/>
        <w:jc w:val="both"/>
      </w:pPr>
      <w:r w:rsidRPr="006F5046">
        <w:rPr>
          <w:rStyle w:val="Odwoanieprzypisudolnego"/>
          <w:b/>
          <w:color w:val="FF0000"/>
        </w:rPr>
        <w:footnoteReference w:id="56"/>
      </w:r>
      <w:r w:rsidR="00760727" w:rsidRPr="00190332">
        <w:t xml:space="preserve">w wyborach organów jednoosobowych: </w:t>
      </w:r>
    </w:p>
    <w:p w:rsidR="00760727" w:rsidRPr="004B60D1" w:rsidRDefault="00300E63" w:rsidP="00F64F8E">
      <w:pPr>
        <w:numPr>
          <w:ilvl w:val="2"/>
          <w:numId w:val="63"/>
        </w:numPr>
        <w:tabs>
          <w:tab w:val="clear" w:pos="1247"/>
        </w:tabs>
        <w:spacing w:before="20"/>
        <w:ind w:left="851" w:hanging="284"/>
        <w:jc w:val="both"/>
        <w:rPr>
          <w:spacing w:val="-4"/>
        </w:rPr>
      </w:pPr>
      <w:r w:rsidRPr="0022533B">
        <w:t>z zastrzeżeniem treści pkt 12 lit. b, do kolejnej tury głosowania, w przypadku więcej niż dwóch kandydatów, przechodzą dwaj kandydaci, którzy w pierwszej turze głosowania otrzymali największą liczbę głosów, albo wszyscy kandydaci, którzy otrzymali tę samą największą liczbę głosów jako pierwsi w kolejności albo kandydat z największą liczbą głosów i ci kandydaci, którzy otrzymali bezpośrednio po nim tę samą jednakową liczbę głosów,</w:t>
      </w:r>
    </w:p>
    <w:p w:rsidR="00760727" w:rsidRPr="004B60D1" w:rsidRDefault="00300E63" w:rsidP="00F64F8E">
      <w:pPr>
        <w:numPr>
          <w:ilvl w:val="2"/>
          <w:numId w:val="63"/>
        </w:numPr>
        <w:tabs>
          <w:tab w:val="clear" w:pos="1247"/>
        </w:tabs>
        <w:spacing w:before="20"/>
        <w:ind w:left="851" w:hanging="284"/>
        <w:jc w:val="both"/>
        <w:rPr>
          <w:spacing w:val="-4"/>
        </w:rPr>
      </w:pPr>
      <w:r w:rsidRPr="0022533B">
        <w:t>przeprowadza się nie więcej niż dwie tury głosowania. Jeżeli w wyniku głosowania żaden z kandydatów nie uzyskał wymaganej większości głosów, komisja wyborcza zarządza ponowne wybory organu jednoosobowego.</w:t>
      </w:r>
    </w:p>
    <w:p w:rsidR="00760727" w:rsidRPr="000A69F0" w:rsidRDefault="00760727" w:rsidP="00D85AC3">
      <w:pPr>
        <w:numPr>
          <w:ilvl w:val="0"/>
          <w:numId w:val="63"/>
        </w:numPr>
        <w:tabs>
          <w:tab w:val="clear" w:pos="397"/>
        </w:tabs>
        <w:spacing w:before="60"/>
        <w:ind w:left="284" w:hanging="284"/>
        <w:jc w:val="both"/>
        <w:rPr>
          <w:spacing w:val="-4"/>
        </w:rPr>
      </w:pPr>
      <w:r w:rsidRPr="000A69F0">
        <w:rPr>
          <w:spacing w:val="-4"/>
        </w:rPr>
        <w:t>Tryb wyboru oraz czas trwania kadencji przedstawicieli studentów i doktorantów w uczelnianym kolegium elektorów, wydziałowych kolegiach elektorów, w senacie i w radach wydziałów określają odpowiednio regulamin samorządu studenckiego i regulamin samorządu doktorantów.</w:t>
      </w:r>
    </w:p>
    <w:p w:rsidR="000A69F0" w:rsidRDefault="000A69F0" w:rsidP="007F22CC">
      <w:pPr>
        <w:jc w:val="center"/>
        <w:rPr>
          <w:b/>
        </w:rPr>
      </w:pPr>
    </w:p>
    <w:p w:rsidR="00760727" w:rsidRPr="00190332" w:rsidRDefault="00760727" w:rsidP="007F22CC">
      <w:pPr>
        <w:jc w:val="center"/>
        <w:rPr>
          <w:b/>
        </w:rPr>
      </w:pPr>
      <w:r w:rsidRPr="00190332">
        <w:rPr>
          <w:b/>
        </w:rPr>
        <w:t>§ 2.</w:t>
      </w:r>
    </w:p>
    <w:p w:rsidR="00760727" w:rsidRPr="00190332" w:rsidRDefault="00760727" w:rsidP="00D85AC3">
      <w:pPr>
        <w:numPr>
          <w:ilvl w:val="0"/>
          <w:numId w:val="64"/>
        </w:numPr>
        <w:tabs>
          <w:tab w:val="clear" w:pos="397"/>
        </w:tabs>
        <w:spacing w:before="60"/>
        <w:ind w:left="284" w:hanging="284"/>
        <w:jc w:val="both"/>
      </w:pPr>
      <w:r w:rsidRPr="00190332">
        <w:t>Wybory winny odbyć się w ostatnim roku kadencji w następujących terminach:</w:t>
      </w:r>
    </w:p>
    <w:p w:rsidR="00760727" w:rsidRPr="00190332" w:rsidRDefault="00760727" w:rsidP="00D85AC3">
      <w:pPr>
        <w:numPr>
          <w:ilvl w:val="1"/>
          <w:numId w:val="64"/>
        </w:numPr>
        <w:tabs>
          <w:tab w:val="clear" w:pos="907"/>
        </w:tabs>
        <w:spacing w:before="20"/>
        <w:ind w:left="567" w:hanging="283"/>
        <w:jc w:val="both"/>
      </w:pPr>
      <w:r w:rsidRPr="00190332">
        <w:t xml:space="preserve">uczelnianego kolegium elektorów </w:t>
      </w:r>
      <w:r w:rsidR="007F22CC" w:rsidRPr="00190332">
        <w:t>–</w:t>
      </w:r>
      <w:r w:rsidRPr="00190332">
        <w:t xml:space="preserve"> do końca lutego,</w:t>
      </w:r>
    </w:p>
    <w:p w:rsidR="00760727" w:rsidRPr="00190332" w:rsidRDefault="00760727" w:rsidP="00D85AC3">
      <w:pPr>
        <w:numPr>
          <w:ilvl w:val="1"/>
          <w:numId w:val="64"/>
        </w:numPr>
        <w:tabs>
          <w:tab w:val="clear" w:pos="907"/>
        </w:tabs>
        <w:spacing w:before="20"/>
        <w:ind w:left="567" w:hanging="283"/>
        <w:jc w:val="both"/>
      </w:pPr>
      <w:r w:rsidRPr="00190332">
        <w:t xml:space="preserve">rektora </w:t>
      </w:r>
      <w:r w:rsidR="00581045">
        <w:t>–</w:t>
      </w:r>
      <w:r w:rsidRPr="00190332">
        <w:t xml:space="preserve"> do końca marca i prorektorów </w:t>
      </w:r>
      <w:r w:rsidR="007F22CC" w:rsidRPr="00190332">
        <w:t>–</w:t>
      </w:r>
      <w:r w:rsidRPr="00190332">
        <w:t xml:space="preserve"> do 15 kwietnia, </w:t>
      </w:r>
    </w:p>
    <w:p w:rsidR="00760727" w:rsidRPr="00190332" w:rsidRDefault="00760727" w:rsidP="00D85AC3">
      <w:pPr>
        <w:numPr>
          <w:ilvl w:val="1"/>
          <w:numId w:val="64"/>
        </w:numPr>
        <w:tabs>
          <w:tab w:val="clear" w:pos="907"/>
        </w:tabs>
        <w:spacing w:before="20"/>
        <w:ind w:left="567" w:hanging="283"/>
        <w:jc w:val="both"/>
      </w:pPr>
      <w:r w:rsidRPr="00190332">
        <w:t xml:space="preserve">wydziałowych kolegiów elektorów </w:t>
      </w:r>
      <w:r w:rsidR="007F22CC" w:rsidRPr="00190332">
        <w:t>–</w:t>
      </w:r>
      <w:r w:rsidRPr="00190332">
        <w:t xml:space="preserve"> do 15 kwietnia,</w:t>
      </w:r>
    </w:p>
    <w:p w:rsidR="00760727" w:rsidRPr="00190332" w:rsidRDefault="00760727" w:rsidP="00D85AC3">
      <w:pPr>
        <w:numPr>
          <w:ilvl w:val="1"/>
          <w:numId w:val="64"/>
        </w:numPr>
        <w:tabs>
          <w:tab w:val="clear" w:pos="907"/>
        </w:tabs>
        <w:spacing w:before="20"/>
        <w:ind w:left="567" w:hanging="283"/>
        <w:jc w:val="both"/>
      </w:pPr>
      <w:r w:rsidRPr="00190332">
        <w:t xml:space="preserve">dziekanów i prodziekanów </w:t>
      </w:r>
      <w:r w:rsidR="007F22CC" w:rsidRPr="00190332">
        <w:t>–</w:t>
      </w:r>
      <w:r w:rsidRPr="00190332">
        <w:t xml:space="preserve"> do 15 maja,</w:t>
      </w:r>
    </w:p>
    <w:p w:rsidR="00760727" w:rsidRPr="00190332" w:rsidRDefault="00760727" w:rsidP="00D85AC3">
      <w:pPr>
        <w:numPr>
          <w:ilvl w:val="1"/>
          <w:numId w:val="64"/>
        </w:numPr>
        <w:tabs>
          <w:tab w:val="clear" w:pos="907"/>
        </w:tabs>
        <w:spacing w:before="20"/>
        <w:ind w:left="567" w:hanging="283"/>
        <w:jc w:val="both"/>
      </w:pPr>
      <w:r w:rsidRPr="00190332">
        <w:t xml:space="preserve">organów kolegialnych </w:t>
      </w:r>
      <w:r w:rsidR="007F22CC" w:rsidRPr="00190332">
        <w:t>–</w:t>
      </w:r>
      <w:r w:rsidRPr="00190332">
        <w:t xml:space="preserve"> do 30 czerwca.</w:t>
      </w:r>
    </w:p>
    <w:p w:rsidR="00760727" w:rsidRPr="00190332" w:rsidRDefault="00760727" w:rsidP="00D85AC3">
      <w:pPr>
        <w:numPr>
          <w:ilvl w:val="0"/>
          <w:numId w:val="64"/>
        </w:numPr>
        <w:tabs>
          <w:tab w:val="clear" w:pos="397"/>
        </w:tabs>
        <w:spacing w:before="60"/>
        <w:ind w:left="284" w:hanging="284"/>
        <w:jc w:val="both"/>
      </w:pPr>
      <w:r w:rsidRPr="00190332">
        <w:t>Informacje o czasie i miejscu przeprowadzenia wyborów podaje się do wiadomości nie później niż 7 dni przed wyborami. Dopuszcza się jednoczesne wskazanie terminu drugiej tury oraz kolejnego terminu wyborów.</w:t>
      </w:r>
    </w:p>
    <w:p w:rsidR="00760727" w:rsidRPr="00190332" w:rsidRDefault="00760727" w:rsidP="00D85AC3">
      <w:pPr>
        <w:numPr>
          <w:ilvl w:val="0"/>
          <w:numId w:val="64"/>
        </w:numPr>
        <w:tabs>
          <w:tab w:val="clear" w:pos="397"/>
        </w:tabs>
        <w:spacing w:before="60"/>
        <w:ind w:left="284" w:hanging="284"/>
        <w:jc w:val="both"/>
      </w:pPr>
      <w:r w:rsidRPr="00190332">
        <w:t>W przypadku wystąpienia poważnych przeszkód w przeprowadzeniu wyborów w terminach określonych w ust. 1, wybory mogą się odbyć w innym terminie, nie później jednak niż odpowiednio w ciągu 30 dni od terminów wskazanych w ust.1.</w:t>
      </w:r>
    </w:p>
    <w:p w:rsidR="007E7DD5" w:rsidRDefault="007E7DD5" w:rsidP="007F22CC">
      <w:pPr>
        <w:jc w:val="center"/>
        <w:rPr>
          <w:b/>
        </w:rPr>
      </w:pPr>
    </w:p>
    <w:p w:rsidR="00760727" w:rsidRPr="00190332" w:rsidRDefault="00760727" w:rsidP="007F22CC">
      <w:pPr>
        <w:jc w:val="center"/>
        <w:rPr>
          <w:b/>
        </w:rPr>
      </w:pPr>
      <w:r w:rsidRPr="00190332">
        <w:rPr>
          <w:b/>
        </w:rPr>
        <w:t>§ 3.</w:t>
      </w:r>
    </w:p>
    <w:p w:rsidR="00760727" w:rsidRPr="00190332" w:rsidRDefault="00760727" w:rsidP="00D85AC3">
      <w:pPr>
        <w:numPr>
          <w:ilvl w:val="0"/>
          <w:numId w:val="65"/>
        </w:numPr>
        <w:tabs>
          <w:tab w:val="clear" w:pos="397"/>
        </w:tabs>
        <w:spacing w:before="60"/>
        <w:ind w:left="284" w:hanging="284"/>
        <w:jc w:val="both"/>
      </w:pPr>
      <w:r w:rsidRPr="00190332">
        <w:t xml:space="preserve">Wybory przeprowadzają komisje wyborcze: </w:t>
      </w:r>
    </w:p>
    <w:p w:rsidR="00760727" w:rsidRPr="00190332" w:rsidRDefault="00760727" w:rsidP="00D85AC3">
      <w:pPr>
        <w:numPr>
          <w:ilvl w:val="1"/>
          <w:numId w:val="65"/>
        </w:numPr>
        <w:tabs>
          <w:tab w:val="clear" w:pos="907"/>
        </w:tabs>
        <w:ind w:left="567" w:hanging="283"/>
        <w:jc w:val="both"/>
      </w:pPr>
      <w:r w:rsidRPr="00190332">
        <w:t xml:space="preserve">uczelniana komisja wyborcza, </w:t>
      </w:r>
    </w:p>
    <w:p w:rsidR="00760727" w:rsidRPr="00190332" w:rsidRDefault="00760727" w:rsidP="00D85AC3">
      <w:pPr>
        <w:numPr>
          <w:ilvl w:val="1"/>
          <w:numId w:val="65"/>
        </w:numPr>
        <w:tabs>
          <w:tab w:val="clear" w:pos="907"/>
        </w:tabs>
        <w:ind w:left="567" w:hanging="283"/>
        <w:jc w:val="both"/>
      </w:pPr>
      <w:r w:rsidRPr="00190332">
        <w:t xml:space="preserve">komisje wydziałowe,  </w:t>
      </w:r>
    </w:p>
    <w:p w:rsidR="00760727" w:rsidRPr="00190332" w:rsidRDefault="00760727" w:rsidP="00D85AC3">
      <w:pPr>
        <w:numPr>
          <w:ilvl w:val="1"/>
          <w:numId w:val="65"/>
        </w:numPr>
        <w:tabs>
          <w:tab w:val="clear" w:pos="907"/>
        </w:tabs>
        <w:ind w:left="567" w:hanging="283"/>
        <w:jc w:val="both"/>
      </w:pPr>
      <w:r w:rsidRPr="00190332">
        <w:t xml:space="preserve">komisje okręgowe: </w:t>
      </w:r>
    </w:p>
    <w:p w:rsidR="00760727" w:rsidRPr="00190332" w:rsidRDefault="00760727" w:rsidP="00D85AC3">
      <w:pPr>
        <w:numPr>
          <w:ilvl w:val="2"/>
          <w:numId w:val="65"/>
        </w:numPr>
        <w:tabs>
          <w:tab w:val="clear" w:pos="1247"/>
          <w:tab w:val="left" w:pos="851"/>
        </w:tabs>
        <w:ind w:left="851" w:hanging="284"/>
        <w:jc w:val="both"/>
      </w:pPr>
      <w:r w:rsidRPr="00190332">
        <w:t xml:space="preserve">komisja pracowników jednostek pozawydziałowych zwana dalej "komisją jednostek pozawydziałowych", </w:t>
      </w:r>
    </w:p>
    <w:p w:rsidR="00760727" w:rsidRPr="00190332" w:rsidRDefault="00760727" w:rsidP="00D85AC3">
      <w:pPr>
        <w:numPr>
          <w:ilvl w:val="2"/>
          <w:numId w:val="65"/>
        </w:numPr>
        <w:tabs>
          <w:tab w:val="clear" w:pos="1247"/>
          <w:tab w:val="left" w:pos="851"/>
        </w:tabs>
        <w:ind w:left="851" w:hanging="284"/>
        <w:jc w:val="both"/>
      </w:pPr>
      <w:r w:rsidRPr="00190332">
        <w:t xml:space="preserve">komisja pracowników administracji centralnej i obsługi przypisanej tej administracji zwana dalej "komisją administracji centralnej", </w:t>
      </w:r>
    </w:p>
    <w:p w:rsidR="00760727" w:rsidRPr="00190332" w:rsidRDefault="00760727" w:rsidP="00D85AC3">
      <w:pPr>
        <w:numPr>
          <w:ilvl w:val="2"/>
          <w:numId w:val="65"/>
        </w:numPr>
        <w:tabs>
          <w:tab w:val="clear" w:pos="1247"/>
          <w:tab w:val="left" w:pos="851"/>
        </w:tabs>
        <w:ind w:left="851" w:hanging="284"/>
        <w:jc w:val="both"/>
      </w:pPr>
      <w:r w:rsidRPr="00190332">
        <w:t>komisja zebrań uczelnianych.</w:t>
      </w:r>
    </w:p>
    <w:p w:rsidR="00760727" w:rsidRPr="00190332" w:rsidRDefault="00760727" w:rsidP="00D85AC3">
      <w:pPr>
        <w:numPr>
          <w:ilvl w:val="0"/>
          <w:numId w:val="65"/>
        </w:numPr>
        <w:tabs>
          <w:tab w:val="clear" w:pos="397"/>
        </w:tabs>
        <w:spacing w:before="60"/>
        <w:ind w:left="284" w:hanging="284"/>
        <w:jc w:val="both"/>
      </w:pPr>
      <w:r w:rsidRPr="00190332">
        <w:t>Komisje wyborcze są powoływane spośród pracowników Ucz</w:t>
      </w:r>
      <w:r w:rsidR="00095514">
        <w:t>elni, odpowiednio przez senat i </w:t>
      </w:r>
      <w:r w:rsidRPr="00190332">
        <w:t xml:space="preserve">rady wydziałów: uczelniana komisja wyborcza najpóźniej w listopadzie roku poprzedzającego wybory, a pozostałe komisje najpóźniej w grudniu roku poprzedzającego wybory. Kandydatów do komisji wyborczych przedstawia odpowiednio rektor i dziekan. Skład komisji wydziałowych podawany jest niezwłocznie do wiadomości uczelnianej komisji wyborczej. Organ powołujący komisję wyznacza jej przewodniczącego, zastępcę przewodniczącego i sekretarza. </w:t>
      </w:r>
    </w:p>
    <w:p w:rsidR="00760727" w:rsidRPr="00190332" w:rsidRDefault="00760727" w:rsidP="00D85AC3">
      <w:pPr>
        <w:numPr>
          <w:ilvl w:val="0"/>
          <w:numId w:val="65"/>
        </w:numPr>
        <w:tabs>
          <w:tab w:val="clear" w:pos="397"/>
        </w:tabs>
        <w:spacing w:before="60"/>
        <w:ind w:left="284" w:hanging="284"/>
        <w:jc w:val="both"/>
      </w:pPr>
      <w:r w:rsidRPr="00190332">
        <w:t>Kadencja komisji wyborczych trwa od dnia ich powołania i upływa z chwilą powołania nowych komisji.</w:t>
      </w:r>
    </w:p>
    <w:p w:rsidR="00760727" w:rsidRPr="00190332" w:rsidRDefault="00760727" w:rsidP="00D85AC3">
      <w:pPr>
        <w:numPr>
          <w:ilvl w:val="0"/>
          <w:numId w:val="65"/>
        </w:numPr>
        <w:tabs>
          <w:tab w:val="clear" w:pos="397"/>
        </w:tabs>
        <w:spacing w:before="60"/>
        <w:ind w:left="284" w:hanging="284"/>
        <w:jc w:val="both"/>
      </w:pPr>
      <w:r w:rsidRPr="00190332">
        <w:t>W skład</w:t>
      </w:r>
      <w:r w:rsidR="007D2CC2" w:rsidRPr="00190332">
        <w:t xml:space="preserve"> uczelnianej komisji wyborczej </w:t>
      </w:r>
      <w:r w:rsidRPr="00190332">
        <w:t>wchodzi:</w:t>
      </w:r>
    </w:p>
    <w:p w:rsidR="00760727" w:rsidRPr="00190332" w:rsidRDefault="00760727" w:rsidP="00D85AC3">
      <w:pPr>
        <w:numPr>
          <w:ilvl w:val="1"/>
          <w:numId w:val="65"/>
        </w:numPr>
        <w:tabs>
          <w:tab w:val="clear" w:pos="907"/>
        </w:tabs>
        <w:spacing w:before="20"/>
        <w:ind w:left="567" w:hanging="283"/>
        <w:jc w:val="both"/>
      </w:pPr>
      <w:r w:rsidRPr="00190332">
        <w:t xml:space="preserve">ośmiu przedstawicieli nauczycieli akademickich, </w:t>
      </w:r>
    </w:p>
    <w:p w:rsidR="00760727" w:rsidRPr="00190332" w:rsidRDefault="00760727" w:rsidP="00D85AC3">
      <w:pPr>
        <w:numPr>
          <w:ilvl w:val="1"/>
          <w:numId w:val="65"/>
        </w:numPr>
        <w:tabs>
          <w:tab w:val="clear" w:pos="907"/>
        </w:tabs>
        <w:spacing w:before="20"/>
        <w:ind w:left="567" w:hanging="283"/>
        <w:jc w:val="both"/>
      </w:pPr>
      <w:r w:rsidRPr="00190332">
        <w:t>jeden przedstawiciel doktorantów,</w:t>
      </w:r>
    </w:p>
    <w:p w:rsidR="00760727" w:rsidRPr="00190332" w:rsidRDefault="00760727" w:rsidP="00D85AC3">
      <w:pPr>
        <w:numPr>
          <w:ilvl w:val="1"/>
          <w:numId w:val="65"/>
        </w:numPr>
        <w:tabs>
          <w:tab w:val="clear" w:pos="907"/>
        </w:tabs>
        <w:spacing w:before="20"/>
        <w:ind w:left="567" w:hanging="283"/>
        <w:jc w:val="both"/>
      </w:pPr>
      <w:r w:rsidRPr="00190332">
        <w:t>jeden przedstawiciel studentów,</w:t>
      </w:r>
    </w:p>
    <w:p w:rsidR="00760727" w:rsidRPr="00190332" w:rsidRDefault="00760727" w:rsidP="00D85AC3">
      <w:pPr>
        <w:numPr>
          <w:ilvl w:val="1"/>
          <w:numId w:val="65"/>
        </w:numPr>
        <w:tabs>
          <w:tab w:val="clear" w:pos="907"/>
        </w:tabs>
        <w:spacing w:before="20"/>
        <w:ind w:left="567" w:hanging="283"/>
        <w:jc w:val="both"/>
      </w:pPr>
      <w:r w:rsidRPr="00190332">
        <w:t>dwóch przedstawicieli pracowników niebędących nauczycielami akademickimi.</w:t>
      </w:r>
    </w:p>
    <w:p w:rsidR="00760727" w:rsidRPr="00190332" w:rsidRDefault="00760727" w:rsidP="00D85AC3">
      <w:pPr>
        <w:numPr>
          <w:ilvl w:val="0"/>
          <w:numId w:val="65"/>
        </w:numPr>
        <w:tabs>
          <w:tab w:val="clear" w:pos="397"/>
        </w:tabs>
        <w:spacing w:before="60"/>
        <w:ind w:left="284" w:hanging="284"/>
        <w:jc w:val="both"/>
      </w:pPr>
      <w:r w:rsidRPr="00190332">
        <w:t>W skład wydziałowej komisji wyborczej wchodzi:</w:t>
      </w:r>
    </w:p>
    <w:p w:rsidR="00760727" w:rsidRPr="00190332" w:rsidRDefault="00760727" w:rsidP="00D85AC3">
      <w:pPr>
        <w:numPr>
          <w:ilvl w:val="1"/>
          <w:numId w:val="65"/>
        </w:numPr>
        <w:tabs>
          <w:tab w:val="clear" w:pos="907"/>
        </w:tabs>
        <w:spacing w:before="20"/>
        <w:ind w:left="567" w:hanging="283"/>
        <w:jc w:val="both"/>
      </w:pPr>
      <w:r w:rsidRPr="00190332">
        <w:t xml:space="preserve">czterech przedstawicieli nauczycieli akademickich, </w:t>
      </w:r>
    </w:p>
    <w:p w:rsidR="00760727" w:rsidRPr="00190332" w:rsidRDefault="00760727" w:rsidP="00D85AC3">
      <w:pPr>
        <w:numPr>
          <w:ilvl w:val="1"/>
          <w:numId w:val="65"/>
        </w:numPr>
        <w:tabs>
          <w:tab w:val="clear" w:pos="907"/>
        </w:tabs>
        <w:spacing w:before="20"/>
        <w:ind w:left="567" w:hanging="283"/>
        <w:jc w:val="both"/>
      </w:pPr>
      <w:r w:rsidRPr="00190332">
        <w:t>jeden przedstawiciel doktorantów,</w:t>
      </w:r>
    </w:p>
    <w:p w:rsidR="00760727" w:rsidRPr="00190332" w:rsidRDefault="00760727" w:rsidP="00D85AC3">
      <w:pPr>
        <w:numPr>
          <w:ilvl w:val="1"/>
          <w:numId w:val="65"/>
        </w:numPr>
        <w:tabs>
          <w:tab w:val="clear" w:pos="907"/>
        </w:tabs>
        <w:spacing w:before="20"/>
        <w:ind w:left="567" w:hanging="283"/>
        <w:jc w:val="both"/>
      </w:pPr>
      <w:r w:rsidRPr="00190332">
        <w:t>jeden przedstawiciel studentów,</w:t>
      </w:r>
    </w:p>
    <w:p w:rsidR="00760727" w:rsidRPr="00190332" w:rsidRDefault="00760727" w:rsidP="00D85AC3">
      <w:pPr>
        <w:numPr>
          <w:ilvl w:val="1"/>
          <w:numId w:val="65"/>
        </w:numPr>
        <w:tabs>
          <w:tab w:val="clear" w:pos="907"/>
        </w:tabs>
        <w:spacing w:before="20"/>
        <w:ind w:left="567" w:hanging="283"/>
        <w:jc w:val="both"/>
      </w:pPr>
      <w:r w:rsidRPr="00190332">
        <w:t>jeden przedstawicieli pracowników niebędących nauczycielami akademickimi.</w:t>
      </w:r>
    </w:p>
    <w:p w:rsidR="00760727" w:rsidRPr="00190332" w:rsidRDefault="00760727" w:rsidP="00D85AC3">
      <w:pPr>
        <w:numPr>
          <w:ilvl w:val="0"/>
          <w:numId w:val="65"/>
        </w:numPr>
        <w:tabs>
          <w:tab w:val="clear" w:pos="397"/>
        </w:tabs>
        <w:spacing w:before="60"/>
        <w:ind w:left="284" w:hanging="284"/>
        <w:jc w:val="both"/>
      </w:pPr>
      <w:r w:rsidRPr="00190332">
        <w:t xml:space="preserve">Przedstawiciele doktorantów wchodzą w skład komisji na wydziałach prowadzących studia </w:t>
      </w:r>
      <w:r w:rsidR="00581045">
        <w:t xml:space="preserve">doktoranckie. Na wydziałach </w:t>
      </w:r>
      <w:r w:rsidR="00581045" w:rsidRPr="00AD547D">
        <w:t>nie</w:t>
      </w:r>
      <w:r w:rsidRPr="00AD547D">
        <w:t>prowadzących</w:t>
      </w:r>
      <w:r w:rsidRPr="00190332">
        <w:t xml:space="preserve"> studiów doktoranckich miejsca te zajmują przedstawiciele studentów.</w:t>
      </w:r>
    </w:p>
    <w:p w:rsidR="00760727" w:rsidRPr="00190332" w:rsidRDefault="00760727" w:rsidP="00D85AC3">
      <w:pPr>
        <w:numPr>
          <w:ilvl w:val="0"/>
          <w:numId w:val="65"/>
        </w:numPr>
        <w:tabs>
          <w:tab w:val="clear" w:pos="397"/>
        </w:tabs>
        <w:spacing w:before="60"/>
        <w:ind w:left="284" w:hanging="284"/>
        <w:jc w:val="both"/>
      </w:pPr>
      <w:r w:rsidRPr="00190332">
        <w:t>Komisje okręgowe liczą co najmniej 7 osób.</w:t>
      </w:r>
    </w:p>
    <w:p w:rsidR="00760727" w:rsidRPr="00190332" w:rsidRDefault="00760727" w:rsidP="00D85AC3">
      <w:pPr>
        <w:numPr>
          <w:ilvl w:val="0"/>
          <w:numId w:val="65"/>
        </w:numPr>
        <w:tabs>
          <w:tab w:val="clear" w:pos="397"/>
        </w:tabs>
        <w:spacing w:before="60"/>
        <w:ind w:left="284" w:hanging="284"/>
        <w:jc w:val="both"/>
      </w:pPr>
      <w:r w:rsidRPr="00190332">
        <w:t>Członkami komisji wyborczej nie mogą być osoby pełniące funkcje: rektora, prorektora, dziekana, prodziekana.</w:t>
      </w:r>
    </w:p>
    <w:p w:rsidR="00760727" w:rsidRPr="00190332" w:rsidRDefault="00760727" w:rsidP="00D85AC3">
      <w:pPr>
        <w:numPr>
          <w:ilvl w:val="0"/>
          <w:numId w:val="65"/>
        </w:numPr>
        <w:tabs>
          <w:tab w:val="clear" w:pos="397"/>
        </w:tabs>
        <w:spacing w:before="60"/>
        <w:ind w:left="284" w:hanging="284"/>
        <w:jc w:val="both"/>
      </w:pPr>
      <w:r w:rsidRPr="00190332">
        <w:t>Wygaśni</w:t>
      </w:r>
      <w:r w:rsidR="002A3450" w:rsidRPr="00190332">
        <w:t>ę</w:t>
      </w:r>
      <w:r w:rsidRPr="00190332">
        <w:t>cie członkostwa w komisji wyborczej następuje wskutek:</w:t>
      </w:r>
    </w:p>
    <w:p w:rsidR="00760727" w:rsidRPr="00190332" w:rsidRDefault="00760727" w:rsidP="00D85AC3">
      <w:pPr>
        <w:numPr>
          <w:ilvl w:val="1"/>
          <w:numId w:val="65"/>
        </w:numPr>
        <w:tabs>
          <w:tab w:val="clear" w:pos="907"/>
        </w:tabs>
        <w:spacing w:before="20"/>
        <w:ind w:left="567" w:hanging="283"/>
        <w:jc w:val="both"/>
      </w:pPr>
      <w:r w:rsidRPr="00190332">
        <w:t>zrzeczenia się członkostwa,</w:t>
      </w:r>
    </w:p>
    <w:p w:rsidR="00760727" w:rsidRPr="00190332" w:rsidRDefault="00695FE1" w:rsidP="00D85AC3">
      <w:pPr>
        <w:numPr>
          <w:ilvl w:val="1"/>
          <w:numId w:val="65"/>
        </w:numPr>
        <w:tabs>
          <w:tab w:val="clear" w:pos="907"/>
        </w:tabs>
        <w:spacing w:before="20"/>
        <w:ind w:left="567" w:hanging="283"/>
        <w:jc w:val="both"/>
      </w:pPr>
      <w:r w:rsidRPr="006F5046">
        <w:rPr>
          <w:rStyle w:val="Odwoanieprzypisudolnego"/>
          <w:b/>
          <w:color w:val="FF0000"/>
        </w:rPr>
        <w:footnoteReference w:id="57"/>
      </w:r>
      <w:r w:rsidRPr="0022533B">
        <w:t>podpisania zgody na kandydowanie do pełnienia funkcji organu jednoosobowego lub jego zastępcy, członka organu kolegialnego Uczelni lub kolegium elektorów</w:t>
      </w:r>
      <w:r>
        <w:t>,</w:t>
      </w:r>
    </w:p>
    <w:p w:rsidR="00760727" w:rsidRPr="00190332" w:rsidRDefault="00760727" w:rsidP="00D85AC3">
      <w:pPr>
        <w:numPr>
          <w:ilvl w:val="1"/>
          <w:numId w:val="65"/>
        </w:numPr>
        <w:tabs>
          <w:tab w:val="clear" w:pos="907"/>
        </w:tabs>
        <w:spacing w:before="20"/>
        <w:ind w:left="567" w:hanging="283"/>
        <w:jc w:val="both"/>
      </w:pPr>
      <w:r w:rsidRPr="00190332">
        <w:t>śmierci członka,</w:t>
      </w:r>
    </w:p>
    <w:p w:rsidR="00760727" w:rsidRDefault="00760727" w:rsidP="00D85AC3">
      <w:pPr>
        <w:numPr>
          <w:ilvl w:val="1"/>
          <w:numId w:val="65"/>
        </w:numPr>
        <w:tabs>
          <w:tab w:val="clear" w:pos="907"/>
        </w:tabs>
        <w:spacing w:before="20"/>
        <w:ind w:left="567" w:hanging="283"/>
        <w:jc w:val="both"/>
      </w:pPr>
      <w:r w:rsidRPr="00190332">
        <w:t>odwołania przez organ, który powołał członka</w:t>
      </w:r>
      <w:r w:rsidR="00695FE1">
        <w:t>,</w:t>
      </w:r>
    </w:p>
    <w:p w:rsidR="00695FE1" w:rsidRPr="00190332" w:rsidRDefault="00695FE1" w:rsidP="00D85AC3">
      <w:pPr>
        <w:numPr>
          <w:ilvl w:val="1"/>
          <w:numId w:val="65"/>
        </w:numPr>
        <w:tabs>
          <w:tab w:val="clear" w:pos="907"/>
        </w:tabs>
        <w:spacing w:before="20"/>
        <w:ind w:left="567" w:hanging="283"/>
        <w:jc w:val="both"/>
      </w:pPr>
      <w:r w:rsidRPr="006F5046">
        <w:rPr>
          <w:rStyle w:val="Odwoanieprzypisudolnego"/>
          <w:b/>
          <w:color w:val="FF0000"/>
        </w:rPr>
        <w:footnoteReference w:id="58"/>
      </w:r>
      <w:r w:rsidRPr="0022533B">
        <w:t>utraty statusu pracownika Uczelni.</w:t>
      </w:r>
    </w:p>
    <w:p w:rsidR="00760727" w:rsidRPr="00581045" w:rsidRDefault="00695FE1" w:rsidP="00D85AC3">
      <w:pPr>
        <w:numPr>
          <w:ilvl w:val="0"/>
          <w:numId w:val="65"/>
        </w:numPr>
        <w:tabs>
          <w:tab w:val="clear" w:pos="397"/>
        </w:tabs>
        <w:spacing w:before="60"/>
        <w:ind w:left="284"/>
        <w:jc w:val="both"/>
        <w:rPr>
          <w:spacing w:val="-4"/>
        </w:rPr>
      </w:pPr>
      <w:r w:rsidRPr="006F5046">
        <w:rPr>
          <w:rStyle w:val="Odwoanieprzypisudolnego"/>
          <w:b/>
          <w:color w:val="FF0000"/>
        </w:rPr>
        <w:footnoteReference w:id="59"/>
      </w:r>
      <w:r w:rsidRPr="0022533B">
        <w:t>Uzupełnienia składu komisji dokonuje się niezwłocznie po wystąpieniu jednej z okoliczności, o których mowa w ust. 9 pkt 1</w:t>
      </w:r>
      <w:r w:rsidR="00F64F8E">
        <w:t>–</w:t>
      </w:r>
      <w:r w:rsidRPr="0022533B">
        <w:t>5, w trybie i na zasadach określonych w przepisach o powołaniu komisji.</w:t>
      </w:r>
    </w:p>
    <w:p w:rsidR="00760727" w:rsidRPr="00581045" w:rsidRDefault="00695FE1" w:rsidP="00D85AC3">
      <w:pPr>
        <w:numPr>
          <w:ilvl w:val="0"/>
          <w:numId w:val="65"/>
        </w:numPr>
        <w:tabs>
          <w:tab w:val="clear" w:pos="397"/>
        </w:tabs>
        <w:spacing w:before="60"/>
        <w:ind w:left="284"/>
        <w:jc w:val="both"/>
        <w:rPr>
          <w:spacing w:val="-4"/>
        </w:rPr>
      </w:pPr>
      <w:r w:rsidRPr="006F5046">
        <w:rPr>
          <w:rStyle w:val="Odwoanieprzypisudolnego"/>
          <w:b/>
          <w:color w:val="FF0000"/>
        </w:rPr>
        <w:footnoteReference w:id="60"/>
      </w:r>
      <w:r w:rsidRPr="00517330">
        <w:rPr>
          <w:i/>
          <w:color w:val="FF0000"/>
        </w:rPr>
        <w:t>(uchylon</w:t>
      </w:r>
      <w:r>
        <w:rPr>
          <w:i/>
          <w:color w:val="FF0000"/>
        </w:rPr>
        <w:t>y</w:t>
      </w:r>
      <w:r w:rsidRPr="00517330">
        <w:rPr>
          <w:i/>
          <w:color w:val="FF0000"/>
        </w:rPr>
        <w:t>)</w:t>
      </w:r>
    </w:p>
    <w:p w:rsidR="00760727" w:rsidRPr="00190332" w:rsidRDefault="00695FE1" w:rsidP="00D85AC3">
      <w:pPr>
        <w:numPr>
          <w:ilvl w:val="0"/>
          <w:numId w:val="65"/>
        </w:numPr>
        <w:tabs>
          <w:tab w:val="clear" w:pos="397"/>
        </w:tabs>
        <w:spacing w:before="60"/>
        <w:ind w:left="284"/>
        <w:jc w:val="both"/>
      </w:pPr>
      <w:r w:rsidRPr="006F5046">
        <w:rPr>
          <w:rStyle w:val="Odwoanieprzypisudolnego"/>
          <w:b/>
          <w:color w:val="FF0000"/>
        </w:rPr>
        <w:footnoteReference w:id="61"/>
      </w:r>
      <w:r w:rsidRPr="00517330">
        <w:rPr>
          <w:i/>
          <w:color w:val="FF0000"/>
        </w:rPr>
        <w:t>(uchylon</w:t>
      </w:r>
      <w:r>
        <w:rPr>
          <w:i/>
          <w:color w:val="FF0000"/>
        </w:rPr>
        <w:t>y</w:t>
      </w:r>
      <w:r w:rsidRPr="00517330">
        <w:rPr>
          <w:i/>
          <w:color w:val="FF0000"/>
        </w:rPr>
        <w:t>)</w:t>
      </w:r>
    </w:p>
    <w:p w:rsidR="00760727" w:rsidRDefault="00760727" w:rsidP="00D85AC3">
      <w:pPr>
        <w:numPr>
          <w:ilvl w:val="0"/>
          <w:numId w:val="65"/>
        </w:numPr>
        <w:tabs>
          <w:tab w:val="clear" w:pos="397"/>
        </w:tabs>
        <w:spacing w:before="60"/>
        <w:ind w:left="284"/>
        <w:jc w:val="both"/>
      </w:pPr>
      <w:r w:rsidRPr="00190332">
        <w:t>Uchwały uczelnianej komisji wyborczej i innych komisji wyborczych podejmowane są zwykłą większością głosów, w obecności co najmniej 3/4 składu komisji</w:t>
      </w:r>
      <w:r w:rsidR="00695FE1">
        <w:t>.</w:t>
      </w:r>
    </w:p>
    <w:p w:rsidR="00695FE1" w:rsidRPr="00190332" w:rsidRDefault="00695FE1" w:rsidP="00D85AC3">
      <w:pPr>
        <w:numPr>
          <w:ilvl w:val="0"/>
          <w:numId w:val="65"/>
        </w:numPr>
        <w:tabs>
          <w:tab w:val="clear" w:pos="397"/>
        </w:tabs>
        <w:spacing w:before="60"/>
        <w:ind w:left="284"/>
        <w:jc w:val="both"/>
      </w:pPr>
      <w:r w:rsidRPr="006F5046">
        <w:rPr>
          <w:rStyle w:val="Odwoanieprzypisudolnego"/>
          <w:b/>
          <w:color w:val="FF0000"/>
        </w:rPr>
        <w:footnoteReference w:id="62"/>
      </w:r>
      <w:r w:rsidRPr="0022533B">
        <w:t>W skład komisji wyborczej przeprowadzającej głosowanie musi wchodzić co najmniej przewodniczący odpowiedniej komisji wyborczej lub jego zastępca, a także:</w:t>
      </w:r>
    </w:p>
    <w:p w:rsidR="00695FE1" w:rsidRPr="0022533B" w:rsidRDefault="00695FE1" w:rsidP="00DD27AD">
      <w:pPr>
        <w:numPr>
          <w:ilvl w:val="1"/>
          <w:numId w:val="85"/>
        </w:numPr>
        <w:tabs>
          <w:tab w:val="clear" w:pos="907"/>
        </w:tabs>
        <w:spacing w:before="60"/>
        <w:ind w:left="568" w:hanging="284"/>
        <w:jc w:val="both"/>
      </w:pPr>
      <w:r w:rsidRPr="0022533B">
        <w:t>co najmniej 4 osoby spośród pozostałych członków wydziałowych i okręgowych komisji wyborczych,</w:t>
      </w:r>
    </w:p>
    <w:p w:rsidR="007E7DD5" w:rsidRPr="00190332" w:rsidRDefault="00695FE1" w:rsidP="00DD27AD">
      <w:pPr>
        <w:numPr>
          <w:ilvl w:val="0"/>
          <w:numId w:val="86"/>
        </w:numPr>
        <w:spacing w:before="60"/>
        <w:ind w:left="568" w:hanging="284"/>
        <w:jc w:val="both"/>
        <w:rPr>
          <w:b/>
        </w:rPr>
      </w:pPr>
      <w:r w:rsidRPr="0022533B">
        <w:t>co najmniej 8 osób spośród członków uczelnianej komisji wyborczej.</w:t>
      </w:r>
    </w:p>
    <w:p w:rsidR="00D85AC3" w:rsidRDefault="00D85AC3" w:rsidP="008A29A6">
      <w:pPr>
        <w:jc w:val="center"/>
        <w:rPr>
          <w:b/>
        </w:rPr>
      </w:pPr>
    </w:p>
    <w:p w:rsidR="00760727" w:rsidRPr="00190332" w:rsidRDefault="00760727" w:rsidP="008A29A6">
      <w:pPr>
        <w:jc w:val="center"/>
        <w:rPr>
          <w:b/>
        </w:rPr>
      </w:pPr>
      <w:r w:rsidRPr="00190332">
        <w:rPr>
          <w:b/>
        </w:rPr>
        <w:t>§ 4.</w:t>
      </w:r>
    </w:p>
    <w:p w:rsidR="00760727" w:rsidRPr="00190332" w:rsidRDefault="00760727" w:rsidP="00581045">
      <w:pPr>
        <w:spacing w:before="60"/>
        <w:jc w:val="both"/>
      </w:pPr>
      <w:r w:rsidRPr="00190332">
        <w:t>Uczelniana komisja wyborcza:</w:t>
      </w:r>
    </w:p>
    <w:p w:rsidR="00760727" w:rsidRPr="00190332" w:rsidRDefault="00760727" w:rsidP="00D85AC3">
      <w:pPr>
        <w:numPr>
          <w:ilvl w:val="1"/>
          <w:numId w:val="66"/>
        </w:numPr>
        <w:tabs>
          <w:tab w:val="clear" w:pos="907"/>
        </w:tabs>
        <w:spacing w:before="60"/>
        <w:ind w:left="284" w:hanging="284"/>
        <w:jc w:val="both"/>
      </w:pPr>
      <w:r w:rsidRPr="00190332">
        <w:t>zwołuje spotkanie organizacyjne z przewodniczącymi komisji wyborczych, ustala kalendarz czynności wyborczych oraz podaje go do wiadomości wydziałowym i okręgowym komisjom wyborczym najpóźniej do końca roku poprzedzającego wybory,</w:t>
      </w:r>
    </w:p>
    <w:p w:rsidR="00760727" w:rsidRPr="00190332" w:rsidRDefault="00760727" w:rsidP="00D85AC3">
      <w:pPr>
        <w:numPr>
          <w:ilvl w:val="1"/>
          <w:numId w:val="66"/>
        </w:numPr>
        <w:tabs>
          <w:tab w:val="clear" w:pos="907"/>
        </w:tabs>
        <w:spacing w:before="60"/>
        <w:ind w:left="284" w:hanging="284"/>
        <w:jc w:val="both"/>
      </w:pPr>
      <w:r w:rsidRPr="00190332">
        <w:t>opracowuje projekty rozdziału mandatów do uczelnianego kolegium elektorów i senatu, które zatwierdza senat,</w:t>
      </w:r>
    </w:p>
    <w:p w:rsidR="00760727" w:rsidRPr="00F64F8E" w:rsidRDefault="00220510" w:rsidP="00D85AC3">
      <w:pPr>
        <w:numPr>
          <w:ilvl w:val="1"/>
          <w:numId w:val="66"/>
        </w:numPr>
        <w:tabs>
          <w:tab w:val="clear" w:pos="907"/>
        </w:tabs>
        <w:spacing w:before="60"/>
        <w:ind w:left="284" w:hanging="284"/>
        <w:jc w:val="both"/>
        <w:rPr>
          <w:spacing w:val="-4"/>
        </w:rPr>
      </w:pPr>
      <w:r w:rsidRPr="006F5046">
        <w:rPr>
          <w:rStyle w:val="Odwoanieprzypisudolnego"/>
          <w:b/>
          <w:color w:val="FF0000"/>
        </w:rPr>
        <w:footnoteReference w:id="63"/>
      </w:r>
      <w:r w:rsidRPr="00F64F8E">
        <w:rPr>
          <w:spacing w:val="-4"/>
        </w:rPr>
        <w:t>przeprowadza wybory rektora i prorektorów, ustala i podaje do publicznej wiadomości ich wynik,</w:t>
      </w:r>
    </w:p>
    <w:p w:rsidR="00760727" w:rsidRPr="00190332" w:rsidRDefault="00760727" w:rsidP="00D85AC3">
      <w:pPr>
        <w:numPr>
          <w:ilvl w:val="1"/>
          <w:numId w:val="66"/>
        </w:numPr>
        <w:tabs>
          <w:tab w:val="clear" w:pos="907"/>
        </w:tabs>
        <w:spacing w:before="60"/>
        <w:ind w:left="284" w:hanging="284"/>
        <w:jc w:val="both"/>
      </w:pPr>
      <w:r w:rsidRPr="00190332">
        <w:t xml:space="preserve">nadzoruje przebieg wyborów w Uczelni, </w:t>
      </w:r>
    </w:p>
    <w:p w:rsidR="00760727" w:rsidRPr="00190332" w:rsidRDefault="00760727" w:rsidP="00D85AC3">
      <w:pPr>
        <w:numPr>
          <w:ilvl w:val="1"/>
          <w:numId w:val="66"/>
        </w:numPr>
        <w:tabs>
          <w:tab w:val="clear" w:pos="907"/>
        </w:tabs>
        <w:spacing w:before="60"/>
        <w:ind w:left="284" w:hanging="284"/>
        <w:jc w:val="both"/>
      </w:pPr>
      <w:r w:rsidRPr="00190332">
        <w:t xml:space="preserve">stwierdza nieważność wyborów w przypadku naruszenia przepisów dotyczących wyborów, mogącego wpłynąć na wynik wyborów i zarządza ponowne ich przeprowadzenie, </w:t>
      </w:r>
    </w:p>
    <w:p w:rsidR="00760727" w:rsidRPr="00190332" w:rsidRDefault="00760727" w:rsidP="00D85AC3">
      <w:pPr>
        <w:numPr>
          <w:ilvl w:val="1"/>
          <w:numId w:val="66"/>
        </w:numPr>
        <w:tabs>
          <w:tab w:val="clear" w:pos="907"/>
        </w:tabs>
        <w:spacing w:before="60"/>
        <w:ind w:left="284" w:hanging="284"/>
        <w:jc w:val="both"/>
      </w:pPr>
      <w:r w:rsidRPr="00190332">
        <w:t>rozstrzyga wątpliwości związane z przebiegiem wyborów, podaje wytyczne innym komisjom</w:t>
      </w:r>
      <w:r w:rsidR="00AD547D">
        <w:t>,</w:t>
      </w:r>
    </w:p>
    <w:p w:rsidR="00760727" w:rsidRPr="00190332" w:rsidRDefault="00760727" w:rsidP="00D85AC3">
      <w:pPr>
        <w:numPr>
          <w:ilvl w:val="1"/>
          <w:numId w:val="66"/>
        </w:numPr>
        <w:tabs>
          <w:tab w:val="clear" w:pos="907"/>
        </w:tabs>
        <w:spacing w:before="60"/>
        <w:ind w:left="284" w:hanging="284"/>
        <w:jc w:val="both"/>
      </w:pPr>
      <w:r w:rsidRPr="00190332">
        <w:t xml:space="preserve">prowadzi dokumentację wyborów i przekazuje do Archiwum Uczelnianego, </w:t>
      </w:r>
    </w:p>
    <w:p w:rsidR="00760727" w:rsidRDefault="00760727" w:rsidP="00D85AC3">
      <w:pPr>
        <w:numPr>
          <w:ilvl w:val="1"/>
          <w:numId w:val="66"/>
        </w:numPr>
        <w:tabs>
          <w:tab w:val="clear" w:pos="907"/>
        </w:tabs>
        <w:spacing w:before="60"/>
        <w:ind w:left="284" w:hanging="284"/>
        <w:jc w:val="both"/>
      </w:pPr>
      <w:r w:rsidRPr="00190332">
        <w:t>stwierdza wygaśnięcie przed upływem kadencji mandat</w:t>
      </w:r>
      <w:r w:rsidR="00AD547D">
        <w:t>u członka organu kolegialnego i </w:t>
      </w:r>
      <w:r w:rsidRPr="00190332">
        <w:t xml:space="preserve">jednoosobowego oraz jego zastępców, </w:t>
      </w:r>
      <w:r w:rsidR="00220510">
        <w:t>chyba że ustawa stanowi inaczej,</w:t>
      </w:r>
    </w:p>
    <w:p w:rsidR="00220510" w:rsidRDefault="00220510" w:rsidP="00D85AC3">
      <w:pPr>
        <w:numPr>
          <w:ilvl w:val="1"/>
          <w:numId w:val="66"/>
        </w:numPr>
        <w:tabs>
          <w:tab w:val="clear" w:pos="907"/>
        </w:tabs>
        <w:spacing w:before="60"/>
        <w:ind w:left="284" w:hanging="284"/>
        <w:jc w:val="both"/>
      </w:pPr>
      <w:r w:rsidRPr="006F5046">
        <w:rPr>
          <w:rStyle w:val="Odwoanieprzypisudolnego"/>
          <w:b/>
          <w:color w:val="FF0000"/>
        </w:rPr>
        <w:footnoteReference w:id="64"/>
      </w:r>
      <w:r w:rsidRPr="00F64F8E">
        <w:rPr>
          <w:spacing w:val="-4"/>
        </w:rPr>
        <w:t>opracowuje wzory kart wyborczych, protokołów z głosowania oraz pieczęci komisji wyborczych</w:t>
      </w:r>
      <w:r w:rsidRPr="0022533B">
        <w:t xml:space="preserve"> przeprowadzających wybory w Uczelni,</w:t>
      </w:r>
    </w:p>
    <w:p w:rsidR="00220510" w:rsidRDefault="00220510" w:rsidP="00D85AC3">
      <w:pPr>
        <w:numPr>
          <w:ilvl w:val="1"/>
          <w:numId w:val="66"/>
        </w:numPr>
        <w:tabs>
          <w:tab w:val="clear" w:pos="907"/>
        </w:tabs>
        <w:spacing w:before="60"/>
        <w:ind w:left="284" w:hanging="426"/>
        <w:jc w:val="both"/>
      </w:pPr>
      <w:r w:rsidRPr="006F5046">
        <w:rPr>
          <w:rStyle w:val="Odwoanieprzypisudolnego"/>
          <w:b/>
          <w:color w:val="FF0000"/>
        </w:rPr>
        <w:footnoteReference w:id="65"/>
      </w:r>
      <w:r w:rsidRPr="0022533B">
        <w:t>przekazuje komisji zebrań uczelnianych wyniki wyborów delegatów niezwłocznie po ich otrzymaniu,</w:t>
      </w:r>
    </w:p>
    <w:p w:rsidR="00220510" w:rsidRPr="00190332" w:rsidRDefault="00220510" w:rsidP="00D85AC3">
      <w:pPr>
        <w:numPr>
          <w:ilvl w:val="1"/>
          <w:numId w:val="66"/>
        </w:numPr>
        <w:tabs>
          <w:tab w:val="clear" w:pos="907"/>
        </w:tabs>
        <w:spacing w:before="60"/>
        <w:ind w:left="284" w:hanging="426"/>
        <w:jc w:val="both"/>
      </w:pPr>
      <w:r w:rsidRPr="006F5046">
        <w:rPr>
          <w:rStyle w:val="Odwoanieprzypisudolnego"/>
          <w:b/>
          <w:color w:val="FF0000"/>
        </w:rPr>
        <w:footnoteReference w:id="66"/>
      </w:r>
      <w:r w:rsidRPr="0022533B">
        <w:t>przedstawia rektorowi Uczelni propozycje zmian w Ordynacji wyborczej.</w:t>
      </w:r>
    </w:p>
    <w:p w:rsidR="00E07412" w:rsidRPr="00190332" w:rsidRDefault="00E07412" w:rsidP="008A29A6">
      <w:pPr>
        <w:jc w:val="both"/>
        <w:rPr>
          <w:b/>
        </w:rPr>
      </w:pPr>
    </w:p>
    <w:p w:rsidR="00DF3C53" w:rsidRPr="00DF3C53" w:rsidRDefault="00DF3C53" w:rsidP="00DF3C53">
      <w:pPr>
        <w:jc w:val="center"/>
        <w:rPr>
          <w:b/>
        </w:rPr>
      </w:pPr>
      <w:r w:rsidRPr="00DF3C53">
        <w:rPr>
          <w:b/>
        </w:rPr>
        <w:t>§ 4a.</w:t>
      </w:r>
      <w:r w:rsidRPr="006F5046">
        <w:rPr>
          <w:rStyle w:val="Odwoanieprzypisudolnego"/>
          <w:b/>
          <w:color w:val="FF0000"/>
        </w:rPr>
        <w:footnoteReference w:id="67"/>
      </w:r>
    </w:p>
    <w:p w:rsidR="00DF3C53" w:rsidRDefault="00DF3C53" w:rsidP="00DF3C53">
      <w:pPr>
        <w:jc w:val="both"/>
        <w:rPr>
          <w:b/>
        </w:rPr>
      </w:pPr>
      <w:r w:rsidRPr="00F64F8E">
        <w:rPr>
          <w:spacing w:val="-4"/>
        </w:rPr>
        <w:t>Ministra właściwego do spraw szkolnictwa wyższego zawiadamia o wyborze rektora przewodniczący</w:t>
      </w:r>
      <w:r w:rsidRPr="0022533B">
        <w:t xml:space="preserve"> uczelnianej komisji wyborczej.</w:t>
      </w:r>
    </w:p>
    <w:p w:rsidR="002B1D3C" w:rsidRDefault="002B1D3C" w:rsidP="008A29A6">
      <w:pPr>
        <w:jc w:val="center"/>
        <w:rPr>
          <w:b/>
        </w:rPr>
      </w:pPr>
    </w:p>
    <w:p w:rsidR="00760727" w:rsidRPr="00190332" w:rsidRDefault="00760727" w:rsidP="008A29A6">
      <w:pPr>
        <w:jc w:val="center"/>
        <w:rPr>
          <w:b/>
        </w:rPr>
      </w:pPr>
      <w:r w:rsidRPr="00190332">
        <w:rPr>
          <w:b/>
        </w:rPr>
        <w:t>§ 5.</w:t>
      </w:r>
    </w:p>
    <w:p w:rsidR="00760727" w:rsidRPr="00190332" w:rsidRDefault="00760727" w:rsidP="00AD547D">
      <w:pPr>
        <w:spacing w:before="60"/>
        <w:jc w:val="both"/>
      </w:pPr>
      <w:r w:rsidRPr="00190332">
        <w:t>Wydziałowa komisja wyborcza:</w:t>
      </w:r>
    </w:p>
    <w:p w:rsidR="00760727" w:rsidRPr="00190332" w:rsidRDefault="00760727" w:rsidP="00D85AC3">
      <w:pPr>
        <w:numPr>
          <w:ilvl w:val="1"/>
          <w:numId w:val="67"/>
        </w:numPr>
        <w:tabs>
          <w:tab w:val="clear" w:pos="907"/>
        </w:tabs>
        <w:spacing w:before="60"/>
        <w:ind w:left="284" w:hanging="284"/>
        <w:jc w:val="both"/>
      </w:pPr>
      <w:r w:rsidRPr="00190332">
        <w:t>ustala szczegółowy terminarz czynności wyborczych przeprowadzanych na wydziale,</w:t>
      </w:r>
    </w:p>
    <w:p w:rsidR="00760727" w:rsidRPr="00190332" w:rsidRDefault="00760727" w:rsidP="00D85AC3">
      <w:pPr>
        <w:numPr>
          <w:ilvl w:val="1"/>
          <w:numId w:val="67"/>
        </w:numPr>
        <w:tabs>
          <w:tab w:val="clear" w:pos="907"/>
        </w:tabs>
        <w:spacing w:before="60"/>
        <w:ind w:left="284" w:hanging="284"/>
        <w:jc w:val="both"/>
      </w:pPr>
      <w:r w:rsidRPr="00190332">
        <w:t>opracowuje projekt składu liczbowego wydziałowego kolegium elektorów, rady wy</w:t>
      </w:r>
      <w:r w:rsidR="00AD547D">
        <w:t>działu i </w:t>
      </w:r>
      <w:r w:rsidRPr="00190332">
        <w:t>rozdziału mandatów na grupy pracownicze, który zatwierdza rada wydziału,</w:t>
      </w:r>
    </w:p>
    <w:p w:rsidR="00760727" w:rsidRPr="00190332" w:rsidRDefault="00DF3C53" w:rsidP="00D85AC3">
      <w:pPr>
        <w:numPr>
          <w:ilvl w:val="1"/>
          <w:numId w:val="67"/>
        </w:numPr>
        <w:tabs>
          <w:tab w:val="clear" w:pos="907"/>
        </w:tabs>
        <w:spacing w:before="60"/>
        <w:ind w:left="284" w:hanging="284"/>
        <w:jc w:val="both"/>
      </w:pPr>
      <w:r w:rsidRPr="006F5046">
        <w:rPr>
          <w:rStyle w:val="Odwoanieprzypisudolnego"/>
          <w:b/>
          <w:color w:val="FF0000"/>
        </w:rPr>
        <w:footnoteReference w:id="68"/>
      </w:r>
      <w:r w:rsidR="00760727" w:rsidRPr="00190332">
        <w:t xml:space="preserve">przeprowadza wybory: </w:t>
      </w:r>
    </w:p>
    <w:p w:rsidR="00760727" w:rsidRPr="00914DFF" w:rsidRDefault="00DF3C53" w:rsidP="00F64F8E">
      <w:pPr>
        <w:numPr>
          <w:ilvl w:val="2"/>
          <w:numId w:val="67"/>
        </w:numPr>
        <w:tabs>
          <w:tab w:val="clear" w:pos="1247"/>
        </w:tabs>
        <w:spacing w:before="60"/>
        <w:ind w:left="568" w:hanging="284"/>
        <w:jc w:val="both"/>
        <w:rPr>
          <w:spacing w:val="-4"/>
        </w:rPr>
      </w:pPr>
      <w:r w:rsidRPr="0022533B">
        <w:rPr>
          <w:spacing w:val="-4"/>
        </w:rPr>
        <w:t>elektorów uczelnianego kolegium elektorów z grupy nauczycieli akademickich posiadających tytuł naukowy profesora lub stopień doktora habilitowanego oraz delegatów z grupy pozostałych nauczycieli akademickich i z grupy pracowników niebędących nauczycielami akademickimi, zatrudnionych na wydziale, na zebranie uczelniane poświęcone wybraniu elektorów uczelnianego kolegium elektorów,</w:t>
      </w:r>
    </w:p>
    <w:p w:rsidR="00760727" w:rsidRPr="00190332" w:rsidRDefault="00760727" w:rsidP="00F64F8E">
      <w:pPr>
        <w:numPr>
          <w:ilvl w:val="2"/>
          <w:numId w:val="67"/>
        </w:numPr>
        <w:tabs>
          <w:tab w:val="clear" w:pos="1247"/>
        </w:tabs>
        <w:spacing w:before="60"/>
        <w:ind w:left="568" w:hanging="284"/>
        <w:jc w:val="both"/>
      </w:pPr>
      <w:r w:rsidRPr="00190332">
        <w:t xml:space="preserve">wydziałowego kolegium elektorów, </w:t>
      </w:r>
    </w:p>
    <w:p w:rsidR="00760727" w:rsidRPr="00190332" w:rsidRDefault="00760727" w:rsidP="00F64F8E">
      <w:pPr>
        <w:numPr>
          <w:ilvl w:val="2"/>
          <w:numId w:val="67"/>
        </w:numPr>
        <w:tabs>
          <w:tab w:val="clear" w:pos="1247"/>
        </w:tabs>
        <w:spacing w:before="60"/>
        <w:ind w:left="568" w:hanging="284"/>
        <w:jc w:val="both"/>
      </w:pPr>
      <w:r w:rsidRPr="00190332">
        <w:t>dziekana i prodziekanów,</w:t>
      </w:r>
    </w:p>
    <w:p w:rsidR="00760727" w:rsidRPr="00914DFF" w:rsidRDefault="00DF3C53" w:rsidP="00F64F8E">
      <w:pPr>
        <w:numPr>
          <w:ilvl w:val="2"/>
          <w:numId w:val="67"/>
        </w:numPr>
        <w:tabs>
          <w:tab w:val="clear" w:pos="1247"/>
        </w:tabs>
        <w:spacing w:before="60"/>
        <w:ind w:left="568" w:hanging="284"/>
        <w:jc w:val="both"/>
        <w:rPr>
          <w:spacing w:val="-4"/>
        </w:rPr>
      </w:pPr>
      <w:r w:rsidRPr="0022533B">
        <w:rPr>
          <w:spacing w:val="-4"/>
        </w:rPr>
        <w:t xml:space="preserve">przedstawiciela(-i) do senatu z grupy nauczycieli akademickich posiadających tytuł naukowy profesora lub stopień doktora habilitowanego oraz delegatów </w:t>
      </w:r>
      <w:r w:rsidRPr="0022533B">
        <w:rPr>
          <w:spacing w:val="-6"/>
        </w:rPr>
        <w:t>z grupy pozostałych nauczycieli akademickich i z grupy pracowników</w:t>
      </w:r>
      <w:r w:rsidRPr="0022533B">
        <w:rPr>
          <w:spacing w:val="-4"/>
        </w:rPr>
        <w:t xml:space="preserve"> niebędących nauczycielami akademickimi, zatrudnionych na wydziale, na zebranie uczelniane poświęcone </w:t>
      </w:r>
      <w:r w:rsidRPr="0022533B">
        <w:rPr>
          <w:spacing w:val="-6"/>
        </w:rPr>
        <w:t>wybraniu członków senatu</w:t>
      </w:r>
      <w:r w:rsidRPr="0022533B">
        <w:rPr>
          <w:spacing w:val="-4"/>
        </w:rPr>
        <w:t>,</w:t>
      </w:r>
      <w:r w:rsidR="00760727" w:rsidRPr="00914DFF">
        <w:rPr>
          <w:spacing w:val="-4"/>
        </w:rPr>
        <w:t xml:space="preserve"> </w:t>
      </w:r>
    </w:p>
    <w:p w:rsidR="00760727" w:rsidRPr="00190332" w:rsidRDefault="00760727" w:rsidP="00F64F8E">
      <w:pPr>
        <w:numPr>
          <w:ilvl w:val="2"/>
          <w:numId w:val="67"/>
        </w:numPr>
        <w:tabs>
          <w:tab w:val="clear" w:pos="1247"/>
        </w:tabs>
        <w:spacing w:before="60"/>
        <w:ind w:left="568" w:hanging="284"/>
        <w:jc w:val="both"/>
      </w:pPr>
      <w:r w:rsidRPr="00190332">
        <w:t>rady wydziału,</w:t>
      </w:r>
    </w:p>
    <w:p w:rsidR="00760727" w:rsidRPr="00914DFF" w:rsidRDefault="00DF3C53" w:rsidP="00D85AC3">
      <w:pPr>
        <w:numPr>
          <w:ilvl w:val="1"/>
          <w:numId w:val="67"/>
        </w:numPr>
        <w:tabs>
          <w:tab w:val="clear" w:pos="907"/>
        </w:tabs>
        <w:spacing w:before="60"/>
        <w:ind w:left="284" w:hanging="284"/>
        <w:jc w:val="both"/>
        <w:rPr>
          <w:spacing w:val="-4"/>
        </w:rPr>
      </w:pPr>
      <w:r w:rsidRPr="006F5046">
        <w:rPr>
          <w:rStyle w:val="Odwoanieprzypisudolnego"/>
          <w:b/>
          <w:color w:val="FF0000"/>
        </w:rPr>
        <w:footnoteReference w:id="69"/>
      </w:r>
      <w:r w:rsidRPr="0022533B">
        <w:t>ustala wyniki wyborów, podaje je do publicznej wiadomości oraz przekazuje niezwłocznie uczelnianej komisji wyborczej dokumentację przeprowadzonych przez siebie wyborów,</w:t>
      </w:r>
    </w:p>
    <w:p w:rsidR="00760727" w:rsidRPr="00190332" w:rsidRDefault="00DF3C53" w:rsidP="00D85AC3">
      <w:pPr>
        <w:numPr>
          <w:ilvl w:val="1"/>
          <w:numId w:val="67"/>
        </w:numPr>
        <w:tabs>
          <w:tab w:val="clear" w:pos="907"/>
        </w:tabs>
        <w:spacing w:before="60"/>
        <w:ind w:left="284" w:hanging="284"/>
        <w:jc w:val="both"/>
      </w:pPr>
      <w:r w:rsidRPr="006F5046">
        <w:rPr>
          <w:rStyle w:val="Odwoanieprzypisudolnego"/>
          <w:b/>
          <w:color w:val="FF0000"/>
        </w:rPr>
        <w:footnoteReference w:id="70"/>
      </w:r>
      <w:r w:rsidRPr="00517330">
        <w:rPr>
          <w:i/>
          <w:color w:val="FF0000"/>
        </w:rPr>
        <w:t>(uchylon</w:t>
      </w:r>
      <w:r>
        <w:rPr>
          <w:i/>
          <w:color w:val="FF0000"/>
        </w:rPr>
        <w:t>y</w:t>
      </w:r>
      <w:r w:rsidRPr="00517330">
        <w:rPr>
          <w:i/>
          <w:color w:val="FF0000"/>
        </w:rPr>
        <w:t>)</w:t>
      </w:r>
    </w:p>
    <w:p w:rsidR="005A02AD" w:rsidRPr="00190332" w:rsidRDefault="005A02AD" w:rsidP="008A29A6">
      <w:pPr>
        <w:jc w:val="both"/>
        <w:rPr>
          <w:b/>
        </w:rPr>
      </w:pPr>
    </w:p>
    <w:p w:rsidR="00760727" w:rsidRPr="00190332" w:rsidRDefault="002B1D3C" w:rsidP="008A29A6">
      <w:pPr>
        <w:jc w:val="center"/>
        <w:rPr>
          <w:b/>
        </w:rPr>
      </w:pPr>
      <w:r>
        <w:rPr>
          <w:b/>
        </w:rPr>
        <w:br w:type="page"/>
      </w:r>
      <w:r w:rsidR="00760727" w:rsidRPr="00190332">
        <w:rPr>
          <w:b/>
        </w:rPr>
        <w:t>§ 6.</w:t>
      </w:r>
    </w:p>
    <w:p w:rsidR="00760727" w:rsidRPr="00190332" w:rsidRDefault="00760727" w:rsidP="00914DFF">
      <w:pPr>
        <w:spacing w:before="60"/>
        <w:jc w:val="both"/>
      </w:pPr>
      <w:r w:rsidRPr="00190332">
        <w:t>Komisja jednostek pozawydziałowych:</w:t>
      </w:r>
    </w:p>
    <w:p w:rsidR="00760727" w:rsidRPr="00190332" w:rsidRDefault="00760727" w:rsidP="00D85AC3">
      <w:pPr>
        <w:numPr>
          <w:ilvl w:val="1"/>
          <w:numId w:val="68"/>
        </w:numPr>
        <w:tabs>
          <w:tab w:val="clear" w:pos="907"/>
        </w:tabs>
        <w:spacing w:before="60"/>
        <w:ind w:left="284" w:hanging="284"/>
        <w:jc w:val="both"/>
      </w:pPr>
      <w:r w:rsidRPr="00190332">
        <w:t>ustala szczegółowy</w:t>
      </w:r>
      <w:r w:rsidR="00F94B98">
        <w:t xml:space="preserve"> terminarz czynności wyborczych;</w:t>
      </w:r>
    </w:p>
    <w:p w:rsidR="00760727" w:rsidRPr="00190332" w:rsidRDefault="00DF3C53" w:rsidP="00D85AC3">
      <w:pPr>
        <w:numPr>
          <w:ilvl w:val="1"/>
          <w:numId w:val="68"/>
        </w:numPr>
        <w:tabs>
          <w:tab w:val="clear" w:pos="907"/>
        </w:tabs>
        <w:spacing w:before="60"/>
        <w:ind w:left="284" w:hanging="284"/>
        <w:jc w:val="both"/>
      </w:pPr>
      <w:r w:rsidRPr="006F5046">
        <w:rPr>
          <w:rStyle w:val="Odwoanieprzypisudolnego"/>
          <w:b/>
          <w:color w:val="FF0000"/>
        </w:rPr>
        <w:footnoteReference w:id="71"/>
      </w:r>
      <w:r w:rsidR="00113C57">
        <w:t>przeprowadza wybory:</w:t>
      </w:r>
    </w:p>
    <w:p w:rsidR="00760727" w:rsidRPr="00914DFF" w:rsidRDefault="00DF3C53" w:rsidP="00F64F8E">
      <w:pPr>
        <w:numPr>
          <w:ilvl w:val="2"/>
          <w:numId w:val="68"/>
        </w:numPr>
        <w:tabs>
          <w:tab w:val="clear" w:pos="1247"/>
        </w:tabs>
        <w:spacing w:before="60"/>
        <w:ind w:left="568" w:hanging="284"/>
        <w:jc w:val="both"/>
        <w:rPr>
          <w:spacing w:val="-4"/>
        </w:rPr>
      </w:pPr>
      <w:r w:rsidRPr="0022533B">
        <w:rPr>
          <w:spacing w:val="-4"/>
        </w:rPr>
        <w:t>elektorów uczelnianego kolegium elektorów z grupy nauczycieli akademickich posiadających tytuł naukowy profesora lub stopień doktora habilitowanego oraz delegatów z grupy pozostałych nauczycieli akademickich i z grupy pracowników niebędących nauczycielami akademickimi, zatrudnionych w jednostkach pozawydziałowych, na zebranie uczelniane poświęcone wybraniu elektorów uczelnianego kolegium elektorów,</w:t>
      </w:r>
    </w:p>
    <w:p w:rsidR="00760727" w:rsidRPr="00F94B98" w:rsidRDefault="00DF3C53" w:rsidP="00F64F8E">
      <w:pPr>
        <w:numPr>
          <w:ilvl w:val="2"/>
          <w:numId w:val="68"/>
        </w:numPr>
        <w:tabs>
          <w:tab w:val="clear" w:pos="1247"/>
        </w:tabs>
        <w:spacing w:before="60"/>
        <w:ind w:left="568" w:hanging="284"/>
        <w:jc w:val="both"/>
        <w:rPr>
          <w:spacing w:val="-4"/>
        </w:rPr>
      </w:pPr>
      <w:r w:rsidRPr="0022533B">
        <w:rPr>
          <w:spacing w:val="-4"/>
        </w:rPr>
        <w:t xml:space="preserve">przedstawiciela(-i) do senatu z grupy nauczycieli akademickich posiadających tytuł naukowy profesora lub stopień doktora habilitowanego oraz delegatów </w:t>
      </w:r>
      <w:r w:rsidRPr="0022533B">
        <w:rPr>
          <w:spacing w:val="-6"/>
        </w:rPr>
        <w:t>z grupy pozostałych nauczycieli akademickich i z grupy pracowników</w:t>
      </w:r>
      <w:r w:rsidRPr="0022533B">
        <w:rPr>
          <w:spacing w:val="-4"/>
        </w:rPr>
        <w:t xml:space="preserve"> niebędących nauczycielami akademickimi, zatrudnionych w jednostkach pozawydziałowych, na zebranie uczelniane poświęcone </w:t>
      </w:r>
      <w:r w:rsidRPr="0022533B">
        <w:rPr>
          <w:spacing w:val="-6"/>
        </w:rPr>
        <w:t>wybraniu członków senatu</w:t>
      </w:r>
      <w:r w:rsidRPr="0022533B">
        <w:rPr>
          <w:spacing w:val="-4"/>
        </w:rPr>
        <w:t>;</w:t>
      </w:r>
    </w:p>
    <w:p w:rsidR="00760727" w:rsidRPr="00F94B98" w:rsidRDefault="00DF3C53" w:rsidP="00D85AC3">
      <w:pPr>
        <w:numPr>
          <w:ilvl w:val="1"/>
          <w:numId w:val="68"/>
        </w:numPr>
        <w:tabs>
          <w:tab w:val="clear" w:pos="907"/>
        </w:tabs>
        <w:spacing w:before="60"/>
        <w:ind w:left="284" w:hanging="284"/>
        <w:jc w:val="both"/>
        <w:rPr>
          <w:spacing w:val="-4"/>
        </w:rPr>
      </w:pPr>
      <w:r w:rsidRPr="006F5046">
        <w:rPr>
          <w:rStyle w:val="Odwoanieprzypisudolnego"/>
          <w:b/>
          <w:color w:val="FF0000"/>
        </w:rPr>
        <w:footnoteReference w:id="72"/>
      </w:r>
      <w:r w:rsidRPr="0022533B">
        <w:t>ustala wyniki wyborów, podaje je do publicznej wiadomości oraz przekazuje niezwłocznie uczelnianej komisji wyborczej dokumentację przeprowadzonych przez siebie wyborów,</w:t>
      </w:r>
    </w:p>
    <w:p w:rsidR="00760727" w:rsidRPr="00190332" w:rsidRDefault="00BC35C4" w:rsidP="00D85AC3">
      <w:pPr>
        <w:numPr>
          <w:ilvl w:val="1"/>
          <w:numId w:val="68"/>
        </w:numPr>
        <w:tabs>
          <w:tab w:val="clear" w:pos="907"/>
        </w:tabs>
        <w:spacing w:before="60"/>
        <w:ind w:left="284" w:hanging="284"/>
        <w:jc w:val="both"/>
      </w:pPr>
      <w:r w:rsidRPr="006F5046">
        <w:rPr>
          <w:rStyle w:val="Odwoanieprzypisudolnego"/>
          <w:b/>
          <w:color w:val="FF0000"/>
        </w:rPr>
        <w:footnoteReference w:id="73"/>
      </w:r>
      <w:r w:rsidRPr="00517330">
        <w:rPr>
          <w:i/>
          <w:color w:val="FF0000"/>
        </w:rPr>
        <w:t>(uchylon</w:t>
      </w:r>
      <w:r>
        <w:rPr>
          <w:i/>
          <w:color w:val="FF0000"/>
        </w:rPr>
        <w:t>y</w:t>
      </w:r>
      <w:r w:rsidRPr="00517330">
        <w:rPr>
          <w:i/>
          <w:color w:val="FF0000"/>
        </w:rPr>
        <w:t>)</w:t>
      </w:r>
    </w:p>
    <w:p w:rsidR="00760727" w:rsidRPr="00190332" w:rsidRDefault="00760727" w:rsidP="008A29A6">
      <w:pPr>
        <w:jc w:val="both"/>
      </w:pPr>
    </w:p>
    <w:p w:rsidR="00760727" w:rsidRPr="00190332" w:rsidRDefault="00760727" w:rsidP="008A29A6">
      <w:pPr>
        <w:jc w:val="center"/>
        <w:rPr>
          <w:b/>
        </w:rPr>
      </w:pPr>
      <w:r w:rsidRPr="00190332">
        <w:rPr>
          <w:b/>
        </w:rPr>
        <w:t>§ 7.</w:t>
      </w:r>
    </w:p>
    <w:p w:rsidR="00760727" w:rsidRPr="00190332" w:rsidRDefault="00760727" w:rsidP="00F94B98">
      <w:pPr>
        <w:spacing w:before="60"/>
        <w:jc w:val="both"/>
      </w:pPr>
      <w:r w:rsidRPr="00190332">
        <w:t>Komisja administracji centralnej:</w:t>
      </w:r>
    </w:p>
    <w:p w:rsidR="00760727" w:rsidRPr="00190332" w:rsidRDefault="00760727" w:rsidP="00D85AC3">
      <w:pPr>
        <w:numPr>
          <w:ilvl w:val="1"/>
          <w:numId w:val="69"/>
        </w:numPr>
        <w:tabs>
          <w:tab w:val="clear" w:pos="907"/>
        </w:tabs>
        <w:spacing w:before="60"/>
        <w:ind w:left="284" w:hanging="284"/>
        <w:jc w:val="both"/>
      </w:pPr>
      <w:r w:rsidRPr="00190332">
        <w:t>ustala szczegółowy</w:t>
      </w:r>
      <w:r w:rsidR="00F94B98">
        <w:t xml:space="preserve"> terminarz czynności wyborczych;</w:t>
      </w:r>
    </w:p>
    <w:p w:rsidR="00760727" w:rsidRPr="00190332" w:rsidRDefault="00590247" w:rsidP="00D85AC3">
      <w:pPr>
        <w:numPr>
          <w:ilvl w:val="1"/>
          <w:numId w:val="69"/>
        </w:numPr>
        <w:tabs>
          <w:tab w:val="clear" w:pos="907"/>
        </w:tabs>
        <w:spacing w:before="60"/>
        <w:ind w:left="284" w:hanging="284"/>
        <w:jc w:val="both"/>
      </w:pPr>
      <w:r w:rsidRPr="006F5046">
        <w:rPr>
          <w:rStyle w:val="Odwoanieprzypisudolnego"/>
          <w:b/>
          <w:color w:val="FF0000"/>
        </w:rPr>
        <w:footnoteReference w:id="74"/>
      </w:r>
      <w:r w:rsidR="00760727" w:rsidRPr="00190332">
        <w:t xml:space="preserve">przeprowadza wybory: </w:t>
      </w:r>
    </w:p>
    <w:p w:rsidR="00760727" w:rsidRPr="00190332" w:rsidRDefault="00590247" w:rsidP="00F64F8E">
      <w:pPr>
        <w:numPr>
          <w:ilvl w:val="2"/>
          <w:numId w:val="69"/>
        </w:numPr>
        <w:tabs>
          <w:tab w:val="clear" w:pos="1247"/>
        </w:tabs>
        <w:spacing w:before="60"/>
        <w:ind w:left="568" w:hanging="284"/>
        <w:jc w:val="both"/>
      </w:pPr>
      <w:r w:rsidRPr="0022533B">
        <w:t xml:space="preserve">delegatów </w:t>
      </w:r>
      <w:r w:rsidRPr="0022533B">
        <w:rPr>
          <w:spacing w:val="-4"/>
        </w:rPr>
        <w:t>z grupy pracowników niebędących nauczyciela</w:t>
      </w:r>
      <w:r w:rsidR="0048320C">
        <w:rPr>
          <w:spacing w:val="-4"/>
        </w:rPr>
        <w:t xml:space="preserve">mi akademickimi zatrudnionych </w:t>
      </w:r>
      <w:r w:rsidR="0048320C" w:rsidRPr="0048320C">
        <w:rPr>
          <w:spacing w:val="-4"/>
        </w:rPr>
        <w:t>w </w:t>
      </w:r>
      <w:r w:rsidRPr="0048320C">
        <w:rPr>
          <w:spacing w:val="-4"/>
        </w:rPr>
        <w:t>administracji centralnej na zebranie uczelniane poświęcone wybraniu elektorów uczelnianego</w:t>
      </w:r>
      <w:r w:rsidRPr="0022533B">
        <w:t xml:space="preserve"> kolegium elektorów,</w:t>
      </w:r>
    </w:p>
    <w:p w:rsidR="00760727" w:rsidRPr="00190332" w:rsidRDefault="00590247" w:rsidP="00F64F8E">
      <w:pPr>
        <w:numPr>
          <w:ilvl w:val="2"/>
          <w:numId w:val="69"/>
        </w:numPr>
        <w:tabs>
          <w:tab w:val="clear" w:pos="1247"/>
        </w:tabs>
        <w:spacing w:before="60"/>
        <w:ind w:left="568" w:hanging="284"/>
        <w:jc w:val="both"/>
      </w:pPr>
      <w:r w:rsidRPr="0022533B">
        <w:t xml:space="preserve">delegatów </w:t>
      </w:r>
      <w:r w:rsidRPr="0022533B">
        <w:rPr>
          <w:spacing w:val="-4"/>
        </w:rPr>
        <w:t>z grupy pracowników niebędących nauczyciela</w:t>
      </w:r>
      <w:r w:rsidR="0048320C">
        <w:rPr>
          <w:spacing w:val="-4"/>
        </w:rPr>
        <w:t>mi akademickimi zatrudnionych w </w:t>
      </w:r>
      <w:r w:rsidRPr="0022533B">
        <w:rPr>
          <w:spacing w:val="-4"/>
        </w:rPr>
        <w:t>administracji centralnej</w:t>
      </w:r>
      <w:r w:rsidRPr="0022533B">
        <w:t xml:space="preserve"> na zebranie uczelniane poświęcone wybraniu członków senatu;</w:t>
      </w:r>
    </w:p>
    <w:p w:rsidR="00760727" w:rsidRPr="00190332" w:rsidRDefault="00590247" w:rsidP="00D85AC3">
      <w:pPr>
        <w:numPr>
          <w:ilvl w:val="1"/>
          <w:numId w:val="69"/>
        </w:numPr>
        <w:tabs>
          <w:tab w:val="clear" w:pos="907"/>
        </w:tabs>
        <w:spacing w:before="60"/>
        <w:ind w:left="284" w:hanging="284"/>
        <w:jc w:val="both"/>
      </w:pPr>
      <w:r w:rsidRPr="006F5046">
        <w:rPr>
          <w:rStyle w:val="Odwoanieprzypisudolnego"/>
          <w:b/>
          <w:color w:val="FF0000"/>
        </w:rPr>
        <w:footnoteReference w:id="75"/>
      </w:r>
      <w:r w:rsidRPr="0022533B">
        <w:t>ustala wyniki wyborów, podaje je do publicznej wiadomości oraz przekazuje niezwłocznie uczelnianej komisji wyborczej dokumentację przeprowadzonych przez siebie wyborów,</w:t>
      </w:r>
    </w:p>
    <w:p w:rsidR="00760727" w:rsidRPr="00190332" w:rsidRDefault="00590247" w:rsidP="00D85AC3">
      <w:pPr>
        <w:numPr>
          <w:ilvl w:val="1"/>
          <w:numId w:val="69"/>
        </w:numPr>
        <w:tabs>
          <w:tab w:val="clear" w:pos="907"/>
        </w:tabs>
        <w:spacing w:before="60"/>
        <w:ind w:left="284" w:hanging="284"/>
        <w:jc w:val="both"/>
      </w:pPr>
      <w:r w:rsidRPr="006F5046">
        <w:rPr>
          <w:rStyle w:val="Odwoanieprzypisudolnego"/>
          <w:b/>
          <w:color w:val="FF0000"/>
        </w:rPr>
        <w:footnoteReference w:id="76"/>
      </w:r>
      <w:r w:rsidRPr="00517330">
        <w:rPr>
          <w:i/>
          <w:color w:val="FF0000"/>
        </w:rPr>
        <w:t>(uchylon</w:t>
      </w:r>
      <w:r>
        <w:rPr>
          <w:i/>
          <w:color w:val="FF0000"/>
        </w:rPr>
        <w:t>y</w:t>
      </w:r>
      <w:r w:rsidRPr="00517330">
        <w:rPr>
          <w:i/>
          <w:color w:val="FF0000"/>
        </w:rPr>
        <w:t>)</w:t>
      </w:r>
    </w:p>
    <w:p w:rsidR="00760727" w:rsidRPr="00190332" w:rsidRDefault="00760727" w:rsidP="008A29A6">
      <w:pPr>
        <w:jc w:val="center"/>
        <w:rPr>
          <w:b/>
        </w:rPr>
      </w:pPr>
      <w:r w:rsidRPr="00190332">
        <w:rPr>
          <w:b/>
        </w:rPr>
        <w:t>§ 8.</w:t>
      </w:r>
    </w:p>
    <w:p w:rsidR="00760727" w:rsidRPr="00190332" w:rsidRDefault="00760727" w:rsidP="00F94B98">
      <w:pPr>
        <w:spacing w:before="60"/>
        <w:jc w:val="both"/>
      </w:pPr>
      <w:r w:rsidRPr="00190332">
        <w:t>Komisja zebrań uczelnianych:</w:t>
      </w:r>
    </w:p>
    <w:p w:rsidR="00760727" w:rsidRPr="00190332" w:rsidRDefault="00760727" w:rsidP="00D85AC3">
      <w:pPr>
        <w:numPr>
          <w:ilvl w:val="1"/>
          <w:numId w:val="1"/>
        </w:numPr>
        <w:tabs>
          <w:tab w:val="clear" w:pos="907"/>
        </w:tabs>
        <w:spacing w:before="60"/>
        <w:ind w:left="284" w:hanging="284"/>
        <w:jc w:val="both"/>
      </w:pPr>
      <w:r w:rsidRPr="00190332">
        <w:t>ustala szczegółowy</w:t>
      </w:r>
      <w:r w:rsidR="00152436">
        <w:t xml:space="preserve"> terminarz czynności wyborczych;</w:t>
      </w:r>
    </w:p>
    <w:p w:rsidR="00760727" w:rsidRPr="00190332" w:rsidRDefault="00760727" w:rsidP="00D85AC3">
      <w:pPr>
        <w:numPr>
          <w:ilvl w:val="1"/>
          <w:numId w:val="1"/>
        </w:numPr>
        <w:tabs>
          <w:tab w:val="clear" w:pos="907"/>
        </w:tabs>
        <w:spacing w:before="60"/>
        <w:ind w:left="284" w:hanging="284"/>
        <w:jc w:val="both"/>
      </w:pPr>
      <w:r w:rsidRPr="00190332">
        <w:t xml:space="preserve">przeprowadza wybory na zebraniach uczelnianych: </w:t>
      </w:r>
    </w:p>
    <w:p w:rsidR="00760727" w:rsidRPr="00190332" w:rsidRDefault="00760727" w:rsidP="00D85AC3">
      <w:pPr>
        <w:numPr>
          <w:ilvl w:val="2"/>
          <w:numId w:val="1"/>
        </w:numPr>
        <w:tabs>
          <w:tab w:val="clear" w:pos="1247"/>
        </w:tabs>
        <w:spacing w:before="20"/>
        <w:ind w:left="567" w:hanging="283"/>
        <w:jc w:val="both"/>
      </w:pPr>
      <w:r w:rsidRPr="00190332">
        <w:t>elektorów uczelnianego kolegium elektorów z grupy pozostały</w:t>
      </w:r>
      <w:r w:rsidR="00782441">
        <w:t>ch nauczycieli akademickich i z </w:t>
      </w:r>
      <w:r w:rsidRPr="00190332">
        <w:t xml:space="preserve">grupy pracowników niebędących nauczycielami akademickimi, </w:t>
      </w:r>
    </w:p>
    <w:p w:rsidR="00760727" w:rsidRPr="00782441" w:rsidRDefault="00760727" w:rsidP="00D85AC3">
      <w:pPr>
        <w:numPr>
          <w:ilvl w:val="2"/>
          <w:numId w:val="1"/>
        </w:numPr>
        <w:tabs>
          <w:tab w:val="clear" w:pos="1247"/>
        </w:tabs>
        <w:spacing w:before="20"/>
        <w:ind w:left="567" w:hanging="283"/>
        <w:jc w:val="both"/>
      </w:pPr>
      <w:r w:rsidRPr="00782441">
        <w:t>przedstawiciela(</w:t>
      </w:r>
      <w:r w:rsidR="00782441" w:rsidRPr="00782441">
        <w:t>-</w:t>
      </w:r>
      <w:r w:rsidRPr="00782441">
        <w:t>i) do senatu z grupy pozostałych nauczycieli akademickich i z grupy pracowników niebędący</w:t>
      </w:r>
      <w:r w:rsidR="00152436" w:rsidRPr="00782441">
        <w:t>ch nauczycielami akademickimi;</w:t>
      </w:r>
    </w:p>
    <w:p w:rsidR="00760727" w:rsidRPr="00190332" w:rsidRDefault="00C53C84" w:rsidP="00D85AC3">
      <w:pPr>
        <w:numPr>
          <w:ilvl w:val="1"/>
          <w:numId w:val="1"/>
        </w:numPr>
        <w:tabs>
          <w:tab w:val="clear" w:pos="907"/>
        </w:tabs>
        <w:spacing w:before="60"/>
        <w:ind w:left="284" w:hanging="284"/>
        <w:jc w:val="both"/>
      </w:pPr>
      <w:r w:rsidRPr="006F5046">
        <w:rPr>
          <w:rStyle w:val="Odwoanieprzypisudolnego"/>
          <w:b/>
          <w:color w:val="FF0000"/>
        </w:rPr>
        <w:footnoteReference w:id="77"/>
      </w:r>
      <w:r w:rsidRPr="0022533B">
        <w:t>ustala wyniki wyborów, podaje je do publicznej wiadomości oraz przekazuje niezwłocznie uczelnianej komisji wyborczej dokumentację przeprowadzonych przez siebie wyborów,</w:t>
      </w:r>
    </w:p>
    <w:p w:rsidR="00760727" w:rsidRPr="00190332" w:rsidRDefault="00C53C84" w:rsidP="00D85AC3">
      <w:pPr>
        <w:numPr>
          <w:ilvl w:val="1"/>
          <w:numId w:val="1"/>
        </w:numPr>
        <w:tabs>
          <w:tab w:val="clear" w:pos="907"/>
        </w:tabs>
        <w:spacing w:before="60"/>
        <w:ind w:left="284" w:hanging="284"/>
        <w:jc w:val="both"/>
      </w:pPr>
      <w:r w:rsidRPr="006F5046">
        <w:rPr>
          <w:rStyle w:val="Odwoanieprzypisudolnego"/>
          <w:b/>
          <w:color w:val="FF0000"/>
        </w:rPr>
        <w:footnoteReference w:id="78"/>
      </w:r>
      <w:r w:rsidRPr="00517330">
        <w:rPr>
          <w:i/>
          <w:color w:val="FF0000"/>
        </w:rPr>
        <w:t>(uchylon</w:t>
      </w:r>
      <w:r>
        <w:rPr>
          <w:i/>
          <w:color w:val="FF0000"/>
        </w:rPr>
        <w:t>y</w:t>
      </w:r>
      <w:r w:rsidRPr="00517330">
        <w:rPr>
          <w:i/>
          <w:color w:val="FF0000"/>
        </w:rPr>
        <w:t>)</w:t>
      </w:r>
    </w:p>
    <w:p w:rsidR="00E07412" w:rsidRPr="00190332" w:rsidRDefault="00E07412" w:rsidP="008A29A6">
      <w:pPr>
        <w:jc w:val="both"/>
        <w:rPr>
          <w:b/>
        </w:rPr>
      </w:pPr>
    </w:p>
    <w:p w:rsidR="00760727" w:rsidRPr="00190332" w:rsidRDefault="002B1D3C" w:rsidP="008A29A6">
      <w:pPr>
        <w:jc w:val="center"/>
        <w:rPr>
          <w:b/>
        </w:rPr>
      </w:pPr>
      <w:r>
        <w:rPr>
          <w:b/>
        </w:rPr>
        <w:br w:type="page"/>
      </w:r>
      <w:r w:rsidR="00760727" w:rsidRPr="00190332">
        <w:rPr>
          <w:b/>
        </w:rPr>
        <w:t>§ 9.</w:t>
      </w:r>
    </w:p>
    <w:p w:rsidR="00760727" w:rsidRPr="00782441" w:rsidRDefault="00760727" w:rsidP="00D85AC3">
      <w:pPr>
        <w:numPr>
          <w:ilvl w:val="0"/>
          <w:numId w:val="2"/>
        </w:numPr>
        <w:tabs>
          <w:tab w:val="clear" w:pos="397"/>
        </w:tabs>
        <w:spacing w:before="60"/>
        <w:ind w:left="284" w:hanging="284"/>
        <w:jc w:val="both"/>
        <w:rPr>
          <w:spacing w:val="-4"/>
        </w:rPr>
      </w:pPr>
      <w:r w:rsidRPr="00782441">
        <w:rPr>
          <w:spacing w:val="-4"/>
        </w:rPr>
        <w:t>Uczelniana komisja wyborcza rozpatruje wnioski o unieważnienie wyborów w Uczelni. Wniosek składa się na piśmie w terminie 7 dni od przeprowadzenia wyborów, za pośrednictwem komisji wyborczej, która przeprowadziła kwestionowane wybory.</w:t>
      </w:r>
    </w:p>
    <w:p w:rsidR="00E07412" w:rsidRPr="00190332" w:rsidRDefault="00760727" w:rsidP="00D85AC3">
      <w:pPr>
        <w:numPr>
          <w:ilvl w:val="0"/>
          <w:numId w:val="2"/>
        </w:numPr>
        <w:tabs>
          <w:tab w:val="clear" w:pos="397"/>
        </w:tabs>
        <w:spacing w:before="60"/>
        <w:ind w:left="284" w:hanging="284"/>
        <w:jc w:val="both"/>
      </w:pPr>
      <w:r w:rsidRPr="00190332">
        <w:t>Uczelniana komisja wyborcza rozpatruje wniosek, o którym mowa w ust.1</w:t>
      </w:r>
      <w:r w:rsidR="005C6878" w:rsidRPr="00190332">
        <w:t>,</w:t>
      </w:r>
      <w:r w:rsidR="00782441">
        <w:t xml:space="preserve"> w ciągu 7 dni od </w:t>
      </w:r>
      <w:r w:rsidRPr="00190332">
        <w:t xml:space="preserve">dnia jego otrzymania. </w:t>
      </w:r>
    </w:p>
    <w:p w:rsidR="00E07412" w:rsidRPr="00190332" w:rsidRDefault="00E07412" w:rsidP="008A29A6">
      <w:pPr>
        <w:jc w:val="both"/>
      </w:pPr>
    </w:p>
    <w:p w:rsidR="00760727" w:rsidRPr="00190332" w:rsidRDefault="00760727" w:rsidP="008A29A6">
      <w:pPr>
        <w:jc w:val="center"/>
        <w:rPr>
          <w:b/>
        </w:rPr>
      </w:pPr>
      <w:r w:rsidRPr="00190332">
        <w:rPr>
          <w:b/>
        </w:rPr>
        <w:t>§ 10.</w:t>
      </w:r>
    </w:p>
    <w:p w:rsidR="00760727" w:rsidRPr="00782441" w:rsidRDefault="00760727" w:rsidP="00D85AC3">
      <w:pPr>
        <w:numPr>
          <w:ilvl w:val="0"/>
          <w:numId w:val="70"/>
        </w:numPr>
        <w:tabs>
          <w:tab w:val="clear" w:pos="397"/>
        </w:tabs>
        <w:spacing w:before="60"/>
        <w:ind w:left="284" w:hanging="284"/>
        <w:jc w:val="both"/>
        <w:rPr>
          <w:spacing w:val="-4"/>
        </w:rPr>
      </w:pPr>
      <w:r w:rsidRPr="00D85AC3">
        <w:t>Wyboru rektora i prorektorów dokonuje uczelniane kolegium e</w:t>
      </w:r>
      <w:r w:rsidR="00782441" w:rsidRPr="00D85AC3">
        <w:t>lektorów, składające się ze 100 </w:t>
      </w:r>
      <w:r w:rsidR="00D85AC3" w:rsidRPr="00D85AC3">
        <w:t>osób, w skład</w:t>
      </w:r>
      <w:r w:rsidRPr="00D85AC3">
        <w:t xml:space="preserve"> którego wchodzą wybrani przedstawiciele</w:t>
      </w:r>
      <w:r w:rsidRPr="00782441">
        <w:rPr>
          <w:spacing w:val="-4"/>
        </w:rPr>
        <w:t>:</w:t>
      </w:r>
    </w:p>
    <w:p w:rsidR="00760727" w:rsidRPr="00190332" w:rsidRDefault="00760727" w:rsidP="00D85AC3">
      <w:pPr>
        <w:numPr>
          <w:ilvl w:val="1"/>
          <w:numId w:val="70"/>
        </w:numPr>
        <w:tabs>
          <w:tab w:val="clear" w:pos="907"/>
        </w:tabs>
        <w:spacing w:before="40"/>
        <w:ind w:left="567" w:hanging="283"/>
        <w:jc w:val="both"/>
      </w:pPr>
      <w:r w:rsidRPr="00190332">
        <w:t>nauczycieli akademickich posiadających tytuł naukowy profesora lub stopień naukowy doktora habilitowanego w liczbie 54 osób,</w:t>
      </w:r>
    </w:p>
    <w:p w:rsidR="00760727" w:rsidRPr="00190332" w:rsidRDefault="00760727" w:rsidP="00D85AC3">
      <w:pPr>
        <w:numPr>
          <w:ilvl w:val="1"/>
          <w:numId w:val="70"/>
        </w:numPr>
        <w:tabs>
          <w:tab w:val="clear" w:pos="907"/>
        </w:tabs>
        <w:spacing w:before="40"/>
        <w:ind w:left="567" w:hanging="283"/>
        <w:jc w:val="both"/>
      </w:pPr>
      <w:r w:rsidRPr="00190332">
        <w:t>pozostałych nauczycieli akademickich w liczbie 20 osób,</w:t>
      </w:r>
    </w:p>
    <w:p w:rsidR="00760727" w:rsidRPr="00190332" w:rsidRDefault="00760727" w:rsidP="00DF597D">
      <w:pPr>
        <w:numPr>
          <w:ilvl w:val="1"/>
          <w:numId w:val="70"/>
        </w:numPr>
        <w:tabs>
          <w:tab w:val="clear" w:pos="907"/>
        </w:tabs>
        <w:spacing w:before="40"/>
        <w:ind w:left="567" w:hanging="283"/>
        <w:jc w:val="both"/>
      </w:pPr>
      <w:r w:rsidRPr="00190332">
        <w:t>studentów i doktorantów w liczbie 20 osób, z tym że liczbę przedstawi</w:t>
      </w:r>
      <w:r w:rsidR="00782441">
        <w:t>cieli studentów i </w:t>
      </w:r>
      <w:r w:rsidRPr="00190332">
        <w:t>doktorantów ustala się proporcjonalnie do ich liczebności w Uczelni, z tym że studenci i doktoranci są reprezentowani co najmniej przez jednego przedstawiciela każdej z tych grup,</w:t>
      </w:r>
    </w:p>
    <w:p w:rsidR="00760727" w:rsidRPr="00190332" w:rsidRDefault="00760727" w:rsidP="00D85AC3">
      <w:pPr>
        <w:numPr>
          <w:ilvl w:val="1"/>
          <w:numId w:val="70"/>
        </w:numPr>
        <w:tabs>
          <w:tab w:val="clear" w:pos="907"/>
        </w:tabs>
        <w:spacing w:before="40"/>
        <w:ind w:left="567" w:hanging="283"/>
        <w:jc w:val="both"/>
      </w:pPr>
      <w:r w:rsidRPr="00190332">
        <w:t>pracowników niebędących nauczycielami akademickimi w liczbie 6 osób.</w:t>
      </w:r>
    </w:p>
    <w:p w:rsidR="00760727" w:rsidRPr="00C53C84" w:rsidRDefault="00C53C84" w:rsidP="001B1BE9">
      <w:pPr>
        <w:numPr>
          <w:ilvl w:val="0"/>
          <w:numId w:val="70"/>
        </w:numPr>
        <w:tabs>
          <w:tab w:val="clear" w:pos="397"/>
        </w:tabs>
        <w:spacing w:before="60"/>
        <w:ind w:left="284" w:hanging="284"/>
        <w:jc w:val="both"/>
        <w:rPr>
          <w:spacing w:val="-4"/>
        </w:rPr>
      </w:pPr>
      <w:r w:rsidRPr="006F5046">
        <w:rPr>
          <w:rStyle w:val="Odwoanieprzypisudolnego"/>
          <w:b/>
          <w:color w:val="FF0000"/>
        </w:rPr>
        <w:footnoteReference w:id="79"/>
      </w:r>
      <w:r w:rsidRPr="0022533B">
        <w:t>Senat na wniosek uczelnianej komisji wyborczej ustala liczbę elektorów w poszczególnych wydziałach i okręgach wyborczych, proporcjonalną do:</w:t>
      </w:r>
    </w:p>
    <w:p w:rsidR="00C53C84" w:rsidRPr="0022533B" w:rsidRDefault="00C53C84" w:rsidP="002B36F0">
      <w:pPr>
        <w:pStyle w:val="Akapitzlist"/>
        <w:spacing w:before="60" w:after="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a)</w:t>
      </w:r>
      <w:r w:rsidRPr="0022533B">
        <w:rPr>
          <w:rFonts w:ascii="Times New Roman" w:hAnsi="Times New Roman"/>
          <w:sz w:val="24"/>
          <w:szCs w:val="24"/>
        </w:rPr>
        <w:tab/>
      </w:r>
      <w:r w:rsidRPr="00F64F8E">
        <w:rPr>
          <w:rFonts w:ascii="Times New Roman" w:hAnsi="Times New Roman"/>
          <w:spacing w:val="-4"/>
          <w:sz w:val="24"/>
          <w:szCs w:val="24"/>
        </w:rPr>
        <w:t>stanu zatrudnienia obejmującego wyborców posiadających czynne prawo wyborcze z pierwszego,</w:t>
      </w:r>
      <w:r w:rsidRPr="0022533B">
        <w:rPr>
          <w:rFonts w:ascii="Times New Roman" w:hAnsi="Times New Roman"/>
          <w:sz w:val="24"/>
          <w:szCs w:val="24"/>
        </w:rPr>
        <w:t xml:space="preserve"> niebędącego dniem ustawowo wolnym od pracy, dnia roku wyborów oraz </w:t>
      </w:r>
    </w:p>
    <w:p w:rsidR="00C53C84" w:rsidRPr="00C53C84" w:rsidRDefault="00C53C84" w:rsidP="002B36F0">
      <w:pPr>
        <w:pStyle w:val="Akapitzlist"/>
        <w:spacing w:before="60" w:after="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b)</w:t>
      </w:r>
      <w:r w:rsidRPr="0022533B">
        <w:rPr>
          <w:rFonts w:ascii="Times New Roman" w:hAnsi="Times New Roman"/>
          <w:sz w:val="24"/>
          <w:szCs w:val="24"/>
        </w:rPr>
        <w:tab/>
      </w:r>
      <w:r w:rsidRPr="00F64F8E">
        <w:rPr>
          <w:rFonts w:ascii="Times New Roman" w:hAnsi="Times New Roman"/>
          <w:spacing w:val="-4"/>
          <w:sz w:val="24"/>
          <w:szCs w:val="24"/>
        </w:rPr>
        <w:t>liczby studentów i doktorantów odpowiednio według stanu na dzień 30 listopada oraz 31 grudnia</w:t>
      </w:r>
      <w:r w:rsidRPr="0022533B">
        <w:rPr>
          <w:rFonts w:ascii="Times New Roman" w:hAnsi="Times New Roman"/>
          <w:sz w:val="24"/>
          <w:szCs w:val="24"/>
        </w:rPr>
        <w:t xml:space="preserve"> roku poprzedzającego rok wyborów.</w:t>
      </w:r>
    </w:p>
    <w:p w:rsidR="00760727" w:rsidRPr="00190332" w:rsidRDefault="00760727" w:rsidP="008A29A6">
      <w:pPr>
        <w:jc w:val="both"/>
      </w:pPr>
    </w:p>
    <w:p w:rsidR="00760727" w:rsidRPr="00190332" w:rsidRDefault="00760727" w:rsidP="007E7DD5">
      <w:pPr>
        <w:keepNext/>
        <w:jc w:val="center"/>
        <w:rPr>
          <w:b/>
        </w:rPr>
      </w:pPr>
      <w:r w:rsidRPr="00190332">
        <w:rPr>
          <w:b/>
        </w:rPr>
        <w:t>§ 11.</w:t>
      </w:r>
    </w:p>
    <w:p w:rsidR="00760727" w:rsidRPr="00190332" w:rsidRDefault="00760727" w:rsidP="001B1BE9">
      <w:pPr>
        <w:numPr>
          <w:ilvl w:val="0"/>
          <w:numId w:val="71"/>
        </w:numPr>
        <w:tabs>
          <w:tab w:val="clear" w:pos="397"/>
        </w:tabs>
        <w:spacing w:before="60"/>
        <w:ind w:left="284" w:hanging="284"/>
        <w:jc w:val="both"/>
      </w:pPr>
      <w:r w:rsidRPr="00190332">
        <w:t xml:space="preserve">Dziekana i prodziekanów wybiera wydziałowe kolegium elektorów. </w:t>
      </w:r>
    </w:p>
    <w:p w:rsidR="00760727" w:rsidRPr="00190332" w:rsidRDefault="00760727" w:rsidP="001B1BE9">
      <w:pPr>
        <w:numPr>
          <w:ilvl w:val="0"/>
          <w:numId w:val="71"/>
        </w:numPr>
        <w:tabs>
          <w:tab w:val="clear" w:pos="397"/>
        </w:tabs>
        <w:spacing w:before="60"/>
        <w:ind w:left="284" w:hanging="284"/>
        <w:jc w:val="both"/>
      </w:pPr>
      <w:r w:rsidRPr="00190332">
        <w:t>Wydziałowe kolegium elektorów tworzą wybrani przedstawiciele:</w:t>
      </w:r>
    </w:p>
    <w:p w:rsidR="00760727" w:rsidRPr="00190332" w:rsidRDefault="00760727" w:rsidP="001B1BE9">
      <w:pPr>
        <w:numPr>
          <w:ilvl w:val="1"/>
          <w:numId w:val="71"/>
        </w:numPr>
        <w:tabs>
          <w:tab w:val="clear" w:pos="907"/>
        </w:tabs>
        <w:spacing w:before="40"/>
        <w:ind w:left="567" w:hanging="283"/>
        <w:jc w:val="both"/>
      </w:pPr>
      <w:r w:rsidRPr="00190332">
        <w:t xml:space="preserve">nauczycieli akademickich posiadający tytuł naukowy profesora lub stopień naukowy doktora habilitowanego, stanowiący </w:t>
      </w:r>
      <w:r w:rsidR="00FE025D" w:rsidRPr="008A29A6">
        <w:t>co najmniej</w:t>
      </w:r>
      <w:r w:rsidR="00FE025D">
        <w:rPr>
          <w:color w:val="FF0000"/>
        </w:rPr>
        <w:t xml:space="preserve"> </w:t>
      </w:r>
      <w:r w:rsidRPr="00190332">
        <w:t>50% składu kolegium elektorów,</w:t>
      </w:r>
    </w:p>
    <w:p w:rsidR="00760727" w:rsidRPr="00190332" w:rsidRDefault="006F130E" w:rsidP="001B1BE9">
      <w:pPr>
        <w:numPr>
          <w:ilvl w:val="1"/>
          <w:numId w:val="71"/>
        </w:numPr>
        <w:tabs>
          <w:tab w:val="clear" w:pos="907"/>
        </w:tabs>
        <w:spacing w:before="40"/>
        <w:ind w:left="567" w:hanging="283"/>
        <w:jc w:val="both"/>
      </w:pPr>
      <w:r w:rsidRPr="006F130E">
        <w:rPr>
          <w:rStyle w:val="Odwoanieprzypisudolnego"/>
          <w:b/>
          <w:color w:val="FF0000"/>
        </w:rPr>
        <w:footnoteReference w:id="80"/>
      </w:r>
      <w:r w:rsidR="00760727" w:rsidRPr="00190332">
        <w:t xml:space="preserve">pozostałych nauczycieli akademickich, w liczbie </w:t>
      </w:r>
      <w:r>
        <w:t>nie większej niż 15% składu kolegium elektorów i nie mniejszej niż jedna osoba</w:t>
      </w:r>
      <w:r w:rsidR="00760727" w:rsidRPr="00190332">
        <w:t>,</w:t>
      </w:r>
    </w:p>
    <w:p w:rsidR="00760727" w:rsidRPr="00190332" w:rsidRDefault="00760727" w:rsidP="001B1BE9">
      <w:pPr>
        <w:numPr>
          <w:ilvl w:val="1"/>
          <w:numId w:val="71"/>
        </w:numPr>
        <w:tabs>
          <w:tab w:val="clear" w:pos="907"/>
        </w:tabs>
        <w:spacing w:before="40"/>
        <w:ind w:left="567" w:hanging="283"/>
        <w:jc w:val="both"/>
      </w:pPr>
      <w:r w:rsidRPr="00190332">
        <w:t>studentów i doktorantów, w liczbie nie mniejszej niż 20% składu kolegium elektorów,</w:t>
      </w:r>
    </w:p>
    <w:p w:rsidR="00760727" w:rsidRPr="00190332" w:rsidRDefault="00425FF5" w:rsidP="001B1BE9">
      <w:pPr>
        <w:numPr>
          <w:ilvl w:val="1"/>
          <w:numId w:val="71"/>
        </w:numPr>
        <w:tabs>
          <w:tab w:val="clear" w:pos="907"/>
        </w:tabs>
        <w:spacing w:before="40"/>
        <w:ind w:left="567" w:hanging="283"/>
        <w:jc w:val="both"/>
      </w:pPr>
      <w:r w:rsidRPr="006F130E">
        <w:rPr>
          <w:rStyle w:val="Odwoanieprzypisudolnego"/>
          <w:b/>
          <w:color w:val="FF0000"/>
        </w:rPr>
        <w:footnoteReference w:id="81"/>
      </w:r>
      <w:r w:rsidR="00760727" w:rsidRPr="00190332">
        <w:t xml:space="preserve">pracowników niebędących nauczycielami akademickimi, w liczbie </w:t>
      </w:r>
      <w:r>
        <w:t>nie więcej niż 5% składu kolegium elektorów i nie mniejszej niż jedna osoba</w:t>
      </w:r>
      <w:r w:rsidR="00760727" w:rsidRPr="00190332">
        <w:t>.</w:t>
      </w:r>
    </w:p>
    <w:p w:rsidR="00760727" w:rsidRPr="00190332" w:rsidRDefault="00760727" w:rsidP="008A29A6">
      <w:pPr>
        <w:jc w:val="both"/>
      </w:pPr>
    </w:p>
    <w:p w:rsidR="00760727" w:rsidRPr="00190332" w:rsidRDefault="00760727" w:rsidP="008A29A6">
      <w:pPr>
        <w:jc w:val="center"/>
        <w:rPr>
          <w:b/>
        </w:rPr>
      </w:pPr>
      <w:r w:rsidRPr="00190332">
        <w:rPr>
          <w:b/>
        </w:rPr>
        <w:t>§ 12.</w:t>
      </w:r>
    </w:p>
    <w:p w:rsidR="00C53C84" w:rsidRPr="0022533B" w:rsidRDefault="00C53C84" w:rsidP="00575B99">
      <w:pPr>
        <w:pStyle w:val="Akapitzlist"/>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1.</w:t>
      </w:r>
      <w:r w:rsidRPr="0022533B">
        <w:rPr>
          <w:rFonts w:ascii="Times New Roman" w:hAnsi="Times New Roman"/>
          <w:sz w:val="24"/>
          <w:szCs w:val="24"/>
        </w:rPr>
        <w:tab/>
      </w:r>
      <w:r w:rsidRPr="006F5046">
        <w:rPr>
          <w:rStyle w:val="Odwoanieprzypisudolnego"/>
          <w:b/>
          <w:color w:val="FF0000"/>
        </w:rPr>
        <w:footnoteReference w:id="82"/>
      </w:r>
      <w:r w:rsidRPr="00CF30DD">
        <w:rPr>
          <w:rFonts w:ascii="Times New Roman" w:hAnsi="Times New Roman"/>
          <w:sz w:val="24"/>
          <w:szCs w:val="24"/>
        </w:rPr>
        <w:t>Wyboru elektorów uczelnianego kolegium elektorów w grupie nauczycieli akademickich posiadających</w:t>
      </w:r>
      <w:r w:rsidRPr="0022533B">
        <w:rPr>
          <w:rFonts w:ascii="Times New Roman" w:hAnsi="Times New Roman"/>
          <w:spacing w:val="-4"/>
          <w:sz w:val="24"/>
          <w:szCs w:val="24"/>
        </w:rPr>
        <w:t xml:space="preserve"> tytuł naukowy profesora lub stopień doktora habilitowanego zatrudnionych na wydziałach i w jednostkach pozawydziałowych dokonuje się w wyborach bezpośrednich</w:t>
      </w:r>
      <w:r w:rsidRPr="0022533B">
        <w:rPr>
          <w:rFonts w:ascii="Times New Roman" w:hAnsi="Times New Roman"/>
          <w:sz w:val="24"/>
          <w:szCs w:val="24"/>
        </w:rPr>
        <w:t>.</w:t>
      </w:r>
    </w:p>
    <w:p w:rsidR="00C53C84" w:rsidRPr="0022533B" w:rsidRDefault="00C53C84" w:rsidP="001B1BE9">
      <w:pPr>
        <w:pStyle w:val="Akapitzlist"/>
        <w:spacing w:after="0" w:line="240" w:lineRule="auto"/>
        <w:ind w:left="284" w:hanging="283"/>
        <w:jc w:val="both"/>
        <w:rPr>
          <w:rFonts w:ascii="Times New Roman" w:hAnsi="Times New Roman"/>
          <w:sz w:val="24"/>
          <w:szCs w:val="24"/>
        </w:rPr>
      </w:pPr>
      <w:r w:rsidRPr="0022533B">
        <w:rPr>
          <w:rFonts w:ascii="Times New Roman" w:hAnsi="Times New Roman"/>
          <w:sz w:val="24"/>
          <w:szCs w:val="24"/>
        </w:rPr>
        <w:t>2.</w:t>
      </w:r>
      <w:r w:rsidRPr="0022533B">
        <w:rPr>
          <w:rFonts w:ascii="Times New Roman" w:hAnsi="Times New Roman"/>
          <w:sz w:val="24"/>
          <w:szCs w:val="24"/>
        </w:rPr>
        <w:tab/>
      </w:r>
      <w:r w:rsidRPr="006F5046">
        <w:rPr>
          <w:rStyle w:val="Odwoanieprzypisudolnego"/>
          <w:b/>
          <w:color w:val="FF0000"/>
        </w:rPr>
        <w:footnoteReference w:id="83"/>
      </w:r>
      <w:r w:rsidRPr="00575B99">
        <w:rPr>
          <w:rFonts w:ascii="Times New Roman" w:hAnsi="Times New Roman"/>
          <w:spacing w:val="-4"/>
          <w:sz w:val="24"/>
          <w:szCs w:val="24"/>
        </w:rPr>
        <w:t>Wyboru elektorów spośród pozostałych nauczycieli akademickich oraz pracowników niebędących</w:t>
      </w:r>
      <w:r w:rsidRPr="0022533B">
        <w:rPr>
          <w:rFonts w:ascii="Times New Roman" w:hAnsi="Times New Roman"/>
          <w:sz w:val="24"/>
          <w:szCs w:val="24"/>
        </w:rPr>
        <w:t xml:space="preserve"> nauczycielami akademickimi dokonuje się dwustopniowo:</w:t>
      </w:r>
    </w:p>
    <w:p w:rsidR="00C53C84" w:rsidRPr="0022533B" w:rsidRDefault="00C53C84" w:rsidP="00DD27AD">
      <w:pPr>
        <w:pStyle w:val="Akapitzlist"/>
        <w:numPr>
          <w:ilvl w:val="0"/>
          <w:numId w:val="87"/>
        </w:numPr>
        <w:tabs>
          <w:tab w:val="left" w:pos="567"/>
        </w:tabs>
        <w:spacing w:after="6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wybory delegatów:</w:t>
      </w:r>
    </w:p>
    <w:p w:rsidR="00C53C84" w:rsidRPr="0022533B" w:rsidRDefault="00C53C84" w:rsidP="00DD27AD">
      <w:pPr>
        <w:pStyle w:val="Akapitzlist"/>
        <w:numPr>
          <w:ilvl w:val="0"/>
          <w:numId w:val="88"/>
        </w:numPr>
        <w:spacing w:after="0" w:line="240" w:lineRule="auto"/>
        <w:ind w:left="851" w:hanging="284"/>
        <w:jc w:val="both"/>
        <w:rPr>
          <w:rFonts w:ascii="Times New Roman" w:hAnsi="Times New Roman"/>
          <w:sz w:val="24"/>
          <w:szCs w:val="24"/>
        </w:rPr>
      </w:pPr>
      <w:r w:rsidRPr="0022533B">
        <w:rPr>
          <w:rFonts w:ascii="Times New Roman" w:hAnsi="Times New Roman"/>
          <w:sz w:val="24"/>
          <w:szCs w:val="24"/>
        </w:rPr>
        <w:t>w grupie pozostałych nauczycieli akademickich w proporcji jeden delegat na każde kolejne 20 osób uprawnionych do głosowania,</w:t>
      </w:r>
    </w:p>
    <w:p w:rsidR="00C53C84" w:rsidRPr="0022533B" w:rsidRDefault="00C53C84" w:rsidP="00DD27AD">
      <w:pPr>
        <w:pStyle w:val="Akapitzlist"/>
        <w:numPr>
          <w:ilvl w:val="0"/>
          <w:numId w:val="88"/>
        </w:numPr>
        <w:spacing w:after="0" w:line="240" w:lineRule="auto"/>
        <w:ind w:left="851" w:hanging="284"/>
        <w:jc w:val="both"/>
        <w:rPr>
          <w:rFonts w:ascii="Times New Roman" w:hAnsi="Times New Roman"/>
          <w:sz w:val="24"/>
          <w:szCs w:val="24"/>
        </w:rPr>
      </w:pPr>
      <w:r w:rsidRPr="0022533B">
        <w:rPr>
          <w:rFonts w:ascii="Times New Roman" w:hAnsi="Times New Roman"/>
          <w:sz w:val="24"/>
          <w:szCs w:val="24"/>
        </w:rPr>
        <w:t>w grupie pracowników niebędących nauczycielami akademickimi w proporcji 1 delegat na każde kolejne 40 osób uprawnionych do głosowania,</w:t>
      </w:r>
    </w:p>
    <w:p w:rsidR="00C53C84" w:rsidRPr="0022533B" w:rsidRDefault="00C53C84" w:rsidP="00DD27AD">
      <w:pPr>
        <w:pStyle w:val="Akapitzlist"/>
        <w:numPr>
          <w:ilvl w:val="0"/>
          <w:numId w:val="87"/>
        </w:numPr>
        <w:spacing w:before="60" w:after="6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wybory członków kolegium elektorów.</w:t>
      </w:r>
    </w:p>
    <w:p w:rsidR="00C53C84" w:rsidRPr="0022533B" w:rsidRDefault="00C53C84" w:rsidP="00575B99">
      <w:pPr>
        <w:pStyle w:val="Akapitzlist"/>
        <w:spacing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3.</w:t>
      </w:r>
      <w:r w:rsidRPr="0022533B">
        <w:rPr>
          <w:rFonts w:ascii="Times New Roman" w:hAnsi="Times New Roman"/>
          <w:sz w:val="24"/>
          <w:szCs w:val="24"/>
        </w:rPr>
        <w:tab/>
      </w:r>
      <w:r w:rsidRPr="006F5046">
        <w:rPr>
          <w:rStyle w:val="Odwoanieprzypisudolnego"/>
          <w:b/>
          <w:color w:val="FF0000"/>
        </w:rPr>
        <w:footnoteReference w:id="84"/>
      </w:r>
      <w:r w:rsidRPr="0022533B">
        <w:rPr>
          <w:rFonts w:ascii="Times New Roman" w:hAnsi="Times New Roman"/>
          <w:sz w:val="24"/>
          <w:szCs w:val="24"/>
        </w:rPr>
        <w:t>Wyboru elektorów, o których mowa w ust. 2 pkt 2, dokonuje się na zebraniach uczelnianych spośród delegatów.</w:t>
      </w:r>
    </w:p>
    <w:p w:rsidR="00C53C84" w:rsidRPr="0022533B" w:rsidRDefault="00C53C84" w:rsidP="001B1BE9">
      <w:pPr>
        <w:pStyle w:val="Akapitzlist"/>
        <w:spacing w:after="0" w:line="240" w:lineRule="auto"/>
        <w:ind w:left="284" w:hanging="283"/>
        <w:jc w:val="both"/>
        <w:rPr>
          <w:rFonts w:ascii="Times New Roman" w:hAnsi="Times New Roman"/>
          <w:sz w:val="24"/>
          <w:szCs w:val="24"/>
        </w:rPr>
      </w:pPr>
      <w:r w:rsidRPr="0022533B">
        <w:rPr>
          <w:rFonts w:ascii="Times New Roman" w:hAnsi="Times New Roman"/>
          <w:sz w:val="24"/>
          <w:szCs w:val="24"/>
        </w:rPr>
        <w:t>4.</w:t>
      </w:r>
      <w:r w:rsidRPr="0022533B">
        <w:rPr>
          <w:rFonts w:ascii="Times New Roman" w:hAnsi="Times New Roman"/>
          <w:sz w:val="24"/>
          <w:szCs w:val="24"/>
        </w:rPr>
        <w:tab/>
      </w:r>
      <w:r w:rsidRPr="006F5046">
        <w:rPr>
          <w:rStyle w:val="Odwoanieprzypisudolnego"/>
          <w:b/>
          <w:color w:val="FF0000"/>
        </w:rPr>
        <w:footnoteReference w:id="85"/>
      </w:r>
      <w:r w:rsidRPr="0022533B">
        <w:rPr>
          <w:rFonts w:ascii="Times New Roman" w:hAnsi="Times New Roman"/>
          <w:sz w:val="24"/>
          <w:szCs w:val="24"/>
        </w:rPr>
        <w:t xml:space="preserve">Liczbę delegatów z poszczególnych wydziałów i okręgów wyborczych ustala uczelniana komisja wyborcza, według stanu zatrudnienia osób posiadających czynne prawo wyborcze na pierwszy dzień stycznia roku wyborów, niebędący </w:t>
      </w:r>
      <w:r w:rsidR="00113C57">
        <w:rPr>
          <w:rFonts w:ascii="Times New Roman" w:hAnsi="Times New Roman"/>
          <w:sz w:val="24"/>
          <w:szCs w:val="24"/>
        </w:rPr>
        <w:t>ustawowo wolnym dniem od pracy.</w:t>
      </w:r>
    </w:p>
    <w:p w:rsidR="00760727" w:rsidRPr="00804193" w:rsidRDefault="00760727" w:rsidP="00DD27AD">
      <w:pPr>
        <w:numPr>
          <w:ilvl w:val="0"/>
          <w:numId w:val="89"/>
        </w:numPr>
        <w:tabs>
          <w:tab w:val="clear" w:pos="397"/>
          <w:tab w:val="num" w:pos="-142"/>
        </w:tabs>
        <w:spacing w:before="60"/>
        <w:ind w:left="284" w:hanging="283"/>
        <w:jc w:val="both"/>
        <w:rPr>
          <w:spacing w:val="-4"/>
        </w:rPr>
      </w:pPr>
      <w:r w:rsidRPr="00804193">
        <w:rPr>
          <w:spacing w:val="-4"/>
        </w:rPr>
        <w:t>Kadencja uczelnianego kolegium elektorów trwa od dnia wyborów i upływa z chwilą wyboru nowego kolegium, z zastrzeżeniem § 1 ust. 5.</w:t>
      </w:r>
    </w:p>
    <w:p w:rsidR="00EF50A6" w:rsidRDefault="00EF50A6" w:rsidP="008A29A6">
      <w:pPr>
        <w:jc w:val="both"/>
        <w:rPr>
          <w:b/>
        </w:rPr>
      </w:pPr>
    </w:p>
    <w:p w:rsidR="00C53C84" w:rsidRPr="00C53C84" w:rsidRDefault="00C53C84" w:rsidP="00C53C84">
      <w:pPr>
        <w:pStyle w:val="Akapitzlist"/>
        <w:spacing w:after="0" w:line="240" w:lineRule="auto"/>
        <w:ind w:left="284"/>
        <w:jc w:val="center"/>
        <w:rPr>
          <w:rFonts w:ascii="Times New Roman" w:hAnsi="Times New Roman"/>
          <w:b/>
          <w:sz w:val="24"/>
          <w:szCs w:val="24"/>
        </w:rPr>
      </w:pPr>
      <w:r w:rsidRPr="00C53C84">
        <w:rPr>
          <w:rFonts w:ascii="Times New Roman" w:hAnsi="Times New Roman"/>
          <w:b/>
          <w:sz w:val="24"/>
          <w:szCs w:val="24"/>
        </w:rPr>
        <w:t>§ 12a</w:t>
      </w:r>
      <w:r w:rsidRPr="006F5046">
        <w:rPr>
          <w:rStyle w:val="Odwoanieprzypisudolnego"/>
          <w:b/>
          <w:color w:val="FF0000"/>
        </w:rPr>
        <w:footnoteReference w:id="86"/>
      </w:r>
    </w:p>
    <w:p w:rsidR="00C53C84" w:rsidRPr="0022533B" w:rsidRDefault="00C53C84" w:rsidP="00DD27AD">
      <w:pPr>
        <w:pStyle w:val="Akapitzlist"/>
        <w:numPr>
          <w:ilvl w:val="3"/>
          <w:numId w:val="90"/>
        </w:numPr>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Wyboru przedstawicieli do senatu w grupie nauczycieli akademickich posiadających tytuł naukowy profesora lub stopień doktora habilitowanego zatrudnionych na wydziałach i w jednostkach pozawydziałowych dokonuje się w wyborach bezpośrednich.</w:t>
      </w:r>
    </w:p>
    <w:p w:rsidR="00C53C84" w:rsidRPr="0022533B" w:rsidRDefault="00C53C84" w:rsidP="00DD27AD">
      <w:pPr>
        <w:pStyle w:val="Akapitzlist"/>
        <w:numPr>
          <w:ilvl w:val="3"/>
          <w:numId w:val="90"/>
        </w:numPr>
        <w:spacing w:after="60" w:line="240" w:lineRule="auto"/>
        <w:ind w:left="284" w:hanging="284"/>
        <w:contextualSpacing w:val="0"/>
        <w:jc w:val="both"/>
        <w:rPr>
          <w:rFonts w:ascii="Times New Roman" w:hAnsi="Times New Roman"/>
          <w:sz w:val="24"/>
          <w:szCs w:val="24"/>
        </w:rPr>
      </w:pPr>
      <w:r w:rsidRPr="00575B99">
        <w:rPr>
          <w:rFonts w:ascii="Times New Roman" w:hAnsi="Times New Roman"/>
          <w:spacing w:val="-4"/>
          <w:sz w:val="24"/>
          <w:szCs w:val="24"/>
        </w:rPr>
        <w:t>Wyboru przedstawicieli do senatu spośród pozostałych nauczycieli akademickich oraz pracowników</w:t>
      </w:r>
      <w:r w:rsidRPr="0022533B">
        <w:rPr>
          <w:rFonts w:ascii="Times New Roman" w:hAnsi="Times New Roman"/>
          <w:sz w:val="24"/>
          <w:szCs w:val="24"/>
        </w:rPr>
        <w:t xml:space="preserve"> niebędących nauczycielami akademickimi dokonuje się dwustopniowo:</w:t>
      </w:r>
    </w:p>
    <w:p w:rsidR="00C53C84" w:rsidRPr="0022533B" w:rsidRDefault="00C53C84" w:rsidP="00DD27AD">
      <w:pPr>
        <w:pStyle w:val="Akapitzlist"/>
        <w:numPr>
          <w:ilvl w:val="0"/>
          <w:numId w:val="91"/>
        </w:numPr>
        <w:spacing w:after="6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wybory delegatów:</w:t>
      </w:r>
    </w:p>
    <w:p w:rsidR="00C53C84" w:rsidRPr="0022533B" w:rsidRDefault="00C53C84" w:rsidP="001B1BE9">
      <w:pPr>
        <w:pStyle w:val="Akapitzlist"/>
        <w:spacing w:after="0" w:line="240" w:lineRule="auto"/>
        <w:ind w:left="851" w:hanging="284"/>
        <w:jc w:val="both"/>
        <w:rPr>
          <w:rFonts w:ascii="Times New Roman" w:hAnsi="Times New Roman"/>
          <w:sz w:val="24"/>
          <w:szCs w:val="24"/>
        </w:rPr>
      </w:pPr>
      <w:r w:rsidRPr="0022533B">
        <w:rPr>
          <w:rFonts w:ascii="Times New Roman" w:hAnsi="Times New Roman"/>
          <w:sz w:val="24"/>
          <w:szCs w:val="24"/>
        </w:rPr>
        <w:t>a)</w:t>
      </w:r>
      <w:r w:rsidRPr="0022533B">
        <w:rPr>
          <w:rFonts w:ascii="Times New Roman" w:hAnsi="Times New Roman"/>
          <w:sz w:val="24"/>
          <w:szCs w:val="24"/>
        </w:rPr>
        <w:tab/>
        <w:t>w grupie pozostałych nauczycieli akademickich w proporcji jeden delegat na każde kolejne 20 osób uprawnionych do głosowania,</w:t>
      </w:r>
    </w:p>
    <w:p w:rsidR="00C53C84" w:rsidRPr="0022533B" w:rsidRDefault="001B1BE9" w:rsidP="001B1BE9">
      <w:pPr>
        <w:pStyle w:val="Akapitzlist"/>
        <w:spacing w:after="0" w:line="240" w:lineRule="auto"/>
        <w:ind w:left="851" w:hanging="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C53C84" w:rsidRPr="0022533B">
        <w:rPr>
          <w:rFonts w:ascii="Times New Roman" w:hAnsi="Times New Roman"/>
          <w:sz w:val="24"/>
          <w:szCs w:val="24"/>
        </w:rPr>
        <w:t>w grupie pracowników niebędących nauczycielami akademickimi w proporcji 1 delegat na każde kolejne 40 osób uprawnionych do głosowania,</w:t>
      </w:r>
    </w:p>
    <w:p w:rsidR="00C53C84" w:rsidRPr="0022533B" w:rsidRDefault="00C53C84" w:rsidP="00DD27AD">
      <w:pPr>
        <w:pStyle w:val="Akapitzlist"/>
        <w:numPr>
          <w:ilvl w:val="0"/>
          <w:numId w:val="91"/>
        </w:numPr>
        <w:spacing w:before="60" w:after="6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 xml:space="preserve">wybory członków senatu. </w:t>
      </w:r>
    </w:p>
    <w:p w:rsidR="00C53C84" w:rsidRPr="0022533B" w:rsidRDefault="00C53C84" w:rsidP="00DD27AD">
      <w:pPr>
        <w:pStyle w:val="Akapitzlist"/>
        <w:numPr>
          <w:ilvl w:val="3"/>
          <w:numId w:val="90"/>
        </w:numPr>
        <w:spacing w:after="60" w:line="240" w:lineRule="auto"/>
        <w:ind w:left="284" w:hanging="284"/>
        <w:contextualSpacing w:val="0"/>
        <w:jc w:val="both"/>
        <w:rPr>
          <w:rFonts w:ascii="Times New Roman" w:hAnsi="Times New Roman"/>
          <w:sz w:val="24"/>
          <w:szCs w:val="24"/>
        </w:rPr>
      </w:pPr>
      <w:r w:rsidRPr="0022533B">
        <w:rPr>
          <w:rFonts w:ascii="Times New Roman" w:hAnsi="Times New Roman"/>
          <w:spacing w:val="-6"/>
          <w:sz w:val="24"/>
          <w:szCs w:val="24"/>
        </w:rPr>
        <w:t>Wyboru członków senatu, o których mowa w ust. 2 pkt 2</w:t>
      </w:r>
      <w:r w:rsidR="00575B99">
        <w:rPr>
          <w:rFonts w:ascii="Times New Roman" w:hAnsi="Times New Roman"/>
          <w:spacing w:val="-6"/>
          <w:sz w:val="24"/>
          <w:szCs w:val="24"/>
        </w:rPr>
        <w:t>,</w:t>
      </w:r>
      <w:r w:rsidRPr="0022533B">
        <w:rPr>
          <w:rFonts w:ascii="Times New Roman" w:hAnsi="Times New Roman"/>
          <w:spacing w:val="-6"/>
          <w:sz w:val="24"/>
          <w:szCs w:val="24"/>
        </w:rPr>
        <w:t xml:space="preserve"> dokonuje się na zebraniach uczelnianych spośród delegatów</w:t>
      </w:r>
      <w:r w:rsidRPr="0022533B">
        <w:rPr>
          <w:rFonts w:ascii="Times New Roman" w:hAnsi="Times New Roman"/>
          <w:sz w:val="24"/>
          <w:szCs w:val="24"/>
        </w:rPr>
        <w:t>.</w:t>
      </w:r>
    </w:p>
    <w:p w:rsidR="00C53C84" w:rsidRPr="0022533B" w:rsidRDefault="00C53C84" w:rsidP="00DD27AD">
      <w:pPr>
        <w:pStyle w:val="Akapitzlist"/>
        <w:numPr>
          <w:ilvl w:val="3"/>
          <w:numId w:val="90"/>
        </w:numPr>
        <w:spacing w:after="60" w:line="240" w:lineRule="auto"/>
        <w:ind w:left="284" w:hanging="284"/>
        <w:contextualSpacing w:val="0"/>
        <w:jc w:val="both"/>
        <w:rPr>
          <w:rFonts w:ascii="Times New Roman" w:hAnsi="Times New Roman"/>
        </w:rPr>
      </w:pPr>
      <w:r w:rsidRPr="00575B99">
        <w:rPr>
          <w:rFonts w:ascii="Times New Roman" w:hAnsi="Times New Roman"/>
          <w:spacing w:val="-5"/>
          <w:sz w:val="24"/>
          <w:szCs w:val="24"/>
        </w:rPr>
        <w:t>Senat na wniosek uczelnianej komisji wyborczej ust</w:t>
      </w:r>
      <w:r w:rsidR="001B1BE9" w:rsidRPr="00575B99">
        <w:rPr>
          <w:rFonts w:ascii="Times New Roman" w:hAnsi="Times New Roman"/>
          <w:spacing w:val="-5"/>
          <w:sz w:val="24"/>
          <w:szCs w:val="24"/>
        </w:rPr>
        <w:t>ala liczbę mandatów do senatu w </w:t>
      </w:r>
      <w:r w:rsidRPr="00575B99">
        <w:rPr>
          <w:rFonts w:ascii="Times New Roman" w:hAnsi="Times New Roman"/>
          <w:spacing w:val="-5"/>
          <w:sz w:val="24"/>
          <w:szCs w:val="24"/>
        </w:rPr>
        <w:t>poszczególnych</w:t>
      </w:r>
      <w:r w:rsidRPr="0022533B">
        <w:rPr>
          <w:rFonts w:ascii="Times New Roman" w:hAnsi="Times New Roman"/>
          <w:sz w:val="24"/>
          <w:szCs w:val="24"/>
        </w:rPr>
        <w:t xml:space="preserve"> wydziałach i okręgach wyborczych, proporcjonalną do:</w:t>
      </w:r>
    </w:p>
    <w:p w:rsidR="00C53C84" w:rsidRPr="0022533B" w:rsidRDefault="00C53C84" w:rsidP="001B1BE9">
      <w:pPr>
        <w:pStyle w:val="Akapitzlist"/>
        <w:spacing w:after="0" w:line="240" w:lineRule="auto"/>
        <w:ind w:left="567" w:hanging="283"/>
        <w:jc w:val="both"/>
        <w:rPr>
          <w:rFonts w:ascii="Times New Roman" w:hAnsi="Times New Roman"/>
          <w:sz w:val="24"/>
          <w:szCs w:val="24"/>
        </w:rPr>
      </w:pPr>
      <w:r w:rsidRPr="0022533B">
        <w:rPr>
          <w:rFonts w:ascii="Times New Roman" w:hAnsi="Times New Roman"/>
          <w:sz w:val="24"/>
          <w:szCs w:val="24"/>
        </w:rPr>
        <w:t>a)</w:t>
      </w:r>
      <w:r w:rsidRPr="0022533B">
        <w:rPr>
          <w:rFonts w:ascii="Times New Roman" w:hAnsi="Times New Roman"/>
          <w:sz w:val="24"/>
          <w:szCs w:val="24"/>
        </w:rPr>
        <w:tab/>
      </w:r>
      <w:r w:rsidRPr="00575B99">
        <w:rPr>
          <w:rFonts w:ascii="Times New Roman" w:hAnsi="Times New Roman"/>
          <w:spacing w:val="-4"/>
          <w:sz w:val="24"/>
          <w:szCs w:val="24"/>
        </w:rPr>
        <w:t>stanu zatrudnienia obejmującego wyborców posiadających czynne prawo wyborcze z pierwszego,</w:t>
      </w:r>
      <w:r w:rsidRPr="0022533B">
        <w:rPr>
          <w:rFonts w:ascii="Times New Roman" w:hAnsi="Times New Roman"/>
          <w:sz w:val="24"/>
          <w:szCs w:val="24"/>
        </w:rPr>
        <w:t xml:space="preserve"> niebędącego dniem ustawowo wolnym od pracy, dnia roku wyborów oraz </w:t>
      </w:r>
    </w:p>
    <w:p w:rsidR="00C53C84" w:rsidRPr="0022533B" w:rsidRDefault="00C53C84" w:rsidP="001B1BE9">
      <w:pPr>
        <w:pStyle w:val="Akapitzlist"/>
        <w:spacing w:after="0" w:line="240" w:lineRule="auto"/>
        <w:ind w:left="567" w:hanging="283"/>
        <w:jc w:val="both"/>
        <w:rPr>
          <w:rFonts w:ascii="Times New Roman" w:hAnsi="Times New Roman"/>
          <w:sz w:val="24"/>
          <w:szCs w:val="24"/>
        </w:rPr>
      </w:pPr>
      <w:r w:rsidRPr="0022533B">
        <w:rPr>
          <w:rFonts w:ascii="Times New Roman" w:hAnsi="Times New Roman"/>
          <w:sz w:val="24"/>
          <w:szCs w:val="24"/>
        </w:rPr>
        <w:t>b)</w:t>
      </w:r>
      <w:r w:rsidRPr="0022533B">
        <w:rPr>
          <w:rFonts w:ascii="Times New Roman" w:hAnsi="Times New Roman"/>
          <w:sz w:val="24"/>
          <w:szCs w:val="24"/>
        </w:rPr>
        <w:tab/>
      </w:r>
      <w:r w:rsidRPr="00575B99">
        <w:rPr>
          <w:rFonts w:ascii="Times New Roman" w:hAnsi="Times New Roman"/>
          <w:spacing w:val="-4"/>
          <w:sz w:val="24"/>
          <w:szCs w:val="24"/>
        </w:rPr>
        <w:t xml:space="preserve">liczby studentów i doktorantów odpowiednio według staniu na dzień 30 listopada oraz 31 grudnia </w:t>
      </w:r>
      <w:r w:rsidRPr="0022533B">
        <w:rPr>
          <w:rFonts w:ascii="Times New Roman" w:hAnsi="Times New Roman"/>
          <w:sz w:val="24"/>
          <w:szCs w:val="24"/>
        </w:rPr>
        <w:t>roku poprzedzającego rok wyborów.</w:t>
      </w:r>
    </w:p>
    <w:p w:rsidR="00C53C84" w:rsidRPr="00190332" w:rsidRDefault="00C53C84" w:rsidP="00DD27AD">
      <w:pPr>
        <w:numPr>
          <w:ilvl w:val="0"/>
          <w:numId w:val="92"/>
        </w:numPr>
        <w:tabs>
          <w:tab w:val="clear" w:pos="397"/>
        </w:tabs>
        <w:spacing w:before="60"/>
        <w:ind w:left="283" w:hanging="255"/>
        <w:jc w:val="both"/>
        <w:rPr>
          <w:b/>
        </w:rPr>
      </w:pPr>
      <w:r w:rsidRPr="0022533B">
        <w:t>Liczbę delegatów, o których mowa w ust. 2 pkt 1, z poszczególnych wydziałów i okręgów wyborczych ustala uczelniana komisja wyborcza, według stanu zatrudnienia osób posiadających czynne prawo wyborcze na pierwszy dzień stycznia roku wyborów, niebędący ustawowo wolnym dniem od pracy.</w:t>
      </w:r>
    </w:p>
    <w:p w:rsidR="00760727" w:rsidRPr="00190332" w:rsidRDefault="00760727" w:rsidP="008A29A6">
      <w:pPr>
        <w:jc w:val="center"/>
        <w:rPr>
          <w:b/>
        </w:rPr>
      </w:pPr>
      <w:r w:rsidRPr="00190332">
        <w:rPr>
          <w:b/>
        </w:rPr>
        <w:t>§ 13.</w:t>
      </w:r>
    </w:p>
    <w:p w:rsidR="00760727" w:rsidRPr="00190332" w:rsidRDefault="00760727" w:rsidP="001B1BE9">
      <w:pPr>
        <w:numPr>
          <w:ilvl w:val="0"/>
          <w:numId w:val="72"/>
        </w:numPr>
        <w:tabs>
          <w:tab w:val="clear" w:pos="397"/>
        </w:tabs>
        <w:spacing w:before="60"/>
        <w:ind w:left="284" w:hanging="284"/>
        <w:jc w:val="both"/>
      </w:pPr>
      <w:r w:rsidRPr="00190332">
        <w:t>Wybory elektorów kolegium wydziałowego odbywają się na zebraniach grup wyborców.</w:t>
      </w:r>
    </w:p>
    <w:p w:rsidR="00760727" w:rsidRPr="00190332" w:rsidRDefault="00760727" w:rsidP="001B1BE9">
      <w:pPr>
        <w:numPr>
          <w:ilvl w:val="0"/>
          <w:numId w:val="72"/>
        </w:numPr>
        <w:tabs>
          <w:tab w:val="clear" w:pos="397"/>
        </w:tabs>
        <w:spacing w:before="60"/>
        <w:ind w:left="284" w:hanging="284"/>
        <w:jc w:val="both"/>
      </w:pPr>
      <w:r w:rsidRPr="00190332">
        <w:t>Kadencja wydziałowego kolegium trwa od dnia wyborów i upływa z chwilą wyboru nowego kolegium, z zastrzeżeniem § 1 ust. 5.</w:t>
      </w:r>
    </w:p>
    <w:p w:rsidR="00EF50A6" w:rsidRDefault="00EF50A6" w:rsidP="008A29A6">
      <w:pPr>
        <w:jc w:val="both"/>
        <w:rPr>
          <w:b/>
        </w:rPr>
      </w:pPr>
    </w:p>
    <w:p w:rsidR="00CA6B34" w:rsidRPr="00CA6B34" w:rsidRDefault="00CA6B34" w:rsidP="00CA6B34">
      <w:pPr>
        <w:jc w:val="center"/>
        <w:rPr>
          <w:b/>
        </w:rPr>
      </w:pPr>
      <w:r w:rsidRPr="00CA6B34">
        <w:rPr>
          <w:b/>
        </w:rPr>
        <w:t>§ 13a.</w:t>
      </w:r>
      <w:r w:rsidRPr="006F5046">
        <w:rPr>
          <w:rStyle w:val="Odwoanieprzypisudolnego"/>
          <w:b/>
          <w:color w:val="FF0000"/>
        </w:rPr>
        <w:footnoteReference w:id="87"/>
      </w:r>
    </w:p>
    <w:p w:rsidR="00CA6B34" w:rsidRDefault="00CA6B34" w:rsidP="00575B99">
      <w:pPr>
        <w:spacing w:before="60"/>
        <w:jc w:val="both"/>
      </w:pPr>
      <w:r w:rsidRPr="00575B99">
        <w:t xml:space="preserve">Wyboru przedstawicieli do rady wydziału spośród pozostałych nauczycieli akademickich oraz pracowników </w:t>
      </w:r>
      <w:r w:rsidRPr="0022533B">
        <w:rPr>
          <w:spacing w:val="-4"/>
        </w:rPr>
        <w:t>niebędących nauczycielami akademickimi dokonuje się w wyborach bezpośrednich na zebraniach tych grup wyborców</w:t>
      </w:r>
      <w:r w:rsidRPr="0022533B">
        <w:t>.</w:t>
      </w:r>
    </w:p>
    <w:p w:rsidR="00CA6B34" w:rsidRPr="00190332" w:rsidRDefault="00CA6B34" w:rsidP="00CA6B34">
      <w:pPr>
        <w:jc w:val="both"/>
        <w:rPr>
          <w:b/>
        </w:rPr>
      </w:pPr>
    </w:p>
    <w:p w:rsidR="00CA6B34" w:rsidRPr="00CA6B34" w:rsidRDefault="00CA6B34" w:rsidP="00CA6B34">
      <w:pPr>
        <w:keepNext/>
        <w:jc w:val="center"/>
        <w:rPr>
          <w:b/>
        </w:rPr>
      </w:pPr>
      <w:r w:rsidRPr="00CA6B34">
        <w:rPr>
          <w:b/>
        </w:rPr>
        <w:t>§ 14.</w:t>
      </w:r>
      <w:r w:rsidRPr="006F5046">
        <w:rPr>
          <w:rStyle w:val="Odwoanieprzypisudolnego"/>
          <w:b/>
          <w:color w:val="FF0000"/>
        </w:rPr>
        <w:footnoteReference w:id="88"/>
      </w:r>
    </w:p>
    <w:p w:rsidR="00CA6B34" w:rsidRPr="0022533B" w:rsidRDefault="00CA6B34" w:rsidP="00575B99">
      <w:pPr>
        <w:pStyle w:val="Akapitzlist"/>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1.</w:t>
      </w:r>
      <w:r w:rsidRPr="0022533B">
        <w:rPr>
          <w:rFonts w:ascii="Times New Roman" w:hAnsi="Times New Roman"/>
          <w:sz w:val="24"/>
          <w:szCs w:val="24"/>
        </w:rPr>
        <w:tab/>
        <w:t xml:space="preserve">Rektorem Uczelni może być osoba posiadająca tytuł naukowy profesora lub stopień doktora habilitowanego. </w:t>
      </w:r>
      <w:r w:rsidRPr="00F145BA">
        <w:rPr>
          <w:rFonts w:ascii="Times New Roman" w:hAnsi="Times New Roman"/>
          <w:spacing w:val="-6"/>
          <w:sz w:val="24"/>
          <w:szCs w:val="24"/>
        </w:rPr>
        <w:t xml:space="preserve">Warunkiem pełnienia funkcji rektora jest zatrudnienie w Uczelni jako podstawowym </w:t>
      </w:r>
      <w:r w:rsidRPr="0022533B">
        <w:rPr>
          <w:rFonts w:ascii="Times New Roman" w:hAnsi="Times New Roman"/>
          <w:sz w:val="24"/>
          <w:szCs w:val="24"/>
        </w:rPr>
        <w:t>miejscu pracy.</w:t>
      </w:r>
    </w:p>
    <w:p w:rsidR="00CA6B34" w:rsidRPr="0022533B" w:rsidRDefault="00CA6B34" w:rsidP="00575B99">
      <w:pPr>
        <w:pStyle w:val="Akapitzlist"/>
        <w:spacing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2.</w:t>
      </w:r>
      <w:r w:rsidRPr="0022533B">
        <w:rPr>
          <w:rFonts w:ascii="Times New Roman" w:hAnsi="Times New Roman"/>
          <w:sz w:val="24"/>
          <w:szCs w:val="24"/>
        </w:rPr>
        <w:tab/>
        <w:t>Kandydatów na rektora zgłasza się na piśmie do uczelnianej komisji wyborczej w terminie ustalonym przez tę komisję. Termin, o którym mowa w zdaniu poprzednim, nie może być krótszy niż 14 dni przed wyborami. Kandydat na rektora musi wyrazić, na piśmie, zgodę na kandydowanie.</w:t>
      </w:r>
    </w:p>
    <w:p w:rsidR="00EF50A6" w:rsidRDefault="00CA6B34" w:rsidP="00575B99">
      <w:pPr>
        <w:spacing w:after="60"/>
        <w:ind w:left="284" w:hanging="284"/>
        <w:jc w:val="both"/>
      </w:pPr>
      <w:r w:rsidRPr="0022533B">
        <w:t>3.</w:t>
      </w:r>
      <w:r w:rsidRPr="0022533B">
        <w:tab/>
        <w:t>Kandydaci na rektora mogą prezentować swój program wyborczy na zebraniach wyborczych otwartych, zebraniach elektorów. Program ten może być również przedstawiony elektorom wcześniej, w formie opracowania zwartego, również na stronach WWW. Rektor zapewnia warunki przeprowadzania zebrań w obiektach Uczelni.</w:t>
      </w:r>
    </w:p>
    <w:p w:rsidR="00CA6B34" w:rsidRPr="00190332" w:rsidRDefault="00CA6B34" w:rsidP="00CA6B34">
      <w:pPr>
        <w:ind w:left="426" w:hanging="426"/>
        <w:jc w:val="both"/>
        <w:rPr>
          <w:b/>
        </w:rPr>
      </w:pPr>
    </w:p>
    <w:p w:rsidR="00760727" w:rsidRPr="00190332" w:rsidRDefault="00760727" w:rsidP="008A29A6">
      <w:pPr>
        <w:jc w:val="center"/>
        <w:rPr>
          <w:b/>
        </w:rPr>
      </w:pPr>
      <w:r w:rsidRPr="00190332">
        <w:rPr>
          <w:b/>
        </w:rPr>
        <w:t>§ 15.</w:t>
      </w:r>
    </w:p>
    <w:p w:rsidR="00760727" w:rsidRPr="00190332" w:rsidRDefault="00760727" w:rsidP="001B1BE9">
      <w:pPr>
        <w:numPr>
          <w:ilvl w:val="0"/>
          <w:numId w:val="73"/>
        </w:numPr>
        <w:tabs>
          <w:tab w:val="clear" w:pos="397"/>
        </w:tabs>
        <w:spacing w:before="60"/>
        <w:ind w:left="284" w:hanging="284"/>
        <w:jc w:val="both"/>
      </w:pPr>
      <w:r w:rsidRPr="00190332">
        <w:t xml:space="preserve">Kandydat na </w:t>
      </w:r>
      <w:r w:rsidR="00F145BA" w:rsidRPr="00190332">
        <w:t>prorektora powinien</w:t>
      </w:r>
      <w:r w:rsidRPr="00190332">
        <w:t xml:space="preserve"> legitymować się tytułem naukowym profesora lub stopniem naukowym doktora habilitowanego.</w:t>
      </w:r>
      <w:r w:rsidR="00BC3926" w:rsidRPr="00190332">
        <w:t xml:space="preserve"> </w:t>
      </w:r>
      <w:r w:rsidR="00113C57" w:rsidRPr="006F5046">
        <w:rPr>
          <w:rStyle w:val="Odwoanieprzypisudolnego"/>
          <w:b/>
          <w:color w:val="FF0000"/>
        </w:rPr>
        <w:footnoteReference w:id="89"/>
      </w:r>
      <w:r w:rsidR="00CA6B34" w:rsidRPr="0022533B">
        <w:t>Warunkiem pełnienia funkcji prorektora jest zatrudnienie w</w:t>
      </w:r>
      <w:r w:rsidR="00CA6B34">
        <w:t> </w:t>
      </w:r>
      <w:r w:rsidR="00CA6B34" w:rsidRPr="0022533B">
        <w:t>Uczelni jako podstawowym miejscu pracy.</w:t>
      </w:r>
      <w:r w:rsidR="00CA6B34" w:rsidRPr="00CA6B34">
        <w:rPr>
          <w:rStyle w:val="Odwoanieprzypisudolnego"/>
          <w:b/>
          <w:color w:val="FF0000"/>
        </w:rPr>
        <w:t xml:space="preserve"> </w:t>
      </w:r>
    </w:p>
    <w:p w:rsidR="00760727" w:rsidRPr="00190332" w:rsidRDefault="00CA6B34" w:rsidP="001B1BE9">
      <w:pPr>
        <w:numPr>
          <w:ilvl w:val="0"/>
          <w:numId w:val="73"/>
        </w:numPr>
        <w:tabs>
          <w:tab w:val="clear" w:pos="397"/>
        </w:tabs>
        <w:spacing w:before="60"/>
        <w:ind w:left="284" w:hanging="284"/>
        <w:jc w:val="both"/>
      </w:pPr>
      <w:r w:rsidRPr="006F5046">
        <w:rPr>
          <w:rStyle w:val="Odwoanieprzypisudolnego"/>
          <w:b/>
          <w:color w:val="FF0000"/>
        </w:rPr>
        <w:footnoteReference w:id="90"/>
      </w:r>
      <w:r w:rsidRPr="0022533B">
        <w:t>Kandydatów na prorektorów zgłasza się uczelnianej komisji wyborczej w terminie nie krótszym niż 7 dni przed wyborami. Kandydat na prorektora musi wyrazić, na piśmie, zgodę na kandydowanie.</w:t>
      </w:r>
    </w:p>
    <w:p w:rsidR="00760727" w:rsidRPr="00095514" w:rsidRDefault="00760727" w:rsidP="001B1BE9">
      <w:pPr>
        <w:numPr>
          <w:ilvl w:val="0"/>
          <w:numId w:val="73"/>
        </w:numPr>
        <w:tabs>
          <w:tab w:val="clear" w:pos="397"/>
        </w:tabs>
        <w:spacing w:before="60"/>
        <w:ind w:left="284" w:hanging="284"/>
        <w:jc w:val="both"/>
      </w:pPr>
      <w:r w:rsidRPr="00095514">
        <w:t xml:space="preserve">Osoba kandydująca na prorektora właściwego do spraw studenckich musi uzyskać zgodę </w:t>
      </w:r>
      <w:r w:rsidRPr="0048320C">
        <w:rPr>
          <w:spacing w:val="-4"/>
        </w:rPr>
        <w:t>większości przedstawicieli studentów i doktorantów wchodzących w skład uczelnianego kolegium</w:t>
      </w:r>
      <w:r w:rsidRPr="00095514">
        <w:t xml:space="preserve"> elektorów. Niezajęcie przez przedstawicieli, o których mowa w zdaniu poprzednim</w:t>
      </w:r>
      <w:r w:rsidR="005C6878" w:rsidRPr="00095514">
        <w:t>,</w:t>
      </w:r>
      <w:r w:rsidRPr="00095514">
        <w:t xml:space="preserve"> stanowiska w</w:t>
      </w:r>
      <w:r w:rsidR="00095514" w:rsidRPr="00095514">
        <w:t> </w:t>
      </w:r>
      <w:r w:rsidRPr="00095514">
        <w:t>terminie 7 dni od dnia otrzymania pisemnego zawiadomienia o kandydaturze, uważa się za wyrażenie zgody.</w:t>
      </w:r>
    </w:p>
    <w:p w:rsidR="00760727" w:rsidRPr="00190332" w:rsidRDefault="00760727" w:rsidP="001B1BE9">
      <w:pPr>
        <w:numPr>
          <w:ilvl w:val="0"/>
          <w:numId w:val="73"/>
        </w:numPr>
        <w:tabs>
          <w:tab w:val="clear" w:pos="397"/>
        </w:tabs>
        <w:spacing w:before="60"/>
        <w:ind w:left="284" w:hanging="284"/>
        <w:jc w:val="both"/>
      </w:pPr>
      <w:r w:rsidRPr="00190332">
        <w:t>Każdego z prorektorów wybiera się osobno.</w:t>
      </w:r>
    </w:p>
    <w:p w:rsidR="00760727" w:rsidRPr="00190332" w:rsidRDefault="00760727" w:rsidP="008A29A6">
      <w:pPr>
        <w:jc w:val="both"/>
      </w:pPr>
    </w:p>
    <w:p w:rsidR="00760727" w:rsidRPr="00190332" w:rsidRDefault="00760727" w:rsidP="007E7DD5">
      <w:pPr>
        <w:keepNext/>
        <w:jc w:val="center"/>
        <w:rPr>
          <w:b/>
        </w:rPr>
      </w:pPr>
      <w:r w:rsidRPr="00190332">
        <w:rPr>
          <w:b/>
        </w:rPr>
        <w:t>§ 16.</w:t>
      </w:r>
      <w:r w:rsidR="00CA6B34" w:rsidRPr="006F5046">
        <w:rPr>
          <w:rStyle w:val="Odwoanieprzypisudolnego"/>
          <w:b/>
          <w:color w:val="FF0000"/>
        </w:rPr>
        <w:footnoteReference w:id="91"/>
      </w:r>
      <w:r w:rsidR="00CA6B34" w:rsidRPr="00517330">
        <w:rPr>
          <w:i/>
          <w:color w:val="FF0000"/>
        </w:rPr>
        <w:t>(uchylon</w:t>
      </w:r>
      <w:r w:rsidR="00CA6B34">
        <w:rPr>
          <w:i/>
          <w:color w:val="FF0000"/>
        </w:rPr>
        <w:t>y</w:t>
      </w:r>
      <w:r w:rsidR="00CA6B34" w:rsidRPr="00517330">
        <w:rPr>
          <w:i/>
          <w:color w:val="FF0000"/>
        </w:rPr>
        <w:t>)</w:t>
      </w:r>
    </w:p>
    <w:p w:rsidR="00EF50A6" w:rsidRPr="00190332" w:rsidRDefault="00EF50A6" w:rsidP="008A29A6">
      <w:pPr>
        <w:jc w:val="both"/>
        <w:rPr>
          <w:b/>
        </w:rPr>
      </w:pPr>
    </w:p>
    <w:p w:rsidR="00760727" w:rsidRPr="00190332" w:rsidRDefault="00760727" w:rsidP="008A29A6">
      <w:pPr>
        <w:keepNext/>
        <w:jc w:val="center"/>
        <w:rPr>
          <w:b/>
        </w:rPr>
      </w:pPr>
      <w:r w:rsidRPr="00190332">
        <w:rPr>
          <w:b/>
        </w:rPr>
        <w:t>§ 17.</w:t>
      </w:r>
    </w:p>
    <w:p w:rsidR="00760727" w:rsidRPr="00190332" w:rsidRDefault="00760727" w:rsidP="001B1BE9">
      <w:pPr>
        <w:numPr>
          <w:ilvl w:val="0"/>
          <w:numId w:val="74"/>
        </w:numPr>
        <w:tabs>
          <w:tab w:val="clear" w:pos="397"/>
        </w:tabs>
        <w:spacing w:before="60"/>
        <w:ind w:left="284" w:hanging="284"/>
        <w:jc w:val="both"/>
      </w:pPr>
      <w:r w:rsidRPr="00190332">
        <w:t xml:space="preserve">Dziekana wybiera się spośród osób posiadających tytuł naukowy profesora lub stopień naukowy doktora habilitowanego. Warunkiem pełnienia funkcji dziekana jest zatrudnienie w </w:t>
      </w:r>
      <w:r w:rsidR="009D67B1" w:rsidRPr="00190332">
        <w:t>U</w:t>
      </w:r>
      <w:r w:rsidRPr="00190332">
        <w:t>czelni jako podstawowym miejscu pracy.</w:t>
      </w:r>
    </w:p>
    <w:p w:rsidR="00EF50A6" w:rsidRPr="00190332" w:rsidRDefault="00760727" w:rsidP="001B1BE9">
      <w:pPr>
        <w:numPr>
          <w:ilvl w:val="0"/>
          <w:numId w:val="74"/>
        </w:numPr>
        <w:tabs>
          <w:tab w:val="clear" w:pos="397"/>
        </w:tabs>
        <w:spacing w:before="60"/>
        <w:ind w:left="284" w:hanging="284"/>
        <w:jc w:val="both"/>
      </w:pPr>
      <w:r w:rsidRPr="00190332">
        <w:t xml:space="preserve">Prawo zgłoszenia kandydata na dziekana przysługuje każdemu z wyborców posiadających czynne prawo wyborcze. </w:t>
      </w:r>
      <w:r w:rsidR="00113C57" w:rsidRPr="006F5046">
        <w:rPr>
          <w:rStyle w:val="Odwoanieprzypisudolnego"/>
          <w:b/>
          <w:color w:val="FF0000"/>
        </w:rPr>
        <w:footnoteReference w:id="92"/>
      </w:r>
      <w:r w:rsidR="00CA6B34" w:rsidRPr="0022533B">
        <w:t>Kandydat musi wyrazić, na piśmie, zgodę na kandydowanie.</w:t>
      </w:r>
      <w:r w:rsidRPr="00190332">
        <w:t xml:space="preserve"> </w:t>
      </w:r>
    </w:p>
    <w:p w:rsidR="00760727" w:rsidRPr="00190332" w:rsidRDefault="00760727" w:rsidP="001B1BE9">
      <w:pPr>
        <w:numPr>
          <w:ilvl w:val="0"/>
          <w:numId w:val="74"/>
        </w:numPr>
        <w:tabs>
          <w:tab w:val="clear" w:pos="397"/>
        </w:tabs>
        <w:spacing w:before="60"/>
        <w:ind w:left="284" w:hanging="284"/>
        <w:jc w:val="both"/>
      </w:pPr>
      <w:r w:rsidRPr="00190332">
        <w:t>Zgłoszenie kandydata składa się na piśmie do wydziałowej komis</w:t>
      </w:r>
      <w:r w:rsidR="00381B0E">
        <w:t>ji wyborczej, nie później niż 7 </w:t>
      </w:r>
      <w:r w:rsidRPr="00190332">
        <w:t>dni przed wyborami.</w:t>
      </w:r>
    </w:p>
    <w:p w:rsidR="00EF50A6" w:rsidRPr="00190332" w:rsidRDefault="00EF50A6" w:rsidP="008A29A6">
      <w:pPr>
        <w:jc w:val="both"/>
      </w:pPr>
    </w:p>
    <w:p w:rsidR="00760727" w:rsidRPr="00190332" w:rsidRDefault="00760727" w:rsidP="008A29A6">
      <w:pPr>
        <w:jc w:val="center"/>
        <w:rPr>
          <w:b/>
        </w:rPr>
      </w:pPr>
      <w:r w:rsidRPr="00190332">
        <w:rPr>
          <w:b/>
        </w:rPr>
        <w:t>§ 18.</w:t>
      </w:r>
    </w:p>
    <w:p w:rsidR="00760727" w:rsidRPr="00381B0E" w:rsidRDefault="00760727" w:rsidP="001B1BE9">
      <w:pPr>
        <w:numPr>
          <w:ilvl w:val="0"/>
          <w:numId w:val="75"/>
        </w:numPr>
        <w:tabs>
          <w:tab w:val="clear" w:pos="397"/>
        </w:tabs>
        <w:spacing w:before="60"/>
        <w:ind w:left="284" w:hanging="284"/>
        <w:jc w:val="both"/>
        <w:rPr>
          <w:spacing w:val="-2"/>
        </w:rPr>
      </w:pPr>
      <w:r w:rsidRPr="00381B0E">
        <w:rPr>
          <w:spacing w:val="-2"/>
        </w:rPr>
        <w:t xml:space="preserve">Kandydat na </w:t>
      </w:r>
      <w:r w:rsidR="00F145BA" w:rsidRPr="00381B0E">
        <w:rPr>
          <w:spacing w:val="-2"/>
        </w:rPr>
        <w:t>prodziekana powinien</w:t>
      </w:r>
      <w:r w:rsidRPr="00381B0E">
        <w:rPr>
          <w:spacing w:val="-2"/>
        </w:rPr>
        <w:t xml:space="preserve"> posiadać co najmniej stopień naukowy doktora.</w:t>
      </w:r>
      <w:r w:rsidR="00EF50A6" w:rsidRPr="00381B0E">
        <w:rPr>
          <w:spacing w:val="-2"/>
        </w:rPr>
        <w:t xml:space="preserve"> </w:t>
      </w:r>
      <w:r w:rsidRPr="00381B0E">
        <w:rPr>
          <w:spacing w:val="-2"/>
        </w:rPr>
        <w:t>Warunkiem pełn</w:t>
      </w:r>
      <w:r w:rsidR="005C6878" w:rsidRPr="00381B0E">
        <w:rPr>
          <w:spacing w:val="-2"/>
        </w:rPr>
        <w:t xml:space="preserve">ienia funkcji prodziekana jest </w:t>
      </w:r>
      <w:r w:rsidRPr="00381B0E">
        <w:rPr>
          <w:spacing w:val="-2"/>
        </w:rPr>
        <w:t xml:space="preserve">zatrudnienie w </w:t>
      </w:r>
      <w:r w:rsidR="005C6878" w:rsidRPr="00381B0E">
        <w:rPr>
          <w:spacing w:val="-2"/>
        </w:rPr>
        <w:t>U</w:t>
      </w:r>
      <w:r w:rsidRPr="00381B0E">
        <w:rPr>
          <w:spacing w:val="-2"/>
        </w:rPr>
        <w:t xml:space="preserve">czelni </w:t>
      </w:r>
      <w:r w:rsidR="00EF50A6" w:rsidRPr="00381B0E">
        <w:rPr>
          <w:spacing w:val="-2"/>
        </w:rPr>
        <w:t>jako podstawowym miejscu pracy.</w:t>
      </w:r>
    </w:p>
    <w:p w:rsidR="00760727" w:rsidRDefault="00CA6B34" w:rsidP="001B1BE9">
      <w:pPr>
        <w:numPr>
          <w:ilvl w:val="0"/>
          <w:numId w:val="75"/>
        </w:numPr>
        <w:tabs>
          <w:tab w:val="clear" w:pos="397"/>
        </w:tabs>
        <w:spacing w:before="60"/>
        <w:ind w:left="284" w:hanging="284"/>
        <w:jc w:val="both"/>
        <w:rPr>
          <w:spacing w:val="-2"/>
        </w:rPr>
      </w:pPr>
      <w:r w:rsidRPr="006F5046">
        <w:rPr>
          <w:rStyle w:val="Odwoanieprzypisudolnego"/>
          <w:b/>
          <w:color w:val="FF0000"/>
        </w:rPr>
        <w:footnoteReference w:id="93"/>
      </w:r>
      <w:r w:rsidRPr="0022533B">
        <w:t xml:space="preserve">Zgłoszenie kandydata składa się na piśmie do wydziałowej komisji wyborczej w terminie nie </w:t>
      </w:r>
      <w:r w:rsidRPr="00291017">
        <w:rPr>
          <w:spacing w:val="-2"/>
        </w:rPr>
        <w:t>krótszym niż 7 dni przed wyborami. Kandydat musi wyrazić, na piśmie, zgodę na kandydowanie.</w:t>
      </w:r>
    </w:p>
    <w:p w:rsidR="00CA6B34" w:rsidRPr="00381B0E" w:rsidRDefault="00CA6B34" w:rsidP="001B1BE9">
      <w:pPr>
        <w:numPr>
          <w:ilvl w:val="0"/>
          <w:numId w:val="75"/>
        </w:numPr>
        <w:tabs>
          <w:tab w:val="clear" w:pos="397"/>
        </w:tabs>
        <w:spacing w:before="60"/>
        <w:ind w:left="284" w:hanging="284"/>
        <w:jc w:val="both"/>
        <w:rPr>
          <w:spacing w:val="-2"/>
        </w:rPr>
      </w:pPr>
      <w:r w:rsidRPr="006F5046">
        <w:rPr>
          <w:rStyle w:val="Odwoanieprzypisudolnego"/>
          <w:b/>
          <w:color w:val="FF0000"/>
        </w:rPr>
        <w:footnoteReference w:id="94"/>
      </w:r>
      <w:r w:rsidRPr="0022533B">
        <w:t>Osoba kandydująca na prodziekana właściwego do spraw studenckich musi uzyskać zgodę większości przedstawicieli studentów i doktorantów wchodzących w skład wydziałowego kolegium elektorów. Niezajęcie stanowiska przez przedstawicieli, o których mowa w zdaniu poprzednim, w terminie 7 dni od dnia otrzymania pisemnego zawiadomienia o kandydaturze, uważa się za wyrażenie zgody.</w:t>
      </w:r>
    </w:p>
    <w:p w:rsidR="002B1D3C" w:rsidRDefault="002B1D3C" w:rsidP="008A29A6">
      <w:pPr>
        <w:jc w:val="center"/>
        <w:rPr>
          <w:b/>
        </w:rPr>
      </w:pPr>
    </w:p>
    <w:p w:rsidR="00760727" w:rsidRPr="00190332" w:rsidRDefault="00760727" w:rsidP="008A29A6">
      <w:pPr>
        <w:jc w:val="center"/>
        <w:rPr>
          <w:b/>
        </w:rPr>
      </w:pPr>
      <w:r w:rsidRPr="00190332">
        <w:rPr>
          <w:b/>
        </w:rPr>
        <w:t>§ 19.</w:t>
      </w:r>
    </w:p>
    <w:p w:rsidR="00760727" w:rsidRPr="00190332" w:rsidRDefault="00760727" w:rsidP="001B1BE9">
      <w:pPr>
        <w:numPr>
          <w:ilvl w:val="0"/>
          <w:numId w:val="76"/>
        </w:numPr>
        <w:tabs>
          <w:tab w:val="clear" w:pos="397"/>
        </w:tabs>
        <w:spacing w:before="60"/>
        <w:ind w:left="284" w:hanging="284"/>
        <w:jc w:val="both"/>
      </w:pPr>
      <w:r w:rsidRPr="00190332">
        <w:t>Nie mogą być łączone funkcje rektora, prorektora, dziekana, prodziekana i dyrektora instytutu.</w:t>
      </w:r>
    </w:p>
    <w:p w:rsidR="00760727" w:rsidRPr="00381B0E" w:rsidRDefault="00760727" w:rsidP="001B1BE9">
      <w:pPr>
        <w:numPr>
          <w:ilvl w:val="0"/>
          <w:numId w:val="76"/>
        </w:numPr>
        <w:tabs>
          <w:tab w:val="clear" w:pos="397"/>
        </w:tabs>
        <w:spacing w:before="60"/>
        <w:ind w:left="284" w:hanging="284"/>
        <w:jc w:val="both"/>
        <w:rPr>
          <w:spacing w:val="-2"/>
        </w:rPr>
      </w:pPr>
      <w:r w:rsidRPr="00381B0E">
        <w:rPr>
          <w:spacing w:val="-2"/>
        </w:rPr>
        <w:t>Funkcji organu jednoosobowego Uczelni lub jego zastępcy nie może pełnić osoba pełniąca funkcję organu jednoosobowego w innej uczelni albo będąca założycielem uc</w:t>
      </w:r>
      <w:r w:rsidR="00EF50A6" w:rsidRPr="00381B0E">
        <w:rPr>
          <w:spacing w:val="-2"/>
        </w:rPr>
        <w:t>zelni niepublicznej.</w:t>
      </w:r>
    </w:p>
    <w:p w:rsidR="00760727" w:rsidRPr="00190332" w:rsidRDefault="00760727" w:rsidP="001B1BE9">
      <w:pPr>
        <w:numPr>
          <w:ilvl w:val="0"/>
          <w:numId w:val="76"/>
        </w:numPr>
        <w:tabs>
          <w:tab w:val="clear" w:pos="397"/>
        </w:tabs>
        <w:spacing w:before="60"/>
        <w:ind w:left="284" w:hanging="284"/>
        <w:jc w:val="both"/>
      </w:pPr>
      <w:r w:rsidRPr="00190332">
        <w:t>Funkcji członka organu kolegialnego Uczelni nie może pełnić osoba pełniąca funkcję organu jednoosobowego innej uczelni, albo będąca założycielem uczelni niepublicznej będącym osobą fizyczną</w:t>
      </w:r>
      <w:r w:rsidR="00C20D3C" w:rsidRPr="00381B0E">
        <w:rPr>
          <w:color w:val="808080"/>
        </w:rPr>
        <w:t>,</w:t>
      </w:r>
      <w:r w:rsidRPr="00190332">
        <w:t xml:space="preserve"> albo członkiem organu osoby prawnej będącej założycielem uczelni niepublicznej.</w:t>
      </w:r>
    </w:p>
    <w:p w:rsidR="00921718" w:rsidRDefault="00921718" w:rsidP="00921718">
      <w:pPr>
        <w:jc w:val="both"/>
      </w:pPr>
    </w:p>
    <w:p w:rsidR="00921718" w:rsidRPr="00CA6B34" w:rsidRDefault="00921718" w:rsidP="00921718">
      <w:pPr>
        <w:pStyle w:val="Akapitzlist"/>
        <w:spacing w:after="0" w:line="240" w:lineRule="auto"/>
        <w:ind w:left="0"/>
        <w:jc w:val="center"/>
        <w:rPr>
          <w:rFonts w:ascii="Times New Roman" w:hAnsi="Times New Roman"/>
          <w:b/>
          <w:sz w:val="24"/>
          <w:szCs w:val="24"/>
        </w:rPr>
      </w:pPr>
      <w:r w:rsidRPr="00CA6B34">
        <w:rPr>
          <w:rFonts w:ascii="Times New Roman" w:hAnsi="Times New Roman"/>
          <w:b/>
          <w:sz w:val="24"/>
          <w:szCs w:val="24"/>
        </w:rPr>
        <w:t>§ 19a.</w:t>
      </w:r>
      <w:r w:rsidRPr="00CA6B34">
        <w:rPr>
          <w:rStyle w:val="Odwoanieprzypisudolnego"/>
          <w:rFonts w:ascii="Times New Roman" w:hAnsi="Times New Roman"/>
          <w:b/>
          <w:color w:val="FF0000"/>
          <w:sz w:val="24"/>
          <w:szCs w:val="24"/>
        </w:rPr>
        <w:footnoteReference w:id="95"/>
      </w:r>
    </w:p>
    <w:p w:rsidR="00921718" w:rsidRPr="0022533B" w:rsidRDefault="00921718" w:rsidP="00572F9E">
      <w:pPr>
        <w:pStyle w:val="Akapitzlist"/>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1.</w:t>
      </w:r>
      <w:r w:rsidRPr="0022533B">
        <w:rPr>
          <w:rFonts w:ascii="Times New Roman" w:hAnsi="Times New Roman"/>
          <w:sz w:val="24"/>
          <w:szCs w:val="24"/>
        </w:rPr>
        <w:tab/>
        <w:t>Dziekan i prodziekan mogą być odwołani przez organ, który dokonał ich wyboru.</w:t>
      </w:r>
    </w:p>
    <w:p w:rsidR="00921718" w:rsidRPr="0022533B" w:rsidRDefault="00921718" w:rsidP="00572F9E">
      <w:pPr>
        <w:pStyle w:val="Akapitzlist"/>
        <w:spacing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2.</w:t>
      </w:r>
      <w:r w:rsidRPr="0022533B">
        <w:rPr>
          <w:rFonts w:ascii="Times New Roman" w:hAnsi="Times New Roman"/>
          <w:sz w:val="24"/>
          <w:szCs w:val="24"/>
        </w:rPr>
        <w:tab/>
        <w:t xml:space="preserve">Wniosek o odwołanie dziekana może być zgłoszony przez co najmniej połowę statutowego składu rady wydziału. Wniosek o odwołanie prodziekana może być zgłoszony przez dziekana, </w:t>
      </w:r>
      <w:r w:rsidR="00572F9E">
        <w:rPr>
          <w:rFonts w:ascii="Times New Roman" w:hAnsi="Times New Roman"/>
          <w:sz w:val="24"/>
          <w:szCs w:val="24"/>
        </w:rPr>
        <w:t>n</w:t>
      </w:r>
      <w:r w:rsidRPr="0022533B">
        <w:rPr>
          <w:rFonts w:ascii="Times New Roman" w:hAnsi="Times New Roman"/>
          <w:sz w:val="24"/>
          <w:szCs w:val="24"/>
        </w:rPr>
        <w:t xml:space="preserve">a pisemny wniosek o odwołanie prodziekana właściwego do spraw studenckich może być zgłoszony również przez co najmniej 3/4 przedstawicieli studentów i doktorantów wchodzących w skład rady wydziału. </w:t>
      </w:r>
    </w:p>
    <w:p w:rsidR="00921718" w:rsidRPr="00190332" w:rsidRDefault="00572F9E" w:rsidP="001B1BE9">
      <w:pPr>
        <w:ind w:left="284" w:hanging="284"/>
        <w:jc w:val="both"/>
      </w:pPr>
      <w:r>
        <w:t>3.</w:t>
      </w:r>
      <w:r>
        <w:tab/>
        <w:t>Uchwała o odwołaniu</w:t>
      </w:r>
      <w:r w:rsidR="00921718" w:rsidRPr="0022533B">
        <w:t xml:space="preserve"> osób</w:t>
      </w:r>
      <w:r>
        <w:t>,</w:t>
      </w:r>
      <w:r w:rsidR="00921718" w:rsidRPr="0022533B">
        <w:t xml:space="preserve"> o których mowa w ust.1, jest podejmowana większością co najmniej trzech czwartych głosów w obecności co najmniej dwóch trzecich statutowego składu organu, który dokonał wyboru.</w:t>
      </w:r>
    </w:p>
    <w:p w:rsidR="00760727" w:rsidRPr="00190332" w:rsidRDefault="00760727" w:rsidP="008A29A6">
      <w:pPr>
        <w:jc w:val="both"/>
      </w:pPr>
    </w:p>
    <w:p w:rsidR="00760727" w:rsidRPr="00190332" w:rsidRDefault="00760727" w:rsidP="008A29A6">
      <w:pPr>
        <w:jc w:val="center"/>
        <w:rPr>
          <w:b/>
        </w:rPr>
      </w:pPr>
      <w:r w:rsidRPr="00190332">
        <w:rPr>
          <w:b/>
        </w:rPr>
        <w:t>§ 20.</w:t>
      </w:r>
      <w:r w:rsidR="00604906" w:rsidRPr="00CA6B34">
        <w:rPr>
          <w:rStyle w:val="Odwoanieprzypisudolnego"/>
          <w:b/>
          <w:color w:val="FF0000"/>
        </w:rPr>
        <w:footnoteReference w:id="96"/>
      </w:r>
    </w:p>
    <w:p w:rsidR="00604906" w:rsidRPr="0022533B" w:rsidRDefault="00604906" w:rsidP="00572F9E">
      <w:pPr>
        <w:pStyle w:val="Akapitzlist"/>
        <w:spacing w:before="60" w:after="60" w:line="240" w:lineRule="auto"/>
        <w:ind w:left="284" w:hanging="284"/>
        <w:contextualSpacing w:val="0"/>
        <w:jc w:val="both"/>
        <w:rPr>
          <w:rFonts w:ascii="Times New Roman" w:hAnsi="Times New Roman"/>
          <w:strike/>
          <w:sz w:val="24"/>
          <w:szCs w:val="24"/>
        </w:rPr>
      </w:pPr>
      <w:r w:rsidRPr="0022533B">
        <w:rPr>
          <w:rFonts w:ascii="Times New Roman" w:hAnsi="Times New Roman"/>
          <w:sz w:val="24"/>
          <w:szCs w:val="24"/>
        </w:rPr>
        <w:t>1.</w:t>
      </w:r>
      <w:r w:rsidRPr="0022533B">
        <w:rPr>
          <w:rFonts w:ascii="Times New Roman" w:hAnsi="Times New Roman"/>
          <w:sz w:val="24"/>
          <w:szCs w:val="24"/>
        </w:rPr>
        <w:tab/>
      </w:r>
      <w:r w:rsidRPr="00572F9E">
        <w:rPr>
          <w:rFonts w:ascii="Times New Roman" w:hAnsi="Times New Roman"/>
          <w:spacing w:val="-4"/>
          <w:sz w:val="24"/>
          <w:szCs w:val="24"/>
        </w:rPr>
        <w:t>W przypadku zgłoszenia wniosku o odwołanie rektora lub prorektora przewodniczący uczelnianej</w:t>
      </w:r>
      <w:r w:rsidRPr="0022533B">
        <w:rPr>
          <w:rFonts w:ascii="Times New Roman" w:hAnsi="Times New Roman"/>
          <w:sz w:val="24"/>
          <w:szCs w:val="24"/>
        </w:rPr>
        <w:t xml:space="preserve"> komisji wyborczej zwołuje uczelniane kolegium elektorów. </w:t>
      </w:r>
    </w:p>
    <w:p w:rsidR="00760727" w:rsidRPr="00381B0E" w:rsidRDefault="00604906" w:rsidP="001B1BE9">
      <w:pPr>
        <w:spacing w:before="60"/>
        <w:ind w:left="284" w:hanging="284"/>
        <w:jc w:val="both"/>
        <w:rPr>
          <w:spacing w:val="-4"/>
        </w:rPr>
      </w:pPr>
      <w:r w:rsidRPr="0022533B">
        <w:t>2.</w:t>
      </w:r>
      <w:r w:rsidRPr="0022533B">
        <w:tab/>
        <w:t>W przypadku zgłoszenia wniosku o odwołanie dziekana lub prodziekana przewodniczący wydziałowej komisji wyborczej zwołuje wydziałowe kolegium elektorów.</w:t>
      </w:r>
    </w:p>
    <w:p w:rsidR="00760727" w:rsidRPr="00190332" w:rsidRDefault="00760727" w:rsidP="008A29A6">
      <w:pPr>
        <w:jc w:val="both"/>
      </w:pPr>
    </w:p>
    <w:p w:rsidR="00760727" w:rsidRPr="00190332" w:rsidRDefault="00760727" w:rsidP="008A29A6">
      <w:pPr>
        <w:jc w:val="center"/>
        <w:rPr>
          <w:b/>
        </w:rPr>
      </w:pPr>
      <w:r w:rsidRPr="00190332">
        <w:rPr>
          <w:b/>
        </w:rPr>
        <w:t>§ 21.</w:t>
      </w:r>
      <w:r w:rsidR="00604906" w:rsidRPr="006F5046">
        <w:rPr>
          <w:rStyle w:val="Odwoanieprzypisudolnego"/>
          <w:b/>
          <w:color w:val="FF0000"/>
        </w:rPr>
        <w:footnoteReference w:id="97"/>
      </w:r>
      <w:r w:rsidR="00604906" w:rsidRPr="00517330">
        <w:rPr>
          <w:i/>
          <w:color w:val="FF0000"/>
        </w:rPr>
        <w:t>(uchylon</w:t>
      </w:r>
      <w:r w:rsidR="00604906">
        <w:rPr>
          <w:i/>
          <w:color w:val="FF0000"/>
        </w:rPr>
        <w:t>y</w:t>
      </w:r>
      <w:r w:rsidR="00604906" w:rsidRPr="00517330">
        <w:rPr>
          <w:i/>
          <w:color w:val="FF0000"/>
        </w:rPr>
        <w:t>)</w:t>
      </w:r>
    </w:p>
    <w:p w:rsidR="00EF50A6" w:rsidRPr="00190332" w:rsidRDefault="00EF50A6" w:rsidP="008A29A6">
      <w:pPr>
        <w:jc w:val="both"/>
        <w:rPr>
          <w:b/>
        </w:rPr>
      </w:pPr>
    </w:p>
    <w:p w:rsidR="00760727" w:rsidRPr="00190332" w:rsidRDefault="00760727" w:rsidP="008A29A6">
      <w:pPr>
        <w:jc w:val="center"/>
        <w:rPr>
          <w:b/>
        </w:rPr>
      </w:pPr>
      <w:r w:rsidRPr="00190332">
        <w:rPr>
          <w:b/>
        </w:rPr>
        <w:t>§</w:t>
      </w:r>
      <w:r w:rsidR="00EF50A6" w:rsidRPr="00190332">
        <w:rPr>
          <w:b/>
        </w:rPr>
        <w:t xml:space="preserve"> </w:t>
      </w:r>
      <w:r w:rsidRPr="00190332">
        <w:rPr>
          <w:b/>
        </w:rPr>
        <w:t>22.</w:t>
      </w:r>
    </w:p>
    <w:p w:rsidR="00760727" w:rsidRPr="00291017" w:rsidRDefault="00604906" w:rsidP="001B1BE9">
      <w:pPr>
        <w:numPr>
          <w:ilvl w:val="0"/>
          <w:numId w:val="77"/>
        </w:numPr>
        <w:tabs>
          <w:tab w:val="clear" w:pos="397"/>
        </w:tabs>
        <w:spacing w:before="60"/>
        <w:ind w:left="284" w:hanging="284"/>
        <w:jc w:val="both"/>
        <w:rPr>
          <w:spacing w:val="-2"/>
        </w:rPr>
      </w:pPr>
      <w:r w:rsidRPr="006F5046">
        <w:rPr>
          <w:rStyle w:val="Odwoanieprzypisudolnego"/>
          <w:b/>
          <w:color w:val="FF0000"/>
        </w:rPr>
        <w:footnoteReference w:id="98"/>
      </w:r>
      <w:r w:rsidRPr="0022533B">
        <w:t xml:space="preserve">Wygaśnięcie mandatu członka organu kolegialnego oraz organu jednoosobowego i jego </w:t>
      </w:r>
      <w:r w:rsidRPr="00291017">
        <w:rPr>
          <w:spacing w:val="-2"/>
        </w:rPr>
        <w:t>zastępcy przed upływem kadencji następuje w przypadkach wskazanych w ustawie oraz wskutek</w:t>
      </w:r>
      <w:r w:rsidR="00760727" w:rsidRPr="00291017">
        <w:rPr>
          <w:spacing w:val="-2"/>
        </w:rPr>
        <w:t>:</w:t>
      </w:r>
    </w:p>
    <w:p w:rsidR="00760727" w:rsidRPr="00190332" w:rsidRDefault="00760727" w:rsidP="00291017">
      <w:pPr>
        <w:numPr>
          <w:ilvl w:val="1"/>
          <w:numId w:val="77"/>
        </w:numPr>
        <w:tabs>
          <w:tab w:val="clear" w:pos="907"/>
        </w:tabs>
        <w:spacing w:before="60"/>
        <w:ind w:left="567" w:hanging="283"/>
        <w:jc w:val="both"/>
      </w:pPr>
      <w:r w:rsidRPr="00190332">
        <w:t>pisemnego zrzeczenia się mandatu,</w:t>
      </w:r>
    </w:p>
    <w:p w:rsidR="00760727" w:rsidRPr="00190332" w:rsidRDefault="00760727" w:rsidP="00291017">
      <w:pPr>
        <w:numPr>
          <w:ilvl w:val="1"/>
          <w:numId w:val="77"/>
        </w:numPr>
        <w:tabs>
          <w:tab w:val="clear" w:pos="907"/>
        </w:tabs>
        <w:spacing w:before="60"/>
        <w:ind w:left="567" w:hanging="283"/>
        <w:jc w:val="both"/>
      </w:pPr>
      <w:r w:rsidRPr="00190332">
        <w:t>śmierci,</w:t>
      </w:r>
    </w:p>
    <w:p w:rsidR="00760727" w:rsidRPr="00190332" w:rsidRDefault="00A32FDD" w:rsidP="00291017">
      <w:pPr>
        <w:numPr>
          <w:ilvl w:val="1"/>
          <w:numId w:val="77"/>
        </w:numPr>
        <w:tabs>
          <w:tab w:val="clear" w:pos="907"/>
        </w:tabs>
        <w:spacing w:before="60"/>
        <w:ind w:left="567" w:hanging="283"/>
        <w:jc w:val="both"/>
      </w:pPr>
      <w:r w:rsidRPr="006F5046">
        <w:rPr>
          <w:rStyle w:val="Odwoanieprzypisudolnego"/>
          <w:b/>
          <w:color w:val="FF0000"/>
        </w:rPr>
        <w:footnoteReference w:id="99"/>
      </w:r>
      <w:r w:rsidRPr="00A32FDD">
        <w:rPr>
          <w:color w:val="FF0000"/>
          <w:vertAlign w:val="superscript"/>
        </w:rPr>
        <w:t>,</w:t>
      </w:r>
      <w:r w:rsidRPr="006F5046">
        <w:rPr>
          <w:rStyle w:val="Odwoanieprzypisudolnego"/>
          <w:b/>
          <w:color w:val="FF0000"/>
        </w:rPr>
        <w:footnoteReference w:id="100"/>
      </w:r>
      <w:r w:rsidR="00694928" w:rsidRPr="001B1BE9">
        <w:t>rozwiązania lub wygaśnięcia stosunku pracy łączącego z Uczelnią, z wyjątkiem przypadku</w:t>
      </w:r>
      <w:r w:rsidR="00694928">
        <w:t xml:space="preserve"> gdy od następnego dnia po ustaniu tego stosunku nawiązano go ponownie,</w:t>
      </w:r>
      <w:r w:rsidR="00760727" w:rsidRPr="00190332">
        <w:t xml:space="preserve"> </w:t>
      </w:r>
    </w:p>
    <w:p w:rsidR="00760727" w:rsidRPr="00190332" w:rsidRDefault="00604906" w:rsidP="00291017">
      <w:pPr>
        <w:numPr>
          <w:ilvl w:val="1"/>
          <w:numId w:val="77"/>
        </w:numPr>
        <w:tabs>
          <w:tab w:val="clear" w:pos="907"/>
        </w:tabs>
        <w:spacing w:before="60"/>
        <w:ind w:left="567" w:hanging="283"/>
        <w:jc w:val="both"/>
      </w:pPr>
      <w:r w:rsidRPr="0022533B">
        <w:t>utraty statusu zatrudnienia w Uczelni jako podstawowym miejscu pracy,</w:t>
      </w:r>
    </w:p>
    <w:p w:rsidR="00760727" w:rsidRPr="00190332" w:rsidRDefault="00604906" w:rsidP="00291017">
      <w:pPr>
        <w:numPr>
          <w:ilvl w:val="1"/>
          <w:numId w:val="77"/>
        </w:numPr>
        <w:tabs>
          <w:tab w:val="clear" w:pos="907"/>
        </w:tabs>
        <w:spacing w:before="60"/>
        <w:ind w:left="567" w:hanging="283"/>
        <w:jc w:val="both"/>
      </w:pPr>
      <w:r w:rsidRPr="0022533B">
        <w:t>zatrudnienia w Uczelni w niepełnym wymiarze czasu pracy,</w:t>
      </w:r>
    </w:p>
    <w:p w:rsidR="00760727" w:rsidRPr="00190332" w:rsidRDefault="00604906" w:rsidP="00291017">
      <w:pPr>
        <w:numPr>
          <w:ilvl w:val="1"/>
          <w:numId w:val="77"/>
        </w:numPr>
        <w:tabs>
          <w:tab w:val="clear" w:pos="907"/>
        </w:tabs>
        <w:spacing w:before="60"/>
        <w:ind w:left="567" w:hanging="283"/>
        <w:jc w:val="both"/>
      </w:pPr>
      <w:r w:rsidRPr="00572F9E">
        <w:t>utraty wymaganego dla pełnienia funkcji organu jednoosobowego lub jego zastępcy odpowiedniego</w:t>
      </w:r>
      <w:r w:rsidRPr="0022533B">
        <w:t xml:space="preserve"> tytułu lub stopnia naukowego,</w:t>
      </w:r>
    </w:p>
    <w:p w:rsidR="00760727" w:rsidRPr="00190332" w:rsidRDefault="00604906" w:rsidP="00291017">
      <w:pPr>
        <w:numPr>
          <w:ilvl w:val="1"/>
          <w:numId w:val="77"/>
        </w:numPr>
        <w:tabs>
          <w:tab w:val="clear" w:pos="907"/>
        </w:tabs>
        <w:spacing w:before="60"/>
        <w:ind w:left="567" w:hanging="283"/>
        <w:jc w:val="both"/>
      </w:pPr>
      <w:r w:rsidRPr="0022533B">
        <w:t>niedozwolonego w świetle art. 79 ust.1 ustawy lub treści statutu Uczelni połączenia funkcji,</w:t>
      </w:r>
    </w:p>
    <w:p w:rsidR="00760727" w:rsidRDefault="00604906" w:rsidP="00291017">
      <w:pPr>
        <w:numPr>
          <w:ilvl w:val="1"/>
          <w:numId w:val="77"/>
        </w:numPr>
        <w:tabs>
          <w:tab w:val="clear" w:pos="907"/>
        </w:tabs>
        <w:spacing w:before="60"/>
        <w:ind w:left="567" w:hanging="283"/>
        <w:jc w:val="both"/>
      </w:pPr>
      <w:r w:rsidRPr="0022533B">
        <w:t>utraty statusu studenta lub doktoranta</w:t>
      </w:r>
      <w:r>
        <w:t>,</w:t>
      </w:r>
    </w:p>
    <w:p w:rsidR="00604906" w:rsidRDefault="00604906" w:rsidP="00291017">
      <w:pPr>
        <w:numPr>
          <w:ilvl w:val="1"/>
          <w:numId w:val="77"/>
        </w:numPr>
        <w:tabs>
          <w:tab w:val="clear" w:pos="907"/>
        </w:tabs>
        <w:spacing w:before="60"/>
        <w:ind w:left="567" w:hanging="283"/>
        <w:jc w:val="both"/>
      </w:pPr>
      <w:r w:rsidRPr="0022533B">
        <w:t>nieprzerwanej, dłuższej niż 6 miesięcy nieobecności w pracy, na studiach lub studiach doktoranckich,</w:t>
      </w:r>
    </w:p>
    <w:p w:rsidR="00604906" w:rsidRDefault="00604906" w:rsidP="00291017">
      <w:pPr>
        <w:numPr>
          <w:ilvl w:val="1"/>
          <w:numId w:val="77"/>
        </w:numPr>
        <w:tabs>
          <w:tab w:val="clear" w:pos="907"/>
        </w:tabs>
        <w:spacing w:before="60"/>
        <w:ind w:left="567" w:hanging="425"/>
        <w:jc w:val="both"/>
      </w:pPr>
      <w:r w:rsidRPr="0022533B">
        <w:t>ukarania karą dyscyplinarną przez komisję dyscyplinarną,</w:t>
      </w:r>
    </w:p>
    <w:p w:rsidR="00604906" w:rsidRDefault="00604906" w:rsidP="00291017">
      <w:pPr>
        <w:numPr>
          <w:ilvl w:val="1"/>
          <w:numId w:val="77"/>
        </w:numPr>
        <w:tabs>
          <w:tab w:val="clear" w:pos="907"/>
        </w:tabs>
        <w:spacing w:before="60"/>
        <w:ind w:left="567" w:hanging="425"/>
        <w:jc w:val="both"/>
      </w:pPr>
      <w:r w:rsidRPr="0022533B">
        <w:t>popełnienia przestępstwa umyślnego stwierdzonego prawomocnym wyrokiem sądu,</w:t>
      </w:r>
    </w:p>
    <w:p w:rsidR="00604906" w:rsidRDefault="00604906" w:rsidP="00291017">
      <w:pPr>
        <w:numPr>
          <w:ilvl w:val="1"/>
          <w:numId w:val="77"/>
        </w:numPr>
        <w:tabs>
          <w:tab w:val="clear" w:pos="907"/>
        </w:tabs>
        <w:spacing w:before="60"/>
        <w:ind w:left="567" w:hanging="425"/>
        <w:jc w:val="both"/>
      </w:pPr>
      <w:r w:rsidRPr="0022533B">
        <w:t>odwołania organu jednoosobowego lub jego zastępcy,</w:t>
      </w:r>
    </w:p>
    <w:p w:rsidR="00604906" w:rsidRPr="00190332" w:rsidRDefault="00604906" w:rsidP="00291017">
      <w:pPr>
        <w:numPr>
          <w:ilvl w:val="1"/>
          <w:numId w:val="77"/>
        </w:numPr>
        <w:tabs>
          <w:tab w:val="clear" w:pos="907"/>
        </w:tabs>
        <w:spacing w:before="60"/>
        <w:ind w:left="567" w:hanging="425"/>
        <w:jc w:val="both"/>
      </w:pPr>
      <w:r w:rsidRPr="0022533B">
        <w:t>niedozwolonego w świetle art. 77 ust. 2a ustawy wyboru członka senatu.</w:t>
      </w:r>
    </w:p>
    <w:p w:rsidR="00760727" w:rsidRPr="00190332" w:rsidRDefault="00760727" w:rsidP="001B1BE9">
      <w:pPr>
        <w:numPr>
          <w:ilvl w:val="0"/>
          <w:numId w:val="77"/>
        </w:numPr>
        <w:tabs>
          <w:tab w:val="clear" w:pos="397"/>
        </w:tabs>
        <w:spacing w:before="60"/>
        <w:ind w:left="284" w:hanging="284"/>
        <w:jc w:val="both"/>
      </w:pPr>
      <w:r w:rsidRPr="00190332">
        <w:t xml:space="preserve">Mandat członka senatu, z wyjątkiem mandatu rektora, prorektorów i dziekanów wygasa, oprócz przypadków wymienionych w ust. 1, również w przypadku nieobecności nieusprawiedliwionej na trzech kolejnych posiedzeniach senatu albo w przypadku niemożności uczestniczenia w nich przez okres dłuższy niż 6 miesięcy. </w:t>
      </w:r>
    </w:p>
    <w:p w:rsidR="00760727" w:rsidRPr="00190332" w:rsidRDefault="00760727" w:rsidP="001B1BE9">
      <w:pPr>
        <w:numPr>
          <w:ilvl w:val="0"/>
          <w:numId w:val="77"/>
        </w:numPr>
        <w:tabs>
          <w:tab w:val="clear" w:pos="397"/>
        </w:tabs>
        <w:spacing w:before="60"/>
        <w:ind w:left="284" w:hanging="284"/>
        <w:jc w:val="both"/>
      </w:pPr>
      <w:r w:rsidRPr="00190332">
        <w:t>Mandat członka rady wydziału, z wyjątkiem mandatu dziekana i prodziekanów, wygasa oprócz przypadków wymienionych w ust. 1, w przypadku niemożności uczestniczenia w posiedzeniach rady przez okres dłuższy niż 6 miesięcy.</w:t>
      </w:r>
    </w:p>
    <w:p w:rsidR="00760727" w:rsidRDefault="00760727" w:rsidP="001B1BE9">
      <w:pPr>
        <w:numPr>
          <w:ilvl w:val="0"/>
          <w:numId w:val="77"/>
        </w:numPr>
        <w:tabs>
          <w:tab w:val="clear" w:pos="397"/>
        </w:tabs>
        <w:spacing w:before="60"/>
        <w:ind w:left="284" w:hanging="284"/>
        <w:jc w:val="both"/>
        <w:rPr>
          <w:spacing w:val="-4"/>
        </w:rPr>
      </w:pPr>
      <w:r w:rsidRPr="00AD6F7C">
        <w:rPr>
          <w:spacing w:val="-4"/>
        </w:rPr>
        <w:t>Przewodniczący organu kolegialnego zawiadamia odpowiednią komisję wyborczą o wygaśnięciu mandatu członka tego organu.</w:t>
      </w:r>
    </w:p>
    <w:p w:rsidR="00604906" w:rsidRPr="00604906" w:rsidRDefault="00604906" w:rsidP="001B1BE9">
      <w:pPr>
        <w:numPr>
          <w:ilvl w:val="0"/>
          <w:numId w:val="77"/>
        </w:numPr>
        <w:tabs>
          <w:tab w:val="clear" w:pos="397"/>
        </w:tabs>
        <w:spacing w:before="60"/>
        <w:ind w:left="284" w:hanging="284"/>
        <w:jc w:val="both"/>
        <w:rPr>
          <w:spacing w:val="-4"/>
        </w:rPr>
      </w:pPr>
      <w:r w:rsidRPr="006F5046">
        <w:rPr>
          <w:rStyle w:val="Odwoanieprzypisudolnego"/>
          <w:b/>
          <w:color w:val="FF0000"/>
        </w:rPr>
        <w:footnoteReference w:id="101"/>
      </w:r>
      <w:r w:rsidRPr="0022533B">
        <w:t>W przypadku wygaśnięcia mandatu organu jednoosobowego Uczelni i jego zastępcy oraz mandatu członka organu kolegialnego w trakcie kadencji dokonuje się wyboru na ich miejsce nowych osób, na okres do końca kadencji.</w:t>
      </w:r>
    </w:p>
    <w:p w:rsidR="00604906" w:rsidRPr="00604906" w:rsidRDefault="00604906" w:rsidP="001B1BE9">
      <w:pPr>
        <w:numPr>
          <w:ilvl w:val="0"/>
          <w:numId w:val="77"/>
        </w:numPr>
        <w:tabs>
          <w:tab w:val="clear" w:pos="397"/>
        </w:tabs>
        <w:spacing w:before="60"/>
        <w:ind w:left="284" w:hanging="284"/>
        <w:jc w:val="both"/>
        <w:rPr>
          <w:spacing w:val="-4"/>
        </w:rPr>
      </w:pPr>
      <w:r w:rsidRPr="006F5046">
        <w:rPr>
          <w:rStyle w:val="Odwoanieprzypisudolnego"/>
          <w:b/>
          <w:color w:val="FF0000"/>
        </w:rPr>
        <w:footnoteReference w:id="102"/>
      </w:r>
      <w:r w:rsidRPr="001B1BE9">
        <w:rPr>
          <w:spacing w:val="-4"/>
        </w:rPr>
        <w:t>Do wyborów uzupełn</w:t>
      </w:r>
      <w:r w:rsidR="001B1BE9" w:rsidRPr="001B1BE9">
        <w:rPr>
          <w:spacing w:val="-4"/>
        </w:rPr>
        <w:t>iających, o których mowa w ust. </w:t>
      </w:r>
      <w:r w:rsidRPr="001B1BE9">
        <w:rPr>
          <w:spacing w:val="-4"/>
        </w:rPr>
        <w:t>5, stosuje się odpowiednio postanowienia dotyczące wyborów, z tym jednakże, że wybory uzupełniające należy przeprowadzić niezwłocznie.</w:t>
      </w:r>
    </w:p>
    <w:p w:rsidR="00604906" w:rsidRPr="00604906" w:rsidRDefault="00604906" w:rsidP="001B1BE9">
      <w:pPr>
        <w:numPr>
          <w:ilvl w:val="0"/>
          <w:numId w:val="77"/>
        </w:numPr>
        <w:tabs>
          <w:tab w:val="clear" w:pos="397"/>
        </w:tabs>
        <w:spacing w:before="60"/>
        <w:ind w:left="284" w:hanging="284"/>
        <w:jc w:val="both"/>
        <w:rPr>
          <w:spacing w:val="-4"/>
        </w:rPr>
      </w:pPr>
      <w:r w:rsidRPr="006F5046">
        <w:rPr>
          <w:rStyle w:val="Odwoanieprzypisudolnego"/>
          <w:b/>
          <w:color w:val="FF0000"/>
        </w:rPr>
        <w:footnoteReference w:id="103"/>
      </w:r>
      <w:r w:rsidRPr="0022533B">
        <w:t>W przypadku wygaśnięcia mandatu rektora przed upływem kadencji, do dnia wyboru nowego rektora w wyborach uzupełniających, o których mowa w ust.5, obowiązki rektora pełnić będzie prorektor ds. kształcenia.</w:t>
      </w:r>
    </w:p>
    <w:p w:rsidR="00604906" w:rsidRPr="00AD6F7C" w:rsidRDefault="00604906" w:rsidP="001B1BE9">
      <w:pPr>
        <w:numPr>
          <w:ilvl w:val="0"/>
          <w:numId w:val="77"/>
        </w:numPr>
        <w:tabs>
          <w:tab w:val="clear" w:pos="397"/>
        </w:tabs>
        <w:spacing w:before="60"/>
        <w:ind w:left="284" w:hanging="284"/>
        <w:jc w:val="both"/>
        <w:rPr>
          <w:spacing w:val="-4"/>
        </w:rPr>
      </w:pPr>
      <w:r w:rsidRPr="006F5046">
        <w:rPr>
          <w:rStyle w:val="Odwoanieprzypisudolnego"/>
          <w:b/>
          <w:color w:val="FF0000"/>
        </w:rPr>
        <w:footnoteReference w:id="104"/>
      </w:r>
      <w:r w:rsidRPr="0022533B">
        <w:t>W przypadku wygaśnięcia mandatu dziekana przed upływem kadencji, do dnia wyboru nowego dziekana w wyborach uzupełniających, o których mowa w ust.</w:t>
      </w:r>
      <w:r w:rsidR="001B1BE9">
        <w:t xml:space="preserve"> </w:t>
      </w:r>
      <w:r w:rsidRPr="0022533B">
        <w:t>5, obowiązki dziekana pełnić będzie prodziekan właściwy ds. studenckich.</w:t>
      </w:r>
    </w:p>
    <w:p w:rsidR="00760727" w:rsidRDefault="00760727" w:rsidP="008A29A6">
      <w:pPr>
        <w:jc w:val="both"/>
      </w:pPr>
    </w:p>
    <w:p w:rsidR="00604906" w:rsidRDefault="00EC664A" w:rsidP="00EC664A">
      <w:pPr>
        <w:jc w:val="center"/>
        <w:rPr>
          <w:b/>
          <w:color w:val="FF0000"/>
        </w:rPr>
      </w:pPr>
      <w:r w:rsidRPr="00190332">
        <w:rPr>
          <w:b/>
        </w:rPr>
        <w:t>§ 2</w:t>
      </w:r>
      <w:r>
        <w:rPr>
          <w:b/>
        </w:rPr>
        <w:t>2a</w:t>
      </w:r>
      <w:r w:rsidRPr="00190332">
        <w:rPr>
          <w:b/>
        </w:rPr>
        <w:t>.</w:t>
      </w:r>
      <w:r w:rsidRPr="006F5046">
        <w:rPr>
          <w:rStyle w:val="Odwoanieprzypisudolnego"/>
          <w:b/>
          <w:color w:val="FF0000"/>
        </w:rPr>
        <w:footnoteReference w:id="105"/>
      </w:r>
    </w:p>
    <w:p w:rsidR="00EC664A" w:rsidRPr="0022533B" w:rsidRDefault="003A1816" w:rsidP="00DD27AD">
      <w:pPr>
        <w:pStyle w:val="Akapitzlist"/>
        <w:numPr>
          <w:ilvl w:val="1"/>
          <w:numId w:val="93"/>
        </w:numPr>
        <w:spacing w:before="60" w:after="60" w:line="240" w:lineRule="auto"/>
        <w:ind w:left="284" w:hanging="284"/>
        <w:contextualSpacing w:val="0"/>
        <w:jc w:val="both"/>
        <w:rPr>
          <w:rFonts w:ascii="Times New Roman" w:hAnsi="Times New Roman"/>
          <w:sz w:val="24"/>
          <w:szCs w:val="24"/>
        </w:rPr>
      </w:pPr>
      <w:r w:rsidRPr="009203BD">
        <w:rPr>
          <w:rStyle w:val="Odwoanieprzypisudolnego"/>
          <w:b/>
          <w:color w:val="FF0000"/>
        </w:rPr>
        <w:footnoteReference w:id="106"/>
      </w:r>
      <w:r w:rsidRPr="0022533B">
        <w:rPr>
          <w:rFonts w:ascii="Times New Roman" w:hAnsi="Times New Roman"/>
          <w:sz w:val="24"/>
          <w:szCs w:val="24"/>
        </w:rPr>
        <w:t xml:space="preserve">W przypadku zawieszenia rektora w pełnieniu obowiązków, jego obowiązki w okresie zawieszenia pełnić będzie prorektor ds. </w:t>
      </w:r>
      <w:r>
        <w:rPr>
          <w:rFonts w:ascii="Times New Roman" w:hAnsi="Times New Roman"/>
          <w:sz w:val="24"/>
          <w:szCs w:val="24"/>
        </w:rPr>
        <w:t>organizacji i rozwoju uczelni</w:t>
      </w:r>
      <w:r w:rsidRPr="0022533B">
        <w:rPr>
          <w:rFonts w:ascii="Times New Roman" w:hAnsi="Times New Roman"/>
          <w:sz w:val="24"/>
          <w:szCs w:val="24"/>
        </w:rPr>
        <w:t>.</w:t>
      </w:r>
    </w:p>
    <w:p w:rsidR="00EC664A" w:rsidRPr="00190332" w:rsidRDefault="00EC664A" w:rsidP="00DD27AD">
      <w:pPr>
        <w:numPr>
          <w:ilvl w:val="0"/>
          <w:numId w:val="93"/>
        </w:numPr>
        <w:ind w:left="284" w:hanging="284"/>
        <w:jc w:val="both"/>
      </w:pPr>
      <w:r w:rsidRPr="0022533B">
        <w:t>W przypadku zawieszenia dziekana w pełnieniu obowiązków, jego obowiązki w okresie zawieszenia pełnić będzie prodziekan właściwy ds. studenckich</w:t>
      </w:r>
      <w:r w:rsidR="00921718">
        <w:t>.</w:t>
      </w:r>
    </w:p>
    <w:p w:rsidR="00EC664A" w:rsidRDefault="00EC664A" w:rsidP="00EC664A">
      <w:pPr>
        <w:jc w:val="both"/>
        <w:rPr>
          <w:b/>
        </w:rPr>
      </w:pPr>
    </w:p>
    <w:p w:rsidR="00760727" w:rsidRPr="00190332" w:rsidRDefault="00760727" w:rsidP="008A29A6">
      <w:pPr>
        <w:jc w:val="center"/>
        <w:rPr>
          <w:b/>
        </w:rPr>
      </w:pPr>
      <w:r w:rsidRPr="00190332">
        <w:rPr>
          <w:b/>
        </w:rPr>
        <w:t>§ 23.</w:t>
      </w:r>
      <w:r w:rsidR="00EC664A" w:rsidRPr="006F5046">
        <w:rPr>
          <w:rStyle w:val="Odwoanieprzypisudolnego"/>
          <w:b/>
          <w:color w:val="FF0000"/>
        </w:rPr>
        <w:footnoteReference w:id="107"/>
      </w:r>
    </w:p>
    <w:p w:rsidR="00760727" w:rsidRPr="00EC664A" w:rsidRDefault="00EC664A" w:rsidP="00572F9E">
      <w:pPr>
        <w:numPr>
          <w:ilvl w:val="0"/>
          <w:numId w:val="78"/>
        </w:numPr>
        <w:tabs>
          <w:tab w:val="clear" w:pos="397"/>
        </w:tabs>
        <w:spacing w:before="60" w:after="60"/>
        <w:ind w:left="284" w:hanging="284"/>
        <w:jc w:val="both"/>
        <w:rPr>
          <w:spacing w:val="-4"/>
        </w:rPr>
      </w:pPr>
      <w:r w:rsidRPr="0022533B">
        <w:t>Wygaśnięcie mandatu członka organu wyborczego następuje wskutek:</w:t>
      </w:r>
    </w:p>
    <w:p w:rsidR="00EC664A" w:rsidRPr="00EC664A" w:rsidRDefault="00EC664A" w:rsidP="00DD27AD">
      <w:pPr>
        <w:numPr>
          <w:ilvl w:val="0"/>
          <w:numId w:val="94"/>
        </w:numPr>
        <w:ind w:left="567" w:hanging="283"/>
        <w:jc w:val="both"/>
        <w:rPr>
          <w:spacing w:val="-4"/>
        </w:rPr>
      </w:pPr>
      <w:r w:rsidRPr="0022533B">
        <w:t>pisemnego zrzeczenia się mandatu,</w:t>
      </w:r>
    </w:p>
    <w:p w:rsidR="00EC664A" w:rsidRPr="00EC664A" w:rsidRDefault="00EC664A" w:rsidP="00DD27AD">
      <w:pPr>
        <w:numPr>
          <w:ilvl w:val="0"/>
          <w:numId w:val="94"/>
        </w:numPr>
        <w:ind w:left="567" w:hanging="283"/>
        <w:jc w:val="both"/>
        <w:rPr>
          <w:spacing w:val="-4"/>
        </w:rPr>
      </w:pPr>
      <w:r w:rsidRPr="0022533B">
        <w:t>śmierci,</w:t>
      </w:r>
    </w:p>
    <w:p w:rsidR="00EC664A" w:rsidRPr="00572F9E" w:rsidRDefault="00425FF5" w:rsidP="00DD27AD">
      <w:pPr>
        <w:numPr>
          <w:ilvl w:val="0"/>
          <w:numId w:val="94"/>
        </w:numPr>
        <w:ind w:left="567" w:hanging="283"/>
        <w:jc w:val="both"/>
        <w:rPr>
          <w:spacing w:val="-6"/>
        </w:rPr>
      </w:pPr>
      <w:r w:rsidRPr="006F130E">
        <w:rPr>
          <w:rStyle w:val="Odwoanieprzypisudolnego"/>
          <w:b/>
          <w:color w:val="FF0000"/>
        </w:rPr>
        <w:footnoteReference w:id="108"/>
      </w:r>
      <w:r w:rsidRPr="00425FF5">
        <w:rPr>
          <w:i/>
          <w:color w:val="FF0000"/>
          <w:spacing w:val="-6"/>
        </w:rPr>
        <w:t>(uchylony)</w:t>
      </w:r>
      <w:r w:rsidR="00EC664A" w:rsidRPr="00572F9E">
        <w:rPr>
          <w:spacing w:val="-6"/>
        </w:rPr>
        <w:t>,</w:t>
      </w:r>
    </w:p>
    <w:p w:rsidR="00EC664A" w:rsidRPr="00EC664A" w:rsidRDefault="00EC664A" w:rsidP="00DD27AD">
      <w:pPr>
        <w:numPr>
          <w:ilvl w:val="0"/>
          <w:numId w:val="94"/>
        </w:numPr>
        <w:ind w:left="567" w:hanging="283"/>
        <w:jc w:val="both"/>
        <w:rPr>
          <w:spacing w:val="-4"/>
        </w:rPr>
      </w:pPr>
      <w:r w:rsidRPr="0022533B">
        <w:t>utraty statusu odpowiednio: pracownika Uczelni bądź studenta lub doktoranta,</w:t>
      </w:r>
    </w:p>
    <w:p w:rsidR="00EC664A" w:rsidRPr="00EC664A" w:rsidRDefault="00EC664A" w:rsidP="00DD27AD">
      <w:pPr>
        <w:numPr>
          <w:ilvl w:val="0"/>
          <w:numId w:val="94"/>
        </w:numPr>
        <w:ind w:left="567" w:hanging="283"/>
        <w:jc w:val="both"/>
        <w:rPr>
          <w:spacing w:val="-4"/>
        </w:rPr>
      </w:pPr>
      <w:r w:rsidRPr="0022533B">
        <w:t>utraty statusu zatrudnienia w Uczelni jako w podstawowym miejscu pracy,</w:t>
      </w:r>
    </w:p>
    <w:p w:rsidR="00EC664A" w:rsidRPr="00AD6F7C" w:rsidRDefault="00EC664A" w:rsidP="00DD27AD">
      <w:pPr>
        <w:numPr>
          <w:ilvl w:val="0"/>
          <w:numId w:val="94"/>
        </w:numPr>
        <w:ind w:left="567" w:hanging="283"/>
        <w:jc w:val="both"/>
        <w:rPr>
          <w:spacing w:val="-4"/>
        </w:rPr>
      </w:pPr>
      <w:r w:rsidRPr="0022533B">
        <w:t>zatrudnienia w Uczelni w niepełnym wymiarze czasu pracy.</w:t>
      </w:r>
    </w:p>
    <w:p w:rsidR="00760727" w:rsidRPr="00190332" w:rsidRDefault="00EC664A" w:rsidP="001B1BE9">
      <w:pPr>
        <w:numPr>
          <w:ilvl w:val="0"/>
          <w:numId w:val="78"/>
        </w:numPr>
        <w:tabs>
          <w:tab w:val="clear" w:pos="397"/>
        </w:tabs>
        <w:spacing w:before="60"/>
        <w:ind w:left="284" w:hanging="284"/>
        <w:jc w:val="both"/>
      </w:pPr>
      <w:r w:rsidRPr="0022533B">
        <w:rPr>
          <w:rFonts w:eastAsia="Calibri"/>
          <w:spacing w:val="-4"/>
          <w:lang w:eastAsia="en-US"/>
        </w:rPr>
        <w:t>W miejsce osób, które zwolniły mandat w organach wyborczych, wstępują osoby, które do</w:t>
      </w:r>
      <w:r w:rsidRPr="0022533B">
        <w:rPr>
          <w:spacing w:val="-4"/>
        </w:rPr>
        <w:t xml:space="preserve"> organu kandydowały i uzyskały kolejno więcej niż połowę ważnie oddanych głosów. Objęcie mandatu przez te osoby stwierdza odpowiednia komisja wyborcza. Jeżeli uzupełnienie składu organu w ten sposób nie jest możliwe, a do końca kadencji jest więcej niż 6 miesięcy, odpowiednia komisja wyborcza przeprowadza niezwłocznie wybory uzupełniające. Wybory uzupełniające do organu wyborczego przeprowadza się niezwłocznie, pomimo że do końca kadencji pozostało mniej niż 6 miesięcy, w przypadku zaistnienia konieczności przeprowadzenia przez organ wyborczy wyborów uzupełniających organu jednoosobowego, jego zastępcy</w:t>
      </w:r>
      <w:r>
        <w:rPr>
          <w:spacing w:val="-4"/>
        </w:rPr>
        <w:t>.</w:t>
      </w:r>
    </w:p>
    <w:p w:rsidR="00AD6F7C" w:rsidRPr="00190332" w:rsidRDefault="00AD6F7C" w:rsidP="008A29A6">
      <w:pPr>
        <w:jc w:val="both"/>
        <w:rPr>
          <w:b/>
        </w:rPr>
      </w:pPr>
    </w:p>
    <w:p w:rsidR="00760727" w:rsidRPr="00190332" w:rsidRDefault="00760727" w:rsidP="008A29A6">
      <w:pPr>
        <w:jc w:val="center"/>
        <w:rPr>
          <w:b/>
        </w:rPr>
      </w:pPr>
      <w:r w:rsidRPr="00190332">
        <w:rPr>
          <w:b/>
        </w:rPr>
        <w:t>§ 24.</w:t>
      </w:r>
    </w:p>
    <w:p w:rsidR="00760727" w:rsidRPr="00190332" w:rsidRDefault="001B1BE9" w:rsidP="00AD6F7C">
      <w:pPr>
        <w:spacing w:before="60"/>
        <w:jc w:val="both"/>
      </w:pPr>
      <w:r w:rsidRPr="006F5046">
        <w:rPr>
          <w:rStyle w:val="Odwoanieprzypisudolnego"/>
          <w:b/>
          <w:color w:val="FF0000"/>
        </w:rPr>
        <w:footnoteReference w:id="109"/>
      </w:r>
      <w:r w:rsidR="00EC664A" w:rsidRPr="0022533B">
        <w:t>Zebranie wyborcze poświęcone wyborowi organu jednoosobowego lub jego zastępcy (rektor, prorektorzy, dziekan, prodziekani) odbywa się w szczególności według następujących zasad:</w:t>
      </w:r>
      <w:r w:rsidR="00EC664A" w:rsidRPr="00EC664A">
        <w:rPr>
          <w:rStyle w:val="Odwoanieprzypisudolnego"/>
          <w:b/>
          <w:color w:val="FF0000"/>
        </w:rPr>
        <w:t xml:space="preserve"> </w:t>
      </w:r>
    </w:p>
    <w:p w:rsidR="00760727" w:rsidRPr="00190332" w:rsidRDefault="00EC664A" w:rsidP="001B1BE9">
      <w:pPr>
        <w:numPr>
          <w:ilvl w:val="1"/>
          <w:numId w:val="3"/>
        </w:numPr>
        <w:tabs>
          <w:tab w:val="clear" w:pos="907"/>
        </w:tabs>
        <w:spacing w:before="60"/>
        <w:ind w:left="453" w:hanging="311"/>
        <w:jc w:val="both"/>
      </w:pPr>
      <w:r w:rsidRPr="006F5046">
        <w:rPr>
          <w:rStyle w:val="Odwoanieprzypisudolnego"/>
          <w:b/>
          <w:color w:val="FF0000"/>
        </w:rPr>
        <w:footnoteReference w:id="110"/>
      </w:r>
      <w:r w:rsidRPr="00572F9E">
        <w:rPr>
          <w:spacing w:val="-5"/>
        </w:rPr>
        <w:t>w zebraniu wyborczym uczestniczą członkowie właściwego kolegium elektorów oraz członkowie</w:t>
      </w:r>
      <w:r w:rsidRPr="0022533B">
        <w:t xml:space="preserve"> właściwej komisji wyborczej</w:t>
      </w:r>
      <w:r>
        <w:t>;</w:t>
      </w:r>
    </w:p>
    <w:p w:rsidR="00760727" w:rsidRPr="00190332" w:rsidRDefault="00AD6F7C" w:rsidP="001B1BE9">
      <w:pPr>
        <w:numPr>
          <w:ilvl w:val="1"/>
          <w:numId w:val="3"/>
        </w:numPr>
        <w:tabs>
          <w:tab w:val="clear" w:pos="907"/>
        </w:tabs>
        <w:spacing w:before="60"/>
        <w:ind w:left="453" w:hanging="311"/>
        <w:jc w:val="both"/>
      </w:pPr>
      <w:r>
        <w:t>z</w:t>
      </w:r>
      <w:r w:rsidR="00760727" w:rsidRPr="00190332">
        <w:t>ebraniu przewodniczy przewodniczący lub zastępca przewodniczącego</w:t>
      </w:r>
      <w:r>
        <w:t xml:space="preserve"> odpowiedniej komisji wyborczej;</w:t>
      </w:r>
    </w:p>
    <w:p w:rsidR="00760727" w:rsidRPr="00190332" w:rsidRDefault="00EC664A" w:rsidP="001B1BE9">
      <w:pPr>
        <w:numPr>
          <w:ilvl w:val="1"/>
          <w:numId w:val="3"/>
        </w:numPr>
        <w:tabs>
          <w:tab w:val="clear" w:pos="907"/>
        </w:tabs>
        <w:spacing w:before="60"/>
        <w:ind w:left="453" w:hanging="311"/>
        <w:jc w:val="both"/>
      </w:pPr>
      <w:r w:rsidRPr="006F5046">
        <w:rPr>
          <w:rStyle w:val="Odwoanieprzypisudolnego"/>
          <w:b/>
          <w:color w:val="FF0000"/>
        </w:rPr>
        <w:footnoteReference w:id="111"/>
      </w:r>
      <w:r w:rsidRPr="00517330">
        <w:rPr>
          <w:i/>
          <w:color w:val="FF0000"/>
        </w:rPr>
        <w:t>(uchylon</w:t>
      </w:r>
      <w:r>
        <w:rPr>
          <w:i/>
          <w:color w:val="FF0000"/>
        </w:rPr>
        <w:t>y</w:t>
      </w:r>
      <w:r w:rsidRPr="00517330">
        <w:rPr>
          <w:i/>
          <w:color w:val="FF0000"/>
        </w:rPr>
        <w:t>)</w:t>
      </w:r>
    </w:p>
    <w:p w:rsidR="00760727" w:rsidRPr="00190332" w:rsidRDefault="00EC664A" w:rsidP="001B1BE9">
      <w:pPr>
        <w:numPr>
          <w:ilvl w:val="1"/>
          <w:numId w:val="3"/>
        </w:numPr>
        <w:tabs>
          <w:tab w:val="clear" w:pos="907"/>
        </w:tabs>
        <w:spacing w:before="60"/>
        <w:ind w:left="453" w:hanging="311"/>
        <w:jc w:val="both"/>
      </w:pPr>
      <w:r w:rsidRPr="006F5046">
        <w:rPr>
          <w:rStyle w:val="Odwoanieprzypisudolnego"/>
          <w:b/>
          <w:color w:val="FF0000"/>
        </w:rPr>
        <w:footnoteReference w:id="112"/>
      </w:r>
      <w:r w:rsidR="005D12EE" w:rsidRPr="0022533B">
        <w:t>przewodniczący komisji wyborczej lub jego zastępca, o ile przewodniczy zebraniu, powołuje sekretarza zebrania, którym zostaje jeden z członków komisji wyborczej przeprowadzającej głosowanie;</w:t>
      </w:r>
    </w:p>
    <w:p w:rsidR="00760727" w:rsidRPr="00190332" w:rsidRDefault="00EC664A" w:rsidP="001B1BE9">
      <w:pPr>
        <w:numPr>
          <w:ilvl w:val="1"/>
          <w:numId w:val="3"/>
        </w:numPr>
        <w:tabs>
          <w:tab w:val="clear" w:pos="907"/>
        </w:tabs>
        <w:spacing w:before="60"/>
        <w:ind w:left="453" w:hanging="311"/>
        <w:jc w:val="both"/>
      </w:pPr>
      <w:r w:rsidRPr="006F5046">
        <w:rPr>
          <w:rStyle w:val="Odwoanieprzypisudolnego"/>
          <w:b/>
          <w:color w:val="FF0000"/>
        </w:rPr>
        <w:footnoteReference w:id="113"/>
      </w:r>
      <w:r w:rsidR="005D12EE" w:rsidRPr="0022533B">
        <w:t xml:space="preserve">na sali, w widocznym miejscu znajduje się otwarta, pusta urna, która okazana jest wszystkim </w:t>
      </w:r>
      <w:r w:rsidR="005D12EE" w:rsidRPr="00572F9E">
        <w:rPr>
          <w:spacing w:val="-4"/>
        </w:rPr>
        <w:t xml:space="preserve">elektorom. Po jej okazaniu zostaje zamknięta i opieczętowana pieczęcią komisji przeprowadzającej </w:t>
      </w:r>
      <w:r w:rsidR="005D12EE" w:rsidRPr="0022533B">
        <w:t>wybory;</w:t>
      </w:r>
    </w:p>
    <w:p w:rsidR="00760727" w:rsidRPr="00190332" w:rsidRDefault="00EC664A" w:rsidP="001B1BE9">
      <w:pPr>
        <w:numPr>
          <w:ilvl w:val="1"/>
          <w:numId w:val="3"/>
        </w:numPr>
        <w:tabs>
          <w:tab w:val="clear" w:pos="907"/>
        </w:tabs>
        <w:spacing w:before="60"/>
        <w:ind w:left="453" w:hanging="311"/>
        <w:jc w:val="both"/>
      </w:pPr>
      <w:r w:rsidRPr="006F5046">
        <w:rPr>
          <w:rStyle w:val="Odwoanieprzypisudolnego"/>
          <w:b/>
          <w:color w:val="FF0000"/>
        </w:rPr>
        <w:footnoteReference w:id="114"/>
      </w:r>
      <w:r w:rsidR="005D12EE" w:rsidRPr="0022533B">
        <w:rPr>
          <w:spacing w:val="-4"/>
        </w:rPr>
        <w:t>nazwiska elektorów umieszczone są na liście w porządku alfabetycznym, w poszczególnych grupach wyborców, lista jest opieczętowana pieczęcią komisji przeprowadzającej wybory oraz podpisana przez przewodniczącego zebrania;</w:t>
      </w:r>
    </w:p>
    <w:p w:rsidR="00760727" w:rsidRPr="00190332" w:rsidRDefault="00AD6F7C" w:rsidP="001B1BE9">
      <w:pPr>
        <w:numPr>
          <w:ilvl w:val="1"/>
          <w:numId w:val="3"/>
        </w:numPr>
        <w:tabs>
          <w:tab w:val="clear" w:pos="907"/>
        </w:tabs>
        <w:spacing w:before="60"/>
        <w:ind w:left="453" w:hanging="311"/>
        <w:jc w:val="both"/>
      </w:pPr>
      <w:r>
        <w:t>n</w:t>
      </w:r>
      <w:r w:rsidR="00760727" w:rsidRPr="00190332">
        <w:t>azwiska elektorów wyczytywane są przez przewodniczącego zebrania lub i</w:t>
      </w:r>
      <w:r>
        <w:t>nnego członka komisji wyborczej;</w:t>
      </w:r>
    </w:p>
    <w:p w:rsidR="00760727" w:rsidRPr="001F529B" w:rsidRDefault="00EC664A" w:rsidP="001B1BE9">
      <w:pPr>
        <w:numPr>
          <w:ilvl w:val="1"/>
          <w:numId w:val="3"/>
        </w:numPr>
        <w:tabs>
          <w:tab w:val="clear" w:pos="907"/>
        </w:tabs>
        <w:spacing w:before="60"/>
        <w:ind w:left="453" w:hanging="311"/>
        <w:jc w:val="both"/>
        <w:rPr>
          <w:spacing w:val="-6"/>
        </w:rPr>
      </w:pPr>
      <w:r w:rsidRPr="006F5046">
        <w:rPr>
          <w:rStyle w:val="Odwoanieprzypisudolnego"/>
          <w:b/>
          <w:color w:val="FF0000"/>
        </w:rPr>
        <w:footnoteReference w:id="115"/>
      </w:r>
      <w:r w:rsidR="005D12EE" w:rsidRPr="0022533B">
        <w:t xml:space="preserve">elektorzy podchodzą do stołu komisji wyborczej, po okazaniu dokumentu tożsamości </w:t>
      </w:r>
      <w:r w:rsidR="005D12EE" w:rsidRPr="001F529B">
        <w:rPr>
          <w:spacing w:val="-6"/>
        </w:rPr>
        <w:t>odbierają kartę do głosowania, a fakt ten potwierdzają własnoręcznym podpisem na liście elektorów;</w:t>
      </w:r>
    </w:p>
    <w:p w:rsidR="00760727" w:rsidRPr="00190332" w:rsidRDefault="00AD6F7C" w:rsidP="001B1BE9">
      <w:pPr>
        <w:numPr>
          <w:ilvl w:val="1"/>
          <w:numId w:val="3"/>
        </w:numPr>
        <w:tabs>
          <w:tab w:val="clear" w:pos="907"/>
        </w:tabs>
        <w:spacing w:before="60"/>
        <w:ind w:left="453" w:hanging="311"/>
        <w:jc w:val="both"/>
      </w:pPr>
      <w:r>
        <w:t>p</w:t>
      </w:r>
      <w:r w:rsidR="00760727" w:rsidRPr="00190332">
        <w:t>o otrzymaniu karty do głosowania wyborca udaje się do miejsca w lokalu wyborczym z</w:t>
      </w:r>
      <w:r>
        <w:t>apewniającym tajność głosowania;</w:t>
      </w:r>
    </w:p>
    <w:p w:rsidR="00760727" w:rsidRPr="00190332" w:rsidRDefault="00AD6F7C" w:rsidP="00AD6F7C">
      <w:pPr>
        <w:numPr>
          <w:ilvl w:val="1"/>
          <w:numId w:val="3"/>
        </w:numPr>
        <w:tabs>
          <w:tab w:val="clear" w:pos="907"/>
        </w:tabs>
        <w:spacing w:before="60"/>
        <w:ind w:left="454" w:hanging="454"/>
        <w:jc w:val="both"/>
      </w:pPr>
      <w:r>
        <w:t>e</w:t>
      </w:r>
      <w:r w:rsidR="00760727" w:rsidRPr="00190332">
        <w:t xml:space="preserve">lektor dokonuje wyboru osobiście, a kartę </w:t>
      </w:r>
      <w:r>
        <w:t>do głosowania umieszcza w urnie;</w:t>
      </w:r>
    </w:p>
    <w:p w:rsidR="00760727" w:rsidRPr="00190332" w:rsidRDefault="00EC664A" w:rsidP="00AD6F7C">
      <w:pPr>
        <w:numPr>
          <w:ilvl w:val="1"/>
          <w:numId w:val="3"/>
        </w:numPr>
        <w:tabs>
          <w:tab w:val="clear" w:pos="907"/>
        </w:tabs>
        <w:spacing w:before="60"/>
        <w:ind w:left="454" w:hanging="454"/>
        <w:jc w:val="both"/>
      </w:pPr>
      <w:r w:rsidRPr="006F5046">
        <w:rPr>
          <w:rStyle w:val="Odwoanieprzypisudolnego"/>
          <w:b/>
          <w:color w:val="FF0000"/>
        </w:rPr>
        <w:footnoteReference w:id="116"/>
      </w:r>
      <w:r w:rsidR="005D12EE" w:rsidRPr="002B1D3C">
        <w:rPr>
          <w:spacing w:val="-4"/>
        </w:rPr>
        <w:t xml:space="preserve">po wywołaniu wszystkich elektorów umieszczonych na </w:t>
      </w:r>
      <w:r w:rsidR="001F529B" w:rsidRPr="002B1D3C">
        <w:rPr>
          <w:spacing w:val="-4"/>
        </w:rPr>
        <w:t>liście, przewodniczący zebrania</w:t>
      </w:r>
      <w:r w:rsidR="005D12EE" w:rsidRPr="002B1D3C">
        <w:rPr>
          <w:spacing w:val="-4"/>
        </w:rPr>
        <w:t xml:space="preserve"> zarządza</w:t>
      </w:r>
      <w:r w:rsidR="005D12EE" w:rsidRPr="0022533B">
        <w:t xml:space="preserve"> zakończenie głosowania. Od tej chwili głos mogą oddać jedynie elektorzy, którzy przybyli na zebranie wyborcze przed zarządzeniem zakończenia głosowania, a nie oddali głosu z powodu nieobecności w chwili odczytania ich nazwiska w kolejności umieszczenia na liście elektorów;</w:t>
      </w:r>
    </w:p>
    <w:p w:rsidR="00760727" w:rsidRPr="00190332" w:rsidRDefault="00EC664A" w:rsidP="00AD6F7C">
      <w:pPr>
        <w:numPr>
          <w:ilvl w:val="1"/>
          <w:numId w:val="3"/>
        </w:numPr>
        <w:tabs>
          <w:tab w:val="clear" w:pos="907"/>
        </w:tabs>
        <w:spacing w:before="60"/>
        <w:ind w:left="454" w:hanging="454"/>
        <w:jc w:val="both"/>
      </w:pPr>
      <w:r w:rsidRPr="006F5046">
        <w:rPr>
          <w:rStyle w:val="Odwoanieprzypisudolnego"/>
          <w:b/>
          <w:color w:val="FF0000"/>
        </w:rPr>
        <w:footnoteReference w:id="117"/>
      </w:r>
      <w:r w:rsidR="005D12EE" w:rsidRPr="0022533B">
        <w:t>niezwłocznie po zakończeniu głosowania komisja ustala wyniki głosowania. Komisja wyborcza przeprowadzająca głosowanie ustala, na podstawie spisu elektorów, liczbę osób uprawnionych do głosowania, liczbę elektorów, którym wydano karty do głosowania oraz liczbę niewykorzystanych kart, a następnie karty niewykorzystane umieszcza w kopercie, zamkniętej i opieczętowanej pieczęcią komisji wyborczej przeprowadzającej wybory. Po wykonaniu tych czynności, przewodniczący zebrania otwiera urnę, po czym komisja liczy wyjęte z niej karty do głosowania oraz ustala liczbę kart ważnych i nieważnych;</w:t>
      </w:r>
    </w:p>
    <w:p w:rsidR="00760727" w:rsidRPr="005D12EE" w:rsidRDefault="00EC664A" w:rsidP="00AD6F7C">
      <w:pPr>
        <w:numPr>
          <w:ilvl w:val="1"/>
          <w:numId w:val="3"/>
        </w:numPr>
        <w:tabs>
          <w:tab w:val="clear" w:pos="907"/>
        </w:tabs>
        <w:spacing w:before="60"/>
        <w:ind w:left="454" w:hanging="454"/>
        <w:jc w:val="both"/>
        <w:rPr>
          <w:spacing w:val="-5"/>
        </w:rPr>
      </w:pPr>
      <w:r w:rsidRPr="006F5046">
        <w:rPr>
          <w:rStyle w:val="Odwoanieprzypisudolnego"/>
          <w:b/>
          <w:color w:val="FF0000"/>
        </w:rPr>
        <w:footnoteReference w:id="118"/>
      </w:r>
      <w:r w:rsidR="005D12EE" w:rsidRPr="002B1D3C">
        <w:rPr>
          <w:spacing w:val="-4"/>
        </w:rPr>
        <w:t>komisja wyborcza sporządza w dwóch egzemplarzach, opatrzony pieczęcią komisji wyborczej przeprowadzającej wybory, protokół głosowania</w:t>
      </w:r>
      <w:r w:rsidR="001F529B" w:rsidRPr="002B1D3C">
        <w:rPr>
          <w:spacing w:val="-4"/>
        </w:rPr>
        <w:t>,</w:t>
      </w:r>
      <w:r w:rsidR="005D12EE" w:rsidRPr="002B1D3C">
        <w:rPr>
          <w:spacing w:val="-4"/>
        </w:rPr>
        <w:t xml:space="preserve"> w którym zam</w:t>
      </w:r>
      <w:r w:rsidR="0048320C">
        <w:rPr>
          <w:spacing w:val="-4"/>
        </w:rPr>
        <w:t>ieszcza dane wymienione m.in. w </w:t>
      </w:r>
      <w:r w:rsidR="005D12EE" w:rsidRPr="002B1D3C">
        <w:rPr>
          <w:spacing w:val="-4"/>
        </w:rPr>
        <w:t xml:space="preserve">pkt 12 oraz liczbę głosów oddanych na poszczególnych kandydatów. W protokole podaje się także czas i miejsce głosowania oraz </w:t>
      </w:r>
      <w:r w:rsidR="001F529B" w:rsidRPr="002B1D3C">
        <w:rPr>
          <w:spacing w:val="-4"/>
        </w:rPr>
        <w:t>istotne okoliczności związane z </w:t>
      </w:r>
      <w:r w:rsidR="005D12EE" w:rsidRPr="002B1D3C">
        <w:rPr>
          <w:spacing w:val="-4"/>
        </w:rPr>
        <w:t>przebiegiem głosowania. Protokół podpisują wszyscy członkowie komisji wyborczej przeprowadzającej głosowanie. Protokół przekazuje się przewodniczącemu zebrania, który</w:t>
      </w:r>
      <w:r w:rsidR="005D12EE" w:rsidRPr="0022533B">
        <w:t xml:space="preserve"> protokół odczytuje</w:t>
      </w:r>
      <w:r w:rsidR="001F529B">
        <w:t>,</w:t>
      </w:r>
      <w:r w:rsidR="005D12EE" w:rsidRPr="0022533B">
        <w:t xml:space="preserve"> podając tym samym wynik głosowania. Jeden egzemplarz protokołu głosowania przewodniczący zebrania  przekazuje niezwłocznie uczelnianej komisji wyborczej;</w:t>
      </w:r>
    </w:p>
    <w:p w:rsidR="005D12EE" w:rsidRPr="00AD6F7C" w:rsidRDefault="005D12EE" w:rsidP="00AD6F7C">
      <w:pPr>
        <w:numPr>
          <w:ilvl w:val="1"/>
          <w:numId w:val="3"/>
        </w:numPr>
        <w:tabs>
          <w:tab w:val="clear" w:pos="907"/>
        </w:tabs>
        <w:spacing w:before="60"/>
        <w:ind w:left="454" w:hanging="454"/>
        <w:jc w:val="both"/>
        <w:rPr>
          <w:spacing w:val="-5"/>
        </w:rPr>
      </w:pPr>
      <w:r w:rsidRPr="006F5046">
        <w:rPr>
          <w:rStyle w:val="Odwoanieprzypisudolnego"/>
          <w:b/>
          <w:color w:val="FF0000"/>
        </w:rPr>
        <w:footnoteReference w:id="119"/>
      </w:r>
      <w:r w:rsidRPr="0022533B">
        <w:t>w przypadku niewyłonienia organu jednoosobowego zastosowanie mają odpowiednie postanowienia § 1.</w:t>
      </w:r>
    </w:p>
    <w:p w:rsidR="00EF50A6" w:rsidRPr="00190332" w:rsidRDefault="00EF50A6" w:rsidP="008A29A6">
      <w:pPr>
        <w:jc w:val="both"/>
        <w:rPr>
          <w:b/>
        </w:rPr>
      </w:pPr>
    </w:p>
    <w:p w:rsidR="00760727" w:rsidRPr="00190332" w:rsidRDefault="00760727" w:rsidP="008A29A6">
      <w:pPr>
        <w:jc w:val="center"/>
        <w:rPr>
          <w:b/>
        </w:rPr>
      </w:pPr>
      <w:r w:rsidRPr="00190332">
        <w:rPr>
          <w:b/>
        </w:rPr>
        <w:t>§ 25.</w:t>
      </w:r>
    </w:p>
    <w:p w:rsidR="00760727" w:rsidRPr="00190332" w:rsidRDefault="001F529B" w:rsidP="003F64DE">
      <w:pPr>
        <w:spacing w:before="60"/>
        <w:jc w:val="both"/>
      </w:pPr>
      <w:r w:rsidRPr="001F529B">
        <w:rPr>
          <w:rStyle w:val="Odwoanieprzypisudolnego"/>
          <w:b/>
          <w:color w:val="FF0000"/>
        </w:rPr>
        <w:footnoteReference w:id="120"/>
      </w:r>
      <w:r w:rsidR="00D14AEF" w:rsidRPr="0022533B">
        <w:t>Zebranie wyborcze poświęcone wyborowi do organu kolegialnego (senat, rada wydziału) bądź organu wyborczego (uczelniane kolegium elektorów, wydziałowe kolegium elektorów) odbywa się w szczególności według następujących zasad:</w:t>
      </w:r>
      <w:r w:rsidR="00D14AEF" w:rsidRPr="00D14AEF">
        <w:rPr>
          <w:rStyle w:val="Odwoanieprzypisudolnego"/>
          <w:b/>
          <w:color w:val="FF0000"/>
        </w:rPr>
        <w:t xml:space="preserve"> </w:t>
      </w:r>
    </w:p>
    <w:p w:rsidR="00760727" w:rsidRPr="001B1BE9"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121"/>
      </w:r>
      <w:r w:rsidR="007C3107" w:rsidRPr="001B1BE9">
        <w:t>w zebraniu wyborczym poświęconym wyborow</w:t>
      </w:r>
      <w:r w:rsidR="001F529B">
        <w:t>i członków organu kolegialnego U</w:t>
      </w:r>
      <w:r w:rsidR="007C3107" w:rsidRPr="001B1BE9">
        <w:t>czelni (senat, rada wydziału) bądź członków organu wyborczego (uczelniane kolegium elektorów, wydziałowe kolegium elektorów) uczestniczą wyborcy poszczególnych grup wyborczych oraz członkowie właściwej komisji wyborczej;</w:t>
      </w:r>
    </w:p>
    <w:p w:rsidR="00760727" w:rsidRPr="001B1BE9" w:rsidRDefault="003F64DE" w:rsidP="003F64DE">
      <w:pPr>
        <w:numPr>
          <w:ilvl w:val="1"/>
          <w:numId w:val="4"/>
        </w:numPr>
        <w:tabs>
          <w:tab w:val="clear" w:pos="907"/>
        </w:tabs>
        <w:spacing w:before="60"/>
        <w:ind w:left="453" w:hanging="340"/>
        <w:jc w:val="both"/>
      </w:pPr>
      <w:r w:rsidRPr="001B1BE9">
        <w:t>z</w:t>
      </w:r>
      <w:r w:rsidR="00760727" w:rsidRPr="001B1BE9">
        <w:t>ebraniu przewodniczy przewodniczący lub zastępca prz</w:t>
      </w:r>
      <w:r w:rsidRPr="001B1BE9">
        <w:t>ewodniczącego komisji wyborczej;</w:t>
      </w:r>
    </w:p>
    <w:p w:rsidR="00760727" w:rsidRPr="001B1BE9"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122"/>
      </w:r>
      <w:r w:rsidR="00C01253" w:rsidRPr="00C01253">
        <w:rPr>
          <w:color w:val="FF0000"/>
        </w:rPr>
        <w:t>(</w:t>
      </w:r>
      <w:r w:rsidR="007C3107" w:rsidRPr="00C01253">
        <w:rPr>
          <w:i/>
          <w:color w:val="FF0000"/>
        </w:rPr>
        <w:t>uchylony</w:t>
      </w:r>
      <w:r w:rsidR="00C01253" w:rsidRPr="00C01253">
        <w:rPr>
          <w:i/>
          <w:color w:val="FF0000"/>
        </w:rPr>
        <w:t>)</w:t>
      </w:r>
      <w:r w:rsidR="003F64DE" w:rsidRPr="001B1BE9">
        <w:t>;</w:t>
      </w:r>
    </w:p>
    <w:p w:rsidR="00760727" w:rsidRPr="001B1BE9"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123"/>
      </w:r>
      <w:r w:rsidR="007C3107" w:rsidRPr="001B1BE9">
        <w:t>przewodniczący komisji wyborczej lub jego zastępca, o ile przewodniczy zebraniu, powołuje sekretarza zebrania, którym zostaje jeden z członków komisji wyborczej przeprowadzającej głosowanie;</w:t>
      </w:r>
    </w:p>
    <w:p w:rsidR="00760727" w:rsidRPr="001B1BE9"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124"/>
      </w:r>
      <w:r w:rsidR="007C3107" w:rsidRPr="001B1BE9">
        <w:t>na sali, w widocznym miejscu znajduje się otwarta, pusta urna, która okazana jest wszystkim obecnym wyborcom. Po jej okazaniu zostaje zamknięta i opieczętowana pieczęcią komisji przeprowadzającej wybory;</w:t>
      </w:r>
    </w:p>
    <w:p w:rsidR="00760727" w:rsidRPr="001B1BE9"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125"/>
      </w:r>
      <w:r w:rsidR="00C01253">
        <w:t>n</w:t>
      </w:r>
      <w:r w:rsidR="007C3107" w:rsidRPr="001B1BE9">
        <w:t>azwiska wyborców umieszczone są na liście w porządku alfabetycznym, w poszczególnych grupach wyborców, lista jest opieczętowana pieczęcią komisji przeprowadzającej wybory oraz podpisana przez przewodniczącego zebrania;</w:t>
      </w:r>
    </w:p>
    <w:p w:rsidR="00760727" w:rsidRPr="001F529B"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126"/>
      </w:r>
      <w:r w:rsidR="007C3107" w:rsidRPr="001B1BE9">
        <w:t xml:space="preserve">wyborcy podchodzą do stołu komisji wyborczej, po okazaniu dokumentu tożsamości </w:t>
      </w:r>
      <w:r w:rsidR="007C3107" w:rsidRPr="001F529B">
        <w:t>odbierają kartę do głosowania, a fakt ten potwierdzają własnoręcznym podpisem na liście wyborców;</w:t>
      </w:r>
    </w:p>
    <w:p w:rsidR="00760727" w:rsidRPr="00190332" w:rsidRDefault="003F64DE" w:rsidP="003F64DE">
      <w:pPr>
        <w:numPr>
          <w:ilvl w:val="1"/>
          <w:numId w:val="4"/>
        </w:numPr>
        <w:tabs>
          <w:tab w:val="clear" w:pos="907"/>
        </w:tabs>
        <w:spacing w:before="60"/>
        <w:ind w:left="453" w:hanging="340"/>
        <w:jc w:val="both"/>
      </w:pPr>
      <w:r>
        <w:t>p</w:t>
      </w:r>
      <w:r w:rsidR="00760727" w:rsidRPr="00190332">
        <w:t xml:space="preserve">o otrzymaniu karty do głosowania wyborca udaje się do miejsca w lokalu wyborczym zapewniającym tajność głosowania. </w:t>
      </w:r>
    </w:p>
    <w:p w:rsidR="00760727" w:rsidRPr="00190332" w:rsidRDefault="003F64DE" w:rsidP="003F64DE">
      <w:pPr>
        <w:numPr>
          <w:ilvl w:val="1"/>
          <w:numId w:val="4"/>
        </w:numPr>
        <w:tabs>
          <w:tab w:val="clear" w:pos="907"/>
        </w:tabs>
        <w:spacing w:before="60"/>
        <w:ind w:left="453" w:hanging="340"/>
        <w:jc w:val="both"/>
      </w:pPr>
      <w:r>
        <w:t>w</w:t>
      </w:r>
      <w:r w:rsidR="00760727" w:rsidRPr="00190332">
        <w:t xml:space="preserve">yborca dokonuje wyboru osobiście, a kartę </w:t>
      </w:r>
      <w:r>
        <w:t>do głosowania umieszcza w urnie;</w:t>
      </w:r>
    </w:p>
    <w:p w:rsidR="00760727" w:rsidRPr="001B1BE9" w:rsidRDefault="00D14AEF" w:rsidP="003F64DE">
      <w:pPr>
        <w:numPr>
          <w:ilvl w:val="1"/>
          <w:numId w:val="4"/>
        </w:numPr>
        <w:tabs>
          <w:tab w:val="clear" w:pos="907"/>
        </w:tabs>
        <w:spacing w:before="60"/>
        <w:ind w:left="454" w:hanging="454"/>
        <w:jc w:val="both"/>
      </w:pPr>
      <w:r w:rsidRPr="001B1BE9">
        <w:rPr>
          <w:rStyle w:val="Odwoanieprzypisudolnego"/>
          <w:b/>
          <w:color w:val="FF0000"/>
        </w:rPr>
        <w:footnoteReference w:id="127"/>
      </w:r>
      <w:r w:rsidR="007C3107" w:rsidRPr="001B1BE9">
        <w:t>po wywołaniu wszystkich wyborców umieszczonych na liście, przewodniczący zebrania zarządza zakończenie głosowania. Od tej chwili głos mogą oddać jedynie wyborcy, którzy przybyli na zebranie wyborcze przed zarządzeniem zakończenia głosowania, a nie oddali głosu z powodu nieobecności w chwili odczytania ich nazwiska w kolejności umieszczenia na liście wyborców;</w:t>
      </w:r>
    </w:p>
    <w:p w:rsidR="00760727" w:rsidRPr="00291017" w:rsidRDefault="00D14AEF" w:rsidP="003F64DE">
      <w:pPr>
        <w:numPr>
          <w:ilvl w:val="1"/>
          <w:numId w:val="4"/>
        </w:numPr>
        <w:tabs>
          <w:tab w:val="clear" w:pos="907"/>
        </w:tabs>
        <w:spacing w:before="60"/>
        <w:ind w:left="454" w:hanging="454"/>
        <w:jc w:val="both"/>
      </w:pPr>
      <w:r w:rsidRPr="00291017">
        <w:rPr>
          <w:rStyle w:val="Odwoanieprzypisudolnego"/>
          <w:b/>
          <w:color w:val="FF0000"/>
        </w:rPr>
        <w:footnoteReference w:id="128"/>
      </w:r>
      <w:r w:rsidR="007C3107" w:rsidRPr="00291017">
        <w:t>niezwłocznie po zakończeniu głosowania komisja ustala wyniki głosowania. Komisja wyborcza przeprowadzająca głosowanie ustala na podstawie spisu wyborców liczbę osób uprawnionych do głosowania, liczbę wyborców, którym wydano karty do głosowania oraz liczbę niewykorzystanych kart, a następnie karty niewykorzystane umieszcza w kopercie, zamkniętej i opieczętowanej pieczęcią komisji wyborczej przeprowadzającej wybory. Po wykonaniu tych czynności, przewodniczący zebrania otwiera urnę, po czym komisja liczy wyjęte z niej karty do głosowania oraz ustala liczbę kart ważnych i nieważnych;</w:t>
      </w:r>
    </w:p>
    <w:p w:rsidR="00D14AEF" w:rsidRPr="00190332" w:rsidRDefault="00D14AEF" w:rsidP="003F64DE">
      <w:pPr>
        <w:numPr>
          <w:ilvl w:val="1"/>
          <w:numId w:val="4"/>
        </w:numPr>
        <w:tabs>
          <w:tab w:val="clear" w:pos="907"/>
        </w:tabs>
        <w:spacing w:before="60"/>
        <w:ind w:left="454" w:hanging="454"/>
        <w:jc w:val="both"/>
      </w:pPr>
      <w:r w:rsidRPr="006F5046">
        <w:rPr>
          <w:rStyle w:val="Odwoanieprzypisudolnego"/>
          <w:b/>
          <w:color w:val="FF0000"/>
        </w:rPr>
        <w:footnoteReference w:id="129"/>
      </w:r>
      <w:r w:rsidRPr="0022533B">
        <w:t>komisja wyborcza sporządza w dwóch egzemplarzach, opatrzony pieczęcią komisji wyborczej przeprowadzającej wybory, protokół głosowania</w:t>
      </w:r>
      <w:r w:rsidR="00DB28AB">
        <w:t>,</w:t>
      </w:r>
      <w:r w:rsidRPr="0022533B">
        <w:t xml:space="preserve"> w którym zamieszcza dane wymienione m.in. w pkt 11 oraz liczbę głosów oddanych na poszczególnych kandydatów. W protokole podaje się także czas i miejsce głosowania oraz </w:t>
      </w:r>
      <w:r w:rsidR="00DB28AB">
        <w:t>istotne okoliczności związane z </w:t>
      </w:r>
      <w:r w:rsidRPr="0022533B">
        <w:t>przebiegiem głosowania. Protokół podpisują wszyscy członkowie komisji wyborczej przeprowadzającej głosowanie. Protokół przekazuje się przewodniczącemu zebrania, który protokół odczytuje</w:t>
      </w:r>
      <w:r w:rsidR="00DB28AB">
        <w:t>,</w:t>
      </w:r>
      <w:r w:rsidRPr="0022533B">
        <w:t xml:space="preserve"> podając tym samym wynik głosowania. Jeden egzemplarz protokołu głosowania przewodniczący zebrania  przekazuje niezwłocznie uczelnianej komisji wyborczej;</w:t>
      </w:r>
    </w:p>
    <w:p w:rsidR="00760727" w:rsidRPr="007329A4" w:rsidRDefault="00D14AEF" w:rsidP="007C3107">
      <w:pPr>
        <w:numPr>
          <w:ilvl w:val="1"/>
          <w:numId w:val="4"/>
        </w:numPr>
        <w:tabs>
          <w:tab w:val="clear" w:pos="907"/>
        </w:tabs>
        <w:spacing w:before="60"/>
        <w:ind w:left="454" w:hanging="454"/>
        <w:jc w:val="both"/>
        <w:rPr>
          <w:spacing w:val="-4"/>
        </w:rPr>
      </w:pPr>
      <w:r w:rsidRPr="006F5046">
        <w:rPr>
          <w:rStyle w:val="Odwoanieprzypisudolnego"/>
          <w:b/>
          <w:color w:val="FF0000"/>
        </w:rPr>
        <w:footnoteReference w:id="130"/>
      </w:r>
      <w:r w:rsidR="007329A4" w:rsidRPr="00DB28AB">
        <w:t>w</w:t>
      </w:r>
      <w:r w:rsidR="00760727" w:rsidRPr="00DB28AB">
        <w:t xml:space="preserve"> sytuacji niewyłonienia organu kolegialnego bądź wyborczego zastosowanie maj</w:t>
      </w:r>
      <w:r w:rsidR="008A29A6" w:rsidRPr="00DB28AB">
        <w:t>ą odpowiednie</w:t>
      </w:r>
      <w:r w:rsidR="008A29A6" w:rsidRPr="007329A4">
        <w:rPr>
          <w:spacing w:val="-4"/>
        </w:rPr>
        <w:t xml:space="preserve"> postanowienia § 1.</w:t>
      </w:r>
    </w:p>
    <w:p w:rsidR="0016084F" w:rsidRPr="00190332" w:rsidRDefault="0016084F" w:rsidP="008A29A6">
      <w:pPr>
        <w:jc w:val="both"/>
        <w:rPr>
          <w:b/>
        </w:rPr>
      </w:pPr>
    </w:p>
    <w:p w:rsidR="00760727" w:rsidRPr="00190332" w:rsidRDefault="005C6878" w:rsidP="008A29A6">
      <w:pPr>
        <w:jc w:val="center"/>
        <w:rPr>
          <w:b/>
        </w:rPr>
      </w:pPr>
      <w:r w:rsidRPr="00190332">
        <w:rPr>
          <w:b/>
        </w:rPr>
        <w:t>§ 26</w:t>
      </w:r>
      <w:r w:rsidR="00760727" w:rsidRPr="00190332">
        <w:rPr>
          <w:b/>
        </w:rPr>
        <w:t>.</w:t>
      </w:r>
      <w:r w:rsidR="00D14AEF" w:rsidRPr="006F5046">
        <w:rPr>
          <w:rStyle w:val="Odwoanieprzypisudolnego"/>
          <w:b/>
          <w:color w:val="FF0000"/>
        </w:rPr>
        <w:footnoteReference w:id="131"/>
      </w:r>
    </w:p>
    <w:p w:rsidR="00D14AEF" w:rsidRPr="0022533B" w:rsidRDefault="00D14AEF" w:rsidP="002B1D3C">
      <w:pPr>
        <w:spacing w:before="60"/>
        <w:jc w:val="both"/>
        <w:rPr>
          <w:b/>
        </w:rPr>
      </w:pPr>
      <w:r w:rsidRPr="0022533B">
        <w:t>Wyboru delegatów, o których mowa w § 12 ust. 2 pkt 1 oraz § 12a ust.2 pkt 1, dokonuje się w szczególności według następujących zasad:</w:t>
      </w:r>
    </w:p>
    <w:p w:rsidR="00D14AEF" w:rsidRPr="0022533B" w:rsidRDefault="00D14AEF" w:rsidP="00DD27AD">
      <w:pPr>
        <w:pStyle w:val="Akapitzlist"/>
        <w:numPr>
          <w:ilvl w:val="0"/>
          <w:numId w:val="95"/>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z w:val="24"/>
          <w:szCs w:val="24"/>
        </w:rPr>
        <w:t>głosowanie na kandydatów odbywa się w dniach i lokalach Uczelni wyznaczonych przez komisję wyborczą właściwą do przeprowadzenia wyborów;</w:t>
      </w:r>
    </w:p>
    <w:p w:rsidR="00D14AEF" w:rsidRPr="0022533B" w:rsidRDefault="00D14AEF" w:rsidP="00DD27AD">
      <w:pPr>
        <w:pStyle w:val="Akapitzlist"/>
        <w:numPr>
          <w:ilvl w:val="0"/>
          <w:numId w:val="95"/>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z w:val="24"/>
          <w:szCs w:val="24"/>
        </w:rPr>
        <w:t>uprawnieni do głosowania wyborcy mogą oddać swój głos na wybranego kandydata w godzinach od 9</w:t>
      </w:r>
      <w:r w:rsidRPr="0022533B">
        <w:rPr>
          <w:rFonts w:ascii="Times New Roman" w:hAnsi="Times New Roman"/>
          <w:sz w:val="24"/>
          <w:szCs w:val="24"/>
          <w:vertAlign w:val="superscript"/>
        </w:rPr>
        <w:t>00</w:t>
      </w:r>
      <w:r w:rsidR="00C01253">
        <w:rPr>
          <w:rFonts w:ascii="Times New Roman" w:hAnsi="Times New Roman"/>
          <w:sz w:val="24"/>
          <w:szCs w:val="24"/>
        </w:rPr>
        <w:t>–</w:t>
      </w:r>
      <w:r w:rsidRPr="0022533B">
        <w:rPr>
          <w:rFonts w:ascii="Times New Roman" w:hAnsi="Times New Roman"/>
          <w:sz w:val="24"/>
          <w:szCs w:val="24"/>
        </w:rPr>
        <w:t xml:space="preserve"> 15</w:t>
      </w:r>
      <w:r w:rsidRPr="0022533B">
        <w:rPr>
          <w:rFonts w:ascii="Times New Roman" w:hAnsi="Times New Roman"/>
          <w:sz w:val="24"/>
          <w:szCs w:val="24"/>
          <w:vertAlign w:val="superscript"/>
        </w:rPr>
        <w:t>00</w:t>
      </w:r>
      <w:r w:rsidRPr="0022533B">
        <w:rPr>
          <w:rFonts w:ascii="Times New Roman" w:hAnsi="Times New Roman"/>
          <w:sz w:val="24"/>
          <w:szCs w:val="24"/>
        </w:rPr>
        <w:t>;</w:t>
      </w:r>
      <w:r w:rsidRPr="0022533B">
        <w:rPr>
          <w:rFonts w:ascii="Times New Roman" w:hAnsi="Times New Roman"/>
          <w:sz w:val="24"/>
          <w:szCs w:val="24"/>
          <w:vertAlign w:val="superscript"/>
        </w:rPr>
        <w:t xml:space="preserve"> </w:t>
      </w:r>
    </w:p>
    <w:p w:rsidR="00D14AEF" w:rsidRPr="002B1D3C" w:rsidRDefault="00D14AEF" w:rsidP="00DD27AD">
      <w:pPr>
        <w:pStyle w:val="Akapitzlist"/>
        <w:numPr>
          <w:ilvl w:val="0"/>
          <w:numId w:val="95"/>
        </w:numPr>
        <w:spacing w:before="60" w:after="0" w:line="240" w:lineRule="auto"/>
        <w:ind w:left="425" w:hanging="426"/>
        <w:contextualSpacing w:val="0"/>
        <w:jc w:val="both"/>
        <w:rPr>
          <w:rFonts w:ascii="Times New Roman" w:hAnsi="Times New Roman"/>
          <w:b/>
          <w:spacing w:val="-2"/>
          <w:sz w:val="24"/>
          <w:szCs w:val="24"/>
        </w:rPr>
      </w:pPr>
      <w:r w:rsidRPr="002B1D3C">
        <w:rPr>
          <w:rFonts w:ascii="Times New Roman" w:hAnsi="Times New Roman"/>
          <w:spacing w:val="-2"/>
          <w:sz w:val="24"/>
          <w:szCs w:val="24"/>
        </w:rPr>
        <w:t>komisja wyborcza wybiera spośród swoich członków sekretarza przeprowadzanego głosowania;</w:t>
      </w:r>
    </w:p>
    <w:p w:rsidR="00D14AEF" w:rsidRPr="0022533B" w:rsidRDefault="00D14AEF" w:rsidP="00DD27AD">
      <w:pPr>
        <w:pStyle w:val="Akapitzlist"/>
        <w:numPr>
          <w:ilvl w:val="0"/>
          <w:numId w:val="95"/>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z w:val="24"/>
          <w:szCs w:val="24"/>
        </w:rPr>
        <w:t xml:space="preserve">przed rozpoczęciem głosowania komisja wyborcza sprawdza czy znajdująca się na sali urna jest pusta, po czym zamyka ją i opieczętowuje pieczęcią komisji przeprowadzającej wybory; </w:t>
      </w:r>
    </w:p>
    <w:p w:rsidR="00D14AEF" w:rsidRPr="0022533B" w:rsidRDefault="00D14AEF" w:rsidP="00DD27AD">
      <w:pPr>
        <w:pStyle w:val="Akapitzlist"/>
        <w:numPr>
          <w:ilvl w:val="0"/>
          <w:numId w:val="95"/>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z w:val="24"/>
          <w:szCs w:val="24"/>
        </w:rPr>
        <w:t xml:space="preserve">w lokalu wyborczym Uczelni, w godzinach głosowania, przebywają członkowie właściwej komisji wyborczej oraz przybywający wyborcy; </w:t>
      </w:r>
    </w:p>
    <w:p w:rsidR="00D14AEF" w:rsidRPr="0022533B" w:rsidRDefault="00D14AEF" w:rsidP="00DD27AD">
      <w:pPr>
        <w:pStyle w:val="Akapitzlist"/>
        <w:numPr>
          <w:ilvl w:val="0"/>
          <w:numId w:val="95"/>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pacing w:val="-4"/>
          <w:sz w:val="24"/>
          <w:szCs w:val="24"/>
        </w:rPr>
        <w:t>nazwiska wyborców umieszczone są na liście w porządku alfabetycznym, w odpowiednich grupach wyborców, lista jest opieczętowana pieczęcią komisji wyborczej przeprowadzającej wybory oraz podpisana przez jej przewodniczącego lub zastępcę</w:t>
      </w:r>
      <w:r w:rsidRPr="0022533B">
        <w:rPr>
          <w:rFonts w:ascii="Times New Roman" w:hAnsi="Times New Roman"/>
          <w:sz w:val="24"/>
          <w:szCs w:val="24"/>
        </w:rPr>
        <w:t>;</w:t>
      </w:r>
    </w:p>
    <w:p w:rsidR="00D14AEF" w:rsidRPr="0022533B" w:rsidRDefault="00D14AEF" w:rsidP="00DD27AD">
      <w:pPr>
        <w:pStyle w:val="Akapitzlist"/>
        <w:numPr>
          <w:ilvl w:val="0"/>
          <w:numId w:val="95"/>
        </w:numPr>
        <w:spacing w:before="60" w:after="0" w:line="240" w:lineRule="auto"/>
        <w:ind w:left="425" w:hanging="426"/>
        <w:contextualSpacing w:val="0"/>
        <w:jc w:val="both"/>
        <w:rPr>
          <w:rFonts w:ascii="Times New Roman" w:hAnsi="Times New Roman"/>
          <w:sz w:val="24"/>
          <w:szCs w:val="24"/>
        </w:rPr>
      </w:pPr>
      <w:r w:rsidRPr="0022533B">
        <w:rPr>
          <w:rFonts w:ascii="Times New Roman" w:hAnsi="Times New Roman"/>
          <w:sz w:val="24"/>
          <w:szCs w:val="24"/>
        </w:rPr>
        <w:t>po przybyciu do lokalu, o którym mowa w pkt 1, wyborca podchodzi do stołu komisji wyborczej, po okazaniu dokumentu tożsamości, odbiera kartę do głosowania, a fakt ten potwierdza własnoręcznym podpisem na liście wyborców;</w:t>
      </w:r>
    </w:p>
    <w:p w:rsidR="00D14AEF" w:rsidRPr="0022533B" w:rsidRDefault="00D14AEF" w:rsidP="00DD27AD">
      <w:pPr>
        <w:pStyle w:val="Akapitzlist"/>
        <w:numPr>
          <w:ilvl w:val="0"/>
          <w:numId w:val="95"/>
        </w:numPr>
        <w:spacing w:before="60" w:after="0" w:line="240" w:lineRule="auto"/>
        <w:ind w:left="425" w:hanging="426"/>
        <w:contextualSpacing w:val="0"/>
        <w:jc w:val="both"/>
        <w:rPr>
          <w:rFonts w:ascii="Times New Roman" w:hAnsi="Times New Roman"/>
          <w:sz w:val="24"/>
          <w:szCs w:val="24"/>
        </w:rPr>
      </w:pPr>
      <w:r w:rsidRPr="0022533B">
        <w:rPr>
          <w:rFonts w:ascii="Times New Roman" w:hAnsi="Times New Roman"/>
          <w:sz w:val="24"/>
          <w:szCs w:val="24"/>
        </w:rPr>
        <w:t>po otrzymaniu karty do głosowania wyborca udaje się do miejsca w lokalu wyborczym zapewniającym tajność głosowania;</w:t>
      </w:r>
    </w:p>
    <w:p w:rsidR="00D14AEF" w:rsidRPr="0022533B" w:rsidRDefault="00D14AEF" w:rsidP="00DD27AD">
      <w:pPr>
        <w:pStyle w:val="Akapitzlist"/>
        <w:numPr>
          <w:ilvl w:val="0"/>
          <w:numId w:val="95"/>
        </w:numPr>
        <w:spacing w:before="60" w:after="0" w:line="240" w:lineRule="auto"/>
        <w:ind w:left="425" w:hanging="426"/>
        <w:contextualSpacing w:val="0"/>
        <w:jc w:val="both"/>
        <w:rPr>
          <w:rFonts w:ascii="Times New Roman" w:hAnsi="Times New Roman"/>
          <w:sz w:val="24"/>
          <w:szCs w:val="24"/>
        </w:rPr>
      </w:pPr>
      <w:r w:rsidRPr="0022533B">
        <w:rPr>
          <w:rFonts w:ascii="Times New Roman" w:hAnsi="Times New Roman"/>
          <w:sz w:val="24"/>
          <w:szCs w:val="24"/>
        </w:rPr>
        <w:t>wyborca oddaje głos osobiście, a kartę do głosowania umieszcza w urnie;</w:t>
      </w:r>
    </w:p>
    <w:p w:rsidR="00D14AEF" w:rsidRPr="0022533B" w:rsidRDefault="00D14AEF" w:rsidP="00DD27AD">
      <w:pPr>
        <w:pStyle w:val="Akapitzlist"/>
        <w:numPr>
          <w:ilvl w:val="0"/>
          <w:numId w:val="95"/>
        </w:numPr>
        <w:spacing w:before="60" w:after="0" w:line="240" w:lineRule="auto"/>
        <w:ind w:left="425" w:hanging="568"/>
        <w:contextualSpacing w:val="0"/>
        <w:jc w:val="both"/>
        <w:rPr>
          <w:rFonts w:ascii="Times New Roman" w:hAnsi="Times New Roman"/>
          <w:sz w:val="24"/>
          <w:szCs w:val="24"/>
        </w:rPr>
      </w:pPr>
      <w:r w:rsidRPr="0022533B">
        <w:rPr>
          <w:rFonts w:ascii="Times New Roman" w:hAnsi="Times New Roman"/>
          <w:sz w:val="24"/>
          <w:szCs w:val="24"/>
        </w:rPr>
        <w:t>o godzinie zakończenia głosowania określonej w pkt 2, przewodniczący komisji wyborczej lub jego zastępca, zarządza zakończenie głosowania. Od tej chwili głos mogą oddać jedynie wyborcy, którzy przybyli do lokalu wyborczego przed godziną zakończenia głosowania;</w:t>
      </w:r>
    </w:p>
    <w:p w:rsidR="00D14AEF" w:rsidRPr="0022533B" w:rsidRDefault="00D14AEF" w:rsidP="00DD27AD">
      <w:pPr>
        <w:pStyle w:val="Akapitzlist"/>
        <w:numPr>
          <w:ilvl w:val="0"/>
          <w:numId w:val="95"/>
        </w:numPr>
        <w:spacing w:before="60" w:after="0" w:line="240" w:lineRule="auto"/>
        <w:ind w:left="425" w:hanging="568"/>
        <w:contextualSpacing w:val="0"/>
        <w:jc w:val="both"/>
        <w:rPr>
          <w:rFonts w:ascii="Times New Roman" w:hAnsi="Times New Roman"/>
          <w:sz w:val="24"/>
          <w:szCs w:val="24"/>
        </w:rPr>
      </w:pPr>
      <w:r w:rsidRPr="0022533B">
        <w:rPr>
          <w:rFonts w:ascii="Times New Roman" w:hAnsi="Times New Roman"/>
          <w:sz w:val="24"/>
          <w:szCs w:val="24"/>
        </w:rPr>
        <w:t xml:space="preserve">komisja wyborcza przeprowadzająca wybory może zarządzić wcześniejsze zakończenie głosowania, jeżeli wszyscy wyborcy umieszczeni na liście oddali swe głosy; </w:t>
      </w:r>
    </w:p>
    <w:p w:rsidR="00D14AEF" w:rsidRPr="0022533B" w:rsidRDefault="00D14AEF" w:rsidP="00DD27AD">
      <w:pPr>
        <w:pStyle w:val="Akapitzlist"/>
        <w:numPr>
          <w:ilvl w:val="0"/>
          <w:numId w:val="95"/>
        </w:numPr>
        <w:spacing w:before="60" w:after="0" w:line="240" w:lineRule="auto"/>
        <w:ind w:left="425" w:hanging="568"/>
        <w:contextualSpacing w:val="0"/>
        <w:jc w:val="both"/>
        <w:rPr>
          <w:rFonts w:ascii="Times New Roman" w:hAnsi="Times New Roman"/>
          <w:spacing w:val="-4"/>
          <w:sz w:val="24"/>
          <w:szCs w:val="24"/>
        </w:rPr>
      </w:pPr>
      <w:r w:rsidRPr="0022533B">
        <w:rPr>
          <w:rFonts w:ascii="Times New Roman" w:hAnsi="Times New Roman"/>
          <w:spacing w:val="-4"/>
          <w:sz w:val="24"/>
          <w:szCs w:val="24"/>
        </w:rPr>
        <w:t>niezwłocznie po zakończeniu głosowania komisja ustala wyniki głosowania. Komisja wyborcza na podstawie spisu wyborców ustala liczbę osób uprawnionych do głosowania, liczbę wyborców, którym wydano karty do głosowania oraz liczbę niewykorzystanych kart, a następnie karty niewykorzystane umieszcza w kopercie, zamkniętej i opieczętowanej pieczęcią komisji.</w:t>
      </w:r>
      <w:r w:rsidRPr="0022533B">
        <w:rPr>
          <w:rFonts w:ascii="Times New Roman" w:hAnsi="Times New Roman"/>
          <w:sz w:val="24"/>
          <w:szCs w:val="24"/>
        </w:rPr>
        <w:t xml:space="preserve"> Po wykonaniu tych </w:t>
      </w:r>
      <w:r w:rsidR="00F145BA" w:rsidRPr="0022533B">
        <w:rPr>
          <w:rFonts w:ascii="Times New Roman" w:hAnsi="Times New Roman"/>
          <w:sz w:val="24"/>
          <w:szCs w:val="24"/>
        </w:rPr>
        <w:t>czynności przewodniczący</w:t>
      </w:r>
      <w:r w:rsidRPr="0022533B">
        <w:rPr>
          <w:rFonts w:ascii="Times New Roman" w:hAnsi="Times New Roman"/>
          <w:sz w:val="24"/>
          <w:szCs w:val="24"/>
        </w:rPr>
        <w:t xml:space="preserve"> komisji lub jego zastępca otwiera urnę, po czym komisja liczy wyjęte z niej karty do głosowania oraz ustala lic</w:t>
      </w:r>
      <w:r w:rsidR="0048320C">
        <w:rPr>
          <w:rFonts w:ascii="Times New Roman" w:hAnsi="Times New Roman"/>
          <w:sz w:val="24"/>
          <w:szCs w:val="24"/>
        </w:rPr>
        <w:t>zbę kart ważnych i nieważnych i </w:t>
      </w:r>
      <w:r w:rsidRPr="0022533B">
        <w:rPr>
          <w:rFonts w:ascii="Times New Roman" w:hAnsi="Times New Roman"/>
          <w:sz w:val="24"/>
          <w:szCs w:val="24"/>
        </w:rPr>
        <w:t>wynik głosowania</w:t>
      </w:r>
      <w:r w:rsidRPr="0022533B">
        <w:rPr>
          <w:rFonts w:ascii="Times New Roman" w:hAnsi="Times New Roman"/>
          <w:spacing w:val="-4"/>
          <w:sz w:val="24"/>
          <w:szCs w:val="24"/>
        </w:rPr>
        <w:t>;</w:t>
      </w:r>
    </w:p>
    <w:p w:rsidR="00722526" w:rsidRPr="00190332" w:rsidRDefault="00D14AEF" w:rsidP="00DD27AD">
      <w:pPr>
        <w:numPr>
          <w:ilvl w:val="0"/>
          <w:numId w:val="95"/>
        </w:numPr>
        <w:spacing w:before="60"/>
        <w:ind w:left="425" w:hanging="567"/>
        <w:jc w:val="both"/>
      </w:pPr>
      <w:r w:rsidRPr="0022533B">
        <w:t>komisja wyborcza sporządza w dwóch egzemplarzach, opatrzony pieczęcią komisji wyborczej przeprowadzającej wybory, protokół głosowania, w którym zamieszcza m.in. dane wymienione w pkt 12 oraz liczbę głosów oddanych na poszczególnych kandydatów. W protokole podaje się także czas i miejsce głosowania i istotne okoliczności związane z przebiegiem głosowania. Protokół podpisują wszyscy członkowie komisji wyborczej przeprowadzającej głosowanie. Protokół przekazuje się przewodniczącemu komisji wyborczej lub jego zastępcy, który kopię protokołu umieszcza na drzwiach lokalu Uczelni, w którym przeprowadzone zostały wybory, podając tym samym do publicznej wiadomości wynik głosowania. Jeden egzemplarz protokołu głosowania przewodniczący komisji lub jego zastępca przekazuje niezwłocznie uczelnianej komisji wyborczej.</w:t>
      </w:r>
    </w:p>
    <w:p w:rsidR="00722526" w:rsidRPr="00190332" w:rsidRDefault="00722526" w:rsidP="008A29A6">
      <w:pPr>
        <w:jc w:val="both"/>
      </w:pPr>
    </w:p>
    <w:p w:rsidR="00047668" w:rsidRPr="007329A4" w:rsidRDefault="00BD19E3" w:rsidP="008A29A6">
      <w:pPr>
        <w:jc w:val="right"/>
        <w:rPr>
          <w:sz w:val="22"/>
          <w:szCs w:val="22"/>
        </w:rPr>
      </w:pPr>
      <w:r>
        <w:rPr>
          <w:b/>
        </w:rPr>
        <w:br w:type="page"/>
      </w:r>
      <w:r w:rsidR="00047668" w:rsidRPr="007329A4">
        <w:rPr>
          <w:sz w:val="22"/>
          <w:szCs w:val="22"/>
        </w:rPr>
        <w:t xml:space="preserve">Załącznik </w:t>
      </w:r>
      <w:r w:rsidR="006D6353" w:rsidRPr="007329A4">
        <w:rPr>
          <w:sz w:val="22"/>
          <w:szCs w:val="22"/>
        </w:rPr>
        <w:t xml:space="preserve">nr </w:t>
      </w:r>
      <w:r w:rsidR="00047668" w:rsidRPr="007329A4">
        <w:rPr>
          <w:sz w:val="22"/>
          <w:szCs w:val="22"/>
        </w:rPr>
        <w:t>2</w:t>
      </w:r>
    </w:p>
    <w:p w:rsidR="00B31005" w:rsidRPr="007329A4" w:rsidRDefault="00B31005" w:rsidP="008A29A6">
      <w:pPr>
        <w:jc w:val="right"/>
        <w:rPr>
          <w:sz w:val="22"/>
          <w:szCs w:val="22"/>
        </w:rPr>
      </w:pPr>
      <w:r w:rsidRPr="007329A4">
        <w:rPr>
          <w:sz w:val="22"/>
          <w:szCs w:val="22"/>
        </w:rPr>
        <w:t>do Statutu Zachodniopomorskiego Uniwersytetu Technologicznego w Szczecinie</w:t>
      </w:r>
    </w:p>
    <w:p w:rsidR="00B31005" w:rsidRPr="00190332" w:rsidRDefault="00B31005" w:rsidP="008A29A6">
      <w:pPr>
        <w:jc w:val="both"/>
      </w:pPr>
    </w:p>
    <w:p w:rsidR="00B31005" w:rsidRDefault="00B31005" w:rsidP="00787820">
      <w:pPr>
        <w:spacing w:line="360" w:lineRule="auto"/>
        <w:jc w:val="both"/>
      </w:pPr>
    </w:p>
    <w:p w:rsidR="00B31005" w:rsidRPr="00787820" w:rsidRDefault="00B31005" w:rsidP="008A29A6">
      <w:pPr>
        <w:jc w:val="center"/>
        <w:rPr>
          <w:b/>
          <w:sz w:val="32"/>
          <w:szCs w:val="32"/>
        </w:rPr>
      </w:pPr>
      <w:r w:rsidRPr="00787820">
        <w:rPr>
          <w:b/>
          <w:sz w:val="32"/>
          <w:szCs w:val="32"/>
        </w:rPr>
        <w:t>REGULAMIN DZIAŁALNOŚCI ORGANÓW KOLEGIALNYCH</w:t>
      </w:r>
    </w:p>
    <w:p w:rsidR="00830688" w:rsidRDefault="00830688" w:rsidP="008A29A6">
      <w:pPr>
        <w:jc w:val="center"/>
        <w:rPr>
          <w:b/>
        </w:rPr>
      </w:pPr>
    </w:p>
    <w:p w:rsidR="004E4E19" w:rsidRPr="00190332" w:rsidRDefault="004E4E19" w:rsidP="008A29A6">
      <w:pPr>
        <w:jc w:val="center"/>
        <w:rPr>
          <w:b/>
        </w:rPr>
      </w:pPr>
    </w:p>
    <w:p w:rsidR="00B31005" w:rsidRPr="007329A4" w:rsidRDefault="00B31005" w:rsidP="008A29A6">
      <w:pPr>
        <w:jc w:val="both"/>
        <w:rPr>
          <w:spacing w:val="-3"/>
        </w:rPr>
      </w:pPr>
      <w:r w:rsidRPr="00190332">
        <w:t xml:space="preserve">Niniejszy regulamin określa tryb zwoływania posiedzeń oraz pracy senatu Zachodniopomorskiego </w:t>
      </w:r>
      <w:r w:rsidRPr="007329A4">
        <w:rPr>
          <w:spacing w:val="-3"/>
        </w:rPr>
        <w:t>Uniwersytetu Technologicznego w Szczecinie i rad wydziałów, zwanych dalej organami kolegialnymi.</w:t>
      </w:r>
    </w:p>
    <w:p w:rsidR="00B31005" w:rsidRDefault="00B31005" w:rsidP="008A29A6">
      <w:pPr>
        <w:jc w:val="both"/>
      </w:pPr>
    </w:p>
    <w:p w:rsidR="004E4E19" w:rsidRPr="00190332" w:rsidRDefault="004E4E19" w:rsidP="008A29A6">
      <w:pPr>
        <w:jc w:val="both"/>
      </w:pPr>
    </w:p>
    <w:p w:rsidR="00B31005" w:rsidRPr="00190332" w:rsidRDefault="00B31005" w:rsidP="008A29A6">
      <w:pPr>
        <w:jc w:val="center"/>
        <w:rPr>
          <w:b/>
        </w:rPr>
      </w:pPr>
      <w:r w:rsidRPr="00190332">
        <w:rPr>
          <w:b/>
        </w:rPr>
        <w:t>§ 1.</w:t>
      </w:r>
    </w:p>
    <w:p w:rsidR="00B31005" w:rsidRPr="00190332" w:rsidRDefault="00B31005" w:rsidP="001B1BE9">
      <w:pPr>
        <w:numPr>
          <w:ilvl w:val="0"/>
          <w:numId w:val="51"/>
        </w:numPr>
        <w:tabs>
          <w:tab w:val="clear" w:pos="397"/>
        </w:tabs>
        <w:spacing w:before="60"/>
        <w:ind w:left="284" w:hanging="284"/>
        <w:jc w:val="both"/>
      </w:pPr>
      <w:r w:rsidRPr="00190332">
        <w:t>Organy kolegialne obradują na posiedzeniach zwyczajnych i nadzwyczajnych.</w:t>
      </w:r>
    </w:p>
    <w:p w:rsidR="00B31005" w:rsidRPr="00ED6EB2" w:rsidRDefault="00B31005" w:rsidP="001B1BE9">
      <w:pPr>
        <w:numPr>
          <w:ilvl w:val="0"/>
          <w:numId w:val="51"/>
        </w:numPr>
        <w:tabs>
          <w:tab w:val="clear" w:pos="397"/>
        </w:tabs>
        <w:spacing w:before="60"/>
        <w:ind w:left="284" w:hanging="284"/>
        <w:jc w:val="both"/>
        <w:rPr>
          <w:spacing w:val="-4"/>
        </w:rPr>
      </w:pPr>
      <w:r w:rsidRPr="00ED6EB2">
        <w:rPr>
          <w:spacing w:val="-4"/>
        </w:rPr>
        <w:t>Posiedzenia organu kolegialnego, w trybie zwyczajnym, zwołuje jego przewodniczący, co najmniej raz w miesiącu, z wyjątkiem wakacji letnich.</w:t>
      </w:r>
    </w:p>
    <w:p w:rsidR="00B31005" w:rsidRPr="00190332" w:rsidRDefault="00B31005" w:rsidP="001B1BE9">
      <w:pPr>
        <w:numPr>
          <w:ilvl w:val="0"/>
          <w:numId w:val="51"/>
        </w:numPr>
        <w:tabs>
          <w:tab w:val="clear" w:pos="397"/>
        </w:tabs>
        <w:spacing w:before="60"/>
        <w:ind w:left="284" w:hanging="284"/>
        <w:jc w:val="both"/>
      </w:pPr>
      <w:r w:rsidRPr="00ED6EB2">
        <w:rPr>
          <w:spacing w:val="-4"/>
        </w:rPr>
        <w:t>Posiedzenia organu kolegialnego, w trybie nadzwyczajnym</w:t>
      </w:r>
      <w:r w:rsidR="00ED6EB2" w:rsidRPr="00ED6EB2">
        <w:rPr>
          <w:spacing w:val="-4"/>
        </w:rPr>
        <w:t>, zwołuje jego przewodniczący z </w:t>
      </w:r>
      <w:r w:rsidRPr="00ED6EB2">
        <w:rPr>
          <w:spacing w:val="-4"/>
        </w:rPr>
        <w:t>własnej</w:t>
      </w:r>
      <w:r w:rsidRPr="00190332">
        <w:t xml:space="preserve"> inicjatywy lub na wniosek co najmniej 1/5 statutowej liczby członków tego organu.</w:t>
      </w:r>
    </w:p>
    <w:p w:rsidR="00B31005" w:rsidRPr="00190332" w:rsidRDefault="00B31005" w:rsidP="001B1BE9">
      <w:pPr>
        <w:numPr>
          <w:ilvl w:val="0"/>
          <w:numId w:val="51"/>
        </w:numPr>
        <w:tabs>
          <w:tab w:val="clear" w:pos="397"/>
        </w:tabs>
        <w:spacing w:before="60"/>
        <w:ind w:left="284" w:hanging="284"/>
        <w:jc w:val="both"/>
      </w:pPr>
      <w:r w:rsidRPr="00190332">
        <w:t>Przewodniczący organu kolegialnego zwołuje posiedzenia organu, przewodniczy ich obradom oraz podpisuje uchwały i inne postanowienia podjęte przez organ kolegialny.</w:t>
      </w:r>
    </w:p>
    <w:p w:rsidR="00760FC9" w:rsidRPr="00760FC9" w:rsidRDefault="00760FC9" w:rsidP="001B1BE9">
      <w:pPr>
        <w:numPr>
          <w:ilvl w:val="0"/>
          <w:numId w:val="51"/>
        </w:numPr>
        <w:tabs>
          <w:tab w:val="clear" w:pos="397"/>
        </w:tabs>
        <w:spacing w:before="60"/>
        <w:ind w:left="284" w:hanging="284"/>
        <w:jc w:val="both"/>
        <w:rPr>
          <w:spacing w:val="-4"/>
        </w:rPr>
      </w:pPr>
      <w:r w:rsidRPr="00760FC9">
        <w:t>W przypadku gdy uchwała organu kolegialnego ma chara</w:t>
      </w:r>
      <w:r>
        <w:t>kter decyzji administracyjnej w </w:t>
      </w:r>
      <w:r w:rsidRPr="00760FC9">
        <w:t xml:space="preserve">rozumieniu </w:t>
      </w:r>
      <w:r w:rsidR="00DE1AE7">
        <w:t>K</w:t>
      </w:r>
      <w:r w:rsidRPr="00760FC9">
        <w:t>odeksu postępowania administracyjnego, przewodniczący organu kolegialnego może zarządzić podpisanie uchwały – decyzji przez wszystkich członków organu kolegialnego uczestniczących w jej podjęciu.</w:t>
      </w:r>
    </w:p>
    <w:p w:rsidR="00B31005" w:rsidRPr="00ED6EB2" w:rsidRDefault="00B31005" w:rsidP="001B1BE9">
      <w:pPr>
        <w:numPr>
          <w:ilvl w:val="0"/>
          <w:numId w:val="51"/>
        </w:numPr>
        <w:tabs>
          <w:tab w:val="clear" w:pos="397"/>
        </w:tabs>
        <w:spacing w:before="60"/>
        <w:ind w:left="284" w:hanging="284"/>
        <w:jc w:val="both"/>
        <w:rPr>
          <w:spacing w:val="-4"/>
        </w:rPr>
      </w:pPr>
      <w:r w:rsidRPr="00ED6EB2">
        <w:rPr>
          <w:spacing w:val="-4"/>
        </w:rPr>
        <w:t>Posiedzenia organu kolegialnego, pod nieobecność przewodniczącego, może zwołać odpowiednio upoważniony przez rektora prorektor i upoważniony przez dziekana prodziekan.</w:t>
      </w:r>
    </w:p>
    <w:p w:rsidR="00B31005" w:rsidRPr="00190332" w:rsidRDefault="00B31005" w:rsidP="008A29A6">
      <w:pPr>
        <w:jc w:val="both"/>
      </w:pPr>
    </w:p>
    <w:p w:rsidR="00B31005" w:rsidRPr="00190332" w:rsidRDefault="00B31005" w:rsidP="008A29A6">
      <w:pPr>
        <w:jc w:val="center"/>
        <w:rPr>
          <w:b/>
        </w:rPr>
      </w:pPr>
      <w:r w:rsidRPr="00190332">
        <w:rPr>
          <w:b/>
        </w:rPr>
        <w:t>§ 2.</w:t>
      </w:r>
    </w:p>
    <w:p w:rsidR="00B31005" w:rsidRPr="00190332" w:rsidRDefault="00B31005" w:rsidP="008A29A6">
      <w:pPr>
        <w:jc w:val="both"/>
      </w:pPr>
      <w:r w:rsidRPr="00190332">
        <w:t>Zawiadomienie o posiedzeniu organu kolegialnego, z podaniem terminu, miejsca i porządku obrad wraz z projektami uchwał i innymi materiałami, przekazuje się członk</w:t>
      </w:r>
      <w:r w:rsidR="00ED6EB2">
        <w:t>om organu co najmniej na 5 </w:t>
      </w:r>
      <w:r w:rsidRPr="00190332">
        <w:t>dni przed wyznaczonym terminem posiedzenia. Zawiadomienie może być dokonane w formie pisemnej lub przy pomocy poczty elektronicznej.</w:t>
      </w:r>
    </w:p>
    <w:p w:rsidR="00B31005" w:rsidRPr="00190332" w:rsidRDefault="00B31005" w:rsidP="008A29A6">
      <w:pPr>
        <w:jc w:val="both"/>
      </w:pPr>
    </w:p>
    <w:p w:rsidR="00B31005" w:rsidRPr="00190332" w:rsidRDefault="00B31005" w:rsidP="005379CC">
      <w:pPr>
        <w:jc w:val="center"/>
        <w:rPr>
          <w:b/>
        </w:rPr>
      </w:pPr>
      <w:r w:rsidRPr="00190332">
        <w:rPr>
          <w:b/>
        </w:rPr>
        <w:t>§ 3.</w:t>
      </w:r>
    </w:p>
    <w:p w:rsidR="00B31005" w:rsidRPr="00190332" w:rsidRDefault="00B31005" w:rsidP="001B1BE9">
      <w:pPr>
        <w:numPr>
          <w:ilvl w:val="0"/>
          <w:numId w:val="52"/>
        </w:numPr>
        <w:tabs>
          <w:tab w:val="clear" w:pos="397"/>
        </w:tabs>
        <w:spacing w:before="60"/>
        <w:ind w:left="284" w:hanging="284"/>
        <w:jc w:val="both"/>
      </w:pPr>
      <w:r w:rsidRPr="00190332">
        <w:t>Projekt porządku obrad posiedzenia zwyczajnego ustala przewodniczący i przedstawia</w:t>
      </w:r>
      <w:r w:rsidR="00ED6EB2">
        <w:t xml:space="preserve"> </w:t>
      </w:r>
      <w:r w:rsidRPr="00190332">
        <w:t>pod głosowanie do zatwierdzenia organowi kolegialnemu, z uwzględnieniem:</w:t>
      </w:r>
    </w:p>
    <w:p w:rsidR="00B31005" w:rsidRPr="00190332" w:rsidRDefault="00B31005" w:rsidP="001B1BE9">
      <w:pPr>
        <w:numPr>
          <w:ilvl w:val="1"/>
          <w:numId w:val="52"/>
        </w:numPr>
        <w:tabs>
          <w:tab w:val="clear" w:pos="907"/>
        </w:tabs>
        <w:spacing w:before="40"/>
        <w:ind w:left="567" w:hanging="283"/>
        <w:jc w:val="both"/>
      </w:pPr>
      <w:r w:rsidRPr="00190332">
        <w:t>spraw bieżących;</w:t>
      </w:r>
    </w:p>
    <w:p w:rsidR="00B31005" w:rsidRPr="00190332" w:rsidRDefault="00B31005" w:rsidP="001B1BE9">
      <w:pPr>
        <w:numPr>
          <w:ilvl w:val="1"/>
          <w:numId w:val="52"/>
        </w:numPr>
        <w:tabs>
          <w:tab w:val="clear" w:pos="907"/>
        </w:tabs>
        <w:spacing w:before="40"/>
        <w:ind w:left="567" w:hanging="283"/>
        <w:jc w:val="both"/>
      </w:pPr>
      <w:r w:rsidRPr="00190332">
        <w:t xml:space="preserve">spraw zgłoszonych przewodniczącemu organu kolegialnego we wniosku złożonym na piśmie, nie później niż 10 dni przed terminem posiedzenia, przez co najmniej 1/5 statutowej </w:t>
      </w:r>
      <w:r w:rsidRPr="00ED6EB2">
        <w:rPr>
          <w:spacing w:val="-4"/>
        </w:rPr>
        <w:t>liczby członków organu kolegialnego lub wszystkich przedstawicieli danej grupy pracowniczej,</w:t>
      </w:r>
      <w:r w:rsidRPr="00190332">
        <w:t xml:space="preserve"> studentów i doktorantów.</w:t>
      </w:r>
    </w:p>
    <w:p w:rsidR="00B31005" w:rsidRPr="00190332" w:rsidRDefault="00B31005" w:rsidP="00DD62BA">
      <w:pPr>
        <w:numPr>
          <w:ilvl w:val="0"/>
          <w:numId w:val="52"/>
        </w:numPr>
        <w:tabs>
          <w:tab w:val="clear" w:pos="397"/>
        </w:tabs>
        <w:spacing w:before="60"/>
        <w:ind w:left="340" w:hanging="340"/>
        <w:jc w:val="both"/>
      </w:pPr>
      <w:r w:rsidRPr="00190332">
        <w:t>Sprawy osobowe powinny być podane imiennie w projekcie porządku obrad.</w:t>
      </w:r>
    </w:p>
    <w:p w:rsidR="00B31005" w:rsidRPr="00190332" w:rsidRDefault="00B31005" w:rsidP="00DD62BA">
      <w:pPr>
        <w:numPr>
          <w:ilvl w:val="0"/>
          <w:numId w:val="52"/>
        </w:numPr>
        <w:tabs>
          <w:tab w:val="clear" w:pos="397"/>
        </w:tabs>
        <w:spacing w:before="60"/>
        <w:ind w:left="340" w:hanging="340"/>
        <w:jc w:val="both"/>
      </w:pPr>
      <w:r w:rsidRPr="00190332">
        <w:t>Przewodniczący organu kolegialnego może wnieść o uzupełnienie projektu</w:t>
      </w:r>
      <w:r w:rsidR="00ED6EB2">
        <w:t xml:space="preserve"> porządku obrad w </w:t>
      </w:r>
      <w:r w:rsidRPr="00190332">
        <w:t>dniu obrad.</w:t>
      </w:r>
    </w:p>
    <w:p w:rsidR="00B31005" w:rsidRPr="00190332" w:rsidRDefault="00B31005" w:rsidP="00DD62BA">
      <w:pPr>
        <w:numPr>
          <w:ilvl w:val="0"/>
          <w:numId w:val="52"/>
        </w:numPr>
        <w:tabs>
          <w:tab w:val="clear" w:pos="397"/>
        </w:tabs>
        <w:spacing w:before="60"/>
        <w:ind w:left="340" w:hanging="340"/>
        <w:jc w:val="both"/>
      </w:pPr>
      <w:r w:rsidRPr="00190332">
        <w:t>Projekt porządku obrad przyjmowany jest przez organ kolegialny zwykłą większością głosów na początku posiedzenia.</w:t>
      </w:r>
    </w:p>
    <w:p w:rsidR="00B31005" w:rsidRPr="00190332" w:rsidRDefault="00B31005" w:rsidP="008A29A6">
      <w:pPr>
        <w:jc w:val="both"/>
        <w:rPr>
          <w:b/>
        </w:rPr>
      </w:pPr>
    </w:p>
    <w:p w:rsidR="00B31005" w:rsidRPr="00190332" w:rsidRDefault="00B31005" w:rsidP="005379CC">
      <w:pPr>
        <w:jc w:val="center"/>
        <w:rPr>
          <w:b/>
        </w:rPr>
      </w:pPr>
      <w:r w:rsidRPr="00190332">
        <w:rPr>
          <w:b/>
        </w:rPr>
        <w:t>§ 4.</w:t>
      </w:r>
    </w:p>
    <w:p w:rsidR="00B31005" w:rsidRPr="00190332" w:rsidRDefault="00B31005" w:rsidP="001B1BE9">
      <w:pPr>
        <w:numPr>
          <w:ilvl w:val="0"/>
          <w:numId w:val="53"/>
        </w:numPr>
        <w:tabs>
          <w:tab w:val="clear" w:pos="397"/>
        </w:tabs>
        <w:spacing w:before="60"/>
        <w:ind w:left="284" w:hanging="284"/>
        <w:jc w:val="both"/>
      </w:pPr>
      <w:r w:rsidRPr="00190332">
        <w:t>Uczestnictwo członków organów kolegialnych w posiedzeniach jest obowiązkowe.</w:t>
      </w:r>
    </w:p>
    <w:p w:rsidR="00B31005" w:rsidRPr="00190332" w:rsidRDefault="00B31005" w:rsidP="001B1BE9">
      <w:pPr>
        <w:numPr>
          <w:ilvl w:val="0"/>
          <w:numId w:val="53"/>
        </w:numPr>
        <w:tabs>
          <w:tab w:val="clear" w:pos="397"/>
        </w:tabs>
        <w:spacing w:before="60"/>
        <w:ind w:left="284" w:hanging="284"/>
        <w:jc w:val="both"/>
      </w:pPr>
      <w:r w:rsidRPr="00190332">
        <w:t>Członek organu kolegialnego potwierdza swoją obecność na posiedzeniu podpisem na liście obecności.</w:t>
      </w:r>
    </w:p>
    <w:p w:rsidR="00B31005" w:rsidRPr="00190332" w:rsidRDefault="00B31005" w:rsidP="001B1BE9">
      <w:pPr>
        <w:numPr>
          <w:ilvl w:val="0"/>
          <w:numId w:val="53"/>
        </w:numPr>
        <w:tabs>
          <w:tab w:val="clear" w:pos="397"/>
        </w:tabs>
        <w:spacing w:before="60"/>
        <w:ind w:left="284" w:hanging="284"/>
        <w:jc w:val="both"/>
      </w:pPr>
      <w:r w:rsidRPr="00190332">
        <w:t>W razie przeszkody uniemożliwiającej członkowi organu kolegialnego udział w posiedzeniu, powinien on niezwłocznie powiadomić przewodniczącego oraz złożyć pisemne stosowne usprawiedliwienie.</w:t>
      </w:r>
    </w:p>
    <w:p w:rsidR="00B31005" w:rsidRPr="00190332" w:rsidRDefault="00B31005" w:rsidP="008A29A6">
      <w:pPr>
        <w:jc w:val="both"/>
        <w:rPr>
          <w:b/>
        </w:rPr>
      </w:pPr>
    </w:p>
    <w:p w:rsidR="00B31005" w:rsidRPr="00190332" w:rsidRDefault="00B31005" w:rsidP="005379CC">
      <w:pPr>
        <w:jc w:val="center"/>
        <w:rPr>
          <w:b/>
        </w:rPr>
      </w:pPr>
      <w:r w:rsidRPr="00190332">
        <w:rPr>
          <w:b/>
        </w:rPr>
        <w:t>§ 5.</w:t>
      </w:r>
    </w:p>
    <w:p w:rsidR="00B31005" w:rsidRPr="002B1D3C" w:rsidRDefault="00B31005" w:rsidP="001B1BE9">
      <w:pPr>
        <w:numPr>
          <w:ilvl w:val="0"/>
          <w:numId w:val="54"/>
        </w:numPr>
        <w:tabs>
          <w:tab w:val="clear" w:pos="397"/>
        </w:tabs>
        <w:spacing w:before="60"/>
        <w:ind w:left="284" w:hanging="284"/>
        <w:jc w:val="both"/>
        <w:rPr>
          <w:spacing w:val="-2"/>
        </w:rPr>
      </w:pPr>
      <w:r w:rsidRPr="002B1D3C">
        <w:rPr>
          <w:spacing w:val="-2"/>
        </w:rPr>
        <w:t>Posiedzeniu senatu i rady wydziału przewodniczy odpo</w:t>
      </w:r>
      <w:r w:rsidR="00ED6EB2" w:rsidRPr="002B1D3C">
        <w:rPr>
          <w:spacing w:val="-2"/>
        </w:rPr>
        <w:t>wiednio rektor i dziekan lub, w </w:t>
      </w:r>
      <w:r w:rsidRPr="002B1D3C">
        <w:rPr>
          <w:spacing w:val="-2"/>
        </w:rPr>
        <w:t>zastępstwie wyznaczony prorektor i prodziekan. Posiedzeniom, na których o</w:t>
      </w:r>
      <w:r w:rsidR="002B1D3C">
        <w:rPr>
          <w:spacing w:val="-2"/>
        </w:rPr>
        <w:t>cenia się działalność rektora i </w:t>
      </w:r>
      <w:r w:rsidRPr="002B1D3C">
        <w:rPr>
          <w:spacing w:val="-2"/>
        </w:rPr>
        <w:t>dziekana</w:t>
      </w:r>
      <w:r w:rsidR="00ED6EB2" w:rsidRPr="002B1D3C">
        <w:rPr>
          <w:spacing w:val="-2"/>
        </w:rPr>
        <w:t>,</w:t>
      </w:r>
      <w:r w:rsidRPr="002B1D3C">
        <w:rPr>
          <w:spacing w:val="-2"/>
        </w:rPr>
        <w:t xml:space="preserve"> przewodniczy najstarsza wiekiem spośród członków organu kolegialnego osoba posiadająca tytuł naukowy profesora.</w:t>
      </w:r>
    </w:p>
    <w:p w:rsidR="00B31005" w:rsidRPr="00ED6EB2" w:rsidRDefault="00B31005" w:rsidP="001B1BE9">
      <w:pPr>
        <w:numPr>
          <w:ilvl w:val="0"/>
          <w:numId w:val="54"/>
        </w:numPr>
        <w:tabs>
          <w:tab w:val="clear" w:pos="397"/>
        </w:tabs>
        <w:spacing w:before="60"/>
        <w:ind w:left="284" w:hanging="284"/>
        <w:jc w:val="both"/>
        <w:rPr>
          <w:spacing w:val="-4"/>
        </w:rPr>
      </w:pPr>
      <w:r w:rsidRPr="00ED6EB2">
        <w:rPr>
          <w:spacing w:val="-4"/>
        </w:rPr>
        <w:t>Na początku każdego posiedzenia, przewodniczący stwierdza prawidłowość zwołania posiedzenia, zdolność do podejmowania uchwał, przedstawia do zatwierdzenia projekt porządku obrad, wnioski w sprawie zmiany projektu porządku obrad oraz zgłoszone zastrze</w:t>
      </w:r>
      <w:r w:rsidR="00ED6EB2">
        <w:rPr>
          <w:spacing w:val="-4"/>
        </w:rPr>
        <w:t>żenia i poprawki do protokołu z </w:t>
      </w:r>
      <w:r w:rsidRPr="00ED6EB2">
        <w:rPr>
          <w:spacing w:val="-4"/>
        </w:rPr>
        <w:t>poprzedniego posiedzenia.</w:t>
      </w:r>
    </w:p>
    <w:p w:rsidR="00B31005" w:rsidRPr="00190332" w:rsidRDefault="00B31005" w:rsidP="001B1BE9">
      <w:pPr>
        <w:numPr>
          <w:ilvl w:val="0"/>
          <w:numId w:val="54"/>
        </w:numPr>
        <w:tabs>
          <w:tab w:val="clear" w:pos="397"/>
        </w:tabs>
        <w:spacing w:before="60"/>
        <w:ind w:left="284" w:hanging="284"/>
        <w:jc w:val="both"/>
      </w:pPr>
      <w:r w:rsidRPr="00190332">
        <w:t>Przewodniczący posiedzenia czuwa nad sprawnym przebiegiem obrad, zgodnie z przyjętym porządkiem obrad oraz niniejszym regulaminem.</w:t>
      </w:r>
    </w:p>
    <w:p w:rsidR="00B31005" w:rsidRPr="00190332" w:rsidRDefault="00B31005" w:rsidP="001B1BE9">
      <w:pPr>
        <w:numPr>
          <w:ilvl w:val="0"/>
          <w:numId w:val="54"/>
        </w:numPr>
        <w:tabs>
          <w:tab w:val="clear" w:pos="397"/>
        </w:tabs>
        <w:spacing w:before="60"/>
        <w:ind w:left="284" w:hanging="284"/>
        <w:jc w:val="both"/>
      </w:pPr>
      <w:r w:rsidRPr="00190332">
        <w:t>Przewodniczący udziela głosu w dyskusji według kolejności zgłoszeń; w uzasadnionych przypadkach (wnioskach formalnych) udziela głosu poza kolejnością.</w:t>
      </w:r>
    </w:p>
    <w:p w:rsidR="00B31005" w:rsidRPr="00190332" w:rsidRDefault="00B31005" w:rsidP="001B1BE9">
      <w:pPr>
        <w:numPr>
          <w:ilvl w:val="0"/>
          <w:numId w:val="54"/>
        </w:numPr>
        <w:tabs>
          <w:tab w:val="clear" w:pos="397"/>
        </w:tabs>
        <w:spacing w:before="60"/>
        <w:ind w:left="284" w:hanging="284"/>
        <w:jc w:val="both"/>
      </w:pPr>
      <w:r w:rsidRPr="00190332">
        <w:t>W celu sprawnego przebiegu obrad przyjmuje się, że:</w:t>
      </w:r>
    </w:p>
    <w:p w:rsidR="00B31005" w:rsidRPr="00190332" w:rsidRDefault="00B31005" w:rsidP="001B1BE9">
      <w:pPr>
        <w:numPr>
          <w:ilvl w:val="1"/>
          <w:numId w:val="54"/>
        </w:numPr>
        <w:tabs>
          <w:tab w:val="clear" w:pos="907"/>
        </w:tabs>
        <w:spacing w:before="20"/>
        <w:ind w:left="567" w:hanging="283"/>
        <w:jc w:val="both"/>
      </w:pPr>
      <w:r w:rsidRPr="00190332">
        <w:t>czas wystąpienia referenta nie powinien przekraczać 10 minut;</w:t>
      </w:r>
    </w:p>
    <w:p w:rsidR="00B31005" w:rsidRPr="00ED6EB2" w:rsidRDefault="00B31005" w:rsidP="001B1BE9">
      <w:pPr>
        <w:numPr>
          <w:ilvl w:val="1"/>
          <w:numId w:val="54"/>
        </w:numPr>
        <w:tabs>
          <w:tab w:val="clear" w:pos="907"/>
        </w:tabs>
        <w:spacing w:before="20"/>
        <w:ind w:left="567" w:hanging="283"/>
        <w:jc w:val="both"/>
        <w:rPr>
          <w:spacing w:val="-2"/>
        </w:rPr>
      </w:pPr>
      <w:r w:rsidRPr="00ED6EB2">
        <w:rPr>
          <w:spacing w:val="-2"/>
        </w:rPr>
        <w:t>czas jednego wystąpienia w dyskusji nie powinien przekraczać 3 minuty, a repliki – 2 minuty;</w:t>
      </w:r>
    </w:p>
    <w:p w:rsidR="00B31005" w:rsidRPr="00190332" w:rsidRDefault="00B31005" w:rsidP="001B1BE9">
      <w:pPr>
        <w:numPr>
          <w:ilvl w:val="1"/>
          <w:numId w:val="54"/>
        </w:numPr>
        <w:tabs>
          <w:tab w:val="clear" w:pos="907"/>
        </w:tabs>
        <w:spacing w:before="20"/>
        <w:ind w:left="567" w:hanging="283"/>
        <w:jc w:val="both"/>
      </w:pPr>
      <w:r w:rsidRPr="00190332">
        <w:t>wypowiedź referenta powinna być zakończona wnioskiem;</w:t>
      </w:r>
    </w:p>
    <w:p w:rsidR="00B31005" w:rsidRPr="00190332" w:rsidRDefault="00B31005" w:rsidP="001B1BE9">
      <w:pPr>
        <w:numPr>
          <w:ilvl w:val="1"/>
          <w:numId w:val="54"/>
        </w:numPr>
        <w:tabs>
          <w:tab w:val="clear" w:pos="907"/>
        </w:tabs>
        <w:spacing w:before="20"/>
        <w:ind w:left="567" w:hanging="283"/>
        <w:jc w:val="both"/>
      </w:pPr>
      <w:r w:rsidRPr="00190332">
        <w:t>nie należy zabierać głosu więcej niż dwa razy w dyskusji nad tą samą sprawą.</w:t>
      </w:r>
    </w:p>
    <w:p w:rsidR="00B31005" w:rsidRPr="00190332" w:rsidRDefault="00B31005" w:rsidP="001B1BE9">
      <w:pPr>
        <w:numPr>
          <w:ilvl w:val="0"/>
          <w:numId w:val="54"/>
        </w:numPr>
        <w:tabs>
          <w:tab w:val="clear" w:pos="397"/>
        </w:tabs>
        <w:spacing w:before="60"/>
        <w:ind w:left="284" w:hanging="284"/>
        <w:jc w:val="both"/>
      </w:pPr>
      <w:r w:rsidRPr="00190332">
        <w:t>W przypadku gdy członek organu kolegialnego w swoim wystąpieniu odbiega od tematu obrad lub przekracza ustalony czas, przewodniczący obrad może odebrać mu głos.</w:t>
      </w:r>
    </w:p>
    <w:p w:rsidR="00B31005" w:rsidRPr="00190332" w:rsidRDefault="00B31005" w:rsidP="008A29A6">
      <w:pPr>
        <w:jc w:val="both"/>
      </w:pPr>
    </w:p>
    <w:p w:rsidR="00B31005" w:rsidRPr="00190332" w:rsidRDefault="00B31005" w:rsidP="005379CC">
      <w:pPr>
        <w:jc w:val="center"/>
        <w:rPr>
          <w:b/>
        </w:rPr>
      </w:pPr>
      <w:r w:rsidRPr="00190332">
        <w:rPr>
          <w:b/>
        </w:rPr>
        <w:t>§ 6.</w:t>
      </w:r>
    </w:p>
    <w:p w:rsidR="00B31005" w:rsidRPr="00190332" w:rsidRDefault="00B31005" w:rsidP="001B1BE9">
      <w:pPr>
        <w:numPr>
          <w:ilvl w:val="0"/>
          <w:numId w:val="55"/>
        </w:numPr>
        <w:tabs>
          <w:tab w:val="clear" w:pos="397"/>
        </w:tabs>
        <w:spacing w:before="60"/>
        <w:ind w:left="284" w:hanging="284"/>
        <w:jc w:val="both"/>
      </w:pPr>
      <w:r w:rsidRPr="00190332">
        <w:t>Stanowisko organów kolegialnych w sprawach należących do ich ustawowych i statutowych kompetencji wyrażane jest w formie uchwały.</w:t>
      </w:r>
    </w:p>
    <w:p w:rsidR="00B31005" w:rsidRPr="00190332" w:rsidRDefault="00B31005" w:rsidP="001B1BE9">
      <w:pPr>
        <w:numPr>
          <w:ilvl w:val="0"/>
          <w:numId w:val="55"/>
        </w:numPr>
        <w:tabs>
          <w:tab w:val="clear" w:pos="397"/>
        </w:tabs>
        <w:spacing w:before="60"/>
        <w:ind w:left="284" w:hanging="284"/>
        <w:jc w:val="both"/>
      </w:pPr>
      <w:r w:rsidRPr="00190332">
        <w:t>Punkt porządku obrad związany z podjęciem uchwały referuje wnioskodawca lub upoważniony przez niego uczestnik posiedzenia.</w:t>
      </w:r>
    </w:p>
    <w:p w:rsidR="00B31005" w:rsidRPr="00190332" w:rsidRDefault="00B31005" w:rsidP="001B1BE9">
      <w:pPr>
        <w:numPr>
          <w:ilvl w:val="0"/>
          <w:numId w:val="55"/>
        </w:numPr>
        <w:tabs>
          <w:tab w:val="clear" w:pos="397"/>
        </w:tabs>
        <w:spacing w:before="60"/>
        <w:ind w:left="284" w:hanging="284"/>
        <w:jc w:val="both"/>
      </w:pPr>
      <w:r w:rsidRPr="00190332">
        <w:t>Referujący przedstawia przesłanki do podjęcia uchwały oraz projekt uchwały.</w:t>
      </w:r>
    </w:p>
    <w:p w:rsidR="00B31005" w:rsidRPr="00190332" w:rsidRDefault="00B31005" w:rsidP="008A29A6">
      <w:pPr>
        <w:jc w:val="both"/>
      </w:pPr>
    </w:p>
    <w:p w:rsidR="00B31005" w:rsidRPr="00190332" w:rsidRDefault="00B31005" w:rsidP="005379CC">
      <w:pPr>
        <w:jc w:val="center"/>
        <w:rPr>
          <w:b/>
        </w:rPr>
      </w:pPr>
      <w:r w:rsidRPr="00190332">
        <w:rPr>
          <w:b/>
        </w:rPr>
        <w:t>§ 7.</w:t>
      </w:r>
    </w:p>
    <w:p w:rsidR="00B31005" w:rsidRPr="00190332" w:rsidRDefault="00B31005" w:rsidP="001B1BE9">
      <w:pPr>
        <w:numPr>
          <w:ilvl w:val="0"/>
          <w:numId w:val="56"/>
        </w:numPr>
        <w:tabs>
          <w:tab w:val="clear" w:pos="397"/>
        </w:tabs>
        <w:spacing w:before="60"/>
        <w:ind w:left="284" w:hanging="284"/>
        <w:jc w:val="both"/>
      </w:pPr>
      <w:r w:rsidRPr="00190332">
        <w:t>Ilekroć w statucie jest mowa o podjęciu uchwały zwykłą większością głosów, należy przez to rozumieć, że liczba głosów ważnie oddanych za wnioskiem jest większa od liczby głosów przeciw, niezależnie od liczby osób, które wstrzymały się od głosu.</w:t>
      </w:r>
    </w:p>
    <w:p w:rsidR="00B31005" w:rsidRPr="00190332" w:rsidRDefault="00B31005" w:rsidP="001B1BE9">
      <w:pPr>
        <w:numPr>
          <w:ilvl w:val="0"/>
          <w:numId w:val="56"/>
        </w:numPr>
        <w:tabs>
          <w:tab w:val="clear" w:pos="397"/>
        </w:tabs>
        <w:spacing w:before="60"/>
        <w:ind w:left="284" w:hanging="284"/>
        <w:jc w:val="both"/>
      </w:pPr>
      <w:r w:rsidRPr="00190332">
        <w:t>Ilekroć w statucie jest mowa o podjęciu uchwały przez bezwzględną większość należy przez to rozumieć, że za uchwałą oddana została liczba głosów co najmniej o jeden większa od sumy pozostałych ważnie oddanych głosów (przeciw i wstrzymujących się).</w:t>
      </w:r>
    </w:p>
    <w:p w:rsidR="00B31005" w:rsidRPr="00190332" w:rsidRDefault="00B31005" w:rsidP="001B1BE9">
      <w:pPr>
        <w:numPr>
          <w:ilvl w:val="0"/>
          <w:numId w:val="56"/>
        </w:numPr>
        <w:tabs>
          <w:tab w:val="clear" w:pos="397"/>
        </w:tabs>
        <w:spacing w:before="60"/>
        <w:ind w:left="284" w:hanging="284"/>
        <w:jc w:val="both"/>
      </w:pPr>
      <w:r w:rsidRPr="00190332">
        <w:t xml:space="preserve">Ilekroć w statucie jest mowa o podjęciu uchwały przez większość kwalifikowaną, należy przez to rozumieć, że za uchwałą, wnioskiem, kandydatem głosowała większa liczba członków organu </w:t>
      </w:r>
      <w:r w:rsidRPr="00583E46">
        <w:rPr>
          <w:spacing w:val="-2"/>
        </w:rPr>
        <w:t>niż połowa, określona stosunkiem głosów oddanych za uchwałą do ogólnej liczby uprawnionych</w:t>
      </w:r>
      <w:r w:rsidRPr="00190332">
        <w:t xml:space="preserve"> do głosowania lub ogólnej liczby biorących udział w głosowaniu, np. 3/4.</w:t>
      </w:r>
    </w:p>
    <w:p w:rsidR="00B31005" w:rsidRPr="00190332" w:rsidRDefault="00B31005" w:rsidP="008A29A6">
      <w:pPr>
        <w:jc w:val="both"/>
      </w:pPr>
    </w:p>
    <w:p w:rsidR="00B31005" w:rsidRPr="00190332" w:rsidRDefault="00B31005" w:rsidP="005379CC">
      <w:pPr>
        <w:jc w:val="center"/>
        <w:rPr>
          <w:b/>
        </w:rPr>
      </w:pPr>
      <w:r w:rsidRPr="00190332">
        <w:rPr>
          <w:b/>
        </w:rPr>
        <w:t>§ 8.</w:t>
      </w:r>
    </w:p>
    <w:p w:rsidR="00B31005" w:rsidRPr="00190332" w:rsidRDefault="00B31005" w:rsidP="001B1BE9">
      <w:pPr>
        <w:numPr>
          <w:ilvl w:val="0"/>
          <w:numId w:val="57"/>
        </w:numPr>
        <w:tabs>
          <w:tab w:val="clear" w:pos="397"/>
        </w:tabs>
        <w:spacing w:before="60"/>
        <w:ind w:left="284" w:hanging="284"/>
        <w:jc w:val="both"/>
      </w:pPr>
      <w:r w:rsidRPr="00190332">
        <w:t>Uchwały organu kolegialnego w sprawach merytorycznych podejmowane są bezwzględną większością oddanych głosów, w obecności co najmniej połowy statutowej liczby ich członków, chyba że ustawa lub statut określają wyższe wymagania.</w:t>
      </w:r>
    </w:p>
    <w:p w:rsidR="00B31005" w:rsidRPr="00190332" w:rsidRDefault="00B31005" w:rsidP="001B1BE9">
      <w:pPr>
        <w:numPr>
          <w:ilvl w:val="0"/>
          <w:numId w:val="57"/>
        </w:numPr>
        <w:tabs>
          <w:tab w:val="clear" w:pos="397"/>
        </w:tabs>
        <w:spacing w:before="60"/>
        <w:ind w:left="284" w:hanging="284"/>
        <w:jc w:val="both"/>
      </w:pPr>
      <w:r w:rsidRPr="00190332">
        <w:t>Uchwały w sprawach formalnych podejmuje się zwykłą większością głosów. W przypadku gdy liczba głosów „za" i „przeciw" jest jednakowa, decyduje głos przewodniczącego.</w:t>
      </w:r>
    </w:p>
    <w:p w:rsidR="002B1D3C" w:rsidRDefault="002B1D3C" w:rsidP="002B1D3C">
      <w:pPr>
        <w:spacing w:before="60"/>
        <w:ind w:left="284"/>
        <w:jc w:val="both"/>
      </w:pPr>
    </w:p>
    <w:p w:rsidR="00B31005" w:rsidRPr="00190332" w:rsidRDefault="00B31005" w:rsidP="001B1BE9">
      <w:pPr>
        <w:numPr>
          <w:ilvl w:val="0"/>
          <w:numId w:val="57"/>
        </w:numPr>
        <w:tabs>
          <w:tab w:val="clear" w:pos="397"/>
        </w:tabs>
        <w:spacing w:before="60"/>
        <w:ind w:left="284" w:hanging="284"/>
        <w:jc w:val="both"/>
      </w:pPr>
      <w:r w:rsidRPr="00190332">
        <w:t>Do wniosków formalnych zalicza się:</w:t>
      </w:r>
    </w:p>
    <w:p w:rsidR="00B31005" w:rsidRPr="00190332" w:rsidRDefault="00B31005" w:rsidP="008A0E60">
      <w:pPr>
        <w:numPr>
          <w:ilvl w:val="1"/>
          <w:numId w:val="57"/>
        </w:numPr>
        <w:tabs>
          <w:tab w:val="clear" w:pos="907"/>
          <w:tab w:val="left" w:pos="567"/>
        </w:tabs>
        <w:spacing w:before="20"/>
        <w:ind w:left="567" w:hanging="283"/>
        <w:jc w:val="both"/>
      </w:pPr>
      <w:r w:rsidRPr="00190332">
        <w:t>zmianę porządku obrad;</w:t>
      </w:r>
    </w:p>
    <w:p w:rsidR="00B31005" w:rsidRPr="00190332" w:rsidRDefault="00B31005" w:rsidP="008A0E60">
      <w:pPr>
        <w:numPr>
          <w:ilvl w:val="1"/>
          <w:numId w:val="57"/>
        </w:numPr>
        <w:tabs>
          <w:tab w:val="clear" w:pos="907"/>
          <w:tab w:val="left" w:pos="567"/>
        </w:tabs>
        <w:spacing w:before="20"/>
        <w:ind w:left="567" w:hanging="283"/>
        <w:jc w:val="both"/>
      </w:pPr>
      <w:r w:rsidRPr="00190332">
        <w:t>przerwanie, odroczenie lub zamknięcie posiedzenia;</w:t>
      </w:r>
    </w:p>
    <w:p w:rsidR="00B31005" w:rsidRPr="00190332" w:rsidRDefault="00B31005" w:rsidP="008A0E60">
      <w:pPr>
        <w:numPr>
          <w:ilvl w:val="1"/>
          <w:numId w:val="57"/>
        </w:numPr>
        <w:tabs>
          <w:tab w:val="clear" w:pos="907"/>
          <w:tab w:val="left" w:pos="567"/>
        </w:tabs>
        <w:spacing w:before="20"/>
        <w:ind w:left="567" w:hanging="283"/>
        <w:jc w:val="both"/>
      </w:pPr>
      <w:r w:rsidRPr="00190332">
        <w:t>uchwalenie tajności posiedzenia;</w:t>
      </w:r>
    </w:p>
    <w:p w:rsidR="00B31005" w:rsidRPr="00190332" w:rsidRDefault="00B31005" w:rsidP="008A0E60">
      <w:pPr>
        <w:numPr>
          <w:ilvl w:val="1"/>
          <w:numId w:val="57"/>
        </w:numPr>
        <w:tabs>
          <w:tab w:val="clear" w:pos="907"/>
          <w:tab w:val="left" w:pos="567"/>
        </w:tabs>
        <w:spacing w:before="20"/>
        <w:ind w:left="567" w:hanging="283"/>
        <w:jc w:val="both"/>
      </w:pPr>
      <w:r w:rsidRPr="00190332">
        <w:t>odroczenie lub zaniknięcie dyskusji;</w:t>
      </w:r>
    </w:p>
    <w:p w:rsidR="00B31005" w:rsidRPr="00190332" w:rsidRDefault="00B31005" w:rsidP="008A0E60">
      <w:pPr>
        <w:numPr>
          <w:ilvl w:val="1"/>
          <w:numId w:val="57"/>
        </w:numPr>
        <w:tabs>
          <w:tab w:val="clear" w:pos="907"/>
          <w:tab w:val="left" w:pos="567"/>
        </w:tabs>
        <w:spacing w:before="20"/>
        <w:ind w:left="567" w:hanging="283"/>
        <w:jc w:val="both"/>
      </w:pPr>
      <w:r w:rsidRPr="00190332">
        <w:t>przestrzeganie porządku i zasad prowadzenia obrad;</w:t>
      </w:r>
    </w:p>
    <w:p w:rsidR="00B31005" w:rsidRPr="00190332" w:rsidRDefault="00B31005" w:rsidP="008A0E60">
      <w:pPr>
        <w:numPr>
          <w:ilvl w:val="1"/>
          <w:numId w:val="57"/>
        </w:numPr>
        <w:tabs>
          <w:tab w:val="clear" w:pos="907"/>
          <w:tab w:val="left" w:pos="567"/>
        </w:tabs>
        <w:spacing w:before="20"/>
        <w:ind w:left="567" w:hanging="283"/>
        <w:jc w:val="both"/>
      </w:pPr>
      <w:r w:rsidRPr="00190332">
        <w:t>odesłanie sprawy do komisji;</w:t>
      </w:r>
    </w:p>
    <w:p w:rsidR="00B31005" w:rsidRPr="00190332" w:rsidRDefault="00B31005" w:rsidP="008A0E60">
      <w:pPr>
        <w:numPr>
          <w:ilvl w:val="1"/>
          <w:numId w:val="57"/>
        </w:numPr>
        <w:tabs>
          <w:tab w:val="clear" w:pos="907"/>
          <w:tab w:val="left" w:pos="567"/>
        </w:tabs>
        <w:spacing w:before="20"/>
        <w:ind w:left="567" w:hanging="283"/>
        <w:jc w:val="both"/>
      </w:pPr>
      <w:r w:rsidRPr="00190332">
        <w:t>głosowanie bez dyskusji;</w:t>
      </w:r>
    </w:p>
    <w:p w:rsidR="00B31005" w:rsidRPr="00190332" w:rsidRDefault="00B31005" w:rsidP="008A0E60">
      <w:pPr>
        <w:numPr>
          <w:ilvl w:val="1"/>
          <w:numId w:val="57"/>
        </w:numPr>
        <w:tabs>
          <w:tab w:val="clear" w:pos="907"/>
          <w:tab w:val="left" w:pos="567"/>
        </w:tabs>
        <w:spacing w:before="20"/>
        <w:ind w:left="567" w:hanging="283"/>
        <w:jc w:val="both"/>
      </w:pPr>
      <w:r w:rsidRPr="00190332">
        <w:t>ograniczenie lub przedłużenie czasu wystąpienia;</w:t>
      </w:r>
    </w:p>
    <w:p w:rsidR="00B31005" w:rsidRPr="00190332" w:rsidRDefault="00B31005" w:rsidP="008A0E60">
      <w:pPr>
        <w:numPr>
          <w:ilvl w:val="1"/>
          <w:numId w:val="57"/>
        </w:numPr>
        <w:tabs>
          <w:tab w:val="clear" w:pos="907"/>
          <w:tab w:val="left" w:pos="567"/>
        </w:tabs>
        <w:spacing w:before="20"/>
        <w:ind w:left="567" w:hanging="283"/>
        <w:jc w:val="both"/>
      </w:pPr>
      <w:r w:rsidRPr="00190332">
        <w:t>stwierdzenie kworum;</w:t>
      </w:r>
    </w:p>
    <w:p w:rsidR="00B31005" w:rsidRPr="00190332" w:rsidRDefault="00B31005" w:rsidP="008A0E60">
      <w:pPr>
        <w:numPr>
          <w:ilvl w:val="1"/>
          <w:numId w:val="57"/>
        </w:numPr>
        <w:tabs>
          <w:tab w:val="clear" w:pos="907"/>
          <w:tab w:val="left" w:pos="567"/>
        </w:tabs>
        <w:spacing w:before="20"/>
        <w:ind w:left="567" w:hanging="425"/>
        <w:jc w:val="both"/>
      </w:pPr>
      <w:r w:rsidRPr="00190332">
        <w:t>ponowne przeliczenie głosów;</w:t>
      </w:r>
    </w:p>
    <w:p w:rsidR="00B31005" w:rsidRPr="00190332" w:rsidRDefault="00B31005" w:rsidP="008A0E60">
      <w:pPr>
        <w:numPr>
          <w:ilvl w:val="1"/>
          <w:numId w:val="57"/>
        </w:numPr>
        <w:tabs>
          <w:tab w:val="clear" w:pos="907"/>
          <w:tab w:val="left" w:pos="567"/>
        </w:tabs>
        <w:spacing w:before="20"/>
        <w:ind w:left="567" w:hanging="425"/>
        <w:jc w:val="both"/>
      </w:pPr>
      <w:r w:rsidRPr="00190332">
        <w:t>zgłoszenie zdania odmiennego (votum separatum) do podjętej uchwały.</w:t>
      </w:r>
    </w:p>
    <w:p w:rsidR="00B31005" w:rsidRPr="00583E46" w:rsidRDefault="00B31005" w:rsidP="008A0E60">
      <w:pPr>
        <w:spacing w:before="60"/>
        <w:ind w:left="284"/>
        <w:jc w:val="both"/>
        <w:rPr>
          <w:spacing w:val="-4"/>
        </w:rPr>
      </w:pPr>
      <w:r w:rsidRPr="00583E46">
        <w:rPr>
          <w:spacing w:val="-4"/>
        </w:rPr>
        <w:t>Organ kolegialny rozstrzyga o wniosku formalnym, po wysłuchaniu wnioskodawcy i ewentualnie jednego przeciwnika wniosku.</w:t>
      </w:r>
    </w:p>
    <w:p w:rsidR="00B31005" w:rsidRPr="00190332" w:rsidRDefault="00B31005" w:rsidP="008A29A6">
      <w:pPr>
        <w:jc w:val="both"/>
      </w:pPr>
    </w:p>
    <w:p w:rsidR="00B31005" w:rsidRPr="00190332" w:rsidRDefault="00B31005" w:rsidP="005379CC">
      <w:pPr>
        <w:jc w:val="center"/>
        <w:rPr>
          <w:b/>
        </w:rPr>
      </w:pPr>
      <w:r w:rsidRPr="00190332">
        <w:rPr>
          <w:b/>
        </w:rPr>
        <w:t>§ 9.</w:t>
      </w:r>
    </w:p>
    <w:p w:rsidR="00B31005" w:rsidRPr="00190332" w:rsidRDefault="00B31005" w:rsidP="008A0E60">
      <w:pPr>
        <w:numPr>
          <w:ilvl w:val="0"/>
          <w:numId w:val="58"/>
        </w:numPr>
        <w:tabs>
          <w:tab w:val="clear" w:pos="397"/>
        </w:tabs>
        <w:spacing w:before="60"/>
        <w:ind w:left="284" w:hanging="284"/>
        <w:jc w:val="both"/>
      </w:pPr>
      <w:r w:rsidRPr="00190332">
        <w:t>Uchwały, z wyjątkiem przypadków określonych w ustawie, stat</w:t>
      </w:r>
      <w:r w:rsidR="00583E46">
        <w:t>ucie i ust. 2, podejmowane są w </w:t>
      </w:r>
      <w:r w:rsidRPr="00190332">
        <w:t>głosowaniu jawnym.</w:t>
      </w:r>
    </w:p>
    <w:p w:rsidR="00B31005" w:rsidRPr="00190332" w:rsidRDefault="00B31005" w:rsidP="008A0E60">
      <w:pPr>
        <w:numPr>
          <w:ilvl w:val="0"/>
          <w:numId w:val="58"/>
        </w:numPr>
        <w:tabs>
          <w:tab w:val="clear" w:pos="397"/>
        </w:tabs>
        <w:spacing w:before="60"/>
        <w:ind w:left="284" w:hanging="284"/>
        <w:jc w:val="both"/>
      </w:pPr>
      <w:r w:rsidRPr="00190332">
        <w:t xml:space="preserve">W głosowaniu tajnym podejmowane są uchwały: w sprawach osobowych, a w innych sprawach </w:t>
      </w:r>
      <w:r w:rsidRPr="00583E46">
        <w:rPr>
          <w:spacing w:val="-4"/>
        </w:rPr>
        <w:t>na wniosek członka organu kolegialnego, poparty przez co najmniej 1/5 statutowej liczby członków</w:t>
      </w:r>
      <w:r w:rsidRPr="00190332">
        <w:t xml:space="preserve"> organu kolegialnego.</w:t>
      </w:r>
    </w:p>
    <w:p w:rsidR="00B31005" w:rsidRPr="00190332" w:rsidRDefault="00B31005" w:rsidP="008A29A6">
      <w:pPr>
        <w:jc w:val="both"/>
      </w:pPr>
    </w:p>
    <w:p w:rsidR="00B31005" w:rsidRPr="00190332" w:rsidRDefault="00B31005" w:rsidP="005379CC">
      <w:pPr>
        <w:jc w:val="center"/>
        <w:rPr>
          <w:b/>
        </w:rPr>
      </w:pPr>
      <w:r w:rsidRPr="00190332">
        <w:rPr>
          <w:b/>
        </w:rPr>
        <w:t>§ 10.</w:t>
      </w:r>
    </w:p>
    <w:p w:rsidR="00B31005" w:rsidRPr="002B1D3C" w:rsidRDefault="00B31005" w:rsidP="008A0E60">
      <w:pPr>
        <w:numPr>
          <w:ilvl w:val="0"/>
          <w:numId w:val="59"/>
        </w:numPr>
        <w:tabs>
          <w:tab w:val="clear" w:pos="397"/>
        </w:tabs>
        <w:spacing w:before="60"/>
        <w:ind w:left="284" w:hanging="284"/>
        <w:jc w:val="both"/>
        <w:rPr>
          <w:spacing w:val="-4"/>
        </w:rPr>
      </w:pPr>
      <w:r w:rsidRPr="002B1D3C">
        <w:rPr>
          <w:spacing w:val="-4"/>
        </w:rPr>
        <w:t>Członkowie organu kolegialnego mają prawo do występowania z interpelacją do przewodniczącego.</w:t>
      </w:r>
    </w:p>
    <w:p w:rsidR="00B31005" w:rsidRPr="00190332" w:rsidRDefault="00B31005" w:rsidP="008A0E60">
      <w:pPr>
        <w:numPr>
          <w:ilvl w:val="0"/>
          <w:numId w:val="59"/>
        </w:numPr>
        <w:tabs>
          <w:tab w:val="clear" w:pos="397"/>
        </w:tabs>
        <w:spacing w:before="60"/>
        <w:ind w:left="284" w:hanging="284"/>
        <w:jc w:val="both"/>
      </w:pPr>
      <w:r w:rsidRPr="00190332">
        <w:t>Odpowiedzi na interpelację udziela przewodniczący organu kolegialnego lub osoba przez niego upoważniona na tym samym lub najbliższym posiedzeniu danego organu.</w:t>
      </w:r>
    </w:p>
    <w:p w:rsidR="00B31005" w:rsidRPr="00190332" w:rsidRDefault="00B31005" w:rsidP="008A0E60">
      <w:pPr>
        <w:numPr>
          <w:ilvl w:val="0"/>
          <w:numId w:val="59"/>
        </w:numPr>
        <w:tabs>
          <w:tab w:val="clear" w:pos="397"/>
        </w:tabs>
        <w:spacing w:before="60"/>
        <w:ind w:left="284" w:hanging="284"/>
        <w:jc w:val="both"/>
      </w:pPr>
      <w:r w:rsidRPr="00190332">
        <w:t>Interpelacje stanowią odrębny punkt porządku obrad organu kolegialnego.</w:t>
      </w:r>
    </w:p>
    <w:p w:rsidR="00B31005" w:rsidRPr="00190332" w:rsidRDefault="00B31005" w:rsidP="008A29A6">
      <w:pPr>
        <w:jc w:val="both"/>
      </w:pPr>
    </w:p>
    <w:p w:rsidR="00B31005" w:rsidRPr="00190332" w:rsidRDefault="00B31005" w:rsidP="005379CC">
      <w:pPr>
        <w:jc w:val="center"/>
        <w:rPr>
          <w:b/>
        </w:rPr>
      </w:pPr>
      <w:r w:rsidRPr="00190332">
        <w:rPr>
          <w:b/>
        </w:rPr>
        <w:t>§ 11.</w:t>
      </w:r>
    </w:p>
    <w:p w:rsidR="00B31005" w:rsidRPr="00190332" w:rsidRDefault="00B31005" w:rsidP="008A0E60">
      <w:pPr>
        <w:numPr>
          <w:ilvl w:val="0"/>
          <w:numId w:val="60"/>
        </w:numPr>
        <w:tabs>
          <w:tab w:val="clear" w:pos="397"/>
        </w:tabs>
        <w:spacing w:before="60"/>
        <w:ind w:left="284" w:hanging="284"/>
        <w:jc w:val="both"/>
      </w:pPr>
      <w:r w:rsidRPr="00190332">
        <w:t>Protokoły z posiedzeń po ich zatwierdzeniu oraz uchwały organów kolegialnych, z wyjątkiem spraw</w:t>
      </w:r>
      <w:r w:rsidR="00F145BA">
        <w:t>,</w:t>
      </w:r>
      <w:r w:rsidRPr="00190332">
        <w:t xml:space="preserve"> o których mowa w ust. 2, są jawne.</w:t>
      </w:r>
    </w:p>
    <w:p w:rsidR="00B31005" w:rsidRPr="00190332" w:rsidRDefault="00B31005" w:rsidP="008A0E60">
      <w:pPr>
        <w:numPr>
          <w:ilvl w:val="0"/>
          <w:numId w:val="60"/>
        </w:numPr>
        <w:tabs>
          <w:tab w:val="clear" w:pos="397"/>
        </w:tabs>
        <w:spacing w:before="60"/>
        <w:ind w:left="284" w:hanging="284"/>
        <w:jc w:val="both"/>
      </w:pPr>
      <w:r w:rsidRPr="00190332">
        <w:t>Część protokołów obrad wyłączona z jawności lub objęta tajemnicą państwową lub służbową może być udostępniona jedynie osobom mającym prawo dostępu do tego typu informacji.</w:t>
      </w:r>
    </w:p>
    <w:p w:rsidR="00B31005" w:rsidRPr="00190332" w:rsidRDefault="00B31005" w:rsidP="008A29A6">
      <w:pPr>
        <w:jc w:val="both"/>
        <w:rPr>
          <w:b/>
        </w:rPr>
      </w:pPr>
    </w:p>
    <w:p w:rsidR="00B31005" w:rsidRPr="00190332" w:rsidRDefault="00B31005" w:rsidP="005379CC">
      <w:pPr>
        <w:jc w:val="center"/>
        <w:rPr>
          <w:b/>
        </w:rPr>
      </w:pPr>
      <w:r w:rsidRPr="00190332">
        <w:rPr>
          <w:b/>
        </w:rPr>
        <w:t>§ 12.</w:t>
      </w:r>
    </w:p>
    <w:p w:rsidR="00B31005" w:rsidRPr="00190332" w:rsidRDefault="00B31005" w:rsidP="003B3EA8">
      <w:pPr>
        <w:numPr>
          <w:ilvl w:val="0"/>
          <w:numId w:val="61"/>
        </w:numPr>
        <w:tabs>
          <w:tab w:val="clear" w:pos="397"/>
        </w:tabs>
        <w:spacing w:before="60"/>
        <w:ind w:left="284" w:hanging="284"/>
        <w:jc w:val="both"/>
      </w:pPr>
      <w:r w:rsidRPr="00190332">
        <w:t xml:space="preserve">Posiedzenia organów kolegialnych są protokołowane. Protokołowaniu podlegają streszczenia wypowiedzi członków organu kolegialnego i osób zapraszanych, a także – w załącznikach – </w:t>
      </w:r>
      <w:r w:rsidRPr="002B1D3C">
        <w:rPr>
          <w:spacing w:val="-2"/>
        </w:rPr>
        <w:t>pełne teksty podjętych uchwał, przedłożonych sprawozdań, informacji i wniosków, listę obecności</w:t>
      </w:r>
      <w:r w:rsidRPr="00190332">
        <w:t xml:space="preserve"> oraz pozostałą dokumentację posiedzenia.</w:t>
      </w:r>
    </w:p>
    <w:p w:rsidR="00B31005" w:rsidRPr="00583E46" w:rsidRDefault="00B31005" w:rsidP="003B3EA8">
      <w:pPr>
        <w:numPr>
          <w:ilvl w:val="0"/>
          <w:numId w:val="61"/>
        </w:numPr>
        <w:tabs>
          <w:tab w:val="clear" w:pos="397"/>
        </w:tabs>
        <w:spacing w:before="60"/>
        <w:ind w:left="284" w:hanging="284"/>
        <w:jc w:val="both"/>
        <w:rPr>
          <w:spacing w:val="-3"/>
        </w:rPr>
      </w:pPr>
      <w:r w:rsidRPr="00190332">
        <w:t xml:space="preserve">Każdy występujący na posiedzeniu organu kolegialnego może wnosić o umieszczenie swojej wypowiedzi w całości – jako załącznika do protokołu – pod warunkiem że jego wystąpienie zostało odczytane i złożone na piśmie na tym samym posiedzeniu. Protokoły, po uprzednim ich </w:t>
      </w:r>
      <w:r w:rsidRPr="00583E46">
        <w:rPr>
          <w:spacing w:val="-3"/>
        </w:rPr>
        <w:t>udostępnieniu członkom organu kolegialnego, podlegają zatwierdzeniu na następnym posiedzeniu.</w:t>
      </w:r>
    </w:p>
    <w:p w:rsidR="00B31005" w:rsidRPr="00190332" w:rsidRDefault="00B31005" w:rsidP="003B3EA8">
      <w:pPr>
        <w:numPr>
          <w:ilvl w:val="0"/>
          <w:numId w:val="61"/>
        </w:numPr>
        <w:tabs>
          <w:tab w:val="clear" w:pos="397"/>
        </w:tabs>
        <w:spacing w:before="60"/>
        <w:ind w:left="284" w:hanging="284"/>
        <w:jc w:val="both"/>
      </w:pPr>
      <w:r w:rsidRPr="00190332">
        <w:t>Zatwierdzenie protokołu potwierdza podpisem przewodniczący obrad.</w:t>
      </w:r>
    </w:p>
    <w:p w:rsidR="00B31005" w:rsidRPr="00190332" w:rsidRDefault="00B31005" w:rsidP="003B3EA8">
      <w:pPr>
        <w:numPr>
          <w:ilvl w:val="0"/>
          <w:numId w:val="61"/>
        </w:numPr>
        <w:tabs>
          <w:tab w:val="clear" w:pos="397"/>
        </w:tabs>
        <w:spacing w:before="60"/>
        <w:ind w:left="284" w:hanging="284"/>
        <w:jc w:val="both"/>
      </w:pPr>
      <w:r w:rsidRPr="00190332">
        <w:t>Obsługę administracyjną posiedzeń organów kolegialnych prowadzi osoba wyznaczona przez przewodniczącego organu.</w:t>
      </w:r>
    </w:p>
    <w:p w:rsidR="00583E46" w:rsidRDefault="00583E46" w:rsidP="008A29A6">
      <w:pPr>
        <w:jc w:val="both"/>
        <w:rPr>
          <w:b/>
        </w:rPr>
      </w:pPr>
    </w:p>
    <w:p w:rsidR="00B31005" w:rsidRPr="00190332" w:rsidRDefault="00B31005" w:rsidP="005379CC">
      <w:pPr>
        <w:jc w:val="center"/>
        <w:rPr>
          <w:b/>
        </w:rPr>
      </w:pPr>
      <w:r w:rsidRPr="00190332">
        <w:rPr>
          <w:b/>
        </w:rPr>
        <w:t>§ 13.</w:t>
      </w:r>
    </w:p>
    <w:p w:rsidR="00B31005" w:rsidRPr="00190332" w:rsidRDefault="00B31005" w:rsidP="0029595C">
      <w:pPr>
        <w:numPr>
          <w:ilvl w:val="0"/>
          <w:numId w:val="62"/>
        </w:numPr>
        <w:tabs>
          <w:tab w:val="clear" w:pos="397"/>
        </w:tabs>
        <w:spacing w:before="60"/>
        <w:ind w:left="284" w:hanging="284"/>
        <w:jc w:val="both"/>
      </w:pPr>
      <w:r w:rsidRPr="00190332">
        <w:t xml:space="preserve">Organy kolegialne mogą powoływać stałe i doraźne komisje, ustalając ich skład osobowy </w:t>
      </w:r>
      <w:r w:rsidR="003E50A6">
        <w:t>i </w:t>
      </w:r>
      <w:r w:rsidRPr="00190332">
        <w:t>zakres działania. Komisje te są ciałem opiniodawczym powołującego je organu kolegialnego.</w:t>
      </w:r>
    </w:p>
    <w:p w:rsidR="00B31005" w:rsidRPr="00190332" w:rsidRDefault="00B31005" w:rsidP="0029595C">
      <w:pPr>
        <w:numPr>
          <w:ilvl w:val="0"/>
          <w:numId w:val="62"/>
        </w:numPr>
        <w:tabs>
          <w:tab w:val="clear" w:pos="397"/>
        </w:tabs>
        <w:spacing w:before="60"/>
        <w:ind w:left="284" w:hanging="284"/>
        <w:jc w:val="both"/>
      </w:pPr>
      <w:r w:rsidRPr="00190332">
        <w:t>Komisje stałe powoływane są na okres kadencji organu kolegialnego.</w:t>
      </w:r>
    </w:p>
    <w:p w:rsidR="00B31005" w:rsidRPr="00190332" w:rsidRDefault="00B31005" w:rsidP="0029595C">
      <w:pPr>
        <w:numPr>
          <w:ilvl w:val="0"/>
          <w:numId w:val="62"/>
        </w:numPr>
        <w:tabs>
          <w:tab w:val="clear" w:pos="397"/>
        </w:tabs>
        <w:spacing w:before="60"/>
        <w:ind w:left="284" w:hanging="284"/>
        <w:jc w:val="both"/>
      </w:pPr>
      <w:r w:rsidRPr="00BF4CED">
        <w:rPr>
          <w:spacing w:val="-3"/>
        </w:rPr>
        <w:t>Komisje doraźne powoływane są do realizacji określonych zadań i kończą działanie po wykonaniu</w:t>
      </w:r>
      <w:r w:rsidRPr="00190332">
        <w:t xml:space="preserve"> zadania lub po upływie czasu, na który zostały powołane.</w:t>
      </w:r>
    </w:p>
    <w:p w:rsidR="00B31005" w:rsidRPr="00190332" w:rsidRDefault="00B31005" w:rsidP="0029595C">
      <w:pPr>
        <w:numPr>
          <w:ilvl w:val="0"/>
          <w:numId w:val="62"/>
        </w:numPr>
        <w:tabs>
          <w:tab w:val="clear" w:pos="397"/>
        </w:tabs>
        <w:spacing w:before="60"/>
        <w:ind w:left="284" w:hanging="284"/>
        <w:jc w:val="both"/>
      </w:pPr>
      <w:r w:rsidRPr="00190332">
        <w:t>Przewodniczącego i członków komisji powołuje organ kolegialny, na wniosek jego przewodniczącego.</w:t>
      </w:r>
    </w:p>
    <w:p w:rsidR="00B31005" w:rsidRPr="00190332" w:rsidRDefault="00B31005" w:rsidP="0029595C">
      <w:pPr>
        <w:numPr>
          <w:ilvl w:val="0"/>
          <w:numId w:val="62"/>
        </w:numPr>
        <w:tabs>
          <w:tab w:val="clear" w:pos="397"/>
        </w:tabs>
        <w:spacing w:before="60"/>
        <w:ind w:left="284" w:hanging="284"/>
        <w:jc w:val="both"/>
      </w:pPr>
      <w:r w:rsidRPr="00190332">
        <w:t>Przewodniczącym komisji jest członek organu kolegialnego.</w:t>
      </w:r>
    </w:p>
    <w:p w:rsidR="00B31005" w:rsidRPr="00190332" w:rsidRDefault="00B31005" w:rsidP="0029595C">
      <w:pPr>
        <w:numPr>
          <w:ilvl w:val="0"/>
          <w:numId w:val="62"/>
        </w:numPr>
        <w:tabs>
          <w:tab w:val="clear" w:pos="397"/>
        </w:tabs>
        <w:spacing w:before="60"/>
        <w:ind w:left="284" w:hanging="284"/>
        <w:jc w:val="both"/>
      </w:pPr>
      <w:r w:rsidRPr="00190332">
        <w:t>Skład komisji może być poszerzony także o kandydatów zgłoszonych przez rady wydziałów, senat oraz organy uchwałodawcze samorządu studenckiego i samorządu doktorantów.</w:t>
      </w:r>
    </w:p>
    <w:p w:rsidR="00B31005" w:rsidRPr="00190332" w:rsidRDefault="00B31005" w:rsidP="0029595C">
      <w:pPr>
        <w:numPr>
          <w:ilvl w:val="0"/>
          <w:numId w:val="62"/>
        </w:numPr>
        <w:tabs>
          <w:tab w:val="clear" w:pos="397"/>
        </w:tabs>
        <w:spacing w:before="60"/>
        <w:ind w:left="284" w:hanging="284"/>
        <w:jc w:val="both"/>
      </w:pPr>
      <w:r w:rsidRPr="00190332">
        <w:t>Przewodniczący komisji nie może pełnić funkcji rektora, prorektora, dziekana i prodziekana.</w:t>
      </w:r>
    </w:p>
    <w:p w:rsidR="00B31005" w:rsidRPr="00190332" w:rsidRDefault="00B31005" w:rsidP="0029595C">
      <w:pPr>
        <w:numPr>
          <w:ilvl w:val="0"/>
          <w:numId w:val="62"/>
        </w:numPr>
        <w:tabs>
          <w:tab w:val="clear" w:pos="397"/>
        </w:tabs>
        <w:spacing w:before="60"/>
        <w:ind w:left="284" w:hanging="284"/>
        <w:jc w:val="both"/>
      </w:pPr>
      <w:r w:rsidRPr="00190332">
        <w:t>Wiceprzewodniczącego komisji i sekretarza wybiera komisja na pierwszym posiedzeniu.</w:t>
      </w:r>
    </w:p>
    <w:p w:rsidR="00B31005" w:rsidRPr="00190332" w:rsidRDefault="00B31005" w:rsidP="0029595C">
      <w:pPr>
        <w:numPr>
          <w:ilvl w:val="0"/>
          <w:numId w:val="62"/>
        </w:numPr>
        <w:tabs>
          <w:tab w:val="clear" w:pos="397"/>
        </w:tabs>
        <w:spacing w:before="60"/>
        <w:ind w:left="284" w:hanging="284"/>
        <w:jc w:val="both"/>
      </w:pPr>
      <w:r w:rsidRPr="00190332">
        <w:t>Przewodniczący komisji może zapraszać na posiedzenie ekspertów oraz inne osoby.</w:t>
      </w:r>
    </w:p>
    <w:p w:rsidR="00B31005" w:rsidRPr="00BF4CED" w:rsidRDefault="00B31005" w:rsidP="0029595C">
      <w:pPr>
        <w:numPr>
          <w:ilvl w:val="0"/>
          <w:numId w:val="62"/>
        </w:numPr>
        <w:tabs>
          <w:tab w:val="clear" w:pos="397"/>
        </w:tabs>
        <w:spacing w:before="60"/>
        <w:ind w:left="284"/>
        <w:jc w:val="both"/>
        <w:rPr>
          <w:spacing w:val="-4"/>
        </w:rPr>
      </w:pPr>
      <w:r w:rsidRPr="00BF4CED">
        <w:rPr>
          <w:spacing w:val="-4"/>
        </w:rPr>
        <w:t>Posiedzenie komisji zwołuje</w:t>
      </w:r>
      <w:r w:rsidR="0012306D" w:rsidRPr="00BF4CED">
        <w:rPr>
          <w:spacing w:val="-4"/>
        </w:rPr>
        <w:t xml:space="preserve"> jej</w:t>
      </w:r>
      <w:r w:rsidRPr="00BF4CED">
        <w:rPr>
          <w:spacing w:val="-4"/>
        </w:rPr>
        <w:t xml:space="preserve"> przewodniczący lub prorektor (prodziekan)</w:t>
      </w:r>
      <w:r w:rsidR="0012306D" w:rsidRPr="00BF4CED">
        <w:rPr>
          <w:spacing w:val="-4"/>
        </w:rPr>
        <w:t xml:space="preserve">, w kompetencjach  którego </w:t>
      </w:r>
      <w:r w:rsidR="001C6A7F" w:rsidRPr="00BF4CED">
        <w:rPr>
          <w:spacing w:val="-4"/>
        </w:rPr>
        <w:t>znajdują się</w:t>
      </w:r>
      <w:r w:rsidR="0012306D" w:rsidRPr="00BF4CED">
        <w:rPr>
          <w:spacing w:val="-4"/>
        </w:rPr>
        <w:t xml:space="preserve"> sprawy</w:t>
      </w:r>
      <w:r w:rsidRPr="00BF4CED">
        <w:rPr>
          <w:spacing w:val="-4"/>
        </w:rPr>
        <w:t>, jakimi zajmuje się komisja.</w:t>
      </w:r>
    </w:p>
    <w:p w:rsidR="00B31005" w:rsidRPr="00190332" w:rsidRDefault="00B31005" w:rsidP="0029595C">
      <w:pPr>
        <w:numPr>
          <w:ilvl w:val="0"/>
          <w:numId w:val="62"/>
        </w:numPr>
        <w:tabs>
          <w:tab w:val="clear" w:pos="397"/>
        </w:tabs>
        <w:spacing w:before="60"/>
        <w:ind w:left="284"/>
        <w:jc w:val="both"/>
      </w:pPr>
      <w:r w:rsidRPr="00190332">
        <w:t>Obradami komisji kieruje przewodniczący, a w razie jego nieobecności wiceprzewodniczący.</w:t>
      </w:r>
    </w:p>
    <w:p w:rsidR="00B31005" w:rsidRPr="00190332" w:rsidRDefault="00B31005" w:rsidP="0029595C">
      <w:pPr>
        <w:numPr>
          <w:ilvl w:val="0"/>
          <w:numId w:val="62"/>
        </w:numPr>
        <w:tabs>
          <w:tab w:val="clear" w:pos="397"/>
        </w:tabs>
        <w:spacing w:before="60"/>
        <w:ind w:left="284"/>
        <w:jc w:val="both"/>
      </w:pPr>
      <w:r w:rsidRPr="00190332">
        <w:t>Komisja wyraża opinie w sprawach projektów uchwał oraz innych sprawach przedstawianych do rozpatrzenia przez organ kolegialny lub jego przewodniczącego.</w:t>
      </w:r>
    </w:p>
    <w:p w:rsidR="00B31005" w:rsidRPr="00190332" w:rsidRDefault="00B31005" w:rsidP="0029595C">
      <w:pPr>
        <w:numPr>
          <w:ilvl w:val="0"/>
          <w:numId w:val="62"/>
        </w:numPr>
        <w:tabs>
          <w:tab w:val="clear" w:pos="397"/>
        </w:tabs>
        <w:spacing w:before="60"/>
        <w:ind w:left="284"/>
        <w:jc w:val="both"/>
      </w:pPr>
      <w:r w:rsidRPr="00190332">
        <w:t>Rezultaty prac komisji przedstawiane są organowi kolegialnemu w formie opinii, wniosków lub projektów uchwał przez przewodniczącego komisji lub upoważnionego przez niego członka komisji.</w:t>
      </w:r>
    </w:p>
    <w:p w:rsidR="00B31005" w:rsidRPr="00190332" w:rsidRDefault="00B31005" w:rsidP="0029595C">
      <w:pPr>
        <w:numPr>
          <w:ilvl w:val="0"/>
          <w:numId w:val="62"/>
        </w:numPr>
        <w:tabs>
          <w:tab w:val="clear" w:pos="397"/>
        </w:tabs>
        <w:spacing w:before="60"/>
        <w:ind w:left="284"/>
        <w:jc w:val="both"/>
      </w:pPr>
      <w:r w:rsidRPr="00190332">
        <w:t>Stanowisko komisji w rozpatrywanych sprawach ustala się w drodze consensusu lub w drodze głosowania zwykłą większością głosów, w obecności co najmniej połowy członków komisji.</w:t>
      </w:r>
    </w:p>
    <w:p w:rsidR="00B31005" w:rsidRPr="00190332" w:rsidRDefault="00B31005" w:rsidP="0029595C">
      <w:pPr>
        <w:numPr>
          <w:ilvl w:val="0"/>
          <w:numId w:val="62"/>
        </w:numPr>
        <w:tabs>
          <w:tab w:val="clear" w:pos="397"/>
        </w:tabs>
        <w:spacing w:before="60"/>
        <w:ind w:left="284"/>
        <w:jc w:val="both"/>
      </w:pPr>
      <w:r w:rsidRPr="00190332">
        <w:t>Komisje mogą ze swego składu powołać podkomisje, określając ich skład oraz zakres działania.</w:t>
      </w:r>
    </w:p>
    <w:p w:rsidR="00760727" w:rsidRDefault="00B31005" w:rsidP="0029595C">
      <w:pPr>
        <w:numPr>
          <w:ilvl w:val="0"/>
          <w:numId w:val="62"/>
        </w:numPr>
        <w:tabs>
          <w:tab w:val="clear" w:pos="397"/>
        </w:tabs>
        <w:spacing w:before="60"/>
        <w:ind w:left="284"/>
        <w:jc w:val="both"/>
      </w:pPr>
      <w:r w:rsidRPr="00190332">
        <w:t>Obsługę administracyjną komisji wykonują merytoryczne k</w:t>
      </w:r>
      <w:r w:rsidR="003E50A6">
        <w:t>omórki administracji związane z </w:t>
      </w:r>
      <w:r w:rsidRPr="00190332">
        <w:t>zakresem działania komisji.</w:t>
      </w:r>
    </w:p>
    <w:p w:rsidR="00883614" w:rsidRDefault="00883614" w:rsidP="00883614">
      <w:pPr>
        <w:spacing w:before="60"/>
        <w:ind w:left="284"/>
        <w:jc w:val="both"/>
        <w:sectPr w:rsidR="00883614" w:rsidSect="00D63BC0">
          <w:pgSz w:w="11906" w:h="16838" w:code="9"/>
          <w:pgMar w:top="851" w:right="851" w:bottom="567" w:left="1418" w:header="567" w:footer="567" w:gutter="0"/>
          <w:pgNumType w:start="1"/>
          <w:cols w:space="708"/>
          <w:titlePg/>
          <w:docGrid w:linePitch="360"/>
        </w:sectPr>
      </w:pPr>
    </w:p>
    <w:p w:rsidR="00883614" w:rsidRPr="00075027" w:rsidRDefault="00883614" w:rsidP="00883614">
      <w:pPr>
        <w:pStyle w:val="Style4"/>
        <w:widowControl/>
        <w:spacing w:line="240" w:lineRule="auto"/>
        <w:ind w:left="3402"/>
        <w:jc w:val="right"/>
        <w:rPr>
          <w:rStyle w:val="FontStyle23"/>
          <w:szCs w:val="20"/>
        </w:rPr>
      </w:pPr>
      <w:r w:rsidRPr="00075027">
        <w:rPr>
          <w:rStyle w:val="FontStyle23"/>
          <w:szCs w:val="20"/>
        </w:rPr>
        <w:t>Załącznik nr 3</w:t>
      </w:r>
      <w:r w:rsidR="000D022E" w:rsidRPr="009203BD">
        <w:rPr>
          <w:rStyle w:val="Odwoanieprzypisudolnego"/>
          <w:b/>
          <w:color w:val="FF0000"/>
        </w:rPr>
        <w:footnoteReference w:id="132"/>
      </w:r>
    </w:p>
    <w:p w:rsidR="00883614" w:rsidRPr="00075027" w:rsidRDefault="00883614" w:rsidP="00883614">
      <w:pPr>
        <w:pStyle w:val="Style7"/>
        <w:widowControl/>
        <w:spacing w:before="14"/>
        <w:ind w:right="19"/>
        <w:jc w:val="right"/>
        <w:rPr>
          <w:rStyle w:val="FontStyle23"/>
          <w:szCs w:val="20"/>
        </w:rPr>
      </w:pPr>
      <w:r w:rsidRPr="00075027">
        <w:rPr>
          <w:rStyle w:val="FontStyle23"/>
          <w:szCs w:val="20"/>
        </w:rPr>
        <w:t>do statutu Zachodniopomorskiego Uniwersytetu Technologicznego w Szczecinie</w:t>
      </w:r>
    </w:p>
    <w:p w:rsidR="00883614" w:rsidRPr="007B24EC" w:rsidRDefault="00883614" w:rsidP="00883614">
      <w:pPr>
        <w:pStyle w:val="Style2"/>
        <w:widowControl/>
        <w:spacing w:before="58"/>
        <w:jc w:val="center"/>
        <w:rPr>
          <w:rStyle w:val="FontStyle22"/>
          <w:bCs/>
          <w:sz w:val="28"/>
          <w:szCs w:val="28"/>
        </w:rPr>
      </w:pPr>
    </w:p>
    <w:p w:rsidR="00883614" w:rsidRPr="00F4730C" w:rsidRDefault="00883614" w:rsidP="00883614">
      <w:pPr>
        <w:pStyle w:val="Style2"/>
        <w:widowControl/>
        <w:spacing w:before="58"/>
        <w:jc w:val="center"/>
        <w:rPr>
          <w:rStyle w:val="FontStyle22"/>
          <w:bCs/>
          <w:sz w:val="28"/>
          <w:szCs w:val="28"/>
        </w:rPr>
      </w:pPr>
      <w:r w:rsidRPr="00F4730C">
        <w:rPr>
          <w:rStyle w:val="FontStyle22"/>
          <w:bCs/>
          <w:sz w:val="28"/>
          <w:szCs w:val="28"/>
        </w:rPr>
        <w:t>REGULAMIN ORGANIZACYJNY BIBLIOTEKI GŁÓWNEJ</w:t>
      </w:r>
    </w:p>
    <w:p w:rsidR="00883614" w:rsidRPr="00B017E1" w:rsidRDefault="00883614" w:rsidP="00883614">
      <w:pPr>
        <w:pStyle w:val="Style2"/>
        <w:widowControl/>
        <w:spacing w:before="58"/>
        <w:jc w:val="center"/>
        <w:rPr>
          <w:rStyle w:val="FontStyle22"/>
          <w:bCs/>
          <w:sz w:val="22"/>
          <w:szCs w:val="22"/>
        </w:rPr>
      </w:pPr>
      <w:r w:rsidRPr="00D326A5">
        <w:rPr>
          <w:rStyle w:val="FontStyle22"/>
          <w:bCs/>
          <w:sz w:val="22"/>
          <w:szCs w:val="22"/>
        </w:rPr>
        <w:t>ZACHODNIOPOMORSKIEGO UNIWERSYTETU TECHNOLOGICZNEGO W SZCZECINIE</w:t>
      </w:r>
    </w:p>
    <w:p w:rsidR="00883614" w:rsidRDefault="00883614" w:rsidP="00883614">
      <w:pPr>
        <w:pStyle w:val="Style13"/>
        <w:widowControl/>
        <w:spacing w:line="240" w:lineRule="exact"/>
        <w:jc w:val="center"/>
        <w:rPr>
          <w:sz w:val="20"/>
          <w:szCs w:val="20"/>
        </w:rPr>
      </w:pPr>
    </w:p>
    <w:p w:rsidR="00883614" w:rsidRDefault="00883614" w:rsidP="00883614">
      <w:pPr>
        <w:pStyle w:val="Style13"/>
        <w:widowControl/>
        <w:spacing w:line="240" w:lineRule="exact"/>
        <w:jc w:val="center"/>
        <w:rPr>
          <w:sz w:val="20"/>
          <w:szCs w:val="20"/>
        </w:rPr>
      </w:pPr>
    </w:p>
    <w:p w:rsidR="00883614" w:rsidRPr="00450486" w:rsidRDefault="00883614" w:rsidP="00883614">
      <w:pPr>
        <w:pStyle w:val="Style13"/>
        <w:widowControl/>
        <w:spacing w:line="240" w:lineRule="exact"/>
        <w:jc w:val="both"/>
      </w:pPr>
      <w:r w:rsidRPr="00450486">
        <w:t xml:space="preserve">Niniejszy regulamin określa zadania, zakres działalności oraz szczegółową strukturę organizacyjną Biblioteki Głównej, zwanej dalej </w:t>
      </w:r>
      <w:r>
        <w:t xml:space="preserve">„BG” </w:t>
      </w:r>
      <w:r w:rsidRPr="00450486">
        <w:t>.</w:t>
      </w:r>
    </w:p>
    <w:p w:rsidR="00883614" w:rsidRDefault="00883614" w:rsidP="00883614">
      <w:pPr>
        <w:pStyle w:val="Style13"/>
        <w:widowControl/>
        <w:spacing w:before="240" w:after="60"/>
        <w:ind w:right="6"/>
        <w:jc w:val="center"/>
        <w:rPr>
          <w:rStyle w:val="FontStyle20"/>
          <w:bCs/>
        </w:rPr>
      </w:pPr>
      <w:r>
        <w:rPr>
          <w:rStyle w:val="FontStyle20"/>
          <w:bCs/>
        </w:rPr>
        <w:t>I  ORGANIZACJA BIBLIOTEKI</w:t>
      </w:r>
    </w:p>
    <w:p w:rsidR="00883614" w:rsidRPr="00450486" w:rsidRDefault="00883614" w:rsidP="00883614">
      <w:pPr>
        <w:pStyle w:val="Style13"/>
        <w:widowControl/>
        <w:spacing w:before="120" w:after="60"/>
        <w:ind w:right="6"/>
        <w:jc w:val="center"/>
        <w:rPr>
          <w:rStyle w:val="FontStyle20"/>
          <w:bCs/>
        </w:rPr>
      </w:pPr>
      <w:r w:rsidRPr="00450486">
        <w:rPr>
          <w:rStyle w:val="FontStyle20"/>
          <w:bCs/>
        </w:rPr>
        <w:t>§ 1.</w:t>
      </w:r>
    </w:p>
    <w:p w:rsidR="00883614" w:rsidRPr="00450486" w:rsidRDefault="00883614" w:rsidP="00883614">
      <w:pPr>
        <w:pStyle w:val="Style16"/>
        <w:widowControl/>
        <w:spacing w:line="240" w:lineRule="auto"/>
        <w:ind w:left="340" w:hanging="340"/>
        <w:rPr>
          <w:rStyle w:val="FontStyle21"/>
        </w:rPr>
      </w:pPr>
      <w:r w:rsidRPr="00450486">
        <w:rPr>
          <w:rStyle w:val="FontStyle21"/>
        </w:rPr>
        <w:t>1.</w:t>
      </w:r>
      <w:r w:rsidRPr="00450486">
        <w:rPr>
          <w:rStyle w:val="FontStyle21"/>
        </w:rPr>
        <w:tab/>
        <w:t>Jednostkami organizacyjnymi Biblioteki Głównej mogą być:</w:t>
      </w:r>
    </w:p>
    <w:p w:rsidR="00883614" w:rsidRPr="00B017E1" w:rsidRDefault="00883614" w:rsidP="00DD27AD">
      <w:pPr>
        <w:pStyle w:val="Style15"/>
        <w:widowControl/>
        <w:numPr>
          <w:ilvl w:val="0"/>
          <w:numId w:val="98"/>
        </w:numPr>
        <w:tabs>
          <w:tab w:val="left" w:pos="662"/>
        </w:tabs>
        <w:spacing w:before="40" w:line="240" w:lineRule="auto"/>
        <w:ind w:left="454" w:hanging="454"/>
        <w:rPr>
          <w:rStyle w:val="FontStyle21"/>
          <w:spacing w:val="-6"/>
        </w:rPr>
      </w:pPr>
      <w:r w:rsidRPr="00B017E1">
        <w:rPr>
          <w:rStyle w:val="FontStyle21"/>
          <w:spacing w:val="-4"/>
        </w:rPr>
        <w:t>jednostki organizacyjne wchodzące w skład całego systemu biblioteczno-informacyjnego ZUT, spełniające funkcje ogólnousługowe i administracyjne dla tego systemu i jego użytkowników.</w:t>
      </w:r>
      <w:r w:rsidRPr="00450486">
        <w:rPr>
          <w:rStyle w:val="FontStyle21"/>
          <w:spacing w:val="-6"/>
        </w:rPr>
        <w:t xml:space="preserve"> </w:t>
      </w:r>
      <w:r w:rsidRPr="00B017E1">
        <w:rPr>
          <w:rStyle w:val="FontStyle21"/>
          <w:spacing w:val="-6"/>
        </w:rPr>
        <w:t>Jednostkami tymi mogą być: oddziały, ośrodki, pracownie, sekcje i samodzielne stanowiska pracy;</w:t>
      </w:r>
    </w:p>
    <w:p w:rsidR="00883614" w:rsidRPr="00B017E1" w:rsidRDefault="00883614" w:rsidP="00DD27AD">
      <w:pPr>
        <w:pStyle w:val="Style15"/>
        <w:widowControl/>
        <w:numPr>
          <w:ilvl w:val="0"/>
          <w:numId w:val="98"/>
        </w:numPr>
        <w:tabs>
          <w:tab w:val="left" w:pos="662"/>
        </w:tabs>
        <w:spacing w:before="38" w:line="240" w:lineRule="auto"/>
        <w:ind w:left="454" w:hanging="454"/>
        <w:rPr>
          <w:rStyle w:val="FontStyle21"/>
          <w:spacing w:val="-4"/>
        </w:rPr>
      </w:pPr>
      <w:r w:rsidRPr="00B017E1">
        <w:rPr>
          <w:rStyle w:val="FontStyle21"/>
          <w:spacing w:val="-4"/>
        </w:rPr>
        <w:t>jednostki organizacyjne biblioteki niewymienione w pkt 1, takie jak: biblioteki specjalistyczne, biblioteki wydziałowe, biblioteki międzywydziałowe, biblioteki instytutowe, ośrodki informacji naukowej, biblioteki – filie, wypożyczalnie specjalistyczne.</w:t>
      </w:r>
    </w:p>
    <w:p w:rsidR="00883614" w:rsidRPr="00450486" w:rsidRDefault="00883614" w:rsidP="00DD27AD">
      <w:pPr>
        <w:pStyle w:val="Style15"/>
        <w:widowControl/>
        <w:numPr>
          <w:ilvl w:val="0"/>
          <w:numId w:val="99"/>
        </w:numPr>
        <w:spacing w:before="60" w:line="240" w:lineRule="auto"/>
        <w:ind w:left="454" w:hanging="454"/>
        <w:rPr>
          <w:rStyle w:val="FontStyle21"/>
        </w:rPr>
      </w:pPr>
      <w:r w:rsidRPr="00450486">
        <w:rPr>
          <w:rStyle w:val="FontStyle21"/>
          <w:spacing w:val="-2"/>
        </w:rPr>
        <w:t>W ramach jednostek wymienionych w ust. 1 mogą być tworzone: sekcje, pracownie, informatoria,</w:t>
      </w:r>
      <w:r w:rsidRPr="00450486">
        <w:rPr>
          <w:rStyle w:val="FontStyle21"/>
        </w:rPr>
        <w:t xml:space="preserve"> punkty i samodzielne stanowiska pracy.</w:t>
      </w:r>
    </w:p>
    <w:p w:rsidR="00883614" w:rsidRPr="00450486" w:rsidRDefault="00883614" w:rsidP="00DD27AD">
      <w:pPr>
        <w:pStyle w:val="Style15"/>
        <w:widowControl/>
        <w:numPr>
          <w:ilvl w:val="0"/>
          <w:numId w:val="99"/>
        </w:numPr>
        <w:tabs>
          <w:tab w:val="left" w:pos="336"/>
        </w:tabs>
        <w:spacing w:before="60" w:line="240" w:lineRule="auto"/>
        <w:ind w:left="454" w:hanging="454"/>
        <w:rPr>
          <w:rStyle w:val="FontStyle21"/>
        </w:rPr>
      </w:pPr>
      <w:r w:rsidRPr="00B017E1">
        <w:rPr>
          <w:rStyle w:val="FontStyle21"/>
          <w:spacing w:val="-4"/>
        </w:rPr>
        <w:t>Jednostką wewnętrzną biblioteki wydziałowej lub innej komórki organizacyjnej mogą być czytelnie</w:t>
      </w:r>
      <w:r w:rsidRPr="00450486">
        <w:rPr>
          <w:rStyle w:val="FontStyle21"/>
        </w:rPr>
        <w:t xml:space="preserve"> i wypożyczalnia</w:t>
      </w:r>
      <w:r w:rsidRPr="00450486">
        <w:rPr>
          <w:rStyle w:val="FontStyle21"/>
          <w:color w:val="33CC33"/>
        </w:rPr>
        <w:t>.</w:t>
      </w:r>
    </w:p>
    <w:p w:rsidR="00883614" w:rsidRPr="00450486" w:rsidRDefault="00883614" w:rsidP="00883614">
      <w:pPr>
        <w:pStyle w:val="Style13"/>
        <w:keepNext/>
        <w:widowControl/>
        <w:spacing w:before="120" w:after="60"/>
        <w:ind w:right="6"/>
        <w:jc w:val="center"/>
        <w:rPr>
          <w:rStyle w:val="FontStyle20"/>
          <w:bCs/>
        </w:rPr>
      </w:pPr>
      <w:r w:rsidRPr="00450486">
        <w:rPr>
          <w:rStyle w:val="FontStyle20"/>
          <w:bCs/>
        </w:rPr>
        <w:t xml:space="preserve">§ </w:t>
      </w:r>
      <w:r>
        <w:rPr>
          <w:rStyle w:val="FontStyle20"/>
          <w:bCs/>
        </w:rPr>
        <w:t>2.</w:t>
      </w:r>
    </w:p>
    <w:p w:rsidR="00883614" w:rsidRPr="00450486" w:rsidRDefault="00883614" w:rsidP="00883614">
      <w:pPr>
        <w:pStyle w:val="Style9"/>
        <w:widowControl/>
        <w:spacing w:before="60" w:line="240" w:lineRule="auto"/>
        <w:ind w:left="340" w:hanging="340"/>
        <w:rPr>
          <w:rStyle w:val="FontStyle21"/>
        </w:rPr>
      </w:pPr>
      <w:r w:rsidRPr="00450486">
        <w:rPr>
          <w:rStyle w:val="FontStyle21"/>
        </w:rPr>
        <w:t>1.</w:t>
      </w:r>
      <w:r w:rsidRPr="00450486">
        <w:rPr>
          <w:rStyle w:val="FontStyle21"/>
        </w:rPr>
        <w:tab/>
        <w:t>W Bibliotece Głównej funkcjonują następujące jednostki organizacyjne:</w:t>
      </w:r>
    </w:p>
    <w:p w:rsidR="00883614" w:rsidRPr="00450486" w:rsidRDefault="00883614" w:rsidP="00DD27AD">
      <w:pPr>
        <w:pStyle w:val="Style9"/>
        <w:widowControl/>
        <w:numPr>
          <w:ilvl w:val="0"/>
          <w:numId w:val="108"/>
        </w:numPr>
        <w:spacing w:before="60" w:line="240" w:lineRule="auto"/>
        <w:ind w:left="680" w:hanging="397"/>
        <w:rPr>
          <w:rStyle w:val="FontStyle21"/>
        </w:rPr>
      </w:pPr>
      <w:r w:rsidRPr="00450486">
        <w:rPr>
          <w:rStyle w:val="FontStyle21"/>
        </w:rPr>
        <w:t>Oddział Gromadzenia Zbiorów,</w:t>
      </w:r>
    </w:p>
    <w:p w:rsidR="00883614" w:rsidRPr="00450486" w:rsidRDefault="00883614" w:rsidP="00DD27AD">
      <w:pPr>
        <w:pStyle w:val="Style9"/>
        <w:widowControl/>
        <w:numPr>
          <w:ilvl w:val="0"/>
          <w:numId w:val="108"/>
        </w:numPr>
        <w:spacing w:line="240" w:lineRule="auto"/>
        <w:ind w:left="680" w:hanging="397"/>
        <w:rPr>
          <w:rStyle w:val="FontStyle21"/>
        </w:rPr>
      </w:pPr>
      <w:r w:rsidRPr="00450486">
        <w:rPr>
          <w:rStyle w:val="FontStyle21"/>
        </w:rPr>
        <w:t>Oddział Opracowania Zbiorów,</w:t>
      </w:r>
    </w:p>
    <w:p w:rsidR="00883614" w:rsidRPr="00450486" w:rsidRDefault="00883614" w:rsidP="00DD27AD">
      <w:pPr>
        <w:pStyle w:val="Style9"/>
        <w:widowControl/>
        <w:numPr>
          <w:ilvl w:val="0"/>
          <w:numId w:val="108"/>
        </w:numPr>
        <w:spacing w:line="240" w:lineRule="auto"/>
        <w:ind w:left="680" w:hanging="397"/>
        <w:rPr>
          <w:rStyle w:val="FontStyle21"/>
        </w:rPr>
      </w:pPr>
      <w:r w:rsidRPr="00450486">
        <w:rPr>
          <w:rStyle w:val="FontStyle21"/>
        </w:rPr>
        <w:t>Oddział Udostępniania Zbiorów z Wypożyczalnią, Czytelnią Główną i Magazynami,</w:t>
      </w:r>
    </w:p>
    <w:p w:rsidR="00883614" w:rsidRPr="00450486" w:rsidRDefault="00883614" w:rsidP="00DD27AD">
      <w:pPr>
        <w:pStyle w:val="Style9"/>
        <w:widowControl/>
        <w:numPr>
          <w:ilvl w:val="0"/>
          <w:numId w:val="108"/>
        </w:numPr>
        <w:spacing w:line="240" w:lineRule="auto"/>
        <w:ind w:left="680" w:hanging="397"/>
        <w:rPr>
          <w:rStyle w:val="FontStyle21"/>
        </w:rPr>
      </w:pPr>
      <w:r w:rsidRPr="00450486">
        <w:rPr>
          <w:rStyle w:val="FontStyle21"/>
        </w:rPr>
        <w:t>Wypożyczalnia Językowa,</w:t>
      </w:r>
    </w:p>
    <w:p w:rsidR="00883614" w:rsidRPr="00450486" w:rsidRDefault="00883614" w:rsidP="00DD27AD">
      <w:pPr>
        <w:pStyle w:val="Style9"/>
        <w:widowControl/>
        <w:numPr>
          <w:ilvl w:val="0"/>
          <w:numId w:val="108"/>
        </w:numPr>
        <w:spacing w:line="240" w:lineRule="auto"/>
        <w:ind w:left="680" w:hanging="397"/>
        <w:rPr>
          <w:rStyle w:val="FontStyle21"/>
        </w:rPr>
      </w:pPr>
      <w:r w:rsidRPr="00450486">
        <w:rPr>
          <w:rStyle w:val="FontStyle21"/>
        </w:rPr>
        <w:t>Oddział Informacji Naukowej z Informatorium i Czytelnią Profesorską,</w:t>
      </w:r>
    </w:p>
    <w:p w:rsidR="00883614" w:rsidRPr="00450486" w:rsidRDefault="00883614" w:rsidP="00DD27AD">
      <w:pPr>
        <w:pStyle w:val="Style9"/>
        <w:widowControl/>
        <w:numPr>
          <w:ilvl w:val="0"/>
          <w:numId w:val="108"/>
        </w:numPr>
        <w:spacing w:line="240" w:lineRule="auto"/>
        <w:ind w:left="680" w:right="-203" w:hanging="397"/>
        <w:rPr>
          <w:rStyle w:val="FontStyle21"/>
          <w:spacing w:val="-6"/>
        </w:rPr>
      </w:pPr>
      <w:r w:rsidRPr="00450486">
        <w:rPr>
          <w:rStyle w:val="FontStyle21"/>
          <w:spacing w:val="-6"/>
        </w:rPr>
        <w:t>Oddział Informatyzacji Biblioteki,</w:t>
      </w:r>
    </w:p>
    <w:p w:rsidR="00883614" w:rsidRPr="00450486" w:rsidRDefault="00883614" w:rsidP="00DD27AD">
      <w:pPr>
        <w:pStyle w:val="Style9"/>
        <w:widowControl/>
        <w:numPr>
          <w:ilvl w:val="0"/>
          <w:numId w:val="108"/>
        </w:numPr>
        <w:spacing w:line="240" w:lineRule="auto"/>
        <w:ind w:left="680" w:hanging="397"/>
        <w:rPr>
          <w:rStyle w:val="FontStyle21"/>
        </w:rPr>
      </w:pPr>
      <w:r w:rsidRPr="00450486">
        <w:rPr>
          <w:rStyle w:val="FontStyle21"/>
        </w:rPr>
        <w:t>Pracownia Zasobów Cyfrowych,</w:t>
      </w:r>
    </w:p>
    <w:p w:rsidR="00883614" w:rsidRPr="00450486" w:rsidRDefault="00883614" w:rsidP="00DD27AD">
      <w:pPr>
        <w:pStyle w:val="Style9"/>
        <w:widowControl/>
        <w:numPr>
          <w:ilvl w:val="0"/>
          <w:numId w:val="108"/>
        </w:numPr>
        <w:spacing w:line="240" w:lineRule="auto"/>
        <w:ind w:left="680" w:hanging="397"/>
        <w:rPr>
          <w:rStyle w:val="FontStyle21"/>
        </w:rPr>
      </w:pPr>
      <w:r w:rsidRPr="00450486">
        <w:rPr>
          <w:rStyle w:val="FontStyle21"/>
        </w:rPr>
        <w:t>Sekcja Wypożyczeń Międzybibliotecznych,</w:t>
      </w:r>
    </w:p>
    <w:p w:rsidR="00883614" w:rsidRPr="00450486" w:rsidRDefault="00883614" w:rsidP="00DD27AD">
      <w:pPr>
        <w:pStyle w:val="Style9"/>
        <w:widowControl/>
        <w:numPr>
          <w:ilvl w:val="0"/>
          <w:numId w:val="108"/>
        </w:numPr>
        <w:spacing w:line="240" w:lineRule="auto"/>
        <w:ind w:left="680" w:hanging="397"/>
        <w:rPr>
          <w:rStyle w:val="FontStyle21"/>
        </w:rPr>
      </w:pPr>
      <w:r w:rsidRPr="00450486">
        <w:rPr>
          <w:rStyle w:val="FontStyle21"/>
        </w:rPr>
        <w:t>Ośrodek Informacji Patentowej i Normalizacyjnej z Punktem Informacji Normalizacyjnej.</w:t>
      </w:r>
    </w:p>
    <w:p w:rsidR="00883614" w:rsidRDefault="00883614" w:rsidP="00883614">
      <w:pPr>
        <w:pStyle w:val="Style9"/>
        <w:widowControl/>
        <w:spacing w:before="60" w:line="240" w:lineRule="auto"/>
        <w:ind w:left="340" w:hanging="340"/>
        <w:jc w:val="both"/>
        <w:rPr>
          <w:rStyle w:val="FontStyle21"/>
        </w:rPr>
      </w:pPr>
      <w:r w:rsidRPr="00450486">
        <w:rPr>
          <w:rStyle w:val="FontStyle21"/>
        </w:rPr>
        <w:t>2.</w:t>
      </w:r>
      <w:r w:rsidRPr="00450486">
        <w:rPr>
          <w:rStyle w:val="FontStyle21"/>
        </w:rPr>
        <w:tab/>
      </w:r>
      <w:r w:rsidRPr="00B017E1">
        <w:rPr>
          <w:rStyle w:val="FontStyle21"/>
          <w:spacing w:val="-6"/>
        </w:rPr>
        <w:t xml:space="preserve">W </w:t>
      </w:r>
      <w:r w:rsidRPr="00B017E1">
        <w:rPr>
          <w:spacing w:val="-6"/>
        </w:rPr>
        <w:t xml:space="preserve">Bibliotece Głównej </w:t>
      </w:r>
      <w:r w:rsidRPr="00B017E1">
        <w:rPr>
          <w:rStyle w:val="FontStyle21"/>
          <w:spacing w:val="-6"/>
        </w:rPr>
        <w:t>funkcjonuje samodzielne stanowisko ds. gospodarki zbiorami oraz samodzielne</w:t>
      </w:r>
      <w:r w:rsidRPr="00450486">
        <w:rPr>
          <w:rStyle w:val="FontStyle21"/>
        </w:rPr>
        <w:t xml:space="preserve"> stanowisko ds. promocji i rozwoju naukowego biblioteki.</w:t>
      </w:r>
    </w:p>
    <w:p w:rsidR="00883614" w:rsidRPr="00474BD4" w:rsidRDefault="00883614" w:rsidP="00883614">
      <w:pPr>
        <w:pStyle w:val="Style9"/>
        <w:widowControl/>
        <w:spacing w:before="60" w:line="240" w:lineRule="auto"/>
        <w:ind w:left="340" w:hanging="340"/>
        <w:jc w:val="both"/>
      </w:pPr>
      <w:r>
        <w:t>3.</w:t>
      </w:r>
      <w:r>
        <w:tab/>
      </w:r>
      <w:r w:rsidRPr="00474BD4">
        <w:t>Schemat organizacyjny systemu biblioteczno-informacyjnego ZUT przeds</w:t>
      </w:r>
      <w:r>
        <w:t>tawia załącznik do niniejszego r</w:t>
      </w:r>
      <w:r w:rsidRPr="00474BD4">
        <w:t>egulaminu</w:t>
      </w:r>
      <w:r>
        <w:t>.</w:t>
      </w:r>
    </w:p>
    <w:p w:rsidR="00883614" w:rsidRPr="00450486" w:rsidRDefault="00883614" w:rsidP="00883614">
      <w:pPr>
        <w:pStyle w:val="Style9"/>
        <w:widowControl/>
        <w:tabs>
          <w:tab w:val="left" w:pos="284"/>
        </w:tabs>
        <w:spacing w:before="60" w:line="240" w:lineRule="auto"/>
        <w:ind w:left="284" w:hanging="284"/>
        <w:jc w:val="both"/>
        <w:rPr>
          <w:rStyle w:val="FontStyle21"/>
        </w:rPr>
      </w:pPr>
    </w:p>
    <w:p w:rsidR="00883614" w:rsidRDefault="00883614" w:rsidP="00883614">
      <w:pPr>
        <w:pStyle w:val="Style13"/>
        <w:keepNext/>
        <w:widowControl/>
        <w:spacing w:before="120" w:after="60"/>
        <w:ind w:right="6"/>
        <w:jc w:val="center"/>
        <w:rPr>
          <w:rStyle w:val="FontStyle20"/>
          <w:bCs/>
        </w:rPr>
      </w:pPr>
      <w:r>
        <w:rPr>
          <w:rStyle w:val="FontStyle20"/>
          <w:bCs/>
        </w:rPr>
        <w:t>II  ZAKRES DZIAŁANIA JEDNOSTEK ORGANIZACYJNYCH BIBLIOTEKI GŁÓWNEJ</w:t>
      </w:r>
    </w:p>
    <w:p w:rsidR="00883614" w:rsidRPr="00474BD4" w:rsidRDefault="00883614" w:rsidP="00883614">
      <w:pPr>
        <w:pStyle w:val="Style13"/>
        <w:keepNext/>
        <w:widowControl/>
        <w:spacing w:before="120" w:after="60"/>
        <w:ind w:right="6"/>
        <w:jc w:val="center"/>
        <w:rPr>
          <w:rStyle w:val="FontStyle20"/>
          <w:bCs/>
        </w:rPr>
      </w:pPr>
      <w:r w:rsidRPr="00474BD4">
        <w:rPr>
          <w:rStyle w:val="FontStyle20"/>
          <w:bCs/>
        </w:rPr>
        <w:t>§ 3.</w:t>
      </w:r>
    </w:p>
    <w:p w:rsidR="00883614" w:rsidRPr="00450486" w:rsidRDefault="00883614" w:rsidP="00883614">
      <w:pPr>
        <w:pStyle w:val="Style11"/>
        <w:widowControl/>
        <w:spacing w:before="60" w:line="240" w:lineRule="auto"/>
        <w:ind w:firstLine="0"/>
        <w:rPr>
          <w:rStyle w:val="FontStyle21"/>
          <w:spacing w:val="-4"/>
        </w:rPr>
      </w:pPr>
      <w:r w:rsidRPr="00450486">
        <w:rPr>
          <w:rStyle w:val="FontStyle21"/>
          <w:spacing w:val="-4"/>
        </w:rPr>
        <w:t xml:space="preserve">Do </w:t>
      </w:r>
      <w:r>
        <w:rPr>
          <w:rStyle w:val="FontStyle21"/>
          <w:spacing w:val="-4"/>
        </w:rPr>
        <w:t xml:space="preserve">zakresu </w:t>
      </w:r>
      <w:r w:rsidRPr="00450486">
        <w:rPr>
          <w:rStyle w:val="FontStyle21"/>
          <w:spacing w:val="-4"/>
        </w:rPr>
        <w:t xml:space="preserve">zadań </w:t>
      </w:r>
      <w:r>
        <w:rPr>
          <w:rStyle w:val="FontStyle21"/>
          <w:spacing w:val="-4"/>
        </w:rPr>
        <w:t xml:space="preserve">poszczególnych </w:t>
      </w:r>
      <w:r w:rsidRPr="00450486">
        <w:rPr>
          <w:rStyle w:val="FontStyle21"/>
          <w:spacing w:val="-4"/>
        </w:rPr>
        <w:t xml:space="preserve">jednostek organizacyjnych </w:t>
      </w:r>
      <w:r w:rsidRPr="00450486">
        <w:rPr>
          <w:rStyle w:val="FontStyle21"/>
        </w:rPr>
        <w:t>Bibliote</w:t>
      </w:r>
      <w:r>
        <w:rPr>
          <w:rStyle w:val="FontStyle21"/>
        </w:rPr>
        <w:t>ki</w:t>
      </w:r>
      <w:r w:rsidRPr="00450486">
        <w:rPr>
          <w:rStyle w:val="FontStyle21"/>
        </w:rPr>
        <w:t xml:space="preserve"> Głównej </w:t>
      </w:r>
      <w:r>
        <w:rPr>
          <w:rStyle w:val="FontStyle21"/>
          <w:spacing w:val="-4"/>
        </w:rPr>
        <w:t>należy</w:t>
      </w:r>
      <w:r w:rsidRPr="00450486">
        <w:rPr>
          <w:rStyle w:val="FontStyle21"/>
          <w:spacing w:val="-4"/>
        </w:rPr>
        <w:t xml:space="preserve">: </w:t>
      </w:r>
    </w:p>
    <w:p w:rsidR="00883614" w:rsidRPr="00450486" w:rsidRDefault="00883614" w:rsidP="00DD27AD">
      <w:pPr>
        <w:pStyle w:val="Style11"/>
        <w:widowControl/>
        <w:numPr>
          <w:ilvl w:val="0"/>
          <w:numId w:val="111"/>
        </w:numPr>
        <w:spacing w:before="120" w:line="240" w:lineRule="auto"/>
        <w:ind w:left="284" w:hanging="284"/>
        <w:rPr>
          <w:rStyle w:val="FontStyle21"/>
        </w:rPr>
      </w:pPr>
      <w:r>
        <w:rPr>
          <w:rStyle w:val="FontStyle21"/>
        </w:rPr>
        <w:t>Oddziału</w:t>
      </w:r>
      <w:r w:rsidRPr="00450486">
        <w:rPr>
          <w:rStyle w:val="FontStyle21"/>
        </w:rPr>
        <w:t xml:space="preserve"> Gromadzenia Zbiorów: </w:t>
      </w:r>
    </w:p>
    <w:p w:rsidR="00883614" w:rsidRPr="00682D31" w:rsidRDefault="00883614" w:rsidP="00883614">
      <w:pPr>
        <w:pStyle w:val="Style11"/>
        <w:widowControl/>
        <w:spacing w:before="60" w:line="240" w:lineRule="auto"/>
        <w:ind w:left="624" w:hanging="284"/>
        <w:rPr>
          <w:rStyle w:val="FontStyle21"/>
        </w:rPr>
      </w:pPr>
      <w:r w:rsidRPr="00450486">
        <w:rPr>
          <w:rStyle w:val="FontStyle21"/>
        </w:rPr>
        <w:t>–</w:t>
      </w:r>
      <w:r w:rsidRPr="00450486">
        <w:rPr>
          <w:rStyle w:val="FontStyle21"/>
        </w:rPr>
        <w:tab/>
      </w:r>
      <w:r w:rsidRPr="00682D31">
        <w:rPr>
          <w:rStyle w:val="FontStyle21"/>
        </w:rPr>
        <w:t xml:space="preserve">analiza aktualności krajowego i zagranicznego rynku wydawniczego oraz zaopatrywanie </w:t>
      </w:r>
      <w:r w:rsidRPr="00682D31">
        <w:rPr>
          <w:rStyle w:val="FontStyle21"/>
          <w:spacing w:val="-6"/>
        </w:rPr>
        <w:t>warsztatu naukowego i dydaktycznego Uczelni w niezbędne książki, czasopisma, zbiory specjalne</w:t>
      </w:r>
      <w:r w:rsidRPr="00682D31">
        <w:rPr>
          <w:rStyle w:val="FontStyle21"/>
        </w:rPr>
        <w:t xml:space="preserve"> pozyskiwane drogą kupna, wymiany i darów,</w:t>
      </w:r>
    </w:p>
    <w:p w:rsidR="00883614" w:rsidRPr="00682D31" w:rsidRDefault="00883614" w:rsidP="00883614">
      <w:pPr>
        <w:pStyle w:val="Style11"/>
        <w:widowControl/>
        <w:spacing w:before="60" w:line="240" w:lineRule="auto"/>
        <w:ind w:left="624" w:hanging="284"/>
        <w:rPr>
          <w:rStyle w:val="FontStyle21"/>
        </w:rPr>
      </w:pPr>
      <w:r w:rsidRPr="00682D31">
        <w:rPr>
          <w:rStyle w:val="FontStyle21"/>
        </w:rPr>
        <w:t>–</w:t>
      </w:r>
      <w:r w:rsidRPr="00682D31">
        <w:rPr>
          <w:rStyle w:val="FontStyle21"/>
        </w:rPr>
        <w:tab/>
      </w:r>
      <w:r w:rsidRPr="00682D31">
        <w:rPr>
          <w:rStyle w:val="FontStyle21"/>
          <w:spacing w:val="-4"/>
        </w:rPr>
        <w:t>zakup i zapewnienie dostępów do elektronicznych źródeł informacji naukowej (bazy danych),</w:t>
      </w:r>
      <w:r w:rsidRPr="00682D31">
        <w:rPr>
          <w:rStyle w:val="FontStyle21"/>
        </w:rPr>
        <w:t xml:space="preserve"> negocjacje i opracowanie umów z ich wydawcami i dystrybutorami, </w:t>
      </w:r>
    </w:p>
    <w:p w:rsidR="00883614" w:rsidRPr="00450486" w:rsidRDefault="00883614" w:rsidP="00883614">
      <w:pPr>
        <w:pStyle w:val="Style11"/>
        <w:widowControl/>
        <w:spacing w:before="60" w:line="240" w:lineRule="auto"/>
        <w:ind w:left="624" w:hanging="284"/>
        <w:rPr>
          <w:rStyle w:val="FontStyle21"/>
        </w:rPr>
      </w:pPr>
      <w:r w:rsidRPr="00450486">
        <w:rPr>
          <w:rStyle w:val="FontStyle21"/>
        </w:rPr>
        <w:t>–</w:t>
      </w:r>
      <w:r w:rsidRPr="00450486">
        <w:rPr>
          <w:rStyle w:val="FontStyle21"/>
        </w:rPr>
        <w:tab/>
        <w:t>współpraca z katalogami centralnymi;</w:t>
      </w:r>
    </w:p>
    <w:p w:rsidR="00883614" w:rsidRPr="00450486" w:rsidRDefault="00883614" w:rsidP="00DD27AD">
      <w:pPr>
        <w:pStyle w:val="Style11"/>
        <w:widowControl/>
        <w:numPr>
          <w:ilvl w:val="0"/>
          <w:numId w:val="111"/>
        </w:numPr>
        <w:spacing w:before="120" w:line="240" w:lineRule="auto"/>
        <w:ind w:left="284" w:hanging="284"/>
        <w:rPr>
          <w:rStyle w:val="FontStyle21"/>
        </w:rPr>
      </w:pPr>
      <w:r>
        <w:rPr>
          <w:rStyle w:val="FontStyle21"/>
        </w:rPr>
        <w:t>Oddziału</w:t>
      </w:r>
      <w:r w:rsidRPr="00450486">
        <w:rPr>
          <w:rStyle w:val="FontStyle21"/>
        </w:rPr>
        <w:t xml:space="preserve"> Opracowania Zbiorów: </w:t>
      </w:r>
    </w:p>
    <w:p w:rsidR="00883614" w:rsidRPr="00450486" w:rsidRDefault="00883614" w:rsidP="00883614">
      <w:pPr>
        <w:pStyle w:val="Style11"/>
        <w:widowControl/>
        <w:spacing w:before="60" w:line="240" w:lineRule="auto"/>
        <w:ind w:left="624" w:hanging="284"/>
        <w:rPr>
          <w:rStyle w:val="FontStyle21"/>
        </w:rPr>
      </w:pPr>
      <w:r w:rsidRPr="00450486">
        <w:rPr>
          <w:rStyle w:val="FontStyle21"/>
        </w:rPr>
        <w:t>–</w:t>
      </w:r>
      <w:r w:rsidRPr="00450486">
        <w:rPr>
          <w:rStyle w:val="FontStyle21"/>
        </w:rPr>
        <w:tab/>
        <w:t>opracowanie formalne i rzeczowe wpływających do biblioteki zbiorów oraz przygo</w:t>
      </w:r>
      <w:r w:rsidRPr="00450486">
        <w:rPr>
          <w:rStyle w:val="FontStyle21"/>
        </w:rPr>
        <w:softHyphen/>
        <w:t xml:space="preserve">towanie zbiorów do udostępniania, </w:t>
      </w:r>
    </w:p>
    <w:p w:rsidR="00883614" w:rsidRPr="00450486" w:rsidRDefault="00883614" w:rsidP="00883614">
      <w:pPr>
        <w:pStyle w:val="Style11"/>
        <w:widowControl/>
        <w:spacing w:before="60" w:line="240" w:lineRule="auto"/>
        <w:ind w:left="624" w:hanging="284"/>
        <w:rPr>
          <w:rStyle w:val="FontStyle21"/>
        </w:rPr>
      </w:pPr>
      <w:r w:rsidRPr="00450486">
        <w:rPr>
          <w:rStyle w:val="FontStyle21"/>
        </w:rPr>
        <w:t>–</w:t>
      </w:r>
      <w:r w:rsidRPr="00450486">
        <w:rPr>
          <w:rStyle w:val="FontStyle21"/>
        </w:rPr>
        <w:tab/>
      </w:r>
      <w:r w:rsidRPr="00682D31">
        <w:rPr>
          <w:rStyle w:val="FontStyle21"/>
          <w:spacing w:val="-6"/>
        </w:rPr>
        <w:t>aktualizacja katalogów, prowadzenie inwentarzy zbiorów bibliotecznych, współpraca z katalogami</w:t>
      </w:r>
      <w:r w:rsidRPr="00450486">
        <w:rPr>
          <w:rStyle w:val="FontStyle21"/>
        </w:rPr>
        <w:t xml:space="preserve"> centralnymi;</w:t>
      </w:r>
    </w:p>
    <w:p w:rsidR="00883614" w:rsidRPr="00450486" w:rsidRDefault="00883614" w:rsidP="00DD27AD">
      <w:pPr>
        <w:pStyle w:val="Style11"/>
        <w:widowControl/>
        <w:numPr>
          <w:ilvl w:val="0"/>
          <w:numId w:val="111"/>
        </w:numPr>
        <w:spacing w:before="60" w:line="240" w:lineRule="auto"/>
        <w:ind w:left="284" w:hanging="284"/>
        <w:rPr>
          <w:rStyle w:val="FontStyle21"/>
        </w:rPr>
      </w:pPr>
      <w:r>
        <w:rPr>
          <w:rStyle w:val="FontStyle21"/>
        </w:rPr>
        <w:t>Oddziału</w:t>
      </w:r>
      <w:r w:rsidRPr="00450486">
        <w:rPr>
          <w:rStyle w:val="FontStyle21"/>
        </w:rPr>
        <w:t xml:space="preserve"> Udostępniania Zbiorów: </w:t>
      </w:r>
    </w:p>
    <w:p w:rsidR="00883614" w:rsidRPr="00450486" w:rsidRDefault="00883614" w:rsidP="00883614">
      <w:pPr>
        <w:pStyle w:val="Style11"/>
        <w:widowControl/>
        <w:spacing w:before="60" w:line="240" w:lineRule="auto"/>
        <w:ind w:left="624" w:hanging="284"/>
        <w:rPr>
          <w:rStyle w:val="FontStyle21"/>
        </w:rPr>
      </w:pPr>
      <w:r>
        <w:rPr>
          <w:rStyle w:val="FontStyle21"/>
          <w:spacing w:val="-4"/>
        </w:rPr>
        <w:t>–</w:t>
      </w:r>
      <w:r>
        <w:rPr>
          <w:rStyle w:val="FontStyle21"/>
          <w:spacing w:val="-4"/>
        </w:rPr>
        <w:tab/>
      </w:r>
      <w:r w:rsidRPr="00450486">
        <w:rPr>
          <w:rStyle w:val="FontStyle21"/>
          <w:spacing w:val="-4"/>
        </w:rPr>
        <w:t xml:space="preserve">organizacja </w:t>
      </w:r>
      <w:r w:rsidRPr="00F568F8">
        <w:rPr>
          <w:rStyle w:val="FontStyle21"/>
        </w:rPr>
        <w:t>udostępniania zbiorów bibliotecznych w Wypożyczalni, Czytelni i Magazynach,</w:t>
      </w:r>
      <w:r>
        <w:rPr>
          <w:rStyle w:val="FontStyle21"/>
        </w:rPr>
        <w:t xml:space="preserve"> a </w:t>
      </w:r>
      <w:r w:rsidRPr="00450486">
        <w:rPr>
          <w:rStyle w:val="FontStyle21"/>
        </w:rPr>
        <w:t>także ich zabezpieczenie i konserwacja,</w:t>
      </w:r>
    </w:p>
    <w:p w:rsidR="00883614" w:rsidRPr="00450486" w:rsidRDefault="00883614" w:rsidP="00883614">
      <w:pPr>
        <w:pStyle w:val="Style11"/>
        <w:widowControl/>
        <w:spacing w:before="60" w:line="240" w:lineRule="auto"/>
        <w:ind w:left="624" w:hanging="284"/>
        <w:rPr>
          <w:rStyle w:val="FontStyle21"/>
        </w:rPr>
      </w:pPr>
      <w:r>
        <w:rPr>
          <w:rStyle w:val="FontStyle21"/>
        </w:rPr>
        <w:t>–</w:t>
      </w:r>
      <w:r>
        <w:rPr>
          <w:rStyle w:val="FontStyle21"/>
        </w:rPr>
        <w:tab/>
      </w:r>
      <w:r w:rsidRPr="00F568F8">
        <w:rPr>
          <w:rStyle w:val="FontStyle21"/>
        </w:rPr>
        <w:t>przeprowadzanie skontrów</w:t>
      </w:r>
      <w:r w:rsidRPr="00450486">
        <w:rPr>
          <w:rStyle w:val="FontStyle21"/>
          <w:spacing w:val="-4"/>
        </w:rPr>
        <w:t xml:space="preserve"> i selekcji zbiorów i prowadzenie związanej</w:t>
      </w:r>
      <w:r w:rsidRPr="00450486">
        <w:rPr>
          <w:rStyle w:val="FontStyle21"/>
        </w:rPr>
        <w:t xml:space="preserve"> z tym dokumentacji;</w:t>
      </w:r>
    </w:p>
    <w:p w:rsidR="00883614" w:rsidRPr="00450486" w:rsidRDefault="00883614" w:rsidP="00DD27AD">
      <w:pPr>
        <w:pStyle w:val="Style11"/>
        <w:widowControl/>
        <w:numPr>
          <w:ilvl w:val="0"/>
          <w:numId w:val="111"/>
        </w:numPr>
        <w:spacing w:before="60" w:line="240" w:lineRule="auto"/>
        <w:ind w:left="284" w:hanging="284"/>
      </w:pPr>
      <w:r w:rsidRPr="00450486">
        <w:rPr>
          <w:rStyle w:val="FontStyle21"/>
        </w:rPr>
        <w:t>Wypożyczalni</w:t>
      </w:r>
      <w:r w:rsidRPr="00450486">
        <w:t xml:space="preserve"> Językowej:</w:t>
      </w:r>
    </w:p>
    <w:p w:rsidR="00883614" w:rsidRPr="00F568F8" w:rsidRDefault="00883614" w:rsidP="00883614">
      <w:pPr>
        <w:pStyle w:val="Style11"/>
        <w:widowControl/>
        <w:spacing w:before="60" w:line="240" w:lineRule="auto"/>
        <w:ind w:left="624" w:hanging="284"/>
        <w:rPr>
          <w:rStyle w:val="FontStyle21"/>
          <w:spacing w:val="-4"/>
        </w:rPr>
      </w:pPr>
      <w:r>
        <w:rPr>
          <w:rStyle w:val="FontStyle21"/>
          <w:spacing w:val="-4"/>
        </w:rPr>
        <w:t>–</w:t>
      </w:r>
      <w:r>
        <w:rPr>
          <w:rStyle w:val="FontStyle21"/>
          <w:spacing w:val="-4"/>
        </w:rPr>
        <w:tab/>
      </w:r>
      <w:r w:rsidRPr="00682D31">
        <w:rPr>
          <w:rStyle w:val="FontStyle21"/>
        </w:rPr>
        <w:t>organizacja udostępniania zbiorów bibliotecznych do nauki języków obcych, a także ich zabezpieczenie</w:t>
      </w:r>
      <w:r w:rsidRPr="00F568F8">
        <w:rPr>
          <w:rStyle w:val="FontStyle21"/>
          <w:spacing w:val="-4"/>
        </w:rPr>
        <w:t xml:space="preserve"> i konserwacja, </w:t>
      </w:r>
    </w:p>
    <w:p w:rsidR="00883614" w:rsidRPr="00450486" w:rsidRDefault="00883614" w:rsidP="00883614">
      <w:pPr>
        <w:pStyle w:val="Style11"/>
        <w:widowControl/>
        <w:spacing w:before="60" w:line="240" w:lineRule="auto"/>
        <w:ind w:left="624" w:hanging="284"/>
        <w:rPr>
          <w:rStyle w:val="FontStyle21"/>
        </w:rPr>
      </w:pPr>
      <w:r>
        <w:rPr>
          <w:rStyle w:val="FontStyle21"/>
        </w:rPr>
        <w:t>–</w:t>
      </w:r>
      <w:r>
        <w:rPr>
          <w:rStyle w:val="FontStyle21"/>
        </w:rPr>
        <w:tab/>
      </w:r>
      <w:r w:rsidRPr="00F568F8">
        <w:rPr>
          <w:rStyle w:val="FontStyle21"/>
        </w:rPr>
        <w:t>przeprowadzanie</w:t>
      </w:r>
      <w:r w:rsidRPr="00450486">
        <w:rPr>
          <w:spacing w:val="-4"/>
        </w:rPr>
        <w:t xml:space="preserve"> skontrów i selekcji zbiorów, prowadzenie związanej z tym dokumentacji;</w:t>
      </w:r>
    </w:p>
    <w:p w:rsidR="00883614" w:rsidRPr="00450486" w:rsidRDefault="00883614" w:rsidP="00DD27AD">
      <w:pPr>
        <w:pStyle w:val="Style11"/>
        <w:widowControl/>
        <w:numPr>
          <w:ilvl w:val="0"/>
          <w:numId w:val="111"/>
        </w:numPr>
        <w:spacing w:before="60" w:line="240" w:lineRule="auto"/>
        <w:ind w:left="284" w:hanging="284"/>
        <w:rPr>
          <w:rStyle w:val="FontStyle21"/>
        </w:rPr>
      </w:pPr>
      <w:r w:rsidRPr="00450486">
        <w:rPr>
          <w:rStyle w:val="FontStyle21"/>
        </w:rPr>
        <w:t xml:space="preserve">Oddziału Informacji Naukowej: </w:t>
      </w:r>
    </w:p>
    <w:p w:rsidR="00883614" w:rsidRPr="00AF5A85" w:rsidRDefault="00883614" w:rsidP="00883614">
      <w:pPr>
        <w:pStyle w:val="Style11"/>
        <w:widowControl/>
        <w:spacing w:before="60" w:line="240" w:lineRule="auto"/>
        <w:ind w:left="624" w:hanging="284"/>
        <w:rPr>
          <w:rStyle w:val="FontStyle21"/>
          <w:spacing w:val="-4"/>
        </w:rPr>
      </w:pPr>
      <w:r>
        <w:rPr>
          <w:rStyle w:val="FontStyle21"/>
          <w:spacing w:val="-4"/>
        </w:rPr>
        <w:t>–</w:t>
      </w:r>
      <w:r>
        <w:rPr>
          <w:rStyle w:val="FontStyle21"/>
          <w:spacing w:val="-4"/>
        </w:rPr>
        <w:tab/>
      </w:r>
      <w:r w:rsidRPr="00F568F8">
        <w:rPr>
          <w:rStyle w:val="FontStyle21"/>
          <w:spacing w:val="-4"/>
        </w:rPr>
        <w:t xml:space="preserve">prowadzenie działalności informacyjnej, kształcenie użytkowników, </w:t>
      </w:r>
      <w:r w:rsidRPr="00AF5A85">
        <w:rPr>
          <w:rStyle w:val="FontStyle21"/>
          <w:spacing w:val="-4"/>
        </w:rPr>
        <w:t>dokumentacja dorobku publikacyjnego Uczelni,</w:t>
      </w:r>
    </w:p>
    <w:p w:rsidR="00883614" w:rsidRPr="00F568F8" w:rsidRDefault="00883614" w:rsidP="00883614">
      <w:pPr>
        <w:pStyle w:val="Style11"/>
        <w:widowControl/>
        <w:spacing w:before="60" w:line="240" w:lineRule="auto"/>
        <w:ind w:left="624" w:hanging="284"/>
        <w:rPr>
          <w:rStyle w:val="FontStyle21"/>
          <w:spacing w:val="-4"/>
        </w:rPr>
      </w:pPr>
      <w:r>
        <w:rPr>
          <w:rStyle w:val="FontStyle21"/>
          <w:spacing w:val="-4"/>
        </w:rPr>
        <w:t>–</w:t>
      </w:r>
      <w:r>
        <w:rPr>
          <w:rStyle w:val="FontStyle21"/>
          <w:spacing w:val="-4"/>
        </w:rPr>
        <w:tab/>
      </w:r>
      <w:r w:rsidRPr="00F568F8">
        <w:rPr>
          <w:rStyle w:val="FontStyle21"/>
          <w:spacing w:val="-4"/>
        </w:rPr>
        <w:t>gromadzenie i aktualizacja warsztatu informacyjnego, wdrażanie nowoczesnych technik</w:t>
      </w:r>
      <w:r w:rsidRPr="00450486">
        <w:rPr>
          <w:rStyle w:val="FontStyle21"/>
          <w:spacing w:val="-4"/>
        </w:rPr>
        <w:t xml:space="preserve"> obsługi</w:t>
      </w:r>
      <w:r w:rsidRPr="00F568F8">
        <w:rPr>
          <w:rStyle w:val="FontStyle21"/>
          <w:spacing w:val="-4"/>
        </w:rPr>
        <w:t xml:space="preserve"> czytelnika,</w:t>
      </w:r>
    </w:p>
    <w:p w:rsidR="00883614" w:rsidRPr="00F568F8" w:rsidRDefault="00883614" w:rsidP="00883614">
      <w:pPr>
        <w:pStyle w:val="Style11"/>
        <w:widowControl/>
        <w:spacing w:before="60" w:line="240" w:lineRule="auto"/>
        <w:ind w:left="624" w:hanging="284"/>
        <w:rPr>
          <w:rStyle w:val="FontStyle21"/>
          <w:spacing w:val="-5"/>
        </w:rPr>
      </w:pPr>
      <w:r>
        <w:rPr>
          <w:rStyle w:val="FontStyle21"/>
          <w:spacing w:val="-4"/>
        </w:rPr>
        <w:t>–</w:t>
      </w:r>
      <w:r>
        <w:rPr>
          <w:rStyle w:val="FontStyle21"/>
          <w:spacing w:val="-4"/>
        </w:rPr>
        <w:tab/>
      </w:r>
      <w:r w:rsidRPr="00F568F8">
        <w:rPr>
          <w:rStyle w:val="FontStyle21"/>
          <w:spacing w:val="-5"/>
        </w:rPr>
        <w:t xml:space="preserve">współtworzenie baz danych, testowanie elektronicznych źródeł informacji naukowej (baz danych), </w:t>
      </w:r>
    </w:p>
    <w:p w:rsidR="00883614" w:rsidRPr="00450486" w:rsidRDefault="00883614" w:rsidP="00883614">
      <w:pPr>
        <w:pStyle w:val="Style11"/>
        <w:widowControl/>
        <w:spacing w:before="60" w:line="240" w:lineRule="auto"/>
        <w:ind w:left="624" w:hanging="284"/>
        <w:rPr>
          <w:rStyle w:val="FontStyle21"/>
        </w:rPr>
      </w:pPr>
      <w:r>
        <w:rPr>
          <w:rStyle w:val="FontStyle21"/>
          <w:spacing w:val="-4"/>
        </w:rPr>
        <w:t>–</w:t>
      </w:r>
      <w:r>
        <w:rPr>
          <w:rStyle w:val="FontStyle21"/>
          <w:spacing w:val="-4"/>
        </w:rPr>
        <w:tab/>
      </w:r>
      <w:r w:rsidRPr="00F568F8">
        <w:rPr>
          <w:rStyle w:val="FontStyle21"/>
          <w:spacing w:val="-4"/>
        </w:rPr>
        <w:t>bieżąca aktualizacja treści zamieszczanych na stronie internetowej biblioteki oraz obsługa użytkowników</w:t>
      </w:r>
      <w:r w:rsidRPr="00450486">
        <w:rPr>
          <w:rStyle w:val="FontStyle21"/>
        </w:rPr>
        <w:t xml:space="preserve"> w Informatorium i Czytelni Profesorskiej;</w:t>
      </w:r>
    </w:p>
    <w:p w:rsidR="00883614" w:rsidRPr="00450486" w:rsidRDefault="00883614" w:rsidP="00DD27AD">
      <w:pPr>
        <w:pStyle w:val="Style11"/>
        <w:widowControl/>
        <w:numPr>
          <w:ilvl w:val="0"/>
          <w:numId w:val="111"/>
        </w:numPr>
        <w:spacing w:before="60" w:line="240" w:lineRule="auto"/>
        <w:ind w:left="340" w:hanging="340"/>
        <w:rPr>
          <w:rStyle w:val="FontStyle21"/>
        </w:rPr>
      </w:pPr>
      <w:r w:rsidRPr="00450486">
        <w:rPr>
          <w:rStyle w:val="FontStyle21"/>
        </w:rPr>
        <w:t>Oddziału Informatyzacji Biblioteki:</w:t>
      </w:r>
    </w:p>
    <w:p w:rsidR="00883614" w:rsidRPr="00450486" w:rsidRDefault="00883614" w:rsidP="00DD27AD">
      <w:pPr>
        <w:pStyle w:val="Style11"/>
        <w:widowControl/>
        <w:numPr>
          <w:ilvl w:val="0"/>
          <w:numId w:val="110"/>
        </w:numPr>
        <w:spacing w:before="60" w:line="240" w:lineRule="auto"/>
        <w:ind w:left="624" w:hanging="284"/>
        <w:rPr>
          <w:rStyle w:val="FontStyle21"/>
          <w:spacing w:val="-6"/>
        </w:rPr>
      </w:pPr>
      <w:r w:rsidRPr="00450486">
        <w:rPr>
          <w:rStyle w:val="FontStyle21"/>
        </w:rPr>
        <w:t xml:space="preserve">czuwanie </w:t>
      </w:r>
      <w:r w:rsidRPr="00450486">
        <w:rPr>
          <w:rStyle w:val="FontStyle21"/>
          <w:spacing w:val="-6"/>
        </w:rPr>
        <w:t xml:space="preserve">nad prawidłową pracą komputerowego systemu bibliotecznego, administrowanie siecią biblioteczną oraz serwerami i urządzeniami sieciowymi, </w:t>
      </w:r>
    </w:p>
    <w:p w:rsidR="00883614" w:rsidRPr="00682D31" w:rsidRDefault="00883614" w:rsidP="00DD27AD">
      <w:pPr>
        <w:pStyle w:val="Style11"/>
        <w:widowControl/>
        <w:numPr>
          <w:ilvl w:val="0"/>
          <w:numId w:val="110"/>
        </w:numPr>
        <w:spacing w:before="60" w:line="240" w:lineRule="auto"/>
        <w:ind w:left="624" w:hanging="284"/>
        <w:rPr>
          <w:rStyle w:val="FontStyle21"/>
        </w:rPr>
      </w:pPr>
      <w:r w:rsidRPr="00682D31">
        <w:rPr>
          <w:rStyle w:val="FontStyle21"/>
        </w:rPr>
        <w:t>planowanie, zakup i ewidencja sprzętu komputerowego,</w:t>
      </w:r>
    </w:p>
    <w:p w:rsidR="00883614" w:rsidRPr="00450486" w:rsidRDefault="00883614" w:rsidP="00DD27AD">
      <w:pPr>
        <w:pStyle w:val="Style11"/>
        <w:widowControl/>
        <w:numPr>
          <w:ilvl w:val="0"/>
          <w:numId w:val="110"/>
        </w:numPr>
        <w:spacing w:before="60" w:line="240" w:lineRule="auto"/>
        <w:ind w:left="624" w:hanging="284"/>
        <w:rPr>
          <w:rStyle w:val="FontStyle21"/>
          <w:spacing w:val="-6"/>
        </w:rPr>
      </w:pPr>
      <w:r w:rsidRPr="00450486">
        <w:rPr>
          <w:rStyle w:val="FontStyle21"/>
          <w:spacing w:val="-6"/>
        </w:rPr>
        <w:t>wdrażanie nowych technologii ułatwiających obsługę użytkowników i pracę biblioteki,</w:t>
      </w:r>
    </w:p>
    <w:p w:rsidR="00883614" w:rsidRPr="00450486" w:rsidRDefault="00883614" w:rsidP="00DD27AD">
      <w:pPr>
        <w:pStyle w:val="Style11"/>
        <w:widowControl/>
        <w:numPr>
          <w:ilvl w:val="0"/>
          <w:numId w:val="110"/>
        </w:numPr>
        <w:spacing w:before="60" w:line="240" w:lineRule="auto"/>
        <w:ind w:left="624" w:hanging="284"/>
        <w:rPr>
          <w:rStyle w:val="FontStyle21"/>
        </w:rPr>
      </w:pPr>
      <w:r w:rsidRPr="00450486">
        <w:rPr>
          <w:rStyle w:val="FontStyle21"/>
        </w:rPr>
        <w:t xml:space="preserve">prowadzenie dokumentacji licencyjnej oraz przestrzeganie zasad wynikających z umów licencyjnych, </w:t>
      </w:r>
    </w:p>
    <w:p w:rsidR="00883614" w:rsidRPr="00450486" w:rsidRDefault="00883614" w:rsidP="00DD27AD">
      <w:pPr>
        <w:pStyle w:val="Style11"/>
        <w:widowControl/>
        <w:numPr>
          <w:ilvl w:val="0"/>
          <w:numId w:val="110"/>
        </w:numPr>
        <w:spacing w:before="60" w:line="240" w:lineRule="auto"/>
        <w:ind w:left="624" w:hanging="284"/>
        <w:rPr>
          <w:rStyle w:val="FontStyle21"/>
          <w:spacing w:val="-6"/>
        </w:rPr>
      </w:pPr>
      <w:r w:rsidRPr="00450486">
        <w:rPr>
          <w:rStyle w:val="FontStyle21"/>
          <w:spacing w:val="-6"/>
        </w:rPr>
        <w:t xml:space="preserve">projektowanie i tworzenie strony internetowej biblioteki, według sugestii zastępcy dyrektora ds. organizacji zbiorów i Oddziału Informacji Naukowej, oraz jej aktualizacja, </w:t>
      </w:r>
    </w:p>
    <w:p w:rsidR="00883614" w:rsidRPr="00450486" w:rsidRDefault="00883614" w:rsidP="00DD27AD">
      <w:pPr>
        <w:pStyle w:val="Style11"/>
        <w:widowControl/>
        <w:numPr>
          <w:ilvl w:val="0"/>
          <w:numId w:val="110"/>
        </w:numPr>
        <w:spacing w:before="60" w:line="240" w:lineRule="auto"/>
        <w:ind w:left="624" w:hanging="284"/>
        <w:rPr>
          <w:rStyle w:val="FontStyle21"/>
        </w:rPr>
      </w:pPr>
      <w:r w:rsidRPr="00450486">
        <w:rPr>
          <w:rStyle w:val="FontStyle21"/>
          <w:spacing w:val="-6"/>
        </w:rPr>
        <w:t>współpraca</w:t>
      </w:r>
      <w:r w:rsidRPr="00450486">
        <w:rPr>
          <w:rStyle w:val="FontStyle21"/>
        </w:rPr>
        <w:t xml:space="preserve"> z Uczelnianym Centrum Informatyki,</w:t>
      </w:r>
    </w:p>
    <w:p w:rsidR="00883614" w:rsidRPr="00450486" w:rsidRDefault="00883614" w:rsidP="00DD27AD">
      <w:pPr>
        <w:pStyle w:val="Style11"/>
        <w:widowControl/>
        <w:numPr>
          <w:ilvl w:val="0"/>
          <w:numId w:val="110"/>
        </w:numPr>
        <w:spacing w:before="60" w:line="240" w:lineRule="auto"/>
        <w:ind w:left="624" w:hanging="284"/>
        <w:rPr>
          <w:rStyle w:val="FontStyle21"/>
          <w:spacing w:val="-6"/>
        </w:rPr>
      </w:pPr>
      <w:r w:rsidRPr="00450486">
        <w:t xml:space="preserve">nadzór nad </w:t>
      </w:r>
      <w:r w:rsidRPr="00450486">
        <w:rPr>
          <w:rStyle w:val="FontStyle21"/>
        </w:rPr>
        <w:t>systemami monitoringu, antykradzieżowym i antywłamaniowym</w:t>
      </w:r>
      <w:r w:rsidRPr="00450486">
        <w:rPr>
          <w:rStyle w:val="FontStyle21"/>
          <w:spacing w:val="-6"/>
        </w:rPr>
        <w:t xml:space="preserve">, </w:t>
      </w:r>
    </w:p>
    <w:p w:rsidR="00883614" w:rsidRPr="00450486" w:rsidRDefault="00883614" w:rsidP="00DD27AD">
      <w:pPr>
        <w:pStyle w:val="Style11"/>
        <w:widowControl/>
        <w:numPr>
          <w:ilvl w:val="0"/>
          <w:numId w:val="110"/>
        </w:numPr>
        <w:spacing w:before="60" w:line="240" w:lineRule="auto"/>
        <w:ind w:left="624" w:hanging="284"/>
        <w:rPr>
          <w:rStyle w:val="FontStyle21"/>
          <w:spacing w:val="-6"/>
        </w:rPr>
      </w:pPr>
      <w:r w:rsidRPr="00450486">
        <w:rPr>
          <w:rStyle w:val="FontStyle21"/>
          <w:spacing w:val="-6"/>
        </w:rPr>
        <w:t>dostosowanie systemu bibliotecznego do potrzeb biblioteki oraz wdrażanie jego kolejnych wersji,</w:t>
      </w:r>
    </w:p>
    <w:p w:rsidR="00883614" w:rsidRPr="00450486" w:rsidRDefault="00883614" w:rsidP="00DD27AD">
      <w:pPr>
        <w:pStyle w:val="Style11"/>
        <w:widowControl/>
        <w:numPr>
          <w:ilvl w:val="0"/>
          <w:numId w:val="110"/>
        </w:numPr>
        <w:spacing w:before="60" w:line="240" w:lineRule="auto"/>
        <w:ind w:left="624" w:hanging="284"/>
        <w:rPr>
          <w:rStyle w:val="FontStyle21"/>
          <w:spacing w:val="-6"/>
        </w:rPr>
      </w:pPr>
      <w:r w:rsidRPr="00450486">
        <w:rPr>
          <w:rStyle w:val="FontStyle21"/>
        </w:rPr>
        <w:t>kontrola zgodności operacji w bibliotecznym systemie komputerowym z obowiązującymi</w:t>
      </w:r>
      <w:r w:rsidR="00E51172">
        <w:rPr>
          <w:rStyle w:val="FontStyle21"/>
          <w:spacing w:val="-6"/>
        </w:rPr>
        <w:t xml:space="preserve"> normami i </w:t>
      </w:r>
      <w:r w:rsidRPr="00450486">
        <w:rPr>
          <w:rStyle w:val="FontStyle21"/>
          <w:spacing w:val="-6"/>
        </w:rPr>
        <w:t xml:space="preserve">przepisami bibliotecznymi, </w:t>
      </w:r>
    </w:p>
    <w:p w:rsidR="00883614" w:rsidRPr="00450486" w:rsidRDefault="00883614" w:rsidP="00883614">
      <w:pPr>
        <w:widowControl w:val="0"/>
        <w:autoSpaceDE w:val="0"/>
        <w:autoSpaceDN w:val="0"/>
        <w:adjustRightInd w:val="0"/>
        <w:spacing w:before="60"/>
        <w:ind w:left="624" w:hanging="284"/>
        <w:jc w:val="both"/>
      </w:pPr>
      <w:r>
        <w:rPr>
          <w:rStyle w:val="FontStyle21"/>
          <w:spacing w:val="-4"/>
        </w:rPr>
        <w:t>–</w:t>
      </w:r>
      <w:r>
        <w:rPr>
          <w:rStyle w:val="FontStyle21"/>
          <w:spacing w:val="-4"/>
        </w:rPr>
        <w:tab/>
      </w:r>
      <w:r w:rsidRPr="00450486">
        <w:rPr>
          <w:rStyle w:val="FontStyle21"/>
          <w:spacing w:val="-4"/>
        </w:rPr>
        <w:t>współpraca ze wszystkimi jednostkami organizacyjnymi biblioteki w zakresie funkcjonowania</w:t>
      </w:r>
      <w:r w:rsidRPr="00450486">
        <w:rPr>
          <w:rStyle w:val="FontStyle21"/>
        </w:rPr>
        <w:t xml:space="preserve"> systemu bibliotecznego;</w:t>
      </w:r>
    </w:p>
    <w:p w:rsidR="00883614" w:rsidRPr="00450486" w:rsidRDefault="00883614" w:rsidP="00DD27AD">
      <w:pPr>
        <w:pStyle w:val="Style11"/>
        <w:widowControl/>
        <w:numPr>
          <w:ilvl w:val="0"/>
          <w:numId w:val="112"/>
        </w:numPr>
        <w:tabs>
          <w:tab w:val="clear" w:pos="340"/>
          <w:tab w:val="num" w:pos="284"/>
        </w:tabs>
        <w:spacing w:before="120" w:line="240" w:lineRule="auto"/>
        <w:ind w:left="284" w:hanging="284"/>
        <w:rPr>
          <w:rStyle w:val="FontStyle21"/>
        </w:rPr>
      </w:pPr>
      <w:r w:rsidRPr="00450486">
        <w:rPr>
          <w:rStyle w:val="FontStyle21"/>
        </w:rPr>
        <w:t xml:space="preserve">Pracowni Zasobów Cyfrowych: </w:t>
      </w:r>
    </w:p>
    <w:p w:rsidR="00883614" w:rsidRPr="00450486" w:rsidRDefault="00883614" w:rsidP="00883614">
      <w:pPr>
        <w:pStyle w:val="Style11"/>
        <w:widowControl/>
        <w:spacing w:before="60" w:line="240" w:lineRule="auto"/>
        <w:ind w:left="680" w:hanging="340"/>
        <w:rPr>
          <w:rStyle w:val="FontStyle21"/>
        </w:rPr>
      </w:pPr>
      <w:r w:rsidRPr="00450486">
        <w:rPr>
          <w:rStyle w:val="FontStyle21"/>
        </w:rPr>
        <w:t>–</w:t>
      </w:r>
      <w:r w:rsidRPr="00450486">
        <w:rPr>
          <w:rStyle w:val="FontStyle21"/>
        </w:rPr>
        <w:tab/>
        <w:t xml:space="preserve">przygotowanie zbiorów bibliotecznych do procesu digitalizacji, </w:t>
      </w:r>
    </w:p>
    <w:p w:rsidR="00883614" w:rsidRPr="00682D31" w:rsidRDefault="00883614" w:rsidP="00883614">
      <w:pPr>
        <w:pStyle w:val="Style11"/>
        <w:widowControl/>
        <w:spacing w:before="60" w:line="240" w:lineRule="auto"/>
        <w:ind w:left="680" w:hanging="340"/>
        <w:rPr>
          <w:rStyle w:val="FontStyle21"/>
        </w:rPr>
      </w:pPr>
      <w:r w:rsidRPr="00682D31">
        <w:rPr>
          <w:rStyle w:val="FontStyle21"/>
          <w:spacing w:val="-4"/>
        </w:rPr>
        <w:t>–</w:t>
      </w:r>
      <w:r w:rsidRPr="00682D31">
        <w:rPr>
          <w:rStyle w:val="FontStyle21"/>
          <w:spacing w:val="-4"/>
        </w:rPr>
        <w:tab/>
        <w:t>pozyskiwanie naukowych zasobów do Zachodniopomorskiej Biblioteki Cyfrowej oraz kontrola</w:t>
      </w:r>
      <w:r w:rsidRPr="00682D31">
        <w:rPr>
          <w:rStyle w:val="FontStyle21"/>
        </w:rPr>
        <w:t xml:space="preserve"> ich funkcjonowania;</w:t>
      </w:r>
    </w:p>
    <w:p w:rsidR="00883614" w:rsidRPr="00450486" w:rsidRDefault="00883614" w:rsidP="00DD27AD">
      <w:pPr>
        <w:pStyle w:val="Style11"/>
        <w:keepNext/>
        <w:widowControl/>
        <w:numPr>
          <w:ilvl w:val="0"/>
          <w:numId w:val="112"/>
        </w:numPr>
        <w:tabs>
          <w:tab w:val="clear" w:pos="340"/>
        </w:tabs>
        <w:spacing w:before="120" w:line="240" w:lineRule="auto"/>
        <w:ind w:left="284" w:hanging="284"/>
        <w:rPr>
          <w:rStyle w:val="FontStyle21"/>
        </w:rPr>
      </w:pPr>
      <w:r w:rsidRPr="00450486">
        <w:rPr>
          <w:rStyle w:val="FontStyle21"/>
        </w:rPr>
        <w:t xml:space="preserve">Sekcji Wypożyczeń Międzybibliotecznych: </w:t>
      </w:r>
    </w:p>
    <w:p w:rsidR="00883614" w:rsidRPr="00682D31" w:rsidRDefault="00883614" w:rsidP="00883614">
      <w:pPr>
        <w:pStyle w:val="Style11"/>
        <w:widowControl/>
        <w:spacing w:before="60" w:line="240" w:lineRule="auto"/>
        <w:ind w:left="624" w:hanging="284"/>
        <w:rPr>
          <w:rStyle w:val="FontStyle21"/>
        </w:rPr>
      </w:pPr>
      <w:r w:rsidRPr="00682D31">
        <w:rPr>
          <w:rStyle w:val="FontStyle21"/>
        </w:rPr>
        <w:t>–</w:t>
      </w:r>
      <w:r w:rsidRPr="00682D31">
        <w:rPr>
          <w:rStyle w:val="FontStyle21"/>
        </w:rPr>
        <w:tab/>
        <w:t>sprowadzanie na zamówienie użytkownika książek, czasopism, norm, patentów i innych materiałów bibliotecznych z bibliotek krajowych i zagranicznych,</w:t>
      </w:r>
    </w:p>
    <w:p w:rsidR="00883614" w:rsidRPr="00682D31" w:rsidRDefault="00883614" w:rsidP="00883614">
      <w:pPr>
        <w:pStyle w:val="Style11"/>
        <w:widowControl/>
        <w:spacing w:before="60" w:line="240" w:lineRule="auto"/>
        <w:ind w:left="624" w:hanging="284"/>
        <w:rPr>
          <w:rStyle w:val="FontStyle21"/>
        </w:rPr>
      </w:pPr>
      <w:r w:rsidRPr="00682D31">
        <w:rPr>
          <w:rStyle w:val="FontStyle21"/>
        </w:rPr>
        <w:t>–</w:t>
      </w:r>
      <w:r w:rsidRPr="00682D31">
        <w:rPr>
          <w:rStyle w:val="FontStyle21"/>
        </w:rPr>
        <w:tab/>
        <w:t>udostępnianie własnych zbiorów innym bibliotekom krajowy</w:t>
      </w:r>
      <w:r w:rsidRPr="00AF5A85">
        <w:rPr>
          <w:rStyle w:val="FontStyle21"/>
        </w:rPr>
        <w:t>m</w:t>
      </w:r>
      <w:r w:rsidRPr="00682D31">
        <w:rPr>
          <w:rStyle w:val="FontStyle21"/>
        </w:rPr>
        <w:t xml:space="preserve"> i zagranicznym;</w:t>
      </w:r>
    </w:p>
    <w:p w:rsidR="00883614" w:rsidRPr="00450486" w:rsidRDefault="00883614" w:rsidP="00DD27AD">
      <w:pPr>
        <w:pStyle w:val="Style11"/>
        <w:widowControl/>
        <w:numPr>
          <w:ilvl w:val="0"/>
          <w:numId w:val="112"/>
        </w:numPr>
        <w:tabs>
          <w:tab w:val="clear" w:pos="340"/>
        </w:tabs>
        <w:spacing w:before="120" w:line="240" w:lineRule="auto"/>
        <w:ind w:left="284" w:hanging="284"/>
        <w:jc w:val="left"/>
        <w:rPr>
          <w:rStyle w:val="FontStyle21"/>
        </w:rPr>
      </w:pPr>
      <w:r w:rsidRPr="00450486">
        <w:rPr>
          <w:rStyle w:val="FontStyle21"/>
        </w:rPr>
        <w:t>Ośrodka Informacji Patentowej i Normalizacyjnej:</w:t>
      </w:r>
    </w:p>
    <w:p w:rsidR="00883614" w:rsidRPr="00450486" w:rsidRDefault="00883614" w:rsidP="00883614">
      <w:pPr>
        <w:pStyle w:val="Style11"/>
        <w:widowControl/>
        <w:spacing w:before="60" w:line="240" w:lineRule="auto"/>
        <w:ind w:left="624" w:hanging="284"/>
        <w:rPr>
          <w:rStyle w:val="FontStyle21"/>
        </w:rPr>
      </w:pPr>
      <w:r w:rsidRPr="00450486">
        <w:rPr>
          <w:rStyle w:val="FontStyle21"/>
        </w:rPr>
        <w:t>–</w:t>
      </w:r>
      <w:r w:rsidRPr="00450486">
        <w:rPr>
          <w:rStyle w:val="FontStyle21"/>
        </w:rPr>
        <w:tab/>
        <w:t>prowadzenie działalności biblioteczno-informacyjnej na rzecz wszystkich zaintere</w:t>
      </w:r>
      <w:r w:rsidRPr="00450486">
        <w:rPr>
          <w:rStyle w:val="FontStyle21"/>
        </w:rPr>
        <w:softHyphen/>
        <w:t xml:space="preserve">sowanych, w zakresie informacji patentowej i normalizacyjnej, </w:t>
      </w:r>
    </w:p>
    <w:p w:rsidR="00883614" w:rsidRPr="00450486" w:rsidRDefault="00883614" w:rsidP="00883614">
      <w:pPr>
        <w:pStyle w:val="Style11"/>
        <w:widowControl/>
        <w:spacing w:before="60" w:line="240" w:lineRule="auto"/>
        <w:ind w:left="624" w:hanging="284"/>
        <w:jc w:val="left"/>
        <w:rPr>
          <w:rStyle w:val="FontStyle21"/>
        </w:rPr>
      </w:pPr>
      <w:r w:rsidRPr="00450486">
        <w:rPr>
          <w:rStyle w:val="FontStyle21"/>
        </w:rPr>
        <w:t>–</w:t>
      </w:r>
      <w:r w:rsidRPr="00450486">
        <w:rPr>
          <w:rStyle w:val="FontStyle21"/>
        </w:rPr>
        <w:tab/>
        <w:t xml:space="preserve">współpraca z Urzędem Patentowym RP, </w:t>
      </w:r>
    </w:p>
    <w:p w:rsidR="00883614" w:rsidRPr="00450486" w:rsidRDefault="00883614" w:rsidP="00883614">
      <w:pPr>
        <w:pStyle w:val="Style11"/>
        <w:widowControl/>
        <w:spacing w:before="60" w:line="240" w:lineRule="auto"/>
        <w:ind w:left="624" w:hanging="284"/>
        <w:rPr>
          <w:rStyle w:val="FontStyle21"/>
        </w:rPr>
      </w:pPr>
      <w:r w:rsidRPr="00450486">
        <w:rPr>
          <w:rStyle w:val="FontStyle21"/>
        </w:rPr>
        <w:t>–</w:t>
      </w:r>
      <w:r w:rsidRPr="00450486">
        <w:rPr>
          <w:rStyle w:val="FontStyle21"/>
        </w:rPr>
        <w:tab/>
        <w:t>gromadzenie oraz udostępnianie na miejscu i drogą elektroniczną polskich i zagrani</w:t>
      </w:r>
      <w:r w:rsidRPr="00450486">
        <w:rPr>
          <w:rStyle w:val="FontStyle21"/>
        </w:rPr>
        <w:softHyphen/>
        <w:t>cznych baz patentowych.</w:t>
      </w:r>
    </w:p>
    <w:p w:rsidR="00883614" w:rsidRPr="00450486" w:rsidRDefault="00883614" w:rsidP="00883614">
      <w:pPr>
        <w:pStyle w:val="Style11"/>
        <w:widowControl/>
        <w:tabs>
          <w:tab w:val="left" w:pos="284"/>
        </w:tabs>
        <w:spacing w:before="60" w:line="240" w:lineRule="auto"/>
        <w:ind w:left="284" w:firstLine="0"/>
        <w:rPr>
          <w:rStyle w:val="FontStyle21"/>
          <w:spacing w:val="-6"/>
        </w:rPr>
      </w:pPr>
      <w:r w:rsidRPr="00450486">
        <w:rPr>
          <w:rStyle w:val="FontStyle21"/>
          <w:spacing w:val="-6"/>
        </w:rPr>
        <w:t>Przy Ośrodku Informacji Patentowej i Normalizacyjnej funkcjonuje Punkt Informacji Normalizacyjnej</w:t>
      </w:r>
      <w:r>
        <w:rPr>
          <w:rStyle w:val="FontStyle21"/>
          <w:spacing w:val="-6"/>
        </w:rPr>
        <w:t>,</w:t>
      </w:r>
      <w:r w:rsidRPr="00450486">
        <w:rPr>
          <w:rStyle w:val="FontStyle21"/>
          <w:spacing w:val="-6"/>
        </w:rPr>
        <w:t xml:space="preserve"> działający w oparciu o umowę z Polskim Komitetem Normalizacyjnym.</w:t>
      </w:r>
    </w:p>
    <w:p w:rsidR="00883614" w:rsidRPr="00474BD4" w:rsidRDefault="00883614" w:rsidP="00883614">
      <w:pPr>
        <w:pStyle w:val="Style3"/>
        <w:widowControl/>
        <w:spacing w:before="120" w:after="60"/>
        <w:ind w:right="34"/>
        <w:rPr>
          <w:rStyle w:val="FontStyle20"/>
          <w:bCs/>
        </w:rPr>
      </w:pPr>
      <w:r w:rsidRPr="00450486">
        <w:rPr>
          <w:rStyle w:val="FontStyle20"/>
          <w:bCs/>
        </w:rPr>
        <w:t xml:space="preserve">§ </w:t>
      </w:r>
      <w:r>
        <w:rPr>
          <w:rStyle w:val="FontStyle20"/>
          <w:bCs/>
        </w:rPr>
        <w:t>4.</w:t>
      </w:r>
    </w:p>
    <w:p w:rsidR="00883614" w:rsidRPr="00450486" w:rsidRDefault="00883614" w:rsidP="00883614">
      <w:pPr>
        <w:pStyle w:val="Style12"/>
        <w:widowControl/>
        <w:spacing w:line="240" w:lineRule="auto"/>
        <w:ind w:left="340" w:hanging="340"/>
        <w:rPr>
          <w:rStyle w:val="FontStyle21"/>
          <w:spacing w:val="-4"/>
        </w:rPr>
      </w:pPr>
      <w:r w:rsidRPr="00450486">
        <w:rPr>
          <w:rStyle w:val="FontStyle21"/>
        </w:rPr>
        <w:t>1.</w:t>
      </w:r>
      <w:r w:rsidRPr="00450486">
        <w:rPr>
          <w:rStyle w:val="FontStyle21"/>
        </w:rPr>
        <w:tab/>
      </w:r>
      <w:r w:rsidRPr="00450486">
        <w:rPr>
          <w:rStyle w:val="FontStyle21"/>
          <w:spacing w:val="-4"/>
        </w:rPr>
        <w:t xml:space="preserve">Biblioteki wydziałowe/międzywydziałowe: </w:t>
      </w:r>
    </w:p>
    <w:p w:rsidR="00883614" w:rsidRPr="00450486" w:rsidRDefault="00883614" w:rsidP="00883614">
      <w:pPr>
        <w:pStyle w:val="Style12"/>
        <w:widowControl/>
        <w:spacing w:before="60" w:line="240" w:lineRule="auto"/>
        <w:ind w:left="624" w:hanging="284"/>
        <w:rPr>
          <w:rStyle w:val="FontStyle21"/>
          <w:spacing w:val="-4"/>
        </w:rPr>
      </w:pPr>
      <w:r w:rsidRPr="00450486">
        <w:rPr>
          <w:rStyle w:val="FontStyle21"/>
          <w:spacing w:val="-4"/>
        </w:rPr>
        <w:t>1)</w:t>
      </w:r>
      <w:r w:rsidRPr="00450486">
        <w:rPr>
          <w:rStyle w:val="FontStyle21"/>
          <w:spacing w:val="-6"/>
        </w:rPr>
        <w:tab/>
      </w:r>
      <w:r w:rsidRPr="00450486">
        <w:rPr>
          <w:rStyle w:val="FontStyle21"/>
        </w:rPr>
        <w:t xml:space="preserve">prowadzą działalność biblioteczno-informacyjną na rzecz pracowników i studentów na poszczególnych </w:t>
      </w:r>
      <w:r w:rsidRPr="00450486">
        <w:rPr>
          <w:rStyle w:val="FontStyle21"/>
          <w:spacing w:val="-4"/>
        </w:rPr>
        <w:t>wydziałach i w jednostkach międzywydziałowych, polegając</w:t>
      </w:r>
      <w:r>
        <w:rPr>
          <w:rStyle w:val="FontStyle21"/>
          <w:spacing w:val="-4"/>
        </w:rPr>
        <w:t>ą</w:t>
      </w:r>
      <w:r w:rsidRPr="00450486">
        <w:rPr>
          <w:rStyle w:val="FontStyle21"/>
          <w:spacing w:val="-4"/>
        </w:rPr>
        <w:t xml:space="preserve"> na: </w:t>
      </w:r>
    </w:p>
    <w:p w:rsidR="00883614" w:rsidRPr="00450486" w:rsidRDefault="00883614" w:rsidP="00883614">
      <w:pPr>
        <w:pStyle w:val="Style12"/>
        <w:widowControl/>
        <w:spacing w:before="60" w:line="240" w:lineRule="auto"/>
        <w:ind w:left="908" w:hanging="284"/>
        <w:rPr>
          <w:rStyle w:val="FontStyle21"/>
          <w:spacing w:val="-4"/>
        </w:rPr>
      </w:pPr>
      <w:r w:rsidRPr="00450486">
        <w:rPr>
          <w:rStyle w:val="FontStyle21"/>
          <w:spacing w:val="-4"/>
        </w:rPr>
        <w:t xml:space="preserve">a) </w:t>
      </w:r>
      <w:r w:rsidRPr="00450486">
        <w:rPr>
          <w:rStyle w:val="FontStyle21"/>
          <w:spacing w:val="-4"/>
        </w:rPr>
        <w:tab/>
        <w:t xml:space="preserve">gromadzeniu, opracowaniu rzeczowym zbiorów, </w:t>
      </w:r>
    </w:p>
    <w:p w:rsidR="00883614" w:rsidRPr="00450486" w:rsidRDefault="00883614" w:rsidP="00883614">
      <w:pPr>
        <w:pStyle w:val="Style12"/>
        <w:widowControl/>
        <w:spacing w:line="240" w:lineRule="auto"/>
        <w:ind w:left="908" w:hanging="284"/>
        <w:rPr>
          <w:rStyle w:val="FontStyle21"/>
          <w:spacing w:val="-4"/>
        </w:rPr>
      </w:pPr>
      <w:r w:rsidRPr="00450486">
        <w:rPr>
          <w:rStyle w:val="FontStyle21"/>
          <w:spacing w:val="-4"/>
        </w:rPr>
        <w:t xml:space="preserve">b) </w:t>
      </w:r>
      <w:r w:rsidRPr="00450486">
        <w:rPr>
          <w:rStyle w:val="FontStyle21"/>
          <w:spacing w:val="-4"/>
        </w:rPr>
        <w:tab/>
        <w:t>przeprowadzaniu skontrów i</w:t>
      </w:r>
      <w:r w:rsidRPr="00E777AF">
        <w:rPr>
          <w:rStyle w:val="FontStyle21"/>
          <w:b/>
          <w:spacing w:val="-4"/>
        </w:rPr>
        <w:t> </w:t>
      </w:r>
      <w:r w:rsidRPr="00450486">
        <w:rPr>
          <w:rStyle w:val="FontStyle21"/>
          <w:spacing w:val="-4"/>
        </w:rPr>
        <w:t xml:space="preserve">selekcji księgozbioru, </w:t>
      </w:r>
    </w:p>
    <w:p w:rsidR="00883614" w:rsidRPr="00450486" w:rsidRDefault="00883614" w:rsidP="00883614">
      <w:pPr>
        <w:pStyle w:val="Style12"/>
        <w:widowControl/>
        <w:spacing w:line="240" w:lineRule="auto"/>
        <w:ind w:left="908" w:hanging="284"/>
        <w:rPr>
          <w:rStyle w:val="FontStyle21"/>
          <w:spacing w:val="-4"/>
        </w:rPr>
      </w:pPr>
      <w:r w:rsidRPr="00450486">
        <w:rPr>
          <w:rStyle w:val="FontStyle21"/>
          <w:spacing w:val="-4"/>
        </w:rPr>
        <w:t xml:space="preserve">c) </w:t>
      </w:r>
      <w:r w:rsidRPr="00450486">
        <w:rPr>
          <w:rStyle w:val="FontStyle21"/>
          <w:spacing w:val="-4"/>
        </w:rPr>
        <w:tab/>
        <w:t xml:space="preserve">udostępnianiu księgozbioru, </w:t>
      </w:r>
    </w:p>
    <w:p w:rsidR="00883614" w:rsidRPr="00450486" w:rsidRDefault="00883614" w:rsidP="00883614">
      <w:pPr>
        <w:pStyle w:val="Style12"/>
        <w:widowControl/>
        <w:spacing w:line="240" w:lineRule="auto"/>
        <w:ind w:left="908" w:hanging="284"/>
        <w:rPr>
          <w:rStyle w:val="FontStyle21"/>
          <w:spacing w:val="-4"/>
        </w:rPr>
      </w:pPr>
      <w:r w:rsidRPr="00450486">
        <w:rPr>
          <w:rStyle w:val="FontStyle21"/>
          <w:spacing w:val="-4"/>
        </w:rPr>
        <w:t xml:space="preserve">d) </w:t>
      </w:r>
      <w:r w:rsidRPr="00450486">
        <w:rPr>
          <w:rStyle w:val="FontStyle21"/>
          <w:spacing w:val="-4"/>
        </w:rPr>
        <w:tab/>
        <w:t xml:space="preserve">świadczeniu usług w zakresie informacji naukowej, </w:t>
      </w:r>
    </w:p>
    <w:p w:rsidR="00883614" w:rsidRPr="00450486" w:rsidRDefault="00883614" w:rsidP="00883614">
      <w:pPr>
        <w:pStyle w:val="Style12"/>
        <w:widowControl/>
        <w:spacing w:line="240" w:lineRule="auto"/>
        <w:ind w:left="908" w:hanging="284"/>
        <w:rPr>
          <w:rStyle w:val="FontStyle21"/>
          <w:spacing w:val="-4"/>
        </w:rPr>
      </w:pPr>
      <w:r w:rsidRPr="00450486">
        <w:rPr>
          <w:rStyle w:val="FontStyle21"/>
          <w:spacing w:val="-4"/>
        </w:rPr>
        <w:t xml:space="preserve">e) </w:t>
      </w:r>
      <w:r w:rsidRPr="00450486">
        <w:rPr>
          <w:rStyle w:val="FontStyle21"/>
          <w:spacing w:val="-4"/>
        </w:rPr>
        <w:tab/>
        <w:t xml:space="preserve">wdrażaniu naukowych baz danych, </w:t>
      </w:r>
    </w:p>
    <w:p w:rsidR="00883614" w:rsidRPr="00450486" w:rsidRDefault="00883614" w:rsidP="00883614">
      <w:pPr>
        <w:pStyle w:val="Style12"/>
        <w:widowControl/>
        <w:spacing w:line="240" w:lineRule="auto"/>
        <w:ind w:left="908" w:hanging="284"/>
        <w:rPr>
          <w:rStyle w:val="FontStyle21"/>
          <w:spacing w:val="-4"/>
        </w:rPr>
      </w:pPr>
      <w:r w:rsidRPr="00450486">
        <w:rPr>
          <w:rStyle w:val="FontStyle21"/>
          <w:spacing w:val="-4"/>
        </w:rPr>
        <w:t xml:space="preserve">f) </w:t>
      </w:r>
      <w:r w:rsidRPr="00450486">
        <w:rPr>
          <w:rStyle w:val="FontStyle21"/>
          <w:spacing w:val="-4"/>
        </w:rPr>
        <w:tab/>
        <w:t xml:space="preserve">szkoleniu użytkowników, </w:t>
      </w:r>
    </w:p>
    <w:p w:rsidR="00883614" w:rsidRPr="00450486" w:rsidRDefault="00883614" w:rsidP="00883614">
      <w:pPr>
        <w:pStyle w:val="Style12"/>
        <w:widowControl/>
        <w:spacing w:line="240" w:lineRule="auto"/>
        <w:ind w:left="908" w:hanging="284"/>
        <w:rPr>
          <w:rStyle w:val="FontStyle21"/>
          <w:spacing w:val="-4"/>
        </w:rPr>
      </w:pPr>
      <w:r w:rsidRPr="00450486">
        <w:rPr>
          <w:rStyle w:val="FontStyle21"/>
          <w:spacing w:val="-4"/>
        </w:rPr>
        <w:t xml:space="preserve">g) </w:t>
      </w:r>
      <w:r w:rsidRPr="00450486">
        <w:rPr>
          <w:rStyle w:val="FontStyle21"/>
          <w:spacing w:val="-4"/>
        </w:rPr>
        <w:tab/>
        <w:t xml:space="preserve">aktualizowaniu strony internetowej biblioteki wydziałowej/międzywydziałowej, </w:t>
      </w:r>
    </w:p>
    <w:p w:rsidR="00883614" w:rsidRPr="00450486" w:rsidRDefault="00883614" w:rsidP="00883614">
      <w:pPr>
        <w:pStyle w:val="Style12"/>
        <w:widowControl/>
        <w:spacing w:line="240" w:lineRule="auto"/>
        <w:ind w:left="908" w:hanging="284"/>
        <w:rPr>
          <w:rStyle w:val="FontStyle21"/>
          <w:spacing w:val="-4"/>
        </w:rPr>
      </w:pPr>
      <w:r w:rsidRPr="00450486">
        <w:rPr>
          <w:rStyle w:val="FontStyle21"/>
          <w:spacing w:val="-4"/>
        </w:rPr>
        <w:t xml:space="preserve">h) </w:t>
      </w:r>
      <w:r w:rsidRPr="00450486">
        <w:rPr>
          <w:rStyle w:val="FontStyle21"/>
          <w:spacing w:val="-4"/>
        </w:rPr>
        <w:tab/>
        <w:t xml:space="preserve">prowadzeniu statystyk związanych z działalnością danej biblioteki; </w:t>
      </w:r>
    </w:p>
    <w:p w:rsidR="00883614" w:rsidRPr="00450486" w:rsidRDefault="00883614" w:rsidP="00883614">
      <w:pPr>
        <w:pStyle w:val="Style12"/>
        <w:widowControl/>
        <w:spacing w:before="60" w:line="240" w:lineRule="auto"/>
        <w:ind w:left="624" w:hanging="284"/>
        <w:rPr>
          <w:rStyle w:val="FontStyle21"/>
          <w:spacing w:val="-4"/>
        </w:rPr>
      </w:pPr>
      <w:r w:rsidRPr="00450486">
        <w:rPr>
          <w:rStyle w:val="FontStyle21"/>
          <w:spacing w:val="-4"/>
        </w:rPr>
        <w:t xml:space="preserve">2) </w:t>
      </w:r>
      <w:r w:rsidRPr="00450486">
        <w:rPr>
          <w:rStyle w:val="FontStyle21"/>
          <w:spacing w:val="-4"/>
        </w:rPr>
        <w:tab/>
        <w:t xml:space="preserve">ściśle współpracują </w:t>
      </w:r>
      <w:r w:rsidRPr="00450486">
        <w:rPr>
          <w:rStyle w:val="FontStyle21"/>
          <w:spacing w:val="-6"/>
        </w:rPr>
        <w:t xml:space="preserve">z przedstawicielami wydziału w zakresie profilowania zbiorów oraz wspierają naukowców </w:t>
      </w:r>
      <w:r w:rsidRPr="00682D31">
        <w:rPr>
          <w:rStyle w:val="FontStyle21"/>
        </w:rPr>
        <w:t>w</w:t>
      </w:r>
      <w:r w:rsidRPr="00450486">
        <w:rPr>
          <w:rStyle w:val="FontStyle21"/>
          <w:spacing w:val="-6"/>
        </w:rPr>
        <w:t> zakresie uzyskiwania materiałów informacyjnych niezbędnych</w:t>
      </w:r>
      <w:r w:rsidRPr="00450486">
        <w:rPr>
          <w:rStyle w:val="FontStyle21"/>
          <w:spacing w:val="-2"/>
        </w:rPr>
        <w:t xml:space="preserve"> w prowadzonej przez</w:t>
      </w:r>
      <w:r w:rsidRPr="00450486">
        <w:rPr>
          <w:rStyle w:val="FontStyle21"/>
          <w:spacing w:val="-6"/>
        </w:rPr>
        <w:t xml:space="preserve"> </w:t>
      </w:r>
      <w:r w:rsidRPr="00450486">
        <w:rPr>
          <w:rStyle w:val="FontStyle21"/>
        </w:rPr>
        <w:t>nich działalności naukowej</w:t>
      </w:r>
      <w:r w:rsidRPr="00450486">
        <w:rPr>
          <w:rStyle w:val="FontStyle21"/>
          <w:spacing w:val="-6"/>
        </w:rPr>
        <w:t>;</w:t>
      </w:r>
    </w:p>
    <w:p w:rsidR="00883614" w:rsidRPr="00450486" w:rsidRDefault="00883614" w:rsidP="00883614">
      <w:pPr>
        <w:pStyle w:val="Style12"/>
        <w:widowControl/>
        <w:spacing w:before="60" w:line="240" w:lineRule="auto"/>
        <w:ind w:left="624" w:hanging="284"/>
        <w:rPr>
          <w:rStyle w:val="FontStyle21"/>
        </w:rPr>
      </w:pPr>
      <w:r w:rsidRPr="00450486">
        <w:rPr>
          <w:rStyle w:val="FontStyle21"/>
        </w:rPr>
        <w:t>3)</w:t>
      </w:r>
      <w:r>
        <w:rPr>
          <w:rStyle w:val="FontStyle21"/>
        </w:rPr>
        <w:tab/>
      </w:r>
      <w:r w:rsidRPr="00682D31">
        <w:rPr>
          <w:rStyle w:val="FontStyle21"/>
        </w:rPr>
        <w:t xml:space="preserve">mogą </w:t>
      </w:r>
      <w:r w:rsidRPr="00682D31">
        <w:rPr>
          <w:rStyle w:val="FontStyle21"/>
          <w:spacing w:val="-6"/>
        </w:rPr>
        <w:t>organizować</w:t>
      </w:r>
      <w:r w:rsidRPr="00682D31">
        <w:rPr>
          <w:rStyle w:val="FontStyle21"/>
        </w:rPr>
        <w:t xml:space="preserve"> seminaria, sesje naukowe, konkursy itp. oraz prowadzić działalność promocyjną</w:t>
      </w:r>
      <w:r w:rsidR="00E51172">
        <w:rPr>
          <w:rStyle w:val="FontStyle21"/>
        </w:rPr>
        <w:t xml:space="preserve"> w </w:t>
      </w:r>
      <w:r w:rsidRPr="00450486">
        <w:rPr>
          <w:rStyle w:val="FontStyle21"/>
        </w:rPr>
        <w:t>postaci ulotek, broszur informacyjnych, posterów, wystaw itp.</w:t>
      </w:r>
    </w:p>
    <w:p w:rsidR="00883614" w:rsidRPr="00450486" w:rsidRDefault="00883614" w:rsidP="00883614">
      <w:pPr>
        <w:pStyle w:val="Style12"/>
        <w:widowControl/>
        <w:spacing w:before="72" w:line="240" w:lineRule="auto"/>
        <w:ind w:left="284" w:hanging="284"/>
        <w:rPr>
          <w:rStyle w:val="FontStyle21"/>
        </w:rPr>
      </w:pPr>
      <w:r>
        <w:rPr>
          <w:rStyle w:val="FontStyle21"/>
          <w:spacing w:val="-4"/>
        </w:rPr>
        <w:t>2.</w:t>
      </w:r>
      <w:r>
        <w:rPr>
          <w:rStyle w:val="FontStyle21"/>
          <w:spacing w:val="-4"/>
        </w:rPr>
        <w:tab/>
      </w:r>
      <w:r w:rsidRPr="00682D31">
        <w:rPr>
          <w:rStyle w:val="FontStyle21"/>
          <w:spacing w:val="-4"/>
        </w:rPr>
        <w:t>Księgozbiory</w:t>
      </w:r>
      <w:r w:rsidRPr="00450486">
        <w:rPr>
          <w:rStyle w:val="FontStyle21"/>
          <w:spacing w:val="-2"/>
        </w:rPr>
        <w:t xml:space="preserve"> bibliotek wydziałowych</w:t>
      </w:r>
      <w:r>
        <w:rPr>
          <w:rStyle w:val="FontStyle21"/>
          <w:spacing w:val="-2"/>
        </w:rPr>
        <w:t>/międzywydziałowych</w:t>
      </w:r>
      <w:r w:rsidRPr="00450486">
        <w:rPr>
          <w:rStyle w:val="FontStyle21"/>
          <w:spacing w:val="-2"/>
        </w:rPr>
        <w:t xml:space="preserve"> odpowiadają kierunkom badań naukowych oraz dydaktyce</w:t>
      </w:r>
      <w:r w:rsidRPr="00450486">
        <w:rPr>
          <w:rStyle w:val="FontStyle21"/>
        </w:rPr>
        <w:t xml:space="preserve"> prowadzonej na wydziale/w jednostce międzywydziałowej.</w:t>
      </w:r>
    </w:p>
    <w:p w:rsidR="00883614" w:rsidRPr="00450486" w:rsidRDefault="00883614" w:rsidP="00883614">
      <w:pPr>
        <w:pStyle w:val="Style13"/>
        <w:keepNext/>
        <w:widowControl/>
        <w:spacing w:before="120" w:after="60"/>
        <w:ind w:right="6"/>
        <w:jc w:val="center"/>
        <w:rPr>
          <w:rStyle w:val="FontStyle20"/>
          <w:bCs/>
        </w:rPr>
      </w:pPr>
      <w:r w:rsidRPr="00450486">
        <w:rPr>
          <w:rStyle w:val="FontStyle20"/>
          <w:bCs/>
        </w:rPr>
        <w:t xml:space="preserve">§ </w:t>
      </w:r>
      <w:r>
        <w:rPr>
          <w:rStyle w:val="FontStyle20"/>
          <w:bCs/>
        </w:rPr>
        <w:t>5.</w:t>
      </w:r>
    </w:p>
    <w:p w:rsidR="00883614" w:rsidRPr="00450486" w:rsidRDefault="00883614" w:rsidP="00883614">
      <w:pPr>
        <w:pStyle w:val="Style6"/>
        <w:widowControl/>
        <w:spacing w:before="60" w:line="240" w:lineRule="auto"/>
        <w:rPr>
          <w:rStyle w:val="FontStyle21"/>
        </w:rPr>
      </w:pPr>
      <w:r w:rsidRPr="00450486">
        <w:rPr>
          <w:rStyle w:val="FontStyle21"/>
        </w:rPr>
        <w:t>Zasoby biblioteczne są gromadzone i opracowywane centralnie w ramach Biblioteki Głównej, natomiast ich udostępnianie jest zdecentralizowane.</w:t>
      </w:r>
    </w:p>
    <w:p w:rsidR="00883614" w:rsidRPr="00450486" w:rsidRDefault="00883614" w:rsidP="00883614">
      <w:pPr>
        <w:pStyle w:val="Style8"/>
        <w:widowControl/>
        <w:spacing w:before="72" w:line="240" w:lineRule="auto"/>
        <w:ind w:right="10" w:firstLine="0"/>
        <w:jc w:val="center"/>
        <w:rPr>
          <w:rStyle w:val="FontStyle20"/>
          <w:bCs/>
        </w:rPr>
      </w:pPr>
    </w:p>
    <w:p w:rsidR="00883614" w:rsidRPr="00450486" w:rsidRDefault="00883614" w:rsidP="00883614">
      <w:pPr>
        <w:pStyle w:val="Style8"/>
        <w:widowControl/>
        <w:spacing w:before="72" w:line="240" w:lineRule="auto"/>
        <w:ind w:right="10" w:firstLine="0"/>
        <w:jc w:val="center"/>
        <w:rPr>
          <w:rStyle w:val="FontStyle20"/>
          <w:bCs/>
        </w:rPr>
      </w:pPr>
      <w:r>
        <w:rPr>
          <w:rStyle w:val="FontStyle20"/>
          <w:bCs/>
        </w:rPr>
        <w:t>III</w:t>
      </w:r>
      <w:r w:rsidRPr="00450486">
        <w:rPr>
          <w:rStyle w:val="FontStyle20"/>
          <w:bCs/>
        </w:rPr>
        <w:t xml:space="preserve"> ZASADY ORGANIZACJI I ZARZĄDZANIA</w:t>
      </w:r>
    </w:p>
    <w:p w:rsidR="00883614" w:rsidRPr="00450486" w:rsidRDefault="00883614" w:rsidP="00883614">
      <w:pPr>
        <w:pStyle w:val="Style13"/>
        <w:keepNext/>
        <w:widowControl/>
        <w:spacing w:before="120" w:after="60"/>
        <w:ind w:right="6"/>
        <w:jc w:val="center"/>
        <w:rPr>
          <w:rStyle w:val="FontStyle20"/>
          <w:bCs/>
        </w:rPr>
      </w:pPr>
      <w:r w:rsidRPr="00450486">
        <w:rPr>
          <w:rStyle w:val="FontStyle20"/>
          <w:bCs/>
        </w:rPr>
        <w:t xml:space="preserve">§ </w:t>
      </w:r>
      <w:r>
        <w:rPr>
          <w:rStyle w:val="FontStyle20"/>
          <w:bCs/>
        </w:rPr>
        <w:t>6.</w:t>
      </w:r>
    </w:p>
    <w:p w:rsidR="00883614" w:rsidRPr="00450486" w:rsidRDefault="00883614" w:rsidP="00DD27AD">
      <w:pPr>
        <w:pStyle w:val="Style17"/>
        <w:widowControl/>
        <w:numPr>
          <w:ilvl w:val="0"/>
          <w:numId w:val="100"/>
        </w:numPr>
        <w:spacing w:before="120" w:line="240" w:lineRule="auto"/>
        <w:ind w:left="454" w:hanging="454"/>
        <w:rPr>
          <w:rStyle w:val="FontStyle21"/>
        </w:rPr>
      </w:pPr>
      <w:r w:rsidRPr="00450486">
        <w:rPr>
          <w:rStyle w:val="FontStyle21"/>
        </w:rPr>
        <w:t xml:space="preserve">W </w:t>
      </w:r>
      <w:r w:rsidRPr="007B24EC">
        <w:t xml:space="preserve">Bibliotece Głównej </w:t>
      </w:r>
      <w:r w:rsidRPr="00450486">
        <w:rPr>
          <w:rStyle w:val="FontStyle21"/>
        </w:rPr>
        <w:t>obowiązuje zasada jednoosobowego kierownictwa.</w:t>
      </w:r>
    </w:p>
    <w:p w:rsidR="00883614" w:rsidRPr="00450486" w:rsidRDefault="00883614" w:rsidP="00DD27AD">
      <w:pPr>
        <w:pStyle w:val="Style17"/>
        <w:widowControl/>
        <w:numPr>
          <w:ilvl w:val="0"/>
          <w:numId w:val="100"/>
        </w:numPr>
        <w:spacing w:before="60" w:line="240" w:lineRule="auto"/>
        <w:ind w:left="454" w:hanging="454"/>
        <w:jc w:val="both"/>
        <w:rPr>
          <w:rStyle w:val="FontStyle21"/>
        </w:rPr>
      </w:pPr>
      <w:r w:rsidRPr="00450486">
        <w:rPr>
          <w:rStyle w:val="FontStyle21"/>
        </w:rPr>
        <w:t xml:space="preserve">Prawo do podpisywania dokumentów dotyczących działania </w:t>
      </w:r>
      <w:r>
        <w:rPr>
          <w:rStyle w:val="FontStyle21"/>
        </w:rPr>
        <w:t>BG</w:t>
      </w:r>
      <w:r w:rsidRPr="00450486">
        <w:rPr>
          <w:rStyle w:val="FontStyle21"/>
        </w:rPr>
        <w:t xml:space="preserve"> ma dyrektor lub w razie </w:t>
      </w:r>
      <w:r w:rsidRPr="00450486">
        <w:rPr>
          <w:rStyle w:val="FontStyle21"/>
          <w:spacing w:val="-4"/>
        </w:rPr>
        <w:t xml:space="preserve">jego nieobecności zastępca dyrektora. Dyrektor </w:t>
      </w:r>
      <w:r>
        <w:rPr>
          <w:rStyle w:val="FontStyle21"/>
          <w:spacing w:val="-4"/>
        </w:rPr>
        <w:t xml:space="preserve">BG </w:t>
      </w:r>
      <w:r w:rsidRPr="00450486">
        <w:rPr>
          <w:rStyle w:val="FontStyle21"/>
          <w:spacing w:val="-4"/>
        </w:rPr>
        <w:t>może określić, jakie wybrane dokumenty</w:t>
      </w:r>
      <w:r w:rsidRPr="00450486">
        <w:rPr>
          <w:rStyle w:val="FontStyle21"/>
        </w:rPr>
        <w:t xml:space="preserve"> ma prawo podpisywać samodzielnie zastępca dyrektora.</w:t>
      </w:r>
    </w:p>
    <w:p w:rsidR="00883614" w:rsidRPr="00450486" w:rsidRDefault="00883614" w:rsidP="00DD27AD">
      <w:pPr>
        <w:pStyle w:val="Style17"/>
        <w:widowControl/>
        <w:numPr>
          <w:ilvl w:val="0"/>
          <w:numId w:val="100"/>
        </w:numPr>
        <w:spacing w:before="60" w:line="240" w:lineRule="auto"/>
        <w:ind w:left="454" w:hanging="454"/>
        <w:jc w:val="both"/>
        <w:rPr>
          <w:rStyle w:val="FontStyle21"/>
        </w:rPr>
      </w:pPr>
      <w:r w:rsidRPr="00450486">
        <w:rPr>
          <w:rStyle w:val="FontStyle21"/>
          <w:spacing w:val="-6"/>
        </w:rPr>
        <w:t>Dyrektor może upoważnić innych pracowników biblioteki do podpisywania wybranych dokumentów,</w:t>
      </w:r>
      <w:r w:rsidRPr="00450486">
        <w:rPr>
          <w:rStyle w:val="FontStyle21"/>
        </w:rPr>
        <w:t xml:space="preserve"> na stałe lub czasowo.</w:t>
      </w:r>
    </w:p>
    <w:p w:rsidR="00883614" w:rsidRPr="00450486" w:rsidRDefault="00883614" w:rsidP="00DD27AD">
      <w:pPr>
        <w:pStyle w:val="Style17"/>
        <w:widowControl/>
        <w:numPr>
          <w:ilvl w:val="0"/>
          <w:numId w:val="100"/>
        </w:numPr>
        <w:spacing w:before="60" w:line="240" w:lineRule="auto"/>
        <w:ind w:left="454" w:hanging="454"/>
        <w:jc w:val="both"/>
        <w:rPr>
          <w:rStyle w:val="FontStyle21"/>
        </w:rPr>
      </w:pPr>
      <w:r w:rsidRPr="001B2406">
        <w:rPr>
          <w:rStyle w:val="FontStyle21"/>
          <w:spacing w:val="-4"/>
        </w:rPr>
        <w:t>Dokumenty i pisma kierowane do podpisania przez dyrektora biblioteki (lub osoby upoważnione</w:t>
      </w:r>
      <w:r w:rsidRPr="00450486">
        <w:rPr>
          <w:rStyle w:val="FontStyle21"/>
        </w:rPr>
        <w:t xml:space="preserve"> do podpisu) są parafowane przez kierownika jednostki, z której pochodzi dokument.</w:t>
      </w:r>
    </w:p>
    <w:p w:rsidR="00883614" w:rsidRPr="00450486" w:rsidRDefault="00883614" w:rsidP="00DD27AD">
      <w:pPr>
        <w:pStyle w:val="Style17"/>
        <w:widowControl/>
        <w:numPr>
          <w:ilvl w:val="0"/>
          <w:numId w:val="100"/>
        </w:numPr>
        <w:spacing w:before="60" w:line="240" w:lineRule="auto"/>
        <w:ind w:left="454" w:hanging="454"/>
        <w:jc w:val="both"/>
        <w:rPr>
          <w:rStyle w:val="FontStyle21"/>
        </w:rPr>
      </w:pPr>
      <w:r w:rsidRPr="00450486">
        <w:rPr>
          <w:rStyle w:val="FontStyle21"/>
        </w:rPr>
        <w:t xml:space="preserve">Dyrektor </w:t>
      </w:r>
      <w:r>
        <w:rPr>
          <w:rStyle w:val="FontStyle21"/>
        </w:rPr>
        <w:t xml:space="preserve">BG </w:t>
      </w:r>
      <w:r w:rsidRPr="00450486">
        <w:rPr>
          <w:rStyle w:val="FontStyle21"/>
        </w:rPr>
        <w:t>wydaje w formie pisemnej w granicach przyznanych kompetencji decyzje dotyczące podległej sobie jednostki.</w:t>
      </w:r>
    </w:p>
    <w:p w:rsidR="00883614" w:rsidRPr="00474BD4" w:rsidRDefault="00883614" w:rsidP="00883614">
      <w:pPr>
        <w:pStyle w:val="Style13"/>
        <w:keepNext/>
        <w:widowControl/>
        <w:spacing w:before="120" w:after="60"/>
        <w:ind w:right="6"/>
        <w:jc w:val="center"/>
        <w:rPr>
          <w:rStyle w:val="FontStyle20"/>
          <w:bCs/>
        </w:rPr>
      </w:pPr>
      <w:r w:rsidRPr="00474BD4">
        <w:rPr>
          <w:rStyle w:val="FontStyle20"/>
          <w:bCs/>
        </w:rPr>
        <w:t>§ 7.</w:t>
      </w:r>
    </w:p>
    <w:p w:rsidR="00883614" w:rsidRPr="00450486" w:rsidRDefault="00883614" w:rsidP="00DD27AD">
      <w:pPr>
        <w:pStyle w:val="Style17"/>
        <w:widowControl/>
        <w:numPr>
          <w:ilvl w:val="0"/>
          <w:numId w:val="101"/>
        </w:numPr>
        <w:spacing w:before="60" w:line="240" w:lineRule="auto"/>
        <w:ind w:left="454" w:hanging="454"/>
        <w:jc w:val="both"/>
        <w:rPr>
          <w:rStyle w:val="FontStyle21"/>
        </w:rPr>
      </w:pPr>
      <w:r w:rsidRPr="00450486">
        <w:rPr>
          <w:rStyle w:val="FontStyle21"/>
          <w:spacing w:val="-6"/>
        </w:rPr>
        <w:t xml:space="preserve">System i organizację pracy jednostek biblioteki na wydziałach i w jednostkach międzywydziałowych </w:t>
      </w:r>
      <w:r w:rsidRPr="00450486">
        <w:rPr>
          <w:rStyle w:val="FontStyle21"/>
        </w:rPr>
        <w:t xml:space="preserve">ustala dyrektor </w:t>
      </w:r>
      <w:r>
        <w:rPr>
          <w:rStyle w:val="FontStyle21"/>
        </w:rPr>
        <w:t>BG</w:t>
      </w:r>
      <w:r w:rsidRPr="00450486">
        <w:rPr>
          <w:rStyle w:val="FontStyle21"/>
        </w:rPr>
        <w:t>.</w:t>
      </w:r>
    </w:p>
    <w:p w:rsidR="00883614" w:rsidRPr="00450486" w:rsidRDefault="00883614" w:rsidP="00DD27AD">
      <w:pPr>
        <w:pStyle w:val="Style17"/>
        <w:widowControl/>
        <w:numPr>
          <w:ilvl w:val="0"/>
          <w:numId w:val="101"/>
        </w:numPr>
        <w:spacing w:before="60" w:line="240" w:lineRule="auto"/>
        <w:ind w:left="454" w:hanging="454"/>
        <w:jc w:val="both"/>
        <w:rPr>
          <w:rStyle w:val="FontStyle21"/>
        </w:rPr>
      </w:pPr>
      <w:r w:rsidRPr="00450486">
        <w:rPr>
          <w:rStyle w:val="FontStyle21"/>
        </w:rPr>
        <w:t>Wszyscy pracownicy B</w:t>
      </w:r>
      <w:r>
        <w:rPr>
          <w:rStyle w:val="FontStyle21"/>
        </w:rPr>
        <w:t>G</w:t>
      </w:r>
      <w:r w:rsidRPr="00450486">
        <w:rPr>
          <w:rStyle w:val="FontStyle21"/>
        </w:rPr>
        <w:t xml:space="preserve"> tworzą jednolity zespół bibliotekarzy podległy dyrektorowi Biblioteki Głównej.</w:t>
      </w:r>
    </w:p>
    <w:p w:rsidR="00883614" w:rsidRPr="00450486" w:rsidRDefault="00883614" w:rsidP="00883614">
      <w:pPr>
        <w:pStyle w:val="Style8"/>
        <w:widowControl/>
        <w:spacing w:line="240" w:lineRule="exact"/>
        <w:ind w:left="360" w:firstLine="1858"/>
      </w:pPr>
    </w:p>
    <w:p w:rsidR="00883614" w:rsidRPr="00450486" w:rsidRDefault="00883614" w:rsidP="00883614">
      <w:pPr>
        <w:pStyle w:val="Style8"/>
        <w:keepNext/>
        <w:widowControl/>
        <w:spacing w:line="240" w:lineRule="auto"/>
        <w:ind w:left="397" w:hanging="397"/>
        <w:jc w:val="center"/>
        <w:rPr>
          <w:rStyle w:val="FontStyle20"/>
          <w:bCs/>
        </w:rPr>
      </w:pPr>
      <w:r>
        <w:rPr>
          <w:rStyle w:val="FontStyle20"/>
          <w:bCs/>
        </w:rPr>
        <w:t xml:space="preserve">IV  </w:t>
      </w:r>
      <w:r w:rsidRPr="00450486">
        <w:rPr>
          <w:rStyle w:val="FontStyle20"/>
          <w:bCs/>
        </w:rPr>
        <w:t>KOMPETENCJ</w:t>
      </w:r>
      <w:r>
        <w:rPr>
          <w:rStyle w:val="FontStyle20"/>
          <w:bCs/>
        </w:rPr>
        <w:t>E</w:t>
      </w:r>
      <w:r w:rsidRPr="00450486">
        <w:rPr>
          <w:rStyle w:val="FontStyle20"/>
          <w:bCs/>
        </w:rPr>
        <w:t xml:space="preserve"> I OBOWIĄZK</w:t>
      </w:r>
      <w:r>
        <w:rPr>
          <w:rStyle w:val="FontStyle20"/>
          <w:bCs/>
        </w:rPr>
        <w:t>I</w:t>
      </w:r>
    </w:p>
    <w:p w:rsidR="00883614" w:rsidRPr="00450486" w:rsidRDefault="00883614" w:rsidP="00883614">
      <w:pPr>
        <w:pStyle w:val="Style8"/>
        <w:widowControl/>
        <w:spacing w:line="240" w:lineRule="auto"/>
        <w:ind w:firstLine="0"/>
        <w:jc w:val="center"/>
        <w:rPr>
          <w:rStyle w:val="FontStyle20"/>
          <w:bCs/>
        </w:rPr>
      </w:pPr>
      <w:r w:rsidRPr="00450486">
        <w:rPr>
          <w:rStyle w:val="FontStyle20"/>
          <w:bCs/>
        </w:rPr>
        <w:t xml:space="preserve">DYREKTORA BIBLIOTEKI I JEGO ZASTĘPCY </w:t>
      </w:r>
    </w:p>
    <w:p w:rsidR="00883614" w:rsidRPr="00474BD4" w:rsidRDefault="00883614" w:rsidP="00883614">
      <w:pPr>
        <w:pStyle w:val="Style13"/>
        <w:keepNext/>
        <w:widowControl/>
        <w:spacing w:before="120" w:after="60"/>
        <w:ind w:right="6"/>
        <w:jc w:val="center"/>
        <w:rPr>
          <w:rStyle w:val="FontStyle20"/>
          <w:bCs/>
        </w:rPr>
      </w:pPr>
      <w:r w:rsidRPr="00474BD4">
        <w:rPr>
          <w:rStyle w:val="FontStyle20"/>
          <w:bCs/>
        </w:rPr>
        <w:t>§ 8.</w:t>
      </w:r>
    </w:p>
    <w:p w:rsidR="00883614" w:rsidRPr="00450486" w:rsidRDefault="00883614" w:rsidP="00DD27AD">
      <w:pPr>
        <w:pStyle w:val="Style17"/>
        <w:widowControl/>
        <w:numPr>
          <w:ilvl w:val="0"/>
          <w:numId w:val="102"/>
        </w:numPr>
        <w:spacing w:before="60" w:line="240" w:lineRule="auto"/>
        <w:ind w:left="397" w:hanging="397"/>
        <w:rPr>
          <w:rStyle w:val="FontStyle21"/>
        </w:rPr>
      </w:pPr>
      <w:r w:rsidRPr="00450486">
        <w:rPr>
          <w:rStyle w:val="FontStyle21"/>
        </w:rPr>
        <w:t>Dyrektor Biblioteki Głównej kieruje działalnością biblioteki i reprezentuje ją na zewnątrz.</w:t>
      </w:r>
    </w:p>
    <w:p w:rsidR="00883614" w:rsidRPr="00450486" w:rsidRDefault="00883614" w:rsidP="00DD27AD">
      <w:pPr>
        <w:pStyle w:val="Style17"/>
        <w:widowControl/>
        <w:numPr>
          <w:ilvl w:val="0"/>
          <w:numId w:val="102"/>
        </w:numPr>
        <w:spacing w:before="60" w:line="240" w:lineRule="auto"/>
        <w:ind w:left="397" w:hanging="397"/>
        <w:jc w:val="both"/>
        <w:rPr>
          <w:rStyle w:val="FontStyle21"/>
        </w:rPr>
      </w:pPr>
      <w:r w:rsidRPr="00450486">
        <w:rPr>
          <w:rStyle w:val="FontStyle21"/>
        </w:rPr>
        <w:t>Dyrektor Biblioteki Głównej jest odpowiedzialny za całokształt funkcjonowania systemu biblioteczno-informacyjnego ZUT przed rektorem, któremu bezpośrednio podlega.</w:t>
      </w:r>
    </w:p>
    <w:p w:rsidR="00883614" w:rsidRPr="00D92525" w:rsidRDefault="00883614" w:rsidP="00DD27AD">
      <w:pPr>
        <w:pStyle w:val="Style17"/>
        <w:widowControl/>
        <w:numPr>
          <w:ilvl w:val="0"/>
          <w:numId w:val="102"/>
        </w:numPr>
        <w:spacing w:before="60" w:line="240" w:lineRule="auto"/>
        <w:ind w:left="397" w:hanging="397"/>
        <w:jc w:val="both"/>
        <w:rPr>
          <w:rStyle w:val="FontStyle21"/>
          <w:spacing w:val="-4"/>
        </w:rPr>
      </w:pPr>
      <w:r w:rsidRPr="00450486">
        <w:rPr>
          <w:rStyle w:val="FontStyle21"/>
          <w:spacing w:val="-6"/>
        </w:rPr>
        <w:t xml:space="preserve">Dyrektorowi </w:t>
      </w:r>
      <w:r w:rsidRPr="00450486">
        <w:rPr>
          <w:spacing w:val="-6"/>
        </w:rPr>
        <w:t xml:space="preserve">Biblioteki Głównej </w:t>
      </w:r>
      <w:r w:rsidRPr="00450486">
        <w:rPr>
          <w:rStyle w:val="FontStyle21"/>
          <w:spacing w:val="-6"/>
        </w:rPr>
        <w:t xml:space="preserve">podlegają bezpośrednio jego zastępca oraz jednostki organizacyjne </w:t>
      </w:r>
      <w:r w:rsidRPr="00D92525">
        <w:rPr>
          <w:rStyle w:val="FontStyle21"/>
          <w:spacing w:val="-6"/>
        </w:rPr>
        <w:t>określone</w:t>
      </w:r>
      <w:r w:rsidRPr="00D92525">
        <w:rPr>
          <w:rStyle w:val="FontStyle21"/>
          <w:spacing w:val="-4"/>
        </w:rPr>
        <w:t xml:space="preserve"> w schemacie organizacyjnym systemu biblioteczno-informacyjnego ZUT.</w:t>
      </w:r>
    </w:p>
    <w:p w:rsidR="00883614" w:rsidRPr="00450486" w:rsidRDefault="00883614" w:rsidP="00DD27AD">
      <w:pPr>
        <w:pStyle w:val="Style17"/>
        <w:widowControl/>
        <w:numPr>
          <w:ilvl w:val="0"/>
          <w:numId w:val="102"/>
        </w:numPr>
        <w:spacing w:before="60" w:line="240" w:lineRule="auto"/>
        <w:ind w:left="397" w:hanging="397"/>
        <w:rPr>
          <w:rStyle w:val="FontStyle21"/>
        </w:rPr>
      </w:pPr>
      <w:r w:rsidRPr="00450486">
        <w:rPr>
          <w:rStyle w:val="FontStyle21"/>
        </w:rPr>
        <w:t>Dyrektor Biblioteki Głównej w szczególności:</w:t>
      </w:r>
    </w:p>
    <w:p w:rsidR="00883614" w:rsidRPr="00450486" w:rsidRDefault="00883614" w:rsidP="00DD27AD">
      <w:pPr>
        <w:pStyle w:val="Style17"/>
        <w:widowControl/>
        <w:numPr>
          <w:ilvl w:val="0"/>
          <w:numId w:val="103"/>
        </w:numPr>
        <w:spacing w:before="40" w:line="240" w:lineRule="auto"/>
        <w:ind w:left="397" w:hanging="397"/>
        <w:jc w:val="both"/>
        <w:rPr>
          <w:rStyle w:val="FontStyle21"/>
          <w:spacing w:val="-4"/>
        </w:rPr>
      </w:pPr>
      <w:r w:rsidRPr="00161D9A">
        <w:rPr>
          <w:rStyle w:val="FontStyle21"/>
        </w:rPr>
        <w:t>dysponuje środkami finansowymi przydzielonymi bibliotece, odpowiada za planowanie i właściwą</w:t>
      </w:r>
      <w:r w:rsidRPr="00450486">
        <w:rPr>
          <w:rStyle w:val="FontStyle21"/>
          <w:spacing w:val="-4"/>
        </w:rPr>
        <w:t xml:space="preserve"> realizację budżetu oraz zarządza mieniem biblioteki;</w:t>
      </w:r>
    </w:p>
    <w:p w:rsidR="00883614" w:rsidRPr="00450486" w:rsidRDefault="00883614" w:rsidP="00DD27AD">
      <w:pPr>
        <w:pStyle w:val="Style17"/>
        <w:widowControl/>
        <w:numPr>
          <w:ilvl w:val="0"/>
          <w:numId w:val="103"/>
        </w:numPr>
        <w:spacing w:before="40" w:line="240" w:lineRule="auto"/>
        <w:ind w:left="397" w:hanging="397"/>
        <w:jc w:val="both"/>
        <w:rPr>
          <w:rStyle w:val="FontStyle21"/>
          <w:spacing w:val="-4"/>
        </w:rPr>
      </w:pPr>
      <w:r w:rsidRPr="00450486">
        <w:rPr>
          <w:rStyle w:val="FontStyle21"/>
          <w:spacing w:val="-4"/>
        </w:rPr>
        <w:t>zapewnia warunki do prowadzenia działalności bibliotecznej, dydaktycznej i naukowej oraz nadzoruje jej przebieg;</w:t>
      </w:r>
    </w:p>
    <w:p w:rsidR="00883614" w:rsidRPr="00450486" w:rsidRDefault="00883614" w:rsidP="00DD27AD">
      <w:pPr>
        <w:pStyle w:val="Style17"/>
        <w:widowControl/>
        <w:numPr>
          <w:ilvl w:val="0"/>
          <w:numId w:val="103"/>
        </w:numPr>
        <w:spacing w:before="40" w:line="240" w:lineRule="auto"/>
        <w:ind w:left="397" w:hanging="397"/>
        <w:jc w:val="both"/>
        <w:rPr>
          <w:rStyle w:val="FontStyle21"/>
        </w:rPr>
      </w:pPr>
      <w:r w:rsidRPr="00450486">
        <w:rPr>
          <w:rStyle w:val="FontStyle21"/>
        </w:rPr>
        <w:t>występuje do rektora z wnioskami w sprawach tworzenia, przekształcania i likwidowania jednostek organizacyjnych biblioteki;</w:t>
      </w:r>
    </w:p>
    <w:p w:rsidR="00883614" w:rsidRPr="00450486" w:rsidRDefault="00883614" w:rsidP="00DD27AD">
      <w:pPr>
        <w:pStyle w:val="Style17"/>
        <w:widowControl/>
        <w:numPr>
          <w:ilvl w:val="0"/>
          <w:numId w:val="103"/>
        </w:numPr>
        <w:spacing w:before="40" w:line="240" w:lineRule="auto"/>
        <w:ind w:left="397" w:hanging="397"/>
        <w:jc w:val="both"/>
        <w:rPr>
          <w:rStyle w:val="FontStyle21"/>
        </w:rPr>
      </w:pPr>
      <w:r w:rsidRPr="00450486">
        <w:rPr>
          <w:rStyle w:val="FontStyle21"/>
        </w:rPr>
        <w:t>występuje do rektora z wnioskami o zatrudnienie, awansowanie, nagradzanie i zwalnianie pracowników biblioteki;</w:t>
      </w:r>
    </w:p>
    <w:p w:rsidR="00883614" w:rsidRPr="00450486" w:rsidRDefault="00883614" w:rsidP="00DD27AD">
      <w:pPr>
        <w:pStyle w:val="Style17"/>
        <w:widowControl/>
        <w:numPr>
          <w:ilvl w:val="0"/>
          <w:numId w:val="104"/>
        </w:numPr>
        <w:spacing w:before="40" w:line="240" w:lineRule="auto"/>
        <w:ind w:left="397" w:hanging="397"/>
        <w:jc w:val="both"/>
        <w:rPr>
          <w:rStyle w:val="FontStyle21"/>
        </w:rPr>
      </w:pPr>
      <w:r w:rsidRPr="00450486">
        <w:rPr>
          <w:rStyle w:val="FontStyle21"/>
        </w:rPr>
        <w:t xml:space="preserve">inicjuje i planuje rozwój </w:t>
      </w:r>
      <w:r>
        <w:rPr>
          <w:rStyle w:val="FontStyle21"/>
        </w:rPr>
        <w:t>BG</w:t>
      </w:r>
      <w:r w:rsidRPr="00450486">
        <w:rPr>
          <w:rStyle w:val="FontStyle21"/>
        </w:rPr>
        <w:t>.</w:t>
      </w:r>
    </w:p>
    <w:p w:rsidR="00883614" w:rsidRPr="00474BD4" w:rsidRDefault="00883614" w:rsidP="00883614">
      <w:pPr>
        <w:pStyle w:val="Style13"/>
        <w:keepNext/>
        <w:widowControl/>
        <w:spacing w:before="120" w:after="60"/>
        <w:ind w:right="6"/>
        <w:jc w:val="center"/>
        <w:rPr>
          <w:rStyle w:val="FontStyle20"/>
          <w:bCs/>
        </w:rPr>
      </w:pPr>
      <w:r w:rsidRPr="00474BD4">
        <w:rPr>
          <w:rStyle w:val="FontStyle20"/>
          <w:bCs/>
        </w:rPr>
        <w:t>§ 9.</w:t>
      </w:r>
    </w:p>
    <w:p w:rsidR="00883614" w:rsidRPr="00450486" w:rsidRDefault="00883614" w:rsidP="00883614">
      <w:pPr>
        <w:pStyle w:val="Style9"/>
        <w:widowControl/>
        <w:spacing w:line="240" w:lineRule="auto"/>
        <w:ind w:left="340" w:hanging="340"/>
        <w:rPr>
          <w:rStyle w:val="FontStyle21"/>
        </w:rPr>
      </w:pPr>
      <w:r w:rsidRPr="00450486">
        <w:rPr>
          <w:rStyle w:val="FontStyle21"/>
        </w:rPr>
        <w:t xml:space="preserve">1. </w:t>
      </w:r>
      <w:r w:rsidRPr="00450486">
        <w:rPr>
          <w:rStyle w:val="FontStyle21"/>
        </w:rPr>
        <w:tab/>
        <w:t>Do zakresu działania zastępcy dyrektora biblioteki ds. organizacji zbiorów należy:</w:t>
      </w:r>
    </w:p>
    <w:p w:rsidR="00883614" w:rsidRPr="00450486" w:rsidRDefault="00883614" w:rsidP="00DD27AD">
      <w:pPr>
        <w:pStyle w:val="Style9"/>
        <w:widowControl/>
        <w:numPr>
          <w:ilvl w:val="0"/>
          <w:numId w:val="105"/>
        </w:numPr>
        <w:spacing w:before="60" w:line="240" w:lineRule="auto"/>
        <w:ind w:left="397" w:hanging="397"/>
        <w:jc w:val="both"/>
        <w:rPr>
          <w:rStyle w:val="FontStyle21"/>
        </w:rPr>
      </w:pPr>
      <w:r w:rsidRPr="00450486">
        <w:rPr>
          <w:rStyle w:val="FontStyle21"/>
        </w:rPr>
        <w:t>planowanie, koordynacja i kontrola działalności w zakresie gromadzenia, opracowywania i udostępniania zasobów bibliotecznych oraz prawidłowego funkcjonowania podległych mu jednostek organizacyjnych,</w:t>
      </w:r>
    </w:p>
    <w:p w:rsidR="00883614" w:rsidRPr="00450486" w:rsidRDefault="00883614" w:rsidP="00DD27AD">
      <w:pPr>
        <w:pStyle w:val="Style9"/>
        <w:widowControl/>
        <w:numPr>
          <w:ilvl w:val="0"/>
          <w:numId w:val="105"/>
        </w:numPr>
        <w:spacing w:line="240" w:lineRule="auto"/>
        <w:ind w:left="397" w:hanging="397"/>
        <w:rPr>
          <w:rStyle w:val="FontStyle21"/>
        </w:rPr>
      </w:pPr>
      <w:r w:rsidRPr="00450486">
        <w:rPr>
          <w:rStyle w:val="FontStyle21"/>
        </w:rPr>
        <w:t>planowanie, organizacja i nadzór nad procesem ewidencji zbiorów,</w:t>
      </w:r>
    </w:p>
    <w:p w:rsidR="00883614" w:rsidRPr="00450486" w:rsidRDefault="00883614" w:rsidP="00DD27AD">
      <w:pPr>
        <w:pStyle w:val="Style9"/>
        <w:widowControl/>
        <w:numPr>
          <w:ilvl w:val="0"/>
          <w:numId w:val="105"/>
        </w:numPr>
        <w:spacing w:line="240" w:lineRule="auto"/>
        <w:ind w:left="397" w:hanging="397"/>
        <w:rPr>
          <w:rStyle w:val="FontStyle21"/>
        </w:rPr>
      </w:pPr>
      <w:r w:rsidRPr="00450486">
        <w:rPr>
          <w:rStyle w:val="FontStyle21"/>
        </w:rPr>
        <w:t>organizacja i kontrola dostępu do naukowych zasobów elektronicznych,</w:t>
      </w:r>
    </w:p>
    <w:p w:rsidR="00883614" w:rsidRPr="00450486" w:rsidRDefault="00883614" w:rsidP="00DD27AD">
      <w:pPr>
        <w:pStyle w:val="Style9"/>
        <w:widowControl/>
        <w:numPr>
          <w:ilvl w:val="0"/>
          <w:numId w:val="105"/>
        </w:numPr>
        <w:spacing w:line="240" w:lineRule="auto"/>
        <w:ind w:left="397" w:hanging="397"/>
        <w:rPr>
          <w:rStyle w:val="FontStyle21"/>
        </w:rPr>
      </w:pPr>
      <w:r w:rsidRPr="00450486">
        <w:rPr>
          <w:rStyle w:val="FontStyle21"/>
        </w:rPr>
        <w:t>nadzór nad stroną internetową biblioteki,</w:t>
      </w:r>
    </w:p>
    <w:p w:rsidR="00883614" w:rsidRPr="00450486" w:rsidRDefault="00883614" w:rsidP="00DD27AD">
      <w:pPr>
        <w:pStyle w:val="Style9"/>
        <w:widowControl/>
        <w:numPr>
          <w:ilvl w:val="0"/>
          <w:numId w:val="105"/>
        </w:numPr>
        <w:spacing w:line="240" w:lineRule="auto"/>
        <w:ind w:left="397" w:hanging="397"/>
        <w:rPr>
          <w:rStyle w:val="FontStyle21"/>
        </w:rPr>
      </w:pPr>
      <w:r w:rsidRPr="00450486">
        <w:rPr>
          <w:rStyle w:val="FontStyle21"/>
        </w:rPr>
        <w:t>wykonywanie innych zadań zleconych przez dyrektora Biblioteki Głównej.</w:t>
      </w:r>
    </w:p>
    <w:p w:rsidR="00883614" w:rsidRPr="00450486" w:rsidRDefault="00883614" w:rsidP="00883614">
      <w:pPr>
        <w:pStyle w:val="Style9"/>
        <w:widowControl/>
        <w:spacing w:before="60" w:line="240" w:lineRule="auto"/>
        <w:ind w:left="340" w:hanging="340"/>
        <w:rPr>
          <w:rStyle w:val="FontStyle21"/>
        </w:rPr>
      </w:pPr>
      <w:r w:rsidRPr="00450486">
        <w:rPr>
          <w:rStyle w:val="FontStyle21"/>
        </w:rPr>
        <w:t>2.</w:t>
      </w:r>
      <w:r w:rsidRPr="00450486">
        <w:rPr>
          <w:rStyle w:val="FontStyle21"/>
        </w:rPr>
        <w:tab/>
      </w:r>
      <w:r w:rsidRPr="00161D9A">
        <w:rPr>
          <w:rStyle w:val="FontStyle21"/>
        </w:rPr>
        <w:t>Zastępcy</w:t>
      </w:r>
      <w:r w:rsidRPr="00450486">
        <w:rPr>
          <w:rStyle w:val="FontStyle21"/>
          <w:spacing w:val="-6"/>
        </w:rPr>
        <w:t xml:space="preserve"> dyrektora biblioteki podlegają bezpośrednio jednostki organizacyjne określone </w:t>
      </w:r>
      <w:r w:rsidRPr="00450486">
        <w:rPr>
          <w:rStyle w:val="FontStyle21"/>
          <w:spacing w:val="-8"/>
        </w:rPr>
        <w:t>w schemacie organizacyjnym systemu biblioteczno-informacyjnego ZUT</w:t>
      </w:r>
      <w:r w:rsidRPr="00450486">
        <w:rPr>
          <w:rStyle w:val="FontStyle21"/>
        </w:rPr>
        <w:t>.</w:t>
      </w:r>
    </w:p>
    <w:p w:rsidR="00883614" w:rsidRDefault="00883614" w:rsidP="00883614">
      <w:pPr>
        <w:pStyle w:val="Style13"/>
        <w:keepNext/>
        <w:widowControl/>
        <w:ind w:right="6"/>
        <w:jc w:val="center"/>
        <w:rPr>
          <w:rStyle w:val="FontStyle20"/>
          <w:bCs/>
        </w:rPr>
      </w:pPr>
    </w:p>
    <w:p w:rsidR="00883614" w:rsidRDefault="00883614" w:rsidP="00883614">
      <w:pPr>
        <w:pStyle w:val="Style13"/>
        <w:keepNext/>
        <w:widowControl/>
        <w:spacing w:before="120" w:after="60"/>
        <w:ind w:right="6"/>
        <w:jc w:val="center"/>
        <w:rPr>
          <w:rStyle w:val="FontStyle20"/>
          <w:bCs/>
        </w:rPr>
      </w:pPr>
      <w:r>
        <w:rPr>
          <w:rStyle w:val="FontStyle20"/>
          <w:bCs/>
        </w:rPr>
        <w:t>V KOLEGIUM BIBLIOTECZNE</w:t>
      </w:r>
    </w:p>
    <w:p w:rsidR="00883614" w:rsidRPr="00E777AF" w:rsidRDefault="00883614" w:rsidP="00883614">
      <w:pPr>
        <w:pStyle w:val="Style13"/>
        <w:keepNext/>
        <w:widowControl/>
        <w:spacing w:before="120" w:after="60"/>
        <w:ind w:right="6"/>
        <w:jc w:val="center"/>
        <w:rPr>
          <w:rStyle w:val="FontStyle20"/>
          <w:bCs/>
        </w:rPr>
      </w:pPr>
      <w:r w:rsidRPr="00E777AF">
        <w:rPr>
          <w:rStyle w:val="FontStyle20"/>
          <w:bCs/>
        </w:rPr>
        <w:t>§ 10.</w:t>
      </w:r>
    </w:p>
    <w:p w:rsidR="00883614" w:rsidRPr="00450486" w:rsidRDefault="00883614" w:rsidP="00883614">
      <w:pPr>
        <w:pStyle w:val="Style9"/>
        <w:widowControl/>
        <w:tabs>
          <w:tab w:val="left" w:pos="341"/>
        </w:tabs>
        <w:spacing w:before="60" w:line="240" w:lineRule="auto"/>
        <w:ind w:firstLine="0"/>
        <w:rPr>
          <w:rStyle w:val="FontStyle21"/>
        </w:rPr>
      </w:pPr>
      <w:r w:rsidRPr="00450486">
        <w:rPr>
          <w:rStyle w:val="FontStyle21"/>
        </w:rPr>
        <w:t>1.</w:t>
      </w:r>
      <w:r w:rsidRPr="00450486">
        <w:rPr>
          <w:rStyle w:val="FontStyle21"/>
        </w:rPr>
        <w:tab/>
        <w:t>W Bibliotece Głównej działa Kolegium Biblioteczne, w skład którego wchodzą:</w:t>
      </w:r>
    </w:p>
    <w:p w:rsidR="00883614" w:rsidRPr="00450486" w:rsidRDefault="00883614" w:rsidP="00DD27AD">
      <w:pPr>
        <w:pStyle w:val="Style9"/>
        <w:widowControl/>
        <w:numPr>
          <w:ilvl w:val="0"/>
          <w:numId w:val="106"/>
        </w:numPr>
        <w:spacing w:before="40" w:line="240" w:lineRule="auto"/>
        <w:ind w:left="340" w:firstLine="0"/>
        <w:rPr>
          <w:rStyle w:val="FontStyle21"/>
        </w:rPr>
      </w:pPr>
      <w:r w:rsidRPr="00450486">
        <w:rPr>
          <w:rStyle w:val="FontStyle21"/>
        </w:rPr>
        <w:t>dyrektor,</w:t>
      </w:r>
    </w:p>
    <w:p w:rsidR="00883614" w:rsidRPr="00450486" w:rsidRDefault="00883614" w:rsidP="00DD27AD">
      <w:pPr>
        <w:pStyle w:val="Style9"/>
        <w:widowControl/>
        <w:numPr>
          <w:ilvl w:val="0"/>
          <w:numId w:val="106"/>
        </w:numPr>
        <w:spacing w:line="240" w:lineRule="auto"/>
        <w:ind w:left="341" w:firstLine="0"/>
        <w:rPr>
          <w:rStyle w:val="FontStyle21"/>
        </w:rPr>
      </w:pPr>
      <w:r w:rsidRPr="00450486">
        <w:rPr>
          <w:rStyle w:val="FontStyle21"/>
        </w:rPr>
        <w:t>zastępca</w:t>
      </w:r>
      <w:r w:rsidRPr="00450486">
        <w:rPr>
          <w:rStyle w:val="FontStyle21"/>
          <w:b/>
        </w:rPr>
        <w:t xml:space="preserve"> </w:t>
      </w:r>
      <w:r w:rsidRPr="00450486">
        <w:rPr>
          <w:rStyle w:val="FontStyle21"/>
        </w:rPr>
        <w:t>dyrektora,</w:t>
      </w:r>
    </w:p>
    <w:p w:rsidR="00883614" w:rsidRPr="00450486" w:rsidRDefault="00883614" w:rsidP="00DD27AD">
      <w:pPr>
        <w:pStyle w:val="Style9"/>
        <w:widowControl/>
        <w:numPr>
          <w:ilvl w:val="0"/>
          <w:numId w:val="106"/>
        </w:numPr>
        <w:ind w:left="682"/>
        <w:jc w:val="both"/>
        <w:rPr>
          <w:rStyle w:val="FontStyle21"/>
          <w:spacing w:val="-6"/>
        </w:rPr>
      </w:pPr>
      <w:r w:rsidRPr="00450486">
        <w:rPr>
          <w:rStyle w:val="FontStyle21"/>
          <w:spacing w:val="-6"/>
        </w:rPr>
        <w:t>trzech przedstawicieli zespołu pracowników wybranych przez zebranie ogólne tych pracowników.</w:t>
      </w:r>
    </w:p>
    <w:p w:rsidR="00883614" w:rsidRPr="00450486" w:rsidRDefault="00883614" w:rsidP="00DD27AD">
      <w:pPr>
        <w:pStyle w:val="Style9"/>
        <w:widowControl/>
        <w:numPr>
          <w:ilvl w:val="0"/>
          <w:numId w:val="107"/>
        </w:numPr>
        <w:tabs>
          <w:tab w:val="left" w:pos="341"/>
        </w:tabs>
        <w:spacing w:before="72" w:line="278" w:lineRule="exact"/>
        <w:ind w:left="397" w:hanging="397"/>
        <w:jc w:val="both"/>
        <w:rPr>
          <w:rStyle w:val="FontStyle21"/>
        </w:rPr>
      </w:pPr>
      <w:r w:rsidRPr="00450486">
        <w:rPr>
          <w:rStyle w:val="FontStyle21"/>
          <w:spacing w:val="-4"/>
        </w:rPr>
        <w:t xml:space="preserve">Na wniosek dyrektora Kolegium opiniuje sprawy osobowe, nagrody, awanse, kary i upomnienia </w:t>
      </w:r>
      <w:r w:rsidRPr="00450486">
        <w:rPr>
          <w:rStyle w:val="FontStyle21"/>
        </w:rPr>
        <w:t>pracowników.</w:t>
      </w:r>
    </w:p>
    <w:p w:rsidR="00883614" w:rsidRPr="00450486" w:rsidRDefault="00883614" w:rsidP="00DD27AD">
      <w:pPr>
        <w:pStyle w:val="Style9"/>
        <w:widowControl/>
        <w:numPr>
          <w:ilvl w:val="0"/>
          <w:numId w:val="107"/>
        </w:numPr>
        <w:tabs>
          <w:tab w:val="left" w:pos="341"/>
        </w:tabs>
        <w:spacing w:before="48" w:line="240" w:lineRule="auto"/>
        <w:ind w:left="397" w:hanging="397"/>
        <w:rPr>
          <w:rStyle w:val="FontStyle21"/>
        </w:rPr>
      </w:pPr>
      <w:r w:rsidRPr="00450486">
        <w:rPr>
          <w:rStyle w:val="FontStyle21"/>
        </w:rPr>
        <w:t>Kolegium zwołuje dyrektor lub zastępca dyrektora.</w:t>
      </w:r>
    </w:p>
    <w:p w:rsidR="00883614" w:rsidRDefault="00883614" w:rsidP="00883614">
      <w:pPr>
        <w:pStyle w:val="Style3"/>
        <w:widowControl/>
        <w:spacing w:line="240" w:lineRule="exact"/>
        <w:ind w:left="1421" w:right="1426"/>
      </w:pPr>
    </w:p>
    <w:p w:rsidR="00883614" w:rsidRDefault="00883614" w:rsidP="00883614">
      <w:pPr>
        <w:pStyle w:val="Style3"/>
        <w:widowControl/>
        <w:spacing w:line="240" w:lineRule="exact"/>
        <w:ind w:left="1421" w:right="1426"/>
      </w:pPr>
    </w:p>
    <w:p w:rsidR="00883614" w:rsidRDefault="00883614" w:rsidP="00883614">
      <w:pPr>
        <w:pStyle w:val="Style3"/>
        <w:widowControl/>
        <w:spacing w:line="240" w:lineRule="exact"/>
        <w:ind w:left="1421" w:right="1426"/>
      </w:pPr>
    </w:p>
    <w:p w:rsidR="00883614" w:rsidRDefault="00883614" w:rsidP="00883614">
      <w:pPr>
        <w:pStyle w:val="Style3"/>
        <w:widowControl/>
        <w:spacing w:line="240" w:lineRule="exact"/>
        <w:ind w:left="1421" w:right="1426"/>
      </w:pPr>
    </w:p>
    <w:p w:rsidR="00883614" w:rsidRPr="00450486" w:rsidRDefault="00883614" w:rsidP="00883614">
      <w:pPr>
        <w:pStyle w:val="Style13"/>
        <w:widowControl/>
        <w:tabs>
          <w:tab w:val="left" w:pos="245"/>
        </w:tabs>
        <w:spacing w:before="72"/>
        <w:ind w:right="19"/>
        <w:jc w:val="center"/>
        <w:rPr>
          <w:rStyle w:val="FontStyle20"/>
          <w:bCs/>
        </w:rPr>
      </w:pPr>
      <w:r>
        <w:rPr>
          <w:rStyle w:val="FontStyle20"/>
          <w:bCs/>
        </w:rPr>
        <w:t xml:space="preserve">VI  </w:t>
      </w:r>
      <w:r w:rsidRPr="00450486">
        <w:rPr>
          <w:rStyle w:val="FontStyle20"/>
          <w:bCs/>
        </w:rPr>
        <w:t>ADMINISTRACJA BIBLIOTEKI</w:t>
      </w:r>
      <w:r>
        <w:rPr>
          <w:rStyle w:val="FontStyle20"/>
          <w:bCs/>
        </w:rPr>
        <w:t xml:space="preserve"> GŁÓWNEJ</w:t>
      </w:r>
    </w:p>
    <w:p w:rsidR="00883614" w:rsidRPr="00450486" w:rsidRDefault="00883614" w:rsidP="00883614">
      <w:pPr>
        <w:pStyle w:val="Style3"/>
        <w:widowControl/>
        <w:spacing w:before="120" w:after="60"/>
        <w:ind w:right="34"/>
        <w:rPr>
          <w:rStyle w:val="FontStyle20"/>
          <w:bCs/>
        </w:rPr>
      </w:pPr>
      <w:r w:rsidRPr="00450486">
        <w:rPr>
          <w:rStyle w:val="FontStyle20"/>
          <w:bCs/>
        </w:rPr>
        <w:t xml:space="preserve">§ </w:t>
      </w:r>
      <w:r>
        <w:rPr>
          <w:rStyle w:val="FontStyle20"/>
          <w:bCs/>
        </w:rPr>
        <w:t>11.</w:t>
      </w:r>
    </w:p>
    <w:p w:rsidR="00883614" w:rsidRPr="00450486" w:rsidRDefault="00883614" w:rsidP="00DD27AD">
      <w:pPr>
        <w:pStyle w:val="Style12"/>
        <w:widowControl/>
        <w:numPr>
          <w:ilvl w:val="0"/>
          <w:numId w:val="109"/>
        </w:numPr>
        <w:tabs>
          <w:tab w:val="left" w:pos="336"/>
        </w:tabs>
        <w:spacing w:before="60" w:line="240" w:lineRule="auto"/>
        <w:ind w:left="340" w:hanging="340"/>
        <w:rPr>
          <w:rStyle w:val="FontStyle21"/>
        </w:rPr>
      </w:pPr>
      <w:r w:rsidRPr="00450486">
        <w:rPr>
          <w:rStyle w:val="FontStyle21"/>
        </w:rPr>
        <w:t xml:space="preserve">Do zadań administracji </w:t>
      </w:r>
      <w:r>
        <w:rPr>
          <w:rStyle w:val="FontStyle21"/>
        </w:rPr>
        <w:t>BG</w:t>
      </w:r>
      <w:r w:rsidRPr="00450486">
        <w:rPr>
          <w:rStyle w:val="FontStyle21"/>
        </w:rPr>
        <w:t xml:space="preserve"> należy:</w:t>
      </w:r>
    </w:p>
    <w:p w:rsidR="00883614" w:rsidRPr="00D92525" w:rsidRDefault="00883614" w:rsidP="00883614">
      <w:pPr>
        <w:pStyle w:val="Style12"/>
        <w:widowControl/>
        <w:spacing w:before="60" w:line="240" w:lineRule="auto"/>
        <w:ind w:left="680" w:hanging="340"/>
        <w:rPr>
          <w:rStyle w:val="FontStyle21"/>
        </w:rPr>
      </w:pPr>
      <w:r w:rsidRPr="00450486">
        <w:rPr>
          <w:rStyle w:val="FontStyle21"/>
          <w:spacing w:val="-4"/>
        </w:rPr>
        <w:t xml:space="preserve">1) </w:t>
      </w:r>
      <w:r w:rsidRPr="00450486">
        <w:rPr>
          <w:rStyle w:val="FontStyle21"/>
          <w:spacing w:val="-4"/>
        </w:rPr>
        <w:tab/>
      </w:r>
      <w:r w:rsidRPr="00D92525">
        <w:rPr>
          <w:rStyle w:val="FontStyle21"/>
        </w:rPr>
        <w:t>wykonywanie czynności administracyjnych, finansowych, gospodarczych związanych z prawidłowym funkcjonowaniem wszystkich jednostek organizacyjnych biblioteki, a w szczególności organizacja i obsługa rad, innych zespołów i komisji powoływanych</w:t>
      </w:r>
      <w:r>
        <w:rPr>
          <w:rStyle w:val="FontStyle21"/>
        </w:rPr>
        <w:t xml:space="preserve"> w jednostce;</w:t>
      </w:r>
      <w:r w:rsidRPr="00D92525">
        <w:rPr>
          <w:rStyle w:val="FontStyle21"/>
        </w:rPr>
        <w:t xml:space="preserve"> </w:t>
      </w:r>
    </w:p>
    <w:p w:rsidR="00883614" w:rsidRPr="00450486" w:rsidRDefault="00883614" w:rsidP="00883614">
      <w:pPr>
        <w:pStyle w:val="Style12"/>
        <w:widowControl/>
        <w:spacing w:before="60" w:line="240" w:lineRule="auto"/>
        <w:ind w:left="680" w:hanging="340"/>
        <w:rPr>
          <w:rStyle w:val="FontStyle21"/>
        </w:rPr>
      </w:pPr>
      <w:r w:rsidRPr="00450486">
        <w:rPr>
          <w:rStyle w:val="FontStyle21"/>
        </w:rPr>
        <w:t xml:space="preserve">2) </w:t>
      </w:r>
      <w:r w:rsidRPr="00450486">
        <w:rPr>
          <w:rStyle w:val="FontStyle21"/>
        </w:rPr>
        <w:tab/>
      </w:r>
      <w:r w:rsidRPr="00450486">
        <w:rPr>
          <w:rStyle w:val="FontStyle21"/>
          <w:spacing w:val="-2"/>
        </w:rPr>
        <w:t>organizowanie pracy administracyjnej biblioteki, ze szczególnym uwzględnieniem właściwego obiegu</w:t>
      </w:r>
      <w:r>
        <w:rPr>
          <w:rStyle w:val="FontStyle21"/>
        </w:rPr>
        <w:t xml:space="preserve"> dokumentów;</w:t>
      </w:r>
      <w:r w:rsidRPr="00450486">
        <w:rPr>
          <w:rStyle w:val="FontStyle21"/>
        </w:rPr>
        <w:t xml:space="preserve"> </w:t>
      </w:r>
    </w:p>
    <w:p w:rsidR="00883614" w:rsidRPr="00450486" w:rsidRDefault="00883614" w:rsidP="00883614">
      <w:pPr>
        <w:pStyle w:val="Style12"/>
        <w:widowControl/>
        <w:spacing w:before="60" w:line="240" w:lineRule="auto"/>
        <w:ind w:left="680" w:hanging="340"/>
        <w:rPr>
          <w:rStyle w:val="FontStyle21"/>
        </w:rPr>
      </w:pPr>
      <w:r w:rsidRPr="00450486">
        <w:rPr>
          <w:rStyle w:val="FontStyle21"/>
        </w:rPr>
        <w:t xml:space="preserve">3) </w:t>
      </w:r>
      <w:r w:rsidRPr="00450486">
        <w:rPr>
          <w:rStyle w:val="FontStyle21"/>
        </w:rPr>
        <w:tab/>
        <w:t>zaopatrywanie jednostek organi</w:t>
      </w:r>
      <w:r>
        <w:rPr>
          <w:rStyle w:val="FontStyle21"/>
        </w:rPr>
        <w:t>zacyjnych w materiały i sprzęt;</w:t>
      </w:r>
    </w:p>
    <w:p w:rsidR="00883614" w:rsidRPr="00450486" w:rsidRDefault="00883614" w:rsidP="00883614">
      <w:pPr>
        <w:pStyle w:val="Style12"/>
        <w:widowControl/>
        <w:spacing w:before="60" w:line="240" w:lineRule="auto"/>
        <w:ind w:left="680" w:hanging="340"/>
        <w:rPr>
          <w:rStyle w:val="FontStyle21"/>
        </w:rPr>
      </w:pPr>
      <w:r w:rsidRPr="00450486">
        <w:rPr>
          <w:rStyle w:val="FontStyle21"/>
        </w:rPr>
        <w:t xml:space="preserve">4) </w:t>
      </w:r>
      <w:r w:rsidRPr="00450486">
        <w:rPr>
          <w:rStyle w:val="FontStyle21"/>
        </w:rPr>
        <w:tab/>
        <w:t>zlecanie</w:t>
      </w:r>
      <w:r>
        <w:rPr>
          <w:rStyle w:val="FontStyle21"/>
        </w:rPr>
        <w:t xml:space="preserve"> napraw i konserwacji sprzętów;</w:t>
      </w:r>
    </w:p>
    <w:p w:rsidR="00883614" w:rsidRPr="00450486" w:rsidRDefault="00883614" w:rsidP="00883614">
      <w:pPr>
        <w:pStyle w:val="Style12"/>
        <w:widowControl/>
        <w:spacing w:before="60" w:line="240" w:lineRule="auto"/>
        <w:ind w:left="680" w:hanging="340"/>
        <w:rPr>
          <w:rStyle w:val="FontStyle21"/>
        </w:rPr>
      </w:pPr>
      <w:r w:rsidRPr="00450486">
        <w:rPr>
          <w:rStyle w:val="FontStyle21"/>
        </w:rPr>
        <w:t xml:space="preserve">5) </w:t>
      </w:r>
      <w:r w:rsidRPr="00450486">
        <w:rPr>
          <w:rStyle w:val="FontStyle21"/>
        </w:rPr>
        <w:tab/>
        <w:t>przygotowanie sprawozdań finansowych</w:t>
      </w:r>
      <w:r>
        <w:rPr>
          <w:rStyle w:val="FontStyle21"/>
        </w:rPr>
        <w:t>;</w:t>
      </w:r>
      <w:r w:rsidRPr="00450486">
        <w:rPr>
          <w:rStyle w:val="FontStyle21"/>
        </w:rPr>
        <w:t xml:space="preserve"> </w:t>
      </w:r>
    </w:p>
    <w:p w:rsidR="00883614" w:rsidRPr="00450486" w:rsidRDefault="00883614" w:rsidP="00883614">
      <w:pPr>
        <w:pStyle w:val="Style12"/>
        <w:widowControl/>
        <w:spacing w:before="60" w:line="240" w:lineRule="auto"/>
        <w:ind w:left="680" w:hanging="340"/>
        <w:rPr>
          <w:rStyle w:val="FontStyle21"/>
        </w:rPr>
      </w:pPr>
      <w:r w:rsidRPr="00450486">
        <w:rPr>
          <w:rStyle w:val="FontStyle21"/>
        </w:rPr>
        <w:t xml:space="preserve">6) </w:t>
      </w:r>
      <w:r w:rsidRPr="00450486">
        <w:rPr>
          <w:rStyle w:val="FontStyle21"/>
        </w:rPr>
        <w:tab/>
        <w:t>prowadzenie ewidencji czasu pracy wszystkich zatrudnionych, kontrola nad aktualizacją badań okresowych pracowników biblioteki.</w:t>
      </w:r>
    </w:p>
    <w:p w:rsidR="00883614" w:rsidRPr="00450486" w:rsidRDefault="00883614" w:rsidP="00DD27AD">
      <w:pPr>
        <w:pStyle w:val="Style12"/>
        <w:widowControl/>
        <w:numPr>
          <w:ilvl w:val="0"/>
          <w:numId w:val="109"/>
        </w:numPr>
        <w:tabs>
          <w:tab w:val="left" w:pos="336"/>
        </w:tabs>
        <w:spacing w:before="82" w:line="240" w:lineRule="auto"/>
        <w:ind w:left="397" w:firstLine="0"/>
        <w:jc w:val="left"/>
        <w:rPr>
          <w:spacing w:val="-6"/>
        </w:rPr>
      </w:pPr>
      <w:r w:rsidRPr="00450486">
        <w:rPr>
          <w:rStyle w:val="FontStyle21"/>
        </w:rPr>
        <w:t xml:space="preserve">Komórką administracyjną </w:t>
      </w:r>
      <w:r>
        <w:rPr>
          <w:rStyle w:val="FontStyle21"/>
        </w:rPr>
        <w:t>Biblioteki Głównej</w:t>
      </w:r>
      <w:r w:rsidRPr="00450486">
        <w:rPr>
          <w:rStyle w:val="FontStyle21"/>
        </w:rPr>
        <w:t xml:space="preserve"> jest Sekretariat.</w:t>
      </w:r>
    </w:p>
    <w:p w:rsidR="00883614" w:rsidRPr="00450486" w:rsidRDefault="00883614" w:rsidP="00883614">
      <w:pPr>
        <w:jc w:val="both"/>
      </w:pPr>
    </w:p>
    <w:p w:rsidR="00883614" w:rsidRPr="00450486" w:rsidRDefault="00883614" w:rsidP="00883614">
      <w:pPr>
        <w:jc w:val="both"/>
      </w:pPr>
    </w:p>
    <w:p w:rsidR="00883614" w:rsidRPr="00450486" w:rsidRDefault="00883614" w:rsidP="00883614">
      <w:pPr>
        <w:jc w:val="both"/>
      </w:pPr>
    </w:p>
    <w:p w:rsidR="00883614" w:rsidRDefault="00883614" w:rsidP="00883614">
      <w:pPr>
        <w:jc w:val="both"/>
        <w:sectPr w:rsidR="00883614" w:rsidSect="00755772">
          <w:footerReference w:type="default" r:id="rId10"/>
          <w:footerReference w:type="first" r:id="rId11"/>
          <w:pgSz w:w="11906" w:h="16838"/>
          <w:pgMar w:top="568" w:right="851" w:bottom="851" w:left="1418" w:header="567" w:footer="454" w:gutter="0"/>
          <w:pgNumType w:start="1"/>
          <w:cols w:space="708"/>
          <w:titlePg/>
          <w:docGrid w:linePitch="360"/>
        </w:sectPr>
      </w:pPr>
    </w:p>
    <w:p w:rsidR="00883614" w:rsidRPr="001C608C" w:rsidRDefault="00883614" w:rsidP="00883614">
      <w:pPr>
        <w:jc w:val="right"/>
        <w:rPr>
          <w:color w:val="33CC33"/>
          <w:sz w:val="18"/>
          <w:szCs w:val="18"/>
        </w:rPr>
      </w:pPr>
      <w:r w:rsidRPr="00E43DE5">
        <w:rPr>
          <w:sz w:val="18"/>
          <w:szCs w:val="18"/>
        </w:rPr>
        <w:t>Załącznik</w:t>
      </w:r>
      <w:r>
        <w:rPr>
          <w:sz w:val="18"/>
          <w:szCs w:val="18"/>
        </w:rPr>
        <w:t xml:space="preserve"> </w:t>
      </w:r>
    </w:p>
    <w:p w:rsidR="00883614" w:rsidRPr="00E43DE5" w:rsidRDefault="00883614" w:rsidP="00883614">
      <w:pPr>
        <w:jc w:val="right"/>
        <w:rPr>
          <w:sz w:val="18"/>
          <w:szCs w:val="18"/>
        </w:rPr>
      </w:pPr>
      <w:r>
        <w:rPr>
          <w:sz w:val="18"/>
          <w:szCs w:val="18"/>
        </w:rPr>
        <w:t>d</w:t>
      </w:r>
      <w:r w:rsidRPr="00E43DE5">
        <w:rPr>
          <w:sz w:val="18"/>
          <w:szCs w:val="18"/>
        </w:rPr>
        <w:t xml:space="preserve">o Regulaminu </w:t>
      </w:r>
      <w:r>
        <w:rPr>
          <w:sz w:val="18"/>
          <w:szCs w:val="18"/>
        </w:rPr>
        <w:t xml:space="preserve">organizacyjnego </w:t>
      </w:r>
      <w:r w:rsidRPr="00E43DE5">
        <w:rPr>
          <w:sz w:val="18"/>
          <w:szCs w:val="18"/>
        </w:rPr>
        <w:t>Biblioteki Głównej ZUT</w:t>
      </w:r>
    </w:p>
    <w:p w:rsidR="00883614" w:rsidRDefault="00883614" w:rsidP="00883614">
      <w:pPr>
        <w:pStyle w:val="Style1"/>
        <w:widowControl/>
        <w:spacing w:line="240" w:lineRule="auto"/>
        <w:ind w:firstLine="0"/>
        <w:jc w:val="center"/>
        <w:rPr>
          <w:rStyle w:val="FontStyle19"/>
          <w:bCs/>
          <w:szCs w:val="30"/>
        </w:rPr>
      </w:pPr>
    </w:p>
    <w:p w:rsidR="00883614" w:rsidRPr="00A74E6E" w:rsidRDefault="00883614" w:rsidP="00883614">
      <w:pPr>
        <w:pStyle w:val="Tytu"/>
        <w:spacing w:before="120"/>
        <w:rPr>
          <w:sz w:val="28"/>
          <w:szCs w:val="28"/>
        </w:rPr>
      </w:pPr>
      <w:r w:rsidRPr="00A74E6E">
        <w:rPr>
          <w:sz w:val="28"/>
          <w:szCs w:val="28"/>
        </w:rPr>
        <w:t>SCHEMAT ORGANIZACYJNY SYSTEMU BIBLIOTECZNO-INFORMACYJNEGO</w:t>
      </w:r>
    </w:p>
    <w:p w:rsidR="00883614" w:rsidRPr="006543F6" w:rsidRDefault="00883614" w:rsidP="00883614">
      <w:pPr>
        <w:pStyle w:val="Nagwek1"/>
        <w:spacing w:before="120"/>
        <w:rPr>
          <w:sz w:val="22"/>
          <w:szCs w:val="22"/>
        </w:rPr>
      </w:pPr>
      <w:r>
        <w:rPr>
          <w:noProof/>
        </w:rPr>
        <mc:AlternateContent>
          <mc:Choice Requires="wps">
            <w:drawing>
              <wp:anchor distT="0" distB="0" distL="114300" distR="114300" simplePos="0" relativeHeight="251688960" behindDoc="0" locked="0" layoutInCell="1" allowOverlap="1">
                <wp:simplePos x="0" y="0"/>
                <wp:positionH relativeFrom="column">
                  <wp:posOffset>6623050</wp:posOffset>
                </wp:positionH>
                <wp:positionV relativeFrom="paragraph">
                  <wp:posOffset>1563370</wp:posOffset>
                </wp:positionV>
                <wp:extent cx="6350" cy="3081655"/>
                <wp:effectExtent l="0" t="0" r="12700" b="23495"/>
                <wp:wrapNone/>
                <wp:docPr id="152" name="Dowolny kształt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081655"/>
                        </a:xfrm>
                        <a:custGeom>
                          <a:avLst/>
                          <a:gdLst>
                            <a:gd name="T0" fmla="*/ 0 w 5"/>
                            <a:gd name="T1" fmla="*/ 0 h 3449"/>
                            <a:gd name="T2" fmla="*/ 5 w 5"/>
                            <a:gd name="T3" fmla="*/ 3449 h 3449"/>
                            <a:gd name="connsiteX0" fmla="*/ 963 w 1925"/>
                            <a:gd name="connsiteY0" fmla="*/ 0 h 10000"/>
                            <a:gd name="connsiteX1" fmla="*/ 963 w 1925"/>
                            <a:gd name="connsiteY1" fmla="*/ 10000 h 10000"/>
                            <a:gd name="connsiteX0" fmla="*/ 651 w 6304"/>
                            <a:gd name="connsiteY0" fmla="*/ 0 h 10000"/>
                            <a:gd name="connsiteX1" fmla="*/ 5654 w 6304"/>
                            <a:gd name="connsiteY1" fmla="*/ 10000 h 10000"/>
                            <a:gd name="connsiteX0" fmla="*/ 161 w 9286"/>
                            <a:gd name="connsiteY0" fmla="*/ 0 h 9949"/>
                            <a:gd name="connsiteX1" fmla="*/ 9128 w 9286"/>
                            <a:gd name="connsiteY1" fmla="*/ 9949 h 9949"/>
                            <a:gd name="connsiteX0" fmla="*/ 0 w 13257"/>
                            <a:gd name="connsiteY0" fmla="*/ 0 h 10000"/>
                            <a:gd name="connsiteX1" fmla="*/ 9657 w 13257"/>
                            <a:gd name="connsiteY1" fmla="*/ 10000 h 10000"/>
                            <a:gd name="connsiteX0" fmla="*/ 0 w 13257"/>
                            <a:gd name="connsiteY0" fmla="*/ 0 h 10000"/>
                            <a:gd name="connsiteX1" fmla="*/ 9657 w 13257"/>
                            <a:gd name="connsiteY1" fmla="*/ 10000 h 10000"/>
                            <a:gd name="connsiteX0" fmla="*/ 0 w 9658"/>
                            <a:gd name="connsiteY0" fmla="*/ 0 h 10000"/>
                            <a:gd name="connsiteX1" fmla="*/ 9657 w 9658"/>
                            <a:gd name="connsiteY1" fmla="*/ 10000 h 10000"/>
                            <a:gd name="connsiteX0" fmla="*/ 0 w 1548"/>
                            <a:gd name="connsiteY0" fmla="*/ 0 h 10000"/>
                            <a:gd name="connsiteX1" fmla="*/ 1548 w 1548"/>
                            <a:gd name="connsiteY1" fmla="*/ 10000 h 10000"/>
                            <a:gd name="connsiteX0" fmla="*/ 0 w 1341"/>
                            <a:gd name="connsiteY0" fmla="*/ 0 h 10000"/>
                            <a:gd name="connsiteX1" fmla="*/ 1341 w 1341"/>
                            <a:gd name="connsiteY1" fmla="*/ 10000 h 10000"/>
                            <a:gd name="connsiteX0" fmla="*/ 0 w 10000"/>
                            <a:gd name="connsiteY0" fmla="*/ 0 h 10000"/>
                            <a:gd name="connsiteX1" fmla="*/ 10000 w 10000"/>
                            <a:gd name="connsiteY1" fmla="*/ 10000 h 10000"/>
                            <a:gd name="connsiteX0" fmla="*/ 0 w 10000"/>
                            <a:gd name="connsiteY0" fmla="*/ 0 h 10000"/>
                            <a:gd name="connsiteX1" fmla="*/ 10000 w 10000"/>
                            <a:gd name="connsiteY1" fmla="*/ 10000 h 10000"/>
                          </a:gdLst>
                          <a:ahLst/>
                          <a:cxnLst>
                            <a:cxn ang="0">
                              <a:pos x="connsiteX0" y="connsiteY0"/>
                            </a:cxn>
                            <a:cxn ang="0">
                              <a:pos x="connsiteX1" y="connsiteY1"/>
                            </a:cxn>
                          </a:cxnLst>
                          <a:rect l="l" t="t" r="r" b="b"/>
                          <a:pathLst>
                            <a:path w="10000" h="10000">
                              <a:moveTo>
                                <a:pt x="0" y="0"/>
                              </a:moveTo>
                              <a:lnTo>
                                <a:pt x="10000" y="100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27D8C7" id="Dowolny kształt 152" o:spid="_x0000_s1026" style="position:absolute;margin-left:521.5pt;margin-top:123.1pt;width:.5pt;height:24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" path="m,l10000,10000e" filled="f">
                <v:path arrowok="t" o:connecttype="custom" o:connectlocs="0,0;6350,3081655" o:connectangles="0,0"/>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6788150</wp:posOffset>
                </wp:positionH>
                <wp:positionV relativeFrom="paragraph">
                  <wp:posOffset>4079875</wp:posOffset>
                </wp:positionV>
                <wp:extent cx="899160" cy="323215"/>
                <wp:effectExtent l="0" t="0" r="15240" b="19685"/>
                <wp:wrapNone/>
                <wp:docPr id="151" name="Prostokąt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3232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06D" w:rsidRPr="00C86A60" w:rsidRDefault="0082506D" w:rsidP="00883614">
                            <w:pPr>
                              <w:spacing w:before="60" w:line="160" w:lineRule="exact"/>
                              <w:jc w:val="center"/>
                              <w:rPr>
                                <w:sz w:val="18"/>
                                <w:szCs w:val="18"/>
                              </w:rPr>
                            </w:pPr>
                            <w:r w:rsidRPr="00C86A60">
                              <w:rPr>
                                <w:sz w:val="18"/>
                                <w:szCs w:val="18"/>
                              </w:rPr>
                              <w:t>Biblioteka</w:t>
                            </w:r>
                          </w:p>
                          <w:p w:rsidR="0082506D" w:rsidRPr="00C86A60" w:rsidRDefault="0082506D" w:rsidP="00883614">
                            <w:pPr>
                              <w:spacing w:line="160" w:lineRule="exact"/>
                              <w:jc w:val="center"/>
                              <w:rPr>
                                <w:sz w:val="18"/>
                                <w:szCs w:val="18"/>
                              </w:rPr>
                            </w:pPr>
                            <w:r w:rsidRPr="00C86A60">
                              <w:rPr>
                                <w:sz w:val="18"/>
                                <w:szCs w:val="18"/>
                              </w:rPr>
                              <w:t>WTiICh</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1" o:spid="_x0000_s1026" style="position:absolute;left:0;text-align:left;margin-left:534.5pt;margin-top:321.25pt;width:70.8pt;height:2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">
                <v:textbox inset=".5mm,.5mm,.5mm,.5mm">
                  <w:txbxContent>
                    <w:p w:rsidR="0082506D" w:rsidRPr="00C86A60" w:rsidRDefault="0082506D" w:rsidP="00883614">
                      <w:pPr>
                        <w:spacing w:before="60" w:line="160" w:lineRule="exact"/>
                        <w:jc w:val="center"/>
                        <w:rPr>
                          <w:sz w:val="18"/>
                          <w:szCs w:val="18"/>
                        </w:rPr>
                      </w:pPr>
                      <w:r w:rsidRPr="00C86A60">
                        <w:rPr>
                          <w:sz w:val="18"/>
                          <w:szCs w:val="18"/>
                        </w:rPr>
                        <w:t>Biblioteka</w:t>
                      </w:r>
                    </w:p>
                    <w:p w:rsidR="0082506D" w:rsidRPr="00C86A60" w:rsidRDefault="0082506D" w:rsidP="00883614">
                      <w:pPr>
                        <w:spacing w:line="160" w:lineRule="exact"/>
                        <w:jc w:val="center"/>
                        <w:rPr>
                          <w:sz w:val="18"/>
                          <w:szCs w:val="18"/>
                        </w:rPr>
                      </w:pPr>
                      <w:r w:rsidRPr="00C86A60">
                        <w:rPr>
                          <w:sz w:val="18"/>
                          <w:szCs w:val="18"/>
                        </w:rPr>
                        <w:t>WTiICh</w:t>
                      </w:r>
                    </w:p>
                  </w:txbxContent>
                </v:textbox>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6458585</wp:posOffset>
                </wp:positionH>
                <wp:positionV relativeFrom="paragraph">
                  <wp:posOffset>4647565</wp:posOffset>
                </wp:positionV>
                <wp:extent cx="341630" cy="113030"/>
                <wp:effectExtent l="0" t="0" r="20320" b="0"/>
                <wp:wrapNone/>
                <wp:docPr id="150" name="Dowolny kształt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113030"/>
                        </a:xfrm>
                        <a:custGeom>
                          <a:avLst/>
                          <a:gdLst>
                            <a:gd name="T0" fmla="*/ 341630 w 720"/>
                            <a:gd name="T1" fmla="*/ 0 h 1"/>
                            <a:gd name="T2" fmla="*/ 0 w 720"/>
                            <a:gd name="T3" fmla="*/ 0 h 1"/>
                            <a:gd name="T4" fmla="*/ 0 60000 65536"/>
                            <a:gd name="T5" fmla="*/ 0 60000 65536"/>
                          </a:gdLst>
                          <a:ahLst/>
                          <a:cxnLst>
                            <a:cxn ang="T4">
                              <a:pos x="T0" y="T1"/>
                            </a:cxn>
                            <a:cxn ang="T5">
                              <a:pos x="T2" y="T3"/>
                            </a:cxn>
                          </a:cxnLst>
                          <a:rect l="0" t="0" r="r" b="b"/>
                          <a:pathLst>
                            <a:path w="720" h="1">
                              <a:moveTo>
                                <a:pt x="72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64302F9" id="Dowolny kształt 150" o:spid="_x0000_s1026" style="position:absolute;margin-left:508.55pt;margin-top:365.95pt;width:26.9pt;height: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7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" path="m720,l,e" filled="f">
                <v:path arrowok="t" o:connecttype="custom" o:connectlocs="162098690,0;0,0" o:connectangles="0,0"/>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5560060</wp:posOffset>
                </wp:positionH>
                <wp:positionV relativeFrom="paragraph">
                  <wp:posOffset>4488180</wp:posOffset>
                </wp:positionV>
                <wp:extent cx="898525" cy="323850"/>
                <wp:effectExtent l="0" t="0" r="15875" b="19050"/>
                <wp:wrapNone/>
                <wp:docPr id="149" name="Prostoką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06D" w:rsidRPr="00A6444A" w:rsidRDefault="0082506D" w:rsidP="00DD27AD">
                            <w:pPr>
                              <w:spacing w:before="40"/>
                              <w:jc w:val="center"/>
                              <w:rPr>
                                <w:sz w:val="18"/>
                                <w:szCs w:val="18"/>
                              </w:rPr>
                            </w:pPr>
                            <w:r w:rsidRPr="00A6444A">
                              <w:rPr>
                                <w:sz w:val="18"/>
                                <w:szCs w:val="18"/>
                              </w:rPr>
                              <w:t xml:space="preserve">Biblioteka </w:t>
                            </w:r>
                          </w:p>
                          <w:p w:rsidR="0082506D" w:rsidRPr="00A6444A" w:rsidRDefault="0082506D" w:rsidP="00883614">
                            <w:pPr>
                              <w:spacing w:line="160" w:lineRule="exact"/>
                              <w:jc w:val="center"/>
                              <w:rPr>
                                <w:sz w:val="18"/>
                                <w:szCs w:val="18"/>
                              </w:rPr>
                            </w:pPr>
                            <w:r w:rsidRPr="00A6444A">
                              <w:rPr>
                                <w:sz w:val="18"/>
                                <w:szCs w:val="18"/>
                              </w:rPr>
                              <w:t>Studium Kultury</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rect id="Prostokąt 149" o:spid="_x0000_s1027" style="position:absolute;left:0;text-align:left;margin-left:437.8pt;margin-top:353.4pt;width:70.7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">
                <v:textbox inset=".5mm,.5mm,.5mm,.5mm">
                  <w:txbxContent>
                    <w:p w:rsidR="0082506D" w:rsidRPr="00A6444A" w:rsidRDefault="0082506D" w:rsidP="00DD27AD">
                      <w:pPr>
                        <w:spacing w:before="40"/>
                        <w:jc w:val="center"/>
                        <w:rPr>
                          <w:sz w:val="18"/>
                          <w:szCs w:val="18"/>
                        </w:rPr>
                      </w:pPr>
                      <w:r w:rsidRPr="00A6444A">
                        <w:rPr>
                          <w:sz w:val="18"/>
                          <w:szCs w:val="18"/>
                        </w:rPr>
                        <w:t xml:space="preserve">Biblioteka </w:t>
                      </w:r>
                    </w:p>
                    <w:p w:rsidR="0082506D" w:rsidRPr="00A6444A" w:rsidRDefault="0082506D" w:rsidP="00883614">
                      <w:pPr>
                        <w:spacing w:line="160" w:lineRule="exact"/>
                        <w:jc w:val="center"/>
                        <w:rPr>
                          <w:sz w:val="18"/>
                          <w:szCs w:val="18"/>
                        </w:rPr>
                      </w:pPr>
                      <w:r w:rsidRPr="00A6444A">
                        <w:rPr>
                          <w:sz w:val="18"/>
                          <w:szCs w:val="18"/>
                        </w:rPr>
                        <w:t>Studium Kultury</w:t>
                      </w:r>
                    </w:p>
                  </w:txbxContent>
                </v:textbox>
              </v:rect>
            </w:pict>
          </mc:Fallback>
        </mc:AlternateContent>
      </w:r>
      <w:r>
        <w:rPr>
          <w:noProof/>
        </w:rPr>
        <mc:AlternateContent>
          <mc:Choice Requires="wps">
            <w:drawing>
              <wp:anchor distT="4294967294" distB="4294967294" distL="114300" distR="114300" simplePos="0" relativeHeight="251676672" behindDoc="0" locked="0" layoutInCell="1" allowOverlap="1" wp14:anchorId="582ED37F" wp14:editId="17749C29">
                <wp:simplePos x="0" y="0"/>
                <wp:positionH relativeFrom="column">
                  <wp:posOffset>7025005</wp:posOffset>
                </wp:positionH>
                <wp:positionV relativeFrom="paragraph">
                  <wp:posOffset>5179059</wp:posOffset>
                </wp:positionV>
                <wp:extent cx="104140" cy="0"/>
                <wp:effectExtent l="0" t="0" r="10160" b="19050"/>
                <wp:wrapNone/>
                <wp:docPr id="147" name="Łącznik prostoliniowy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2BEA25" id="Łącznik prostoliniowy 147"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3.15pt,407.8pt" to="561.35pt,4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"/>
            </w:pict>
          </mc:Fallback>
        </mc:AlternateContent>
      </w:r>
      <w:r>
        <w:rPr>
          <w:noProof/>
        </w:rPr>
        <mc:AlternateContent>
          <mc:Choice Requires="wps">
            <w:drawing>
              <wp:anchor distT="0" distB="0" distL="114300" distR="114300" simplePos="0" relativeHeight="251673600" behindDoc="0" locked="0" layoutInCell="1" allowOverlap="1" wp14:anchorId="6F978F62" wp14:editId="24648F2D">
                <wp:simplePos x="0" y="0"/>
                <wp:positionH relativeFrom="column">
                  <wp:posOffset>6800215</wp:posOffset>
                </wp:positionH>
                <wp:positionV relativeFrom="paragraph">
                  <wp:posOffset>4500245</wp:posOffset>
                </wp:positionV>
                <wp:extent cx="1256665" cy="456565"/>
                <wp:effectExtent l="0" t="0" r="19685" b="19685"/>
                <wp:wrapNone/>
                <wp:docPr id="146" name="Prostokąt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4565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06D" w:rsidRPr="00C86A60" w:rsidRDefault="0082506D" w:rsidP="00883614">
                            <w:pPr>
                              <w:spacing w:before="80" w:line="160" w:lineRule="exact"/>
                              <w:jc w:val="center"/>
                              <w:rPr>
                                <w:sz w:val="18"/>
                                <w:szCs w:val="18"/>
                              </w:rPr>
                            </w:pPr>
                            <w:r>
                              <w:rPr>
                                <w:sz w:val="18"/>
                                <w:szCs w:val="18"/>
                              </w:rPr>
                              <w:t>Ośrodek Informacji Patentowej i </w:t>
                            </w:r>
                            <w:r w:rsidRPr="00C86A60">
                              <w:rPr>
                                <w:sz w:val="18"/>
                                <w:szCs w:val="18"/>
                              </w:rPr>
                              <w:t>Normalizacyjn</w:t>
                            </w:r>
                            <w:r>
                              <w:rPr>
                                <w:sz w:val="18"/>
                                <w:szCs w:val="18"/>
                              </w:rPr>
                              <w:t>ej</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6" o:spid="_x0000_s1028" style="position:absolute;left:0;text-align:left;margin-left:535.45pt;margin-top:354.35pt;width:98.95pt;height:3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">
                <v:textbox inset=".5mm,.5mm,.5mm,.5mm">
                  <w:txbxContent>
                    <w:p w:rsidR="0082506D" w:rsidRPr="00C86A60" w:rsidRDefault="0082506D" w:rsidP="00883614">
                      <w:pPr>
                        <w:spacing w:before="80" w:line="160" w:lineRule="exact"/>
                        <w:jc w:val="center"/>
                        <w:rPr>
                          <w:sz w:val="18"/>
                          <w:szCs w:val="18"/>
                        </w:rPr>
                      </w:pPr>
                      <w:r>
                        <w:rPr>
                          <w:sz w:val="18"/>
                          <w:szCs w:val="18"/>
                        </w:rPr>
                        <w:t>Ośrodek Informacji Patentowej i </w:t>
                      </w:r>
                      <w:r w:rsidRPr="00C86A60">
                        <w:rPr>
                          <w:sz w:val="18"/>
                          <w:szCs w:val="18"/>
                        </w:rPr>
                        <w:t>Normalizacyjn</w:t>
                      </w:r>
                      <w:r>
                        <w:rPr>
                          <w:sz w:val="18"/>
                          <w:szCs w:val="18"/>
                        </w:rPr>
                        <w:t>ej</w:t>
                      </w:r>
                    </w:p>
                  </w:txbxContent>
                </v:textbox>
              </v:rect>
            </w:pict>
          </mc:Fallback>
        </mc:AlternateContent>
      </w:r>
      <w:r>
        <w:rPr>
          <w:noProof/>
        </w:rPr>
        <mc:AlternateContent>
          <mc:Choice Requires="wps">
            <w:drawing>
              <wp:anchor distT="0" distB="0" distL="114298" distR="114298" simplePos="0" relativeHeight="251675648" behindDoc="0" locked="0" layoutInCell="1" allowOverlap="1" wp14:anchorId="40D56C77" wp14:editId="56AEF722">
                <wp:simplePos x="0" y="0"/>
                <wp:positionH relativeFrom="column">
                  <wp:posOffset>7028814</wp:posOffset>
                </wp:positionH>
                <wp:positionV relativeFrom="paragraph">
                  <wp:posOffset>4957445</wp:posOffset>
                </wp:positionV>
                <wp:extent cx="0" cy="223520"/>
                <wp:effectExtent l="0" t="0" r="19050" b="24130"/>
                <wp:wrapNone/>
                <wp:docPr id="145" name="Łącznik prostoliniowy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903B3F" id="Łącznik prostoliniowy 145"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53.45pt,390.35pt" to="553.45pt,4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"/>
            </w:pict>
          </mc:Fallback>
        </mc:AlternateContent>
      </w:r>
      <w:r>
        <w:rPr>
          <w:noProof/>
        </w:rPr>
        <mc:AlternateContent>
          <mc:Choice Requires="wps">
            <w:drawing>
              <wp:anchor distT="0" distB="0" distL="114300" distR="114300" simplePos="0" relativeHeight="251689984" behindDoc="0" locked="0" layoutInCell="1" allowOverlap="1" wp14:anchorId="114BAE65" wp14:editId="1F6E0068">
                <wp:simplePos x="0" y="0"/>
                <wp:positionH relativeFrom="column">
                  <wp:posOffset>6450965</wp:posOffset>
                </wp:positionH>
                <wp:positionV relativeFrom="paragraph">
                  <wp:posOffset>2640330</wp:posOffset>
                </wp:positionV>
                <wp:extent cx="335915" cy="45085"/>
                <wp:effectExtent l="0" t="0" r="26035" b="0"/>
                <wp:wrapNone/>
                <wp:docPr id="144" name="Dowolny kształt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5915" cy="45085"/>
                        </a:xfrm>
                        <a:custGeom>
                          <a:avLst/>
                          <a:gdLst>
                            <a:gd name="T0" fmla="*/ 335717 w 11042"/>
                            <a:gd name="T1" fmla="*/ 0 h 45075"/>
                            <a:gd name="T2" fmla="*/ 0 w 11042"/>
                            <a:gd name="T3" fmla="*/ 0 h 45075"/>
                            <a:gd name="T4" fmla="*/ 0 60000 65536"/>
                            <a:gd name="T5" fmla="*/ 0 60000 65536"/>
                          </a:gdLst>
                          <a:ahLst/>
                          <a:cxnLst>
                            <a:cxn ang="T4">
                              <a:pos x="T0" y="T1"/>
                            </a:cxn>
                            <a:cxn ang="T5">
                              <a:pos x="T2" y="T3"/>
                            </a:cxn>
                          </a:cxnLst>
                          <a:rect l="0" t="0" r="r" b="b"/>
                          <a:pathLst>
                            <a:path w="11042" h="45075">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F6F7C2" id="Dowolny kształt 144" o:spid="_x0000_s1026" style="position:absolute;margin-left:507.95pt;margin-top:207.9pt;width:26.45pt;height:3.5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2,4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" path="m11042,l,e" filled="f">
                <v:path arrowok="t" o:connecttype="custom" o:connectlocs="10213039,0;0,0" o:connectangles="0,0"/>
              </v:shape>
            </w:pict>
          </mc:Fallback>
        </mc:AlternateContent>
      </w:r>
      <w:r>
        <w:rPr>
          <w:noProof/>
        </w:rPr>
        <mc:AlternateContent>
          <mc:Choice Requires="wps">
            <w:drawing>
              <wp:anchor distT="0" distB="0" distL="114300" distR="114300" simplePos="0" relativeHeight="251691008" behindDoc="0" locked="0" layoutInCell="1" allowOverlap="1" wp14:anchorId="5A125399" wp14:editId="0C1DE8CE">
                <wp:simplePos x="0" y="0"/>
                <wp:positionH relativeFrom="column">
                  <wp:posOffset>6450965</wp:posOffset>
                </wp:positionH>
                <wp:positionV relativeFrom="paragraph">
                  <wp:posOffset>3020695</wp:posOffset>
                </wp:positionV>
                <wp:extent cx="335915" cy="45085"/>
                <wp:effectExtent l="0" t="0" r="26035" b="0"/>
                <wp:wrapNone/>
                <wp:docPr id="143" name="Dowolny kształt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5915" cy="45085"/>
                        </a:xfrm>
                        <a:custGeom>
                          <a:avLst/>
                          <a:gdLst>
                            <a:gd name="T0" fmla="*/ 335717 w 11042"/>
                            <a:gd name="T1" fmla="*/ 0 h 45075"/>
                            <a:gd name="T2" fmla="*/ 0 w 11042"/>
                            <a:gd name="T3" fmla="*/ 0 h 45075"/>
                            <a:gd name="T4" fmla="*/ 0 60000 65536"/>
                            <a:gd name="T5" fmla="*/ 0 60000 65536"/>
                          </a:gdLst>
                          <a:ahLst/>
                          <a:cxnLst>
                            <a:cxn ang="T4">
                              <a:pos x="T0" y="T1"/>
                            </a:cxn>
                            <a:cxn ang="T5">
                              <a:pos x="T2" y="T3"/>
                            </a:cxn>
                          </a:cxnLst>
                          <a:rect l="0" t="0" r="r" b="b"/>
                          <a:pathLst>
                            <a:path w="11042" h="45075">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BCE1E8" id="Dowolny kształt 143" o:spid="_x0000_s1026" style="position:absolute;margin-left:507.95pt;margin-top:237.85pt;width:26.45pt;height:3.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2,4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" path="m11042,l,e" filled="f">
                <v:path arrowok="t" o:connecttype="custom" o:connectlocs="10213039,0;0,0" o:connectangles="0,0"/>
              </v:shape>
            </w:pict>
          </mc:Fallback>
        </mc:AlternateContent>
      </w:r>
      <w:r>
        <w:rPr>
          <w:noProof/>
        </w:rPr>
        <mc:AlternateContent>
          <mc:Choice Requires="wps">
            <w:drawing>
              <wp:anchor distT="0" distB="0" distL="114300" distR="114300" simplePos="0" relativeHeight="251692032" behindDoc="0" locked="0" layoutInCell="1" allowOverlap="1" wp14:anchorId="7278E09A" wp14:editId="224D75E0">
                <wp:simplePos x="0" y="0"/>
                <wp:positionH relativeFrom="column">
                  <wp:posOffset>6456045</wp:posOffset>
                </wp:positionH>
                <wp:positionV relativeFrom="paragraph">
                  <wp:posOffset>3808095</wp:posOffset>
                </wp:positionV>
                <wp:extent cx="335915" cy="45085"/>
                <wp:effectExtent l="0" t="0" r="26035" b="0"/>
                <wp:wrapNone/>
                <wp:docPr id="142" name="Dowolny kształt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5915" cy="45085"/>
                        </a:xfrm>
                        <a:custGeom>
                          <a:avLst/>
                          <a:gdLst>
                            <a:gd name="T0" fmla="*/ 335717 w 11042"/>
                            <a:gd name="T1" fmla="*/ 0 h 45075"/>
                            <a:gd name="T2" fmla="*/ 0 w 11042"/>
                            <a:gd name="T3" fmla="*/ 0 h 45075"/>
                            <a:gd name="T4" fmla="*/ 0 60000 65536"/>
                            <a:gd name="T5" fmla="*/ 0 60000 65536"/>
                          </a:gdLst>
                          <a:ahLst/>
                          <a:cxnLst>
                            <a:cxn ang="T4">
                              <a:pos x="T0" y="T1"/>
                            </a:cxn>
                            <a:cxn ang="T5">
                              <a:pos x="T2" y="T3"/>
                            </a:cxn>
                          </a:cxnLst>
                          <a:rect l="0" t="0" r="r" b="b"/>
                          <a:pathLst>
                            <a:path w="11042" h="45075">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230C7A" id="Dowolny kształt 142" o:spid="_x0000_s1026" style="position:absolute;margin-left:508.35pt;margin-top:299.85pt;width:26.45pt;height:3.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2,4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" path="m11042,l,e" filled="f">
                <v:path arrowok="t" o:connecttype="custom" o:connectlocs="10213039,0;0,0" o:connectangles="0,0"/>
              </v:shape>
            </w:pict>
          </mc:Fallback>
        </mc:AlternateContent>
      </w:r>
      <w:r>
        <w:rPr>
          <w:noProof/>
        </w:rPr>
        <mc:AlternateContent>
          <mc:Choice Requires="wps">
            <w:drawing>
              <wp:anchor distT="0" distB="0" distL="114300" distR="114300" simplePos="0" relativeHeight="251693056" behindDoc="0" locked="0" layoutInCell="1" allowOverlap="1" wp14:anchorId="10AFC4A8" wp14:editId="42180FF0">
                <wp:simplePos x="0" y="0"/>
                <wp:positionH relativeFrom="column">
                  <wp:posOffset>6461760</wp:posOffset>
                </wp:positionH>
                <wp:positionV relativeFrom="paragraph">
                  <wp:posOffset>3454400</wp:posOffset>
                </wp:positionV>
                <wp:extent cx="323850" cy="48895"/>
                <wp:effectExtent l="0" t="0" r="19050" b="0"/>
                <wp:wrapNone/>
                <wp:docPr id="141" name="Dowolny kształt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48895"/>
                        </a:xfrm>
                        <a:custGeom>
                          <a:avLst/>
                          <a:gdLst>
                            <a:gd name="T0" fmla="*/ 323659 w 11042"/>
                            <a:gd name="T1" fmla="*/ 0 h 48884"/>
                            <a:gd name="T2" fmla="*/ 0 w 11042"/>
                            <a:gd name="T3" fmla="*/ 0 h 48884"/>
                            <a:gd name="T4" fmla="*/ 0 60000 65536"/>
                            <a:gd name="T5" fmla="*/ 0 60000 65536"/>
                          </a:gdLst>
                          <a:ahLst/>
                          <a:cxnLst>
                            <a:cxn ang="T4">
                              <a:pos x="T0" y="T1"/>
                            </a:cxn>
                            <a:cxn ang="T5">
                              <a:pos x="T2" y="T3"/>
                            </a:cxn>
                          </a:cxnLst>
                          <a:rect l="0" t="0" r="r" b="b"/>
                          <a:pathLst>
                            <a:path w="11042" h="48884">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781F69" id="Dowolny kształt 141" o:spid="_x0000_s1026" style="position:absolute;margin-left:508.8pt;margin-top:272pt;width:25.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2,4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" path="m11042,l,e" filled="f">
                <v:path arrowok="t" o:connecttype="custom" o:connectlocs="9492571,0;0,0" o:connectangles="0,0"/>
              </v:shape>
            </w:pict>
          </mc:Fallback>
        </mc:AlternateContent>
      </w:r>
      <w:r>
        <w:rPr>
          <w:noProof/>
        </w:rPr>
        <mc:AlternateContent>
          <mc:Choice Requires="wps">
            <w:drawing>
              <wp:anchor distT="0" distB="0" distL="114300" distR="114300" simplePos="0" relativeHeight="251694080" behindDoc="0" locked="0" layoutInCell="1" allowOverlap="1" wp14:anchorId="302838CA" wp14:editId="1217659E">
                <wp:simplePos x="0" y="0"/>
                <wp:positionH relativeFrom="column">
                  <wp:posOffset>6450965</wp:posOffset>
                </wp:positionH>
                <wp:positionV relativeFrom="paragraph">
                  <wp:posOffset>4199255</wp:posOffset>
                </wp:positionV>
                <wp:extent cx="335915" cy="45085"/>
                <wp:effectExtent l="0" t="0" r="26035" b="0"/>
                <wp:wrapNone/>
                <wp:docPr id="140" name="Dowolny kształt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5915" cy="45085"/>
                        </a:xfrm>
                        <a:custGeom>
                          <a:avLst/>
                          <a:gdLst>
                            <a:gd name="T0" fmla="*/ 335717 w 11042"/>
                            <a:gd name="T1" fmla="*/ 0 h 45075"/>
                            <a:gd name="T2" fmla="*/ 0 w 11042"/>
                            <a:gd name="T3" fmla="*/ 0 h 45075"/>
                            <a:gd name="T4" fmla="*/ 0 60000 65536"/>
                            <a:gd name="T5" fmla="*/ 0 60000 65536"/>
                          </a:gdLst>
                          <a:ahLst/>
                          <a:cxnLst>
                            <a:cxn ang="T4">
                              <a:pos x="T0" y="T1"/>
                            </a:cxn>
                            <a:cxn ang="T5">
                              <a:pos x="T2" y="T3"/>
                            </a:cxn>
                          </a:cxnLst>
                          <a:rect l="0" t="0" r="r" b="b"/>
                          <a:pathLst>
                            <a:path w="11042" h="45075">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1F72B9" id="Dowolny kształt 140" o:spid="_x0000_s1026" style="position:absolute;margin-left:507.95pt;margin-top:330.65pt;width:26.45pt;height:3.5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2,4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" path="m11042,l,e" filled="f">
                <v:path arrowok="t" o:connecttype="custom" o:connectlocs="10213039,0;0,0" o:connectangles="0,0"/>
              </v:shape>
            </w:pict>
          </mc:Fallback>
        </mc:AlternateContent>
      </w:r>
      <w:r>
        <w:rPr>
          <w:noProof/>
        </w:rPr>
        <mc:AlternateContent>
          <mc:Choice Requires="wps">
            <w:drawing>
              <wp:anchor distT="4294967295" distB="4294967295" distL="114300" distR="114300" simplePos="0" relativeHeight="251695104" behindDoc="0" locked="0" layoutInCell="1" allowOverlap="1" wp14:anchorId="26A215C6" wp14:editId="332A0953">
                <wp:simplePos x="0" y="0"/>
                <wp:positionH relativeFrom="column">
                  <wp:posOffset>6461760</wp:posOffset>
                </wp:positionH>
                <wp:positionV relativeFrom="paragraph">
                  <wp:posOffset>2294254</wp:posOffset>
                </wp:positionV>
                <wp:extent cx="318135" cy="0"/>
                <wp:effectExtent l="0" t="0" r="24765" b="19050"/>
                <wp:wrapNone/>
                <wp:docPr id="139" name="Dowolny kształt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18135" cy="0"/>
                        </a:xfrm>
                        <a:custGeom>
                          <a:avLst/>
                          <a:gdLst>
                            <a:gd name="T0" fmla="*/ 318058 w 9474"/>
                            <a:gd name="T1" fmla="*/ 0 w 9474"/>
                            <a:gd name="T2" fmla="*/ 0 60000 65536"/>
                            <a:gd name="T3" fmla="*/ 0 60000 65536"/>
                          </a:gdLst>
                          <a:ahLst/>
                          <a:cxnLst>
                            <a:cxn ang="T2">
                              <a:pos x="T0" y="0"/>
                            </a:cxn>
                            <a:cxn ang="T3">
                              <a:pos x="T1" y="0"/>
                            </a:cxn>
                          </a:cxnLst>
                          <a:rect l="0" t="0" r="r" b="b"/>
                          <a:pathLst>
                            <a:path w="9474">
                              <a:moveTo>
                                <a:pt x="9474"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77F08F" id="Dowolny kształt 139" o:spid="_x0000_s1026" style="position:absolute;margin-left:508.8pt;margin-top:180.65pt;width:25.05pt;height:0;flip:y;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9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" path="m9474,l,e" filled="f">
                <v:path arrowok="t" o:connecttype="custom" o:connectlocs="10680323,0;0,0" o:connectangles="0,0"/>
              </v:shape>
            </w:pict>
          </mc:Fallback>
        </mc:AlternateContent>
      </w:r>
      <w:r>
        <w:rPr>
          <w:noProof/>
        </w:rPr>
        <mc:AlternateContent>
          <mc:Choice Requires="wps">
            <w:drawing>
              <wp:anchor distT="0" distB="0" distL="114298" distR="114298" simplePos="0" relativeHeight="251697152" behindDoc="0" locked="0" layoutInCell="1" allowOverlap="1" wp14:anchorId="6EB47810" wp14:editId="1C6EDF86">
                <wp:simplePos x="0" y="0"/>
                <wp:positionH relativeFrom="column">
                  <wp:posOffset>4605654</wp:posOffset>
                </wp:positionH>
                <wp:positionV relativeFrom="paragraph">
                  <wp:posOffset>1291590</wp:posOffset>
                </wp:positionV>
                <wp:extent cx="0" cy="270510"/>
                <wp:effectExtent l="0" t="0" r="19050" b="15240"/>
                <wp:wrapNone/>
                <wp:docPr id="138" name="Łącznik prostoliniowy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117A1C" id="Łącznik prostoliniowy 138"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62.65pt,101.7pt" to="362.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"/>
            </w:pict>
          </mc:Fallback>
        </mc:AlternateContent>
      </w:r>
      <w:r>
        <w:rPr>
          <w:noProof/>
        </w:rPr>
        <mc:AlternateContent>
          <mc:Choice Requires="wps">
            <w:drawing>
              <wp:anchor distT="0" distB="0" distL="114300" distR="114300" simplePos="0" relativeHeight="251677696" behindDoc="0" locked="0" layoutInCell="1" allowOverlap="1" wp14:anchorId="6481C5C2" wp14:editId="618C9883">
                <wp:simplePos x="0" y="0"/>
                <wp:positionH relativeFrom="column">
                  <wp:posOffset>6787515</wp:posOffset>
                </wp:positionH>
                <wp:positionV relativeFrom="paragraph">
                  <wp:posOffset>3686810</wp:posOffset>
                </wp:positionV>
                <wp:extent cx="899795" cy="323850"/>
                <wp:effectExtent l="0" t="0" r="14605" b="19050"/>
                <wp:wrapNone/>
                <wp:docPr id="137" name="Prostokąt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82506D" w:rsidRPr="00A6444A" w:rsidRDefault="0082506D" w:rsidP="00883614">
                            <w:pPr>
                              <w:spacing w:before="60" w:line="160" w:lineRule="exact"/>
                              <w:jc w:val="center"/>
                              <w:rPr>
                                <w:sz w:val="18"/>
                                <w:szCs w:val="18"/>
                              </w:rPr>
                            </w:pPr>
                            <w:r w:rsidRPr="00A6444A">
                              <w:rPr>
                                <w:sz w:val="18"/>
                                <w:szCs w:val="18"/>
                              </w:rPr>
                              <w:t>B</w:t>
                            </w:r>
                            <w:r>
                              <w:rPr>
                                <w:sz w:val="18"/>
                                <w:szCs w:val="18"/>
                              </w:rPr>
                              <w:t>iblioteka</w:t>
                            </w:r>
                          </w:p>
                          <w:p w:rsidR="0082506D" w:rsidRPr="00A6444A" w:rsidRDefault="0082506D" w:rsidP="00883614">
                            <w:pPr>
                              <w:spacing w:line="160" w:lineRule="exact"/>
                              <w:jc w:val="center"/>
                              <w:rPr>
                                <w:sz w:val="18"/>
                                <w:szCs w:val="18"/>
                              </w:rPr>
                            </w:pPr>
                            <w:r w:rsidRPr="00A6444A">
                              <w:rPr>
                                <w:sz w:val="18"/>
                                <w:szCs w:val="18"/>
                              </w:rPr>
                              <w:t>WNo</w:t>
                            </w:r>
                            <w:r>
                              <w:rPr>
                                <w:sz w:val="18"/>
                                <w:szCs w:val="18"/>
                              </w:rPr>
                              <w:t>Ż</w:t>
                            </w:r>
                            <w:r w:rsidRPr="00A6444A">
                              <w:rPr>
                                <w:sz w:val="18"/>
                                <w:szCs w:val="18"/>
                              </w:rPr>
                              <w:t>iR</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7" o:spid="_x0000_s1029" style="position:absolute;left:0;text-align:left;margin-left:534.45pt;margin-top:290.3pt;width:70.8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">
                <v:textbox inset=".5mm,.5mm,.5mm,.5mm">
                  <w:txbxContent>
                    <w:p w:rsidR="0082506D" w:rsidRPr="00A6444A" w:rsidRDefault="0082506D" w:rsidP="00883614">
                      <w:pPr>
                        <w:spacing w:before="60" w:line="160" w:lineRule="exact"/>
                        <w:jc w:val="center"/>
                        <w:rPr>
                          <w:sz w:val="18"/>
                          <w:szCs w:val="18"/>
                        </w:rPr>
                      </w:pPr>
                      <w:r w:rsidRPr="00A6444A">
                        <w:rPr>
                          <w:sz w:val="18"/>
                          <w:szCs w:val="18"/>
                        </w:rPr>
                        <w:t>B</w:t>
                      </w:r>
                      <w:r>
                        <w:rPr>
                          <w:sz w:val="18"/>
                          <w:szCs w:val="18"/>
                        </w:rPr>
                        <w:t>iblioteka</w:t>
                      </w:r>
                    </w:p>
                    <w:p w:rsidR="0082506D" w:rsidRPr="00A6444A" w:rsidRDefault="0082506D" w:rsidP="00883614">
                      <w:pPr>
                        <w:spacing w:line="160" w:lineRule="exact"/>
                        <w:jc w:val="center"/>
                        <w:rPr>
                          <w:sz w:val="18"/>
                          <w:szCs w:val="18"/>
                        </w:rPr>
                      </w:pPr>
                      <w:r w:rsidRPr="00A6444A">
                        <w:rPr>
                          <w:sz w:val="18"/>
                          <w:szCs w:val="18"/>
                        </w:rPr>
                        <w:t>WNo</w:t>
                      </w:r>
                      <w:r>
                        <w:rPr>
                          <w:sz w:val="18"/>
                          <w:szCs w:val="18"/>
                        </w:rPr>
                        <w:t>Ż</w:t>
                      </w:r>
                      <w:r w:rsidRPr="00A6444A">
                        <w:rPr>
                          <w:sz w:val="18"/>
                          <w:szCs w:val="18"/>
                        </w:rPr>
                        <w:t>iR</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69C3CF26" wp14:editId="17EEE4C9">
                <wp:simplePos x="0" y="0"/>
                <wp:positionH relativeFrom="column">
                  <wp:posOffset>5555615</wp:posOffset>
                </wp:positionH>
                <wp:positionV relativeFrom="paragraph">
                  <wp:posOffset>2505710</wp:posOffset>
                </wp:positionV>
                <wp:extent cx="899795" cy="323850"/>
                <wp:effectExtent l="0" t="0" r="14605" b="19050"/>
                <wp:wrapNone/>
                <wp:docPr id="136" name="Prostokąt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06D" w:rsidRPr="00A6444A" w:rsidRDefault="0082506D" w:rsidP="00883614">
                            <w:pPr>
                              <w:spacing w:before="60" w:line="160" w:lineRule="exact"/>
                              <w:jc w:val="center"/>
                              <w:rPr>
                                <w:sz w:val="18"/>
                                <w:szCs w:val="18"/>
                              </w:rPr>
                            </w:pPr>
                            <w:r w:rsidRPr="00A6444A">
                              <w:rPr>
                                <w:sz w:val="18"/>
                                <w:szCs w:val="18"/>
                              </w:rPr>
                              <w:t xml:space="preserve">Biblioteka </w:t>
                            </w:r>
                          </w:p>
                          <w:p w:rsidR="0082506D" w:rsidRPr="00A6444A" w:rsidRDefault="0082506D" w:rsidP="00883614">
                            <w:pPr>
                              <w:spacing w:line="160" w:lineRule="exact"/>
                              <w:jc w:val="center"/>
                              <w:rPr>
                                <w:sz w:val="18"/>
                                <w:szCs w:val="18"/>
                              </w:rPr>
                            </w:pPr>
                            <w:r w:rsidRPr="00A6444A">
                              <w:rPr>
                                <w:sz w:val="18"/>
                                <w:szCs w:val="18"/>
                              </w:rPr>
                              <w:t>WBiHZ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6" o:spid="_x0000_s1030" style="position:absolute;left:0;text-align:left;margin-left:437.45pt;margin-top:197.3pt;width:70.8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">
                <v:textbox inset=".5mm,.5mm,.5mm,.5mm">
                  <w:txbxContent>
                    <w:p w:rsidR="0082506D" w:rsidRPr="00A6444A" w:rsidRDefault="0082506D" w:rsidP="00883614">
                      <w:pPr>
                        <w:spacing w:before="60" w:line="160" w:lineRule="exact"/>
                        <w:jc w:val="center"/>
                        <w:rPr>
                          <w:sz w:val="18"/>
                          <w:szCs w:val="18"/>
                        </w:rPr>
                      </w:pPr>
                      <w:r w:rsidRPr="00A6444A">
                        <w:rPr>
                          <w:sz w:val="18"/>
                          <w:szCs w:val="18"/>
                        </w:rPr>
                        <w:t xml:space="preserve">Biblioteka </w:t>
                      </w:r>
                    </w:p>
                    <w:p w:rsidR="0082506D" w:rsidRPr="00A6444A" w:rsidRDefault="0082506D" w:rsidP="00883614">
                      <w:pPr>
                        <w:spacing w:line="160" w:lineRule="exact"/>
                        <w:jc w:val="center"/>
                        <w:rPr>
                          <w:sz w:val="18"/>
                          <w:szCs w:val="18"/>
                        </w:rPr>
                      </w:pPr>
                      <w:r w:rsidRPr="00A6444A">
                        <w:rPr>
                          <w:sz w:val="18"/>
                          <w:szCs w:val="18"/>
                        </w:rPr>
                        <w:t>WBiHZ</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42CBAFC9" wp14:editId="1B2397C6">
                <wp:simplePos x="0" y="0"/>
                <wp:positionH relativeFrom="column">
                  <wp:posOffset>5561965</wp:posOffset>
                </wp:positionH>
                <wp:positionV relativeFrom="paragraph">
                  <wp:posOffset>3686810</wp:posOffset>
                </wp:positionV>
                <wp:extent cx="899795" cy="323850"/>
                <wp:effectExtent l="0" t="0" r="14605" b="19050"/>
                <wp:wrapNone/>
                <wp:docPr id="135" name="Prostoką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06D" w:rsidRPr="003D297B" w:rsidRDefault="0082506D" w:rsidP="003D297B">
                            <w:pPr>
                              <w:pStyle w:val="Tekstpodstawowy2"/>
                              <w:spacing w:after="0" w:line="240" w:lineRule="auto"/>
                              <w:jc w:val="center"/>
                              <w:rPr>
                                <w:sz w:val="18"/>
                                <w:szCs w:val="18"/>
                              </w:rPr>
                            </w:pPr>
                            <w:r w:rsidRPr="003D297B">
                              <w:rPr>
                                <w:sz w:val="18"/>
                                <w:szCs w:val="18"/>
                              </w:rPr>
                              <w:t>Biblioteka</w:t>
                            </w:r>
                          </w:p>
                          <w:p w:rsidR="0082506D" w:rsidRPr="003D297B" w:rsidRDefault="0082506D" w:rsidP="003D297B">
                            <w:pPr>
                              <w:pStyle w:val="Tekstpodstawowy2"/>
                              <w:spacing w:after="0" w:line="240" w:lineRule="auto"/>
                              <w:jc w:val="center"/>
                              <w:rPr>
                                <w:sz w:val="18"/>
                                <w:szCs w:val="18"/>
                              </w:rPr>
                            </w:pPr>
                            <w:r w:rsidRPr="003D297B">
                              <w:rPr>
                                <w:sz w:val="18"/>
                                <w:szCs w:val="18"/>
                              </w:rPr>
                              <w:t>WKŚiR</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5" o:spid="_x0000_s1031" style="position:absolute;left:0;text-align:left;margin-left:437.95pt;margin-top:290.3pt;width:70.8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">
                <v:textbox inset=".5mm,.5mm,.5mm,.5mm">
                  <w:txbxContent>
                    <w:p w:rsidR="0082506D" w:rsidRPr="003D297B" w:rsidRDefault="0082506D" w:rsidP="003D297B">
                      <w:pPr>
                        <w:pStyle w:val="Tekstpodstawowy2"/>
                        <w:spacing w:after="0" w:line="240" w:lineRule="auto"/>
                        <w:jc w:val="center"/>
                        <w:rPr>
                          <w:sz w:val="18"/>
                          <w:szCs w:val="18"/>
                        </w:rPr>
                      </w:pPr>
                      <w:r w:rsidRPr="003D297B">
                        <w:rPr>
                          <w:sz w:val="18"/>
                          <w:szCs w:val="18"/>
                        </w:rPr>
                        <w:t>Biblioteka</w:t>
                      </w:r>
                    </w:p>
                    <w:p w:rsidR="0082506D" w:rsidRPr="003D297B" w:rsidRDefault="0082506D" w:rsidP="003D297B">
                      <w:pPr>
                        <w:pStyle w:val="Tekstpodstawowy2"/>
                        <w:spacing w:after="0" w:line="240" w:lineRule="auto"/>
                        <w:jc w:val="center"/>
                        <w:rPr>
                          <w:sz w:val="18"/>
                          <w:szCs w:val="18"/>
                        </w:rPr>
                      </w:pPr>
                      <w:r w:rsidRPr="003D297B">
                        <w:rPr>
                          <w:sz w:val="18"/>
                          <w:szCs w:val="18"/>
                        </w:rPr>
                        <w:t>WKŚiR</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3F825408" wp14:editId="05DE8D3A">
                <wp:simplePos x="0" y="0"/>
                <wp:positionH relativeFrom="column">
                  <wp:posOffset>5555615</wp:posOffset>
                </wp:positionH>
                <wp:positionV relativeFrom="paragraph">
                  <wp:posOffset>2899410</wp:posOffset>
                </wp:positionV>
                <wp:extent cx="899795" cy="323850"/>
                <wp:effectExtent l="0" t="0" r="14605" b="19050"/>
                <wp:wrapNone/>
                <wp:docPr id="134" name="Prostokąt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06D" w:rsidRPr="00A6444A" w:rsidRDefault="0082506D" w:rsidP="00883614">
                            <w:pPr>
                              <w:spacing w:before="60" w:line="160" w:lineRule="exact"/>
                              <w:jc w:val="center"/>
                              <w:rPr>
                                <w:sz w:val="18"/>
                                <w:szCs w:val="18"/>
                              </w:rPr>
                            </w:pPr>
                            <w:r w:rsidRPr="00A6444A">
                              <w:rPr>
                                <w:sz w:val="18"/>
                                <w:szCs w:val="18"/>
                              </w:rPr>
                              <w:t xml:space="preserve">Biblioteka </w:t>
                            </w:r>
                          </w:p>
                          <w:p w:rsidR="0082506D" w:rsidRPr="00A6444A" w:rsidRDefault="0082506D" w:rsidP="00883614">
                            <w:pPr>
                              <w:spacing w:line="160" w:lineRule="exact"/>
                              <w:jc w:val="center"/>
                              <w:rPr>
                                <w:sz w:val="18"/>
                                <w:szCs w:val="18"/>
                              </w:rPr>
                            </w:pPr>
                            <w:r w:rsidRPr="00A6444A">
                              <w:rPr>
                                <w:sz w:val="18"/>
                                <w:szCs w:val="18"/>
                              </w:rPr>
                              <w:t>WE</w:t>
                            </w:r>
                            <w:r>
                              <w:rPr>
                                <w:sz w:val="18"/>
                                <w:szCs w:val="18"/>
                              </w:rPr>
                              <w:t>kon</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4" o:spid="_x0000_s1032" style="position:absolute;left:0;text-align:left;margin-left:437.45pt;margin-top:228.3pt;width:70.8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">
                <v:textbox inset=".5mm,.5mm,.5mm,.5mm">
                  <w:txbxContent>
                    <w:p w:rsidR="0082506D" w:rsidRPr="00A6444A" w:rsidRDefault="0082506D" w:rsidP="00883614">
                      <w:pPr>
                        <w:spacing w:before="60" w:line="160" w:lineRule="exact"/>
                        <w:jc w:val="center"/>
                        <w:rPr>
                          <w:sz w:val="18"/>
                          <w:szCs w:val="18"/>
                        </w:rPr>
                      </w:pPr>
                      <w:r w:rsidRPr="00A6444A">
                        <w:rPr>
                          <w:sz w:val="18"/>
                          <w:szCs w:val="18"/>
                        </w:rPr>
                        <w:t xml:space="preserve">Biblioteka </w:t>
                      </w:r>
                    </w:p>
                    <w:p w:rsidR="0082506D" w:rsidRPr="00A6444A" w:rsidRDefault="0082506D" w:rsidP="00883614">
                      <w:pPr>
                        <w:spacing w:line="160" w:lineRule="exact"/>
                        <w:jc w:val="center"/>
                        <w:rPr>
                          <w:sz w:val="18"/>
                          <w:szCs w:val="18"/>
                        </w:rPr>
                      </w:pPr>
                      <w:r w:rsidRPr="00A6444A">
                        <w:rPr>
                          <w:sz w:val="18"/>
                          <w:szCs w:val="18"/>
                        </w:rPr>
                        <w:t>WE</w:t>
                      </w:r>
                      <w:r>
                        <w:rPr>
                          <w:sz w:val="18"/>
                          <w:szCs w:val="18"/>
                        </w:rPr>
                        <w:t>kon</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45DCA723" wp14:editId="3D04C4FA">
                <wp:simplePos x="0" y="0"/>
                <wp:positionH relativeFrom="column">
                  <wp:posOffset>5561965</wp:posOffset>
                </wp:positionH>
                <wp:positionV relativeFrom="paragraph">
                  <wp:posOffset>3299460</wp:posOffset>
                </wp:positionV>
                <wp:extent cx="899795" cy="323850"/>
                <wp:effectExtent l="0" t="0" r="14605" b="19050"/>
                <wp:wrapNone/>
                <wp:docPr id="133" name="Prostoką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06D" w:rsidRDefault="0082506D" w:rsidP="00883614">
                            <w:pPr>
                              <w:spacing w:before="60" w:line="160" w:lineRule="exact"/>
                              <w:jc w:val="center"/>
                              <w:rPr>
                                <w:sz w:val="18"/>
                                <w:szCs w:val="18"/>
                              </w:rPr>
                            </w:pPr>
                            <w:r w:rsidRPr="00C86A60">
                              <w:rPr>
                                <w:sz w:val="18"/>
                                <w:szCs w:val="18"/>
                              </w:rPr>
                              <w:t>Biblioteka</w:t>
                            </w:r>
                            <w:r>
                              <w:rPr>
                                <w:sz w:val="18"/>
                                <w:szCs w:val="18"/>
                              </w:rPr>
                              <w:t xml:space="preserve"> </w:t>
                            </w:r>
                          </w:p>
                          <w:p w:rsidR="0082506D" w:rsidRPr="00C86A60" w:rsidRDefault="0082506D" w:rsidP="00883614">
                            <w:pPr>
                              <w:spacing w:line="160" w:lineRule="exact"/>
                              <w:jc w:val="center"/>
                              <w:rPr>
                                <w:sz w:val="18"/>
                                <w:szCs w:val="18"/>
                              </w:rPr>
                            </w:pPr>
                            <w:r w:rsidRPr="00C86A60">
                              <w:rPr>
                                <w:sz w:val="18"/>
                                <w:szCs w:val="18"/>
                              </w:rPr>
                              <w:t>WI</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3" o:spid="_x0000_s1033" style="position:absolute;left:0;text-align:left;margin-left:437.95pt;margin-top:259.8pt;width:70.8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">
                <v:textbox inset=".5mm,.5mm,.5mm,.5mm">
                  <w:txbxContent>
                    <w:p w:rsidR="0082506D" w:rsidRDefault="0082506D" w:rsidP="00883614">
                      <w:pPr>
                        <w:spacing w:before="60" w:line="160" w:lineRule="exact"/>
                        <w:jc w:val="center"/>
                        <w:rPr>
                          <w:sz w:val="18"/>
                          <w:szCs w:val="18"/>
                        </w:rPr>
                      </w:pPr>
                      <w:r w:rsidRPr="00C86A60">
                        <w:rPr>
                          <w:sz w:val="18"/>
                          <w:szCs w:val="18"/>
                        </w:rPr>
                        <w:t>Biblioteka</w:t>
                      </w:r>
                      <w:r>
                        <w:rPr>
                          <w:sz w:val="18"/>
                          <w:szCs w:val="18"/>
                        </w:rPr>
                        <w:t xml:space="preserve"> </w:t>
                      </w:r>
                    </w:p>
                    <w:p w:rsidR="0082506D" w:rsidRPr="00C86A60" w:rsidRDefault="0082506D" w:rsidP="00883614">
                      <w:pPr>
                        <w:spacing w:line="160" w:lineRule="exact"/>
                        <w:jc w:val="center"/>
                        <w:rPr>
                          <w:sz w:val="18"/>
                          <w:szCs w:val="18"/>
                        </w:rPr>
                      </w:pPr>
                      <w:r w:rsidRPr="00C86A60">
                        <w:rPr>
                          <w:sz w:val="18"/>
                          <w:szCs w:val="18"/>
                        </w:rPr>
                        <w:t>WI</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7B058DCC" wp14:editId="1F1DC94A">
                <wp:simplePos x="0" y="0"/>
                <wp:positionH relativeFrom="column">
                  <wp:posOffset>5555615</wp:posOffset>
                </wp:positionH>
                <wp:positionV relativeFrom="paragraph">
                  <wp:posOffset>4074160</wp:posOffset>
                </wp:positionV>
                <wp:extent cx="899795" cy="323850"/>
                <wp:effectExtent l="0" t="0" r="14605" b="19050"/>
                <wp:wrapNone/>
                <wp:docPr id="132" name="Prostokąt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06D" w:rsidRPr="00C86A60" w:rsidRDefault="0082506D" w:rsidP="00883614">
                            <w:pPr>
                              <w:spacing w:before="60" w:line="160" w:lineRule="exact"/>
                              <w:jc w:val="center"/>
                              <w:rPr>
                                <w:sz w:val="18"/>
                                <w:szCs w:val="18"/>
                              </w:rPr>
                            </w:pPr>
                            <w:r w:rsidRPr="00C86A60">
                              <w:rPr>
                                <w:sz w:val="18"/>
                                <w:szCs w:val="18"/>
                              </w:rPr>
                              <w:t>Biblioteka</w:t>
                            </w:r>
                          </w:p>
                          <w:p w:rsidR="0082506D" w:rsidRPr="00C86A60" w:rsidRDefault="0082506D" w:rsidP="00883614">
                            <w:pPr>
                              <w:spacing w:line="160" w:lineRule="exact"/>
                              <w:jc w:val="center"/>
                              <w:rPr>
                                <w:sz w:val="18"/>
                                <w:szCs w:val="18"/>
                              </w:rPr>
                            </w:pPr>
                            <w:r w:rsidRPr="00C86A60">
                              <w:rPr>
                                <w:sz w:val="18"/>
                                <w:szCs w:val="18"/>
                              </w:rPr>
                              <w:t>WTM</w:t>
                            </w:r>
                            <w:r>
                              <w:rPr>
                                <w:sz w:val="18"/>
                                <w:szCs w:val="18"/>
                              </w:rPr>
                              <w:t>iT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2" o:spid="_x0000_s1034" style="position:absolute;left:0;text-align:left;margin-left:437.45pt;margin-top:320.8pt;width:70.8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">
                <v:textbox inset=".5mm,.5mm,.5mm,.5mm">
                  <w:txbxContent>
                    <w:p w:rsidR="0082506D" w:rsidRPr="00C86A60" w:rsidRDefault="0082506D" w:rsidP="00883614">
                      <w:pPr>
                        <w:spacing w:before="60" w:line="160" w:lineRule="exact"/>
                        <w:jc w:val="center"/>
                        <w:rPr>
                          <w:sz w:val="18"/>
                          <w:szCs w:val="18"/>
                        </w:rPr>
                      </w:pPr>
                      <w:r w:rsidRPr="00C86A60">
                        <w:rPr>
                          <w:sz w:val="18"/>
                          <w:szCs w:val="18"/>
                        </w:rPr>
                        <w:t>Biblioteka</w:t>
                      </w:r>
                    </w:p>
                    <w:p w:rsidR="0082506D" w:rsidRPr="00C86A60" w:rsidRDefault="0082506D" w:rsidP="00883614">
                      <w:pPr>
                        <w:spacing w:line="160" w:lineRule="exact"/>
                        <w:jc w:val="center"/>
                        <w:rPr>
                          <w:sz w:val="18"/>
                          <w:szCs w:val="18"/>
                        </w:rPr>
                      </w:pPr>
                      <w:r w:rsidRPr="00C86A60">
                        <w:rPr>
                          <w:sz w:val="18"/>
                          <w:szCs w:val="18"/>
                        </w:rPr>
                        <w:t>WTM</w:t>
                      </w:r>
                      <w:r>
                        <w:rPr>
                          <w:sz w:val="18"/>
                          <w:szCs w:val="18"/>
                        </w:rPr>
                        <w:t>iT</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54BFF13A" wp14:editId="629613A3">
                <wp:simplePos x="0" y="0"/>
                <wp:positionH relativeFrom="column">
                  <wp:posOffset>6787515</wp:posOffset>
                </wp:positionH>
                <wp:positionV relativeFrom="paragraph">
                  <wp:posOffset>3293110</wp:posOffset>
                </wp:positionV>
                <wp:extent cx="899795" cy="323850"/>
                <wp:effectExtent l="0" t="0" r="14605" b="19050"/>
                <wp:wrapNone/>
                <wp:docPr id="131" name="Prostokąt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06D" w:rsidRPr="004D1606" w:rsidRDefault="0082506D" w:rsidP="00883614">
                            <w:pPr>
                              <w:spacing w:before="60" w:line="160" w:lineRule="exact"/>
                              <w:jc w:val="center"/>
                              <w:rPr>
                                <w:sz w:val="18"/>
                                <w:szCs w:val="18"/>
                              </w:rPr>
                            </w:pPr>
                            <w:r w:rsidRPr="004D1606">
                              <w:rPr>
                                <w:sz w:val="18"/>
                                <w:szCs w:val="18"/>
                              </w:rPr>
                              <w:t>Biblioteka</w:t>
                            </w:r>
                          </w:p>
                          <w:p w:rsidR="0082506D" w:rsidRPr="004D1606" w:rsidRDefault="0082506D" w:rsidP="00883614">
                            <w:pPr>
                              <w:spacing w:line="160" w:lineRule="exact"/>
                              <w:jc w:val="center"/>
                              <w:rPr>
                                <w:sz w:val="18"/>
                                <w:szCs w:val="18"/>
                              </w:rPr>
                            </w:pPr>
                            <w:r w:rsidRPr="004D1606">
                              <w:rPr>
                                <w:sz w:val="18"/>
                                <w:szCs w:val="18"/>
                              </w:rPr>
                              <w:t>WIMiM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1" o:spid="_x0000_s1035" style="position:absolute;left:0;text-align:left;margin-left:534.45pt;margin-top:259.3pt;width:70.8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">
                <v:textbox inset=".5mm,.5mm,.5mm,.5mm">
                  <w:txbxContent>
                    <w:p w:rsidR="0082506D" w:rsidRPr="004D1606" w:rsidRDefault="0082506D" w:rsidP="00883614">
                      <w:pPr>
                        <w:spacing w:before="60" w:line="160" w:lineRule="exact"/>
                        <w:jc w:val="center"/>
                        <w:rPr>
                          <w:sz w:val="18"/>
                          <w:szCs w:val="18"/>
                        </w:rPr>
                      </w:pPr>
                      <w:r w:rsidRPr="004D1606">
                        <w:rPr>
                          <w:sz w:val="18"/>
                          <w:szCs w:val="18"/>
                        </w:rPr>
                        <w:t>Biblioteka</w:t>
                      </w:r>
                    </w:p>
                    <w:p w:rsidR="0082506D" w:rsidRPr="004D1606" w:rsidRDefault="0082506D" w:rsidP="00883614">
                      <w:pPr>
                        <w:spacing w:line="160" w:lineRule="exact"/>
                        <w:jc w:val="center"/>
                        <w:rPr>
                          <w:sz w:val="18"/>
                          <w:szCs w:val="18"/>
                        </w:rPr>
                      </w:pPr>
                      <w:r w:rsidRPr="004D1606">
                        <w:rPr>
                          <w:sz w:val="18"/>
                          <w:szCs w:val="18"/>
                        </w:rPr>
                        <w:t>WIMiM</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327C3EB0" wp14:editId="637DC40C">
                <wp:simplePos x="0" y="0"/>
                <wp:positionH relativeFrom="column">
                  <wp:posOffset>6781165</wp:posOffset>
                </wp:positionH>
                <wp:positionV relativeFrom="paragraph">
                  <wp:posOffset>2905760</wp:posOffset>
                </wp:positionV>
                <wp:extent cx="899795" cy="323850"/>
                <wp:effectExtent l="0" t="0" r="14605" b="19050"/>
                <wp:wrapNone/>
                <wp:docPr id="130" name="Prostokąt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06D" w:rsidRPr="00C86A60" w:rsidRDefault="0082506D" w:rsidP="00883614">
                            <w:pPr>
                              <w:spacing w:before="60" w:line="160" w:lineRule="exact"/>
                              <w:jc w:val="center"/>
                              <w:rPr>
                                <w:sz w:val="18"/>
                                <w:szCs w:val="18"/>
                              </w:rPr>
                            </w:pPr>
                            <w:r w:rsidRPr="00C86A60">
                              <w:rPr>
                                <w:sz w:val="18"/>
                                <w:szCs w:val="18"/>
                              </w:rPr>
                              <w:t>Biblioteka</w:t>
                            </w:r>
                          </w:p>
                          <w:p w:rsidR="0082506D" w:rsidRPr="00792929" w:rsidRDefault="0082506D" w:rsidP="00883614">
                            <w:pPr>
                              <w:spacing w:line="160" w:lineRule="exact"/>
                              <w:jc w:val="center"/>
                              <w:rPr>
                                <w:sz w:val="18"/>
                                <w:szCs w:val="18"/>
                              </w:rPr>
                            </w:pPr>
                            <w:r w:rsidRPr="00C86A60">
                              <w:rPr>
                                <w:sz w:val="18"/>
                                <w:szCs w:val="18"/>
                              </w:rPr>
                              <w:t>WE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0" o:spid="_x0000_s1036" style="position:absolute;left:0;text-align:left;margin-left:533.95pt;margin-top:228.8pt;width:70.8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">
                <v:textbox inset=".5mm,.5mm,.5mm,.5mm">
                  <w:txbxContent>
                    <w:p w:rsidR="0082506D" w:rsidRPr="00C86A60" w:rsidRDefault="0082506D" w:rsidP="00883614">
                      <w:pPr>
                        <w:spacing w:before="60" w:line="160" w:lineRule="exact"/>
                        <w:jc w:val="center"/>
                        <w:rPr>
                          <w:sz w:val="18"/>
                          <w:szCs w:val="18"/>
                        </w:rPr>
                      </w:pPr>
                      <w:r w:rsidRPr="00C86A60">
                        <w:rPr>
                          <w:sz w:val="18"/>
                          <w:szCs w:val="18"/>
                        </w:rPr>
                        <w:t>Biblioteka</w:t>
                      </w:r>
                    </w:p>
                    <w:p w:rsidR="0082506D" w:rsidRPr="00792929" w:rsidRDefault="0082506D" w:rsidP="00883614">
                      <w:pPr>
                        <w:spacing w:line="160" w:lineRule="exact"/>
                        <w:jc w:val="center"/>
                        <w:rPr>
                          <w:sz w:val="18"/>
                          <w:szCs w:val="18"/>
                        </w:rPr>
                      </w:pPr>
                      <w:r w:rsidRPr="00C86A60">
                        <w:rPr>
                          <w:sz w:val="18"/>
                          <w:szCs w:val="18"/>
                        </w:rPr>
                        <w:t>WE</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6AD6DF97" wp14:editId="504C9EE3">
                <wp:simplePos x="0" y="0"/>
                <wp:positionH relativeFrom="column">
                  <wp:posOffset>6781165</wp:posOffset>
                </wp:positionH>
                <wp:positionV relativeFrom="paragraph">
                  <wp:posOffset>2512060</wp:posOffset>
                </wp:positionV>
                <wp:extent cx="899795" cy="323850"/>
                <wp:effectExtent l="0" t="0" r="14605" b="19050"/>
                <wp:wrapNone/>
                <wp:docPr id="129" name="Prostokąt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06D" w:rsidRPr="00C86A60" w:rsidRDefault="0082506D" w:rsidP="00883614">
                            <w:pPr>
                              <w:spacing w:before="60" w:line="160" w:lineRule="exact"/>
                              <w:jc w:val="center"/>
                              <w:rPr>
                                <w:sz w:val="18"/>
                                <w:szCs w:val="18"/>
                              </w:rPr>
                            </w:pPr>
                            <w:r w:rsidRPr="00C86A60">
                              <w:rPr>
                                <w:sz w:val="18"/>
                                <w:szCs w:val="18"/>
                              </w:rPr>
                              <w:t>Biblioteka</w:t>
                            </w:r>
                          </w:p>
                          <w:p w:rsidR="0082506D" w:rsidRPr="00C86A60" w:rsidRDefault="0082506D" w:rsidP="00883614">
                            <w:pPr>
                              <w:spacing w:line="160" w:lineRule="exact"/>
                              <w:jc w:val="center"/>
                              <w:rPr>
                                <w:sz w:val="18"/>
                                <w:szCs w:val="18"/>
                              </w:rPr>
                            </w:pPr>
                            <w:r w:rsidRPr="00C86A60">
                              <w:rPr>
                                <w:sz w:val="18"/>
                                <w:szCs w:val="18"/>
                              </w:rPr>
                              <w:t>WBiA</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9" o:spid="_x0000_s1037" style="position:absolute;left:0;text-align:left;margin-left:533.95pt;margin-top:197.8pt;width:70.8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">
                <v:textbox inset=".5mm,.5mm,.5mm,.5mm">
                  <w:txbxContent>
                    <w:p w:rsidR="0082506D" w:rsidRPr="00C86A60" w:rsidRDefault="0082506D" w:rsidP="00883614">
                      <w:pPr>
                        <w:spacing w:before="60" w:line="160" w:lineRule="exact"/>
                        <w:jc w:val="center"/>
                        <w:rPr>
                          <w:sz w:val="18"/>
                          <w:szCs w:val="18"/>
                        </w:rPr>
                      </w:pPr>
                      <w:r w:rsidRPr="00C86A60">
                        <w:rPr>
                          <w:sz w:val="18"/>
                          <w:szCs w:val="18"/>
                        </w:rPr>
                        <w:t>Biblioteka</w:t>
                      </w:r>
                    </w:p>
                    <w:p w:rsidR="0082506D" w:rsidRPr="00C86A60" w:rsidRDefault="0082506D" w:rsidP="00883614">
                      <w:pPr>
                        <w:spacing w:line="160" w:lineRule="exact"/>
                        <w:jc w:val="center"/>
                        <w:rPr>
                          <w:sz w:val="18"/>
                          <w:szCs w:val="18"/>
                        </w:rPr>
                      </w:pPr>
                      <w:r w:rsidRPr="00C86A60">
                        <w:rPr>
                          <w:sz w:val="18"/>
                          <w:szCs w:val="18"/>
                        </w:rPr>
                        <w:t>WBiA</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6784E32" wp14:editId="705CA4EF">
                <wp:simplePos x="0" y="0"/>
                <wp:positionH relativeFrom="column">
                  <wp:posOffset>1945640</wp:posOffset>
                </wp:positionH>
                <wp:positionV relativeFrom="paragraph">
                  <wp:posOffset>829310</wp:posOffset>
                </wp:positionV>
                <wp:extent cx="899795" cy="287655"/>
                <wp:effectExtent l="0" t="0" r="14605" b="17145"/>
                <wp:wrapNone/>
                <wp:docPr id="128" name="Prostokąt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87655"/>
                        </a:xfrm>
                        <a:prstGeom prst="rect">
                          <a:avLst/>
                        </a:prstGeom>
                        <a:solidFill>
                          <a:srgbClr val="FFFFFF"/>
                        </a:solidFill>
                        <a:ln w="9525">
                          <a:solidFill>
                            <a:srgbClr val="000000"/>
                          </a:solidFill>
                          <a:miter lim="800000"/>
                          <a:headEnd/>
                          <a:tailEnd/>
                        </a:ln>
                      </wps:spPr>
                      <wps:txbx>
                        <w:txbxContent>
                          <w:p w:rsidR="0082506D" w:rsidRPr="002402E0" w:rsidRDefault="0082506D" w:rsidP="00883614">
                            <w:pPr>
                              <w:spacing w:before="80"/>
                              <w:jc w:val="center"/>
                              <w:rPr>
                                <w:sz w:val="20"/>
                                <w:szCs w:val="20"/>
                              </w:rPr>
                            </w:pPr>
                            <w:r w:rsidRPr="002402E0">
                              <w:rPr>
                                <w:sz w:val="20"/>
                                <w:szCs w:val="20"/>
                              </w:rPr>
                              <w:t>Sekretariat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8" o:spid="_x0000_s1038" style="position:absolute;left:0;text-align:left;margin-left:153.2pt;margin-top:65.3pt;width:70.8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">
                <v:textbox inset=".5mm,.3mm,.5mm,.3mm">
                  <w:txbxContent>
                    <w:p w:rsidR="0082506D" w:rsidRPr="002402E0" w:rsidRDefault="0082506D" w:rsidP="00883614">
                      <w:pPr>
                        <w:spacing w:before="80"/>
                        <w:jc w:val="center"/>
                        <w:rPr>
                          <w:sz w:val="20"/>
                          <w:szCs w:val="20"/>
                        </w:rPr>
                      </w:pPr>
                      <w:r w:rsidRPr="002402E0">
                        <w:rPr>
                          <w:sz w:val="20"/>
                          <w:szCs w:val="20"/>
                        </w:rPr>
                        <w:t>Sekretariat</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D305DAF" wp14:editId="3386DBF7">
                <wp:simplePos x="0" y="0"/>
                <wp:positionH relativeFrom="column">
                  <wp:posOffset>2852420</wp:posOffset>
                </wp:positionH>
                <wp:positionV relativeFrom="paragraph">
                  <wp:posOffset>975360</wp:posOffset>
                </wp:positionV>
                <wp:extent cx="485775" cy="635"/>
                <wp:effectExtent l="0" t="0" r="9525" b="37465"/>
                <wp:wrapNone/>
                <wp:docPr id="127" name="Łącznik prostoliniowy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F1B32F" id="Łącznik prostoliniowy 12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pt,76.8pt" to="262.8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"/>
            </w:pict>
          </mc:Fallback>
        </mc:AlternateContent>
      </w:r>
      <w:r>
        <w:rPr>
          <w:noProof/>
        </w:rPr>
        <mc:AlternateContent>
          <mc:Choice Requires="wps">
            <w:drawing>
              <wp:anchor distT="4294967294" distB="4294967294" distL="114300" distR="114300" simplePos="0" relativeHeight="251662336" behindDoc="0" locked="0" layoutInCell="1" allowOverlap="1" wp14:anchorId="57B160F4" wp14:editId="4AE162C2">
                <wp:simplePos x="0" y="0"/>
                <wp:positionH relativeFrom="column">
                  <wp:posOffset>2684145</wp:posOffset>
                </wp:positionH>
                <wp:positionV relativeFrom="paragraph">
                  <wp:posOffset>1562734</wp:posOffset>
                </wp:positionV>
                <wp:extent cx="3943350" cy="0"/>
                <wp:effectExtent l="0" t="0" r="19050" b="19050"/>
                <wp:wrapNone/>
                <wp:docPr id="126" name="Łącznik prostoliniowy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969C39" id="Łącznik prostoliniowy 126" o:spid="_x0000_s1026" style="position:absolute;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1.35pt,123.05pt" to="521.85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"/>
            </w:pict>
          </mc:Fallback>
        </mc:AlternateContent>
      </w:r>
      <w:r>
        <w:rPr>
          <w:noProof/>
        </w:rPr>
        <mc:AlternateContent>
          <mc:Choice Requires="wps">
            <w:drawing>
              <wp:anchor distT="0" distB="0" distL="114299" distR="114299" simplePos="0" relativeHeight="251663360" behindDoc="0" locked="0" layoutInCell="1" allowOverlap="1" wp14:anchorId="43967874" wp14:editId="7E97DB05">
                <wp:simplePos x="0" y="0"/>
                <wp:positionH relativeFrom="column">
                  <wp:posOffset>2679064</wp:posOffset>
                </wp:positionH>
                <wp:positionV relativeFrom="paragraph">
                  <wp:posOffset>1567815</wp:posOffset>
                </wp:positionV>
                <wp:extent cx="0" cy="267335"/>
                <wp:effectExtent l="0" t="0" r="19050" b="18415"/>
                <wp:wrapNone/>
                <wp:docPr id="125" name="Dowolny kształt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0" cy="267335"/>
                        </a:xfrm>
                        <a:custGeom>
                          <a:avLst/>
                          <a:gdLst>
                            <a:gd name="T0" fmla="*/ 0 h 10000"/>
                            <a:gd name="T1" fmla="*/ 267322 h 10000"/>
                            <a:gd name="T2" fmla="*/ 0 60000 65536"/>
                            <a:gd name="T3" fmla="*/ 0 60000 65536"/>
                          </a:gdLst>
                          <a:ahLst/>
                          <a:cxnLst>
                            <a:cxn ang="T2">
                              <a:pos x="0" y="T0"/>
                            </a:cxn>
                            <a:cxn ang="T3">
                              <a:pos x="0" y="T1"/>
                            </a:cxn>
                          </a:cxnLst>
                          <a:rect l="0" t="0" r="r" b="b"/>
                          <a:pathLst>
                            <a:path h="10000">
                              <a:moveTo>
                                <a:pt x="0" y="0"/>
                              </a:moveTo>
                              <a:lnTo>
                                <a:pt x="0" y="100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72E416" id="Dowolny kształt 125" o:spid="_x0000_s1026" style="position:absolute;margin-left:210.95pt;margin-top:123.45pt;width:0;height:21.05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" path="m,l,10000e" filled="f">
                <v:path arrowok="t" o:connecttype="custom" o:connectlocs="0,0;0,7146453" o:connectangles="0,0"/>
              </v:shape>
            </w:pict>
          </mc:Fallback>
        </mc:AlternateContent>
      </w:r>
      <w:r>
        <w:rPr>
          <w:noProof/>
        </w:rPr>
        <mc:AlternateContent>
          <mc:Choice Requires="wps">
            <w:drawing>
              <wp:anchor distT="0" distB="0" distL="114300" distR="114300" simplePos="0" relativeHeight="251664384" behindDoc="0" locked="0" layoutInCell="1" allowOverlap="1" wp14:anchorId="22BA49B3" wp14:editId="5FAA2DAB">
                <wp:simplePos x="0" y="0"/>
                <wp:positionH relativeFrom="column">
                  <wp:posOffset>6370320</wp:posOffset>
                </wp:positionH>
                <wp:positionV relativeFrom="paragraph">
                  <wp:posOffset>800735</wp:posOffset>
                </wp:positionV>
                <wp:extent cx="1423035" cy="323850"/>
                <wp:effectExtent l="0" t="0" r="24765" b="19050"/>
                <wp:wrapNone/>
                <wp:docPr id="124" name="Prostokąt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323850"/>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06D" w:rsidRPr="00A25565" w:rsidRDefault="0082506D" w:rsidP="003D297B">
                            <w:pPr>
                              <w:pStyle w:val="Tekstpodstawowy2"/>
                              <w:spacing w:before="120" w:after="0" w:line="240" w:lineRule="auto"/>
                              <w:jc w:val="center"/>
                              <w:rPr>
                                <w:sz w:val="20"/>
                              </w:rPr>
                            </w:pPr>
                            <w:r w:rsidRPr="00A25565">
                              <w:rPr>
                                <w:sz w:val="20"/>
                              </w:rPr>
                              <w:t>Kolegium Biblioteczne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4" o:spid="_x0000_s1039" style="position:absolute;left:0;text-align:left;margin-left:501.6pt;margin-top:63.05pt;width:112.0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">
                <v:stroke dashstyle="dash"/>
                <v:textbox inset=".5mm,.3mm,.5mm,.3mm">
                  <w:txbxContent>
                    <w:p w:rsidR="0082506D" w:rsidRPr="00A25565" w:rsidRDefault="0082506D" w:rsidP="003D297B">
                      <w:pPr>
                        <w:pStyle w:val="Tekstpodstawowy2"/>
                        <w:spacing w:before="120" w:after="0" w:line="240" w:lineRule="auto"/>
                        <w:jc w:val="center"/>
                        <w:rPr>
                          <w:sz w:val="20"/>
                        </w:rPr>
                      </w:pPr>
                      <w:r w:rsidRPr="00A25565">
                        <w:rPr>
                          <w:sz w:val="20"/>
                        </w:rPr>
                        <w:t>Kolegium Biblioteczne</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EA6EA91" wp14:editId="0481704E">
                <wp:simplePos x="0" y="0"/>
                <wp:positionH relativeFrom="column">
                  <wp:posOffset>5850890</wp:posOffset>
                </wp:positionH>
                <wp:positionV relativeFrom="paragraph">
                  <wp:posOffset>969010</wp:posOffset>
                </wp:positionV>
                <wp:extent cx="511175" cy="635"/>
                <wp:effectExtent l="0" t="0" r="22225" b="37465"/>
                <wp:wrapNone/>
                <wp:docPr id="123" name="Łącznik prostoliniowy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1175" cy="63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48E4AA" id="Łącznik prostoliniowy 12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7pt,76.3pt" to="500.9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">
                <v:stroke dashstyle="dash"/>
              </v:line>
            </w:pict>
          </mc:Fallback>
        </mc:AlternateContent>
      </w:r>
      <w:r>
        <w:rPr>
          <w:noProof/>
        </w:rPr>
        <mc:AlternateContent>
          <mc:Choice Requires="wps">
            <w:drawing>
              <wp:anchor distT="4294967295" distB="4294967295" distL="114300" distR="114300" simplePos="0" relativeHeight="251666432" behindDoc="0" locked="0" layoutInCell="1" allowOverlap="1" wp14:anchorId="74BE1994" wp14:editId="3BE83A47">
                <wp:simplePos x="0" y="0"/>
                <wp:positionH relativeFrom="column">
                  <wp:posOffset>2134870</wp:posOffset>
                </wp:positionH>
                <wp:positionV relativeFrom="paragraph">
                  <wp:posOffset>4746624</wp:posOffset>
                </wp:positionV>
                <wp:extent cx="112395" cy="0"/>
                <wp:effectExtent l="0" t="0" r="20955" b="19050"/>
                <wp:wrapNone/>
                <wp:docPr id="122" name="Dowolny kształt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0"/>
                        </a:xfrm>
                        <a:custGeom>
                          <a:avLst/>
                          <a:gdLst>
                            <a:gd name="T0" fmla="*/ 112233 w 11048"/>
                            <a:gd name="T1" fmla="*/ 0 w 11048"/>
                            <a:gd name="T2" fmla="*/ 0 60000 65536"/>
                            <a:gd name="T3" fmla="*/ 0 60000 65536"/>
                          </a:gdLst>
                          <a:ahLst/>
                          <a:cxnLst>
                            <a:cxn ang="T2">
                              <a:pos x="T0" y="0"/>
                            </a:cxn>
                            <a:cxn ang="T3">
                              <a:pos x="T1" y="0"/>
                            </a:cxn>
                          </a:cxnLst>
                          <a:rect l="0" t="0" r="r" b="b"/>
                          <a:pathLst>
                            <a:path w="11048">
                              <a:moveTo>
                                <a:pt x="11048"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C037F4" id="Dowolny kształt 122" o:spid="_x0000_s1026" style="position:absolute;margin-left:168.1pt;margin-top:373.75pt;width:8.8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" path="m11048,l,e" filled="f">
                <v:path arrowok="t" o:connecttype="custom" o:connectlocs="1141784,0;0,0" o:connectangles="0,0"/>
              </v:shape>
            </w:pict>
          </mc:Fallback>
        </mc:AlternateContent>
      </w:r>
      <w:r>
        <w:rPr>
          <w:noProof/>
        </w:rPr>
        <mc:AlternateContent>
          <mc:Choice Requires="wps">
            <w:drawing>
              <wp:anchor distT="0" distB="0" distL="114300" distR="114300" simplePos="0" relativeHeight="251668480" behindDoc="0" locked="0" layoutInCell="1" allowOverlap="1" wp14:anchorId="7B631730" wp14:editId="237D7A0F">
                <wp:simplePos x="0" y="0"/>
                <wp:positionH relativeFrom="column">
                  <wp:posOffset>1517015</wp:posOffset>
                </wp:positionH>
                <wp:positionV relativeFrom="paragraph">
                  <wp:posOffset>972185</wp:posOffset>
                </wp:positionV>
                <wp:extent cx="434340" cy="635"/>
                <wp:effectExtent l="0" t="0" r="22860" b="37465"/>
                <wp:wrapNone/>
                <wp:docPr id="91" name="Łącznik prostoliniowy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C9E491" id="Łącznik prostoliniowy 9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76.55pt" to="153.6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"/>
            </w:pict>
          </mc:Fallback>
        </mc:AlternateContent>
      </w:r>
      <w:r>
        <w:rPr>
          <w:noProof/>
        </w:rPr>
        <mc:AlternateContent>
          <mc:Choice Requires="wps">
            <w:drawing>
              <wp:anchor distT="0" distB="0" distL="114300" distR="114300" simplePos="0" relativeHeight="251669504" behindDoc="0" locked="0" layoutInCell="1" allowOverlap="1" wp14:anchorId="1FC06166" wp14:editId="326558A0">
                <wp:simplePos x="0" y="0"/>
                <wp:positionH relativeFrom="column">
                  <wp:posOffset>1517015</wp:posOffset>
                </wp:positionH>
                <wp:positionV relativeFrom="paragraph">
                  <wp:posOffset>2076450</wp:posOffset>
                </wp:positionV>
                <wp:extent cx="258445" cy="635"/>
                <wp:effectExtent l="0" t="0" r="27305" b="37465"/>
                <wp:wrapNone/>
                <wp:docPr id="90" name="Łącznik prostoliniowy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44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6496B1" id="Łącznik prostoliniowy 9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163.5pt" to="139.8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"/>
            </w:pict>
          </mc:Fallback>
        </mc:AlternateContent>
      </w:r>
      <w:r>
        <w:rPr>
          <w:noProof/>
        </w:rPr>
        <mc:AlternateContent>
          <mc:Choice Requires="wps">
            <w:drawing>
              <wp:anchor distT="0" distB="0" distL="114298" distR="114298" simplePos="0" relativeHeight="251670528" behindDoc="0" locked="0" layoutInCell="1" allowOverlap="1" wp14:anchorId="7505D268" wp14:editId="7B65C947">
                <wp:simplePos x="0" y="0"/>
                <wp:positionH relativeFrom="column">
                  <wp:posOffset>1517014</wp:posOffset>
                </wp:positionH>
                <wp:positionV relativeFrom="paragraph">
                  <wp:posOffset>972185</wp:posOffset>
                </wp:positionV>
                <wp:extent cx="0" cy="1105535"/>
                <wp:effectExtent l="0" t="0" r="19050" b="18415"/>
                <wp:wrapNone/>
                <wp:docPr id="89" name="Dowolny kształt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0" cy="1105535"/>
                        </a:xfrm>
                        <a:custGeom>
                          <a:avLst/>
                          <a:gdLst>
                            <a:gd name="T0" fmla="*/ 0 w 5"/>
                            <a:gd name="T1" fmla="*/ 0 h 3449"/>
                            <a:gd name="T2" fmla="*/ 5 w 5"/>
                            <a:gd name="T3" fmla="*/ 3449 h 3449"/>
                            <a:gd name="connsiteX0" fmla="*/ 963 w 1925"/>
                            <a:gd name="connsiteY0" fmla="*/ 0 h 10000"/>
                            <a:gd name="connsiteX1" fmla="*/ 963 w 1925"/>
                            <a:gd name="connsiteY1" fmla="*/ 10000 h 10000"/>
                            <a:gd name="connsiteX0" fmla="*/ 651 w 6304"/>
                            <a:gd name="connsiteY0" fmla="*/ 0 h 10000"/>
                            <a:gd name="connsiteX1" fmla="*/ 5654 w 6304"/>
                            <a:gd name="connsiteY1" fmla="*/ 10000 h 10000"/>
                            <a:gd name="connsiteX0" fmla="*/ 161 w 9286"/>
                            <a:gd name="connsiteY0" fmla="*/ 0 h 9949"/>
                            <a:gd name="connsiteX1" fmla="*/ 9128 w 9286"/>
                            <a:gd name="connsiteY1" fmla="*/ 9949 h 9949"/>
                            <a:gd name="connsiteX0" fmla="*/ 0 w 13257"/>
                            <a:gd name="connsiteY0" fmla="*/ 0 h 10000"/>
                            <a:gd name="connsiteX1" fmla="*/ 9657 w 13257"/>
                            <a:gd name="connsiteY1" fmla="*/ 10000 h 10000"/>
                            <a:gd name="connsiteX0" fmla="*/ 0 w 13257"/>
                            <a:gd name="connsiteY0" fmla="*/ 0 h 10000"/>
                            <a:gd name="connsiteX1" fmla="*/ 9657 w 13257"/>
                            <a:gd name="connsiteY1" fmla="*/ 10000 h 10000"/>
                            <a:gd name="connsiteX0" fmla="*/ 0 w 9658"/>
                            <a:gd name="connsiteY0" fmla="*/ 0 h 10000"/>
                            <a:gd name="connsiteX1" fmla="*/ 9657 w 9658"/>
                            <a:gd name="connsiteY1" fmla="*/ 10000 h 10000"/>
                            <a:gd name="connsiteX0" fmla="*/ 0 w 1548"/>
                            <a:gd name="connsiteY0" fmla="*/ 0 h 10000"/>
                            <a:gd name="connsiteX1" fmla="*/ 1548 w 1548"/>
                            <a:gd name="connsiteY1" fmla="*/ 10000 h 10000"/>
                            <a:gd name="connsiteX0" fmla="*/ 1622 w 1622"/>
                            <a:gd name="connsiteY0" fmla="*/ 0 h 9994"/>
                            <a:gd name="connsiteX1" fmla="*/ 0 w 1622"/>
                            <a:gd name="connsiteY1" fmla="*/ 9994 h 9994"/>
                            <a:gd name="connsiteX0" fmla="*/ 10000 w 10000"/>
                            <a:gd name="connsiteY0" fmla="*/ 0 h 10000"/>
                            <a:gd name="connsiteX1" fmla="*/ 10000 w 10000"/>
                            <a:gd name="connsiteY1" fmla="*/ 8811 h 10000"/>
                            <a:gd name="connsiteX2" fmla="*/ 0 w 10000"/>
                            <a:gd name="connsiteY2" fmla="*/ 10000 h 10000"/>
                            <a:gd name="connsiteX0" fmla="*/ 10000 w 10740"/>
                            <a:gd name="connsiteY0" fmla="*/ 0 h 10000"/>
                            <a:gd name="connsiteX1" fmla="*/ 10000 w 10740"/>
                            <a:gd name="connsiteY1" fmla="*/ 8811 h 10000"/>
                            <a:gd name="connsiteX2" fmla="*/ 0 w 10740"/>
                            <a:gd name="connsiteY2" fmla="*/ 10000 h 10000"/>
                            <a:gd name="connsiteX0" fmla="*/ 10000 w 10000"/>
                            <a:gd name="connsiteY0" fmla="*/ 0 h 10000"/>
                            <a:gd name="connsiteX1" fmla="*/ 10000 w 10000"/>
                            <a:gd name="connsiteY1" fmla="*/ 8811 h 10000"/>
                            <a:gd name="connsiteX2" fmla="*/ 0 w 10000"/>
                            <a:gd name="connsiteY2" fmla="*/ 10000 h 10000"/>
                            <a:gd name="connsiteX0" fmla="*/ 10000 w 10000"/>
                            <a:gd name="connsiteY0" fmla="*/ 0 h 10000"/>
                            <a:gd name="connsiteX1" fmla="*/ 0 w 10000"/>
                            <a:gd name="connsiteY1" fmla="*/ 10000 h 10000"/>
                            <a:gd name="connsiteX0" fmla="*/ 0 w 0"/>
                            <a:gd name="connsiteY0" fmla="*/ 0 h 9994"/>
                            <a:gd name="connsiteX1" fmla="*/ 0 w 0"/>
                            <a:gd name="connsiteY1" fmla="*/ 9994 h 9994"/>
                            <a:gd name="connsiteX0" fmla="*/ 0 w 0"/>
                            <a:gd name="connsiteY0" fmla="*/ 0 h 10015"/>
                            <a:gd name="connsiteX1" fmla="*/ 0 w 0"/>
                            <a:gd name="connsiteY1" fmla="*/ 10015 h 10015"/>
                          </a:gdLst>
                          <a:ahLst/>
                          <a:cxnLst>
                            <a:cxn ang="0">
                              <a:pos x="connsiteX0" y="connsiteY0"/>
                            </a:cxn>
                            <a:cxn ang="0">
                              <a:pos x="connsiteX1" y="connsiteY1"/>
                            </a:cxn>
                          </a:cxnLst>
                          <a:rect l="l" t="t" r="r" b="b"/>
                          <a:pathLst>
                            <a:path h="10015">
                              <a:moveTo>
                                <a:pt x="0" y="0"/>
                              </a:moveTo>
                              <a:lnTo>
                                <a:pt x="0" y="100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1B142E" id="Dowolny kształt 89" o:spid="_x0000_s1026" style="position:absolute;margin-left:119.45pt;margin-top:76.55pt;width:0;height:87.05pt;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v-text-anchor:top" coordsize="0,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" path="m,l,10015e" filled="f">
                <v:path arrowok="t" o:connecttype="custom" o:connectlocs="0,0;0,1105535" o:connectangles="0,0"/>
              </v:shape>
            </w:pict>
          </mc:Fallback>
        </mc:AlternateContent>
      </w:r>
      <w:r>
        <w:rPr>
          <w:noProof/>
        </w:rPr>
        <mc:AlternateContent>
          <mc:Choice Requires="wps">
            <w:drawing>
              <wp:anchor distT="0" distB="0" distL="114300" distR="114300" simplePos="0" relativeHeight="251671552" behindDoc="0" locked="0" layoutInCell="1" allowOverlap="1" wp14:anchorId="0AE79F68" wp14:editId="72DB20EF">
                <wp:simplePos x="0" y="0"/>
                <wp:positionH relativeFrom="column">
                  <wp:posOffset>5269865</wp:posOffset>
                </wp:positionH>
                <wp:positionV relativeFrom="paragraph">
                  <wp:posOffset>2080895</wp:posOffset>
                </wp:positionV>
                <wp:extent cx="1189990" cy="342900"/>
                <wp:effectExtent l="0" t="0" r="10160" b="19050"/>
                <wp:wrapNone/>
                <wp:docPr id="88" name="Prostokąt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342900"/>
                        </a:xfrm>
                        <a:prstGeom prst="rect">
                          <a:avLst/>
                        </a:prstGeom>
                        <a:solidFill>
                          <a:srgbClr val="FFFFFF"/>
                        </a:solidFill>
                        <a:ln w="9525">
                          <a:solidFill>
                            <a:srgbClr val="000000"/>
                          </a:solidFill>
                          <a:miter lim="800000"/>
                          <a:headEnd/>
                          <a:tailEnd/>
                        </a:ln>
                      </wps:spPr>
                      <wps:txbx>
                        <w:txbxContent>
                          <w:p w:rsidR="0082506D" w:rsidRPr="003D297B" w:rsidRDefault="0082506D" w:rsidP="003D297B">
                            <w:pPr>
                              <w:pStyle w:val="Tekstpodstawowy2"/>
                              <w:spacing w:before="60" w:after="0" w:line="240" w:lineRule="auto"/>
                              <w:jc w:val="center"/>
                              <w:rPr>
                                <w:sz w:val="18"/>
                                <w:szCs w:val="18"/>
                              </w:rPr>
                            </w:pPr>
                            <w:r w:rsidRPr="003D297B">
                              <w:rPr>
                                <w:sz w:val="18"/>
                                <w:szCs w:val="18"/>
                              </w:rPr>
                              <w:t>Oddział Informatyzacji Biblioteki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8" o:spid="_x0000_s1040" style="position:absolute;left:0;text-align:left;margin-left:414.95pt;margin-top:163.85pt;width:93.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">
                <v:textbox inset=".5mm,.3mm,.5mm,.3mm">
                  <w:txbxContent>
                    <w:p w:rsidR="0082506D" w:rsidRPr="003D297B" w:rsidRDefault="0082506D" w:rsidP="003D297B">
                      <w:pPr>
                        <w:pStyle w:val="Tekstpodstawowy2"/>
                        <w:spacing w:before="60" w:after="0" w:line="240" w:lineRule="auto"/>
                        <w:jc w:val="center"/>
                        <w:rPr>
                          <w:sz w:val="18"/>
                          <w:szCs w:val="18"/>
                        </w:rPr>
                      </w:pPr>
                      <w:r w:rsidRPr="003D297B">
                        <w:rPr>
                          <w:sz w:val="18"/>
                          <w:szCs w:val="18"/>
                        </w:rPr>
                        <w:t>Oddział Informatyzacji Biblioteki</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B8B6DF4" wp14:editId="0F0610AC">
                <wp:simplePos x="0" y="0"/>
                <wp:positionH relativeFrom="column">
                  <wp:posOffset>6786880</wp:posOffset>
                </wp:positionH>
                <wp:positionV relativeFrom="paragraph">
                  <wp:posOffset>1953895</wp:posOffset>
                </wp:positionV>
                <wp:extent cx="1249045" cy="469265"/>
                <wp:effectExtent l="0" t="0" r="27305" b="26035"/>
                <wp:wrapNone/>
                <wp:docPr id="87" name="Prostokąt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045" cy="469265"/>
                        </a:xfrm>
                        <a:prstGeom prst="rect">
                          <a:avLst/>
                        </a:prstGeom>
                        <a:solidFill>
                          <a:srgbClr val="FFFFFF"/>
                        </a:solidFill>
                        <a:ln w="9525">
                          <a:solidFill>
                            <a:srgbClr val="000000"/>
                          </a:solidFill>
                          <a:miter lim="800000"/>
                          <a:headEnd/>
                          <a:tailEnd/>
                        </a:ln>
                      </wps:spPr>
                      <wps:txbx>
                        <w:txbxContent>
                          <w:p w:rsidR="0082506D" w:rsidRDefault="0082506D" w:rsidP="00883614">
                            <w:pPr>
                              <w:spacing w:before="60" w:line="180" w:lineRule="exact"/>
                              <w:jc w:val="center"/>
                              <w:rPr>
                                <w:sz w:val="18"/>
                                <w:szCs w:val="18"/>
                              </w:rPr>
                            </w:pPr>
                            <w:r>
                              <w:rPr>
                                <w:sz w:val="18"/>
                                <w:szCs w:val="18"/>
                              </w:rPr>
                              <w:t xml:space="preserve">Samodzielne stanowisko </w:t>
                            </w:r>
                          </w:p>
                          <w:p w:rsidR="0082506D" w:rsidRPr="00133D20" w:rsidRDefault="0082506D" w:rsidP="00883614">
                            <w:pPr>
                              <w:spacing w:line="180" w:lineRule="exact"/>
                              <w:jc w:val="center"/>
                              <w:rPr>
                                <w:sz w:val="18"/>
                                <w:szCs w:val="18"/>
                              </w:rPr>
                            </w:pPr>
                            <w:r>
                              <w:rPr>
                                <w:sz w:val="18"/>
                                <w:szCs w:val="18"/>
                              </w:rPr>
                              <w:t>ds. promocji i rozwoju naukowego biblioteki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7" o:spid="_x0000_s1041" style="position:absolute;left:0;text-align:left;margin-left:534.4pt;margin-top:153.85pt;width:98.35pt;height:3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">
                <v:textbox inset=".5mm,.3mm,.5mm,.3mm">
                  <w:txbxContent>
                    <w:p w:rsidR="0082506D" w:rsidRDefault="0082506D" w:rsidP="00883614">
                      <w:pPr>
                        <w:spacing w:before="60" w:line="180" w:lineRule="exact"/>
                        <w:jc w:val="center"/>
                        <w:rPr>
                          <w:sz w:val="18"/>
                          <w:szCs w:val="18"/>
                        </w:rPr>
                      </w:pPr>
                      <w:r>
                        <w:rPr>
                          <w:sz w:val="18"/>
                          <w:szCs w:val="18"/>
                        </w:rPr>
                        <w:t xml:space="preserve">Samodzielne stanowisko </w:t>
                      </w:r>
                    </w:p>
                    <w:p w:rsidR="0082506D" w:rsidRPr="00133D20" w:rsidRDefault="0082506D" w:rsidP="00883614">
                      <w:pPr>
                        <w:spacing w:line="180" w:lineRule="exact"/>
                        <w:jc w:val="center"/>
                        <w:rPr>
                          <w:sz w:val="18"/>
                          <w:szCs w:val="18"/>
                        </w:rPr>
                      </w:pPr>
                      <w:r>
                        <w:rPr>
                          <w:sz w:val="18"/>
                          <w:szCs w:val="18"/>
                        </w:rPr>
                        <w:t>ds. promocji i rozwoju naukowego biblioteki</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6BA4097" wp14:editId="624CE434">
                <wp:simplePos x="0" y="0"/>
                <wp:positionH relativeFrom="column">
                  <wp:posOffset>3336290</wp:posOffset>
                </wp:positionH>
                <wp:positionV relativeFrom="paragraph">
                  <wp:posOffset>648335</wp:posOffset>
                </wp:positionV>
                <wp:extent cx="2514600" cy="641350"/>
                <wp:effectExtent l="0" t="0" r="19050" b="25400"/>
                <wp:wrapNone/>
                <wp:docPr id="86" name="Prostokąt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41350"/>
                        </a:xfrm>
                        <a:prstGeom prst="rect">
                          <a:avLst/>
                        </a:prstGeom>
                        <a:solidFill>
                          <a:srgbClr val="FFFFFF"/>
                        </a:solidFill>
                        <a:ln w="12700">
                          <a:solidFill>
                            <a:srgbClr val="000000"/>
                          </a:solidFill>
                          <a:miter lim="800000"/>
                          <a:headEnd/>
                          <a:tailEnd/>
                        </a:ln>
                      </wps:spPr>
                      <wps:txbx>
                        <w:txbxContent>
                          <w:p w:rsidR="0082506D" w:rsidRPr="002402E0" w:rsidRDefault="0082506D" w:rsidP="00DD27AD">
                            <w:pPr>
                              <w:pStyle w:val="Nagwek1"/>
                              <w:spacing w:before="80"/>
                              <w:rPr>
                                <w:sz w:val="26"/>
                                <w:szCs w:val="26"/>
                              </w:rPr>
                            </w:pPr>
                            <w:r w:rsidRPr="002402E0">
                              <w:rPr>
                                <w:sz w:val="26"/>
                                <w:szCs w:val="26"/>
                              </w:rPr>
                              <w:t>DYREKTOR</w:t>
                            </w:r>
                          </w:p>
                          <w:p w:rsidR="0082506D" w:rsidRPr="002402E0" w:rsidRDefault="0082506D" w:rsidP="00883614">
                            <w:pPr>
                              <w:pStyle w:val="Nagwek1"/>
                              <w:rPr>
                                <w:sz w:val="26"/>
                                <w:szCs w:val="26"/>
                              </w:rPr>
                            </w:pPr>
                            <w:r w:rsidRPr="002402E0">
                              <w:rPr>
                                <w:sz w:val="26"/>
                                <w:szCs w:val="26"/>
                              </w:rPr>
                              <w:t>Biblioteki Głównej ZUT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6" o:spid="_x0000_s1042" style="position:absolute;left:0;text-align:left;margin-left:262.7pt;margin-top:51.05pt;width:198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" strokeweight="1pt">
                <v:textbox>
                  <w:txbxContent>
                    <w:p w:rsidR="0082506D" w:rsidRPr="002402E0" w:rsidRDefault="0082506D" w:rsidP="00DD27AD">
                      <w:pPr>
                        <w:pStyle w:val="Nagwek1"/>
                        <w:spacing w:before="80"/>
                        <w:rPr>
                          <w:sz w:val="26"/>
                          <w:szCs w:val="26"/>
                        </w:rPr>
                      </w:pPr>
                      <w:r w:rsidRPr="002402E0">
                        <w:rPr>
                          <w:sz w:val="26"/>
                          <w:szCs w:val="26"/>
                        </w:rPr>
                        <w:t>DYREKTOR</w:t>
                      </w:r>
                    </w:p>
                    <w:p w:rsidR="0082506D" w:rsidRPr="002402E0" w:rsidRDefault="0082506D" w:rsidP="00883614">
                      <w:pPr>
                        <w:pStyle w:val="Nagwek1"/>
                        <w:rPr>
                          <w:sz w:val="26"/>
                          <w:szCs w:val="26"/>
                        </w:rPr>
                      </w:pPr>
                      <w:r w:rsidRPr="002402E0">
                        <w:rPr>
                          <w:sz w:val="26"/>
                          <w:szCs w:val="26"/>
                        </w:rPr>
                        <w:t>Biblioteki Głównej ZUT</w:t>
                      </w:r>
                    </w:p>
                  </w:txbxContent>
                </v:textbox>
              </v:rect>
            </w:pict>
          </mc:Fallback>
        </mc:AlternateContent>
      </w:r>
      <w:r w:rsidRPr="00A74E6E">
        <w:rPr>
          <w:sz w:val="22"/>
          <w:szCs w:val="22"/>
        </w:rPr>
        <w:t>ZACHODNIOPOMORSKIEGO UNIWERSYTETU TECHNOLOGICZNEGO W SZCZECINIE</w:t>
      </w:r>
    </w:p>
    <w:p w:rsidR="00883614" w:rsidRDefault="00883614" w:rsidP="00883614"/>
    <w:p w:rsidR="00883614" w:rsidRDefault="00883614" w:rsidP="00883614">
      <w:pPr>
        <w:jc w:val="both"/>
      </w:pPr>
    </w:p>
    <w:p w:rsidR="00883614" w:rsidRDefault="00883614" w:rsidP="00883614">
      <w:pPr>
        <w:jc w:val="both"/>
      </w:pPr>
    </w:p>
    <w:p w:rsidR="00883614" w:rsidRDefault="00883614" w:rsidP="00883614">
      <w:pPr>
        <w:jc w:val="both"/>
      </w:pPr>
    </w:p>
    <w:p w:rsidR="00883614" w:rsidRDefault="00883614" w:rsidP="00883614">
      <w:pPr>
        <w:jc w:val="both"/>
      </w:pPr>
    </w:p>
    <w:p w:rsidR="00883614" w:rsidRDefault="00883614" w:rsidP="00883614">
      <w:pPr>
        <w:jc w:val="both"/>
      </w:pPr>
    </w:p>
    <w:p w:rsidR="00883614" w:rsidRDefault="00883614" w:rsidP="00883614">
      <w:pPr>
        <w:jc w:val="both"/>
      </w:pPr>
    </w:p>
    <w:p w:rsidR="00883614" w:rsidRDefault="00883614" w:rsidP="00883614">
      <w:pPr>
        <w:jc w:val="both"/>
      </w:pPr>
    </w:p>
    <w:p w:rsidR="00883614" w:rsidRDefault="00883614" w:rsidP="00883614">
      <w:pPr>
        <w:jc w:val="both"/>
      </w:pPr>
    </w:p>
    <w:p w:rsidR="00883614" w:rsidRDefault="00DD27AD" w:rsidP="00883614">
      <w:pPr>
        <w:jc w:val="both"/>
      </w:pPr>
      <w:r>
        <w:rPr>
          <w:noProof/>
        </w:rPr>
        <mc:AlternateContent>
          <mc:Choice Requires="wpg">
            <w:drawing>
              <wp:anchor distT="0" distB="0" distL="114300" distR="114300" simplePos="0" relativeHeight="251667456" behindDoc="0" locked="0" layoutInCell="1" allowOverlap="1" wp14:anchorId="545E99F0" wp14:editId="4C447875">
                <wp:simplePos x="0" y="0"/>
                <wp:positionH relativeFrom="column">
                  <wp:posOffset>1231265</wp:posOffset>
                </wp:positionH>
                <wp:positionV relativeFrom="paragraph">
                  <wp:posOffset>16510</wp:posOffset>
                </wp:positionV>
                <wp:extent cx="2882265" cy="3679825"/>
                <wp:effectExtent l="0" t="0" r="13335" b="15875"/>
                <wp:wrapNone/>
                <wp:docPr id="92" name="Grupa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265" cy="3679825"/>
                          <a:chOff x="0" y="0"/>
                          <a:chExt cx="28825" cy="36801"/>
                        </a:xfrm>
                      </wpg:grpSpPr>
                      <wps:wsp>
                        <wps:cNvPr id="93" name="Rectangle 334"/>
                        <wps:cNvSpPr>
                          <a:spLocks noChangeArrowheads="1"/>
                        </wps:cNvSpPr>
                        <wps:spPr bwMode="auto">
                          <a:xfrm>
                            <a:off x="5391" y="0"/>
                            <a:ext cx="18288" cy="4572"/>
                          </a:xfrm>
                          <a:prstGeom prst="rect">
                            <a:avLst/>
                          </a:prstGeom>
                          <a:solidFill>
                            <a:srgbClr val="FFFFFF"/>
                          </a:solidFill>
                          <a:ln w="9525">
                            <a:solidFill>
                              <a:srgbClr val="000000"/>
                            </a:solidFill>
                            <a:miter lim="800000"/>
                            <a:headEnd/>
                            <a:tailEnd/>
                          </a:ln>
                        </wps:spPr>
                        <wps:txbx>
                          <w:txbxContent>
                            <w:p w:rsidR="0082506D" w:rsidRPr="002402E0" w:rsidRDefault="0082506D" w:rsidP="00883614">
                              <w:pPr>
                                <w:pStyle w:val="Tekstpodstawowy"/>
                                <w:spacing w:before="40" w:line="240" w:lineRule="exact"/>
                                <w:jc w:val="center"/>
                                <w:rPr>
                                  <w:b/>
                                  <w:sz w:val="20"/>
                                </w:rPr>
                              </w:pPr>
                              <w:r w:rsidRPr="002402E0">
                                <w:rPr>
                                  <w:b/>
                                  <w:sz w:val="20"/>
                                </w:rPr>
                                <w:t>Zastępca dyrektora</w:t>
                              </w:r>
                            </w:p>
                            <w:p w:rsidR="0082506D" w:rsidRDefault="0082506D" w:rsidP="00883614">
                              <w:pPr>
                                <w:pStyle w:val="Tekstpodstawowy"/>
                                <w:spacing w:line="240" w:lineRule="exact"/>
                                <w:jc w:val="center"/>
                              </w:pPr>
                              <w:r w:rsidRPr="002402E0">
                                <w:rPr>
                                  <w:b/>
                                  <w:sz w:val="20"/>
                                </w:rPr>
                                <w:t>ds. organizacji zbioró</w:t>
                              </w:r>
                              <w:r w:rsidRPr="00C86A60">
                                <w:rPr>
                                  <w:b/>
                                  <w:sz w:val="22"/>
                                  <w:szCs w:val="22"/>
                                </w:rPr>
                                <w:t>w</w:t>
                              </w:r>
                            </w:p>
                          </w:txbxContent>
                        </wps:txbx>
                        <wps:bodyPr rot="0" vert="horz" wrap="square" lIns="91440" tIns="45720" rIns="91440" bIns="45720" anchor="t" anchorCtr="0" upright="1">
                          <a:noAutofit/>
                        </wps:bodyPr>
                      </wps:wsp>
                      <wps:wsp>
                        <wps:cNvPr id="94" name="Rectangle 340"/>
                        <wps:cNvSpPr>
                          <a:spLocks noChangeArrowheads="1"/>
                        </wps:cNvSpPr>
                        <wps:spPr bwMode="auto">
                          <a:xfrm>
                            <a:off x="52" y="20772"/>
                            <a:ext cx="8998" cy="2876"/>
                          </a:xfrm>
                          <a:prstGeom prst="rect">
                            <a:avLst/>
                          </a:prstGeom>
                          <a:solidFill>
                            <a:srgbClr val="FFFFFF"/>
                          </a:solidFill>
                          <a:ln w="9525">
                            <a:solidFill>
                              <a:srgbClr val="000000"/>
                            </a:solidFill>
                            <a:miter lim="800000"/>
                            <a:headEnd/>
                            <a:tailEnd/>
                          </a:ln>
                        </wps:spPr>
                        <wps:txbx>
                          <w:txbxContent>
                            <w:p w:rsidR="0082506D" w:rsidRPr="00DD27AD" w:rsidRDefault="0082506D" w:rsidP="00DD27AD">
                              <w:pPr>
                                <w:pStyle w:val="Tekstpodstawowy2"/>
                                <w:spacing w:before="80" w:after="0" w:line="240" w:lineRule="auto"/>
                                <w:jc w:val="center"/>
                                <w:rPr>
                                  <w:sz w:val="18"/>
                                  <w:szCs w:val="18"/>
                                </w:rPr>
                              </w:pPr>
                              <w:r w:rsidRPr="00DD27AD">
                                <w:rPr>
                                  <w:sz w:val="18"/>
                                  <w:szCs w:val="18"/>
                                </w:rPr>
                                <w:t>Wypożyczalnia</w:t>
                              </w:r>
                            </w:p>
                          </w:txbxContent>
                        </wps:txbx>
                        <wps:bodyPr rot="0" vert="horz" wrap="square" lIns="18000" tIns="18000" rIns="18000" bIns="18000" anchor="t" anchorCtr="0" upright="1">
                          <a:noAutofit/>
                        </wps:bodyPr>
                      </wps:wsp>
                      <wps:wsp>
                        <wps:cNvPr id="95" name="Rectangle 341"/>
                        <wps:cNvSpPr>
                          <a:spLocks noChangeArrowheads="1"/>
                        </wps:cNvSpPr>
                        <wps:spPr bwMode="auto">
                          <a:xfrm>
                            <a:off x="0" y="24419"/>
                            <a:ext cx="8997" cy="2876"/>
                          </a:xfrm>
                          <a:prstGeom prst="rect">
                            <a:avLst/>
                          </a:prstGeom>
                          <a:solidFill>
                            <a:srgbClr val="FFFFFF"/>
                          </a:solidFill>
                          <a:ln w="9525">
                            <a:solidFill>
                              <a:srgbClr val="000000"/>
                            </a:solidFill>
                            <a:miter lim="800000"/>
                            <a:headEnd/>
                            <a:tailEnd/>
                          </a:ln>
                        </wps:spPr>
                        <wps:txbx>
                          <w:txbxContent>
                            <w:p w:rsidR="0082506D" w:rsidRPr="003D297B" w:rsidRDefault="0082506D" w:rsidP="00DD27AD">
                              <w:pPr>
                                <w:spacing w:before="80"/>
                                <w:jc w:val="center"/>
                                <w:rPr>
                                  <w:sz w:val="18"/>
                                  <w:szCs w:val="18"/>
                                </w:rPr>
                              </w:pPr>
                              <w:r w:rsidRPr="003D297B">
                                <w:rPr>
                                  <w:sz w:val="18"/>
                                  <w:szCs w:val="18"/>
                                </w:rPr>
                                <w:t>Czytelnia Główna</w:t>
                              </w:r>
                            </w:p>
                          </w:txbxContent>
                        </wps:txbx>
                        <wps:bodyPr rot="0" vert="horz" wrap="square" lIns="18000" tIns="18000" rIns="18000" bIns="18000" anchor="t" anchorCtr="0" upright="1">
                          <a:noAutofit/>
                        </wps:bodyPr>
                      </wps:wsp>
                      <wps:wsp>
                        <wps:cNvPr id="96" name="Rectangle 349"/>
                        <wps:cNvSpPr>
                          <a:spLocks noChangeArrowheads="1"/>
                        </wps:cNvSpPr>
                        <wps:spPr bwMode="auto">
                          <a:xfrm>
                            <a:off x="15962" y="6554"/>
                            <a:ext cx="12598" cy="3594"/>
                          </a:xfrm>
                          <a:prstGeom prst="rect">
                            <a:avLst/>
                          </a:prstGeom>
                          <a:solidFill>
                            <a:srgbClr val="FFFFFF"/>
                          </a:solidFill>
                          <a:ln w="9525">
                            <a:solidFill>
                              <a:srgbClr val="000000"/>
                            </a:solidFill>
                            <a:miter lim="800000"/>
                            <a:headEnd/>
                            <a:tailEnd/>
                          </a:ln>
                        </wps:spPr>
                        <wps:txbx>
                          <w:txbxContent>
                            <w:p w:rsidR="0082506D" w:rsidRPr="003D297B" w:rsidRDefault="0082506D" w:rsidP="003D297B">
                              <w:pPr>
                                <w:pStyle w:val="Tekstpodstawowy2"/>
                                <w:spacing w:before="60" w:after="0" w:line="240" w:lineRule="auto"/>
                                <w:jc w:val="center"/>
                                <w:rPr>
                                  <w:sz w:val="18"/>
                                  <w:szCs w:val="18"/>
                                </w:rPr>
                              </w:pPr>
                              <w:r w:rsidRPr="003D297B">
                                <w:rPr>
                                  <w:sz w:val="18"/>
                                  <w:szCs w:val="18"/>
                                </w:rPr>
                                <w:t>Samodzielne stanowisko</w:t>
                              </w:r>
                            </w:p>
                            <w:p w:rsidR="0082506D" w:rsidRPr="003D297B" w:rsidRDefault="0082506D" w:rsidP="003D297B">
                              <w:pPr>
                                <w:pStyle w:val="Tekstpodstawowy2"/>
                                <w:spacing w:after="0" w:line="240" w:lineRule="auto"/>
                                <w:jc w:val="center"/>
                                <w:rPr>
                                  <w:sz w:val="18"/>
                                  <w:szCs w:val="18"/>
                                </w:rPr>
                              </w:pPr>
                              <w:r w:rsidRPr="003D297B">
                                <w:rPr>
                                  <w:sz w:val="18"/>
                                  <w:szCs w:val="18"/>
                                </w:rPr>
                                <w:t>ds. gospodarki</w:t>
                              </w:r>
                              <w:r>
                                <w:t xml:space="preserve"> </w:t>
                              </w:r>
                              <w:r w:rsidRPr="003D297B">
                                <w:rPr>
                                  <w:sz w:val="18"/>
                                  <w:szCs w:val="18"/>
                                </w:rPr>
                                <w:t>zbiorami</w:t>
                              </w:r>
                            </w:p>
                          </w:txbxContent>
                        </wps:txbx>
                        <wps:bodyPr rot="0" vert="horz" wrap="square" lIns="18000" tIns="10800" rIns="18000" bIns="10800" anchor="t" anchorCtr="0" upright="1">
                          <a:noAutofit/>
                        </wps:bodyPr>
                      </wps:wsp>
                      <wps:wsp>
                        <wps:cNvPr id="97" name="Rectangle 360"/>
                        <wps:cNvSpPr>
                          <a:spLocks noChangeArrowheads="1"/>
                        </wps:cNvSpPr>
                        <wps:spPr bwMode="auto">
                          <a:xfrm>
                            <a:off x="16173" y="20507"/>
                            <a:ext cx="12599" cy="3595"/>
                          </a:xfrm>
                          <a:prstGeom prst="rect">
                            <a:avLst/>
                          </a:prstGeom>
                          <a:solidFill>
                            <a:srgbClr val="FFFFFF"/>
                          </a:solidFill>
                          <a:ln w="9525">
                            <a:solidFill>
                              <a:srgbClr val="000000"/>
                            </a:solidFill>
                            <a:miter lim="800000"/>
                            <a:headEnd/>
                            <a:tailEnd/>
                          </a:ln>
                        </wps:spPr>
                        <wps:txbx>
                          <w:txbxContent>
                            <w:p w:rsidR="0082506D" w:rsidRPr="003D297B" w:rsidRDefault="0082506D" w:rsidP="00DD27AD">
                              <w:pPr>
                                <w:spacing w:before="140"/>
                                <w:jc w:val="center"/>
                                <w:rPr>
                                  <w:sz w:val="18"/>
                                  <w:szCs w:val="18"/>
                                </w:rPr>
                              </w:pPr>
                              <w:r w:rsidRPr="003D297B">
                                <w:rPr>
                                  <w:sz w:val="18"/>
                                  <w:szCs w:val="18"/>
                                </w:rPr>
                                <w:t>Wypożyczalnia Językowa</w:t>
                              </w:r>
                            </w:p>
                          </w:txbxContent>
                        </wps:txbx>
                        <wps:bodyPr rot="0" vert="horz" wrap="square" lIns="18000" tIns="18000" rIns="18000" bIns="18000" anchor="t" anchorCtr="0" upright="1">
                          <a:noAutofit/>
                        </wps:bodyPr>
                      </wps:wsp>
                      <wps:wsp>
                        <wps:cNvPr id="98" name="Line 375"/>
                        <wps:cNvCnPr>
                          <a:cxnSpLocks noChangeShapeType="1"/>
                        </wps:cNvCnPr>
                        <wps:spPr bwMode="auto">
                          <a:xfrm>
                            <a:off x="14270" y="4598"/>
                            <a:ext cx="51" cy="22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376"/>
                        <wps:cNvCnPr>
                          <a:cxnSpLocks noChangeShapeType="1"/>
                        </wps:cNvCnPr>
                        <wps:spPr bwMode="auto">
                          <a:xfrm>
                            <a:off x="10148" y="19873"/>
                            <a:ext cx="0" cy="9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377"/>
                        <wps:cNvCnPr>
                          <a:cxnSpLocks noChangeShapeType="1"/>
                        </wps:cNvCnPr>
                        <wps:spPr bwMode="auto">
                          <a:xfrm flipH="1">
                            <a:off x="9038" y="22199"/>
                            <a:ext cx="10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378"/>
                        <wps:cNvCnPr>
                          <a:cxnSpLocks noChangeShapeType="1"/>
                        </wps:cNvCnPr>
                        <wps:spPr bwMode="auto">
                          <a:xfrm flipH="1">
                            <a:off x="8932" y="25899"/>
                            <a:ext cx="1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387"/>
                        <wps:cNvSpPr>
                          <a:spLocks noChangeArrowheads="1"/>
                        </wps:cNvSpPr>
                        <wps:spPr bwMode="auto">
                          <a:xfrm>
                            <a:off x="0" y="6554"/>
                            <a:ext cx="12598" cy="3594"/>
                          </a:xfrm>
                          <a:prstGeom prst="rect">
                            <a:avLst/>
                          </a:prstGeom>
                          <a:solidFill>
                            <a:srgbClr val="FFFFFF"/>
                          </a:solidFill>
                          <a:ln w="9525">
                            <a:solidFill>
                              <a:srgbClr val="000000"/>
                            </a:solidFill>
                            <a:miter lim="800000"/>
                            <a:headEnd/>
                            <a:tailEnd/>
                          </a:ln>
                        </wps:spPr>
                        <wps:txbx>
                          <w:txbxContent>
                            <w:p w:rsidR="0082506D" w:rsidRPr="00DD27AD" w:rsidRDefault="0082506D" w:rsidP="003D297B">
                              <w:pPr>
                                <w:pStyle w:val="Tekstpodstawowy2"/>
                                <w:spacing w:before="60" w:after="0" w:line="240" w:lineRule="auto"/>
                                <w:jc w:val="center"/>
                                <w:rPr>
                                  <w:sz w:val="18"/>
                                  <w:szCs w:val="18"/>
                                </w:rPr>
                              </w:pPr>
                              <w:r w:rsidRPr="00DD27AD">
                                <w:rPr>
                                  <w:sz w:val="18"/>
                                  <w:szCs w:val="18"/>
                                </w:rPr>
                                <w:t>Oddział Gromadzenia Zbiorów</w:t>
                              </w:r>
                            </w:p>
                          </w:txbxContent>
                        </wps:txbx>
                        <wps:bodyPr rot="0" vert="horz" wrap="square" lIns="18000" tIns="10800" rIns="18000" bIns="10800" anchor="t" anchorCtr="0" upright="1">
                          <a:noAutofit/>
                        </wps:bodyPr>
                      </wps:wsp>
                      <wps:wsp>
                        <wps:cNvPr id="106" name="Rectangle 389"/>
                        <wps:cNvSpPr>
                          <a:spLocks noChangeArrowheads="1"/>
                        </wps:cNvSpPr>
                        <wps:spPr bwMode="auto">
                          <a:xfrm>
                            <a:off x="52" y="11469"/>
                            <a:ext cx="12599" cy="3594"/>
                          </a:xfrm>
                          <a:prstGeom prst="rect">
                            <a:avLst/>
                          </a:prstGeom>
                          <a:solidFill>
                            <a:srgbClr val="FFFFFF"/>
                          </a:solidFill>
                          <a:ln w="9525">
                            <a:solidFill>
                              <a:srgbClr val="000000"/>
                            </a:solidFill>
                            <a:miter lim="800000"/>
                            <a:headEnd/>
                            <a:tailEnd/>
                          </a:ln>
                        </wps:spPr>
                        <wps:txbx>
                          <w:txbxContent>
                            <w:p w:rsidR="0082506D" w:rsidRPr="003D297B" w:rsidRDefault="0082506D" w:rsidP="003D297B">
                              <w:pPr>
                                <w:pStyle w:val="Tekstpodstawowy2"/>
                                <w:spacing w:before="60" w:after="0" w:line="240" w:lineRule="auto"/>
                                <w:jc w:val="center"/>
                                <w:rPr>
                                  <w:sz w:val="18"/>
                                  <w:szCs w:val="18"/>
                                </w:rPr>
                              </w:pPr>
                              <w:r w:rsidRPr="003D297B">
                                <w:rPr>
                                  <w:sz w:val="18"/>
                                  <w:szCs w:val="18"/>
                                </w:rPr>
                                <w:t>Oddział</w:t>
                              </w:r>
                              <w:r>
                                <w:t xml:space="preserve"> </w:t>
                              </w:r>
                              <w:r w:rsidRPr="003D297B">
                                <w:rPr>
                                  <w:sz w:val="18"/>
                                  <w:szCs w:val="18"/>
                                </w:rPr>
                                <w:t>Opracowania Zbiorów</w:t>
                              </w:r>
                            </w:p>
                          </w:txbxContent>
                        </wps:txbx>
                        <wps:bodyPr rot="0" vert="horz" wrap="square" lIns="18000" tIns="10800" rIns="18000" bIns="10800" anchor="t" anchorCtr="0" upright="1">
                          <a:noAutofit/>
                        </wps:bodyPr>
                      </wps:wsp>
                      <wps:wsp>
                        <wps:cNvPr id="107" name="Rectangle 391"/>
                        <wps:cNvSpPr>
                          <a:spLocks noChangeArrowheads="1"/>
                        </wps:cNvSpPr>
                        <wps:spPr bwMode="auto">
                          <a:xfrm>
                            <a:off x="52" y="16226"/>
                            <a:ext cx="12599" cy="3594"/>
                          </a:xfrm>
                          <a:prstGeom prst="rect">
                            <a:avLst/>
                          </a:prstGeom>
                          <a:solidFill>
                            <a:srgbClr val="FFFFFF"/>
                          </a:solidFill>
                          <a:ln w="9525">
                            <a:solidFill>
                              <a:srgbClr val="000000"/>
                            </a:solidFill>
                            <a:miter lim="800000"/>
                            <a:headEnd/>
                            <a:tailEnd/>
                          </a:ln>
                        </wps:spPr>
                        <wps:txbx>
                          <w:txbxContent>
                            <w:p w:rsidR="0082506D" w:rsidRPr="00DD27AD" w:rsidRDefault="0082506D" w:rsidP="003D297B">
                              <w:pPr>
                                <w:pStyle w:val="Tekstpodstawowy2"/>
                                <w:spacing w:before="60" w:after="0" w:line="240" w:lineRule="auto"/>
                                <w:jc w:val="center"/>
                                <w:rPr>
                                  <w:sz w:val="18"/>
                                  <w:szCs w:val="18"/>
                                </w:rPr>
                              </w:pPr>
                              <w:r w:rsidRPr="00DD27AD">
                                <w:rPr>
                                  <w:sz w:val="18"/>
                                  <w:szCs w:val="18"/>
                                </w:rPr>
                                <w:t>Oddział Udostępniania Zbiorów</w:t>
                              </w:r>
                            </w:p>
                          </w:txbxContent>
                        </wps:txbx>
                        <wps:bodyPr rot="0" vert="horz" wrap="square" lIns="18000" tIns="10800" rIns="18000" bIns="10800" anchor="t" anchorCtr="0" upright="1">
                          <a:noAutofit/>
                        </wps:bodyPr>
                      </wps:wsp>
                      <wps:wsp>
                        <wps:cNvPr id="108" name="Freeform 24"/>
                        <wps:cNvSpPr>
                          <a:spLocks/>
                        </wps:cNvSpPr>
                        <wps:spPr bwMode="auto">
                          <a:xfrm>
                            <a:off x="12526" y="8509"/>
                            <a:ext cx="3366" cy="0"/>
                          </a:xfrm>
                          <a:custGeom>
                            <a:avLst/>
                            <a:gdLst>
                              <a:gd name="T0" fmla="*/ 336550 w 11042"/>
                              <a:gd name="T1" fmla="*/ 0 w 11042"/>
                              <a:gd name="T2" fmla="*/ 0 60000 65536"/>
                              <a:gd name="T3" fmla="*/ 0 60000 65536"/>
                            </a:gdLst>
                            <a:ahLst/>
                            <a:cxnLst>
                              <a:cxn ang="T2">
                                <a:pos x="T0" y="0"/>
                              </a:cxn>
                              <a:cxn ang="T3">
                                <a:pos x="T1" y="0"/>
                              </a:cxn>
                            </a:cxnLst>
                            <a:rect l="0" t="0" r="r" b="b"/>
                            <a:pathLst>
                              <a:path w="11042">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398"/>
                        <wps:cNvSpPr>
                          <a:spLocks noChangeArrowheads="1"/>
                        </wps:cNvSpPr>
                        <wps:spPr bwMode="auto">
                          <a:xfrm>
                            <a:off x="16120" y="11469"/>
                            <a:ext cx="12599" cy="3594"/>
                          </a:xfrm>
                          <a:prstGeom prst="rect">
                            <a:avLst/>
                          </a:prstGeom>
                          <a:solidFill>
                            <a:srgbClr val="FFFFFF"/>
                          </a:solidFill>
                          <a:ln w="9525">
                            <a:solidFill>
                              <a:srgbClr val="000000"/>
                            </a:solidFill>
                            <a:miter lim="800000"/>
                            <a:headEnd/>
                            <a:tailEnd/>
                          </a:ln>
                        </wps:spPr>
                        <wps:txbx>
                          <w:txbxContent>
                            <w:p w:rsidR="0082506D" w:rsidRDefault="0082506D" w:rsidP="003D297B">
                              <w:pPr>
                                <w:pStyle w:val="Tekstpodstawowy2"/>
                                <w:spacing w:before="60" w:after="0" w:line="240" w:lineRule="auto"/>
                                <w:jc w:val="center"/>
                              </w:pPr>
                              <w:r w:rsidRPr="003D297B">
                                <w:rPr>
                                  <w:sz w:val="18"/>
                                  <w:szCs w:val="18"/>
                                </w:rPr>
                                <w:t>Sekcja</w:t>
                              </w:r>
                              <w:r>
                                <w:t xml:space="preserve"> </w:t>
                              </w:r>
                              <w:r w:rsidRPr="003D297B">
                                <w:rPr>
                                  <w:sz w:val="18"/>
                                  <w:szCs w:val="18"/>
                                </w:rPr>
                                <w:t>Wypożyczeń Międzybibliotecznych</w:t>
                              </w:r>
                            </w:p>
                          </w:txbxContent>
                        </wps:txbx>
                        <wps:bodyPr rot="0" vert="horz" wrap="square" lIns="18000" tIns="10800" rIns="18000" bIns="10800" anchor="t" anchorCtr="0" upright="1">
                          <a:noAutofit/>
                        </wps:bodyPr>
                      </wps:wsp>
                      <wps:wsp>
                        <wps:cNvPr id="110" name="Line 402"/>
                        <wps:cNvCnPr>
                          <a:cxnSpLocks noChangeShapeType="1"/>
                        </wps:cNvCnPr>
                        <wps:spPr bwMode="auto">
                          <a:xfrm>
                            <a:off x="18340" y="35191"/>
                            <a:ext cx="13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Freeform 27"/>
                        <wps:cNvSpPr>
                          <a:spLocks/>
                        </wps:cNvSpPr>
                        <wps:spPr bwMode="auto">
                          <a:xfrm>
                            <a:off x="18340" y="31449"/>
                            <a:ext cx="1448" cy="1136"/>
                          </a:xfrm>
                          <a:custGeom>
                            <a:avLst/>
                            <a:gdLst>
                              <a:gd name="T0" fmla="*/ 144780 w 720"/>
                              <a:gd name="T1" fmla="*/ 0 h 1"/>
                              <a:gd name="T2" fmla="*/ 0 w 720"/>
                              <a:gd name="T3" fmla="*/ 0 h 1"/>
                              <a:gd name="T4" fmla="*/ 0 60000 65536"/>
                              <a:gd name="T5" fmla="*/ 0 60000 65536"/>
                            </a:gdLst>
                            <a:ahLst/>
                            <a:cxnLst>
                              <a:cxn ang="T4">
                                <a:pos x="T0" y="T1"/>
                              </a:cxn>
                              <a:cxn ang="T5">
                                <a:pos x="T2" y="T3"/>
                              </a:cxn>
                            </a:cxnLst>
                            <a:rect l="0" t="0" r="r" b="b"/>
                            <a:pathLst>
                              <a:path w="720" h="1">
                                <a:moveTo>
                                  <a:pt x="72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28"/>
                        <wps:cNvSpPr>
                          <a:spLocks/>
                        </wps:cNvSpPr>
                        <wps:spPr bwMode="auto">
                          <a:xfrm>
                            <a:off x="14323" y="22199"/>
                            <a:ext cx="1848" cy="1136"/>
                          </a:xfrm>
                          <a:custGeom>
                            <a:avLst/>
                            <a:gdLst>
                              <a:gd name="T0" fmla="*/ 184785 w 720"/>
                              <a:gd name="T1" fmla="*/ 0 h 1"/>
                              <a:gd name="T2" fmla="*/ 0 w 720"/>
                              <a:gd name="T3" fmla="*/ 0 h 1"/>
                              <a:gd name="T4" fmla="*/ 0 60000 65536"/>
                              <a:gd name="T5" fmla="*/ 0 60000 65536"/>
                            </a:gdLst>
                            <a:ahLst/>
                            <a:cxnLst>
                              <a:cxn ang="T4">
                                <a:pos x="T0" y="T1"/>
                              </a:cxn>
                              <a:cxn ang="T5">
                                <a:pos x="T2" y="T3"/>
                              </a:cxn>
                            </a:cxnLst>
                            <a:rect l="0" t="0" r="r" b="b"/>
                            <a:pathLst>
                              <a:path w="720" h="1">
                                <a:moveTo>
                                  <a:pt x="72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29"/>
                        <wps:cNvSpPr>
                          <a:spLocks/>
                        </wps:cNvSpPr>
                        <wps:spPr bwMode="auto">
                          <a:xfrm>
                            <a:off x="14270" y="27167"/>
                            <a:ext cx="1950" cy="1137"/>
                          </a:xfrm>
                          <a:custGeom>
                            <a:avLst/>
                            <a:gdLst>
                              <a:gd name="T0" fmla="*/ 194945 w 720"/>
                              <a:gd name="T1" fmla="*/ 0 h 1"/>
                              <a:gd name="T2" fmla="*/ 0 w 720"/>
                              <a:gd name="T3" fmla="*/ 0 h 1"/>
                              <a:gd name="T4" fmla="*/ 0 60000 65536"/>
                              <a:gd name="T5" fmla="*/ 0 60000 65536"/>
                            </a:gdLst>
                            <a:ahLst/>
                            <a:cxnLst>
                              <a:cxn ang="T4">
                                <a:pos x="T0" y="T1"/>
                              </a:cxn>
                              <a:cxn ang="T5">
                                <a:pos x="T2" y="T3"/>
                              </a:cxn>
                            </a:cxnLst>
                            <a:rect l="0" t="0" r="r" b="b"/>
                            <a:pathLst>
                              <a:path w="720" h="1">
                                <a:moveTo>
                                  <a:pt x="72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30"/>
                        <wps:cNvSpPr>
                          <a:spLocks/>
                        </wps:cNvSpPr>
                        <wps:spPr bwMode="auto">
                          <a:xfrm>
                            <a:off x="12685" y="13213"/>
                            <a:ext cx="3365" cy="0"/>
                          </a:xfrm>
                          <a:custGeom>
                            <a:avLst/>
                            <a:gdLst>
                              <a:gd name="T0" fmla="*/ 336550 w 11042"/>
                              <a:gd name="T1" fmla="*/ 0 w 11042"/>
                              <a:gd name="T2" fmla="*/ 0 60000 65536"/>
                              <a:gd name="T3" fmla="*/ 0 60000 65536"/>
                            </a:gdLst>
                            <a:ahLst/>
                            <a:cxnLst>
                              <a:cxn ang="T2">
                                <a:pos x="T0" y="0"/>
                              </a:cxn>
                              <a:cxn ang="T3">
                                <a:pos x="T1" y="0"/>
                              </a:cxn>
                            </a:cxnLst>
                            <a:rect l="0" t="0" r="r" b="b"/>
                            <a:pathLst>
                              <a:path w="11042">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341"/>
                        <wps:cNvSpPr>
                          <a:spLocks noChangeArrowheads="1"/>
                        </wps:cNvSpPr>
                        <wps:spPr bwMode="auto">
                          <a:xfrm>
                            <a:off x="52" y="27960"/>
                            <a:ext cx="8998" cy="2877"/>
                          </a:xfrm>
                          <a:prstGeom prst="rect">
                            <a:avLst/>
                          </a:prstGeom>
                          <a:solidFill>
                            <a:srgbClr val="FFFFFF"/>
                          </a:solidFill>
                          <a:ln w="9525">
                            <a:solidFill>
                              <a:srgbClr val="000000"/>
                            </a:solidFill>
                            <a:miter lim="800000"/>
                            <a:headEnd/>
                            <a:tailEnd/>
                          </a:ln>
                        </wps:spPr>
                        <wps:txbx>
                          <w:txbxContent>
                            <w:p w:rsidR="0082506D" w:rsidRPr="003D297B" w:rsidRDefault="0082506D" w:rsidP="003D297B">
                              <w:pPr>
                                <w:spacing w:before="60"/>
                                <w:jc w:val="center"/>
                                <w:rPr>
                                  <w:sz w:val="18"/>
                                  <w:szCs w:val="18"/>
                                </w:rPr>
                              </w:pPr>
                              <w:r w:rsidRPr="003D297B">
                                <w:rPr>
                                  <w:sz w:val="18"/>
                                  <w:szCs w:val="18"/>
                                </w:rPr>
                                <w:t>Magazyny</w:t>
                              </w:r>
                            </w:p>
                          </w:txbxContent>
                        </wps:txbx>
                        <wps:bodyPr rot="0" vert="horz" wrap="square" lIns="18000" tIns="18000" rIns="18000" bIns="18000" anchor="t" anchorCtr="0" upright="1">
                          <a:noAutofit/>
                        </wps:bodyPr>
                      </wps:wsp>
                      <wps:wsp>
                        <wps:cNvPr id="116" name="Rectangle 360"/>
                        <wps:cNvSpPr>
                          <a:spLocks noChangeArrowheads="1"/>
                        </wps:cNvSpPr>
                        <wps:spPr bwMode="auto">
                          <a:xfrm>
                            <a:off x="16120" y="16120"/>
                            <a:ext cx="12599" cy="3595"/>
                          </a:xfrm>
                          <a:prstGeom prst="rect">
                            <a:avLst/>
                          </a:prstGeom>
                          <a:solidFill>
                            <a:srgbClr val="FFFFFF"/>
                          </a:solidFill>
                          <a:ln w="9525">
                            <a:solidFill>
                              <a:srgbClr val="000000"/>
                            </a:solidFill>
                            <a:miter lim="800000"/>
                            <a:headEnd/>
                            <a:tailEnd/>
                          </a:ln>
                        </wps:spPr>
                        <wps:txbx>
                          <w:txbxContent>
                            <w:p w:rsidR="0082506D" w:rsidRPr="003D297B" w:rsidRDefault="0082506D" w:rsidP="003D297B">
                              <w:pPr>
                                <w:spacing w:before="60"/>
                                <w:jc w:val="center"/>
                                <w:rPr>
                                  <w:sz w:val="18"/>
                                  <w:szCs w:val="18"/>
                                </w:rPr>
                              </w:pPr>
                              <w:r w:rsidRPr="003D297B">
                                <w:rPr>
                                  <w:sz w:val="18"/>
                                  <w:szCs w:val="18"/>
                                </w:rPr>
                                <w:t>Pracownia Zasobów Cyfrowych</w:t>
                              </w:r>
                            </w:p>
                          </w:txbxContent>
                        </wps:txbx>
                        <wps:bodyPr rot="0" vert="horz" wrap="square" lIns="18000" tIns="18000" rIns="18000" bIns="18000" anchor="t" anchorCtr="0" upright="1">
                          <a:noAutofit/>
                        </wps:bodyPr>
                      </wps:wsp>
                      <wps:wsp>
                        <wps:cNvPr id="117" name="Rectangle 360"/>
                        <wps:cNvSpPr>
                          <a:spLocks noChangeArrowheads="1"/>
                        </wps:cNvSpPr>
                        <wps:spPr bwMode="auto">
                          <a:xfrm>
                            <a:off x="16226" y="25582"/>
                            <a:ext cx="12599" cy="3594"/>
                          </a:xfrm>
                          <a:prstGeom prst="rect">
                            <a:avLst/>
                          </a:prstGeom>
                          <a:solidFill>
                            <a:srgbClr val="FFFFFF"/>
                          </a:solidFill>
                          <a:ln w="9525">
                            <a:solidFill>
                              <a:srgbClr val="000000"/>
                            </a:solidFill>
                            <a:miter lim="800000"/>
                            <a:headEnd/>
                            <a:tailEnd/>
                          </a:ln>
                        </wps:spPr>
                        <wps:txbx>
                          <w:txbxContent>
                            <w:p w:rsidR="0082506D" w:rsidRPr="003D297B" w:rsidRDefault="0082506D" w:rsidP="003D297B">
                              <w:pPr>
                                <w:spacing w:before="60"/>
                                <w:jc w:val="center"/>
                                <w:rPr>
                                  <w:sz w:val="18"/>
                                  <w:szCs w:val="18"/>
                                </w:rPr>
                              </w:pPr>
                              <w:r w:rsidRPr="003D297B">
                                <w:rPr>
                                  <w:sz w:val="18"/>
                                  <w:szCs w:val="18"/>
                                </w:rPr>
                                <w:t>Oddział Informacji Naukowej</w:t>
                              </w:r>
                            </w:p>
                          </w:txbxContent>
                        </wps:txbx>
                        <wps:bodyPr rot="0" vert="horz" wrap="square" lIns="18000" tIns="18000" rIns="18000" bIns="18000" anchor="t" anchorCtr="0" upright="1">
                          <a:noAutofit/>
                        </wps:bodyPr>
                      </wps:wsp>
                      <wps:wsp>
                        <wps:cNvPr id="118" name="Rectangle 340"/>
                        <wps:cNvSpPr>
                          <a:spLocks noChangeArrowheads="1"/>
                        </wps:cNvSpPr>
                        <wps:spPr bwMode="auto">
                          <a:xfrm>
                            <a:off x="19715" y="30021"/>
                            <a:ext cx="8998" cy="2877"/>
                          </a:xfrm>
                          <a:prstGeom prst="rect">
                            <a:avLst/>
                          </a:prstGeom>
                          <a:solidFill>
                            <a:srgbClr val="FFFFFF"/>
                          </a:solidFill>
                          <a:ln w="9525">
                            <a:solidFill>
                              <a:srgbClr val="000000"/>
                            </a:solidFill>
                            <a:miter lim="800000"/>
                            <a:headEnd/>
                            <a:tailEnd/>
                          </a:ln>
                        </wps:spPr>
                        <wps:txbx>
                          <w:txbxContent>
                            <w:p w:rsidR="0082506D" w:rsidRDefault="0082506D" w:rsidP="00DD27AD">
                              <w:pPr>
                                <w:pStyle w:val="Tekstpodstawowy2"/>
                                <w:spacing w:before="80" w:after="0" w:line="240" w:lineRule="auto"/>
                                <w:jc w:val="center"/>
                              </w:pPr>
                              <w:r w:rsidRPr="003D297B">
                                <w:rPr>
                                  <w:sz w:val="18"/>
                                  <w:szCs w:val="18"/>
                                </w:rPr>
                                <w:t>Informatoriu</w:t>
                              </w:r>
                              <w:r w:rsidRPr="00DD27AD">
                                <w:rPr>
                                  <w:sz w:val="18"/>
                                  <w:szCs w:val="18"/>
                                </w:rPr>
                                <w:t>m</w:t>
                              </w:r>
                            </w:p>
                          </w:txbxContent>
                        </wps:txbx>
                        <wps:bodyPr rot="0" vert="horz" wrap="square" lIns="18000" tIns="18000" rIns="18000" bIns="18000" anchor="t" anchorCtr="0" upright="1">
                          <a:noAutofit/>
                        </wps:bodyPr>
                      </wps:wsp>
                      <wps:wsp>
                        <wps:cNvPr id="119" name="Freeform 35"/>
                        <wps:cNvSpPr>
                          <a:spLocks/>
                        </wps:cNvSpPr>
                        <wps:spPr bwMode="auto">
                          <a:xfrm>
                            <a:off x="12685" y="18023"/>
                            <a:ext cx="3365" cy="0"/>
                          </a:xfrm>
                          <a:custGeom>
                            <a:avLst/>
                            <a:gdLst>
                              <a:gd name="T0" fmla="*/ 336550 w 11042"/>
                              <a:gd name="T1" fmla="*/ 0 w 11042"/>
                              <a:gd name="T2" fmla="*/ 0 60000 65536"/>
                              <a:gd name="T3" fmla="*/ 0 60000 65536"/>
                            </a:gdLst>
                            <a:ahLst/>
                            <a:cxnLst>
                              <a:cxn ang="T2">
                                <a:pos x="T0" y="0"/>
                              </a:cxn>
                              <a:cxn ang="T3">
                                <a:pos x="T1" y="0"/>
                              </a:cxn>
                            </a:cxnLst>
                            <a:rect l="0" t="0" r="r" b="b"/>
                            <a:pathLst>
                              <a:path w="11042">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340"/>
                        <wps:cNvSpPr>
                          <a:spLocks noChangeArrowheads="1"/>
                        </wps:cNvSpPr>
                        <wps:spPr bwMode="auto">
                          <a:xfrm>
                            <a:off x="19767" y="33563"/>
                            <a:ext cx="8998" cy="3238"/>
                          </a:xfrm>
                          <a:prstGeom prst="rect">
                            <a:avLst/>
                          </a:prstGeom>
                          <a:solidFill>
                            <a:srgbClr val="FFFFFF"/>
                          </a:solidFill>
                          <a:ln w="9525">
                            <a:solidFill>
                              <a:srgbClr val="000000"/>
                            </a:solidFill>
                            <a:miter lim="800000"/>
                            <a:headEnd/>
                            <a:tailEnd/>
                          </a:ln>
                        </wps:spPr>
                        <wps:txbx>
                          <w:txbxContent>
                            <w:p w:rsidR="0082506D" w:rsidRPr="003D297B" w:rsidRDefault="0082506D" w:rsidP="003D297B">
                              <w:pPr>
                                <w:pStyle w:val="Tekstpodstawowy2"/>
                                <w:spacing w:before="20" w:after="0" w:line="240" w:lineRule="auto"/>
                                <w:jc w:val="center"/>
                                <w:rPr>
                                  <w:sz w:val="18"/>
                                  <w:szCs w:val="18"/>
                                </w:rPr>
                              </w:pPr>
                              <w:r w:rsidRPr="003D297B">
                                <w:rPr>
                                  <w:sz w:val="18"/>
                                  <w:szCs w:val="18"/>
                                </w:rPr>
                                <w:t>Czytelnia</w:t>
                              </w:r>
                              <w:r>
                                <w:t xml:space="preserve"> </w:t>
                              </w:r>
                              <w:r w:rsidRPr="003D297B">
                                <w:rPr>
                                  <w:sz w:val="18"/>
                                  <w:szCs w:val="18"/>
                                </w:rPr>
                                <w:t>Profesorska</w:t>
                              </w:r>
                            </w:p>
                          </w:txbxContent>
                        </wps:txbx>
                        <wps:bodyPr rot="0" vert="horz" wrap="square" lIns="18000" tIns="18000" rIns="18000" bIns="18000" anchor="t" anchorCtr="0" upright="1">
                          <a:noAutofit/>
                        </wps:bodyPr>
                      </wps:wsp>
                      <wps:wsp>
                        <wps:cNvPr id="121" name="Line 376"/>
                        <wps:cNvCnPr>
                          <a:cxnSpLocks noChangeShapeType="1"/>
                        </wps:cNvCnPr>
                        <wps:spPr bwMode="auto">
                          <a:xfrm>
                            <a:off x="18340" y="29229"/>
                            <a:ext cx="0" cy="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92" o:spid="_x0000_s1043" style="position:absolute;left:0;text-align:left;margin-left:96.95pt;margin-top:1.3pt;width:226.95pt;height:289.75pt;z-index:251667456" coordsize="28825,36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">
                <v:rect id="Rectangle 334" o:spid="_x0000_s1044" style="position:absolute;left:5391;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82506D" w:rsidRPr="002402E0" w:rsidRDefault="0082506D" w:rsidP="00883614">
                        <w:pPr>
                          <w:pStyle w:val="Tekstpodstawowy"/>
                          <w:spacing w:before="40" w:line="240" w:lineRule="exact"/>
                          <w:jc w:val="center"/>
                          <w:rPr>
                            <w:b/>
                            <w:sz w:val="20"/>
                          </w:rPr>
                        </w:pPr>
                        <w:r w:rsidRPr="002402E0">
                          <w:rPr>
                            <w:b/>
                            <w:sz w:val="20"/>
                          </w:rPr>
                          <w:t>Zastępca dyrektora</w:t>
                        </w:r>
                      </w:p>
                      <w:p w:rsidR="0082506D" w:rsidRDefault="0082506D" w:rsidP="00883614">
                        <w:pPr>
                          <w:pStyle w:val="Tekstpodstawowy"/>
                          <w:spacing w:line="240" w:lineRule="exact"/>
                          <w:jc w:val="center"/>
                        </w:pPr>
                        <w:r w:rsidRPr="002402E0">
                          <w:rPr>
                            <w:b/>
                            <w:sz w:val="20"/>
                          </w:rPr>
                          <w:t>ds. organizacji zbioró</w:t>
                        </w:r>
                        <w:r w:rsidRPr="00C86A60">
                          <w:rPr>
                            <w:b/>
                            <w:sz w:val="22"/>
                            <w:szCs w:val="22"/>
                          </w:rPr>
                          <w:t>w</w:t>
                        </w:r>
                      </w:p>
                    </w:txbxContent>
                  </v:textbox>
                </v:rect>
                <v:rect id="Rectangle 340" o:spid="_x0000_s1045" style="position:absolute;left:52;top:20772;width:8998;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RmMMA&#10;AADbAAAADwAAAGRycy9kb3ducmV2LnhtbESPT4vCMBTE74LfITzBi2jiHxbbNYooigt7UZc9P5q3&#10;bbF5KU2s9dtvFhY8DjPzG2a16WwlWmp86VjDdKJAEGfOlJxr+LoexksQPiAbrByThid52Kz7vRWm&#10;xj34TO0l5CJC2KeooQihTqX0WUEW/cTVxNH7cY3FEGWTS9PgI8JtJWdKvUmLJceFAmvaFZTdLner&#10;oW1H+HneH9XpG1U1X7qEy49E6+Gg276DCNSFV/i/fTIakgX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FRmMMAAADbAAAADwAAAAAAAAAAAAAAAACYAgAAZHJzL2Rv&#10;d25yZXYueG1sUEsFBgAAAAAEAAQA9QAAAIgDAAAAAA==&#10;">
                  <v:textbox inset=".5mm,.5mm,.5mm,.5mm">
                    <w:txbxContent>
                      <w:p w:rsidR="0082506D" w:rsidRPr="00DD27AD" w:rsidRDefault="0082506D" w:rsidP="00DD27AD">
                        <w:pPr>
                          <w:pStyle w:val="Tekstpodstawowy2"/>
                          <w:spacing w:before="80" w:after="0" w:line="240" w:lineRule="auto"/>
                          <w:jc w:val="center"/>
                          <w:rPr>
                            <w:sz w:val="18"/>
                            <w:szCs w:val="18"/>
                          </w:rPr>
                        </w:pPr>
                        <w:r w:rsidRPr="00DD27AD">
                          <w:rPr>
                            <w:sz w:val="18"/>
                            <w:szCs w:val="18"/>
                          </w:rPr>
                          <w:t>Wypożyczalnia</w:t>
                        </w:r>
                      </w:p>
                    </w:txbxContent>
                  </v:textbox>
                </v:rect>
                <v:rect id="Rectangle 341" o:spid="_x0000_s1046" style="position:absolute;top:24419;width:899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0A8IA&#10;AADbAAAADwAAAGRycy9kb3ducmV2LnhtbESPQWvCQBSE74L/YXmCF9FdFYtJXUUUxUIvaun5kX1N&#10;gtm3IbvG+O+7hYLHYWa+YVabzlaipcaXjjVMJwoEceZMybmGr+thvAThA7LByjFpeJKHzbrfW2Fq&#10;3IPP1F5CLiKEfYoaihDqVEqfFWTRT1xNHL0f11gMUTa5NA0+ItxWcqbUm7RYclwosKZdQdntcrca&#10;2naEn+f9UZ2+UVXzpUu4/Ei0Hg667TuIQF14hf/bJ6MhWcD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fQDwgAAANsAAAAPAAAAAAAAAAAAAAAAAJgCAABkcnMvZG93&#10;bnJldi54bWxQSwUGAAAAAAQABAD1AAAAhwMAAAAA&#10;">
                  <v:textbox inset=".5mm,.5mm,.5mm,.5mm">
                    <w:txbxContent>
                      <w:p w:rsidR="0082506D" w:rsidRPr="003D297B" w:rsidRDefault="0082506D" w:rsidP="00DD27AD">
                        <w:pPr>
                          <w:spacing w:before="80"/>
                          <w:jc w:val="center"/>
                          <w:rPr>
                            <w:sz w:val="18"/>
                            <w:szCs w:val="18"/>
                          </w:rPr>
                        </w:pPr>
                        <w:r w:rsidRPr="003D297B">
                          <w:rPr>
                            <w:sz w:val="18"/>
                            <w:szCs w:val="18"/>
                          </w:rPr>
                          <w:t>Czytelnia Główna</w:t>
                        </w:r>
                      </w:p>
                    </w:txbxContent>
                  </v:textbox>
                </v:rect>
                <v:rect id="Rectangle 349" o:spid="_x0000_s1047" style="position:absolute;left:15962;top:6554;width:12598;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6gMMA&#10;AADbAAAADwAAAGRycy9kb3ducmV2LnhtbESPQWsCMRSE7wX/Q3iCl6LZepC6GkWEgpce3FZkb8/N&#10;cze4eQmbdF3/vSkUehxm5htmvR1sK3rqgnGs4G2WgSCunDZcK/j++pi+gwgRWWPrmBQ8KMB2M3pZ&#10;Y67dnY/UF7EWCcIhRwVNjD6XMlQNWQwz54mTd3WdxZhkV0vd4T3BbSvnWbaQFg2nhQY97RuqbsWP&#10;VXA5v/r+9Fmc2czLEg/kM1OVSk3Gw24FItIQ/8N/7YNWsFzA75f0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k6gMMAAADbAAAADwAAAAAAAAAAAAAAAACYAgAAZHJzL2Rv&#10;d25yZXYueG1sUEsFBgAAAAAEAAQA9QAAAIgDAAAAAA==&#10;">
                  <v:textbox inset=".5mm,.3mm,.5mm,.3mm">
                    <w:txbxContent>
                      <w:p w:rsidR="0082506D" w:rsidRPr="003D297B" w:rsidRDefault="0082506D" w:rsidP="003D297B">
                        <w:pPr>
                          <w:pStyle w:val="Tekstpodstawowy2"/>
                          <w:spacing w:before="60" w:after="0" w:line="240" w:lineRule="auto"/>
                          <w:jc w:val="center"/>
                          <w:rPr>
                            <w:sz w:val="18"/>
                            <w:szCs w:val="18"/>
                          </w:rPr>
                        </w:pPr>
                        <w:r w:rsidRPr="003D297B">
                          <w:rPr>
                            <w:sz w:val="18"/>
                            <w:szCs w:val="18"/>
                          </w:rPr>
                          <w:t>Samodzielne stanowisko</w:t>
                        </w:r>
                      </w:p>
                      <w:p w:rsidR="0082506D" w:rsidRPr="003D297B" w:rsidRDefault="0082506D" w:rsidP="003D297B">
                        <w:pPr>
                          <w:pStyle w:val="Tekstpodstawowy2"/>
                          <w:spacing w:after="0" w:line="240" w:lineRule="auto"/>
                          <w:jc w:val="center"/>
                          <w:rPr>
                            <w:sz w:val="18"/>
                            <w:szCs w:val="18"/>
                          </w:rPr>
                        </w:pPr>
                        <w:r w:rsidRPr="003D297B">
                          <w:rPr>
                            <w:sz w:val="18"/>
                            <w:szCs w:val="18"/>
                          </w:rPr>
                          <w:t>ds. gospodarki</w:t>
                        </w:r>
                        <w:r>
                          <w:t xml:space="preserve"> </w:t>
                        </w:r>
                        <w:r w:rsidRPr="003D297B">
                          <w:rPr>
                            <w:sz w:val="18"/>
                            <w:szCs w:val="18"/>
                          </w:rPr>
                          <w:t>zbiorami</w:t>
                        </w:r>
                      </w:p>
                    </w:txbxContent>
                  </v:textbox>
                </v:rect>
                <v:rect id="Rectangle 360" o:spid="_x0000_s1048" style="position:absolute;left:16173;top:20507;width:12599;height: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P78IA&#10;AADbAAAADwAAAGRycy9kb3ducmV2LnhtbESPQWvCQBSE74L/YXmCF9FdFaxJXUUUxUIvaun5kX1N&#10;gtm3IbvG+O+7hYLHYWa+YVabzlaipcaXjjVMJwoEceZMybmGr+thvAThA7LByjFpeJKHzbrfW2Fq&#10;3IPP1F5CLiKEfYoaihDqVEqfFWTRT1xNHL0f11gMUTa5NA0+ItxWcqbUQlosOS4UWNOuoOx2uVsN&#10;bTvCz/P+qE7fqKr50iVcfiRaDwfd9h1EoC68wv/tk9GQvMH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8/vwgAAANsAAAAPAAAAAAAAAAAAAAAAAJgCAABkcnMvZG93&#10;bnJldi54bWxQSwUGAAAAAAQABAD1AAAAhwMAAAAA&#10;">
                  <v:textbox inset=".5mm,.5mm,.5mm,.5mm">
                    <w:txbxContent>
                      <w:p w:rsidR="0082506D" w:rsidRPr="003D297B" w:rsidRDefault="0082506D" w:rsidP="00DD27AD">
                        <w:pPr>
                          <w:spacing w:before="140"/>
                          <w:jc w:val="center"/>
                          <w:rPr>
                            <w:sz w:val="18"/>
                            <w:szCs w:val="18"/>
                          </w:rPr>
                        </w:pPr>
                        <w:r w:rsidRPr="003D297B">
                          <w:rPr>
                            <w:sz w:val="18"/>
                            <w:szCs w:val="18"/>
                          </w:rPr>
                          <w:t>Wypożyczalnia Językowa</w:t>
                        </w:r>
                      </w:p>
                    </w:txbxContent>
                  </v:textbox>
                </v:rect>
                <v:line id="Line 375" o:spid="_x0000_s1049" style="position:absolute;visibility:visible;mso-wrap-style:square" from="14270,4598" to="14321,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376" o:spid="_x0000_s1050" style="position:absolute;visibility:visible;mso-wrap-style:square" from="10148,19873" to="10148,29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377" o:spid="_x0000_s1051" style="position:absolute;flip:x;visibility:visible;mso-wrap-style:square" from="9038,22199" to="10117,2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378" o:spid="_x0000_s1052" style="position:absolute;flip:x;visibility:visible;mso-wrap-style:square" from="8932,25899" to="10075,2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rect id="Rectangle 387" o:spid="_x0000_s1053" style="position:absolute;top:6554;width:12598;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NxcIA&#10;AADcAAAADwAAAGRycy9kb3ducmV2LnhtbERPTWsCMRC9F/wPYYReiiYVWmQ1ihQKXnrotiJ7Gzfj&#10;bnAzCZt03f77RhB6m8f7nPV2dJ0YqI/Ws4bnuQJBXHtjudHw/fU+W4KICdlg55k0/FKE7WbysMbC&#10;+Ct/0lCmRuQQjgVqaFMKhZSxbslhnPtAnLmz7x2mDPtGmh6vOdx1cqHUq3RoOTe0GOitpfpS/jgN&#10;p+NTGA4f5ZHtoqpwT0HZutL6cTruViASjelffHfvTZ6vXuD2TL5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3FwgAAANwAAAAPAAAAAAAAAAAAAAAAAJgCAABkcnMvZG93&#10;bnJldi54bWxQSwUGAAAAAAQABAD1AAAAhwMAAAAA&#10;">
                  <v:textbox inset=".5mm,.3mm,.5mm,.3mm">
                    <w:txbxContent>
                      <w:p w:rsidR="0082506D" w:rsidRPr="00DD27AD" w:rsidRDefault="0082506D" w:rsidP="003D297B">
                        <w:pPr>
                          <w:pStyle w:val="Tekstpodstawowy2"/>
                          <w:spacing w:before="60" w:after="0" w:line="240" w:lineRule="auto"/>
                          <w:jc w:val="center"/>
                          <w:rPr>
                            <w:sz w:val="18"/>
                            <w:szCs w:val="18"/>
                          </w:rPr>
                        </w:pPr>
                        <w:r w:rsidRPr="00DD27AD">
                          <w:rPr>
                            <w:sz w:val="18"/>
                            <w:szCs w:val="18"/>
                          </w:rPr>
                          <w:t>Oddział Gromadzenia Zbiorów</w:t>
                        </w:r>
                      </w:p>
                    </w:txbxContent>
                  </v:textbox>
                </v:rect>
                <v:rect id="Rectangle 389" o:spid="_x0000_s1054" style="position:absolute;left:52;top:11469;width:12599;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ZTssIA&#10;AADcAAAADwAAAGRycy9kb3ducmV2LnhtbERPTWsCMRC9F/wPYQQvpSb1IGU1ShEELx7ctsjexs10&#10;N3QzCZt0Xf+9EQq9zeN9zno7uk4M1EfrWcPrXIEgrr2x3Gj4/Ni/vIGICdlg55k03CjCdjN5WmNh&#10;/JVPNJSpETmEY4Ea2pRCIWWsW3IY5z4QZ+7b9w5Thn0jTY/XHO46uVBqKR1azg0tBtq1VP+Uv07D&#10;5fwchq9jeWa7qCo8UFC2rrSeTcf3FYhEY/oX/7kPJs9XS3g8ky+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1lOywgAAANwAAAAPAAAAAAAAAAAAAAAAAJgCAABkcnMvZG93&#10;bnJldi54bWxQSwUGAAAAAAQABAD1AAAAhwMAAAAA&#10;">
                  <v:textbox inset=".5mm,.3mm,.5mm,.3mm">
                    <w:txbxContent>
                      <w:p w:rsidR="0082506D" w:rsidRPr="003D297B" w:rsidRDefault="0082506D" w:rsidP="003D297B">
                        <w:pPr>
                          <w:pStyle w:val="Tekstpodstawowy2"/>
                          <w:spacing w:before="60" w:after="0" w:line="240" w:lineRule="auto"/>
                          <w:jc w:val="center"/>
                          <w:rPr>
                            <w:sz w:val="18"/>
                            <w:szCs w:val="18"/>
                          </w:rPr>
                        </w:pPr>
                        <w:r w:rsidRPr="003D297B">
                          <w:rPr>
                            <w:sz w:val="18"/>
                            <w:szCs w:val="18"/>
                          </w:rPr>
                          <w:t>Oddział</w:t>
                        </w:r>
                        <w:r>
                          <w:t xml:space="preserve"> </w:t>
                        </w:r>
                        <w:r w:rsidRPr="003D297B">
                          <w:rPr>
                            <w:sz w:val="18"/>
                            <w:szCs w:val="18"/>
                          </w:rPr>
                          <w:t>Opracowania Zbiorów</w:t>
                        </w:r>
                      </w:p>
                    </w:txbxContent>
                  </v:textbox>
                </v:rect>
                <v:rect id="Rectangle 391" o:spid="_x0000_s1055" style="position:absolute;left:52;top:16226;width:12599;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2KcIA&#10;AADcAAAADwAAAGRycy9kb3ducmV2LnhtbERPTWsCMRC9F/wPYYReiib10MpqFCkUvPTQbUX2Nm7G&#10;3eBmEjbpuv33jSD0No/3Oevt6DoxUB+tZw3PcwWCuPbGcqPh++t9tgQRE7LBzjNp+KUI283kYY2F&#10;8Vf+pKFMjcghHAvU0KYUCilj3ZLDOPeBOHNn3ztMGfaNND1ec7jr5EKpF+nQcm5oMdBbS/Wl/HEa&#10;TsenMBw+yiPbRVXhnoKydaX143TcrUAkGtO/+O7emzxfvcLtmXy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vYpwgAAANwAAAAPAAAAAAAAAAAAAAAAAJgCAABkcnMvZG93&#10;bnJldi54bWxQSwUGAAAAAAQABAD1AAAAhwMAAAAA&#10;">
                  <v:textbox inset=".5mm,.3mm,.5mm,.3mm">
                    <w:txbxContent>
                      <w:p w:rsidR="0082506D" w:rsidRPr="00DD27AD" w:rsidRDefault="0082506D" w:rsidP="003D297B">
                        <w:pPr>
                          <w:pStyle w:val="Tekstpodstawowy2"/>
                          <w:spacing w:before="60" w:after="0" w:line="240" w:lineRule="auto"/>
                          <w:jc w:val="center"/>
                          <w:rPr>
                            <w:sz w:val="18"/>
                            <w:szCs w:val="18"/>
                          </w:rPr>
                        </w:pPr>
                        <w:r w:rsidRPr="00DD27AD">
                          <w:rPr>
                            <w:sz w:val="18"/>
                            <w:szCs w:val="18"/>
                          </w:rPr>
                          <w:t>Oddział Udostępniania Zbiorów</w:t>
                        </w:r>
                      </w:p>
                    </w:txbxContent>
                  </v:textbox>
                </v:rect>
                <v:shape id="Freeform 24" o:spid="_x0000_s1056" style="position:absolute;left:12526;top:8509;width:3366;height:0;visibility:visible;mso-wrap-style:square;v-text-anchor:top" coordsize="11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3jMYA&#10;AADcAAAADwAAAGRycy9kb3ducmV2LnhtbESPT0/DMAzF75P4DpGRuG0pSDBUlk4TYggOO6yrxNVq&#10;3D+scUoS1vLt8QGJm633/N7Pm+3sBnWhEHvPBm5XGSji2tueWwPVab98BBUTssXBMxn4oQjb4mqx&#10;wdz6iY90KVOrJIRjjga6lMZc61h35DCu/EgsWuODwyRraLUNOEm4G/Rdlj1ohz1LQ4cjPXdUn8tv&#10;Z6Cfvrh5bcPhsD+V5cf9+8v6s6qMubmed0+gEs3p3/x3/WYFPxNaeUYm0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i3jMYAAADcAAAADwAAAAAAAAAAAAAAAACYAgAAZHJz&#10;L2Rvd25yZXYueG1sUEsFBgAAAAAEAAQA9QAAAIsDAAAAAA==&#10;" path="m11042,l,e" filled="f">
                  <v:path arrowok="t" o:connecttype="custom" o:connectlocs="102593,0;0,0" o:connectangles="0,0"/>
                </v:shape>
                <v:rect id="Rectangle 398" o:spid="_x0000_s1057" style="position:absolute;left:16120;top:11469;width:12599;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HwMIA&#10;AADcAAAADwAAAGRycy9kb3ducmV2LnhtbERPTWsCMRC9F/wPYYReiib1UOpqFCkUvPTQbUX2Nm7G&#10;3eBmEjbpuv33jSD0No/3Oevt6DoxUB+tZw3PcwWCuPbGcqPh++t99goiJmSDnWfS8EsRtpvJwxoL&#10;46/8SUOZGpFDOBaooU0pFFLGuiWHce4DcebOvneYMuwbaXq85nDXyYVSL9Kh5dzQYqC3lupL+eM0&#10;nI5PYTh8lEe2i6rCPQVl60rrx+m4W4FINKZ/8d29N3m+WsLtmXy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fAwgAAANwAAAAPAAAAAAAAAAAAAAAAAJgCAABkcnMvZG93&#10;bnJldi54bWxQSwUGAAAAAAQABAD1AAAAhwMAAAAA&#10;">
                  <v:textbox inset=".5mm,.3mm,.5mm,.3mm">
                    <w:txbxContent>
                      <w:p w:rsidR="0082506D" w:rsidRDefault="0082506D" w:rsidP="003D297B">
                        <w:pPr>
                          <w:pStyle w:val="Tekstpodstawowy2"/>
                          <w:spacing w:before="60" w:after="0" w:line="240" w:lineRule="auto"/>
                          <w:jc w:val="center"/>
                        </w:pPr>
                        <w:r w:rsidRPr="003D297B">
                          <w:rPr>
                            <w:sz w:val="18"/>
                            <w:szCs w:val="18"/>
                          </w:rPr>
                          <w:t>Sekcja</w:t>
                        </w:r>
                        <w:r>
                          <w:t xml:space="preserve"> </w:t>
                        </w:r>
                        <w:r w:rsidRPr="003D297B">
                          <w:rPr>
                            <w:sz w:val="18"/>
                            <w:szCs w:val="18"/>
                          </w:rPr>
                          <w:t>Wypożyczeń Międzybibliotecznych</w:t>
                        </w:r>
                      </w:p>
                    </w:txbxContent>
                  </v:textbox>
                </v:rect>
                <v:line id="Line 402" o:spid="_x0000_s1058" style="position:absolute;visibility:visible;mso-wrap-style:square" from="18340,35191" to="19693,3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shape id="Freeform 27" o:spid="_x0000_s1059" style="position:absolute;left:18340;top:31449;width:1448;height:1136;visibility:visible;mso-wrap-style:square;v-text-anchor:top"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nrjsMA&#10;AADcAAAADwAAAGRycy9kb3ducmV2LnhtbERPTWvCQBC9F/wPywje6iY9SJu6hlIQAj3FevE27o5J&#10;anY2Zjcx9td3BaG3ebzPWeeTbcVIvW8cK0iXCQhi7UzDlYL99/b5FYQPyAZbx6TgRh7yzexpjZlx&#10;Vy5p3IVKxBD2GSqoQ+gyKb2uyaJfuo44cifXWwwR9pU0PV5juG3lS5KspMWGY0ONHX3WpM+7wSoo&#10;ituPPA2/b/vz4VB+lVYfL4NXajGfPt5BBJrCv/jhLkycn6Zwf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nrjsMAAADcAAAADwAAAAAAAAAAAAAAAACYAgAAZHJzL2Rv&#10;d25yZXYueG1sUEsFBgAAAAAEAAQA9QAAAIgDAAAAAA==&#10;" path="m720,l,e" filled="f">
                  <v:path arrowok="t" o:connecttype="custom" o:connectlocs="291169,0;0,0" o:connectangles="0,0"/>
                </v:shape>
                <v:shape id="Freeform 28" o:spid="_x0000_s1060" style="position:absolute;left:14323;top:22199;width:1848;height:1136;visibility:visible;mso-wrap-style:square;v-text-anchor:top"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1+cMA&#10;AADcAAAADwAAAGRycy9kb3ducmV2LnhtbERPS2vCQBC+F/oflin0Vjd6KBqzESkUAj1FvXgbs2MS&#10;zc6m2c1Df71bKHibj+85yWYyjRioc7VlBfNZBIK4sLrmUsFh//2xBOE8ssbGMim4kYNN+vqSYKzt&#10;yDkNO1+KEMIuRgWV920spSsqMuhmtiUO3Nl2Bn2AXSl1h2MIN41cRNGnNFhzaKiwpa+KiuuuNwqy&#10;7HaR5/6+OlyPx/wnN8Xpt3dKvb9N2zUIT5N/iv/dmQ7z5wv4eyZc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t1+cMAAADcAAAADwAAAAAAAAAAAAAAAACYAgAAZHJzL2Rv&#10;d25yZXYueG1sUEsFBgAAAAAEAAQA9QAAAIgDAAAAAA==&#10;" path="m720,l,e" filled="f">
                  <v:path arrowok="t" o:connecttype="custom" o:connectlocs="474282,0;0,0" o:connectangles="0,0"/>
                </v:shape>
                <v:shape id="Freeform 29" o:spid="_x0000_s1061" style="position:absolute;left:14270;top:27167;width:1950;height:1137;visibility:visible;mso-wrap-style:square;v-text-anchor:top"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QYsIA&#10;AADcAAAADwAAAGRycy9kb3ducmV2LnhtbERPTYvCMBC9C/sfwgh709RdEO0aRQShsKeql97GZmy7&#10;NpNuk2r11xtB8DaP9zmLVW9qcaHWVZYVTMYRCOLc6ooLBYf9djQD4TyyxtoyKbiRg9XyY7DAWNsr&#10;p3TZ+UKEEHYxKii9b2IpXV6SQTe2DXHgTrY16ANsC6lbvIZwU8uvKJpKgxWHhhIb2pSUn3edUZAk&#10;tz956u7zwznL0t/U5Mf/zin1OezXPyA89f4tfrkTHeZPvuH5TL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9BiwgAAANwAAAAPAAAAAAAAAAAAAAAAAJgCAABkcnMvZG93&#10;bnJldi54bWxQSwUGAAAAAAQABAD1AAAAhwMAAAAA&#10;" path="m720,l,e" filled="f">
                  <v:path arrowok="t" o:connecttype="custom" o:connectlocs="527976,0;0,0" o:connectangles="0,0"/>
                </v:shape>
                <v:shape id="Freeform 30" o:spid="_x0000_s1062" style="position:absolute;left:12685;top:13213;width:3365;height:0;visibility:visible;mso-wrap-style:square;v-text-anchor:top" coordsize="11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rVMMA&#10;AADcAAAADwAAAGRycy9kb3ducmV2LnhtbERPTWvCQBC9F/wPywi91Y3FVomuIqJiDx6MAa9Ddkyi&#10;2dl0d2vSf98tFHqbx/ucxao3jXiQ87VlBeNRAoK4sLrmUkF+3r3MQPiArLGxTAq+ycNqOXhaYKpt&#10;xyd6ZKEUMYR9igqqENpUSl9UZNCPbEscuat1BkOErpTaYRfDTSNfk+RdGqw5NlTY0qai4p59GQV1&#10;98nXfemOx905yy5vH9vpLc+Veh726zmIQH34F/+5DzrOH0/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wrVMMAAADcAAAADwAAAAAAAAAAAAAAAACYAgAAZHJzL2Rv&#10;d25yZXYueG1sUEsFBgAAAAAEAAQA9QAAAIgDAAAAAA==&#10;" path="m11042,l,e" filled="f">
                  <v:path arrowok="t" o:connecttype="custom" o:connectlocs="102562,0;0,0" o:connectangles="0,0"/>
                </v:shape>
                <v:rect id="Rectangle 341" o:spid="_x0000_s1063" style="position:absolute;left:52;top:27960;width:8998;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vEsEA&#10;AADcAAAADwAAAGRycy9kb3ducmV2LnhtbERPTYvCMBC9C/6HMIIX0UTFRatRll1WFLzoiuehGdti&#10;MylNtnb/vREEb/N4n7PatLYUDdW+cKxhPFIgiFNnCs40nH9/hnMQPiAbLB2Thn/ysFl3OytMjLvz&#10;kZpTyEQMYZ+ghjyEKpHSpzlZ9CNXEUfu6mqLIcI6k6bGewy3pZwo9SEtFhwbcqzoK6f0dvqzGppm&#10;gIfj91btLqjK6dwtuNgvtO732s8liEBteItf7p2J88cz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jrxLBAAAA3AAAAA8AAAAAAAAAAAAAAAAAmAIAAGRycy9kb3du&#10;cmV2LnhtbFBLBQYAAAAABAAEAPUAAACGAwAAAAA=&#10;">
                  <v:textbox inset=".5mm,.5mm,.5mm,.5mm">
                    <w:txbxContent>
                      <w:p w:rsidR="0082506D" w:rsidRPr="003D297B" w:rsidRDefault="0082506D" w:rsidP="003D297B">
                        <w:pPr>
                          <w:spacing w:before="60"/>
                          <w:jc w:val="center"/>
                          <w:rPr>
                            <w:sz w:val="18"/>
                            <w:szCs w:val="18"/>
                          </w:rPr>
                        </w:pPr>
                        <w:r w:rsidRPr="003D297B">
                          <w:rPr>
                            <w:sz w:val="18"/>
                            <w:szCs w:val="18"/>
                          </w:rPr>
                          <w:t>Magazyny</w:t>
                        </w:r>
                      </w:p>
                    </w:txbxContent>
                  </v:textbox>
                </v:rect>
                <v:rect id="Rectangle 360" o:spid="_x0000_s1064" style="position:absolute;left:16120;top:16120;width:12599;height: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ZcAA&#10;AADcAAAADwAAAGRycy9kb3ducmV2LnhtbERPTYvCMBC9L/gfwgh7WTRRQbQaRVxcFPZSFc9DM7bF&#10;ZlKabK3/3gjC3ubxPme57mwlWmp86VjDaKhAEGfOlJxrOJ92gxkIH5ANVo5Jw4M8rFe9jyUmxt05&#10;pfYYchFD2CeooQihTqT0WUEW/dDVxJG7usZiiLDJpWnwHsNtJcdKTaXFkmNDgTVtC8puxz+roW2/&#10;8Df9/lH7C6pqMnNzLg9zrT/73WYBIlAX/sVv997E+aMpvJ6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xZcAAAADcAAAADwAAAAAAAAAAAAAAAACYAgAAZHJzL2Rvd25y&#10;ZXYueG1sUEsFBgAAAAAEAAQA9QAAAIUDAAAAAA==&#10;">
                  <v:textbox inset=".5mm,.5mm,.5mm,.5mm">
                    <w:txbxContent>
                      <w:p w:rsidR="0082506D" w:rsidRPr="003D297B" w:rsidRDefault="0082506D" w:rsidP="003D297B">
                        <w:pPr>
                          <w:spacing w:before="60"/>
                          <w:jc w:val="center"/>
                          <w:rPr>
                            <w:sz w:val="18"/>
                            <w:szCs w:val="18"/>
                          </w:rPr>
                        </w:pPr>
                        <w:r w:rsidRPr="003D297B">
                          <w:rPr>
                            <w:sz w:val="18"/>
                            <w:szCs w:val="18"/>
                          </w:rPr>
                          <w:t>Pracownia Zasobów Cyfrowych</w:t>
                        </w:r>
                      </w:p>
                    </w:txbxContent>
                  </v:textbox>
                </v:rect>
                <v:rect id="Rectangle 360" o:spid="_x0000_s1065" style="position:absolute;left:16226;top:25582;width:12599;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2U/sEA&#10;AADcAAAADwAAAGRycy9kb3ducmV2LnhtbERPTYvCMBC9C/6HMIIX0UQFV6tRll1WFLzoiuehGdti&#10;MylNtnb/vREEb/N4n7PatLYUDdW+cKxhPFIgiFNnCs40nH9/hnMQPiAbLB2Thn/ysFl3OytMjLvz&#10;kZpTyEQMYZ+ghjyEKpHSpzlZ9CNXEUfu6mqLIcI6k6bGewy3pZwoNZMWC44NOVb0lVN6O/1ZDU0z&#10;wMPxe6t2F1TldO4WXOwXWvd77ecSRKA2vMUv987E+eMP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9lP7BAAAA3AAAAA8AAAAAAAAAAAAAAAAAmAIAAGRycy9kb3du&#10;cmV2LnhtbFBLBQYAAAAABAAEAPUAAACGAwAAAAA=&#10;">
                  <v:textbox inset=".5mm,.5mm,.5mm,.5mm">
                    <w:txbxContent>
                      <w:p w:rsidR="0082506D" w:rsidRPr="003D297B" w:rsidRDefault="0082506D" w:rsidP="003D297B">
                        <w:pPr>
                          <w:spacing w:before="60"/>
                          <w:jc w:val="center"/>
                          <w:rPr>
                            <w:sz w:val="18"/>
                            <w:szCs w:val="18"/>
                          </w:rPr>
                        </w:pPr>
                        <w:r w:rsidRPr="003D297B">
                          <w:rPr>
                            <w:sz w:val="18"/>
                            <w:szCs w:val="18"/>
                          </w:rPr>
                          <w:t>Oddział Informacji Naukowej</w:t>
                        </w:r>
                      </w:p>
                    </w:txbxContent>
                  </v:textbox>
                </v:rect>
                <v:rect id="Rectangle 340" o:spid="_x0000_s1066" style="position:absolute;left:19715;top:30021;width:8998;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AjMQA&#10;AADcAAAADwAAAGRycy9kb3ducmV2LnhtbESPQWvCQBCF7wX/wzKCl1J3rVA0ukppqSj0ohbPQ3ZM&#10;gtnZkN3G+O+dg+BthvfmvW+W697XqqM2VoEtTMYGFHEeXMWFhb/jz9sMVEzIDuvAZOFGEdarwcsS&#10;MxeuvKfukAolIRwztFCm1GRax7wkj3EcGmLRzqH1mGRtC+1avEq4r/W7MR/aY8XSUGJDXyXll8O/&#10;t9B1r/i7/96Y7QlNPZ2FOVe7ubWjYf+5AJWoT0/z43rrBH8itPKMT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AIzEAAAA3AAAAA8AAAAAAAAAAAAAAAAAmAIAAGRycy9k&#10;b3ducmV2LnhtbFBLBQYAAAAABAAEAPUAAACJAwAAAAA=&#10;">
                  <v:textbox inset=".5mm,.5mm,.5mm,.5mm">
                    <w:txbxContent>
                      <w:p w:rsidR="0082506D" w:rsidRDefault="0082506D" w:rsidP="00DD27AD">
                        <w:pPr>
                          <w:pStyle w:val="Tekstpodstawowy2"/>
                          <w:spacing w:before="80" w:after="0" w:line="240" w:lineRule="auto"/>
                          <w:jc w:val="center"/>
                        </w:pPr>
                        <w:r w:rsidRPr="003D297B">
                          <w:rPr>
                            <w:sz w:val="18"/>
                            <w:szCs w:val="18"/>
                          </w:rPr>
                          <w:t>Informatoriu</w:t>
                        </w:r>
                        <w:r w:rsidRPr="00DD27AD">
                          <w:rPr>
                            <w:sz w:val="18"/>
                            <w:szCs w:val="18"/>
                          </w:rPr>
                          <w:t>m</w:t>
                        </w:r>
                      </w:p>
                    </w:txbxContent>
                  </v:textbox>
                </v:rect>
                <v:shape id="Freeform 35" o:spid="_x0000_s1067" style="position:absolute;left:12685;top:18023;width:3365;height:0;visibility:visible;mso-wrap-style:square;v-text-anchor:top" coordsize="11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2EysMA&#10;AADcAAAADwAAAGRycy9kb3ducmV2LnhtbERPTWvCQBC9F/wPywi91Y0FW42uIqJiDx6MAa9Ddkyi&#10;2dl0d2vSf98tFHqbx/ucxao3jXiQ87VlBeNRAoK4sLrmUkF+3r1MQfiArLGxTAq+ycNqOXhaYKpt&#10;xyd6ZKEUMYR9igqqENpUSl9UZNCPbEscuat1BkOErpTaYRfDTSNfk+RNGqw5NlTY0qai4p59GQV1&#10;98nXfemOx905yy6Tj+37Lc+Veh726zmIQH34F/+5DzrOH8/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2EysMAAADcAAAADwAAAAAAAAAAAAAAAACYAgAAZHJzL2Rv&#10;d25yZXYueG1sUEsFBgAAAAAEAAQA9QAAAIgDAAAAAA==&#10;" path="m11042,l,e" filled="f">
                  <v:path arrowok="t" o:connecttype="custom" o:connectlocs="102562,0;0,0" o:connectangles="0,0"/>
                </v:shape>
                <v:rect id="Rectangle 340" o:spid="_x0000_s1068" style="position:absolute;left:19767;top:33563;width:899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GN8QA&#10;AADcAAAADwAAAGRycy9kb3ducmV2LnhtbESPT2vCQBDF7wW/wzKCl6K7tVA0uopYFAu9+AfPQ3ZM&#10;gtnZkF1j+u07h0JvM7w37/1mue59rTpqYxXYwtvEgCLOg6u4sHA578YzUDEhO6wDk4UfirBeDV6W&#10;mLnw5CN1p1QoCeGYoYUypSbTOuYleYyT0BCLdgutxyRrW2jX4lPCfa2nxnxojxVLQ4kNbUvK76eH&#10;t9B1r/h9/NybwxVN/T4Lc66+5taOhv1mASpRn/7Nf9cHJ/hT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4xjfEAAAA3AAAAA8AAAAAAAAAAAAAAAAAmAIAAGRycy9k&#10;b3ducmV2LnhtbFBLBQYAAAAABAAEAPUAAACJAwAAAAA=&#10;">
                  <v:textbox inset=".5mm,.5mm,.5mm,.5mm">
                    <w:txbxContent>
                      <w:p w:rsidR="0082506D" w:rsidRPr="003D297B" w:rsidRDefault="0082506D" w:rsidP="003D297B">
                        <w:pPr>
                          <w:pStyle w:val="Tekstpodstawowy2"/>
                          <w:spacing w:before="20" w:after="0" w:line="240" w:lineRule="auto"/>
                          <w:jc w:val="center"/>
                          <w:rPr>
                            <w:sz w:val="18"/>
                            <w:szCs w:val="18"/>
                          </w:rPr>
                        </w:pPr>
                        <w:r w:rsidRPr="003D297B">
                          <w:rPr>
                            <w:sz w:val="18"/>
                            <w:szCs w:val="18"/>
                          </w:rPr>
                          <w:t>Czytelnia</w:t>
                        </w:r>
                        <w:r>
                          <w:t xml:space="preserve"> </w:t>
                        </w:r>
                        <w:r w:rsidRPr="003D297B">
                          <w:rPr>
                            <w:sz w:val="18"/>
                            <w:szCs w:val="18"/>
                          </w:rPr>
                          <w:t>Profesorska</w:t>
                        </w:r>
                      </w:p>
                    </w:txbxContent>
                  </v:textbox>
                </v:rect>
                <v:line id="Line 376" o:spid="_x0000_s1069" style="position:absolute;visibility:visible;mso-wrap-style:square" from="18340,29229" to="18340,35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group>
            </w:pict>
          </mc:Fallback>
        </mc:AlternateContent>
      </w:r>
    </w:p>
    <w:p w:rsidR="00883614" w:rsidRDefault="00883614" w:rsidP="00883614">
      <w:pPr>
        <w:jc w:val="both"/>
      </w:pPr>
    </w:p>
    <w:p w:rsidR="00883614" w:rsidRDefault="00DD27AD" w:rsidP="00883614">
      <w:pPr>
        <w:jc w:val="both"/>
      </w:pPr>
      <w:r>
        <w:rPr>
          <w:noProof/>
        </w:rPr>
        <mc:AlternateContent>
          <mc:Choice Requires="wps">
            <w:drawing>
              <wp:anchor distT="45720" distB="45720" distL="114300" distR="114300" simplePos="0" relativeHeight="251698176" behindDoc="0" locked="0" layoutInCell="1" allowOverlap="1" wp14:anchorId="4DA8CE16" wp14:editId="5FF6FD54">
                <wp:simplePos x="0" y="0"/>
                <wp:positionH relativeFrom="margin">
                  <wp:posOffset>8396605</wp:posOffset>
                </wp:positionH>
                <wp:positionV relativeFrom="paragraph">
                  <wp:posOffset>136525</wp:posOffset>
                </wp:positionV>
                <wp:extent cx="866775" cy="360045"/>
                <wp:effectExtent l="0" t="0" r="28575" b="20955"/>
                <wp:wrapSquare wrapText="bothSides"/>
                <wp:docPr id="82" name="Pole tekstow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0045"/>
                        </a:xfrm>
                        <a:prstGeom prst="rect">
                          <a:avLst/>
                        </a:prstGeom>
                        <a:solidFill>
                          <a:srgbClr val="FFFFFF"/>
                        </a:solidFill>
                        <a:ln w="3175">
                          <a:solidFill>
                            <a:srgbClr val="000000"/>
                          </a:solidFill>
                          <a:miter lim="800000"/>
                          <a:headEnd/>
                          <a:tailEnd/>
                        </a:ln>
                      </wps:spPr>
                      <wps:txbx>
                        <w:txbxContent>
                          <w:p w:rsidR="0082506D" w:rsidRPr="00A7447C" w:rsidRDefault="0082506D" w:rsidP="00883614">
                            <w:pPr>
                              <w:jc w:val="center"/>
                              <w:rPr>
                                <w:sz w:val="16"/>
                                <w:szCs w:val="16"/>
                              </w:rPr>
                            </w:pPr>
                            <w:r w:rsidRPr="00AF5A85">
                              <w:rPr>
                                <w:sz w:val="16"/>
                                <w:szCs w:val="16"/>
                              </w:rPr>
                              <w:t>Czytelnia Architektury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82" o:spid="_x0000_s1070" type="#_x0000_t202" style="position:absolute;left:0;text-align:left;margin-left:661.15pt;margin-top:10.75pt;width:68.25pt;height:28.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" strokeweight=".25pt">
                <v:textbox>
                  <w:txbxContent>
                    <w:p w:rsidR="0082506D" w:rsidRPr="00A7447C" w:rsidRDefault="0082506D" w:rsidP="00883614">
                      <w:pPr>
                        <w:jc w:val="center"/>
                        <w:rPr>
                          <w:sz w:val="16"/>
                          <w:szCs w:val="16"/>
                        </w:rPr>
                      </w:pPr>
                      <w:r w:rsidRPr="00AF5A85">
                        <w:rPr>
                          <w:sz w:val="16"/>
                          <w:szCs w:val="16"/>
                        </w:rPr>
                        <w:t>Czytelnia Architektury</w:t>
                      </w:r>
                    </w:p>
                  </w:txbxContent>
                </v:textbox>
                <w10:wrap type="square" anchorx="margin"/>
              </v:shape>
            </w:pict>
          </mc:Fallback>
        </mc:AlternateContent>
      </w:r>
      <w:r>
        <w:rPr>
          <w:noProof/>
        </w:rPr>
        <mc:AlternateContent>
          <mc:Choice Requires="wps">
            <w:drawing>
              <wp:anchor distT="45720" distB="45720" distL="114300" distR="114300" simplePos="0" relativeHeight="251699200" behindDoc="0" locked="0" layoutInCell="1" allowOverlap="1" wp14:anchorId="017AC2B0" wp14:editId="5D8B8CE3">
                <wp:simplePos x="0" y="0"/>
                <wp:positionH relativeFrom="margin">
                  <wp:posOffset>8406130</wp:posOffset>
                </wp:positionH>
                <wp:positionV relativeFrom="paragraph">
                  <wp:posOffset>669290</wp:posOffset>
                </wp:positionV>
                <wp:extent cx="866775" cy="360045"/>
                <wp:effectExtent l="0" t="0" r="28575" b="20955"/>
                <wp:wrapSquare wrapText="bothSides"/>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0045"/>
                        </a:xfrm>
                        <a:prstGeom prst="rect">
                          <a:avLst/>
                        </a:prstGeom>
                        <a:solidFill>
                          <a:srgbClr val="FFFFFF"/>
                        </a:solidFill>
                        <a:ln w="3175">
                          <a:solidFill>
                            <a:srgbClr val="000000"/>
                          </a:solidFill>
                          <a:miter lim="800000"/>
                          <a:headEnd/>
                          <a:tailEnd/>
                        </a:ln>
                      </wps:spPr>
                      <wps:txbx>
                        <w:txbxContent>
                          <w:p w:rsidR="0082506D" w:rsidRPr="00A7447C" w:rsidRDefault="0082506D" w:rsidP="00883614">
                            <w:pPr>
                              <w:jc w:val="center"/>
                              <w:rPr>
                                <w:sz w:val="16"/>
                                <w:szCs w:val="16"/>
                              </w:rPr>
                            </w:pPr>
                            <w:r w:rsidRPr="00AF5A85">
                              <w:rPr>
                                <w:sz w:val="16"/>
                                <w:szCs w:val="16"/>
                              </w:rPr>
                              <w:t>Czytelnia Budownictwa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71" type="#_x0000_t202" style="position:absolute;left:0;text-align:left;margin-left:661.9pt;margin-top:52.7pt;width:68.25pt;height:28.3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" strokeweight=".25pt">
                <v:textbox>
                  <w:txbxContent>
                    <w:p w:rsidR="0082506D" w:rsidRPr="00A7447C" w:rsidRDefault="0082506D" w:rsidP="00883614">
                      <w:pPr>
                        <w:jc w:val="center"/>
                        <w:rPr>
                          <w:sz w:val="16"/>
                          <w:szCs w:val="16"/>
                        </w:rPr>
                      </w:pPr>
                      <w:r w:rsidRPr="00AF5A85">
                        <w:rPr>
                          <w:sz w:val="16"/>
                          <w:szCs w:val="16"/>
                        </w:rPr>
                        <w:t>Czytelnia Budownictwa</w:t>
                      </w:r>
                    </w:p>
                  </w:txbxContent>
                </v:textbox>
                <w10:wrap type="square" anchorx="margin"/>
              </v:shape>
            </w:pict>
          </mc:Fallback>
        </mc:AlternateContent>
      </w:r>
    </w:p>
    <w:p w:rsidR="00883614" w:rsidRDefault="00DD27AD" w:rsidP="00883614">
      <w:pPr>
        <w:jc w:val="both"/>
      </w:pPr>
      <w:r>
        <w:rPr>
          <w:noProof/>
        </w:rPr>
        <mc:AlternateContent>
          <mc:Choice Requires="wps">
            <w:drawing>
              <wp:anchor distT="0" distB="0" distL="114300" distR="114300" simplePos="0" relativeHeight="251704320" behindDoc="0" locked="0" layoutInCell="1" allowOverlap="1" wp14:anchorId="291D1F14" wp14:editId="5D3E0CD1">
                <wp:simplePos x="0" y="0"/>
                <wp:positionH relativeFrom="column">
                  <wp:posOffset>8219440</wp:posOffset>
                </wp:positionH>
                <wp:positionV relativeFrom="paragraph">
                  <wp:posOffset>155575</wp:posOffset>
                </wp:positionV>
                <wp:extent cx="3175" cy="511175"/>
                <wp:effectExtent l="0" t="0" r="34925" b="22225"/>
                <wp:wrapNone/>
                <wp:docPr id="85" name="Łącznik prostoliniow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5111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BDB01B" id="Łącznik prostoliniowy 85"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2pt,12.25pt" to="64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706368" behindDoc="0" locked="0" layoutInCell="1" allowOverlap="1" wp14:anchorId="45EB697C" wp14:editId="733A92C2">
                <wp:simplePos x="0" y="0"/>
                <wp:positionH relativeFrom="column">
                  <wp:posOffset>8220075</wp:posOffset>
                </wp:positionH>
                <wp:positionV relativeFrom="paragraph">
                  <wp:posOffset>156210</wp:posOffset>
                </wp:positionV>
                <wp:extent cx="179705" cy="0"/>
                <wp:effectExtent l="0" t="0" r="10795" b="19050"/>
                <wp:wrapNone/>
                <wp:docPr id="80" name="Łącznik prostoliniowy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A42939" id="Łącznik prostoliniowy 8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25pt,12.3pt" to="661.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" strokeweight=".5pt">
                <v:stroke joinstyle="miter"/>
              </v:line>
            </w:pict>
          </mc:Fallback>
        </mc:AlternateContent>
      </w:r>
    </w:p>
    <w:p w:rsidR="00883614" w:rsidRDefault="00DD27AD" w:rsidP="00883614">
      <w:pPr>
        <w:jc w:val="both"/>
      </w:pPr>
      <w:r>
        <w:rPr>
          <w:noProof/>
        </w:rPr>
        <mc:AlternateContent>
          <mc:Choice Requires="wps">
            <w:drawing>
              <wp:anchor distT="0" distB="0" distL="114300" distR="114300" simplePos="0" relativeHeight="251702272" behindDoc="0" locked="0" layoutInCell="1" allowOverlap="1" wp14:anchorId="1149E36E" wp14:editId="5AA69DAB">
                <wp:simplePos x="0" y="0"/>
                <wp:positionH relativeFrom="column">
                  <wp:posOffset>7688580</wp:posOffset>
                </wp:positionH>
                <wp:positionV relativeFrom="paragraph">
                  <wp:posOffset>171450</wp:posOffset>
                </wp:positionV>
                <wp:extent cx="533400" cy="3810"/>
                <wp:effectExtent l="0" t="0" r="19050" b="34290"/>
                <wp:wrapNone/>
                <wp:docPr id="79" name="Łącznik prostoliniowy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381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7C69AC" id="Łącznik prostoliniowy 79"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4pt,13.5pt" to="647.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" strokecolor="windowText" strokeweight=".5pt">
                <v:stroke joinstyle="miter"/>
                <o:lock v:ext="edit" shapetype="f"/>
              </v:line>
            </w:pict>
          </mc:Fallback>
        </mc:AlternateContent>
      </w:r>
    </w:p>
    <w:p w:rsidR="00883614" w:rsidRDefault="00883614" w:rsidP="00883614">
      <w:pPr>
        <w:jc w:val="both"/>
      </w:pPr>
    </w:p>
    <w:p w:rsidR="00883614" w:rsidRDefault="00883614" w:rsidP="00883614">
      <w:pPr>
        <w:jc w:val="both"/>
      </w:pPr>
      <w:r>
        <w:rPr>
          <w:noProof/>
        </w:rPr>
        <mc:AlternateContent>
          <mc:Choice Requires="wps">
            <w:drawing>
              <wp:anchor distT="0" distB="0" distL="114300" distR="114300" simplePos="0" relativeHeight="251707392" behindDoc="0" locked="0" layoutInCell="1" allowOverlap="1" wp14:anchorId="1F3AB969" wp14:editId="2AE7BC60">
                <wp:simplePos x="0" y="0"/>
                <wp:positionH relativeFrom="column">
                  <wp:posOffset>8222615</wp:posOffset>
                </wp:positionH>
                <wp:positionV relativeFrom="paragraph">
                  <wp:posOffset>141605</wp:posOffset>
                </wp:positionV>
                <wp:extent cx="179705" cy="0"/>
                <wp:effectExtent l="0" t="0" r="10795" b="1905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8DAFC5" id="Łącznik prostoliniowy 7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45pt,11.15pt" to="661.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" strokeweight=".5pt">
                <v:stroke joinstyle="miter"/>
              </v:line>
            </w:pict>
          </mc:Fallback>
        </mc:AlternateContent>
      </w:r>
    </w:p>
    <w:p w:rsidR="00883614" w:rsidRDefault="00883614" w:rsidP="00883614">
      <w:pPr>
        <w:jc w:val="both"/>
      </w:pPr>
    </w:p>
    <w:p w:rsidR="00883614" w:rsidRDefault="00883614" w:rsidP="00883614">
      <w:pPr>
        <w:jc w:val="both"/>
      </w:pPr>
    </w:p>
    <w:p w:rsidR="00883614" w:rsidRDefault="00883614" w:rsidP="00883614">
      <w:pPr>
        <w:jc w:val="both"/>
      </w:pPr>
    </w:p>
    <w:p w:rsidR="00883614" w:rsidRDefault="00883614" w:rsidP="00883614">
      <w:pPr>
        <w:jc w:val="both"/>
      </w:pPr>
    </w:p>
    <w:p w:rsidR="00883614" w:rsidRDefault="00DD27AD" w:rsidP="00883614">
      <w:pPr>
        <w:jc w:val="both"/>
      </w:pPr>
      <w:r>
        <w:rPr>
          <w:noProof/>
        </w:rPr>
        <mc:AlternateContent>
          <mc:Choice Requires="wps">
            <w:drawing>
              <wp:anchor distT="0" distB="0" distL="114300" distR="114300" simplePos="0" relativeHeight="251703296" behindDoc="0" locked="0" layoutInCell="1" allowOverlap="1" wp14:anchorId="326CB767" wp14:editId="0FC4AB3C">
                <wp:simplePos x="0" y="0"/>
                <wp:positionH relativeFrom="column">
                  <wp:posOffset>7684135</wp:posOffset>
                </wp:positionH>
                <wp:positionV relativeFrom="paragraph">
                  <wp:posOffset>510540</wp:posOffset>
                </wp:positionV>
                <wp:extent cx="532765" cy="0"/>
                <wp:effectExtent l="0" t="0" r="19685" b="19050"/>
                <wp:wrapNone/>
                <wp:docPr id="66" name="Łącznik prostoliniowy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C2FDFC" id="Łącznik prostoliniowy 6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05pt,40.2pt" to="647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" strokeweight=".5pt">
                <v:stroke joinstyle="miter"/>
              </v:line>
            </w:pict>
          </mc:Fallback>
        </mc:AlternateContent>
      </w:r>
      <w:r>
        <w:rPr>
          <w:noProof/>
        </w:rPr>
        <mc:AlternateContent>
          <mc:Choice Requires="wps">
            <w:drawing>
              <wp:anchor distT="45720" distB="45720" distL="114300" distR="114300" simplePos="0" relativeHeight="251701248" behindDoc="0" locked="0" layoutInCell="1" allowOverlap="1" wp14:anchorId="75D6A3CA" wp14:editId="46566C67">
                <wp:simplePos x="0" y="0"/>
                <wp:positionH relativeFrom="margin">
                  <wp:posOffset>8411845</wp:posOffset>
                </wp:positionH>
                <wp:positionV relativeFrom="paragraph">
                  <wp:posOffset>576580</wp:posOffset>
                </wp:positionV>
                <wp:extent cx="867410" cy="436245"/>
                <wp:effectExtent l="0" t="0" r="27940" b="20955"/>
                <wp:wrapSquare wrapText="bothSides"/>
                <wp:docPr id="6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436245"/>
                        </a:xfrm>
                        <a:prstGeom prst="rect">
                          <a:avLst/>
                        </a:prstGeom>
                        <a:solidFill>
                          <a:srgbClr val="FFFFFF"/>
                        </a:solidFill>
                        <a:ln w="3175">
                          <a:solidFill>
                            <a:srgbClr val="000000"/>
                          </a:solidFill>
                          <a:miter lim="800000"/>
                          <a:headEnd/>
                          <a:tailEnd/>
                        </a:ln>
                      </wps:spPr>
                      <wps:txbx>
                        <w:txbxContent>
                          <w:p w:rsidR="0082506D" w:rsidRPr="003D297B" w:rsidRDefault="0082506D" w:rsidP="003D297B">
                            <w:pPr>
                              <w:spacing w:before="40"/>
                              <w:jc w:val="center"/>
                              <w:rPr>
                                <w:strike/>
                                <w:sz w:val="18"/>
                                <w:szCs w:val="18"/>
                              </w:rPr>
                            </w:pPr>
                            <w:r w:rsidRPr="003D297B">
                              <w:rPr>
                                <w:sz w:val="18"/>
                                <w:szCs w:val="18"/>
                              </w:rPr>
                              <w:t xml:space="preserve">Czytelnia </w:t>
                            </w:r>
                          </w:p>
                          <w:p w:rsidR="0082506D" w:rsidRPr="003D297B" w:rsidRDefault="0082506D" w:rsidP="003D297B">
                            <w:pPr>
                              <w:jc w:val="center"/>
                              <w:rPr>
                                <w:sz w:val="18"/>
                                <w:szCs w:val="18"/>
                              </w:rPr>
                            </w:pPr>
                            <w:r w:rsidRPr="003D297B">
                              <w:rPr>
                                <w:sz w:val="18"/>
                                <w:szCs w:val="18"/>
                              </w:rPr>
                              <w:t>Chemia</w:t>
                            </w:r>
                            <w:r>
                              <w:rPr>
                                <w:sz w:val="18"/>
                                <w:szCs w:val="18"/>
                              </w:rPr>
                              <w:t xml:space="preserve"> </w:t>
                            </w:r>
                            <w:r w:rsidRPr="003D297B">
                              <w:rPr>
                                <w:sz w:val="18"/>
                                <w:szCs w:val="18"/>
                              </w:rPr>
                              <w:t>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68" o:spid="_x0000_s1072" type="#_x0000_t202" style="position:absolute;left:0;text-align:left;margin-left:662.35pt;margin-top:45.4pt;width:68.3pt;height:34.3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" strokeweight=".25pt">
                <v:textbox>
                  <w:txbxContent>
                    <w:p w:rsidR="0082506D" w:rsidRPr="003D297B" w:rsidRDefault="0082506D" w:rsidP="003D297B">
                      <w:pPr>
                        <w:spacing w:before="40"/>
                        <w:jc w:val="center"/>
                        <w:rPr>
                          <w:strike/>
                          <w:sz w:val="18"/>
                          <w:szCs w:val="18"/>
                        </w:rPr>
                      </w:pPr>
                      <w:r w:rsidRPr="003D297B">
                        <w:rPr>
                          <w:sz w:val="18"/>
                          <w:szCs w:val="18"/>
                        </w:rPr>
                        <w:t xml:space="preserve">Czytelnia </w:t>
                      </w:r>
                    </w:p>
                    <w:p w:rsidR="0082506D" w:rsidRPr="003D297B" w:rsidRDefault="0082506D" w:rsidP="003D297B">
                      <w:pPr>
                        <w:jc w:val="center"/>
                        <w:rPr>
                          <w:sz w:val="18"/>
                          <w:szCs w:val="18"/>
                        </w:rPr>
                      </w:pPr>
                      <w:r w:rsidRPr="003D297B">
                        <w:rPr>
                          <w:sz w:val="18"/>
                          <w:szCs w:val="18"/>
                        </w:rPr>
                        <w:t>Chemia</w:t>
                      </w:r>
                      <w:r>
                        <w:rPr>
                          <w:sz w:val="18"/>
                          <w:szCs w:val="18"/>
                        </w:rPr>
                        <w:t xml:space="preserve"> </w:t>
                      </w:r>
                      <w:r w:rsidRPr="003D297B">
                        <w:rPr>
                          <w:sz w:val="18"/>
                          <w:szCs w:val="18"/>
                        </w:rPr>
                        <w:t>II</w:t>
                      </w:r>
                    </w:p>
                  </w:txbxContent>
                </v:textbox>
                <w10:wrap type="square" anchorx="margin"/>
              </v:shape>
            </w:pict>
          </mc:Fallback>
        </mc:AlternateContent>
      </w:r>
      <w:r>
        <w:rPr>
          <w:noProof/>
        </w:rPr>
        <mc:AlternateContent>
          <mc:Choice Requires="wps">
            <w:drawing>
              <wp:anchor distT="0" distB="0" distL="114300" distR="114300" simplePos="0" relativeHeight="251708416" behindDoc="0" locked="0" layoutInCell="1" allowOverlap="1" wp14:anchorId="3028E173" wp14:editId="2B5DC37C">
                <wp:simplePos x="0" y="0"/>
                <wp:positionH relativeFrom="column">
                  <wp:posOffset>8227060</wp:posOffset>
                </wp:positionH>
                <wp:positionV relativeFrom="paragraph">
                  <wp:posOffset>226695</wp:posOffset>
                </wp:positionV>
                <wp:extent cx="179705" cy="0"/>
                <wp:effectExtent l="0" t="0" r="10795" b="19050"/>
                <wp:wrapNone/>
                <wp:docPr id="69" name="Łącznik prostoliniowy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38E99A" id="Łącznik prostoliniowy 6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8pt,17.85pt" to="66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" strokeweight=".5pt">
                <v:stroke joinstyle="miter"/>
              </v:line>
            </w:pict>
          </mc:Fallback>
        </mc:AlternateContent>
      </w:r>
      <w:r>
        <w:rPr>
          <w:noProof/>
        </w:rPr>
        <mc:AlternateContent>
          <mc:Choice Requires="wps">
            <w:drawing>
              <wp:anchor distT="45720" distB="45720" distL="114300" distR="114300" simplePos="0" relativeHeight="251700224" behindDoc="0" locked="0" layoutInCell="1" allowOverlap="1" wp14:anchorId="517A84C5" wp14:editId="64446D7B">
                <wp:simplePos x="0" y="0"/>
                <wp:positionH relativeFrom="margin">
                  <wp:posOffset>8413115</wp:posOffset>
                </wp:positionH>
                <wp:positionV relativeFrom="paragraph">
                  <wp:posOffset>48260</wp:posOffset>
                </wp:positionV>
                <wp:extent cx="867410" cy="426720"/>
                <wp:effectExtent l="0" t="0" r="27940" b="11430"/>
                <wp:wrapSquare wrapText="bothSides"/>
                <wp:docPr id="72" name="Pole tekstow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426720"/>
                        </a:xfrm>
                        <a:prstGeom prst="rect">
                          <a:avLst/>
                        </a:prstGeom>
                        <a:solidFill>
                          <a:srgbClr val="FFFFFF"/>
                        </a:solidFill>
                        <a:ln w="3175">
                          <a:solidFill>
                            <a:srgbClr val="000000"/>
                          </a:solidFill>
                          <a:miter lim="800000"/>
                          <a:headEnd/>
                          <a:tailEnd/>
                        </a:ln>
                      </wps:spPr>
                      <wps:txbx>
                        <w:txbxContent>
                          <w:p w:rsidR="0082506D" w:rsidRPr="003D297B" w:rsidRDefault="0082506D" w:rsidP="003D297B">
                            <w:pPr>
                              <w:spacing w:before="40"/>
                              <w:jc w:val="center"/>
                              <w:rPr>
                                <w:strike/>
                                <w:sz w:val="18"/>
                                <w:szCs w:val="18"/>
                              </w:rPr>
                            </w:pPr>
                            <w:r w:rsidRPr="003D297B">
                              <w:rPr>
                                <w:sz w:val="18"/>
                                <w:szCs w:val="18"/>
                              </w:rPr>
                              <w:t xml:space="preserve">Czytelnia </w:t>
                            </w:r>
                          </w:p>
                          <w:p w:rsidR="0082506D" w:rsidRPr="003D297B" w:rsidRDefault="0082506D" w:rsidP="003D297B">
                            <w:pPr>
                              <w:spacing w:before="40"/>
                              <w:jc w:val="center"/>
                              <w:rPr>
                                <w:sz w:val="18"/>
                                <w:szCs w:val="18"/>
                              </w:rPr>
                            </w:pPr>
                            <w:r w:rsidRPr="003D297B">
                              <w:rPr>
                                <w:sz w:val="18"/>
                                <w:szCs w:val="18"/>
                              </w:rPr>
                              <w:t>Chemia</w:t>
                            </w:r>
                            <w:r>
                              <w:rPr>
                                <w:sz w:val="18"/>
                                <w:szCs w:val="18"/>
                              </w:rPr>
                              <w:t xml:space="preserve"> </w:t>
                            </w:r>
                            <w:r w:rsidRPr="003D297B">
                              <w:rPr>
                                <w:sz w:val="18"/>
                                <w:szCs w:val="18"/>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72" o:spid="_x0000_s1073" type="#_x0000_t202" style="position:absolute;left:0;text-align:left;margin-left:662.45pt;margin-top:3.8pt;width:68.3pt;height:33.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" strokeweight=".25pt">
                <v:textbox>
                  <w:txbxContent>
                    <w:p w:rsidR="0082506D" w:rsidRPr="003D297B" w:rsidRDefault="0082506D" w:rsidP="003D297B">
                      <w:pPr>
                        <w:spacing w:before="40"/>
                        <w:jc w:val="center"/>
                        <w:rPr>
                          <w:strike/>
                          <w:sz w:val="18"/>
                          <w:szCs w:val="18"/>
                        </w:rPr>
                      </w:pPr>
                      <w:r w:rsidRPr="003D297B">
                        <w:rPr>
                          <w:sz w:val="18"/>
                          <w:szCs w:val="18"/>
                        </w:rPr>
                        <w:t xml:space="preserve">Czytelnia </w:t>
                      </w:r>
                    </w:p>
                    <w:p w:rsidR="0082506D" w:rsidRPr="003D297B" w:rsidRDefault="0082506D" w:rsidP="003D297B">
                      <w:pPr>
                        <w:spacing w:before="40"/>
                        <w:jc w:val="center"/>
                        <w:rPr>
                          <w:sz w:val="18"/>
                          <w:szCs w:val="18"/>
                        </w:rPr>
                      </w:pPr>
                      <w:r w:rsidRPr="003D297B">
                        <w:rPr>
                          <w:sz w:val="18"/>
                          <w:szCs w:val="18"/>
                        </w:rPr>
                        <w:t>Chemia</w:t>
                      </w:r>
                      <w:r>
                        <w:rPr>
                          <w:sz w:val="18"/>
                          <w:szCs w:val="18"/>
                        </w:rPr>
                        <w:t xml:space="preserve"> </w:t>
                      </w:r>
                      <w:r w:rsidRPr="003D297B">
                        <w:rPr>
                          <w:sz w:val="18"/>
                          <w:szCs w:val="18"/>
                        </w:rPr>
                        <w:t>I</w:t>
                      </w:r>
                    </w:p>
                  </w:txbxContent>
                </v:textbox>
                <w10:wrap type="square" anchorx="margin"/>
              </v:shape>
            </w:pict>
          </mc:Fallback>
        </mc:AlternateContent>
      </w:r>
    </w:p>
    <w:p w:rsidR="00883614" w:rsidRDefault="00883614" w:rsidP="00883614">
      <w:pPr>
        <w:jc w:val="both"/>
      </w:pPr>
      <w:r>
        <w:rPr>
          <w:noProof/>
        </w:rPr>
        <mc:AlternateContent>
          <mc:Choice Requires="wps">
            <w:drawing>
              <wp:anchor distT="0" distB="0" distL="114299" distR="114299" simplePos="0" relativeHeight="251705344" behindDoc="0" locked="0" layoutInCell="1" allowOverlap="1" wp14:anchorId="4AEFCF7D" wp14:editId="6CF7DD27">
                <wp:simplePos x="0" y="0"/>
                <wp:positionH relativeFrom="column">
                  <wp:posOffset>8222615</wp:posOffset>
                </wp:positionH>
                <wp:positionV relativeFrom="paragraph">
                  <wp:posOffset>57150</wp:posOffset>
                </wp:positionV>
                <wp:extent cx="0" cy="558800"/>
                <wp:effectExtent l="0" t="0" r="19050" b="12700"/>
                <wp:wrapNone/>
                <wp:docPr id="71" name="Łącznik prostoliniowy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8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EA2598" id="Łącznik prostoliniowy 71"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7.45pt,4.5pt" to="64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" strokecolor="windowText" strokeweight=".5pt">
                <v:stroke joinstyle="miter"/>
                <o:lock v:ext="edit" shapetype="f"/>
              </v:line>
            </w:pict>
          </mc:Fallback>
        </mc:AlternateContent>
      </w:r>
    </w:p>
    <w:p w:rsidR="00883614" w:rsidRDefault="00883614" w:rsidP="00883614">
      <w:pPr>
        <w:jc w:val="both"/>
      </w:pPr>
    </w:p>
    <w:p w:rsidR="00883614" w:rsidRDefault="00883614" w:rsidP="00883614">
      <w:pPr>
        <w:jc w:val="both"/>
      </w:pPr>
    </w:p>
    <w:p w:rsidR="00883614" w:rsidRDefault="00883614" w:rsidP="00883614">
      <w:pPr>
        <w:jc w:val="both"/>
      </w:pPr>
      <w:r>
        <w:rPr>
          <w:noProof/>
        </w:rPr>
        <mc:AlternateContent>
          <mc:Choice Requires="wps">
            <w:drawing>
              <wp:anchor distT="0" distB="0" distL="114300" distR="114300" simplePos="0" relativeHeight="251709440" behindDoc="0" locked="0" layoutInCell="1" allowOverlap="1" wp14:anchorId="38CE6CE9" wp14:editId="6234E702">
                <wp:simplePos x="0" y="0"/>
                <wp:positionH relativeFrom="column">
                  <wp:posOffset>8226425</wp:posOffset>
                </wp:positionH>
                <wp:positionV relativeFrom="paragraph">
                  <wp:posOffset>92075</wp:posOffset>
                </wp:positionV>
                <wp:extent cx="179705" cy="0"/>
                <wp:effectExtent l="0" t="0" r="10795" b="19050"/>
                <wp:wrapNone/>
                <wp:docPr id="65" name="Łącznik prostoliniow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91BCE6" id="Łącznik prostoliniowy 6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75pt,7.25pt" to="661.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" strokeweight=".5pt">
                <v:stroke joinstyle="miter"/>
              </v:line>
            </w:pict>
          </mc:Fallback>
        </mc:AlternateContent>
      </w:r>
    </w:p>
    <w:p w:rsidR="00883614" w:rsidRDefault="00883614" w:rsidP="00883614">
      <w:pPr>
        <w:jc w:val="both"/>
      </w:pPr>
    </w:p>
    <w:p w:rsidR="00883614" w:rsidRDefault="00883614" w:rsidP="00883614">
      <w:pPr>
        <w:jc w:val="both"/>
      </w:pPr>
    </w:p>
    <w:p w:rsidR="00883614" w:rsidRDefault="003D297B" w:rsidP="00883614">
      <w:pPr>
        <w:jc w:val="both"/>
      </w:pPr>
      <w:r>
        <w:rPr>
          <w:noProof/>
        </w:rPr>
        <mc:AlternateContent>
          <mc:Choice Requires="wps">
            <w:drawing>
              <wp:anchor distT="0" distB="0" distL="114300" distR="114300" simplePos="0" relativeHeight="251674624" behindDoc="0" locked="0" layoutInCell="1" allowOverlap="1" wp14:anchorId="19A7A14B" wp14:editId="4EE377C3">
                <wp:simplePos x="0" y="0"/>
                <wp:positionH relativeFrom="column">
                  <wp:posOffset>7136765</wp:posOffset>
                </wp:positionH>
                <wp:positionV relativeFrom="paragraph">
                  <wp:posOffset>62865</wp:posOffset>
                </wp:positionV>
                <wp:extent cx="913765" cy="361950"/>
                <wp:effectExtent l="0" t="0" r="19685" b="19050"/>
                <wp:wrapNone/>
                <wp:docPr id="148" name="Prostokąt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61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06D" w:rsidRPr="003D297B" w:rsidRDefault="0082506D" w:rsidP="003D297B">
                            <w:pPr>
                              <w:pStyle w:val="Tekstpodstawowy2"/>
                              <w:spacing w:before="40" w:after="0" w:line="240" w:lineRule="auto"/>
                              <w:jc w:val="center"/>
                              <w:rPr>
                                <w:sz w:val="18"/>
                                <w:szCs w:val="18"/>
                              </w:rPr>
                            </w:pPr>
                            <w:r w:rsidRPr="003D297B">
                              <w:rPr>
                                <w:sz w:val="18"/>
                                <w:szCs w:val="18"/>
                              </w:rPr>
                              <w:t>Punkt Informacji Normalizacyjnej</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8" o:spid="_x0000_s1074" style="position:absolute;left:0;text-align:left;margin-left:561.95pt;margin-top:4.95pt;width:71.9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">
                <v:textbox inset=".5mm,.3mm,.5mm,.3mm">
                  <w:txbxContent>
                    <w:p w:rsidR="0082506D" w:rsidRPr="003D297B" w:rsidRDefault="0082506D" w:rsidP="003D297B">
                      <w:pPr>
                        <w:pStyle w:val="Tekstpodstawowy2"/>
                        <w:spacing w:before="40" w:after="0" w:line="240" w:lineRule="auto"/>
                        <w:jc w:val="center"/>
                        <w:rPr>
                          <w:sz w:val="18"/>
                          <w:szCs w:val="18"/>
                        </w:rPr>
                      </w:pPr>
                      <w:r w:rsidRPr="003D297B">
                        <w:rPr>
                          <w:sz w:val="18"/>
                          <w:szCs w:val="18"/>
                        </w:rPr>
                        <w:t>Punkt Informacji Normalizacyjnej</w:t>
                      </w:r>
                    </w:p>
                  </w:txbxContent>
                </v:textbox>
              </v:rect>
            </w:pict>
          </mc:Fallback>
        </mc:AlternateContent>
      </w:r>
    </w:p>
    <w:p w:rsidR="00883614" w:rsidRDefault="00883614" w:rsidP="00883614">
      <w:pPr>
        <w:jc w:val="both"/>
      </w:pPr>
    </w:p>
    <w:p w:rsidR="009847F5" w:rsidRDefault="009847F5" w:rsidP="00883614">
      <w:pPr>
        <w:jc w:val="both"/>
      </w:pPr>
    </w:p>
    <w:p w:rsidR="009847F5" w:rsidRDefault="009847F5" w:rsidP="00883614">
      <w:pPr>
        <w:jc w:val="both"/>
      </w:pPr>
    </w:p>
    <w:p w:rsidR="00883614" w:rsidRDefault="00883614" w:rsidP="00883614">
      <w:pPr>
        <w:jc w:val="both"/>
      </w:pPr>
    </w:p>
    <w:p w:rsidR="00883614" w:rsidRDefault="00883614" w:rsidP="00883614">
      <w:pPr>
        <w:jc w:val="both"/>
        <w:sectPr w:rsidR="00883614" w:rsidSect="009847F5">
          <w:pgSz w:w="16838" w:h="11906" w:orient="landscape"/>
          <w:pgMar w:top="567" w:right="851" w:bottom="851" w:left="851" w:header="709" w:footer="567" w:gutter="0"/>
          <w:cols w:space="708"/>
          <w:titlePg/>
          <w:docGrid w:linePitch="360"/>
        </w:sectPr>
      </w:pPr>
    </w:p>
    <w:p w:rsidR="00883614" w:rsidRPr="00783B14" w:rsidRDefault="00883614" w:rsidP="00883614">
      <w:pPr>
        <w:autoSpaceDE w:val="0"/>
        <w:autoSpaceDN w:val="0"/>
        <w:adjustRightInd w:val="0"/>
        <w:jc w:val="right"/>
        <w:rPr>
          <w:sz w:val="20"/>
          <w:szCs w:val="20"/>
        </w:rPr>
      </w:pPr>
      <w:r w:rsidRPr="00783B14">
        <w:rPr>
          <w:sz w:val="20"/>
          <w:szCs w:val="20"/>
        </w:rPr>
        <w:t>Załącznik nr 4</w:t>
      </w:r>
      <w:r w:rsidR="000D022E" w:rsidRPr="009203BD">
        <w:rPr>
          <w:rStyle w:val="Odwoanieprzypisudolnego"/>
          <w:b/>
          <w:color w:val="FF0000"/>
        </w:rPr>
        <w:footnoteReference w:id="133"/>
      </w:r>
    </w:p>
    <w:p w:rsidR="00883614" w:rsidRPr="00783B14" w:rsidRDefault="00883614" w:rsidP="00883614">
      <w:pPr>
        <w:autoSpaceDE w:val="0"/>
        <w:autoSpaceDN w:val="0"/>
        <w:adjustRightInd w:val="0"/>
        <w:jc w:val="right"/>
        <w:rPr>
          <w:strike/>
          <w:sz w:val="20"/>
          <w:szCs w:val="20"/>
        </w:rPr>
      </w:pPr>
      <w:r w:rsidRPr="00783B14">
        <w:rPr>
          <w:sz w:val="20"/>
          <w:szCs w:val="20"/>
        </w:rPr>
        <w:t xml:space="preserve">do </w:t>
      </w:r>
      <w:r>
        <w:rPr>
          <w:sz w:val="20"/>
          <w:szCs w:val="20"/>
        </w:rPr>
        <w:t>s</w:t>
      </w:r>
      <w:r w:rsidRPr="00783B14">
        <w:rPr>
          <w:sz w:val="20"/>
          <w:szCs w:val="20"/>
        </w:rPr>
        <w:t>tatutu Zachodniopomorskiego Uniwersytetu Technologicznego w Szczecinie</w:t>
      </w:r>
    </w:p>
    <w:p w:rsidR="00883614" w:rsidRDefault="00883614" w:rsidP="00883614">
      <w:pPr>
        <w:autoSpaceDE w:val="0"/>
        <w:autoSpaceDN w:val="0"/>
        <w:adjustRightInd w:val="0"/>
        <w:spacing w:before="115" w:line="274" w:lineRule="exact"/>
        <w:jc w:val="center"/>
        <w:rPr>
          <w:b/>
          <w:bCs/>
          <w:sz w:val="22"/>
          <w:szCs w:val="22"/>
        </w:rPr>
      </w:pPr>
    </w:p>
    <w:p w:rsidR="00883614" w:rsidRPr="00B6489B" w:rsidRDefault="00883614" w:rsidP="00883614">
      <w:pPr>
        <w:autoSpaceDE w:val="0"/>
        <w:autoSpaceDN w:val="0"/>
        <w:adjustRightInd w:val="0"/>
        <w:ind w:right="-147"/>
        <w:jc w:val="center"/>
        <w:rPr>
          <w:b/>
          <w:bCs/>
          <w:spacing w:val="8"/>
          <w:sz w:val="28"/>
          <w:szCs w:val="28"/>
        </w:rPr>
      </w:pPr>
      <w:r w:rsidRPr="00B6489B">
        <w:rPr>
          <w:b/>
          <w:bCs/>
          <w:spacing w:val="8"/>
          <w:sz w:val="28"/>
          <w:szCs w:val="28"/>
        </w:rPr>
        <w:t xml:space="preserve">ZASADY KORZYSTANIA ZE ZBIORÓW I USŁUG </w:t>
      </w:r>
    </w:p>
    <w:p w:rsidR="00883614" w:rsidRPr="00B6489B" w:rsidRDefault="00883614" w:rsidP="00883614">
      <w:pPr>
        <w:autoSpaceDE w:val="0"/>
        <w:autoSpaceDN w:val="0"/>
        <w:adjustRightInd w:val="0"/>
        <w:ind w:right="-147"/>
        <w:jc w:val="center"/>
        <w:rPr>
          <w:b/>
          <w:bCs/>
          <w:spacing w:val="-2"/>
          <w:sz w:val="28"/>
          <w:szCs w:val="28"/>
        </w:rPr>
      </w:pPr>
      <w:r w:rsidRPr="00B6489B">
        <w:rPr>
          <w:b/>
          <w:bCs/>
          <w:spacing w:val="8"/>
          <w:sz w:val="28"/>
          <w:szCs w:val="28"/>
        </w:rPr>
        <w:t>BIBLIOTEKI GŁÓWNEJ</w:t>
      </w:r>
      <w:r w:rsidRPr="00B6489B">
        <w:rPr>
          <w:b/>
          <w:bCs/>
          <w:sz w:val="28"/>
          <w:szCs w:val="28"/>
        </w:rPr>
        <w:t xml:space="preserve"> </w:t>
      </w:r>
    </w:p>
    <w:p w:rsidR="00883614" w:rsidRDefault="00883614" w:rsidP="00883614">
      <w:pPr>
        <w:autoSpaceDE w:val="0"/>
        <w:autoSpaceDN w:val="0"/>
        <w:adjustRightInd w:val="0"/>
        <w:spacing w:before="60"/>
        <w:jc w:val="center"/>
        <w:rPr>
          <w:spacing w:val="-2"/>
          <w:sz w:val="20"/>
          <w:szCs w:val="20"/>
        </w:rPr>
      </w:pPr>
      <w:r w:rsidRPr="00D326A5">
        <w:rPr>
          <w:rStyle w:val="FontStyle22"/>
          <w:bCs/>
          <w:sz w:val="22"/>
          <w:szCs w:val="22"/>
        </w:rPr>
        <w:t>ZACHODNIOPOMORSKIEGO UNIWERSYTETU TECHNOLOGICZNEGO W SZCZECINIE</w:t>
      </w:r>
    </w:p>
    <w:p w:rsidR="00883614" w:rsidRPr="00CA45AB" w:rsidRDefault="00883614" w:rsidP="00883614">
      <w:pPr>
        <w:autoSpaceDE w:val="0"/>
        <w:autoSpaceDN w:val="0"/>
        <w:adjustRightInd w:val="0"/>
        <w:spacing w:line="240" w:lineRule="exact"/>
        <w:rPr>
          <w:spacing w:val="-2"/>
          <w:sz w:val="20"/>
          <w:szCs w:val="20"/>
        </w:rPr>
      </w:pPr>
    </w:p>
    <w:p w:rsidR="00883614" w:rsidRPr="007A09ED" w:rsidRDefault="00883614" w:rsidP="00883614">
      <w:pPr>
        <w:autoSpaceDE w:val="0"/>
        <w:autoSpaceDN w:val="0"/>
        <w:adjustRightInd w:val="0"/>
        <w:spacing w:before="144"/>
        <w:jc w:val="center"/>
        <w:rPr>
          <w:b/>
          <w:bCs/>
        </w:rPr>
      </w:pPr>
      <w:r w:rsidRPr="007A09ED">
        <w:rPr>
          <w:b/>
          <w:bCs/>
        </w:rPr>
        <w:t>I  PRAWO DO KORZYSTANIA</w:t>
      </w: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1.</w:t>
      </w:r>
    </w:p>
    <w:p w:rsidR="00883614" w:rsidRPr="00CA45AB" w:rsidRDefault="00883614" w:rsidP="00883614">
      <w:pPr>
        <w:widowControl w:val="0"/>
        <w:numPr>
          <w:ilvl w:val="0"/>
          <w:numId w:val="19"/>
        </w:numPr>
        <w:tabs>
          <w:tab w:val="clear" w:pos="397"/>
        </w:tabs>
        <w:autoSpaceDE w:val="0"/>
        <w:autoSpaceDN w:val="0"/>
        <w:adjustRightInd w:val="0"/>
        <w:spacing w:before="60"/>
        <w:ind w:left="340" w:hanging="340"/>
        <w:jc w:val="both"/>
        <w:rPr>
          <w:spacing w:val="-4"/>
        </w:rPr>
      </w:pPr>
      <w:r w:rsidRPr="007D331A">
        <w:t>Z zasobów systemu biblioteczno-informacyjnego Zachodniopomorskiego Uniwersytetu Technologicznego</w:t>
      </w:r>
      <w:r w:rsidRPr="00B10D2C">
        <w:rPr>
          <w:spacing w:val="-4"/>
        </w:rPr>
        <w:t xml:space="preserve"> w Szczecinie, którego podstawę stanowi Biblioteka Główna, zwana dalej </w:t>
      </w:r>
      <w:r w:rsidRPr="00B10D2C">
        <w:rPr>
          <w:spacing w:val="-6"/>
        </w:rPr>
        <w:t xml:space="preserve">„BG”, </w:t>
      </w:r>
      <w:r w:rsidRPr="00CA45AB">
        <w:t xml:space="preserve">mają prawo korzystać pracownicy </w:t>
      </w:r>
      <w:r w:rsidRPr="00A7579E">
        <w:t xml:space="preserve">Uczelni </w:t>
      </w:r>
      <w:r w:rsidRPr="00CA45AB">
        <w:t xml:space="preserve">oraz jej: emeryci, renciści, studenci, doktoranci, słuchacze studiów podyplomowych, a także </w:t>
      </w:r>
      <w:r w:rsidRPr="00CA45AB">
        <w:rPr>
          <w:spacing w:val="-2"/>
        </w:rPr>
        <w:t>uczestnicy kursów prowadzonych przez Uczelnię oraz emeryci i renciści poprzedników prawnych</w:t>
      </w:r>
      <w:r w:rsidRPr="00CA45AB">
        <w:t xml:space="preserve"> Uczelni.</w:t>
      </w:r>
    </w:p>
    <w:p w:rsidR="00883614" w:rsidRPr="003351FC" w:rsidRDefault="00883614" w:rsidP="00883614">
      <w:pPr>
        <w:widowControl w:val="0"/>
        <w:numPr>
          <w:ilvl w:val="0"/>
          <w:numId w:val="19"/>
        </w:numPr>
        <w:tabs>
          <w:tab w:val="clear" w:pos="397"/>
        </w:tabs>
        <w:autoSpaceDE w:val="0"/>
        <w:autoSpaceDN w:val="0"/>
        <w:adjustRightInd w:val="0"/>
        <w:spacing w:before="60"/>
        <w:ind w:left="340" w:hanging="340"/>
        <w:jc w:val="both"/>
      </w:pPr>
      <w:r w:rsidRPr="00CA45AB">
        <w:t xml:space="preserve">W zakresie niekolidującym z korzystaniem z systemu biblioteczno-informacyjnego przez osoby, o których mowa w ust. 1, ze zbiorów bibliotecznych mogą korzystać inne osoby niewymienione </w:t>
      </w:r>
      <w:r w:rsidRPr="00CA45AB">
        <w:rPr>
          <w:spacing w:val="-4"/>
        </w:rPr>
        <w:t>w ust. 1</w:t>
      </w:r>
      <w:r w:rsidRPr="003351FC">
        <w:rPr>
          <w:spacing w:val="-4"/>
        </w:rPr>
        <w:t>.</w:t>
      </w:r>
    </w:p>
    <w:p w:rsidR="00883614" w:rsidRPr="003351FC" w:rsidRDefault="00883614" w:rsidP="00883614">
      <w:pPr>
        <w:widowControl w:val="0"/>
        <w:numPr>
          <w:ilvl w:val="0"/>
          <w:numId w:val="19"/>
        </w:numPr>
        <w:tabs>
          <w:tab w:val="clear" w:pos="397"/>
        </w:tabs>
        <w:autoSpaceDE w:val="0"/>
        <w:autoSpaceDN w:val="0"/>
        <w:adjustRightInd w:val="0"/>
        <w:spacing w:before="60"/>
        <w:ind w:left="340" w:hanging="340"/>
        <w:jc w:val="both"/>
      </w:pPr>
      <w:r w:rsidRPr="003351FC">
        <w:rPr>
          <w:spacing w:val="-4"/>
        </w:rPr>
        <w:t>Osoby, o których mowa w ust.1 i 2,</w:t>
      </w:r>
      <w:r>
        <w:rPr>
          <w:spacing w:val="-4"/>
        </w:rPr>
        <w:t xml:space="preserve"> uzyskują </w:t>
      </w:r>
      <w:r w:rsidRPr="003351FC">
        <w:rPr>
          <w:spacing w:val="-4"/>
        </w:rPr>
        <w:t>prawo korzystania z systemu biblioteczno-informacyjnego Uczelni po spełnieniu warunków i na zasadach określonych w niniejszym załączniku do statutu.</w:t>
      </w:r>
    </w:p>
    <w:p w:rsidR="00883614" w:rsidRPr="00CA45AB" w:rsidRDefault="00883614" w:rsidP="00883614">
      <w:pPr>
        <w:widowControl w:val="0"/>
        <w:numPr>
          <w:ilvl w:val="0"/>
          <w:numId w:val="19"/>
        </w:numPr>
        <w:tabs>
          <w:tab w:val="clear" w:pos="397"/>
        </w:tabs>
        <w:autoSpaceDE w:val="0"/>
        <w:autoSpaceDN w:val="0"/>
        <w:adjustRightInd w:val="0"/>
        <w:spacing w:before="60"/>
        <w:ind w:left="340" w:hanging="340"/>
        <w:jc w:val="both"/>
      </w:pPr>
      <w:r w:rsidRPr="00CA45AB">
        <w:rPr>
          <w:spacing w:val="-2"/>
        </w:rPr>
        <w:t xml:space="preserve">W związku z funkcjonowaniem systemu biblioteczno-informacyjnego Uczelnia może przetwarzać dane osób </w:t>
      </w:r>
      <w:r>
        <w:rPr>
          <w:spacing w:val="-2"/>
        </w:rPr>
        <w:t>korzystających z tego systemu,</w:t>
      </w:r>
      <w:r w:rsidRPr="00CA45AB">
        <w:rPr>
          <w:spacing w:val="-2"/>
        </w:rPr>
        <w:t xml:space="preserve"> obejmujące: imię, nazwisko, numer PESEL, adres zamieszkania, numer telefonu i adres poczty elektronicznej (e-mail).</w:t>
      </w:r>
    </w:p>
    <w:p w:rsidR="00883614" w:rsidRPr="007B24EC" w:rsidRDefault="00883614" w:rsidP="00883614">
      <w:pPr>
        <w:widowControl w:val="0"/>
        <w:numPr>
          <w:ilvl w:val="0"/>
          <w:numId w:val="19"/>
        </w:numPr>
        <w:tabs>
          <w:tab w:val="clear" w:pos="397"/>
        </w:tabs>
        <w:autoSpaceDE w:val="0"/>
        <w:autoSpaceDN w:val="0"/>
        <w:adjustRightInd w:val="0"/>
        <w:spacing w:before="60"/>
        <w:ind w:left="340" w:hanging="340"/>
        <w:jc w:val="both"/>
      </w:pPr>
      <w:r w:rsidRPr="00CA45AB">
        <w:t xml:space="preserve">Prawo do korzystania z usług BG uzależnione jest od dokonania zapisu do zbioru czytelników </w:t>
      </w:r>
      <w:r>
        <w:t>BG</w:t>
      </w:r>
      <w:r w:rsidRPr="00CA45AB">
        <w:t xml:space="preserve"> i wypełnieni</w:t>
      </w:r>
      <w:r w:rsidRPr="00F05369">
        <w:t>a</w:t>
      </w:r>
      <w:r w:rsidRPr="00CA45AB">
        <w:t xml:space="preserve"> przez czytelnika „Deklaracji czytelnika”</w:t>
      </w:r>
      <w:r>
        <w:t xml:space="preserve">, której </w:t>
      </w:r>
      <w:r w:rsidRPr="000B22F4">
        <w:t>druk</w:t>
      </w:r>
      <w:r w:rsidRPr="007B24EC">
        <w:t xml:space="preserve"> stanowi załącznik do niniejszych zasad.</w:t>
      </w:r>
    </w:p>
    <w:p w:rsidR="00883614" w:rsidRPr="00CA45AB" w:rsidRDefault="00883614" w:rsidP="00883614">
      <w:pPr>
        <w:widowControl w:val="0"/>
        <w:numPr>
          <w:ilvl w:val="0"/>
          <w:numId w:val="19"/>
        </w:numPr>
        <w:tabs>
          <w:tab w:val="clear" w:pos="397"/>
        </w:tabs>
        <w:autoSpaceDE w:val="0"/>
        <w:autoSpaceDN w:val="0"/>
        <w:adjustRightInd w:val="0"/>
        <w:spacing w:before="60"/>
        <w:ind w:left="340" w:hanging="340"/>
        <w:jc w:val="both"/>
      </w:pPr>
      <w:r w:rsidRPr="00CA45AB">
        <w:t xml:space="preserve">Usługi </w:t>
      </w:r>
      <w:r w:rsidRPr="00CA45AB">
        <w:rPr>
          <w:spacing w:val="-6"/>
        </w:rPr>
        <w:t>bibliotek</w:t>
      </w:r>
      <w:r w:rsidRPr="00CA45AB">
        <w:t xml:space="preserve"> wchodzących w skład systemu biblioteczno-informacyjnego </w:t>
      </w:r>
      <w:r w:rsidRPr="00C82B57">
        <w:t>ZUT</w:t>
      </w:r>
      <w:r w:rsidRPr="00CA45AB">
        <w:t xml:space="preserve"> są bezpłatne, z tym że opłaty mogą być pobierane: </w:t>
      </w:r>
    </w:p>
    <w:p w:rsidR="00883614" w:rsidRPr="00CA45AB" w:rsidRDefault="00883614" w:rsidP="00DD27AD">
      <w:pPr>
        <w:widowControl w:val="0"/>
        <w:numPr>
          <w:ilvl w:val="0"/>
          <w:numId w:val="133"/>
        </w:numPr>
        <w:autoSpaceDE w:val="0"/>
        <w:autoSpaceDN w:val="0"/>
        <w:adjustRightInd w:val="0"/>
        <w:spacing w:before="60"/>
        <w:ind w:left="624" w:hanging="284"/>
        <w:jc w:val="both"/>
        <w:rPr>
          <w:spacing w:val="-4"/>
        </w:rPr>
      </w:pPr>
      <w:r w:rsidRPr="00CA45AB">
        <w:rPr>
          <w:spacing w:val="-4"/>
        </w:rPr>
        <w:t xml:space="preserve">za usługi </w:t>
      </w:r>
      <w:r w:rsidRPr="00CA45AB">
        <w:t>informacyjne</w:t>
      </w:r>
      <w:r w:rsidRPr="00CA45AB">
        <w:rPr>
          <w:spacing w:val="-4"/>
        </w:rPr>
        <w:t>, bibliograficzne, reprograficzne oraz wypożyczenia międzybiblioteczne;</w:t>
      </w:r>
    </w:p>
    <w:p w:rsidR="00883614" w:rsidRPr="00CA45AB" w:rsidRDefault="00883614" w:rsidP="00DD27AD">
      <w:pPr>
        <w:widowControl w:val="0"/>
        <w:numPr>
          <w:ilvl w:val="0"/>
          <w:numId w:val="133"/>
        </w:numPr>
        <w:autoSpaceDE w:val="0"/>
        <w:autoSpaceDN w:val="0"/>
        <w:adjustRightInd w:val="0"/>
        <w:ind w:left="624" w:hanging="284"/>
        <w:jc w:val="both"/>
      </w:pPr>
      <w:r w:rsidRPr="00CA45AB">
        <w:t>za niezwrócenie w terminie wypożyczonych materiałów bibliotecznych;</w:t>
      </w:r>
    </w:p>
    <w:p w:rsidR="00883614" w:rsidRDefault="00883614" w:rsidP="00DD27AD">
      <w:pPr>
        <w:widowControl w:val="0"/>
        <w:numPr>
          <w:ilvl w:val="0"/>
          <w:numId w:val="133"/>
        </w:numPr>
        <w:autoSpaceDE w:val="0"/>
        <w:autoSpaceDN w:val="0"/>
        <w:adjustRightInd w:val="0"/>
        <w:ind w:left="624" w:hanging="284"/>
        <w:jc w:val="both"/>
      </w:pPr>
      <w:r w:rsidRPr="00CA45AB">
        <w:t>za uszkodzenie, zniszczenie lub niezwró</w:t>
      </w:r>
      <w:r>
        <w:t>cenie materiałów bibliotecznych.</w:t>
      </w:r>
    </w:p>
    <w:p w:rsidR="00883614" w:rsidRPr="001379EF" w:rsidRDefault="00883614" w:rsidP="00883614">
      <w:pPr>
        <w:widowControl w:val="0"/>
        <w:numPr>
          <w:ilvl w:val="0"/>
          <w:numId w:val="19"/>
        </w:numPr>
        <w:tabs>
          <w:tab w:val="clear" w:pos="397"/>
        </w:tabs>
        <w:autoSpaceDE w:val="0"/>
        <w:autoSpaceDN w:val="0"/>
        <w:adjustRightInd w:val="0"/>
        <w:spacing w:before="60"/>
        <w:ind w:left="340" w:hanging="340"/>
        <w:jc w:val="both"/>
      </w:pPr>
      <w:r w:rsidRPr="001379EF">
        <w:t>Wysokość op</w:t>
      </w:r>
      <w:r>
        <w:t xml:space="preserve">łat wymienionych w ust. 6 lit. </w:t>
      </w:r>
      <w:r w:rsidRPr="001379EF">
        <w:t>a nie może przekraczać kosztów wykonania usługi.</w:t>
      </w:r>
    </w:p>
    <w:p w:rsidR="000D022E" w:rsidRDefault="000D022E" w:rsidP="000D022E">
      <w:pPr>
        <w:autoSpaceDE w:val="0"/>
        <w:autoSpaceDN w:val="0"/>
        <w:adjustRightInd w:val="0"/>
        <w:jc w:val="center"/>
        <w:rPr>
          <w:b/>
          <w:bCs/>
        </w:rPr>
      </w:pPr>
    </w:p>
    <w:p w:rsidR="00883614" w:rsidRPr="00CA45AB" w:rsidRDefault="00883614" w:rsidP="00883614">
      <w:pPr>
        <w:autoSpaceDE w:val="0"/>
        <w:autoSpaceDN w:val="0"/>
        <w:adjustRightInd w:val="0"/>
        <w:spacing w:before="120" w:after="60"/>
        <w:jc w:val="center"/>
        <w:rPr>
          <w:b/>
          <w:bCs/>
        </w:rPr>
      </w:pPr>
      <w:r w:rsidRPr="00CA45AB">
        <w:rPr>
          <w:b/>
          <w:bCs/>
        </w:rPr>
        <w:t>§ 2.</w:t>
      </w:r>
    </w:p>
    <w:p w:rsidR="00883614" w:rsidRPr="00CA45AB" w:rsidRDefault="00883614" w:rsidP="00DD27AD">
      <w:pPr>
        <w:widowControl w:val="0"/>
        <w:numPr>
          <w:ilvl w:val="0"/>
          <w:numId w:val="113"/>
        </w:numPr>
        <w:tabs>
          <w:tab w:val="clear" w:pos="0"/>
        </w:tabs>
        <w:autoSpaceDE w:val="0"/>
        <w:autoSpaceDN w:val="0"/>
        <w:adjustRightInd w:val="0"/>
        <w:spacing w:before="60"/>
        <w:ind w:left="340" w:hanging="340"/>
        <w:jc w:val="both"/>
        <w:rPr>
          <w:spacing w:val="-4"/>
        </w:rPr>
      </w:pPr>
      <w:r w:rsidRPr="00CA45AB">
        <w:rPr>
          <w:spacing w:val="-4"/>
        </w:rPr>
        <w:t xml:space="preserve">Prawo do korzystania z usług BG na zasadzie wypożyczeń nabywają studenci </w:t>
      </w:r>
      <w:r w:rsidRPr="00C82B57">
        <w:rPr>
          <w:spacing w:val="-4"/>
        </w:rPr>
        <w:t>ZUT</w:t>
      </w:r>
      <w:r w:rsidRPr="00CA45AB">
        <w:rPr>
          <w:spacing w:val="-4"/>
        </w:rPr>
        <w:t xml:space="preserve"> i doktoranci</w:t>
      </w:r>
      <w:r w:rsidRPr="00CA45AB">
        <w:t xml:space="preserve"> </w:t>
      </w:r>
      <w:r w:rsidRPr="00C82B57">
        <w:t>ZUT</w:t>
      </w:r>
      <w:r w:rsidRPr="00CA45AB">
        <w:t xml:space="preserve"> z chwilą otrzymania Elektronicznej Legitymacji Studenckiej (ELS) lub Elektronicznej </w:t>
      </w:r>
      <w:r w:rsidRPr="00477DF1">
        <w:rPr>
          <w:spacing w:val="-6"/>
        </w:rPr>
        <w:t>Legitymacji Doktoranta (ELD), która pełni funkcję karty bibliotecznej, lub karty międzybibliotecznej.</w:t>
      </w:r>
    </w:p>
    <w:p w:rsidR="00883614" w:rsidRPr="00CA45AB" w:rsidRDefault="00883614" w:rsidP="00DD27AD">
      <w:pPr>
        <w:widowControl w:val="0"/>
        <w:numPr>
          <w:ilvl w:val="0"/>
          <w:numId w:val="113"/>
        </w:numPr>
        <w:tabs>
          <w:tab w:val="clear" w:pos="0"/>
        </w:tabs>
        <w:autoSpaceDE w:val="0"/>
        <w:autoSpaceDN w:val="0"/>
        <w:adjustRightInd w:val="0"/>
        <w:spacing w:before="60"/>
        <w:ind w:left="340" w:hanging="340"/>
        <w:jc w:val="both"/>
      </w:pPr>
      <w:r w:rsidRPr="00CA45AB">
        <w:t xml:space="preserve">Studenci i doktoranci </w:t>
      </w:r>
      <w:r w:rsidRPr="00C82B57">
        <w:t>ZUT</w:t>
      </w:r>
      <w:r w:rsidRPr="00CA45AB">
        <w:t xml:space="preserve"> nabywają prawo do korzystania z usług jednostek</w:t>
      </w:r>
      <w:r w:rsidRPr="00CA45AB">
        <w:rPr>
          <w:spacing w:val="-2"/>
        </w:rPr>
        <w:t xml:space="preserve"> organizacyjnych BG po uprzedniej aktywacji</w:t>
      </w:r>
      <w:r w:rsidRPr="00CA45AB">
        <w:t xml:space="preserve"> swojego konta bibliotecznego w Wypożyczalni BG.  </w:t>
      </w:r>
    </w:p>
    <w:p w:rsidR="00883614" w:rsidRPr="00CA45AB" w:rsidRDefault="00883614" w:rsidP="00DD27AD">
      <w:pPr>
        <w:widowControl w:val="0"/>
        <w:numPr>
          <w:ilvl w:val="0"/>
          <w:numId w:val="113"/>
        </w:numPr>
        <w:tabs>
          <w:tab w:val="clear" w:pos="0"/>
        </w:tabs>
        <w:autoSpaceDE w:val="0"/>
        <w:autoSpaceDN w:val="0"/>
        <w:adjustRightInd w:val="0"/>
        <w:spacing w:before="60"/>
        <w:ind w:left="340" w:hanging="340"/>
        <w:jc w:val="both"/>
        <w:rPr>
          <w:spacing w:val="-4"/>
        </w:rPr>
      </w:pPr>
      <w:r w:rsidRPr="00CA45AB">
        <w:rPr>
          <w:spacing w:val="-4"/>
        </w:rPr>
        <w:t>Karty biblioteczną i międzybiblioteczną wydaje pracownik Wypożyczalnia BG (nieodpłatnie). Karta biblioteczna upoważnia do korzystania z jednostek organizacyjnych (agend) BG, a karta międzybiblioteczna – z innych bibliotek naukowych Szczecina.</w:t>
      </w:r>
    </w:p>
    <w:p w:rsidR="00883614" w:rsidRPr="00CA45AB" w:rsidRDefault="00883614" w:rsidP="00DD27AD">
      <w:pPr>
        <w:widowControl w:val="0"/>
        <w:numPr>
          <w:ilvl w:val="0"/>
          <w:numId w:val="113"/>
        </w:numPr>
        <w:tabs>
          <w:tab w:val="clear" w:pos="0"/>
        </w:tabs>
        <w:autoSpaceDE w:val="0"/>
        <w:autoSpaceDN w:val="0"/>
        <w:adjustRightInd w:val="0"/>
        <w:spacing w:before="60"/>
        <w:ind w:left="340" w:hanging="340"/>
        <w:jc w:val="both"/>
        <w:rPr>
          <w:b/>
          <w:i/>
        </w:rPr>
      </w:pPr>
      <w:r w:rsidRPr="00EE289C">
        <w:rPr>
          <w:spacing w:val="-6"/>
        </w:rPr>
        <w:t>Student/doktorant innej uczelni może korzystać z zasobów systemu biblioteczno-informacyjnego</w:t>
      </w:r>
      <w:r w:rsidRPr="00CA45AB">
        <w:t xml:space="preserve"> ZUT na </w:t>
      </w:r>
      <w:r w:rsidRPr="00CA45AB">
        <w:rPr>
          <w:spacing w:val="-2"/>
        </w:rPr>
        <w:t>podstawie karty międzybibliotecznej, wydanej przez bibliotekę uczelni macierzystej, po uprzedniej</w:t>
      </w:r>
      <w:r w:rsidRPr="00CA45AB">
        <w:t xml:space="preserve"> aktywacji konta bibliotecznego w Wypożyczalni BG. </w:t>
      </w:r>
    </w:p>
    <w:p w:rsidR="00883614" w:rsidRPr="00CA45AB" w:rsidRDefault="00883614" w:rsidP="00DD27AD">
      <w:pPr>
        <w:widowControl w:val="0"/>
        <w:numPr>
          <w:ilvl w:val="0"/>
          <w:numId w:val="113"/>
        </w:numPr>
        <w:tabs>
          <w:tab w:val="clear" w:pos="0"/>
        </w:tabs>
        <w:autoSpaceDE w:val="0"/>
        <w:autoSpaceDN w:val="0"/>
        <w:adjustRightInd w:val="0"/>
        <w:spacing w:before="60"/>
        <w:ind w:left="340" w:hanging="340"/>
        <w:jc w:val="both"/>
        <w:rPr>
          <w:b/>
          <w:i/>
        </w:rPr>
      </w:pPr>
      <w:r w:rsidRPr="00CA45AB">
        <w:rPr>
          <w:bCs/>
          <w:iCs/>
        </w:rPr>
        <w:t>Uczniom, którzy ukończyli 18 lat, karta biblioteczna wydawana jest po okazaniu aktualnej legitymacji szkolnej oraz dowodu tożsamości.</w:t>
      </w:r>
    </w:p>
    <w:p w:rsidR="00883614" w:rsidRPr="00CA45AB" w:rsidRDefault="00883614" w:rsidP="00DD27AD">
      <w:pPr>
        <w:keepLines/>
        <w:widowControl w:val="0"/>
        <w:numPr>
          <w:ilvl w:val="0"/>
          <w:numId w:val="113"/>
        </w:numPr>
        <w:tabs>
          <w:tab w:val="clear" w:pos="0"/>
        </w:tabs>
        <w:autoSpaceDE w:val="0"/>
        <w:autoSpaceDN w:val="0"/>
        <w:adjustRightInd w:val="0"/>
        <w:spacing w:before="60"/>
        <w:ind w:left="340" w:hanging="340"/>
        <w:jc w:val="both"/>
      </w:pPr>
      <w:r w:rsidRPr="00CA45AB">
        <w:rPr>
          <w:bCs/>
          <w:iCs/>
          <w:spacing w:val="-4"/>
        </w:rPr>
        <w:t xml:space="preserve">Uczniowie szkół gimnazjalnych/ponadgimnazjalnych, którzy nie ukończyli 18 lat, mogą korzystać </w:t>
      </w:r>
      <w:r w:rsidRPr="007D331A">
        <w:rPr>
          <w:spacing w:val="-4"/>
        </w:rPr>
        <w:t xml:space="preserve">z zasobów systemu biblioteczno-informacyjnego ZUT </w:t>
      </w:r>
      <w:r w:rsidRPr="007D331A">
        <w:rPr>
          <w:bCs/>
          <w:iCs/>
          <w:spacing w:val="-4"/>
        </w:rPr>
        <w:t>na podstawie aktualnej legitymacji szkolnej</w:t>
      </w:r>
      <w:r w:rsidRPr="00CA45AB">
        <w:rPr>
          <w:bCs/>
          <w:iCs/>
          <w:spacing w:val="-4"/>
        </w:rPr>
        <w:t xml:space="preserve"> oraz poręczenia udzielonego osobiście przez rodzica/opiekuna prawnego.</w:t>
      </w:r>
    </w:p>
    <w:p w:rsidR="000D022E" w:rsidRDefault="000D022E" w:rsidP="000D022E">
      <w:pPr>
        <w:keepNext/>
        <w:tabs>
          <w:tab w:val="left" w:pos="1440"/>
          <w:tab w:val="center" w:pos="4818"/>
        </w:tabs>
        <w:autoSpaceDE w:val="0"/>
        <w:autoSpaceDN w:val="0"/>
        <w:adjustRightInd w:val="0"/>
        <w:jc w:val="center"/>
        <w:rPr>
          <w:b/>
          <w:bCs/>
        </w:rPr>
      </w:pPr>
    </w:p>
    <w:p w:rsidR="00883614" w:rsidRPr="00CA45AB" w:rsidRDefault="00883614" w:rsidP="00883614">
      <w:pPr>
        <w:keepNext/>
        <w:tabs>
          <w:tab w:val="left" w:pos="1440"/>
          <w:tab w:val="center" w:pos="4818"/>
        </w:tabs>
        <w:autoSpaceDE w:val="0"/>
        <w:autoSpaceDN w:val="0"/>
        <w:adjustRightInd w:val="0"/>
        <w:spacing w:before="120" w:after="60"/>
        <w:jc w:val="center"/>
        <w:rPr>
          <w:b/>
          <w:bCs/>
        </w:rPr>
      </w:pPr>
      <w:r w:rsidRPr="00CA45AB">
        <w:rPr>
          <w:b/>
          <w:bCs/>
        </w:rPr>
        <w:t>§ 3.</w:t>
      </w:r>
    </w:p>
    <w:p w:rsidR="00883614" w:rsidRPr="00CA45AB" w:rsidRDefault="00883614" w:rsidP="00DD27AD">
      <w:pPr>
        <w:widowControl w:val="0"/>
        <w:numPr>
          <w:ilvl w:val="0"/>
          <w:numId w:val="120"/>
        </w:numPr>
        <w:autoSpaceDE w:val="0"/>
        <w:autoSpaceDN w:val="0"/>
        <w:adjustRightInd w:val="0"/>
        <w:spacing w:before="60"/>
        <w:ind w:left="340" w:hanging="340"/>
        <w:jc w:val="both"/>
        <w:rPr>
          <w:lang w:eastAsia="en-US"/>
        </w:rPr>
      </w:pPr>
      <w:r w:rsidRPr="00CA45AB">
        <w:rPr>
          <w:lang w:eastAsia="en-US"/>
        </w:rPr>
        <w:t>Karta biblioteczna jest ważna przez okres jednego roku akademickiego, z możliwością jej przedłużenia na lata następne, z zastrzeżeniem § 14 ust. 4.</w:t>
      </w:r>
    </w:p>
    <w:p w:rsidR="00883614" w:rsidRPr="00CA45AB" w:rsidRDefault="00883614" w:rsidP="00DD27AD">
      <w:pPr>
        <w:widowControl w:val="0"/>
        <w:numPr>
          <w:ilvl w:val="0"/>
          <w:numId w:val="120"/>
        </w:numPr>
        <w:autoSpaceDE w:val="0"/>
        <w:autoSpaceDN w:val="0"/>
        <w:adjustRightInd w:val="0"/>
        <w:spacing w:before="60"/>
        <w:ind w:left="340" w:hanging="340"/>
        <w:rPr>
          <w:lang w:eastAsia="en-US"/>
        </w:rPr>
      </w:pPr>
      <w:r w:rsidRPr="00CA45AB">
        <w:rPr>
          <w:lang w:eastAsia="en-US"/>
        </w:rPr>
        <w:t>Karty bibliotecznej ani ELS/ELD nie wolno odstępować innym osobom.</w:t>
      </w:r>
    </w:p>
    <w:p w:rsidR="00883614" w:rsidRPr="00CA45AB" w:rsidRDefault="00883614" w:rsidP="00DD27AD">
      <w:pPr>
        <w:widowControl w:val="0"/>
        <w:numPr>
          <w:ilvl w:val="0"/>
          <w:numId w:val="120"/>
        </w:numPr>
        <w:autoSpaceDE w:val="0"/>
        <w:autoSpaceDN w:val="0"/>
        <w:adjustRightInd w:val="0"/>
        <w:spacing w:before="60"/>
        <w:ind w:left="340" w:hanging="340"/>
        <w:jc w:val="both"/>
        <w:rPr>
          <w:spacing w:val="-4"/>
          <w:lang w:eastAsia="en-US"/>
        </w:rPr>
      </w:pPr>
      <w:r w:rsidRPr="00CA45AB">
        <w:rPr>
          <w:lang w:eastAsia="en-US"/>
        </w:rPr>
        <w:t>Zagubienie karty bibliotecznej lub karty międzybibliotecznej należy zgłosić dyżurnemu bibliotekarzowi</w:t>
      </w:r>
      <w:r w:rsidRPr="00CA45AB">
        <w:rPr>
          <w:spacing w:val="-4"/>
          <w:lang w:eastAsia="en-US"/>
        </w:rPr>
        <w:t xml:space="preserve"> Wypożyczalni BG </w:t>
      </w:r>
      <w:r>
        <w:rPr>
          <w:spacing w:val="-4"/>
          <w:lang w:eastAsia="en-US"/>
        </w:rPr>
        <w:t>celem otrzymania duplikatu karty</w:t>
      </w:r>
      <w:r w:rsidRPr="00CA45AB">
        <w:rPr>
          <w:spacing w:val="-4"/>
          <w:lang w:eastAsia="en-US"/>
        </w:rPr>
        <w:t>.</w:t>
      </w:r>
    </w:p>
    <w:p w:rsidR="00883614" w:rsidRPr="00CA45AB" w:rsidRDefault="00883614" w:rsidP="00DD27AD">
      <w:pPr>
        <w:widowControl w:val="0"/>
        <w:numPr>
          <w:ilvl w:val="0"/>
          <w:numId w:val="120"/>
        </w:numPr>
        <w:autoSpaceDE w:val="0"/>
        <w:autoSpaceDN w:val="0"/>
        <w:adjustRightInd w:val="0"/>
        <w:spacing w:before="60"/>
        <w:ind w:left="340" w:hanging="340"/>
        <w:jc w:val="both"/>
        <w:rPr>
          <w:spacing w:val="-4"/>
        </w:rPr>
      </w:pPr>
      <w:r w:rsidRPr="00CA45AB">
        <w:rPr>
          <w:spacing w:val="-4"/>
        </w:rPr>
        <w:t>Czytelnik zobowiązany jest zgłosić w Wypożyczalni</w:t>
      </w:r>
      <w:r w:rsidRPr="00CA45AB">
        <w:rPr>
          <w:b/>
          <w:spacing w:val="-4"/>
        </w:rPr>
        <w:t xml:space="preserve"> </w:t>
      </w:r>
      <w:r w:rsidRPr="00CA45AB">
        <w:rPr>
          <w:spacing w:val="-4"/>
        </w:rPr>
        <w:t xml:space="preserve">BG każdorazową zmianę swoich danych osobowych, w szczególności zmianę danych adresowych. </w:t>
      </w:r>
    </w:p>
    <w:p w:rsidR="00883614" w:rsidRPr="00CA45AB" w:rsidRDefault="00883614" w:rsidP="00DD27AD">
      <w:pPr>
        <w:widowControl w:val="0"/>
        <w:numPr>
          <w:ilvl w:val="0"/>
          <w:numId w:val="120"/>
        </w:numPr>
        <w:autoSpaceDE w:val="0"/>
        <w:autoSpaceDN w:val="0"/>
        <w:adjustRightInd w:val="0"/>
        <w:spacing w:before="60"/>
        <w:ind w:left="340" w:hanging="340"/>
        <w:jc w:val="both"/>
        <w:rPr>
          <w:spacing w:val="-4"/>
        </w:rPr>
      </w:pPr>
      <w:r w:rsidRPr="00CA45AB">
        <w:rPr>
          <w:spacing w:val="-4"/>
        </w:rPr>
        <w:t xml:space="preserve">Czytelnik jest zobowiązany okazać kartę biblioteczną albo ELS/ELD na każde wezwanie dyżurnego bibliotekarza. </w:t>
      </w:r>
    </w:p>
    <w:p w:rsidR="00883614" w:rsidRPr="00CA45AB" w:rsidRDefault="00883614" w:rsidP="00883614">
      <w:pPr>
        <w:autoSpaceDE w:val="0"/>
        <w:autoSpaceDN w:val="0"/>
        <w:adjustRightInd w:val="0"/>
        <w:rPr>
          <w:sz w:val="20"/>
          <w:szCs w:val="20"/>
        </w:rPr>
      </w:pPr>
    </w:p>
    <w:p w:rsidR="00883614" w:rsidRPr="007A09ED" w:rsidRDefault="00883614" w:rsidP="00883614">
      <w:pPr>
        <w:autoSpaceDE w:val="0"/>
        <w:autoSpaceDN w:val="0"/>
        <w:adjustRightInd w:val="0"/>
        <w:spacing w:before="149"/>
        <w:jc w:val="center"/>
        <w:rPr>
          <w:b/>
          <w:bCs/>
        </w:rPr>
      </w:pPr>
      <w:r w:rsidRPr="007A09ED">
        <w:rPr>
          <w:b/>
          <w:bCs/>
        </w:rPr>
        <w:t>II  PORZĄDEK OGÓLNY</w:t>
      </w: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4.</w:t>
      </w:r>
    </w:p>
    <w:p w:rsidR="00883614" w:rsidRPr="00CA45AB" w:rsidRDefault="00883614" w:rsidP="00DD27AD">
      <w:pPr>
        <w:widowControl w:val="0"/>
        <w:numPr>
          <w:ilvl w:val="0"/>
          <w:numId w:val="114"/>
        </w:numPr>
        <w:autoSpaceDE w:val="0"/>
        <w:autoSpaceDN w:val="0"/>
        <w:adjustRightInd w:val="0"/>
        <w:spacing w:before="60"/>
        <w:ind w:left="340" w:hanging="340"/>
        <w:jc w:val="both"/>
      </w:pPr>
      <w:r w:rsidRPr="00CA45AB">
        <w:rPr>
          <w:spacing w:val="-6"/>
        </w:rPr>
        <w:t xml:space="preserve">Czytelnicy korzystający z usług Czytelni Głównej, Oddziału Informacji Naukowej, Informatorium, bibliotek/czytelni </w:t>
      </w:r>
      <w:r w:rsidRPr="00CA45AB">
        <w:t>wydziałowych i specjalistycznych, w których nie zainstalowano „licznika odwiedzin”, powinni każdorazowo wpisywać się do książki odwiedzin.</w:t>
      </w:r>
    </w:p>
    <w:p w:rsidR="00883614" w:rsidRPr="00CA45AB" w:rsidRDefault="00883614" w:rsidP="00DD27AD">
      <w:pPr>
        <w:widowControl w:val="0"/>
        <w:numPr>
          <w:ilvl w:val="0"/>
          <w:numId w:val="114"/>
        </w:numPr>
        <w:autoSpaceDE w:val="0"/>
        <w:autoSpaceDN w:val="0"/>
        <w:adjustRightInd w:val="0"/>
        <w:spacing w:before="60"/>
        <w:ind w:left="340" w:hanging="340"/>
        <w:jc w:val="both"/>
      </w:pPr>
      <w:r w:rsidRPr="00CA45AB">
        <w:rPr>
          <w:spacing w:val="-6"/>
        </w:rPr>
        <w:t>Czytelnik wnoszący własne materiały biblioteczne do czytelni zobowiązany jest okazać je dyżurnemu</w:t>
      </w:r>
      <w:r w:rsidRPr="00CA45AB">
        <w:t xml:space="preserve"> bibliotekarzowi.</w:t>
      </w:r>
    </w:p>
    <w:p w:rsidR="00883614" w:rsidRPr="00CA45AB" w:rsidRDefault="00883614" w:rsidP="00DD27AD">
      <w:pPr>
        <w:widowControl w:val="0"/>
        <w:numPr>
          <w:ilvl w:val="0"/>
          <w:numId w:val="114"/>
        </w:numPr>
        <w:autoSpaceDE w:val="0"/>
        <w:autoSpaceDN w:val="0"/>
        <w:adjustRightInd w:val="0"/>
        <w:spacing w:before="60"/>
        <w:ind w:left="340" w:hanging="340"/>
        <w:jc w:val="both"/>
      </w:pPr>
      <w:r w:rsidRPr="00CA45AB">
        <w:t xml:space="preserve">Czytelnik ma prawo wnieść i korzystać na terenie biblioteki z własnego sprzętu komputerowego </w:t>
      </w:r>
      <w:r w:rsidRPr="00CA45AB">
        <w:rPr>
          <w:spacing w:val="-2"/>
        </w:rPr>
        <w:t>(laptop), sprzętu reprograficznego (skanera, aparatu cyfrowego, kamery cyfrowej), pod warunkiem</w:t>
      </w:r>
      <w:r w:rsidRPr="00CA45AB">
        <w:t xml:space="preserve"> że nie zakłóca pracy innym użytkownikom, a sprzęt nie zajmuje więcej miejsca niż przewidziano dla czytelnika.</w:t>
      </w:r>
    </w:p>
    <w:p w:rsidR="00883614" w:rsidRPr="00D326A5" w:rsidRDefault="00883614" w:rsidP="00DD27AD">
      <w:pPr>
        <w:widowControl w:val="0"/>
        <w:numPr>
          <w:ilvl w:val="0"/>
          <w:numId w:val="114"/>
        </w:numPr>
        <w:autoSpaceDE w:val="0"/>
        <w:autoSpaceDN w:val="0"/>
        <w:adjustRightInd w:val="0"/>
        <w:spacing w:before="60"/>
        <w:ind w:left="340" w:hanging="340"/>
        <w:jc w:val="both"/>
      </w:pPr>
      <w:r w:rsidRPr="00CA45AB">
        <w:t xml:space="preserve"> </w:t>
      </w:r>
      <w:r w:rsidRPr="00D326A5">
        <w:rPr>
          <w:spacing w:val="-5"/>
        </w:rPr>
        <w:t>Materiały biblioteczne mogą być kopiowane w granicach dozwolonego użytku, zgodnie z przepisami</w:t>
      </w:r>
      <w:r w:rsidRPr="00D326A5">
        <w:t xml:space="preserve"> ustawy z dnia 4 lutego 1994 r. o prawie autorskim i prawach pokrewnych (tekst jedn. Dz. U. z 2016 r. poz. 666, z późn. zm.). </w:t>
      </w:r>
    </w:p>
    <w:p w:rsidR="00883614" w:rsidRPr="00CA45AB" w:rsidRDefault="00883614" w:rsidP="00DD27AD">
      <w:pPr>
        <w:widowControl w:val="0"/>
        <w:numPr>
          <w:ilvl w:val="0"/>
          <w:numId w:val="114"/>
        </w:numPr>
        <w:autoSpaceDE w:val="0"/>
        <w:autoSpaceDN w:val="0"/>
        <w:adjustRightInd w:val="0"/>
        <w:spacing w:before="60"/>
        <w:ind w:left="340" w:hanging="340"/>
        <w:jc w:val="both"/>
      </w:pPr>
      <w:r w:rsidRPr="00CA45AB">
        <w:t xml:space="preserve">Garderobę wierzchnią, teczki, plecaki, torby itp. należy obowiązkowo pozostawić w szatni lub w zamykanych szafkach. W przypadku wniesienia ich do czytelni, czytelnik może być </w:t>
      </w:r>
      <w:r w:rsidRPr="00CA45AB">
        <w:rPr>
          <w:spacing w:val="-4"/>
        </w:rPr>
        <w:t>wezwany do dobrowolnego okazania ich zawartości przed opuszczeniem czytelni. W przypadku niewyrażenia</w:t>
      </w:r>
      <w:r w:rsidRPr="00CA45AB">
        <w:t xml:space="preserve"> </w:t>
      </w:r>
      <w:r w:rsidRPr="00CA45AB">
        <w:rPr>
          <w:spacing w:val="-2"/>
        </w:rPr>
        <w:t>zgody na to okazanie, wzywana będzie policja. Biblioteka nie ponosi odpowiedzialności za rzeczy</w:t>
      </w:r>
      <w:r w:rsidRPr="00CA45AB">
        <w:t xml:space="preserve"> wnoszone do czytelni.</w:t>
      </w:r>
    </w:p>
    <w:p w:rsidR="00883614" w:rsidRPr="00CA45AB" w:rsidRDefault="00883614" w:rsidP="00DD27AD">
      <w:pPr>
        <w:widowControl w:val="0"/>
        <w:numPr>
          <w:ilvl w:val="0"/>
          <w:numId w:val="114"/>
        </w:numPr>
        <w:autoSpaceDE w:val="0"/>
        <w:autoSpaceDN w:val="0"/>
        <w:adjustRightInd w:val="0"/>
        <w:spacing w:before="60"/>
        <w:ind w:left="340" w:hanging="340"/>
        <w:jc w:val="both"/>
        <w:rPr>
          <w:bCs/>
          <w:iCs/>
          <w:sz w:val="22"/>
          <w:szCs w:val="22"/>
        </w:rPr>
      </w:pPr>
      <w:r w:rsidRPr="00CA45AB">
        <w:rPr>
          <w:bCs/>
          <w:iCs/>
          <w:sz w:val="22"/>
          <w:szCs w:val="22"/>
        </w:rPr>
        <w:t xml:space="preserve">W </w:t>
      </w:r>
      <w:r w:rsidRPr="00CA45AB">
        <w:rPr>
          <w:bCs/>
          <w:iCs/>
        </w:rPr>
        <w:t>Czytelni</w:t>
      </w:r>
      <w:r w:rsidRPr="00CA45AB">
        <w:rPr>
          <w:bCs/>
          <w:iCs/>
          <w:sz w:val="22"/>
          <w:szCs w:val="22"/>
        </w:rPr>
        <w:t>:</w:t>
      </w:r>
    </w:p>
    <w:p w:rsidR="00883614" w:rsidRPr="00CA45AB" w:rsidRDefault="00883614" w:rsidP="00DD27AD">
      <w:pPr>
        <w:widowControl w:val="0"/>
        <w:numPr>
          <w:ilvl w:val="0"/>
          <w:numId w:val="121"/>
        </w:numPr>
        <w:autoSpaceDE w:val="0"/>
        <w:autoSpaceDN w:val="0"/>
        <w:adjustRightInd w:val="0"/>
        <w:ind w:left="624" w:hanging="284"/>
        <w:rPr>
          <w:bCs/>
          <w:iCs/>
        </w:rPr>
      </w:pPr>
      <w:r w:rsidRPr="00CA45AB">
        <w:rPr>
          <w:bCs/>
          <w:iCs/>
        </w:rPr>
        <w:t>obowiązuje cisza,</w:t>
      </w:r>
    </w:p>
    <w:p w:rsidR="00883614" w:rsidRPr="00CA45AB" w:rsidRDefault="00883614" w:rsidP="00DD27AD">
      <w:pPr>
        <w:widowControl w:val="0"/>
        <w:numPr>
          <w:ilvl w:val="0"/>
          <w:numId w:val="121"/>
        </w:numPr>
        <w:autoSpaceDE w:val="0"/>
        <w:autoSpaceDN w:val="0"/>
        <w:adjustRightInd w:val="0"/>
        <w:ind w:left="624" w:hanging="284"/>
      </w:pPr>
      <w:r w:rsidRPr="00CA45AB">
        <w:t xml:space="preserve">niedopuszczalne </w:t>
      </w:r>
      <w:r>
        <w:t>jest prowadzenie rozmów przez</w:t>
      </w:r>
      <w:r w:rsidRPr="00CA45AB">
        <w:t xml:space="preserve"> telefon komórkowy.</w:t>
      </w:r>
    </w:p>
    <w:p w:rsidR="00883614" w:rsidRPr="00CA45AB" w:rsidRDefault="00883614" w:rsidP="00DD27AD">
      <w:pPr>
        <w:widowControl w:val="0"/>
        <w:numPr>
          <w:ilvl w:val="0"/>
          <w:numId w:val="114"/>
        </w:numPr>
        <w:autoSpaceDE w:val="0"/>
        <w:autoSpaceDN w:val="0"/>
        <w:adjustRightInd w:val="0"/>
        <w:spacing w:before="60"/>
        <w:ind w:left="340" w:hanging="340"/>
        <w:jc w:val="both"/>
      </w:pPr>
      <w:r w:rsidRPr="00CA45AB">
        <w:rPr>
          <w:bCs/>
          <w:iCs/>
        </w:rPr>
        <w:t>Czytelników</w:t>
      </w:r>
      <w:r w:rsidRPr="00CA45AB">
        <w:t xml:space="preserve"> obowiązuje dbałe obchodzenie się z materiałami bibliotecznymi.</w:t>
      </w:r>
    </w:p>
    <w:p w:rsidR="00883614" w:rsidRPr="001379EF" w:rsidRDefault="00883614" w:rsidP="00DD27AD">
      <w:pPr>
        <w:widowControl w:val="0"/>
        <w:numPr>
          <w:ilvl w:val="0"/>
          <w:numId w:val="114"/>
        </w:numPr>
        <w:autoSpaceDE w:val="0"/>
        <w:autoSpaceDN w:val="0"/>
        <w:adjustRightInd w:val="0"/>
        <w:spacing w:before="60"/>
        <w:ind w:left="340" w:hanging="340"/>
        <w:jc w:val="both"/>
        <w:rPr>
          <w:bCs/>
          <w:iCs/>
          <w:strike/>
        </w:rPr>
      </w:pPr>
      <w:r w:rsidRPr="00EE289C">
        <w:rPr>
          <w:bCs/>
          <w:iCs/>
          <w:spacing w:val="-4"/>
        </w:rPr>
        <w:t>Zauważone uszkodzenia zbiorów czytelnik powinien wskazać dyżurnemu pracownikowi biblioteki</w:t>
      </w:r>
      <w:r w:rsidRPr="00CA45AB">
        <w:rPr>
          <w:bCs/>
          <w:iCs/>
        </w:rPr>
        <w:t xml:space="preserve"> w celu ich odnotowania.</w:t>
      </w:r>
    </w:p>
    <w:p w:rsidR="00883614" w:rsidRPr="00CA45AB" w:rsidRDefault="00883614" w:rsidP="00DD27AD">
      <w:pPr>
        <w:widowControl w:val="0"/>
        <w:numPr>
          <w:ilvl w:val="0"/>
          <w:numId w:val="114"/>
        </w:numPr>
        <w:autoSpaceDE w:val="0"/>
        <w:autoSpaceDN w:val="0"/>
        <w:adjustRightInd w:val="0"/>
        <w:spacing w:before="60"/>
        <w:ind w:left="340" w:hanging="340"/>
        <w:jc w:val="both"/>
        <w:rPr>
          <w:bCs/>
          <w:iCs/>
        </w:rPr>
      </w:pPr>
      <w:r w:rsidRPr="00EE289C">
        <w:rPr>
          <w:spacing w:val="-6"/>
        </w:rPr>
        <w:t xml:space="preserve">Zbiory biblioteczne w budynku BG zabezpieczone są przed kradzieżą (nielegalnym wyniesieniem) </w:t>
      </w:r>
      <w:r w:rsidRPr="00EE289C">
        <w:rPr>
          <w:spacing w:val="-4"/>
        </w:rPr>
        <w:t>w sposób elektromagnetyczny. W przypadku wywołania alarmu przez bramkę kontrolną, czytelnik</w:t>
      </w:r>
      <w:r w:rsidRPr="00CA45AB">
        <w:t xml:space="preserve"> powinien cofnąć się do strefy udostępniania zbiorów i dobrowolnie okazać dyżurnemu bibliotekarzowi zawartość toreb, plecaków i odzieży wierzchniej. </w:t>
      </w:r>
      <w:r w:rsidRPr="00CA45AB">
        <w:rPr>
          <w:bCs/>
          <w:iCs/>
        </w:rPr>
        <w:t xml:space="preserve">W przypadku niewyrażenia zgody, wzywana będzie policja. </w:t>
      </w:r>
    </w:p>
    <w:p w:rsidR="00883614" w:rsidRPr="00CA45AB" w:rsidRDefault="00883614" w:rsidP="00DD27AD">
      <w:pPr>
        <w:widowControl w:val="0"/>
        <w:numPr>
          <w:ilvl w:val="0"/>
          <w:numId w:val="114"/>
        </w:numPr>
        <w:autoSpaceDE w:val="0"/>
        <w:autoSpaceDN w:val="0"/>
        <w:adjustRightInd w:val="0"/>
        <w:spacing w:before="60"/>
        <w:ind w:left="341" w:hanging="454"/>
        <w:jc w:val="both"/>
      </w:pPr>
      <w:r w:rsidRPr="00CA45AB">
        <w:t xml:space="preserve">Jednostki BG czynne są według harmonogramów podanych do wiadomości </w:t>
      </w:r>
      <w:r w:rsidRPr="00AF5A85">
        <w:t>czytelnikom</w:t>
      </w:r>
      <w:r w:rsidRPr="00CA45AB">
        <w:t xml:space="preserve"> na tablicy ogłoszeń oraz na stronie internetowej BG.</w:t>
      </w:r>
    </w:p>
    <w:p w:rsidR="00883614" w:rsidRPr="000D022E" w:rsidRDefault="00883614" w:rsidP="000D022E">
      <w:pPr>
        <w:autoSpaceDE w:val="0"/>
        <w:autoSpaceDN w:val="0"/>
        <w:adjustRightInd w:val="0"/>
        <w:jc w:val="center"/>
        <w:rPr>
          <w:bCs/>
        </w:rPr>
      </w:pPr>
    </w:p>
    <w:p w:rsidR="00883614" w:rsidRPr="000D022E" w:rsidRDefault="00883614" w:rsidP="000D022E">
      <w:pPr>
        <w:autoSpaceDE w:val="0"/>
        <w:autoSpaceDN w:val="0"/>
        <w:adjustRightInd w:val="0"/>
        <w:jc w:val="center"/>
        <w:rPr>
          <w:bCs/>
        </w:rPr>
      </w:pPr>
    </w:p>
    <w:p w:rsidR="00883614" w:rsidRPr="007A09ED" w:rsidRDefault="00883614" w:rsidP="00883614">
      <w:pPr>
        <w:keepNext/>
        <w:autoSpaceDE w:val="0"/>
        <w:autoSpaceDN w:val="0"/>
        <w:adjustRightInd w:val="0"/>
        <w:spacing w:before="58"/>
        <w:jc w:val="center"/>
        <w:rPr>
          <w:b/>
          <w:bCs/>
        </w:rPr>
      </w:pPr>
      <w:r w:rsidRPr="007A09ED">
        <w:rPr>
          <w:b/>
          <w:bCs/>
        </w:rPr>
        <w:t>III  EWIDENCJA CZYTELNIKÓW</w:t>
      </w: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5.</w:t>
      </w:r>
    </w:p>
    <w:p w:rsidR="00883614" w:rsidRPr="00CA45AB" w:rsidRDefault="00883614" w:rsidP="00DD27AD">
      <w:pPr>
        <w:widowControl w:val="0"/>
        <w:numPr>
          <w:ilvl w:val="0"/>
          <w:numId w:val="115"/>
        </w:numPr>
        <w:autoSpaceDE w:val="0"/>
        <w:autoSpaceDN w:val="0"/>
        <w:adjustRightInd w:val="0"/>
        <w:ind w:left="340" w:hanging="340"/>
        <w:jc w:val="both"/>
        <w:rPr>
          <w:i/>
        </w:rPr>
      </w:pPr>
      <w:r w:rsidRPr="00CA45AB">
        <w:t>Konta biblioteczne studentów ZUT oraz doktorantów ZUT aktywowane są w Wypożyczalni BG na podstawie aktualnej ELS lub ELD.</w:t>
      </w:r>
    </w:p>
    <w:p w:rsidR="00883614" w:rsidRPr="00CA45AB" w:rsidRDefault="00883614" w:rsidP="00DD27AD">
      <w:pPr>
        <w:keepNext/>
        <w:widowControl w:val="0"/>
        <w:numPr>
          <w:ilvl w:val="0"/>
          <w:numId w:val="115"/>
        </w:numPr>
        <w:autoSpaceDE w:val="0"/>
        <w:autoSpaceDN w:val="0"/>
        <w:adjustRightInd w:val="0"/>
        <w:spacing w:before="60"/>
        <w:ind w:left="340" w:hanging="340"/>
        <w:rPr>
          <w:bCs/>
        </w:rPr>
      </w:pPr>
      <w:r w:rsidRPr="00CA45AB">
        <w:rPr>
          <w:bCs/>
        </w:rPr>
        <w:t>Zapisu do zbioru czytelników dokonuje się na podstawie:</w:t>
      </w:r>
    </w:p>
    <w:p w:rsidR="00883614" w:rsidRPr="00CA45AB" w:rsidRDefault="00883614" w:rsidP="00883614">
      <w:pPr>
        <w:autoSpaceDE w:val="0"/>
        <w:autoSpaceDN w:val="0"/>
        <w:adjustRightInd w:val="0"/>
        <w:spacing w:before="60"/>
        <w:ind w:left="624" w:hanging="284"/>
        <w:jc w:val="both"/>
        <w:rPr>
          <w:i/>
          <w:spacing w:val="-4"/>
        </w:rPr>
      </w:pPr>
      <w:r w:rsidRPr="00CA45AB">
        <w:rPr>
          <w:spacing w:val="-4"/>
        </w:rPr>
        <w:t>1)</w:t>
      </w:r>
      <w:r w:rsidRPr="00CA45AB">
        <w:rPr>
          <w:spacing w:val="-4"/>
        </w:rPr>
        <w:tab/>
      </w:r>
      <w:r w:rsidRPr="00EE289C">
        <w:rPr>
          <w:spacing w:val="-5"/>
        </w:rPr>
        <w:t>dowodu tożsamości oraz dokumentu potwierdzającego zatrudnienie w ZUT – pracowników ZUT;</w:t>
      </w:r>
      <w:r w:rsidRPr="00CA45AB">
        <w:rPr>
          <w:spacing w:val="-4"/>
        </w:rPr>
        <w:t xml:space="preserve"> </w:t>
      </w:r>
    </w:p>
    <w:p w:rsidR="00883614" w:rsidRPr="00CA45AB" w:rsidRDefault="00883614" w:rsidP="00883614">
      <w:pPr>
        <w:autoSpaceDE w:val="0"/>
        <w:autoSpaceDN w:val="0"/>
        <w:adjustRightInd w:val="0"/>
        <w:spacing w:before="60"/>
        <w:ind w:left="624" w:hanging="284"/>
        <w:jc w:val="both"/>
        <w:rPr>
          <w:i/>
        </w:rPr>
      </w:pPr>
      <w:r w:rsidRPr="00CA45AB">
        <w:t>2)</w:t>
      </w:r>
      <w:r w:rsidRPr="00CA45AB">
        <w:tab/>
        <w:t>zaświadczenia wydanego przez kierownika studiów oraz dowodu tożsamości – uczestników studiów podyplomowych ZUT oraz kursów;</w:t>
      </w:r>
    </w:p>
    <w:p w:rsidR="00883614" w:rsidRPr="00CA45AB" w:rsidRDefault="00883614" w:rsidP="00883614">
      <w:pPr>
        <w:autoSpaceDE w:val="0"/>
        <w:autoSpaceDN w:val="0"/>
        <w:adjustRightInd w:val="0"/>
        <w:spacing w:before="60"/>
        <w:ind w:left="624" w:hanging="284"/>
        <w:jc w:val="both"/>
      </w:pPr>
      <w:r w:rsidRPr="00CA45AB">
        <w:t>3)</w:t>
      </w:r>
      <w:r w:rsidRPr="00CA45AB">
        <w:rPr>
          <w:spacing w:val="-6"/>
        </w:rPr>
        <w:tab/>
      </w:r>
      <w:r w:rsidRPr="00EE289C">
        <w:t>dokumentu tożsamości oraz zaświadczenia z właściwego dziekanatu – praktykantów odbywających</w:t>
      </w:r>
      <w:r w:rsidRPr="00CA45AB">
        <w:t xml:space="preserve"> praktykę w ZUT w ramach podpisanych umów; </w:t>
      </w:r>
    </w:p>
    <w:p w:rsidR="00883614" w:rsidRPr="00CA45AB" w:rsidRDefault="00883614" w:rsidP="00883614">
      <w:pPr>
        <w:autoSpaceDE w:val="0"/>
        <w:autoSpaceDN w:val="0"/>
        <w:adjustRightInd w:val="0"/>
        <w:spacing w:before="60"/>
        <w:ind w:left="624" w:hanging="284"/>
        <w:jc w:val="both"/>
        <w:rPr>
          <w:i/>
        </w:rPr>
      </w:pPr>
      <w:r w:rsidRPr="00CA45AB">
        <w:rPr>
          <w:bCs/>
          <w:iCs/>
        </w:rPr>
        <w:t>4)</w:t>
      </w:r>
      <w:r w:rsidRPr="00CA45AB">
        <w:rPr>
          <w:bCs/>
          <w:iCs/>
        </w:rPr>
        <w:tab/>
        <w:t>aktualnej legitymacji emeryta/rencisty oraz potwierdzenia z Działu Kadr ZUT – emerytów/ rencistów ZUT i jego poprzedników prawnych;</w:t>
      </w:r>
    </w:p>
    <w:p w:rsidR="00883614" w:rsidRPr="00CA45AB" w:rsidRDefault="00883614" w:rsidP="00883614">
      <w:pPr>
        <w:autoSpaceDE w:val="0"/>
        <w:autoSpaceDN w:val="0"/>
        <w:adjustRightInd w:val="0"/>
        <w:spacing w:before="60"/>
        <w:ind w:left="624" w:hanging="284"/>
        <w:jc w:val="both"/>
      </w:pPr>
      <w:r w:rsidRPr="00CA45AB">
        <w:rPr>
          <w:bCs/>
          <w:iCs/>
        </w:rPr>
        <w:t>5)</w:t>
      </w:r>
      <w:r w:rsidRPr="00CA45AB">
        <w:rPr>
          <w:bCs/>
          <w:iCs/>
        </w:rPr>
        <w:tab/>
        <w:t xml:space="preserve">karty międzybibliotecznej wydanej przez bibliotekę uczelni macierzystej – studentów i doktorantów innych uczelni publicznych Szczecina; </w:t>
      </w:r>
    </w:p>
    <w:p w:rsidR="00883614" w:rsidRPr="00CA45AB" w:rsidRDefault="00883614" w:rsidP="00883614">
      <w:pPr>
        <w:autoSpaceDE w:val="0"/>
        <w:autoSpaceDN w:val="0"/>
        <w:adjustRightInd w:val="0"/>
        <w:spacing w:before="60"/>
        <w:ind w:left="624" w:hanging="284"/>
        <w:jc w:val="both"/>
      </w:pPr>
      <w:r w:rsidRPr="00CA45AB">
        <w:t>6)</w:t>
      </w:r>
      <w:r w:rsidRPr="00CA45AB">
        <w:tab/>
        <w:t xml:space="preserve">aktualnej legitymacji szkolnej – uczniów, którzy ukończyli 18 lat; </w:t>
      </w:r>
    </w:p>
    <w:p w:rsidR="00883614" w:rsidRPr="00CA45AB" w:rsidRDefault="00883614" w:rsidP="00883614">
      <w:pPr>
        <w:autoSpaceDE w:val="0"/>
        <w:autoSpaceDN w:val="0"/>
        <w:adjustRightInd w:val="0"/>
        <w:spacing w:before="60"/>
        <w:ind w:left="624" w:hanging="284"/>
        <w:jc w:val="both"/>
      </w:pPr>
      <w:r w:rsidRPr="00CA45AB">
        <w:t>7)</w:t>
      </w:r>
      <w:r w:rsidRPr="00CA45AB">
        <w:tab/>
        <w:t xml:space="preserve">aktualnej legitymacji szkolnej, w obecności rodzica/opiekuna prawnego – uczniów szkół gimnazjalnych/ponadgimnazjalnych, którzy nie ukończyli 18 lat. </w:t>
      </w:r>
    </w:p>
    <w:p w:rsidR="00883614" w:rsidRPr="000D022E" w:rsidRDefault="00883614" w:rsidP="00883614">
      <w:pPr>
        <w:autoSpaceDE w:val="0"/>
        <w:autoSpaceDN w:val="0"/>
        <w:adjustRightInd w:val="0"/>
        <w:jc w:val="center"/>
      </w:pP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6.</w:t>
      </w:r>
    </w:p>
    <w:p w:rsidR="00883614" w:rsidRPr="00CA45AB" w:rsidRDefault="00883614" w:rsidP="00DD27AD">
      <w:pPr>
        <w:widowControl w:val="0"/>
        <w:numPr>
          <w:ilvl w:val="0"/>
          <w:numId w:val="123"/>
        </w:numPr>
        <w:tabs>
          <w:tab w:val="clear" w:pos="0"/>
        </w:tabs>
        <w:autoSpaceDE w:val="0"/>
        <w:autoSpaceDN w:val="0"/>
        <w:adjustRightInd w:val="0"/>
        <w:spacing w:before="60"/>
        <w:ind w:left="340" w:hanging="340"/>
        <w:jc w:val="both"/>
        <w:rPr>
          <w:spacing w:val="-4"/>
        </w:rPr>
      </w:pPr>
      <w:r w:rsidRPr="00CA45AB">
        <w:rPr>
          <w:spacing w:val="-4"/>
        </w:rPr>
        <w:t>Pracownicy ZUT z dniem rozwiązania stosunku pracy zobowiązani są do rozliczenia z BG. Fakt rozliczenia powinien być potwierdzony w karcie obiegowej wydanej przez Dział Kadr.</w:t>
      </w:r>
    </w:p>
    <w:p w:rsidR="00883614" w:rsidRPr="00CA45AB" w:rsidRDefault="00883614" w:rsidP="00DD27AD">
      <w:pPr>
        <w:widowControl w:val="0"/>
        <w:numPr>
          <w:ilvl w:val="0"/>
          <w:numId w:val="123"/>
        </w:numPr>
        <w:tabs>
          <w:tab w:val="clear" w:pos="0"/>
        </w:tabs>
        <w:autoSpaceDE w:val="0"/>
        <w:autoSpaceDN w:val="0"/>
        <w:adjustRightInd w:val="0"/>
        <w:spacing w:before="60"/>
        <w:ind w:left="340" w:hanging="340"/>
        <w:jc w:val="both"/>
        <w:rPr>
          <w:spacing w:val="-6"/>
        </w:rPr>
      </w:pPr>
      <w:r w:rsidRPr="00CA45AB">
        <w:t>Studenci ZUT, doktoranci ZUT, uczestnicy studiów podyplomowych, praktykanci, odbywający</w:t>
      </w:r>
      <w:r w:rsidRPr="00CA45AB">
        <w:rPr>
          <w:spacing w:val="-4"/>
        </w:rPr>
        <w:t xml:space="preserve"> praktykę w ramach podpisanych umów, po ukończeniu studiów lub praktyki zobowiązani są do </w:t>
      </w:r>
      <w:r w:rsidRPr="00CA45AB">
        <w:rPr>
          <w:spacing w:val="-6"/>
        </w:rPr>
        <w:t>rozliczenia z BG, co powinno być potwierdzone w karcie obiegowej wydanej przez odpowiedni dziekanat albo kierownika studiów podyplomowych.</w:t>
      </w:r>
    </w:p>
    <w:p w:rsidR="00883614" w:rsidRDefault="00883614" w:rsidP="00883614">
      <w:pPr>
        <w:autoSpaceDE w:val="0"/>
        <w:autoSpaceDN w:val="0"/>
        <w:adjustRightInd w:val="0"/>
        <w:spacing w:line="240" w:lineRule="exact"/>
        <w:rPr>
          <w:sz w:val="20"/>
          <w:szCs w:val="20"/>
        </w:rPr>
      </w:pPr>
    </w:p>
    <w:p w:rsidR="000D022E" w:rsidRPr="00CA45AB" w:rsidRDefault="000D022E" w:rsidP="00883614">
      <w:pPr>
        <w:autoSpaceDE w:val="0"/>
        <w:autoSpaceDN w:val="0"/>
        <w:adjustRightInd w:val="0"/>
        <w:spacing w:line="240" w:lineRule="exact"/>
        <w:rPr>
          <w:sz w:val="20"/>
          <w:szCs w:val="20"/>
        </w:rPr>
      </w:pPr>
    </w:p>
    <w:p w:rsidR="00883614" w:rsidRPr="007A09ED" w:rsidRDefault="00883614" w:rsidP="00883614">
      <w:pPr>
        <w:autoSpaceDE w:val="0"/>
        <w:autoSpaceDN w:val="0"/>
        <w:adjustRightInd w:val="0"/>
        <w:jc w:val="center"/>
        <w:rPr>
          <w:b/>
          <w:bCs/>
        </w:rPr>
      </w:pPr>
      <w:r w:rsidRPr="007A09ED">
        <w:rPr>
          <w:b/>
          <w:bCs/>
        </w:rPr>
        <w:t>IV  UDOSTĘPNIANIE ZBIORÓW</w:t>
      </w: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7.</w:t>
      </w:r>
    </w:p>
    <w:p w:rsidR="00883614" w:rsidRPr="00CA45AB" w:rsidRDefault="00883614" w:rsidP="00DD27AD">
      <w:pPr>
        <w:widowControl w:val="0"/>
        <w:numPr>
          <w:ilvl w:val="0"/>
          <w:numId w:val="124"/>
        </w:numPr>
        <w:tabs>
          <w:tab w:val="clear" w:pos="0"/>
        </w:tabs>
        <w:autoSpaceDE w:val="0"/>
        <w:autoSpaceDN w:val="0"/>
        <w:adjustRightInd w:val="0"/>
        <w:ind w:left="340" w:hanging="340"/>
        <w:jc w:val="both"/>
        <w:rPr>
          <w:spacing w:val="-4"/>
        </w:rPr>
      </w:pPr>
      <w:r w:rsidRPr="00CA45AB">
        <w:rPr>
          <w:spacing w:val="-4"/>
        </w:rPr>
        <w:t>Zbiory biblioteczne BG udostępniane są przez następujące jednostki organizacyjne:</w:t>
      </w:r>
    </w:p>
    <w:p w:rsidR="00883614" w:rsidRPr="00CA45AB" w:rsidRDefault="00883614" w:rsidP="00883614">
      <w:pPr>
        <w:autoSpaceDE w:val="0"/>
        <w:autoSpaceDN w:val="0"/>
        <w:adjustRightInd w:val="0"/>
        <w:jc w:val="both"/>
        <w:rPr>
          <w:sz w:val="2"/>
          <w:szCs w:val="2"/>
        </w:rPr>
      </w:pPr>
    </w:p>
    <w:p w:rsidR="00883614" w:rsidRPr="00CA45AB" w:rsidRDefault="00883614" w:rsidP="00DD27AD">
      <w:pPr>
        <w:widowControl w:val="0"/>
        <w:numPr>
          <w:ilvl w:val="0"/>
          <w:numId w:val="116"/>
        </w:numPr>
        <w:autoSpaceDE w:val="0"/>
        <w:autoSpaceDN w:val="0"/>
        <w:adjustRightInd w:val="0"/>
        <w:spacing w:line="317" w:lineRule="exact"/>
        <w:ind w:left="624" w:hanging="284"/>
        <w:jc w:val="both"/>
      </w:pPr>
      <w:r w:rsidRPr="00CA45AB">
        <w:t xml:space="preserve">Wypożyczalnię, Wypożyczalnię Językową, </w:t>
      </w:r>
    </w:p>
    <w:p w:rsidR="00883614" w:rsidRPr="00CA45AB" w:rsidRDefault="00883614" w:rsidP="00DD27AD">
      <w:pPr>
        <w:widowControl w:val="0"/>
        <w:numPr>
          <w:ilvl w:val="0"/>
          <w:numId w:val="116"/>
        </w:numPr>
        <w:autoSpaceDE w:val="0"/>
        <w:autoSpaceDN w:val="0"/>
        <w:adjustRightInd w:val="0"/>
        <w:spacing w:line="317" w:lineRule="exact"/>
        <w:ind w:left="624" w:hanging="284"/>
        <w:jc w:val="both"/>
      </w:pPr>
      <w:r w:rsidRPr="00CA45AB">
        <w:t>Czytelnię Główną,</w:t>
      </w:r>
    </w:p>
    <w:p w:rsidR="00883614" w:rsidRPr="00CA45AB" w:rsidRDefault="00883614" w:rsidP="00DD27AD">
      <w:pPr>
        <w:widowControl w:val="0"/>
        <w:numPr>
          <w:ilvl w:val="0"/>
          <w:numId w:val="116"/>
        </w:numPr>
        <w:autoSpaceDE w:val="0"/>
        <w:autoSpaceDN w:val="0"/>
        <w:adjustRightInd w:val="0"/>
        <w:spacing w:line="317" w:lineRule="exact"/>
        <w:ind w:left="624" w:hanging="284"/>
        <w:jc w:val="both"/>
        <w:rPr>
          <w:i/>
          <w:strike/>
        </w:rPr>
      </w:pPr>
      <w:r w:rsidRPr="00CA45AB">
        <w:t xml:space="preserve">czytelnie wydziałowe i specjalistyczne </w:t>
      </w:r>
      <w:r w:rsidRPr="00CA45AB">
        <w:rPr>
          <w:bCs/>
          <w:iCs/>
        </w:rPr>
        <w:t>funkcjonujące w ramach bibliotek wydziałowych,</w:t>
      </w:r>
    </w:p>
    <w:p w:rsidR="00883614" w:rsidRPr="00CA45AB" w:rsidRDefault="00883614" w:rsidP="00DD27AD">
      <w:pPr>
        <w:widowControl w:val="0"/>
        <w:numPr>
          <w:ilvl w:val="0"/>
          <w:numId w:val="116"/>
        </w:numPr>
        <w:autoSpaceDE w:val="0"/>
        <w:autoSpaceDN w:val="0"/>
        <w:adjustRightInd w:val="0"/>
        <w:spacing w:line="317" w:lineRule="exact"/>
        <w:ind w:left="624" w:hanging="284"/>
        <w:jc w:val="both"/>
      </w:pPr>
      <w:r w:rsidRPr="00CA45AB">
        <w:t>Oddział Informacji Naukowej z Informatorium i Czytelnią Profesorską,</w:t>
      </w:r>
    </w:p>
    <w:p w:rsidR="00883614" w:rsidRPr="006F665F" w:rsidRDefault="00883614" w:rsidP="00DD27AD">
      <w:pPr>
        <w:widowControl w:val="0"/>
        <w:numPr>
          <w:ilvl w:val="0"/>
          <w:numId w:val="116"/>
        </w:numPr>
        <w:autoSpaceDE w:val="0"/>
        <w:autoSpaceDN w:val="0"/>
        <w:adjustRightInd w:val="0"/>
        <w:ind w:left="624" w:hanging="284"/>
        <w:jc w:val="both"/>
        <w:rPr>
          <w:spacing w:val="-6"/>
        </w:rPr>
      </w:pPr>
      <w:r w:rsidRPr="006F665F">
        <w:rPr>
          <w:spacing w:val="-6"/>
        </w:rPr>
        <w:t>Ośrodek Informacji Patentowej i Normalizacyjnej (</w:t>
      </w:r>
      <w:proofErr w:type="spellStart"/>
      <w:r w:rsidRPr="006F665F">
        <w:rPr>
          <w:spacing w:val="-6"/>
        </w:rPr>
        <w:t>OIPiN</w:t>
      </w:r>
      <w:proofErr w:type="spellEnd"/>
      <w:r w:rsidRPr="006F665F">
        <w:rPr>
          <w:spacing w:val="-6"/>
        </w:rPr>
        <w:t>) z Punktem Informacji Normalizacyjnej (PIN).</w:t>
      </w:r>
    </w:p>
    <w:p w:rsidR="00883614" w:rsidRPr="00CA45AB" w:rsidRDefault="00883614" w:rsidP="00DD27AD">
      <w:pPr>
        <w:widowControl w:val="0"/>
        <w:numPr>
          <w:ilvl w:val="0"/>
          <w:numId w:val="124"/>
        </w:numPr>
        <w:tabs>
          <w:tab w:val="clear" w:pos="0"/>
        </w:tabs>
        <w:autoSpaceDE w:val="0"/>
        <w:autoSpaceDN w:val="0"/>
        <w:adjustRightInd w:val="0"/>
        <w:spacing w:before="60"/>
        <w:ind w:left="340" w:hanging="340"/>
        <w:jc w:val="both"/>
        <w:rPr>
          <w:spacing w:val="-4"/>
        </w:rPr>
      </w:pPr>
      <w:r w:rsidRPr="00CA45AB">
        <w:rPr>
          <w:spacing w:val="-4"/>
        </w:rPr>
        <w:t>Jednostki, o których mowa w ust. 1, stanowią wzajemnie uzupełniający się i współpracujący system biblioteczno-informacyjny w zakresie gromadzenia zbiorów i obsługi czytelników.</w:t>
      </w:r>
    </w:p>
    <w:p w:rsidR="00883614" w:rsidRPr="00CA45AB" w:rsidRDefault="00883614" w:rsidP="00DD27AD">
      <w:pPr>
        <w:widowControl w:val="0"/>
        <w:numPr>
          <w:ilvl w:val="0"/>
          <w:numId w:val="124"/>
        </w:numPr>
        <w:tabs>
          <w:tab w:val="clear" w:pos="0"/>
        </w:tabs>
        <w:autoSpaceDE w:val="0"/>
        <w:autoSpaceDN w:val="0"/>
        <w:adjustRightInd w:val="0"/>
        <w:spacing w:before="60"/>
        <w:ind w:left="340" w:hanging="340"/>
        <w:jc w:val="both"/>
        <w:rPr>
          <w:spacing w:val="-4"/>
        </w:rPr>
      </w:pPr>
      <w:r w:rsidRPr="00CA45AB">
        <w:rPr>
          <w:spacing w:val="-4"/>
        </w:rPr>
        <w:t>Zbiory (materiały) biblioteczne udostępniane są:</w:t>
      </w:r>
    </w:p>
    <w:p w:rsidR="00883614" w:rsidRPr="00CA45AB" w:rsidRDefault="00883614" w:rsidP="00883614">
      <w:pPr>
        <w:autoSpaceDE w:val="0"/>
        <w:autoSpaceDN w:val="0"/>
        <w:adjustRightInd w:val="0"/>
        <w:jc w:val="both"/>
        <w:rPr>
          <w:sz w:val="2"/>
          <w:szCs w:val="2"/>
        </w:rPr>
      </w:pPr>
    </w:p>
    <w:p w:rsidR="00883614" w:rsidRPr="00CA45AB" w:rsidRDefault="00883614" w:rsidP="00DD27AD">
      <w:pPr>
        <w:widowControl w:val="0"/>
        <w:numPr>
          <w:ilvl w:val="0"/>
          <w:numId w:val="117"/>
        </w:numPr>
        <w:autoSpaceDE w:val="0"/>
        <w:autoSpaceDN w:val="0"/>
        <w:adjustRightInd w:val="0"/>
        <w:spacing w:line="317" w:lineRule="exact"/>
        <w:ind w:left="568" w:hanging="284"/>
        <w:jc w:val="both"/>
      </w:pPr>
      <w:r w:rsidRPr="00CA45AB">
        <w:t>prezencyjnie (na miejscu),</w:t>
      </w:r>
    </w:p>
    <w:p w:rsidR="00883614" w:rsidRPr="00CA45AB" w:rsidRDefault="00883614" w:rsidP="00DD27AD">
      <w:pPr>
        <w:widowControl w:val="0"/>
        <w:numPr>
          <w:ilvl w:val="0"/>
          <w:numId w:val="117"/>
        </w:numPr>
        <w:autoSpaceDE w:val="0"/>
        <w:autoSpaceDN w:val="0"/>
        <w:adjustRightInd w:val="0"/>
        <w:spacing w:line="317" w:lineRule="exact"/>
        <w:ind w:left="568" w:hanging="284"/>
        <w:jc w:val="both"/>
      </w:pPr>
      <w:r w:rsidRPr="00CA45AB">
        <w:t xml:space="preserve">na zasadzie wypożyczeń na zewnątrz: </w:t>
      </w:r>
    </w:p>
    <w:p w:rsidR="00883614" w:rsidRPr="00CA45AB" w:rsidRDefault="00883614" w:rsidP="00883614">
      <w:pPr>
        <w:autoSpaceDE w:val="0"/>
        <w:autoSpaceDN w:val="0"/>
        <w:adjustRightInd w:val="0"/>
        <w:spacing w:line="317" w:lineRule="exact"/>
        <w:ind w:left="568"/>
        <w:jc w:val="both"/>
      </w:pPr>
      <w:r w:rsidRPr="00CA45AB">
        <w:t>– indywidualnych: krótko-i długoterminowych,</w:t>
      </w:r>
    </w:p>
    <w:p w:rsidR="00883614" w:rsidRPr="00CA45AB" w:rsidRDefault="00883614" w:rsidP="00883614">
      <w:pPr>
        <w:autoSpaceDE w:val="0"/>
        <w:autoSpaceDN w:val="0"/>
        <w:adjustRightInd w:val="0"/>
        <w:spacing w:line="317" w:lineRule="exact"/>
        <w:ind w:left="568"/>
        <w:jc w:val="both"/>
      </w:pPr>
      <w:r w:rsidRPr="00CA45AB">
        <w:t>– międzybibliotecznych.</w:t>
      </w:r>
    </w:p>
    <w:p w:rsidR="00883614" w:rsidRPr="00CA45AB" w:rsidRDefault="00883614" w:rsidP="00DD27AD">
      <w:pPr>
        <w:widowControl w:val="0"/>
        <w:numPr>
          <w:ilvl w:val="0"/>
          <w:numId w:val="124"/>
        </w:numPr>
        <w:tabs>
          <w:tab w:val="clear" w:pos="0"/>
        </w:tabs>
        <w:autoSpaceDE w:val="0"/>
        <w:autoSpaceDN w:val="0"/>
        <w:adjustRightInd w:val="0"/>
        <w:spacing w:before="60"/>
        <w:ind w:left="340" w:hanging="340"/>
        <w:jc w:val="both"/>
      </w:pPr>
      <w:r w:rsidRPr="00CA45AB">
        <w:t>We wszystkich jednostkach organizacyjnych BG możliwa jest prolongata wypożyczonych materiałów bibliotecznych za wyjątkiem materiałów przetrzymanych oraz zarezerwowanych przez innego czytelnika.</w:t>
      </w:r>
    </w:p>
    <w:p w:rsidR="00883614" w:rsidRDefault="00883614" w:rsidP="00883614">
      <w:pPr>
        <w:autoSpaceDE w:val="0"/>
        <w:autoSpaceDN w:val="0"/>
        <w:adjustRightInd w:val="0"/>
        <w:ind w:left="284"/>
      </w:pPr>
    </w:p>
    <w:p w:rsidR="00883614" w:rsidRPr="00477DF1" w:rsidRDefault="00883614" w:rsidP="00883614">
      <w:pPr>
        <w:autoSpaceDE w:val="0"/>
        <w:autoSpaceDN w:val="0"/>
        <w:adjustRightInd w:val="0"/>
        <w:ind w:left="284"/>
      </w:pPr>
    </w:p>
    <w:p w:rsidR="00883614" w:rsidRPr="007A09ED" w:rsidRDefault="00883614" w:rsidP="00883614">
      <w:pPr>
        <w:keepNext/>
        <w:autoSpaceDE w:val="0"/>
        <w:autoSpaceDN w:val="0"/>
        <w:adjustRightInd w:val="0"/>
        <w:jc w:val="center"/>
        <w:rPr>
          <w:b/>
          <w:bCs/>
        </w:rPr>
      </w:pPr>
      <w:r w:rsidRPr="007A09ED">
        <w:rPr>
          <w:b/>
          <w:bCs/>
        </w:rPr>
        <w:t>V  ZASADY WYPOŻYCZANIA ZBIORÓW</w:t>
      </w:r>
    </w:p>
    <w:p w:rsidR="00883614" w:rsidRPr="00CA45AB" w:rsidRDefault="00883614" w:rsidP="00883614">
      <w:pPr>
        <w:keepNext/>
        <w:tabs>
          <w:tab w:val="left" w:pos="1440"/>
          <w:tab w:val="center" w:pos="4818"/>
        </w:tabs>
        <w:autoSpaceDE w:val="0"/>
        <w:autoSpaceDN w:val="0"/>
        <w:adjustRightInd w:val="0"/>
        <w:spacing w:before="120" w:after="60"/>
        <w:jc w:val="center"/>
        <w:rPr>
          <w:b/>
          <w:bCs/>
        </w:rPr>
      </w:pPr>
      <w:r w:rsidRPr="00CA45AB">
        <w:rPr>
          <w:b/>
          <w:bCs/>
        </w:rPr>
        <w:t>§ 8.</w:t>
      </w:r>
    </w:p>
    <w:p w:rsidR="00883614" w:rsidRPr="007A09ED" w:rsidRDefault="00883614" w:rsidP="00883614">
      <w:pPr>
        <w:autoSpaceDE w:val="0"/>
        <w:autoSpaceDN w:val="0"/>
        <w:adjustRightInd w:val="0"/>
        <w:spacing w:after="60"/>
        <w:jc w:val="center"/>
        <w:rPr>
          <w:bCs/>
          <w:smallCaps/>
          <w:sz w:val="22"/>
          <w:szCs w:val="22"/>
        </w:rPr>
      </w:pPr>
      <w:r w:rsidRPr="007A09ED">
        <w:rPr>
          <w:bCs/>
          <w:smallCaps/>
          <w:sz w:val="22"/>
          <w:szCs w:val="22"/>
        </w:rPr>
        <w:t>KORZYSTANIE Z WYPOŻYCZALNI</w:t>
      </w:r>
    </w:p>
    <w:p w:rsidR="00883614" w:rsidRPr="00CA45AB" w:rsidRDefault="00883614" w:rsidP="00DD27AD">
      <w:pPr>
        <w:widowControl w:val="0"/>
        <w:numPr>
          <w:ilvl w:val="0"/>
          <w:numId w:val="125"/>
        </w:numPr>
        <w:autoSpaceDE w:val="0"/>
        <w:autoSpaceDN w:val="0"/>
        <w:adjustRightInd w:val="0"/>
        <w:ind w:left="340" w:hanging="340"/>
        <w:jc w:val="both"/>
        <w:rPr>
          <w:i/>
          <w:spacing w:val="-4"/>
        </w:rPr>
      </w:pPr>
      <w:r w:rsidRPr="00CA45AB">
        <w:rPr>
          <w:bCs/>
          <w:iCs/>
        </w:rPr>
        <w:t xml:space="preserve">W Wypożyczalni realizowane są wypożyczenia długoterminowe: </w:t>
      </w:r>
    </w:p>
    <w:p w:rsidR="00883614" w:rsidRPr="00CA45AB" w:rsidRDefault="00883614" w:rsidP="00883614">
      <w:pPr>
        <w:autoSpaceDE w:val="0"/>
        <w:autoSpaceDN w:val="0"/>
        <w:adjustRightInd w:val="0"/>
        <w:ind w:left="568" w:hanging="284"/>
        <w:rPr>
          <w:bCs/>
          <w:iCs/>
        </w:rPr>
      </w:pPr>
      <w:r w:rsidRPr="00CA45AB">
        <w:rPr>
          <w:bCs/>
          <w:iCs/>
        </w:rPr>
        <w:t>–</w:t>
      </w:r>
      <w:r w:rsidRPr="00CA45AB">
        <w:rPr>
          <w:bCs/>
          <w:iCs/>
        </w:rPr>
        <w:tab/>
        <w:t>bezpośrednie – zbiorów będących  w wolnym dostępie,</w:t>
      </w:r>
    </w:p>
    <w:p w:rsidR="00883614" w:rsidRPr="00CA45AB" w:rsidRDefault="00883614" w:rsidP="00883614">
      <w:pPr>
        <w:autoSpaceDE w:val="0"/>
        <w:autoSpaceDN w:val="0"/>
        <w:adjustRightInd w:val="0"/>
        <w:ind w:left="568" w:hanging="284"/>
        <w:jc w:val="both"/>
        <w:rPr>
          <w:b/>
          <w:i/>
          <w:spacing w:val="-4"/>
        </w:rPr>
      </w:pPr>
      <w:r w:rsidRPr="00CA45AB">
        <w:rPr>
          <w:bCs/>
          <w:iCs/>
          <w:spacing w:val="-4"/>
        </w:rPr>
        <w:t>–</w:t>
      </w:r>
      <w:r w:rsidRPr="00CA45AB">
        <w:rPr>
          <w:bCs/>
          <w:iCs/>
          <w:spacing w:val="-4"/>
        </w:rPr>
        <w:tab/>
        <w:t>poprzez złożone zamówienie elektroniczne na materiały biblioteczne znajdujące się w magazynie.</w:t>
      </w:r>
    </w:p>
    <w:p w:rsidR="00883614" w:rsidRPr="00CA45AB" w:rsidRDefault="00883614" w:rsidP="00DD27AD">
      <w:pPr>
        <w:keepLines/>
        <w:widowControl w:val="0"/>
        <w:numPr>
          <w:ilvl w:val="0"/>
          <w:numId w:val="125"/>
        </w:numPr>
        <w:autoSpaceDE w:val="0"/>
        <w:autoSpaceDN w:val="0"/>
        <w:adjustRightInd w:val="0"/>
        <w:spacing w:before="60"/>
        <w:ind w:left="340" w:hanging="340"/>
        <w:jc w:val="both"/>
      </w:pPr>
      <w:r w:rsidRPr="00CA45AB">
        <w:t>Warunkiem wypożyczenia, o którym mowa w ust. 1, jest okazanie aktualnej karty bibliotecznej, międzybibliotecznej albo ELS/ELD.</w:t>
      </w:r>
    </w:p>
    <w:p w:rsidR="00883614" w:rsidRPr="00CA45AB" w:rsidRDefault="00883614" w:rsidP="00DD27AD">
      <w:pPr>
        <w:widowControl w:val="0"/>
        <w:numPr>
          <w:ilvl w:val="0"/>
          <w:numId w:val="125"/>
        </w:numPr>
        <w:autoSpaceDE w:val="0"/>
        <w:autoSpaceDN w:val="0"/>
        <w:adjustRightInd w:val="0"/>
        <w:spacing w:before="60"/>
        <w:ind w:left="340" w:hanging="340"/>
        <w:jc w:val="both"/>
      </w:pPr>
      <w:r w:rsidRPr="00CA45AB">
        <w:t>Czytelnik może jednocześnie maksymalnie wypożyczyć:</w:t>
      </w:r>
    </w:p>
    <w:p w:rsidR="00883614" w:rsidRPr="00CA45AB" w:rsidRDefault="00883614" w:rsidP="00DD27AD">
      <w:pPr>
        <w:widowControl w:val="0"/>
        <w:numPr>
          <w:ilvl w:val="0"/>
          <w:numId w:val="118"/>
        </w:numPr>
        <w:autoSpaceDE w:val="0"/>
        <w:autoSpaceDN w:val="0"/>
        <w:adjustRightInd w:val="0"/>
        <w:ind w:left="624" w:hanging="284"/>
        <w:rPr>
          <w:bCs/>
          <w:iCs/>
        </w:rPr>
      </w:pPr>
      <w:r w:rsidRPr="00CA45AB">
        <w:rPr>
          <w:bCs/>
          <w:iCs/>
        </w:rPr>
        <w:t>student ZUT – 20 woluminów na okres 4 miesięcy,</w:t>
      </w:r>
    </w:p>
    <w:p w:rsidR="00883614" w:rsidRPr="00CA45AB" w:rsidRDefault="00883614" w:rsidP="00DD27AD">
      <w:pPr>
        <w:widowControl w:val="0"/>
        <w:numPr>
          <w:ilvl w:val="0"/>
          <w:numId w:val="118"/>
        </w:numPr>
        <w:autoSpaceDE w:val="0"/>
        <w:autoSpaceDN w:val="0"/>
        <w:adjustRightInd w:val="0"/>
        <w:ind w:left="624" w:hanging="284"/>
        <w:rPr>
          <w:bCs/>
          <w:iCs/>
        </w:rPr>
      </w:pPr>
      <w:r w:rsidRPr="00CA45AB">
        <w:rPr>
          <w:bCs/>
          <w:iCs/>
        </w:rPr>
        <w:t>doktorant ZUT – 20 woluminów na okres 6 miesięcy,</w:t>
      </w:r>
    </w:p>
    <w:p w:rsidR="00883614" w:rsidRPr="00CA45AB" w:rsidRDefault="00883614" w:rsidP="00DD27AD">
      <w:pPr>
        <w:widowControl w:val="0"/>
        <w:numPr>
          <w:ilvl w:val="0"/>
          <w:numId w:val="118"/>
        </w:numPr>
        <w:autoSpaceDE w:val="0"/>
        <w:autoSpaceDN w:val="0"/>
        <w:adjustRightInd w:val="0"/>
        <w:ind w:left="624" w:hanging="284"/>
        <w:rPr>
          <w:bCs/>
          <w:iCs/>
        </w:rPr>
      </w:pPr>
      <w:r w:rsidRPr="00CA45AB">
        <w:rPr>
          <w:bCs/>
          <w:iCs/>
        </w:rPr>
        <w:t>pracownik ZUT – 25 woluminów na okres 12 miesięcy,</w:t>
      </w:r>
    </w:p>
    <w:p w:rsidR="00883614" w:rsidRPr="00CA45AB" w:rsidRDefault="00883614" w:rsidP="00DD27AD">
      <w:pPr>
        <w:widowControl w:val="0"/>
        <w:numPr>
          <w:ilvl w:val="0"/>
          <w:numId w:val="118"/>
        </w:numPr>
        <w:autoSpaceDE w:val="0"/>
        <w:autoSpaceDN w:val="0"/>
        <w:adjustRightInd w:val="0"/>
        <w:ind w:left="624" w:hanging="284"/>
        <w:jc w:val="both"/>
        <w:rPr>
          <w:bCs/>
          <w:iCs/>
        </w:rPr>
      </w:pPr>
      <w:r w:rsidRPr="00CA45AB">
        <w:rPr>
          <w:bCs/>
          <w:iCs/>
        </w:rPr>
        <w:t>pozostali czytelnicy – 7</w:t>
      </w:r>
      <w:r w:rsidRPr="00CA45AB">
        <w:rPr>
          <w:b/>
          <w:bCs/>
          <w:iCs/>
        </w:rPr>
        <w:t xml:space="preserve"> </w:t>
      </w:r>
      <w:r w:rsidRPr="00CA45AB">
        <w:rPr>
          <w:bCs/>
          <w:iCs/>
        </w:rPr>
        <w:t>woluminów na okres 1 miesiąca.</w:t>
      </w:r>
    </w:p>
    <w:p w:rsidR="00883614" w:rsidRPr="00CA45AB" w:rsidRDefault="00883614" w:rsidP="00DD27AD">
      <w:pPr>
        <w:widowControl w:val="0"/>
        <w:numPr>
          <w:ilvl w:val="0"/>
          <w:numId w:val="125"/>
        </w:numPr>
        <w:autoSpaceDE w:val="0"/>
        <w:autoSpaceDN w:val="0"/>
        <w:adjustRightInd w:val="0"/>
        <w:spacing w:before="60"/>
        <w:ind w:left="340" w:hanging="340"/>
        <w:jc w:val="both"/>
        <w:rPr>
          <w:spacing w:val="-4"/>
        </w:rPr>
      </w:pPr>
      <w:r w:rsidRPr="00CA45AB">
        <w:rPr>
          <w:spacing w:val="-4"/>
        </w:rPr>
        <w:t>Czytelnik może wypożyczyć jeden egzemplarz tego samego tytułu książki.</w:t>
      </w:r>
    </w:p>
    <w:p w:rsidR="000D022E" w:rsidRDefault="000D022E" w:rsidP="000D022E">
      <w:pPr>
        <w:tabs>
          <w:tab w:val="left" w:pos="1440"/>
          <w:tab w:val="center" w:pos="4818"/>
        </w:tabs>
        <w:autoSpaceDE w:val="0"/>
        <w:autoSpaceDN w:val="0"/>
        <w:adjustRightInd w:val="0"/>
        <w:jc w:val="center"/>
        <w:rPr>
          <w:b/>
          <w:bCs/>
        </w:rPr>
      </w:pP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9.</w:t>
      </w:r>
    </w:p>
    <w:p w:rsidR="00883614" w:rsidRPr="007A09ED" w:rsidRDefault="00883614" w:rsidP="00883614">
      <w:pPr>
        <w:autoSpaceDE w:val="0"/>
        <w:autoSpaceDN w:val="0"/>
        <w:adjustRightInd w:val="0"/>
        <w:spacing w:after="60"/>
        <w:jc w:val="center"/>
        <w:rPr>
          <w:bCs/>
          <w:smallCaps/>
          <w:sz w:val="22"/>
          <w:szCs w:val="22"/>
        </w:rPr>
      </w:pPr>
      <w:r w:rsidRPr="007A09ED">
        <w:rPr>
          <w:bCs/>
          <w:smallCaps/>
          <w:sz w:val="22"/>
          <w:szCs w:val="22"/>
        </w:rPr>
        <w:t>KORZYSTANIE Z WYPOŻYCZALNI JĘZYKOWEJ</w:t>
      </w:r>
    </w:p>
    <w:p w:rsidR="00883614" w:rsidRPr="00CA45AB" w:rsidRDefault="00883614" w:rsidP="00DD27AD">
      <w:pPr>
        <w:widowControl w:val="0"/>
        <w:numPr>
          <w:ilvl w:val="1"/>
          <w:numId w:val="121"/>
        </w:numPr>
        <w:autoSpaceDE w:val="0"/>
        <w:autoSpaceDN w:val="0"/>
        <w:adjustRightInd w:val="0"/>
        <w:spacing w:before="60"/>
        <w:ind w:left="340" w:hanging="340"/>
        <w:jc w:val="both"/>
      </w:pPr>
      <w:r w:rsidRPr="00CA45AB">
        <w:t xml:space="preserve">W Wypożyczalni Językowej realizowane są wypożyczenia na zajęcia dydaktyczne, do zwrotu </w:t>
      </w:r>
      <w:r w:rsidRPr="006F665F">
        <w:rPr>
          <w:spacing w:val="-6"/>
        </w:rPr>
        <w:t>bezpośrednio po zakończeniu zajęć. Wybrane egzemplarze mogą być udostępnione długoterminowo</w:t>
      </w:r>
      <w:r w:rsidRPr="00CA45AB">
        <w:rPr>
          <w:spacing w:val="-4"/>
        </w:rPr>
        <w:t>.</w:t>
      </w:r>
      <w:r w:rsidRPr="00CA45AB">
        <w:t xml:space="preserve"> Warunkiem takiego wypożyczenia jest indywidualne ustalenie terminu zwrotu z bibliotekarzem.</w:t>
      </w:r>
    </w:p>
    <w:p w:rsidR="00883614" w:rsidRPr="00CA45AB" w:rsidRDefault="00883614" w:rsidP="00DD27AD">
      <w:pPr>
        <w:widowControl w:val="0"/>
        <w:numPr>
          <w:ilvl w:val="1"/>
          <w:numId w:val="121"/>
        </w:numPr>
        <w:autoSpaceDE w:val="0"/>
        <w:autoSpaceDN w:val="0"/>
        <w:adjustRightInd w:val="0"/>
        <w:spacing w:before="60"/>
        <w:ind w:left="340" w:hanging="340"/>
        <w:jc w:val="both"/>
      </w:pPr>
      <w:r w:rsidRPr="00CA45AB">
        <w:rPr>
          <w:spacing w:val="-4"/>
        </w:rPr>
        <w:t>Warunkiem korzystania z Wypożyczalni Językowej jest okazanie aktualnej karty bibliotecznej, międzybibliotecznej albo ELS/ELD.</w:t>
      </w:r>
    </w:p>
    <w:p w:rsidR="00883614" w:rsidRPr="00CA45AB" w:rsidRDefault="00883614" w:rsidP="00DD27AD">
      <w:pPr>
        <w:widowControl w:val="0"/>
        <w:numPr>
          <w:ilvl w:val="1"/>
          <w:numId w:val="121"/>
        </w:numPr>
        <w:autoSpaceDE w:val="0"/>
        <w:autoSpaceDN w:val="0"/>
        <w:adjustRightInd w:val="0"/>
        <w:spacing w:before="60"/>
        <w:ind w:left="340" w:hanging="340"/>
        <w:jc w:val="both"/>
      </w:pPr>
      <w:r w:rsidRPr="00CA45AB">
        <w:rPr>
          <w:spacing w:val="-4"/>
        </w:rPr>
        <w:t>Czytelnik może wypożyczyć maksymalnie:</w:t>
      </w:r>
    </w:p>
    <w:p w:rsidR="00883614" w:rsidRPr="007872BC" w:rsidRDefault="00883614" w:rsidP="00DD27AD">
      <w:pPr>
        <w:widowControl w:val="0"/>
        <w:numPr>
          <w:ilvl w:val="0"/>
          <w:numId w:val="132"/>
        </w:numPr>
        <w:autoSpaceDE w:val="0"/>
        <w:autoSpaceDN w:val="0"/>
        <w:adjustRightInd w:val="0"/>
        <w:ind w:left="624" w:hanging="284"/>
        <w:rPr>
          <w:bCs/>
          <w:iCs/>
        </w:rPr>
      </w:pPr>
      <w:r w:rsidRPr="007872BC">
        <w:rPr>
          <w:bCs/>
          <w:iCs/>
        </w:rPr>
        <w:t xml:space="preserve"> student ZUT – 20 woluminów</w:t>
      </w:r>
      <w:r w:rsidRPr="006452C8">
        <w:rPr>
          <w:bCs/>
          <w:iCs/>
        </w:rPr>
        <w:t xml:space="preserve"> </w:t>
      </w:r>
      <w:r w:rsidRPr="00CA45AB">
        <w:rPr>
          <w:bCs/>
          <w:iCs/>
        </w:rPr>
        <w:t>na okres 1 miesiąca</w:t>
      </w:r>
      <w:r w:rsidRPr="007872BC">
        <w:rPr>
          <w:bCs/>
          <w:iCs/>
        </w:rPr>
        <w:t>,</w:t>
      </w:r>
    </w:p>
    <w:p w:rsidR="00883614" w:rsidRPr="007872BC" w:rsidRDefault="00883614" w:rsidP="00DD27AD">
      <w:pPr>
        <w:widowControl w:val="0"/>
        <w:numPr>
          <w:ilvl w:val="0"/>
          <w:numId w:val="132"/>
        </w:numPr>
        <w:autoSpaceDE w:val="0"/>
        <w:autoSpaceDN w:val="0"/>
        <w:adjustRightInd w:val="0"/>
        <w:ind w:left="624" w:hanging="284"/>
        <w:rPr>
          <w:bCs/>
          <w:iCs/>
        </w:rPr>
      </w:pPr>
      <w:r w:rsidRPr="007872BC">
        <w:rPr>
          <w:bCs/>
          <w:iCs/>
        </w:rPr>
        <w:t>doktorant ZUT – 20 woluminów</w:t>
      </w:r>
      <w:r w:rsidRPr="006452C8">
        <w:rPr>
          <w:bCs/>
          <w:iCs/>
        </w:rPr>
        <w:t xml:space="preserve"> </w:t>
      </w:r>
      <w:r w:rsidRPr="00CA45AB">
        <w:rPr>
          <w:bCs/>
          <w:iCs/>
        </w:rPr>
        <w:t>na okres 1 miesiąca</w:t>
      </w:r>
      <w:r w:rsidRPr="007872BC">
        <w:rPr>
          <w:bCs/>
          <w:iCs/>
        </w:rPr>
        <w:t>,</w:t>
      </w:r>
    </w:p>
    <w:p w:rsidR="00883614" w:rsidRPr="007872BC" w:rsidRDefault="00883614" w:rsidP="00DD27AD">
      <w:pPr>
        <w:widowControl w:val="0"/>
        <w:numPr>
          <w:ilvl w:val="0"/>
          <w:numId w:val="132"/>
        </w:numPr>
        <w:autoSpaceDE w:val="0"/>
        <w:autoSpaceDN w:val="0"/>
        <w:adjustRightInd w:val="0"/>
        <w:ind w:left="624" w:hanging="284"/>
        <w:rPr>
          <w:bCs/>
          <w:iCs/>
        </w:rPr>
      </w:pPr>
      <w:r w:rsidRPr="007872BC">
        <w:rPr>
          <w:bCs/>
          <w:iCs/>
        </w:rPr>
        <w:t>pracownik ZUT – 25 woluminów</w:t>
      </w:r>
      <w:r w:rsidRPr="006452C8">
        <w:rPr>
          <w:bCs/>
          <w:iCs/>
        </w:rPr>
        <w:t xml:space="preserve"> </w:t>
      </w:r>
      <w:r w:rsidRPr="00CA45AB">
        <w:rPr>
          <w:bCs/>
          <w:iCs/>
        </w:rPr>
        <w:t>na okres 1 miesiąca</w:t>
      </w:r>
      <w:r w:rsidRPr="007872BC">
        <w:rPr>
          <w:bCs/>
          <w:iCs/>
        </w:rPr>
        <w:t xml:space="preserve">. </w:t>
      </w:r>
    </w:p>
    <w:p w:rsidR="000D022E" w:rsidRDefault="000D022E" w:rsidP="000D022E">
      <w:pPr>
        <w:tabs>
          <w:tab w:val="left" w:pos="1440"/>
          <w:tab w:val="center" w:pos="4818"/>
        </w:tabs>
        <w:autoSpaceDE w:val="0"/>
        <w:autoSpaceDN w:val="0"/>
        <w:adjustRightInd w:val="0"/>
        <w:jc w:val="center"/>
        <w:rPr>
          <w:b/>
          <w:bCs/>
        </w:rPr>
      </w:pP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10.</w:t>
      </w:r>
    </w:p>
    <w:p w:rsidR="00883614" w:rsidRPr="007A09ED" w:rsidRDefault="00883614" w:rsidP="00883614">
      <w:pPr>
        <w:autoSpaceDE w:val="0"/>
        <w:autoSpaceDN w:val="0"/>
        <w:adjustRightInd w:val="0"/>
        <w:spacing w:after="60"/>
        <w:jc w:val="center"/>
        <w:rPr>
          <w:bCs/>
          <w:sz w:val="22"/>
          <w:szCs w:val="22"/>
        </w:rPr>
      </w:pPr>
      <w:r w:rsidRPr="007A09ED">
        <w:rPr>
          <w:bCs/>
          <w:sz w:val="22"/>
          <w:szCs w:val="22"/>
        </w:rPr>
        <w:t>WYPOŻYCZENIA MIĘDZYBIBLIOTECZNE</w:t>
      </w:r>
    </w:p>
    <w:p w:rsidR="00883614" w:rsidRPr="00CA45AB" w:rsidRDefault="00883614" w:rsidP="00DD27AD">
      <w:pPr>
        <w:widowControl w:val="0"/>
        <w:numPr>
          <w:ilvl w:val="0"/>
          <w:numId w:val="126"/>
        </w:numPr>
        <w:tabs>
          <w:tab w:val="clear" w:pos="0"/>
        </w:tabs>
        <w:autoSpaceDE w:val="0"/>
        <w:autoSpaceDN w:val="0"/>
        <w:adjustRightInd w:val="0"/>
        <w:spacing w:before="60"/>
        <w:ind w:left="340" w:hanging="340"/>
        <w:jc w:val="both"/>
        <w:rPr>
          <w:spacing w:val="-4"/>
        </w:rPr>
      </w:pPr>
      <w:r w:rsidRPr="00CA45AB">
        <w:rPr>
          <w:spacing w:val="-4"/>
        </w:rPr>
        <w:t xml:space="preserve">Celem wypożyczeń międzybibliotecznych jest: </w:t>
      </w:r>
    </w:p>
    <w:p w:rsidR="00883614" w:rsidRPr="00CA45AB" w:rsidRDefault="00883614" w:rsidP="00DD27AD">
      <w:pPr>
        <w:widowControl w:val="0"/>
        <w:numPr>
          <w:ilvl w:val="0"/>
          <w:numId w:val="122"/>
        </w:numPr>
        <w:autoSpaceDE w:val="0"/>
        <w:autoSpaceDN w:val="0"/>
        <w:adjustRightInd w:val="0"/>
        <w:spacing w:before="60"/>
        <w:ind w:left="624" w:hanging="284"/>
        <w:jc w:val="both"/>
      </w:pPr>
      <w:r w:rsidRPr="00CA45AB">
        <w:t>dostarczanie czytelnikom materiałów bibliotecznych, których nie posiada Biblioteka Główna, a które znajdują się w zbiorach innych bibliotek krajowych i zagranicznych,</w:t>
      </w:r>
    </w:p>
    <w:p w:rsidR="00883614" w:rsidRPr="00CA45AB" w:rsidRDefault="00883614" w:rsidP="00DD27AD">
      <w:pPr>
        <w:widowControl w:val="0"/>
        <w:numPr>
          <w:ilvl w:val="0"/>
          <w:numId w:val="122"/>
        </w:numPr>
        <w:autoSpaceDE w:val="0"/>
        <w:autoSpaceDN w:val="0"/>
        <w:adjustRightInd w:val="0"/>
        <w:spacing w:before="60"/>
        <w:ind w:left="624" w:hanging="284"/>
        <w:jc w:val="both"/>
      </w:pPr>
      <w:r w:rsidRPr="00CA45AB">
        <w:t>udostępnianie własnych zbiorów innym bibliotekom krajowym i zagranicznym.</w:t>
      </w:r>
    </w:p>
    <w:p w:rsidR="00883614" w:rsidRPr="00CA45AB" w:rsidRDefault="00883614" w:rsidP="00DD27AD">
      <w:pPr>
        <w:widowControl w:val="0"/>
        <w:numPr>
          <w:ilvl w:val="0"/>
          <w:numId w:val="126"/>
        </w:numPr>
        <w:tabs>
          <w:tab w:val="clear" w:pos="0"/>
        </w:tabs>
        <w:autoSpaceDE w:val="0"/>
        <w:autoSpaceDN w:val="0"/>
        <w:adjustRightInd w:val="0"/>
        <w:spacing w:before="60"/>
        <w:ind w:left="340" w:hanging="340"/>
        <w:jc w:val="both"/>
        <w:rPr>
          <w:spacing w:val="-4"/>
        </w:rPr>
      </w:pPr>
      <w:r w:rsidRPr="00CA45AB">
        <w:rPr>
          <w:spacing w:val="-4"/>
        </w:rPr>
        <w:t xml:space="preserve">Prawo do korzystania z usług </w:t>
      </w:r>
      <w:r w:rsidRPr="00CA45AB">
        <w:rPr>
          <w:bCs/>
          <w:iCs/>
        </w:rPr>
        <w:t>Sekcji Wypożyczeń Międzybibliotecznych</w:t>
      </w:r>
      <w:r w:rsidRPr="00CA45AB">
        <w:rPr>
          <w:spacing w:val="-4"/>
        </w:rPr>
        <w:t xml:space="preserve"> posiadają:</w:t>
      </w:r>
    </w:p>
    <w:p w:rsidR="00883614" w:rsidRPr="00CA45AB" w:rsidRDefault="00883614" w:rsidP="00DD27AD">
      <w:pPr>
        <w:widowControl w:val="0"/>
        <w:numPr>
          <w:ilvl w:val="0"/>
          <w:numId w:val="119"/>
        </w:numPr>
        <w:autoSpaceDE w:val="0"/>
        <w:autoSpaceDN w:val="0"/>
        <w:adjustRightInd w:val="0"/>
        <w:ind w:left="624" w:hanging="284"/>
      </w:pPr>
      <w:r w:rsidRPr="00CA45AB">
        <w:t>pracownicy, doktoranci, studenci ostatniego roku studiów (za zgodą promotora),</w:t>
      </w:r>
    </w:p>
    <w:p w:rsidR="00883614" w:rsidRPr="00CA45AB" w:rsidRDefault="00883614" w:rsidP="00DD27AD">
      <w:pPr>
        <w:widowControl w:val="0"/>
        <w:numPr>
          <w:ilvl w:val="0"/>
          <w:numId w:val="119"/>
        </w:numPr>
        <w:autoSpaceDE w:val="0"/>
        <w:autoSpaceDN w:val="0"/>
        <w:adjustRightInd w:val="0"/>
        <w:ind w:left="624" w:hanging="284"/>
      </w:pPr>
      <w:r w:rsidRPr="00CA45AB">
        <w:t>biblioteki krajowe i zagraniczne.</w:t>
      </w:r>
    </w:p>
    <w:p w:rsidR="00883614" w:rsidRPr="00CA45AB" w:rsidRDefault="00883614" w:rsidP="00DD27AD">
      <w:pPr>
        <w:widowControl w:val="0"/>
        <w:numPr>
          <w:ilvl w:val="0"/>
          <w:numId w:val="126"/>
        </w:numPr>
        <w:tabs>
          <w:tab w:val="clear" w:pos="0"/>
        </w:tabs>
        <w:autoSpaceDE w:val="0"/>
        <w:autoSpaceDN w:val="0"/>
        <w:adjustRightInd w:val="0"/>
        <w:spacing w:before="60"/>
        <w:ind w:left="340" w:hanging="340"/>
        <w:jc w:val="both"/>
        <w:rPr>
          <w:spacing w:val="-4"/>
        </w:rPr>
      </w:pPr>
      <w:r w:rsidRPr="00CA45AB">
        <w:rPr>
          <w:spacing w:val="-4"/>
        </w:rPr>
        <w:t>Zamówienia dokonywane są tylko drogą elektroniczną w systemie ALEPH.</w:t>
      </w:r>
    </w:p>
    <w:p w:rsidR="00883614" w:rsidRPr="00CA45AB" w:rsidRDefault="00883614" w:rsidP="00DD27AD">
      <w:pPr>
        <w:widowControl w:val="0"/>
        <w:numPr>
          <w:ilvl w:val="0"/>
          <w:numId w:val="126"/>
        </w:numPr>
        <w:tabs>
          <w:tab w:val="clear" w:pos="0"/>
        </w:tabs>
        <w:autoSpaceDE w:val="0"/>
        <w:autoSpaceDN w:val="0"/>
        <w:adjustRightInd w:val="0"/>
        <w:spacing w:before="60"/>
        <w:ind w:left="340" w:hanging="340"/>
        <w:jc w:val="both"/>
        <w:rPr>
          <w:spacing w:val="-4"/>
        </w:rPr>
      </w:pPr>
      <w:r w:rsidRPr="00CA45AB">
        <w:rPr>
          <w:spacing w:val="-4"/>
        </w:rPr>
        <w:t>Biblioteka nie sprowadza dokumentów z biblioteki zamiejscowej, jeżeli znajdują się one w zbiorach innej biblioteki na terenie Szczecina.</w:t>
      </w:r>
    </w:p>
    <w:p w:rsidR="00883614" w:rsidRPr="00CA45AB" w:rsidRDefault="00883614" w:rsidP="00DD27AD">
      <w:pPr>
        <w:widowControl w:val="0"/>
        <w:numPr>
          <w:ilvl w:val="0"/>
          <w:numId w:val="126"/>
        </w:numPr>
        <w:tabs>
          <w:tab w:val="clear" w:pos="0"/>
        </w:tabs>
        <w:autoSpaceDE w:val="0"/>
        <w:autoSpaceDN w:val="0"/>
        <w:adjustRightInd w:val="0"/>
        <w:spacing w:before="60"/>
        <w:ind w:left="340" w:hanging="340"/>
        <w:jc w:val="both"/>
        <w:rPr>
          <w:spacing w:val="-4"/>
        </w:rPr>
      </w:pPr>
      <w:r w:rsidRPr="00CA45AB">
        <w:rPr>
          <w:spacing w:val="-4"/>
        </w:rPr>
        <w:t>Obowiązkiem czytelnika jest dokonanie odpowiednich poszukiwań oraz ustalenie poprawnego opisu bibliograficznego.</w:t>
      </w:r>
    </w:p>
    <w:p w:rsidR="00883614" w:rsidRDefault="00883614" w:rsidP="00DD27AD">
      <w:pPr>
        <w:widowControl w:val="0"/>
        <w:numPr>
          <w:ilvl w:val="0"/>
          <w:numId w:val="126"/>
        </w:numPr>
        <w:tabs>
          <w:tab w:val="clear" w:pos="0"/>
        </w:tabs>
        <w:autoSpaceDE w:val="0"/>
        <w:autoSpaceDN w:val="0"/>
        <w:adjustRightInd w:val="0"/>
        <w:spacing w:before="60"/>
        <w:ind w:left="340" w:hanging="340"/>
        <w:jc w:val="both"/>
        <w:rPr>
          <w:spacing w:val="-4"/>
        </w:rPr>
      </w:pPr>
      <w:r w:rsidRPr="001379EF">
        <w:rPr>
          <w:spacing w:val="-4"/>
        </w:rPr>
        <w:t>Materiały biblioteczne sprowadzone z innych bibliotek w oryginale udostępniane są prezencyjnie</w:t>
      </w:r>
      <w:r w:rsidRPr="00CA45AB">
        <w:t xml:space="preserve"> </w:t>
      </w:r>
      <w:r w:rsidRPr="001379EF">
        <w:rPr>
          <w:spacing w:val="-4"/>
        </w:rPr>
        <w:t xml:space="preserve">wyłącznie w czytelni. </w:t>
      </w:r>
    </w:p>
    <w:p w:rsidR="00883614" w:rsidRPr="001379EF" w:rsidRDefault="00883614" w:rsidP="00DD27AD">
      <w:pPr>
        <w:widowControl w:val="0"/>
        <w:numPr>
          <w:ilvl w:val="0"/>
          <w:numId w:val="126"/>
        </w:numPr>
        <w:tabs>
          <w:tab w:val="clear" w:pos="0"/>
        </w:tabs>
        <w:autoSpaceDE w:val="0"/>
        <w:autoSpaceDN w:val="0"/>
        <w:adjustRightInd w:val="0"/>
        <w:spacing w:before="60"/>
        <w:ind w:left="340" w:hanging="340"/>
        <w:jc w:val="both"/>
        <w:rPr>
          <w:spacing w:val="-4"/>
        </w:rPr>
      </w:pPr>
      <w:r w:rsidRPr="001379EF">
        <w:rPr>
          <w:spacing w:val="-4"/>
        </w:rPr>
        <w:t>Zbiory z zasobów BG wypożyczane są innym bibliotekom na okres dwóch tygodni.</w:t>
      </w:r>
    </w:p>
    <w:p w:rsidR="00883614" w:rsidRPr="00CA45AB" w:rsidRDefault="00883614" w:rsidP="00DD27AD">
      <w:pPr>
        <w:widowControl w:val="0"/>
        <w:numPr>
          <w:ilvl w:val="0"/>
          <w:numId w:val="126"/>
        </w:numPr>
        <w:tabs>
          <w:tab w:val="clear" w:pos="0"/>
        </w:tabs>
        <w:autoSpaceDE w:val="0"/>
        <w:autoSpaceDN w:val="0"/>
        <w:adjustRightInd w:val="0"/>
        <w:spacing w:before="60"/>
        <w:ind w:left="340" w:hanging="340"/>
        <w:jc w:val="both"/>
        <w:rPr>
          <w:spacing w:val="-4"/>
        </w:rPr>
      </w:pPr>
      <w:r w:rsidRPr="00CA45AB">
        <w:rPr>
          <w:spacing w:val="-4"/>
        </w:rPr>
        <w:t>Prace doktorskie udostępnia się innym bibliotekom za zgodą autora.</w:t>
      </w:r>
    </w:p>
    <w:p w:rsidR="00883614" w:rsidRPr="006F665F" w:rsidRDefault="00883614" w:rsidP="00DD27AD">
      <w:pPr>
        <w:widowControl w:val="0"/>
        <w:numPr>
          <w:ilvl w:val="0"/>
          <w:numId w:val="126"/>
        </w:numPr>
        <w:tabs>
          <w:tab w:val="clear" w:pos="0"/>
        </w:tabs>
        <w:autoSpaceDE w:val="0"/>
        <w:autoSpaceDN w:val="0"/>
        <w:adjustRightInd w:val="0"/>
        <w:spacing w:before="60"/>
        <w:ind w:left="340" w:hanging="340"/>
        <w:jc w:val="both"/>
        <w:rPr>
          <w:spacing w:val="-6"/>
        </w:rPr>
      </w:pPr>
      <w:r w:rsidRPr="00CA45AB">
        <w:t xml:space="preserve">O nadejściu zamówionych materiałów bibliotecznych czytelnik zostaje powiadomiony, łącznie z określeniem terminu zwrotu zamówionych materiałów. Za przekazane wydawnictw, ich </w:t>
      </w:r>
      <w:r w:rsidRPr="006F665F">
        <w:rPr>
          <w:spacing w:val="-6"/>
        </w:rPr>
        <w:t>bezpieczeństwo i terminowy zwrot odpowiadają zamawiający czytelnik i biblioteka je udostępniająca.</w:t>
      </w:r>
    </w:p>
    <w:p w:rsidR="00883614" w:rsidRPr="00CA45AB" w:rsidRDefault="00883614" w:rsidP="00883614">
      <w:pPr>
        <w:autoSpaceDE w:val="0"/>
        <w:autoSpaceDN w:val="0"/>
        <w:adjustRightInd w:val="0"/>
        <w:spacing w:before="60"/>
        <w:ind w:left="284" w:hanging="397"/>
        <w:jc w:val="both"/>
      </w:pPr>
      <w:r w:rsidRPr="00CA45AB">
        <w:t>10.</w:t>
      </w:r>
      <w:r w:rsidRPr="00CA45AB">
        <w:tab/>
      </w:r>
      <w:r w:rsidRPr="00CA45AB">
        <w:rPr>
          <w:spacing w:val="-6"/>
        </w:rPr>
        <w:t xml:space="preserve">Każda </w:t>
      </w:r>
      <w:r w:rsidRPr="00CA45AB">
        <w:rPr>
          <w:spacing w:val="-4"/>
        </w:rPr>
        <w:t>jednostka</w:t>
      </w:r>
      <w:r w:rsidRPr="00CA45AB">
        <w:rPr>
          <w:spacing w:val="-6"/>
        </w:rPr>
        <w:t xml:space="preserve"> organizacyjna w ramach posiadanego księgozbioru ma obowiązek uczestniczyć – za pośrednictwem </w:t>
      </w:r>
      <w:r w:rsidRPr="00CA45AB">
        <w:t>BG – w krajowych i zagranicznych wypożyczeniach międzybibliotecznych.</w:t>
      </w:r>
    </w:p>
    <w:p w:rsidR="000C6D31" w:rsidRDefault="000C6D31" w:rsidP="000C6D31">
      <w:pPr>
        <w:keepNext/>
        <w:tabs>
          <w:tab w:val="left" w:pos="1440"/>
          <w:tab w:val="center" w:pos="4818"/>
        </w:tabs>
        <w:autoSpaceDE w:val="0"/>
        <w:autoSpaceDN w:val="0"/>
        <w:adjustRightInd w:val="0"/>
        <w:jc w:val="center"/>
        <w:rPr>
          <w:b/>
          <w:bCs/>
        </w:rPr>
      </w:pPr>
    </w:p>
    <w:p w:rsidR="00883614" w:rsidRPr="00CA45AB" w:rsidRDefault="00883614" w:rsidP="00883614">
      <w:pPr>
        <w:keepNext/>
        <w:tabs>
          <w:tab w:val="left" w:pos="1440"/>
          <w:tab w:val="center" w:pos="4818"/>
        </w:tabs>
        <w:autoSpaceDE w:val="0"/>
        <w:autoSpaceDN w:val="0"/>
        <w:adjustRightInd w:val="0"/>
        <w:spacing w:before="120" w:after="60"/>
        <w:jc w:val="center"/>
        <w:rPr>
          <w:b/>
          <w:bCs/>
        </w:rPr>
      </w:pPr>
      <w:r w:rsidRPr="00CA45AB">
        <w:rPr>
          <w:b/>
          <w:bCs/>
        </w:rPr>
        <w:t>§ 11.</w:t>
      </w:r>
    </w:p>
    <w:p w:rsidR="00883614" w:rsidRPr="007A09ED" w:rsidRDefault="00883614" w:rsidP="00883614">
      <w:pPr>
        <w:autoSpaceDE w:val="0"/>
        <w:autoSpaceDN w:val="0"/>
        <w:adjustRightInd w:val="0"/>
        <w:spacing w:after="60"/>
        <w:jc w:val="center"/>
        <w:rPr>
          <w:bCs/>
          <w:sz w:val="22"/>
          <w:szCs w:val="22"/>
        </w:rPr>
      </w:pPr>
      <w:r w:rsidRPr="007A09ED">
        <w:rPr>
          <w:bCs/>
          <w:sz w:val="22"/>
          <w:szCs w:val="22"/>
        </w:rPr>
        <w:t>KORZYSTANIE Z CZYTELNI</w:t>
      </w:r>
    </w:p>
    <w:p w:rsidR="00883614" w:rsidRPr="00CA45AB" w:rsidRDefault="00883614" w:rsidP="00DD27AD">
      <w:pPr>
        <w:widowControl w:val="0"/>
        <w:numPr>
          <w:ilvl w:val="0"/>
          <w:numId w:val="127"/>
        </w:numPr>
        <w:tabs>
          <w:tab w:val="clear" w:pos="0"/>
        </w:tabs>
        <w:autoSpaceDE w:val="0"/>
        <w:autoSpaceDN w:val="0"/>
        <w:adjustRightInd w:val="0"/>
        <w:spacing w:before="60"/>
        <w:ind w:left="340" w:hanging="340"/>
        <w:jc w:val="both"/>
        <w:rPr>
          <w:spacing w:val="-4"/>
        </w:rPr>
      </w:pPr>
      <w:r w:rsidRPr="00CA45AB">
        <w:rPr>
          <w:spacing w:val="-4"/>
        </w:rPr>
        <w:t xml:space="preserve">W Czytelni </w:t>
      </w:r>
      <w:r w:rsidRPr="00CA45AB">
        <w:t>korzystać</w:t>
      </w:r>
      <w:r w:rsidRPr="00CA45AB">
        <w:rPr>
          <w:spacing w:val="-4"/>
        </w:rPr>
        <w:t xml:space="preserve"> można z dostępnego księgozbioru i z materiałów sprowadzonych na zasadzie wypożyczeń międzybibliotecznych, a także z czasopism i prasy bieżącej.</w:t>
      </w:r>
    </w:p>
    <w:p w:rsidR="00883614" w:rsidRPr="00CA45AB" w:rsidRDefault="00883614" w:rsidP="00DD27AD">
      <w:pPr>
        <w:keepLines/>
        <w:widowControl w:val="0"/>
        <w:numPr>
          <w:ilvl w:val="0"/>
          <w:numId w:val="127"/>
        </w:numPr>
        <w:tabs>
          <w:tab w:val="clear" w:pos="0"/>
        </w:tabs>
        <w:autoSpaceDE w:val="0"/>
        <w:autoSpaceDN w:val="0"/>
        <w:adjustRightInd w:val="0"/>
        <w:spacing w:before="60"/>
        <w:ind w:left="340" w:hanging="340"/>
        <w:jc w:val="both"/>
        <w:rPr>
          <w:spacing w:val="-4"/>
        </w:rPr>
      </w:pPr>
      <w:r w:rsidRPr="00CA45AB">
        <w:t>Ze zbiorów znajdujących się w Czytelni Głównej, bibliotekach/czytelniach wydziałowych i </w:t>
      </w:r>
      <w:r w:rsidRPr="00CA45AB">
        <w:rPr>
          <w:spacing w:val="-4"/>
        </w:rPr>
        <w:t xml:space="preserve">specjalistycznych mogą korzystać również zainteresowani niezapisani do biblioteki. </w:t>
      </w:r>
      <w:r w:rsidRPr="00CA45AB">
        <w:rPr>
          <w:bCs/>
          <w:iCs/>
          <w:spacing w:val="-4"/>
        </w:rPr>
        <w:t>Zbiory są udostępniane prezencyjnie.</w:t>
      </w:r>
    </w:p>
    <w:p w:rsidR="00883614" w:rsidRPr="00477DF1" w:rsidRDefault="00883614" w:rsidP="00DD27AD">
      <w:pPr>
        <w:widowControl w:val="0"/>
        <w:numPr>
          <w:ilvl w:val="0"/>
          <w:numId w:val="127"/>
        </w:numPr>
        <w:tabs>
          <w:tab w:val="clear" w:pos="0"/>
        </w:tabs>
        <w:autoSpaceDE w:val="0"/>
        <w:autoSpaceDN w:val="0"/>
        <w:adjustRightInd w:val="0"/>
        <w:spacing w:before="60"/>
        <w:ind w:left="340" w:hanging="340"/>
        <w:jc w:val="both"/>
        <w:rPr>
          <w:strike/>
        </w:rPr>
      </w:pPr>
      <w:r w:rsidRPr="00CA45AB">
        <w:rPr>
          <w:bCs/>
          <w:iCs/>
          <w:spacing w:val="-4"/>
        </w:rPr>
        <w:t xml:space="preserve">W Czytelni Głównej oraz bibliotekach/czytelniach wydziałowych i specjalistycznych można dokonywać </w:t>
      </w:r>
      <w:r w:rsidRPr="00CA45AB">
        <w:t>wypożyczeń</w:t>
      </w:r>
      <w:r w:rsidRPr="00CA45AB">
        <w:rPr>
          <w:bCs/>
          <w:iCs/>
          <w:spacing w:val="-4"/>
        </w:rPr>
        <w:t xml:space="preserve"> krótkoterminowych. Wypożyczenia i zwroty materiałów bibliotecznych rejestrowane są elektronicznie, a czas ich zwrotu podawany jest każdorazowo czytelnikowi, zgodnie </w:t>
      </w:r>
      <w:r w:rsidRPr="00477DF1">
        <w:rPr>
          <w:bCs/>
          <w:iCs/>
        </w:rPr>
        <w:t xml:space="preserve">z ustaleniami w danej jednostce. Warunkiem wypożyczeń jest posiadanie aktywnego konta bibliotecznego. </w:t>
      </w:r>
    </w:p>
    <w:p w:rsidR="00883614" w:rsidRPr="00CA45AB" w:rsidRDefault="00883614" w:rsidP="00DD27AD">
      <w:pPr>
        <w:widowControl w:val="0"/>
        <w:numPr>
          <w:ilvl w:val="0"/>
          <w:numId w:val="127"/>
        </w:numPr>
        <w:tabs>
          <w:tab w:val="clear" w:pos="0"/>
        </w:tabs>
        <w:autoSpaceDE w:val="0"/>
        <w:autoSpaceDN w:val="0"/>
        <w:adjustRightInd w:val="0"/>
        <w:spacing w:before="60"/>
        <w:ind w:left="340" w:hanging="340"/>
        <w:jc w:val="both"/>
        <w:rPr>
          <w:spacing w:val="-4"/>
        </w:rPr>
      </w:pPr>
      <w:r w:rsidRPr="00CA45AB">
        <w:rPr>
          <w:spacing w:val="-4"/>
        </w:rPr>
        <w:t>Nie wypożycza się na zewnątrz czytelni:</w:t>
      </w:r>
    </w:p>
    <w:p w:rsidR="00883614" w:rsidRPr="006F665F" w:rsidRDefault="00883614" w:rsidP="00883614">
      <w:pPr>
        <w:autoSpaceDE w:val="0"/>
        <w:autoSpaceDN w:val="0"/>
        <w:adjustRightInd w:val="0"/>
        <w:spacing w:before="60"/>
        <w:ind w:left="624" w:hanging="284"/>
        <w:jc w:val="both"/>
        <w:rPr>
          <w:spacing w:val="-8"/>
        </w:rPr>
      </w:pPr>
      <w:r w:rsidRPr="00CA45AB">
        <w:t>–</w:t>
      </w:r>
      <w:r w:rsidRPr="00CA45AB">
        <w:tab/>
      </w:r>
      <w:r w:rsidRPr="006F665F">
        <w:rPr>
          <w:spacing w:val="-8"/>
        </w:rPr>
        <w:t>książek kosztownych (np. encyklopedii, słowników) gromadzonych w pojedynczych egzemplarzach,</w:t>
      </w:r>
    </w:p>
    <w:p w:rsidR="00883614" w:rsidRPr="00CA45AB" w:rsidRDefault="00883614" w:rsidP="00883614">
      <w:pPr>
        <w:autoSpaceDE w:val="0"/>
        <w:autoSpaceDN w:val="0"/>
        <w:adjustRightInd w:val="0"/>
        <w:ind w:left="624" w:hanging="284"/>
      </w:pPr>
      <w:r w:rsidRPr="00CA45AB">
        <w:t>–</w:t>
      </w:r>
      <w:r w:rsidRPr="00CA45AB">
        <w:tab/>
        <w:t>czasopism,</w:t>
      </w:r>
    </w:p>
    <w:p w:rsidR="00883614" w:rsidRPr="00CA45AB" w:rsidRDefault="00883614" w:rsidP="00883614">
      <w:pPr>
        <w:autoSpaceDE w:val="0"/>
        <w:autoSpaceDN w:val="0"/>
        <w:adjustRightInd w:val="0"/>
        <w:ind w:left="624" w:hanging="284"/>
      </w:pPr>
      <w:r w:rsidRPr="00CA45AB">
        <w:t>–</w:t>
      </w:r>
      <w:r w:rsidRPr="00CA45AB">
        <w:tab/>
        <w:t>norm,</w:t>
      </w:r>
    </w:p>
    <w:p w:rsidR="00883614" w:rsidRPr="00CA45AB" w:rsidRDefault="00883614" w:rsidP="00883614">
      <w:pPr>
        <w:autoSpaceDE w:val="0"/>
        <w:autoSpaceDN w:val="0"/>
        <w:adjustRightInd w:val="0"/>
        <w:ind w:left="624" w:hanging="284"/>
      </w:pPr>
      <w:r w:rsidRPr="00CA45AB">
        <w:t>–</w:t>
      </w:r>
      <w:r w:rsidRPr="00CA45AB">
        <w:tab/>
        <w:t>egzemplarzy wydanych przed 1945 rokiem.</w:t>
      </w:r>
    </w:p>
    <w:p w:rsidR="00883614" w:rsidRPr="00CA45AB" w:rsidRDefault="00883614" w:rsidP="00DD27AD">
      <w:pPr>
        <w:widowControl w:val="0"/>
        <w:numPr>
          <w:ilvl w:val="0"/>
          <w:numId w:val="127"/>
        </w:numPr>
        <w:tabs>
          <w:tab w:val="clear" w:pos="0"/>
        </w:tabs>
        <w:autoSpaceDE w:val="0"/>
        <w:autoSpaceDN w:val="0"/>
        <w:adjustRightInd w:val="0"/>
        <w:spacing w:before="72"/>
        <w:ind w:left="340" w:hanging="340"/>
        <w:jc w:val="both"/>
        <w:rPr>
          <w:b/>
          <w:bCs/>
        </w:rPr>
      </w:pPr>
      <w:r w:rsidRPr="00CA45AB">
        <w:t xml:space="preserve">Zauważone </w:t>
      </w:r>
      <w:r w:rsidRPr="00CA45AB">
        <w:rPr>
          <w:spacing w:val="-4"/>
        </w:rPr>
        <w:t>uszkodzenia</w:t>
      </w:r>
      <w:r w:rsidRPr="00CA45AB">
        <w:t xml:space="preserve"> zbiorów czytelnik powinien wska</w:t>
      </w:r>
      <w:r>
        <w:t>zać dyżurnemu bibliotekarzowi w </w:t>
      </w:r>
      <w:r w:rsidRPr="00CA45AB">
        <w:t>celu ich odnotowania.</w:t>
      </w:r>
    </w:p>
    <w:p w:rsidR="000C6D31" w:rsidRDefault="000C6D31" w:rsidP="000C6D31">
      <w:pPr>
        <w:tabs>
          <w:tab w:val="left" w:pos="1440"/>
          <w:tab w:val="center" w:pos="4818"/>
        </w:tabs>
        <w:autoSpaceDE w:val="0"/>
        <w:autoSpaceDN w:val="0"/>
        <w:adjustRightInd w:val="0"/>
        <w:jc w:val="center"/>
        <w:rPr>
          <w:b/>
          <w:bCs/>
        </w:rPr>
      </w:pP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12.</w:t>
      </w:r>
    </w:p>
    <w:p w:rsidR="00883614" w:rsidRPr="007A09ED" w:rsidRDefault="00883614" w:rsidP="00883614">
      <w:pPr>
        <w:autoSpaceDE w:val="0"/>
        <w:autoSpaceDN w:val="0"/>
        <w:adjustRightInd w:val="0"/>
        <w:jc w:val="center"/>
        <w:rPr>
          <w:bCs/>
          <w:sz w:val="22"/>
          <w:szCs w:val="22"/>
        </w:rPr>
      </w:pPr>
      <w:r w:rsidRPr="007A09ED">
        <w:rPr>
          <w:bCs/>
          <w:sz w:val="22"/>
          <w:szCs w:val="22"/>
        </w:rPr>
        <w:t xml:space="preserve">KORZYSTANIE Z OŚRODKA INFORMACJI PATENTOWEJ I NORMALIZACYJNEJ </w:t>
      </w:r>
    </w:p>
    <w:p w:rsidR="00883614" w:rsidRPr="007A09ED" w:rsidRDefault="00883614" w:rsidP="00883614">
      <w:pPr>
        <w:autoSpaceDE w:val="0"/>
        <w:autoSpaceDN w:val="0"/>
        <w:adjustRightInd w:val="0"/>
        <w:spacing w:after="60"/>
        <w:jc w:val="center"/>
        <w:rPr>
          <w:bCs/>
          <w:sz w:val="22"/>
          <w:szCs w:val="22"/>
        </w:rPr>
      </w:pPr>
      <w:r w:rsidRPr="007A09ED">
        <w:rPr>
          <w:bCs/>
          <w:sz w:val="22"/>
          <w:szCs w:val="22"/>
        </w:rPr>
        <w:t xml:space="preserve">ORAZ PUNKTU INFORMACJI NORMALIZACYJNEJ </w:t>
      </w:r>
      <w:r w:rsidRPr="007A09ED">
        <w:rPr>
          <w:bCs/>
          <w:sz w:val="22"/>
          <w:szCs w:val="22"/>
        </w:rPr>
        <w:sym w:font="Symbol" w:char="F02D"/>
      </w:r>
      <w:r w:rsidRPr="007A09ED">
        <w:rPr>
          <w:bCs/>
          <w:sz w:val="22"/>
          <w:szCs w:val="22"/>
        </w:rPr>
        <w:t xml:space="preserve"> PIN</w:t>
      </w:r>
    </w:p>
    <w:p w:rsidR="00883614" w:rsidRPr="00CA45AB" w:rsidRDefault="00883614" w:rsidP="00DD27AD">
      <w:pPr>
        <w:widowControl w:val="0"/>
        <w:numPr>
          <w:ilvl w:val="0"/>
          <w:numId w:val="128"/>
        </w:numPr>
        <w:tabs>
          <w:tab w:val="clear" w:pos="0"/>
        </w:tabs>
        <w:autoSpaceDE w:val="0"/>
        <w:autoSpaceDN w:val="0"/>
        <w:adjustRightInd w:val="0"/>
        <w:spacing w:before="60"/>
        <w:ind w:left="340" w:hanging="340"/>
        <w:jc w:val="both"/>
        <w:rPr>
          <w:bCs/>
          <w:iCs/>
        </w:rPr>
      </w:pPr>
      <w:r w:rsidRPr="00CA45AB">
        <w:rPr>
          <w:bCs/>
          <w:iCs/>
        </w:rPr>
        <w:t xml:space="preserve">W Ośrodku/PIN gromadzone są i udostępniane wyłącznie na miejscu zbiory Polskich Norm PN </w:t>
      </w:r>
      <w:r w:rsidRPr="004C5964">
        <w:rPr>
          <w:bCs/>
          <w:iCs/>
          <w:spacing w:val="-4"/>
        </w:rPr>
        <w:t>oraz wydawnictwa normalizacyjne PKN. Wszystkie wskazane przez czytelnika pozycje udostępnia</w:t>
      </w:r>
      <w:r w:rsidRPr="00CA45AB">
        <w:rPr>
          <w:bCs/>
          <w:iCs/>
        </w:rPr>
        <w:t xml:space="preserve"> pracownik Ośrodka/PIN.</w:t>
      </w:r>
    </w:p>
    <w:p w:rsidR="00883614" w:rsidRPr="0025263C" w:rsidRDefault="00883614" w:rsidP="00DD27AD">
      <w:pPr>
        <w:widowControl w:val="0"/>
        <w:numPr>
          <w:ilvl w:val="0"/>
          <w:numId w:val="128"/>
        </w:numPr>
        <w:tabs>
          <w:tab w:val="clear" w:pos="0"/>
        </w:tabs>
        <w:autoSpaceDE w:val="0"/>
        <w:autoSpaceDN w:val="0"/>
        <w:adjustRightInd w:val="0"/>
        <w:spacing w:before="60"/>
        <w:ind w:left="340" w:hanging="340"/>
        <w:jc w:val="both"/>
        <w:rPr>
          <w:bCs/>
          <w:iCs/>
          <w:spacing w:val="-5"/>
        </w:rPr>
      </w:pPr>
      <w:r w:rsidRPr="0025263C">
        <w:rPr>
          <w:bCs/>
          <w:iCs/>
          <w:spacing w:val="-5"/>
        </w:rPr>
        <w:t>Zbiory Polskich Norm obejmują zakres wszystkich grup ICS (Międzynarodowej Klasyfikacji Norm).</w:t>
      </w:r>
    </w:p>
    <w:p w:rsidR="00883614" w:rsidRDefault="00883614" w:rsidP="00DD27AD">
      <w:pPr>
        <w:widowControl w:val="0"/>
        <w:numPr>
          <w:ilvl w:val="0"/>
          <w:numId w:val="128"/>
        </w:numPr>
        <w:tabs>
          <w:tab w:val="clear" w:pos="0"/>
        </w:tabs>
        <w:autoSpaceDE w:val="0"/>
        <w:autoSpaceDN w:val="0"/>
        <w:adjustRightInd w:val="0"/>
        <w:spacing w:before="60"/>
        <w:ind w:left="340" w:hanging="340"/>
        <w:jc w:val="both"/>
        <w:rPr>
          <w:bCs/>
          <w:iCs/>
        </w:rPr>
      </w:pPr>
      <w:r w:rsidRPr="007A09ED">
        <w:rPr>
          <w:bCs/>
          <w:iCs/>
          <w:spacing w:val="-4"/>
        </w:rPr>
        <w:t xml:space="preserve">Studenci, doktoranci i pracownicy ZUT mają prawo pod kontrolą dyżurnego bibliotekarza do </w:t>
      </w:r>
      <w:r w:rsidRPr="007A09ED">
        <w:rPr>
          <w:bCs/>
          <w:iCs/>
          <w:spacing w:val="-6"/>
        </w:rPr>
        <w:t>wykonania w Ośrodku/PIN lub otrzymania odpłatnie kopii fragmentu normy do celów dydaktycznych</w:t>
      </w:r>
      <w:r w:rsidRPr="007A09ED">
        <w:rPr>
          <w:bCs/>
          <w:iCs/>
          <w:spacing w:val="-4"/>
        </w:rPr>
        <w:t xml:space="preserve"> i badawczych, zgodnie z umową zawartą z Polskim Komitetem Normalizacyjnym PKN</w:t>
      </w:r>
      <w:r w:rsidRPr="007A09ED">
        <w:rPr>
          <w:bCs/>
          <w:iCs/>
        </w:rPr>
        <w:t>.</w:t>
      </w:r>
    </w:p>
    <w:p w:rsidR="00883614" w:rsidRPr="007A09ED" w:rsidRDefault="00883614" w:rsidP="00DD27AD">
      <w:pPr>
        <w:widowControl w:val="0"/>
        <w:numPr>
          <w:ilvl w:val="0"/>
          <w:numId w:val="128"/>
        </w:numPr>
        <w:tabs>
          <w:tab w:val="clear" w:pos="0"/>
        </w:tabs>
        <w:autoSpaceDE w:val="0"/>
        <w:autoSpaceDN w:val="0"/>
        <w:adjustRightInd w:val="0"/>
        <w:spacing w:before="60"/>
        <w:ind w:left="340" w:hanging="340"/>
        <w:jc w:val="both"/>
        <w:rPr>
          <w:bCs/>
          <w:iCs/>
        </w:rPr>
      </w:pPr>
      <w:r w:rsidRPr="007A09ED">
        <w:rPr>
          <w:bCs/>
          <w:iCs/>
        </w:rPr>
        <w:t>Kopiowanie Polskich Norm ograniczone jest prawem autorskim.</w:t>
      </w:r>
    </w:p>
    <w:p w:rsidR="00883614" w:rsidRPr="0025263C" w:rsidRDefault="00883614" w:rsidP="00DD27AD">
      <w:pPr>
        <w:widowControl w:val="0"/>
        <w:numPr>
          <w:ilvl w:val="0"/>
          <w:numId w:val="128"/>
        </w:numPr>
        <w:tabs>
          <w:tab w:val="clear" w:pos="0"/>
        </w:tabs>
        <w:autoSpaceDE w:val="0"/>
        <w:autoSpaceDN w:val="0"/>
        <w:adjustRightInd w:val="0"/>
        <w:spacing w:before="60"/>
        <w:ind w:left="340" w:hanging="340"/>
        <w:jc w:val="both"/>
        <w:rPr>
          <w:bCs/>
          <w:iCs/>
          <w:spacing w:val="-4"/>
        </w:rPr>
      </w:pPr>
      <w:r w:rsidRPr="0025263C">
        <w:rPr>
          <w:bCs/>
          <w:iCs/>
        </w:rPr>
        <w:t>Na wyznaczonych stanowiskach komputerowych w Ośrodku/PIN zapewniony jest dostęp do aktualnych</w:t>
      </w:r>
      <w:r w:rsidRPr="0025263C">
        <w:rPr>
          <w:bCs/>
          <w:iCs/>
          <w:spacing w:val="-4"/>
        </w:rPr>
        <w:t xml:space="preserve"> Polskich Norm w wersji elektronicznej. Polskie Normy mogą być kopiowane (drukowane z bazy PKN) we fragmentach w jednym egzemplarzu tylko przez dyżurnego bibliotekarza wyłącznie dla pracowników i osób trzecich działających na rzecz ZUT, prowadzących zajęcia dydaktyczne lub badania naukowe oraz studentów i doktorantów. Kopiowanie tych norm w całości jakąkolwiek metodą jest niedozwolone. Komputery, na których prezentowane są Polskie Normy, wyłączone są z uczelnianej sieci internetowej.</w:t>
      </w:r>
    </w:p>
    <w:p w:rsidR="00883614" w:rsidRPr="00CA45AB" w:rsidRDefault="00883614" w:rsidP="00DD27AD">
      <w:pPr>
        <w:widowControl w:val="0"/>
        <w:numPr>
          <w:ilvl w:val="0"/>
          <w:numId w:val="128"/>
        </w:numPr>
        <w:tabs>
          <w:tab w:val="clear" w:pos="0"/>
        </w:tabs>
        <w:autoSpaceDE w:val="0"/>
        <w:autoSpaceDN w:val="0"/>
        <w:adjustRightInd w:val="0"/>
        <w:spacing w:before="60"/>
        <w:ind w:left="340" w:hanging="340"/>
        <w:jc w:val="both"/>
        <w:rPr>
          <w:bCs/>
          <w:iCs/>
        </w:rPr>
      </w:pPr>
      <w:r w:rsidRPr="00CA45AB">
        <w:rPr>
          <w:bCs/>
          <w:iCs/>
        </w:rPr>
        <w:t>Kopiowanie Polskich Norm podlega rejestracji dla potrzeb PKN.</w:t>
      </w:r>
    </w:p>
    <w:p w:rsidR="00883614" w:rsidRPr="00CA45AB" w:rsidRDefault="00883614" w:rsidP="00DD27AD">
      <w:pPr>
        <w:widowControl w:val="0"/>
        <w:numPr>
          <w:ilvl w:val="0"/>
          <w:numId w:val="128"/>
        </w:numPr>
        <w:tabs>
          <w:tab w:val="clear" w:pos="0"/>
        </w:tabs>
        <w:autoSpaceDE w:val="0"/>
        <w:autoSpaceDN w:val="0"/>
        <w:adjustRightInd w:val="0"/>
        <w:spacing w:before="60"/>
        <w:ind w:left="340" w:hanging="340"/>
        <w:jc w:val="both"/>
        <w:rPr>
          <w:bCs/>
          <w:iCs/>
        </w:rPr>
      </w:pPr>
      <w:r w:rsidRPr="00CA45AB">
        <w:rPr>
          <w:bCs/>
          <w:iCs/>
        </w:rPr>
        <w:t xml:space="preserve">Czytelnik Ośrodka/PIN, aby uzyskać dostęp do elektronicznych dokumentów normalizacyjnych, </w:t>
      </w:r>
      <w:r w:rsidRPr="00430508">
        <w:rPr>
          <w:bCs/>
          <w:iCs/>
          <w:spacing w:val="-7"/>
        </w:rPr>
        <w:t>podlega autoryzacji w systemie komputerowym Ośrodka/PIN poprzez założone konto w tym systemie.</w:t>
      </w:r>
    </w:p>
    <w:p w:rsidR="00883614" w:rsidRPr="00CA45AB" w:rsidRDefault="00883614" w:rsidP="00DD27AD">
      <w:pPr>
        <w:widowControl w:val="0"/>
        <w:numPr>
          <w:ilvl w:val="0"/>
          <w:numId w:val="128"/>
        </w:numPr>
        <w:tabs>
          <w:tab w:val="clear" w:pos="0"/>
        </w:tabs>
        <w:autoSpaceDE w:val="0"/>
        <w:autoSpaceDN w:val="0"/>
        <w:adjustRightInd w:val="0"/>
        <w:spacing w:before="60"/>
        <w:ind w:left="340" w:hanging="340"/>
        <w:jc w:val="both"/>
        <w:rPr>
          <w:bCs/>
          <w:iCs/>
        </w:rPr>
      </w:pPr>
      <w:r w:rsidRPr="00CA45AB">
        <w:rPr>
          <w:bCs/>
          <w:iCs/>
        </w:rPr>
        <w:t>Czytelników korzystających ze zbiorów Ośrodka/PIN obowiązuje:</w:t>
      </w:r>
    </w:p>
    <w:p w:rsidR="00883614" w:rsidRPr="00CA45AB" w:rsidRDefault="00883614" w:rsidP="00DD27AD">
      <w:pPr>
        <w:widowControl w:val="0"/>
        <w:numPr>
          <w:ilvl w:val="0"/>
          <w:numId w:val="131"/>
        </w:numPr>
        <w:tabs>
          <w:tab w:val="clear" w:pos="680"/>
        </w:tabs>
        <w:autoSpaceDE w:val="0"/>
        <w:autoSpaceDN w:val="0"/>
        <w:adjustRightInd w:val="0"/>
        <w:ind w:left="624" w:hanging="284"/>
        <w:rPr>
          <w:bCs/>
          <w:iCs/>
        </w:rPr>
      </w:pPr>
      <w:r w:rsidRPr="00CA45AB">
        <w:rPr>
          <w:bCs/>
          <w:iCs/>
        </w:rPr>
        <w:t>pozostawienie w szatni okryć wierzchnich, toreb, plecaków itp.,</w:t>
      </w:r>
    </w:p>
    <w:p w:rsidR="00883614" w:rsidRPr="00CA45AB" w:rsidRDefault="00883614" w:rsidP="00DD27AD">
      <w:pPr>
        <w:widowControl w:val="0"/>
        <w:numPr>
          <w:ilvl w:val="0"/>
          <w:numId w:val="131"/>
        </w:numPr>
        <w:tabs>
          <w:tab w:val="clear" w:pos="680"/>
        </w:tabs>
        <w:autoSpaceDE w:val="0"/>
        <w:autoSpaceDN w:val="0"/>
        <w:adjustRightInd w:val="0"/>
        <w:spacing w:line="281" w:lineRule="exact"/>
        <w:ind w:left="624" w:hanging="284"/>
        <w:rPr>
          <w:bCs/>
          <w:iCs/>
        </w:rPr>
      </w:pPr>
      <w:r w:rsidRPr="00CA45AB">
        <w:rPr>
          <w:bCs/>
          <w:iCs/>
        </w:rPr>
        <w:t>zgłoszenie dyżurującemu bibliotekarzowi wnoszonych wydawnictw niebędących własnością Ośrodka/PIN,</w:t>
      </w:r>
    </w:p>
    <w:p w:rsidR="00883614" w:rsidRPr="00CA45AB" w:rsidRDefault="00883614" w:rsidP="00DD27AD">
      <w:pPr>
        <w:widowControl w:val="0"/>
        <w:numPr>
          <w:ilvl w:val="0"/>
          <w:numId w:val="131"/>
        </w:numPr>
        <w:tabs>
          <w:tab w:val="clear" w:pos="680"/>
        </w:tabs>
        <w:autoSpaceDE w:val="0"/>
        <w:autoSpaceDN w:val="0"/>
        <w:adjustRightInd w:val="0"/>
        <w:spacing w:line="281" w:lineRule="exact"/>
        <w:ind w:left="624" w:hanging="284"/>
        <w:rPr>
          <w:bCs/>
          <w:iCs/>
        </w:rPr>
      </w:pPr>
      <w:r w:rsidRPr="00CA45AB">
        <w:rPr>
          <w:bCs/>
          <w:iCs/>
        </w:rPr>
        <w:t>przestrzeganie zakazu wnoszenia włączonych telefonów komórkowych,</w:t>
      </w:r>
    </w:p>
    <w:p w:rsidR="00883614" w:rsidRPr="00CA45AB" w:rsidRDefault="00883614" w:rsidP="00DD27AD">
      <w:pPr>
        <w:widowControl w:val="0"/>
        <w:numPr>
          <w:ilvl w:val="0"/>
          <w:numId w:val="131"/>
        </w:numPr>
        <w:tabs>
          <w:tab w:val="clear" w:pos="680"/>
        </w:tabs>
        <w:autoSpaceDE w:val="0"/>
        <w:autoSpaceDN w:val="0"/>
        <w:adjustRightInd w:val="0"/>
        <w:spacing w:line="281" w:lineRule="exact"/>
        <w:ind w:left="624" w:hanging="284"/>
        <w:jc w:val="both"/>
        <w:rPr>
          <w:bCs/>
          <w:iCs/>
        </w:rPr>
      </w:pPr>
      <w:r w:rsidRPr="00CA45AB">
        <w:rPr>
          <w:bCs/>
          <w:iCs/>
        </w:rPr>
        <w:t>przestrzeganie zakazu kopiowania zbiorów normalizacyjnych w sposób i metodą inne niż dozwolone, o których mowa w ust. 5,</w:t>
      </w:r>
    </w:p>
    <w:p w:rsidR="00883614" w:rsidRPr="00CA45AB" w:rsidRDefault="00883614" w:rsidP="00DD27AD">
      <w:pPr>
        <w:widowControl w:val="0"/>
        <w:numPr>
          <w:ilvl w:val="0"/>
          <w:numId w:val="131"/>
        </w:numPr>
        <w:tabs>
          <w:tab w:val="clear" w:pos="680"/>
        </w:tabs>
        <w:autoSpaceDE w:val="0"/>
        <w:autoSpaceDN w:val="0"/>
        <w:adjustRightInd w:val="0"/>
        <w:ind w:left="624" w:hanging="284"/>
        <w:rPr>
          <w:bCs/>
          <w:iCs/>
        </w:rPr>
      </w:pPr>
      <w:r w:rsidRPr="00CA45AB">
        <w:rPr>
          <w:bCs/>
          <w:iCs/>
        </w:rPr>
        <w:t>zakaz wynoszenia wydawnictw na zewnątrz,</w:t>
      </w:r>
    </w:p>
    <w:p w:rsidR="00883614" w:rsidRPr="00CA45AB" w:rsidRDefault="00883614" w:rsidP="00DD27AD">
      <w:pPr>
        <w:widowControl w:val="0"/>
        <w:numPr>
          <w:ilvl w:val="0"/>
          <w:numId w:val="131"/>
        </w:numPr>
        <w:tabs>
          <w:tab w:val="clear" w:pos="680"/>
        </w:tabs>
        <w:autoSpaceDE w:val="0"/>
        <w:autoSpaceDN w:val="0"/>
        <w:adjustRightInd w:val="0"/>
        <w:ind w:left="624" w:hanging="284"/>
        <w:rPr>
          <w:bCs/>
          <w:iCs/>
        </w:rPr>
      </w:pPr>
      <w:r w:rsidRPr="00CA45AB">
        <w:rPr>
          <w:bCs/>
          <w:iCs/>
        </w:rPr>
        <w:t>zachowanie ciszy i porządku,</w:t>
      </w:r>
    </w:p>
    <w:p w:rsidR="00883614" w:rsidRDefault="00883614" w:rsidP="00DD27AD">
      <w:pPr>
        <w:widowControl w:val="0"/>
        <w:numPr>
          <w:ilvl w:val="0"/>
          <w:numId w:val="131"/>
        </w:numPr>
        <w:tabs>
          <w:tab w:val="clear" w:pos="680"/>
        </w:tabs>
        <w:autoSpaceDE w:val="0"/>
        <w:autoSpaceDN w:val="0"/>
        <w:adjustRightInd w:val="0"/>
        <w:spacing w:line="274" w:lineRule="exact"/>
        <w:ind w:left="624" w:hanging="284"/>
        <w:rPr>
          <w:bCs/>
          <w:iCs/>
        </w:rPr>
      </w:pPr>
      <w:r w:rsidRPr="00CA45AB">
        <w:rPr>
          <w:bCs/>
          <w:iCs/>
        </w:rPr>
        <w:t>zwrot materiałów bibliotecznych w stanie nieuszkodzonym.</w:t>
      </w:r>
    </w:p>
    <w:p w:rsidR="00883614" w:rsidRPr="007A09ED" w:rsidRDefault="00883614" w:rsidP="00DD27AD">
      <w:pPr>
        <w:keepLines/>
        <w:widowControl w:val="0"/>
        <w:numPr>
          <w:ilvl w:val="0"/>
          <w:numId w:val="128"/>
        </w:numPr>
        <w:tabs>
          <w:tab w:val="clear" w:pos="0"/>
        </w:tabs>
        <w:autoSpaceDE w:val="0"/>
        <w:autoSpaceDN w:val="0"/>
        <w:adjustRightInd w:val="0"/>
        <w:spacing w:before="60"/>
        <w:ind w:left="340" w:hanging="340"/>
        <w:jc w:val="both"/>
        <w:rPr>
          <w:bCs/>
          <w:iCs/>
        </w:rPr>
      </w:pPr>
      <w:r w:rsidRPr="00430508">
        <w:rPr>
          <w:rFonts w:eastAsia="Calibri"/>
          <w:bCs/>
          <w:spacing w:val="-6"/>
          <w:lang w:eastAsia="en-US"/>
        </w:rPr>
        <w:t>Za wydruk lub wykonanie czarno-białej odbitki kserograficznej w Ośrodku Informacji Patentowej</w:t>
      </w:r>
      <w:r w:rsidRPr="007A09ED">
        <w:rPr>
          <w:rFonts w:eastAsia="Calibri"/>
          <w:bCs/>
          <w:lang w:eastAsia="en-US"/>
        </w:rPr>
        <w:t xml:space="preserve"> i Normalizacyjnej </w:t>
      </w:r>
      <w:r w:rsidRPr="00AF5A85">
        <w:rPr>
          <w:rFonts w:eastAsia="Calibri"/>
          <w:bCs/>
          <w:lang w:eastAsia="en-US"/>
        </w:rPr>
        <w:t>czytelnik</w:t>
      </w:r>
      <w:r w:rsidRPr="007A09ED">
        <w:rPr>
          <w:rFonts w:eastAsia="Calibri"/>
          <w:bCs/>
          <w:lang w:eastAsia="en-US"/>
        </w:rPr>
        <w:t xml:space="preserve"> jes</w:t>
      </w:r>
      <w:r>
        <w:rPr>
          <w:rFonts w:eastAsia="Calibri"/>
          <w:bCs/>
          <w:lang w:eastAsia="en-US"/>
        </w:rPr>
        <w:t>t zobowiązany do uiszczenia opła</w:t>
      </w:r>
      <w:r w:rsidRPr="007A09ED">
        <w:rPr>
          <w:rFonts w:eastAsia="Calibri"/>
          <w:bCs/>
          <w:lang w:eastAsia="en-US"/>
        </w:rPr>
        <w:t>ty w wysokości 0,30 zł za jedną stronę formatu A-4.</w:t>
      </w:r>
    </w:p>
    <w:p w:rsidR="000C6D31" w:rsidRDefault="000C6D31" w:rsidP="00883614">
      <w:pPr>
        <w:autoSpaceDE w:val="0"/>
        <w:autoSpaceDN w:val="0"/>
        <w:adjustRightInd w:val="0"/>
        <w:jc w:val="center"/>
        <w:rPr>
          <w:b/>
          <w:bCs/>
        </w:rPr>
      </w:pPr>
    </w:p>
    <w:p w:rsidR="00883614" w:rsidRPr="007A09ED" w:rsidRDefault="00883614" w:rsidP="00883614">
      <w:pPr>
        <w:autoSpaceDE w:val="0"/>
        <w:autoSpaceDN w:val="0"/>
        <w:adjustRightInd w:val="0"/>
        <w:jc w:val="center"/>
        <w:rPr>
          <w:b/>
          <w:bCs/>
        </w:rPr>
      </w:pPr>
      <w:r w:rsidRPr="007A09ED">
        <w:rPr>
          <w:b/>
          <w:bCs/>
        </w:rPr>
        <w:t>VI  DZIAŁALNOŚĆ INFORMACYJNA</w:t>
      </w: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13.</w:t>
      </w:r>
    </w:p>
    <w:p w:rsidR="00883614" w:rsidRPr="00CA45AB" w:rsidRDefault="00883614" w:rsidP="00DD27AD">
      <w:pPr>
        <w:widowControl w:val="0"/>
        <w:numPr>
          <w:ilvl w:val="0"/>
          <w:numId w:val="129"/>
        </w:numPr>
        <w:tabs>
          <w:tab w:val="clear" w:pos="0"/>
        </w:tabs>
        <w:autoSpaceDE w:val="0"/>
        <w:autoSpaceDN w:val="0"/>
        <w:adjustRightInd w:val="0"/>
        <w:ind w:left="340" w:hanging="340"/>
        <w:jc w:val="both"/>
      </w:pPr>
      <w:r w:rsidRPr="00CA45AB">
        <w:t>Działalność informacyjna prowadzona jest we wszystkich jednostkach biblioteki.</w:t>
      </w:r>
    </w:p>
    <w:p w:rsidR="00883614" w:rsidRPr="00CA45AB" w:rsidRDefault="00883614" w:rsidP="00DD27AD">
      <w:pPr>
        <w:widowControl w:val="0"/>
        <w:numPr>
          <w:ilvl w:val="0"/>
          <w:numId w:val="129"/>
        </w:numPr>
        <w:tabs>
          <w:tab w:val="clear" w:pos="0"/>
        </w:tabs>
        <w:autoSpaceDE w:val="0"/>
        <w:autoSpaceDN w:val="0"/>
        <w:adjustRightInd w:val="0"/>
        <w:spacing w:before="60"/>
        <w:ind w:left="340" w:hanging="340"/>
        <w:jc w:val="both"/>
        <w:rPr>
          <w:spacing w:val="-4"/>
        </w:rPr>
      </w:pPr>
      <w:r w:rsidRPr="00CA45AB">
        <w:rPr>
          <w:spacing w:val="-4"/>
        </w:rPr>
        <w:t xml:space="preserve">Wyspecjalizowaną jednostką biblioteki zajmującą się działalnością informacyjną jest Oddział </w:t>
      </w:r>
      <w:r w:rsidRPr="004C5964">
        <w:rPr>
          <w:spacing w:val="-5"/>
        </w:rPr>
        <w:t>Informacji Naukowej. Odpowiada on również za prawidłowe funkcjonowanie Czytelni Profesorskiej</w:t>
      </w:r>
      <w:r w:rsidRPr="00CA45AB">
        <w:rPr>
          <w:spacing w:val="-4"/>
        </w:rPr>
        <w:t xml:space="preserve"> i Informatorium.</w:t>
      </w:r>
    </w:p>
    <w:p w:rsidR="00883614" w:rsidRPr="00CA45AB" w:rsidRDefault="00883614" w:rsidP="00DD27AD">
      <w:pPr>
        <w:widowControl w:val="0"/>
        <w:numPr>
          <w:ilvl w:val="0"/>
          <w:numId w:val="129"/>
        </w:numPr>
        <w:tabs>
          <w:tab w:val="clear" w:pos="0"/>
        </w:tabs>
        <w:autoSpaceDE w:val="0"/>
        <w:autoSpaceDN w:val="0"/>
        <w:adjustRightInd w:val="0"/>
        <w:spacing w:before="60"/>
        <w:ind w:left="340" w:hanging="340"/>
        <w:jc w:val="both"/>
      </w:pPr>
      <w:r w:rsidRPr="00CA45AB">
        <w:t xml:space="preserve">W Oddziale udziela się </w:t>
      </w:r>
      <w:r w:rsidRPr="00AF5A85">
        <w:t>czytelnikom</w:t>
      </w:r>
      <w:r w:rsidRPr="00CA45AB">
        <w:t xml:space="preserve"> biblioteki informacji: </w:t>
      </w:r>
    </w:p>
    <w:p w:rsidR="00883614" w:rsidRPr="00CA45AB" w:rsidRDefault="00883614" w:rsidP="00883614">
      <w:pPr>
        <w:autoSpaceDE w:val="0"/>
        <w:autoSpaceDN w:val="0"/>
        <w:adjustRightInd w:val="0"/>
        <w:ind w:left="624" w:hanging="284"/>
        <w:jc w:val="both"/>
        <w:rPr>
          <w:spacing w:val="-4"/>
        </w:rPr>
      </w:pPr>
      <w:r w:rsidRPr="00CA45AB">
        <w:rPr>
          <w:spacing w:val="-4"/>
        </w:rPr>
        <w:t>–</w:t>
      </w:r>
      <w:r w:rsidRPr="00CA45AB">
        <w:rPr>
          <w:spacing w:val="-4"/>
        </w:rPr>
        <w:tab/>
      </w:r>
      <w:r w:rsidRPr="00CA45AB">
        <w:t>w zakresie informacji specjalistycznej oraz dziedzinowej, kierując zainteresowanych do</w:t>
      </w:r>
      <w:r w:rsidRPr="00CA45AB">
        <w:rPr>
          <w:spacing w:val="-6"/>
        </w:rPr>
        <w:t xml:space="preserve"> </w:t>
      </w:r>
      <w:r w:rsidRPr="00CA45AB">
        <w:rPr>
          <w:spacing w:val="-4"/>
        </w:rPr>
        <w:t>odpowiedniej biblioteki wydziałowej/międzywydziałowej systemu biblioteczno-informacyjnego ZUT,</w:t>
      </w:r>
    </w:p>
    <w:p w:rsidR="00883614" w:rsidRPr="00CA45AB" w:rsidRDefault="00883614" w:rsidP="00883614">
      <w:pPr>
        <w:autoSpaceDE w:val="0"/>
        <w:autoSpaceDN w:val="0"/>
        <w:adjustRightInd w:val="0"/>
        <w:ind w:left="624" w:hanging="284"/>
        <w:jc w:val="both"/>
      </w:pPr>
      <w:r w:rsidRPr="00CA45AB">
        <w:t>–</w:t>
      </w:r>
      <w:r w:rsidRPr="00CA45AB">
        <w:tab/>
        <w:t>w zakresie korzystania z zasobów bibliotecznych.</w:t>
      </w:r>
    </w:p>
    <w:p w:rsidR="00883614" w:rsidRPr="00CA45AB" w:rsidRDefault="00883614" w:rsidP="00883614">
      <w:pPr>
        <w:autoSpaceDE w:val="0"/>
        <w:autoSpaceDN w:val="0"/>
        <w:adjustRightInd w:val="0"/>
        <w:spacing w:line="240" w:lineRule="exact"/>
        <w:ind w:left="624" w:hanging="284"/>
        <w:jc w:val="both"/>
      </w:pPr>
    </w:p>
    <w:p w:rsidR="00883614" w:rsidRPr="007A09ED" w:rsidRDefault="00883614" w:rsidP="00883614">
      <w:pPr>
        <w:autoSpaceDE w:val="0"/>
        <w:autoSpaceDN w:val="0"/>
        <w:adjustRightInd w:val="0"/>
        <w:spacing w:line="274" w:lineRule="exact"/>
        <w:ind w:left="-142" w:right="-145"/>
        <w:jc w:val="center"/>
        <w:rPr>
          <w:b/>
          <w:bCs/>
          <w:lang w:eastAsia="en-US"/>
        </w:rPr>
      </w:pPr>
      <w:r w:rsidRPr="007A09ED">
        <w:rPr>
          <w:b/>
          <w:bCs/>
          <w:lang w:eastAsia="en-US"/>
        </w:rPr>
        <w:t xml:space="preserve">VII NARUSZENIA </w:t>
      </w:r>
      <w:r w:rsidRPr="007A09ED">
        <w:rPr>
          <w:b/>
          <w:bCs/>
          <w:spacing w:val="8"/>
        </w:rPr>
        <w:t xml:space="preserve">ZASAD KORZYSTANIA ZE ZBIORÓW I USŁUG </w:t>
      </w:r>
      <w:r w:rsidRPr="007A09ED">
        <w:rPr>
          <w:b/>
          <w:bCs/>
          <w:lang w:eastAsia="en-US"/>
        </w:rPr>
        <w:t>ORAZ OPŁATY</w:t>
      </w: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14.</w:t>
      </w:r>
    </w:p>
    <w:p w:rsidR="00883614" w:rsidRPr="00CA45AB" w:rsidRDefault="00883614" w:rsidP="00DD27AD">
      <w:pPr>
        <w:widowControl w:val="0"/>
        <w:numPr>
          <w:ilvl w:val="0"/>
          <w:numId w:val="130"/>
        </w:numPr>
        <w:tabs>
          <w:tab w:val="clear" w:pos="0"/>
        </w:tabs>
        <w:autoSpaceDE w:val="0"/>
        <w:autoSpaceDN w:val="0"/>
        <w:adjustRightInd w:val="0"/>
        <w:ind w:left="340" w:hanging="340"/>
        <w:jc w:val="both"/>
      </w:pPr>
      <w:r w:rsidRPr="00CA45AB">
        <w:t xml:space="preserve">Korzystanie ze zbiorów bibliotecznych jest równoznaczne z zaakceptowaniem przez czytelnika </w:t>
      </w:r>
      <w:r>
        <w:t xml:space="preserve">niniejszych </w:t>
      </w:r>
      <w:r w:rsidRPr="00CA45AB">
        <w:t>zasad</w:t>
      </w:r>
      <w:r>
        <w:t>.</w:t>
      </w:r>
    </w:p>
    <w:p w:rsidR="00883614" w:rsidRPr="00CA45AB" w:rsidRDefault="00883614" w:rsidP="00DD27AD">
      <w:pPr>
        <w:widowControl w:val="0"/>
        <w:numPr>
          <w:ilvl w:val="0"/>
          <w:numId w:val="130"/>
        </w:numPr>
        <w:tabs>
          <w:tab w:val="clear" w:pos="0"/>
        </w:tabs>
        <w:autoSpaceDE w:val="0"/>
        <w:autoSpaceDN w:val="0"/>
        <w:adjustRightInd w:val="0"/>
        <w:spacing w:before="60"/>
        <w:ind w:left="340" w:hanging="340"/>
        <w:jc w:val="both"/>
        <w:rPr>
          <w:b/>
        </w:rPr>
      </w:pPr>
      <w:r w:rsidRPr="00CA45AB">
        <w:t>W przypadku</w:t>
      </w:r>
      <w:r>
        <w:t xml:space="preserve"> naruszenia zasad postępowania</w:t>
      </w:r>
      <w:r w:rsidRPr="00CA45AB">
        <w:t xml:space="preserve">, czytelnik może </w:t>
      </w:r>
      <w:r w:rsidRPr="00CA45AB">
        <w:rPr>
          <w:spacing w:val="-4"/>
        </w:rPr>
        <w:t xml:space="preserve">zostać </w:t>
      </w:r>
      <w:r w:rsidRPr="00CA45AB">
        <w:t>zawieszony</w:t>
      </w:r>
      <w:r w:rsidRPr="00CA45AB">
        <w:rPr>
          <w:spacing w:val="-4"/>
        </w:rPr>
        <w:t xml:space="preserve"> w prawie do korzystania z usług bibliotek </w:t>
      </w:r>
      <w:r w:rsidRPr="00C82B57">
        <w:rPr>
          <w:spacing w:val="-4"/>
        </w:rPr>
        <w:t>ZUT</w:t>
      </w:r>
      <w:r w:rsidRPr="00CA45AB">
        <w:rPr>
          <w:spacing w:val="-4"/>
        </w:rPr>
        <w:t xml:space="preserve"> lub pozbawiony tego prawa. Decyzję o zawieszeniu</w:t>
      </w:r>
      <w:r w:rsidRPr="00CA45AB">
        <w:t xml:space="preserve"> </w:t>
      </w:r>
      <w:r w:rsidRPr="00CA45AB">
        <w:rPr>
          <w:spacing w:val="-4"/>
        </w:rPr>
        <w:t xml:space="preserve">czytelnika na wniosek kierownika jednostki, w której nastąpiło naruszenie przepisów regulaminu, podejmuje dyrektor BG. </w:t>
      </w:r>
    </w:p>
    <w:p w:rsidR="00883614" w:rsidRPr="001379EF" w:rsidRDefault="00883614" w:rsidP="00DD27AD">
      <w:pPr>
        <w:widowControl w:val="0"/>
        <w:numPr>
          <w:ilvl w:val="0"/>
          <w:numId w:val="130"/>
        </w:numPr>
        <w:tabs>
          <w:tab w:val="clear" w:pos="0"/>
        </w:tabs>
        <w:autoSpaceDE w:val="0"/>
        <w:autoSpaceDN w:val="0"/>
        <w:adjustRightInd w:val="0"/>
        <w:spacing w:before="120"/>
        <w:ind w:left="340" w:hanging="340"/>
        <w:jc w:val="both"/>
      </w:pPr>
      <w:r w:rsidRPr="001379EF">
        <w:t xml:space="preserve">Niezwrócenie przez czytelnika w terminie wypożyczonych materiałów bibliotecznych, </w:t>
      </w:r>
      <w:r w:rsidRPr="001379EF">
        <w:rPr>
          <w:spacing w:val="-6"/>
        </w:rPr>
        <w:t>skutkuje dezaktywacją jego konta bibliotecznego, czyli pozbawieniem go możliwości dokonywania</w:t>
      </w:r>
      <w:r w:rsidRPr="001379EF">
        <w:t xml:space="preserve"> </w:t>
      </w:r>
      <w:r w:rsidRPr="001379EF">
        <w:rPr>
          <w:spacing w:val="-4"/>
        </w:rPr>
        <w:t>dalszych wypożyczeń do momentu zwrotu tych materiałów i uregulowania należności za zwłokę, albo zapłaty kwoty stanowiącej równowartość niezwróconych materiałów i należności za zwłokę. Nie dotyczy to  czytelników, z którymi</w:t>
      </w:r>
      <w:r w:rsidRPr="001379EF">
        <w:t xml:space="preserve"> została zawarta ugoda o rozłożenie należności na raty i którzy wpłacili przynajmniej pierwszą ratę. Brak wpłaty kolejnej raty spowoduje natychmiastowe zablokowanie konta czytelniczego. </w:t>
      </w:r>
    </w:p>
    <w:p w:rsidR="00883614" w:rsidRPr="00CA45AB" w:rsidRDefault="00883614" w:rsidP="00DD27AD">
      <w:pPr>
        <w:widowControl w:val="0"/>
        <w:numPr>
          <w:ilvl w:val="0"/>
          <w:numId w:val="130"/>
        </w:numPr>
        <w:tabs>
          <w:tab w:val="clear" w:pos="0"/>
        </w:tabs>
        <w:autoSpaceDE w:val="0"/>
        <w:autoSpaceDN w:val="0"/>
        <w:adjustRightInd w:val="0"/>
        <w:spacing w:before="60"/>
        <w:ind w:left="340" w:hanging="340"/>
        <w:jc w:val="both"/>
      </w:pPr>
      <w:r w:rsidRPr="00CA45AB">
        <w:t xml:space="preserve">Czytelnikom mającym zaległości finansowe wobec BG nie przedłuża się okresu ważności kart bibliotecznych, o którym mowa w § 3 ust. 1, za wyjątkiem czytelników, z którymi została zawarta ugoda o rozłożenie należności na raty i </w:t>
      </w:r>
      <w:r>
        <w:t xml:space="preserve">którzy </w:t>
      </w:r>
      <w:r w:rsidRPr="00CA45AB">
        <w:t>wpłacili przynajmniej pierwszą ratę.</w:t>
      </w:r>
    </w:p>
    <w:p w:rsidR="00883614" w:rsidRPr="00CA45AB" w:rsidRDefault="00883614" w:rsidP="00DD27AD">
      <w:pPr>
        <w:widowControl w:val="0"/>
        <w:numPr>
          <w:ilvl w:val="0"/>
          <w:numId w:val="130"/>
        </w:numPr>
        <w:tabs>
          <w:tab w:val="clear" w:pos="0"/>
        </w:tabs>
        <w:autoSpaceDE w:val="0"/>
        <w:autoSpaceDN w:val="0"/>
        <w:adjustRightInd w:val="0"/>
        <w:spacing w:before="60"/>
        <w:ind w:left="340" w:hanging="340"/>
        <w:jc w:val="both"/>
      </w:pPr>
      <w:r w:rsidRPr="00CA45AB">
        <w:rPr>
          <w:spacing w:val="-6"/>
        </w:rPr>
        <w:t>Za niezwrócenie w terminie wypożyczonych materiałów bibliotecznych czytelnik zobowiązany</w:t>
      </w:r>
      <w:r w:rsidRPr="00CA45AB">
        <w:rPr>
          <w:spacing w:val="-4"/>
        </w:rPr>
        <w:t xml:space="preserve"> jest do zapłaty </w:t>
      </w:r>
      <w:r w:rsidRPr="00CA45AB">
        <w:t>na</w:t>
      </w:r>
      <w:r w:rsidRPr="00CA45AB">
        <w:rPr>
          <w:spacing w:val="-4"/>
        </w:rPr>
        <w:t xml:space="preserve"> rzecz BG należnej kwoty</w:t>
      </w:r>
      <w:r w:rsidRPr="00CA45AB">
        <w:t>. Opłaty za ich przetrzymanie i nieterminowy zwrot nalicza się odrębnie w odniesieniu do każdej pozycji za każdy dzień zwłoki, z pominięciem sobót, niedziel oraz dni, w których BG i jej jednostki są nieczynne, w przypadku wypożyczeń:</w:t>
      </w:r>
    </w:p>
    <w:p w:rsidR="00883614" w:rsidRPr="00CA45AB" w:rsidRDefault="00883614" w:rsidP="00883614">
      <w:pPr>
        <w:autoSpaceDE w:val="0"/>
        <w:autoSpaceDN w:val="0"/>
        <w:adjustRightInd w:val="0"/>
        <w:ind w:left="624" w:right="6" w:hanging="284"/>
        <w:jc w:val="both"/>
      </w:pPr>
      <w:r w:rsidRPr="00CA45AB">
        <w:t>–</w:t>
      </w:r>
      <w:r w:rsidRPr="00CA45AB">
        <w:tab/>
      </w:r>
      <w:r w:rsidRPr="00750F27">
        <w:rPr>
          <w:spacing w:val="-6"/>
        </w:rPr>
        <w:t>krótkoterminowych w czytelniach wydziałowych i specjalistycznych (bibliotekach wydziałowych)</w:t>
      </w:r>
      <w:r w:rsidRPr="00CA45AB">
        <w:rPr>
          <w:spacing w:val="-4"/>
        </w:rPr>
        <w:t xml:space="preserve"> </w:t>
      </w:r>
      <w:r w:rsidRPr="00CA45AB">
        <w:t>– w wysokości 1,00 zł,</w:t>
      </w:r>
    </w:p>
    <w:p w:rsidR="00883614" w:rsidRPr="00CA45AB" w:rsidRDefault="00883614" w:rsidP="00883614">
      <w:pPr>
        <w:autoSpaceDE w:val="0"/>
        <w:autoSpaceDN w:val="0"/>
        <w:adjustRightInd w:val="0"/>
        <w:ind w:left="624" w:right="6" w:hanging="284"/>
        <w:jc w:val="both"/>
        <w:rPr>
          <w:strike/>
        </w:rPr>
      </w:pPr>
      <w:r w:rsidRPr="00CA45AB">
        <w:t>–</w:t>
      </w:r>
      <w:r w:rsidRPr="00CA45AB">
        <w:tab/>
        <w:t>długoterminowych w Wypożyczalni i Wypożyczalni Językowej – w wysokości 0,20 zł.</w:t>
      </w:r>
    </w:p>
    <w:p w:rsidR="00883614" w:rsidRPr="00CA45AB" w:rsidRDefault="00883614" w:rsidP="00883614">
      <w:pPr>
        <w:spacing w:before="60"/>
        <w:ind w:left="284"/>
        <w:jc w:val="both"/>
        <w:rPr>
          <w:strike/>
        </w:rPr>
      </w:pPr>
      <w:r w:rsidRPr="00CA45AB">
        <w:rPr>
          <w:spacing w:val="-4"/>
        </w:rPr>
        <w:t>Maksymalna opłata za nieterminowy zwrot materiałów bibliotecznych wynosi 100 zł w odniesieniu</w:t>
      </w:r>
      <w:r w:rsidRPr="00CA45AB">
        <w:t xml:space="preserve"> do 1 egzemplarza.</w:t>
      </w:r>
    </w:p>
    <w:p w:rsidR="00883614" w:rsidRDefault="00883614" w:rsidP="00DD27AD">
      <w:pPr>
        <w:widowControl w:val="0"/>
        <w:numPr>
          <w:ilvl w:val="0"/>
          <w:numId w:val="130"/>
        </w:numPr>
        <w:autoSpaceDE w:val="0"/>
        <w:autoSpaceDN w:val="0"/>
        <w:adjustRightInd w:val="0"/>
        <w:spacing w:before="60"/>
        <w:ind w:left="284" w:hanging="284"/>
        <w:jc w:val="both"/>
      </w:pPr>
      <w:r w:rsidRPr="00CA45AB">
        <w:rPr>
          <w:spacing w:val="-6"/>
        </w:rPr>
        <w:t xml:space="preserve">Zadłużenie czytelnika wobec BG z tytułu niezwrócenia w terminie </w:t>
      </w:r>
      <w:r w:rsidRPr="00CA45AB">
        <w:t xml:space="preserve">wypożyczonych </w:t>
      </w:r>
      <w:r w:rsidRPr="00CA45AB">
        <w:rPr>
          <w:spacing w:val="-2"/>
        </w:rPr>
        <w:t>materiałów bibliotecznych</w:t>
      </w:r>
      <w:r w:rsidRPr="00CA45AB">
        <w:t xml:space="preserve">, </w:t>
      </w:r>
      <w:r w:rsidRPr="00CA45AB">
        <w:rPr>
          <w:spacing w:val="-2"/>
        </w:rPr>
        <w:t xml:space="preserve">odmowy ich zwrotu bądź ich zagubienia </w:t>
      </w:r>
      <w:r w:rsidRPr="00CA45AB">
        <w:rPr>
          <w:spacing w:val="-6"/>
        </w:rPr>
        <w:t xml:space="preserve">może skutkować skierowaniem sprawy do </w:t>
      </w:r>
      <w:r w:rsidRPr="00CA45AB">
        <w:rPr>
          <w:spacing w:val="-4"/>
        </w:rPr>
        <w:t>postępowania windykacyjnego,</w:t>
      </w:r>
      <w:r>
        <w:rPr>
          <w:spacing w:val="-4"/>
        </w:rPr>
        <w:t xml:space="preserve"> </w:t>
      </w:r>
      <w:r w:rsidRPr="00D326A5">
        <w:rPr>
          <w:spacing w:val="-4"/>
        </w:rPr>
        <w:t xml:space="preserve">zgodnie z  Instrukcją windykacji wierzytelności w </w:t>
      </w:r>
      <w:r w:rsidRPr="00C82B57">
        <w:rPr>
          <w:spacing w:val="-4"/>
        </w:rPr>
        <w:t>ZUT</w:t>
      </w:r>
      <w:r w:rsidRPr="001379EF">
        <w:rPr>
          <w:spacing w:val="-4"/>
        </w:rPr>
        <w:t>, a następnie sądowego.</w:t>
      </w:r>
      <w:r w:rsidRPr="00CA45AB">
        <w:t xml:space="preserve"> Czytelnicy, którzy będą uchylać się od zwrotu przetrzymywanych materiałów bibliotecznych</w:t>
      </w:r>
      <w:r>
        <w:t>,</w:t>
      </w:r>
      <w:r w:rsidRPr="00CA45AB">
        <w:t xml:space="preserve"> zostaną obciążeni kosztami pokrywającymi pełne ich odtworzenie, zgodnie z ust. 8 pkt 2.</w:t>
      </w:r>
    </w:p>
    <w:p w:rsidR="00883614" w:rsidRPr="00CA45AB" w:rsidRDefault="00883614" w:rsidP="00DD27AD">
      <w:pPr>
        <w:widowControl w:val="0"/>
        <w:numPr>
          <w:ilvl w:val="0"/>
          <w:numId w:val="130"/>
        </w:numPr>
        <w:autoSpaceDE w:val="0"/>
        <w:autoSpaceDN w:val="0"/>
        <w:adjustRightInd w:val="0"/>
        <w:spacing w:before="60"/>
        <w:ind w:left="284" w:hanging="284"/>
        <w:jc w:val="both"/>
      </w:pPr>
      <w:r w:rsidRPr="00CA45AB">
        <w:t xml:space="preserve">Czytelnik powinien kontrolować swoje zadłużenie wobec BG po zalogowaniu na własne konto </w:t>
      </w:r>
      <w:r w:rsidRPr="00CA45AB">
        <w:rPr>
          <w:spacing w:val="-2"/>
        </w:rPr>
        <w:t>biblioteczne</w:t>
      </w:r>
      <w:r w:rsidRPr="00CA45AB">
        <w:t>.</w:t>
      </w:r>
    </w:p>
    <w:p w:rsidR="00883614" w:rsidRPr="00CA45AB" w:rsidRDefault="00883614" w:rsidP="00DD27AD">
      <w:pPr>
        <w:keepNext/>
        <w:numPr>
          <w:ilvl w:val="0"/>
          <w:numId w:val="130"/>
        </w:numPr>
        <w:autoSpaceDE w:val="0"/>
        <w:autoSpaceDN w:val="0"/>
        <w:adjustRightInd w:val="0"/>
        <w:spacing w:before="60"/>
        <w:ind w:left="284" w:hanging="284"/>
        <w:jc w:val="both"/>
      </w:pPr>
      <w:r w:rsidRPr="00CA45AB">
        <w:t>W</w:t>
      </w:r>
      <w:r w:rsidRPr="00CA45AB">
        <w:rPr>
          <w:b/>
          <w:bCs/>
          <w:iCs/>
          <w:spacing w:val="-6"/>
        </w:rPr>
        <w:t xml:space="preserve"> </w:t>
      </w:r>
      <w:r w:rsidRPr="008C720A">
        <w:rPr>
          <w:bCs/>
          <w:iCs/>
          <w:spacing w:val="-6"/>
        </w:rPr>
        <w:t xml:space="preserve">przypadku </w:t>
      </w:r>
      <w:r w:rsidRPr="00A034A8">
        <w:rPr>
          <w:bCs/>
          <w:iCs/>
        </w:rPr>
        <w:t>trwałego</w:t>
      </w:r>
      <w:r w:rsidRPr="00A034A8">
        <w:rPr>
          <w:b/>
          <w:bCs/>
          <w:iCs/>
          <w:spacing w:val="-6"/>
        </w:rPr>
        <w:t xml:space="preserve"> </w:t>
      </w:r>
      <w:r w:rsidRPr="00CA45AB">
        <w:rPr>
          <w:bCs/>
          <w:iCs/>
          <w:spacing w:val="-6"/>
        </w:rPr>
        <w:t>zniszczenia</w:t>
      </w:r>
      <w:r w:rsidRPr="007872BC">
        <w:rPr>
          <w:bCs/>
          <w:iCs/>
          <w:spacing w:val="-6"/>
        </w:rPr>
        <w:t>, zagubienia</w:t>
      </w:r>
      <w:r w:rsidRPr="00CA45AB">
        <w:rPr>
          <w:bCs/>
          <w:iCs/>
          <w:spacing w:val="-6"/>
        </w:rPr>
        <w:t xml:space="preserve"> lub </w:t>
      </w:r>
      <w:r w:rsidRPr="007872BC">
        <w:rPr>
          <w:bCs/>
          <w:iCs/>
          <w:spacing w:val="-6"/>
        </w:rPr>
        <w:t>niezwrócenia z innych przyczyn</w:t>
      </w:r>
      <w:r>
        <w:rPr>
          <w:bCs/>
          <w:iCs/>
          <w:spacing w:val="-6"/>
        </w:rPr>
        <w:t xml:space="preserve"> </w:t>
      </w:r>
      <w:r w:rsidRPr="00CA45AB">
        <w:rPr>
          <w:bCs/>
          <w:iCs/>
          <w:spacing w:val="-6"/>
        </w:rPr>
        <w:t xml:space="preserve">wypożyczonych materiałów bibliotecznych czytelnik zobowiązany jest: </w:t>
      </w:r>
    </w:p>
    <w:p w:rsidR="00883614" w:rsidRPr="00CA45AB" w:rsidRDefault="00883614" w:rsidP="00883614">
      <w:pPr>
        <w:spacing w:before="60"/>
        <w:ind w:left="680" w:hanging="340"/>
        <w:jc w:val="both"/>
        <w:rPr>
          <w:bCs/>
          <w:iCs/>
        </w:rPr>
      </w:pPr>
      <w:r w:rsidRPr="00CA45AB">
        <w:rPr>
          <w:bCs/>
          <w:iCs/>
        </w:rPr>
        <w:t>1)</w:t>
      </w:r>
      <w:r w:rsidRPr="00CA45AB">
        <w:rPr>
          <w:bCs/>
          <w:iCs/>
        </w:rPr>
        <w:tab/>
        <w:t>dostarczyć nowy egzemplarz (w dobrym stanie) lub pozycję z pokrewnej dziedziny lub</w:t>
      </w:r>
    </w:p>
    <w:p w:rsidR="00883614" w:rsidRPr="00CA45AB" w:rsidRDefault="00883614" w:rsidP="00883614">
      <w:pPr>
        <w:ind w:left="680" w:hanging="340"/>
        <w:jc w:val="both"/>
        <w:rPr>
          <w:bCs/>
          <w:iCs/>
        </w:rPr>
      </w:pPr>
      <w:r w:rsidRPr="00CA45AB">
        <w:rPr>
          <w:bCs/>
          <w:iCs/>
        </w:rPr>
        <w:t>2)</w:t>
      </w:r>
      <w:r w:rsidRPr="00CA45AB">
        <w:rPr>
          <w:bCs/>
          <w:iCs/>
        </w:rPr>
        <w:tab/>
        <w:t xml:space="preserve">uiścić opłatę </w:t>
      </w:r>
      <w:r w:rsidRPr="00A034A8">
        <w:rPr>
          <w:bCs/>
          <w:iCs/>
        </w:rPr>
        <w:t>pokrywając</w:t>
      </w:r>
      <w:r>
        <w:rPr>
          <w:bCs/>
          <w:iCs/>
        </w:rPr>
        <w:t>ą</w:t>
      </w:r>
      <w:r w:rsidRPr="00A034A8">
        <w:rPr>
          <w:bCs/>
          <w:iCs/>
        </w:rPr>
        <w:t xml:space="preserve"> </w:t>
      </w:r>
      <w:r>
        <w:rPr>
          <w:bCs/>
          <w:iCs/>
        </w:rPr>
        <w:t xml:space="preserve">koszty </w:t>
      </w:r>
      <w:r w:rsidRPr="00CA45AB">
        <w:rPr>
          <w:bCs/>
          <w:iCs/>
        </w:rPr>
        <w:t>odtworzenia w formie odbitek kserograficznych formatu A4, w wysokości 0,20 zł za jedną stronę.</w:t>
      </w:r>
    </w:p>
    <w:p w:rsidR="00883614" w:rsidRPr="00CC065F" w:rsidRDefault="00883614" w:rsidP="00DD27AD">
      <w:pPr>
        <w:keepLines/>
        <w:widowControl w:val="0"/>
        <w:numPr>
          <w:ilvl w:val="0"/>
          <w:numId w:val="130"/>
        </w:numPr>
        <w:tabs>
          <w:tab w:val="clear" w:pos="0"/>
        </w:tabs>
        <w:autoSpaceDE w:val="0"/>
        <w:autoSpaceDN w:val="0"/>
        <w:adjustRightInd w:val="0"/>
        <w:spacing w:before="60"/>
        <w:ind w:left="340" w:hanging="340"/>
        <w:jc w:val="both"/>
      </w:pPr>
      <w:r w:rsidRPr="00D94055">
        <w:rPr>
          <w:rFonts w:eastAsia="Calibri"/>
          <w:bCs/>
          <w:lang w:eastAsia="en-US"/>
        </w:rPr>
        <w:t>Wyceny pozycji bibliotecznych proponowanych przez czytelnika Bibliotece Głównej w zamian za zniszczone, zagubione lub niezwrócone z innych przyczyn egzemplarze wypożyczonych materiałów bibliotecznych dokonują pracownicy Oddziału Gromadzenia Zbiorów</w:t>
      </w:r>
      <w:r w:rsidRPr="00A1592B">
        <w:rPr>
          <w:rFonts w:eastAsia="Calibri"/>
          <w:bCs/>
          <w:lang w:eastAsia="en-US"/>
        </w:rPr>
        <w:t>.</w:t>
      </w:r>
    </w:p>
    <w:p w:rsidR="00883614" w:rsidRPr="00CA45AB" w:rsidRDefault="00883614" w:rsidP="00DD27AD">
      <w:pPr>
        <w:widowControl w:val="0"/>
        <w:numPr>
          <w:ilvl w:val="0"/>
          <w:numId w:val="130"/>
        </w:numPr>
        <w:tabs>
          <w:tab w:val="clear" w:pos="0"/>
        </w:tabs>
        <w:autoSpaceDE w:val="0"/>
        <w:autoSpaceDN w:val="0"/>
        <w:adjustRightInd w:val="0"/>
        <w:spacing w:before="60"/>
        <w:ind w:left="341" w:hanging="454"/>
        <w:jc w:val="both"/>
      </w:pPr>
      <w:r w:rsidRPr="00AF5A85">
        <w:rPr>
          <w:bCs/>
          <w:iCs/>
          <w:spacing w:val="-6"/>
        </w:rPr>
        <w:t>Wszelkie</w:t>
      </w:r>
      <w:r w:rsidRPr="00AF5A85">
        <w:t xml:space="preserve"> świadczenia pieniężne wobec biblioteki</w:t>
      </w:r>
      <w:r>
        <w:t xml:space="preserve">, </w:t>
      </w:r>
      <w:r w:rsidRPr="00AF5A85">
        <w:t xml:space="preserve">za wyjątkiem ujętych </w:t>
      </w:r>
      <w:r w:rsidRPr="00AF5A85">
        <w:rPr>
          <w:bCs/>
        </w:rPr>
        <w:t>ust.12</w:t>
      </w:r>
      <w:r w:rsidRPr="00AF5A85">
        <w:rPr>
          <w:b/>
          <w:bCs/>
        </w:rPr>
        <w:t>,</w:t>
      </w:r>
      <w:r>
        <w:rPr>
          <w:b/>
          <w:bCs/>
        </w:rPr>
        <w:t xml:space="preserve"> </w:t>
      </w:r>
      <w:r>
        <w:t>należy wnosić w </w:t>
      </w:r>
      <w:r w:rsidRPr="00CA45AB">
        <w:t xml:space="preserve">formie przelewu bankowego lub elektronicznie </w:t>
      </w:r>
      <w:r w:rsidRPr="00CA45AB">
        <w:rPr>
          <w:spacing w:val="-6"/>
        </w:rPr>
        <w:t xml:space="preserve">na numer rachunku bankowego </w:t>
      </w:r>
      <w:r>
        <w:rPr>
          <w:spacing w:val="-6"/>
        </w:rPr>
        <w:t xml:space="preserve"> </w:t>
      </w:r>
      <w:r w:rsidRPr="00C82B57">
        <w:rPr>
          <w:spacing w:val="-6"/>
        </w:rPr>
        <w:t>ZUT.</w:t>
      </w:r>
    </w:p>
    <w:p w:rsidR="00883614" w:rsidRPr="00CA45AB" w:rsidRDefault="00883614" w:rsidP="00DD27AD">
      <w:pPr>
        <w:widowControl w:val="0"/>
        <w:numPr>
          <w:ilvl w:val="0"/>
          <w:numId w:val="130"/>
        </w:numPr>
        <w:tabs>
          <w:tab w:val="clear" w:pos="0"/>
        </w:tabs>
        <w:autoSpaceDE w:val="0"/>
        <w:autoSpaceDN w:val="0"/>
        <w:adjustRightInd w:val="0"/>
        <w:spacing w:before="60"/>
        <w:ind w:left="341" w:hanging="454"/>
        <w:jc w:val="both"/>
      </w:pPr>
      <w:r w:rsidRPr="00D94055">
        <w:rPr>
          <w:spacing w:val="-6"/>
        </w:rPr>
        <w:t xml:space="preserve">W </w:t>
      </w:r>
      <w:r w:rsidRPr="00D94055">
        <w:rPr>
          <w:bCs/>
          <w:iCs/>
          <w:spacing w:val="-6"/>
        </w:rPr>
        <w:t>przypadku</w:t>
      </w:r>
      <w:r w:rsidRPr="00D94055">
        <w:rPr>
          <w:spacing w:val="-6"/>
        </w:rPr>
        <w:t xml:space="preserve"> opóźnienia w uiszczaniu opłat czytelnik zobowiązany jest do uregulowania odsetek ustawowych. </w:t>
      </w:r>
    </w:p>
    <w:p w:rsidR="00883614" w:rsidRPr="00CA45AB" w:rsidRDefault="00883614" w:rsidP="00883614">
      <w:pPr>
        <w:jc w:val="center"/>
      </w:pPr>
    </w:p>
    <w:p w:rsidR="00883614" w:rsidRDefault="00883614" w:rsidP="00883614">
      <w:pPr>
        <w:jc w:val="right"/>
        <w:sectPr w:rsidR="00883614" w:rsidSect="00755772">
          <w:pgSz w:w="11906" w:h="16838"/>
          <w:pgMar w:top="567" w:right="851" w:bottom="851" w:left="1418" w:header="567" w:footer="454" w:gutter="0"/>
          <w:pgNumType w:start="1"/>
          <w:cols w:space="708"/>
          <w:titlePg/>
          <w:docGrid w:linePitch="360"/>
        </w:sectPr>
      </w:pPr>
    </w:p>
    <w:p w:rsidR="00883614" w:rsidRDefault="00883614" w:rsidP="00883614">
      <w:pPr>
        <w:jc w:val="right"/>
        <w:rPr>
          <w:sz w:val="20"/>
          <w:szCs w:val="20"/>
        </w:rPr>
      </w:pPr>
      <w:r w:rsidRPr="00CA45AB">
        <w:rPr>
          <w:sz w:val="20"/>
          <w:szCs w:val="20"/>
        </w:rPr>
        <w:t xml:space="preserve">Załącznik </w:t>
      </w:r>
    </w:p>
    <w:p w:rsidR="00883614" w:rsidRPr="00CA45AB" w:rsidRDefault="00883614" w:rsidP="00883614">
      <w:pPr>
        <w:jc w:val="right"/>
        <w:rPr>
          <w:bCs/>
          <w:sz w:val="20"/>
          <w:szCs w:val="20"/>
        </w:rPr>
      </w:pPr>
      <w:r w:rsidRPr="00CA45AB">
        <w:rPr>
          <w:sz w:val="20"/>
          <w:szCs w:val="20"/>
        </w:rPr>
        <w:t xml:space="preserve">do </w:t>
      </w:r>
      <w:r>
        <w:rPr>
          <w:sz w:val="20"/>
          <w:szCs w:val="20"/>
        </w:rPr>
        <w:t xml:space="preserve">Zasad </w:t>
      </w:r>
      <w:r w:rsidRPr="00CA45AB">
        <w:rPr>
          <w:sz w:val="20"/>
          <w:szCs w:val="20"/>
        </w:rPr>
        <w:t xml:space="preserve">korzystania </w:t>
      </w:r>
      <w:r w:rsidRPr="00CA45AB">
        <w:rPr>
          <w:bCs/>
          <w:sz w:val="20"/>
          <w:szCs w:val="20"/>
        </w:rPr>
        <w:t>ze zbioró</w:t>
      </w:r>
      <w:r>
        <w:rPr>
          <w:bCs/>
          <w:sz w:val="20"/>
          <w:szCs w:val="20"/>
        </w:rPr>
        <w:t>w i usług Biblioteki Głównej ZUT</w:t>
      </w:r>
    </w:p>
    <w:p w:rsidR="00883614" w:rsidRDefault="00883614" w:rsidP="00883614">
      <w:pPr>
        <w:widowControl w:val="0"/>
        <w:autoSpaceDE w:val="0"/>
        <w:autoSpaceDN w:val="0"/>
        <w:adjustRightInd w:val="0"/>
        <w:spacing w:before="120"/>
        <w:rPr>
          <w:rFonts w:ascii="Arial" w:hAnsi="Arial" w:cs="Arial"/>
          <w:b/>
          <w:sz w:val="18"/>
          <w:szCs w:val="18"/>
        </w:rPr>
      </w:pPr>
    </w:p>
    <w:p w:rsidR="00883614" w:rsidRPr="00D94055" w:rsidRDefault="00883614" w:rsidP="00883614">
      <w:pPr>
        <w:widowControl w:val="0"/>
        <w:autoSpaceDE w:val="0"/>
        <w:autoSpaceDN w:val="0"/>
        <w:adjustRightInd w:val="0"/>
        <w:spacing w:before="120"/>
        <w:rPr>
          <w:sz w:val="22"/>
          <w:szCs w:val="22"/>
        </w:rPr>
      </w:pPr>
      <w:r w:rsidRPr="00D94055">
        <w:rPr>
          <w:b/>
          <w:sz w:val="22"/>
          <w:szCs w:val="22"/>
        </w:rPr>
        <w:t>UWAGA</w:t>
      </w:r>
      <w:r w:rsidRPr="00D94055">
        <w:rPr>
          <w:sz w:val="22"/>
          <w:szCs w:val="22"/>
        </w:rPr>
        <w:t xml:space="preserve">. Wypełniać pismem drukowanym. </w:t>
      </w:r>
    </w:p>
    <w:p w:rsidR="00883614" w:rsidRPr="00D94055" w:rsidRDefault="00883614" w:rsidP="00883614">
      <w:pPr>
        <w:widowControl w:val="0"/>
        <w:autoSpaceDE w:val="0"/>
        <w:autoSpaceDN w:val="0"/>
        <w:adjustRightInd w:val="0"/>
        <w:jc w:val="center"/>
        <w:rPr>
          <w:b/>
          <w:bCs/>
          <w:sz w:val="22"/>
          <w:szCs w:val="22"/>
        </w:rPr>
      </w:pPr>
    </w:p>
    <w:p w:rsidR="00883614" w:rsidRPr="00D94055" w:rsidRDefault="00883614" w:rsidP="00883614">
      <w:pPr>
        <w:widowControl w:val="0"/>
        <w:autoSpaceDE w:val="0"/>
        <w:autoSpaceDN w:val="0"/>
        <w:adjustRightInd w:val="0"/>
        <w:jc w:val="center"/>
        <w:rPr>
          <w:b/>
          <w:bCs/>
          <w:sz w:val="22"/>
          <w:szCs w:val="22"/>
        </w:rPr>
      </w:pPr>
    </w:p>
    <w:p w:rsidR="00883614" w:rsidRPr="00D94055" w:rsidRDefault="00883614" w:rsidP="00883614">
      <w:pPr>
        <w:widowControl w:val="0"/>
        <w:autoSpaceDE w:val="0"/>
        <w:autoSpaceDN w:val="0"/>
        <w:adjustRightInd w:val="0"/>
        <w:jc w:val="center"/>
        <w:rPr>
          <w:sz w:val="22"/>
          <w:szCs w:val="22"/>
        </w:rPr>
      </w:pPr>
      <w:r w:rsidRPr="00D94055">
        <w:rPr>
          <w:b/>
          <w:bCs/>
          <w:sz w:val="22"/>
          <w:szCs w:val="22"/>
        </w:rPr>
        <w:t xml:space="preserve">DEKLARACJA CZYTELNIKA nr … </w:t>
      </w:r>
    </w:p>
    <w:p w:rsidR="00883614" w:rsidRPr="00D94055" w:rsidRDefault="00883614" w:rsidP="00883614">
      <w:pPr>
        <w:widowControl w:val="0"/>
        <w:autoSpaceDE w:val="0"/>
        <w:autoSpaceDN w:val="0"/>
        <w:adjustRightInd w:val="0"/>
        <w:spacing w:line="360" w:lineRule="auto"/>
        <w:rPr>
          <w:b/>
          <w:bCs/>
          <w:sz w:val="22"/>
          <w:szCs w:val="22"/>
        </w:rPr>
      </w:pPr>
    </w:p>
    <w:p w:rsidR="00883614" w:rsidRPr="00D94055" w:rsidRDefault="00883614" w:rsidP="00883614">
      <w:pPr>
        <w:widowControl w:val="0"/>
        <w:tabs>
          <w:tab w:val="left" w:leader="dot" w:pos="9498"/>
        </w:tabs>
        <w:autoSpaceDE w:val="0"/>
        <w:autoSpaceDN w:val="0"/>
        <w:adjustRightInd w:val="0"/>
        <w:spacing w:line="360" w:lineRule="auto"/>
        <w:rPr>
          <w:sz w:val="22"/>
          <w:szCs w:val="22"/>
        </w:rPr>
      </w:pPr>
      <w:r w:rsidRPr="00D94055">
        <w:rPr>
          <w:b/>
          <w:bCs/>
          <w:sz w:val="22"/>
          <w:szCs w:val="22"/>
        </w:rPr>
        <w:t xml:space="preserve">Nazwisko i imię </w:t>
      </w:r>
      <w:r w:rsidRPr="00D94055">
        <w:rPr>
          <w:bCs/>
          <w:sz w:val="22"/>
          <w:szCs w:val="22"/>
        </w:rPr>
        <w:tab/>
      </w:r>
    </w:p>
    <w:p w:rsidR="00883614" w:rsidRPr="00D94055" w:rsidRDefault="00883614" w:rsidP="00883614">
      <w:pPr>
        <w:widowControl w:val="0"/>
        <w:tabs>
          <w:tab w:val="left" w:leader="dot" w:pos="3969"/>
        </w:tabs>
        <w:autoSpaceDE w:val="0"/>
        <w:autoSpaceDN w:val="0"/>
        <w:adjustRightInd w:val="0"/>
        <w:spacing w:line="360" w:lineRule="auto"/>
        <w:rPr>
          <w:sz w:val="22"/>
          <w:szCs w:val="22"/>
        </w:rPr>
      </w:pPr>
      <w:r w:rsidRPr="00D94055">
        <w:rPr>
          <w:b/>
          <w:bCs/>
          <w:sz w:val="22"/>
          <w:szCs w:val="22"/>
        </w:rPr>
        <w:t xml:space="preserve">PESEL </w:t>
      </w:r>
      <w:r w:rsidRPr="00D94055">
        <w:rPr>
          <w:bCs/>
          <w:sz w:val="22"/>
          <w:szCs w:val="22"/>
        </w:rPr>
        <w:tab/>
      </w:r>
    </w:p>
    <w:p w:rsidR="00883614" w:rsidRPr="00D94055" w:rsidRDefault="00883614" w:rsidP="00883614">
      <w:pPr>
        <w:widowControl w:val="0"/>
        <w:tabs>
          <w:tab w:val="left" w:leader="dot" w:pos="5387"/>
        </w:tabs>
        <w:autoSpaceDE w:val="0"/>
        <w:autoSpaceDN w:val="0"/>
        <w:adjustRightInd w:val="0"/>
        <w:spacing w:line="360" w:lineRule="auto"/>
        <w:rPr>
          <w:sz w:val="22"/>
          <w:szCs w:val="22"/>
        </w:rPr>
      </w:pPr>
      <w:r w:rsidRPr="00D94055">
        <w:rPr>
          <w:b/>
          <w:bCs/>
          <w:sz w:val="22"/>
          <w:szCs w:val="22"/>
        </w:rPr>
        <w:t xml:space="preserve">Numer legitymacji/indeksu </w:t>
      </w:r>
      <w:r w:rsidRPr="00D94055">
        <w:rPr>
          <w:bCs/>
          <w:sz w:val="22"/>
          <w:szCs w:val="22"/>
        </w:rPr>
        <w:tab/>
      </w:r>
    </w:p>
    <w:p w:rsidR="00883614" w:rsidRPr="00D94055" w:rsidRDefault="00883614" w:rsidP="00883614">
      <w:pPr>
        <w:widowControl w:val="0"/>
        <w:tabs>
          <w:tab w:val="left" w:leader="dot" w:pos="9498"/>
        </w:tabs>
        <w:autoSpaceDE w:val="0"/>
        <w:autoSpaceDN w:val="0"/>
        <w:adjustRightInd w:val="0"/>
        <w:spacing w:line="360" w:lineRule="auto"/>
        <w:rPr>
          <w:bCs/>
          <w:sz w:val="22"/>
          <w:szCs w:val="22"/>
        </w:rPr>
      </w:pPr>
      <w:r w:rsidRPr="00D94055">
        <w:rPr>
          <w:b/>
          <w:bCs/>
          <w:sz w:val="22"/>
          <w:szCs w:val="22"/>
        </w:rPr>
        <w:t xml:space="preserve">Wydział [kierunek] </w:t>
      </w:r>
      <w:r w:rsidRPr="00D94055">
        <w:rPr>
          <w:bCs/>
          <w:sz w:val="22"/>
          <w:szCs w:val="22"/>
        </w:rPr>
        <w:tab/>
      </w:r>
    </w:p>
    <w:p w:rsidR="00883614" w:rsidRPr="00D94055" w:rsidRDefault="00883614" w:rsidP="00883614">
      <w:pPr>
        <w:widowControl w:val="0"/>
        <w:tabs>
          <w:tab w:val="left" w:leader="dot" w:pos="9498"/>
        </w:tabs>
        <w:autoSpaceDE w:val="0"/>
        <w:autoSpaceDN w:val="0"/>
        <w:adjustRightInd w:val="0"/>
        <w:spacing w:line="360" w:lineRule="auto"/>
        <w:rPr>
          <w:sz w:val="22"/>
          <w:szCs w:val="22"/>
        </w:rPr>
      </w:pPr>
      <w:r w:rsidRPr="00D94055">
        <w:rPr>
          <w:b/>
          <w:bCs/>
          <w:sz w:val="22"/>
          <w:szCs w:val="22"/>
        </w:rPr>
        <w:t xml:space="preserve">Status czytelnika (podkreśl właściwy): </w:t>
      </w:r>
      <w:r w:rsidRPr="00D94055">
        <w:rPr>
          <w:sz w:val="22"/>
          <w:szCs w:val="22"/>
        </w:rPr>
        <w:t xml:space="preserve">student ZUT, doktorant ZUT, pracownik ZUT, emerytowany pracownik ZUT, słuchacz studiów podyplomowych ZUT, inny  </w:t>
      </w:r>
      <w:r w:rsidRPr="00D94055">
        <w:rPr>
          <w:sz w:val="22"/>
          <w:szCs w:val="22"/>
        </w:rPr>
        <w:tab/>
      </w:r>
    </w:p>
    <w:p w:rsidR="00883614" w:rsidRPr="00D94055" w:rsidRDefault="00883614" w:rsidP="00883614">
      <w:pPr>
        <w:widowControl w:val="0"/>
        <w:tabs>
          <w:tab w:val="left" w:leader="dot" w:pos="9498"/>
        </w:tabs>
        <w:autoSpaceDE w:val="0"/>
        <w:autoSpaceDN w:val="0"/>
        <w:adjustRightInd w:val="0"/>
        <w:spacing w:line="360" w:lineRule="auto"/>
        <w:rPr>
          <w:bCs/>
          <w:sz w:val="22"/>
          <w:szCs w:val="22"/>
        </w:rPr>
      </w:pPr>
      <w:r w:rsidRPr="00D94055">
        <w:rPr>
          <w:b/>
          <w:bCs/>
          <w:sz w:val="22"/>
          <w:szCs w:val="22"/>
        </w:rPr>
        <w:t xml:space="preserve">Miejsce zamieszkania (adres stały)  </w:t>
      </w:r>
      <w:r w:rsidRPr="00D94055">
        <w:rPr>
          <w:bCs/>
          <w:sz w:val="22"/>
          <w:szCs w:val="22"/>
        </w:rPr>
        <w:tab/>
      </w:r>
    </w:p>
    <w:p w:rsidR="00883614" w:rsidRPr="00D94055" w:rsidRDefault="00883614" w:rsidP="00883614">
      <w:pPr>
        <w:widowControl w:val="0"/>
        <w:tabs>
          <w:tab w:val="left" w:leader="dot" w:pos="9498"/>
        </w:tabs>
        <w:autoSpaceDE w:val="0"/>
        <w:autoSpaceDN w:val="0"/>
        <w:adjustRightInd w:val="0"/>
        <w:spacing w:line="360" w:lineRule="auto"/>
        <w:rPr>
          <w:bCs/>
          <w:sz w:val="22"/>
          <w:szCs w:val="22"/>
        </w:rPr>
      </w:pPr>
      <w:r w:rsidRPr="00D94055">
        <w:rPr>
          <w:b/>
          <w:bCs/>
          <w:sz w:val="22"/>
          <w:szCs w:val="22"/>
        </w:rPr>
        <w:t xml:space="preserve">Adres tymczasowy </w:t>
      </w:r>
      <w:r w:rsidRPr="00D94055">
        <w:rPr>
          <w:bCs/>
          <w:sz w:val="22"/>
          <w:szCs w:val="22"/>
        </w:rPr>
        <w:tab/>
      </w:r>
    </w:p>
    <w:p w:rsidR="00883614" w:rsidRPr="00D94055" w:rsidRDefault="00883614" w:rsidP="00883614">
      <w:pPr>
        <w:widowControl w:val="0"/>
        <w:tabs>
          <w:tab w:val="left" w:leader="dot" w:pos="6237"/>
        </w:tabs>
        <w:autoSpaceDE w:val="0"/>
        <w:autoSpaceDN w:val="0"/>
        <w:adjustRightInd w:val="0"/>
        <w:spacing w:line="360" w:lineRule="auto"/>
        <w:rPr>
          <w:sz w:val="22"/>
          <w:szCs w:val="22"/>
        </w:rPr>
      </w:pPr>
      <w:r w:rsidRPr="00D94055">
        <w:rPr>
          <w:b/>
          <w:bCs/>
          <w:sz w:val="22"/>
          <w:szCs w:val="22"/>
        </w:rPr>
        <w:t xml:space="preserve">Adres e-mail </w:t>
      </w:r>
      <w:r w:rsidRPr="00D94055">
        <w:rPr>
          <w:bCs/>
          <w:sz w:val="22"/>
          <w:szCs w:val="22"/>
        </w:rPr>
        <w:tab/>
      </w:r>
    </w:p>
    <w:p w:rsidR="00883614" w:rsidRPr="00D94055" w:rsidRDefault="00883614" w:rsidP="00883614">
      <w:pPr>
        <w:widowControl w:val="0"/>
        <w:tabs>
          <w:tab w:val="left" w:leader="dot" w:pos="6237"/>
        </w:tabs>
        <w:autoSpaceDE w:val="0"/>
        <w:autoSpaceDN w:val="0"/>
        <w:adjustRightInd w:val="0"/>
        <w:spacing w:line="360" w:lineRule="auto"/>
        <w:rPr>
          <w:sz w:val="22"/>
          <w:szCs w:val="22"/>
        </w:rPr>
      </w:pPr>
      <w:r w:rsidRPr="00D94055">
        <w:rPr>
          <w:b/>
          <w:bCs/>
          <w:sz w:val="22"/>
          <w:szCs w:val="22"/>
        </w:rPr>
        <w:t xml:space="preserve">Telefon </w:t>
      </w:r>
      <w:r w:rsidRPr="00D94055">
        <w:rPr>
          <w:bCs/>
          <w:sz w:val="22"/>
          <w:szCs w:val="22"/>
        </w:rPr>
        <w:tab/>
      </w:r>
    </w:p>
    <w:p w:rsidR="00883614" w:rsidRPr="00D94055" w:rsidRDefault="00883614" w:rsidP="00883614">
      <w:pPr>
        <w:widowControl w:val="0"/>
        <w:autoSpaceDE w:val="0"/>
        <w:autoSpaceDN w:val="0"/>
        <w:adjustRightInd w:val="0"/>
        <w:spacing w:before="120"/>
        <w:ind w:right="-2"/>
        <w:jc w:val="both"/>
        <w:rPr>
          <w:sz w:val="22"/>
          <w:szCs w:val="22"/>
        </w:rPr>
      </w:pPr>
      <w:r w:rsidRPr="00D94055">
        <w:rPr>
          <w:sz w:val="22"/>
          <w:szCs w:val="22"/>
        </w:rPr>
        <w:t>Oświadczam, że zapoznałem(-</w:t>
      </w:r>
      <w:proofErr w:type="spellStart"/>
      <w:r w:rsidRPr="00D94055">
        <w:rPr>
          <w:sz w:val="22"/>
          <w:szCs w:val="22"/>
        </w:rPr>
        <w:t>am</w:t>
      </w:r>
      <w:proofErr w:type="spellEnd"/>
      <w:r w:rsidRPr="00D94055">
        <w:rPr>
          <w:sz w:val="22"/>
          <w:szCs w:val="22"/>
        </w:rPr>
        <w:t xml:space="preserve">) się z „Zasadami korzystania ze zbiorów i usług Biblioteki Głównej Zachodniopomorskiego Uniwersytetu Technologicznego w Szczecinie”, stanowiącymi załącznik do Statutu tej Uczelni  wraz z późniejszymi zmianami oraz zobowiązuję się do </w:t>
      </w:r>
      <w:r>
        <w:rPr>
          <w:sz w:val="22"/>
          <w:szCs w:val="22"/>
        </w:rPr>
        <w:t>ich</w:t>
      </w:r>
      <w:r w:rsidRPr="00D94055">
        <w:rPr>
          <w:sz w:val="22"/>
          <w:szCs w:val="22"/>
        </w:rPr>
        <w:t xml:space="preserve"> przestrzegania. </w:t>
      </w:r>
    </w:p>
    <w:p w:rsidR="00883614" w:rsidRPr="00D94055" w:rsidRDefault="00883614" w:rsidP="00883614">
      <w:pPr>
        <w:widowControl w:val="0"/>
        <w:autoSpaceDE w:val="0"/>
        <w:autoSpaceDN w:val="0"/>
        <w:adjustRightInd w:val="0"/>
        <w:spacing w:before="120"/>
        <w:ind w:right="-2"/>
        <w:jc w:val="both"/>
        <w:rPr>
          <w:sz w:val="22"/>
          <w:szCs w:val="22"/>
        </w:rPr>
      </w:pPr>
      <w:r w:rsidRPr="00D94055">
        <w:rPr>
          <w:sz w:val="22"/>
          <w:szCs w:val="22"/>
        </w:rPr>
        <w:t xml:space="preserve">Wyrażam zgodę na przetwarzanie moich danych osobowych zgodnie z ustawą o ochronie danych osobowych z dnia ..................................................... </w:t>
      </w:r>
    </w:p>
    <w:p w:rsidR="00883614" w:rsidRPr="00D94055" w:rsidRDefault="00883614" w:rsidP="00883614">
      <w:pPr>
        <w:widowControl w:val="0"/>
        <w:autoSpaceDE w:val="0"/>
        <w:autoSpaceDN w:val="0"/>
        <w:adjustRightInd w:val="0"/>
        <w:spacing w:before="40"/>
        <w:ind w:right="-2"/>
        <w:jc w:val="both"/>
        <w:rPr>
          <w:sz w:val="22"/>
          <w:szCs w:val="22"/>
        </w:rPr>
      </w:pPr>
      <w:r w:rsidRPr="00D94055">
        <w:rPr>
          <w:sz w:val="22"/>
          <w:szCs w:val="22"/>
        </w:rPr>
        <w:t>Zobowiązuję się do bezzwłocznego poinformowania Biblioteki o każdorazowej zmianie danych osobowych (nazwisko, adres, e-mail itp.).</w:t>
      </w:r>
    </w:p>
    <w:p w:rsidR="00883614" w:rsidRPr="00D94055" w:rsidRDefault="00883614" w:rsidP="00883614">
      <w:pPr>
        <w:tabs>
          <w:tab w:val="left" w:pos="9214"/>
        </w:tabs>
        <w:spacing w:before="100" w:beforeAutospacing="1" w:after="100" w:afterAutospacing="1"/>
        <w:jc w:val="both"/>
        <w:rPr>
          <w:sz w:val="22"/>
          <w:szCs w:val="22"/>
        </w:rPr>
      </w:pPr>
      <w:r w:rsidRPr="00D94055">
        <w:rPr>
          <w:sz w:val="22"/>
          <w:szCs w:val="22"/>
        </w:rPr>
        <w:t>Wyrażam zgodę na przetwarzanie moich danych osobowych w celu korzystania z systemu Informatycznego Biblioteki Głównej ZUT.</w:t>
      </w:r>
    </w:p>
    <w:p w:rsidR="00883614" w:rsidRPr="00D94055" w:rsidRDefault="00883614" w:rsidP="00883614">
      <w:pPr>
        <w:widowControl w:val="0"/>
        <w:autoSpaceDE w:val="0"/>
        <w:autoSpaceDN w:val="0"/>
        <w:adjustRightInd w:val="0"/>
        <w:spacing w:before="40"/>
        <w:ind w:right="420"/>
        <w:jc w:val="both"/>
        <w:rPr>
          <w:strike/>
          <w:sz w:val="22"/>
          <w:szCs w:val="22"/>
        </w:rPr>
      </w:pPr>
    </w:p>
    <w:p w:rsidR="00883614" w:rsidRPr="00D94055" w:rsidRDefault="00883614" w:rsidP="00883614">
      <w:pPr>
        <w:widowControl w:val="0"/>
        <w:autoSpaceDE w:val="0"/>
        <w:autoSpaceDN w:val="0"/>
        <w:adjustRightInd w:val="0"/>
        <w:rPr>
          <w:strike/>
          <w:sz w:val="22"/>
          <w:szCs w:val="22"/>
        </w:rPr>
      </w:pPr>
    </w:p>
    <w:p w:rsidR="00883614" w:rsidRPr="00D94055" w:rsidRDefault="00883614" w:rsidP="00883614">
      <w:pPr>
        <w:widowControl w:val="0"/>
        <w:autoSpaceDE w:val="0"/>
        <w:autoSpaceDN w:val="0"/>
        <w:adjustRightInd w:val="0"/>
        <w:rPr>
          <w:sz w:val="22"/>
          <w:szCs w:val="22"/>
        </w:rPr>
      </w:pPr>
    </w:p>
    <w:p w:rsidR="00883614" w:rsidRPr="00D94055" w:rsidRDefault="00883614" w:rsidP="00883614">
      <w:pPr>
        <w:widowControl w:val="0"/>
        <w:tabs>
          <w:tab w:val="left" w:leader="dot" w:pos="3969"/>
        </w:tabs>
        <w:autoSpaceDE w:val="0"/>
        <w:autoSpaceDN w:val="0"/>
        <w:adjustRightInd w:val="0"/>
        <w:spacing w:line="360" w:lineRule="auto"/>
        <w:rPr>
          <w:sz w:val="22"/>
          <w:szCs w:val="22"/>
        </w:rPr>
      </w:pPr>
      <w:r w:rsidRPr="00D94055">
        <w:rPr>
          <w:sz w:val="22"/>
          <w:szCs w:val="22"/>
        </w:rPr>
        <w:t xml:space="preserve">Szczecin, dnia </w:t>
      </w:r>
      <w:r w:rsidRPr="00D94055">
        <w:rPr>
          <w:sz w:val="22"/>
          <w:szCs w:val="22"/>
        </w:rPr>
        <w:tab/>
      </w:r>
    </w:p>
    <w:p w:rsidR="00883614" w:rsidRPr="00D94055" w:rsidRDefault="00883614" w:rsidP="00883614">
      <w:pPr>
        <w:widowControl w:val="0"/>
        <w:autoSpaceDE w:val="0"/>
        <w:autoSpaceDN w:val="0"/>
        <w:adjustRightInd w:val="0"/>
        <w:jc w:val="right"/>
        <w:rPr>
          <w:sz w:val="22"/>
          <w:szCs w:val="22"/>
        </w:rPr>
      </w:pPr>
    </w:p>
    <w:p w:rsidR="00883614" w:rsidRPr="00D94055" w:rsidRDefault="00883614" w:rsidP="00883614">
      <w:pPr>
        <w:widowControl w:val="0"/>
        <w:tabs>
          <w:tab w:val="left" w:leader="dot" w:pos="4962"/>
        </w:tabs>
        <w:autoSpaceDE w:val="0"/>
        <w:autoSpaceDN w:val="0"/>
        <w:adjustRightInd w:val="0"/>
        <w:spacing w:line="360" w:lineRule="auto"/>
        <w:jc w:val="right"/>
        <w:rPr>
          <w:sz w:val="22"/>
          <w:szCs w:val="22"/>
        </w:rPr>
      </w:pPr>
      <w:r w:rsidRPr="00D94055">
        <w:rPr>
          <w:sz w:val="22"/>
          <w:szCs w:val="22"/>
        </w:rPr>
        <w:t>podpis</w:t>
      </w:r>
      <w:r w:rsidRPr="00D94055">
        <w:rPr>
          <w:sz w:val="22"/>
          <w:szCs w:val="22"/>
        </w:rPr>
        <w:tab/>
      </w:r>
    </w:p>
    <w:p w:rsidR="00883614" w:rsidRPr="00D94055" w:rsidRDefault="00883614" w:rsidP="00883614">
      <w:pPr>
        <w:widowControl w:val="0"/>
        <w:autoSpaceDE w:val="0"/>
        <w:autoSpaceDN w:val="0"/>
        <w:adjustRightInd w:val="0"/>
        <w:rPr>
          <w:sz w:val="22"/>
          <w:szCs w:val="22"/>
        </w:rPr>
      </w:pPr>
    </w:p>
    <w:p w:rsidR="00883614" w:rsidRPr="00D94055" w:rsidRDefault="00883614" w:rsidP="00883614">
      <w:pPr>
        <w:widowControl w:val="0"/>
        <w:tabs>
          <w:tab w:val="left" w:leader="dot" w:pos="3969"/>
        </w:tabs>
        <w:autoSpaceDE w:val="0"/>
        <w:autoSpaceDN w:val="0"/>
        <w:adjustRightInd w:val="0"/>
        <w:spacing w:line="360" w:lineRule="auto"/>
        <w:rPr>
          <w:sz w:val="22"/>
          <w:szCs w:val="22"/>
        </w:rPr>
      </w:pPr>
      <w:r w:rsidRPr="00D94055">
        <w:rPr>
          <w:sz w:val="22"/>
          <w:szCs w:val="22"/>
        </w:rPr>
        <w:t xml:space="preserve">Rozliczono dnia </w:t>
      </w:r>
      <w:r w:rsidRPr="00D94055">
        <w:rPr>
          <w:sz w:val="22"/>
          <w:szCs w:val="22"/>
        </w:rPr>
        <w:tab/>
        <w:t xml:space="preserve"> </w:t>
      </w:r>
    </w:p>
    <w:p w:rsidR="00883614" w:rsidRPr="00D94055" w:rsidRDefault="00883614" w:rsidP="00883614">
      <w:pPr>
        <w:rPr>
          <w:b/>
          <w:sz w:val="22"/>
          <w:szCs w:val="22"/>
        </w:rPr>
      </w:pPr>
    </w:p>
    <w:p w:rsidR="00883614" w:rsidRPr="00CA45AB" w:rsidRDefault="00883614" w:rsidP="00883614">
      <w:pPr>
        <w:rPr>
          <w:b/>
          <w:sz w:val="20"/>
          <w:szCs w:val="20"/>
        </w:rPr>
      </w:pPr>
    </w:p>
    <w:p w:rsidR="00883614" w:rsidRPr="00CA45AB" w:rsidRDefault="00883614" w:rsidP="00883614">
      <w:pPr>
        <w:rPr>
          <w:b/>
          <w:sz w:val="20"/>
          <w:szCs w:val="20"/>
        </w:rPr>
      </w:pPr>
    </w:p>
    <w:p w:rsidR="00883614" w:rsidRPr="00CA45AB" w:rsidRDefault="00883614" w:rsidP="00883614">
      <w:pPr>
        <w:rPr>
          <w:b/>
          <w:sz w:val="20"/>
          <w:szCs w:val="20"/>
        </w:rPr>
      </w:pPr>
    </w:p>
    <w:p w:rsidR="00883614" w:rsidRPr="00B10D2C" w:rsidRDefault="00883614" w:rsidP="00883614">
      <w:pPr>
        <w:rPr>
          <w:strike/>
        </w:rPr>
      </w:pPr>
    </w:p>
    <w:p w:rsidR="00883614" w:rsidRPr="00190332" w:rsidRDefault="00883614" w:rsidP="00883614">
      <w:pPr>
        <w:spacing w:before="60"/>
        <w:ind w:left="284"/>
        <w:jc w:val="both"/>
      </w:pPr>
    </w:p>
    <w:sectPr w:rsidR="00883614" w:rsidRPr="00190332" w:rsidSect="000C6D31">
      <w:pgSz w:w="11906" w:h="16838"/>
      <w:pgMar w:top="568" w:right="851" w:bottom="851"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06D" w:rsidRDefault="0082506D">
      <w:r>
        <w:separator/>
      </w:r>
    </w:p>
  </w:endnote>
  <w:endnote w:type="continuationSeparator" w:id="0">
    <w:p w:rsidR="0082506D" w:rsidRDefault="0082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6D" w:rsidRPr="00F641D4" w:rsidRDefault="0082506D" w:rsidP="00F641D4">
    <w:pPr>
      <w:pStyle w:val="Stopka"/>
      <w:jc w:val="right"/>
      <w:rPr>
        <w:sz w:val="20"/>
        <w:szCs w:val="20"/>
      </w:rPr>
    </w:pPr>
    <w:r w:rsidRPr="00CC6A05">
      <w:rPr>
        <w:sz w:val="20"/>
        <w:szCs w:val="20"/>
      </w:rPr>
      <w:fldChar w:fldCharType="begin"/>
    </w:r>
    <w:r w:rsidRPr="00CC6A05">
      <w:rPr>
        <w:sz w:val="20"/>
        <w:szCs w:val="20"/>
      </w:rPr>
      <w:instrText>PAGE   \* MERGEFORMAT</w:instrText>
    </w:r>
    <w:r w:rsidRPr="00CC6A05">
      <w:rPr>
        <w:sz w:val="20"/>
        <w:szCs w:val="20"/>
      </w:rPr>
      <w:fldChar w:fldCharType="separate"/>
    </w:r>
    <w:r w:rsidR="00285B12">
      <w:rPr>
        <w:noProof/>
        <w:sz w:val="20"/>
        <w:szCs w:val="20"/>
      </w:rPr>
      <w:t>41</w:t>
    </w:r>
    <w:r w:rsidRPr="00CC6A0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6D" w:rsidRPr="005113D4" w:rsidRDefault="0082506D" w:rsidP="00755772">
    <w:pPr>
      <w:pStyle w:val="Stopka"/>
      <w:jc w:val="right"/>
      <w:rPr>
        <w:sz w:val="20"/>
        <w:szCs w:val="20"/>
      </w:rPr>
    </w:pPr>
    <w:r w:rsidRPr="005113D4">
      <w:rPr>
        <w:sz w:val="20"/>
        <w:szCs w:val="20"/>
      </w:rPr>
      <w:fldChar w:fldCharType="begin"/>
    </w:r>
    <w:r w:rsidRPr="005113D4">
      <w:rPr>
        <w:sz w:val="20"/>
        <w:szCs w:val="20"/>
      </w:rPr>
      <w:instrText>PAGE   \* MERGEFORMAT</w:instrText>
    </w:r>
    <w:r w:rsidRPr="005113D4">
      <w:rPr>
        <w:sz w:val="20"/>
        <w:szCs w:val="20"/>
      </w:rPr>
      <w:fldChar w:fldCharType="separate"/>
    </w:r>
    <w:r w:rsidR="00285B12">
      <w:rPr>
        <w:noProof/>
        <w:sz w:val="20"/>
        <w:szCs w:val="20"/>
      </w:rPr>
      <w:t>7</w:t>
    </w:r>
    <w:r w:rsidRPr="005113D4">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6D" w:rsidRDefault="008250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06D" w:rsidRDefault="0082506D">
      <w:r>
        <w:separator/>
      </w:r>
    </w:p>
  </w:footnote>
  <w:footnote w:type="continuationSeparator" w:id="0">
    <w:p w:rsidR="0082506D" w:rsidRDefault="0082506D">
      <w:r>
        <w:continuationSeparator/>
      </w:r>
    </w:p>
  </w:footnote>
  <w:footnote w:id="1">
    <w:p w:rsidR="0082506D" w:rsidRPr="009203BD" w:rsidRDefault="0082506D">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2">
    <w:p w:rsidR="0082506D" w:rsidRPr="006F5046" w:rsidRDefault="0082506D">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
    <w:p w:rsidR="0082506D" w:rsidRPr="009203BD" w:rsidRDefault="0082506D" w:rsidP="009203BD">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4">
    <w:p w:rsidR="00563432" w:rsidRPr="009203BD" w:rsidRDefault="00563432" w:rsidP="00563432">
      <w:pPr>
        <w:pStyle w:val="Tekstprzypisudolnego"/>
        <w:rPr>
          <w:color w:val="FF0000"/>
        </w:rPr>
      </w:pPr>
      <w:r w:rsidRPr="009203BD">
        <w:rPr>
          <w:rStyle w:val="Odwoanieprzypisudolnego"/>
          <w:color w:val="FF0000"/>
        </w:rPr>
        <w:footnoteRef/>
      </w:r>
      <w:r w:rsidRPr="009203BD">
        <w:rPr>
          <w:color w:val="FF0000"/>
        </w:rPr>
        <w:t xml:space="preserve"> zmiana wprowadzona uchwałą nr </w:t>
      </w:r>
      <w:r>
        <w:rPr>
          <w:color w:val="FF0000"/>
        </w:rPr>
        <w:t>46</w:t>
      </w:r>
      <w:r w:rsidRPr="009203BD">
        <w:rPr>
          <w:color w:val="FF0000"/>
        </w:rPr>
        <w:t xml:space="preserve"> Senatu ZUT z dnia 2</w:t>
      </w:r>
      <w:r>
        <w:rPr>
          <w:color w:val="FF0000"/>
        </w:rPr>
        <w:t>5</w:t>
      </w:r>
      <w:r w:rsidRPr="009203BD">
        <w:rPr>
          <w:color w:val="FF0000"/>
        </w:rPr>
        <w:t>.0</w:t>
      </w:r>
      <w:r>
        <w:rPr>
          <w:color w:val="FF0000"/>
        </w:rPr>
        <w:t>6</w:t>
      </w:r>
      <w:r w:rsidRPr="009203BD">
        <w:rPr>
          <w:color w:val="FF0000"/>
        </w:rPr>
        <w:t>.201</w:t>
      </w:r>
      <w:r>
        <w:rPr>
          <w:color w:val="FF0000"/>
        </w:rPr>
        <w:t>8</w:t>
      </w:r>
      <w:r w:rsidRPr="009203BD">
        <w:rPr>
          <w:color w:val="FF0000"/>
        </w:rPr>
        <w:t xml:space="preserve"> r.</w:t>
      </w:r>
    </w:p>
  </w:footnote>
  <w:footnote w:id="5">
    <w:p w:rsidR="0082506D" w:rsidRPr="006F5046" w:rsidRDefault="0082506D" w:rsidP="006F504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
    <w:p w:rsidR="0082506D" w:rsidRPr="009203BD" w:rsidRDefault="0082506D" w:rsidP="00CF5FBF">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7">
    <w:p w:rsidR="0082506D" w:rsidRPr="006F5046" w:rsidRDefault="0082506D" w:rsidP="006F5046">
      <w:pPr>
        <w:pStyle w:val="Tekstprzypisudolnego"/>
        <w:rPr>
          <w:color w:val="FF0000"/>
        </w:rPr>
      </w:pPr>
      <w:r w:rsidRPr="006F5046">
        <w:rPr>
          <w:rStyle w:val="Odwoanieprzypisudolnego"/>
          <w:color w:val="FF0000"/>
        </w:rPr>
        <w:footnoteRef/>
      </w:r>
      <w:r w:rsidRPr="006F5046">
        <w:rPr>
          <w:color w:val="FF0000"/>
        </w:rPr>
        <w:t xml:space="preserve"> </w:t>
      </w:r>
      <w:r w:rsidRPr="00130E05">
        <w:rPr>
          <w:color w:val="FF0000"/>
        </w:rPr>
        <w:t>zmiana wprowadzona uchwałą nr 65 Senatu ZUT z dnia 29.06.2015 r.</w:t>
      </w:r>
    </w:p>
  </w:footnote>
  <w:footnote w:id="8">
    <w:p w:rsidR="0082506D" w:rsidRPr="006F5046" w:rsidRDefault="0082506D" w:rsidP="006F504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
    <w:p w:rsidR="0082506D" w:rsidRPr="009203BD" w:rsidRDefault="0082506D" w:rsidP="003A696B">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10">
    <w:p w:rsidR="0082506D" w:rsidRPr="006F5046" w:rsidRDefault="0082506D" w:rsidP="006F504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
    <w:p w:rsidR="0082506D" w:rsidRPr="006F5046" w:rsidRDefault="0082506D" w:rsidP="006F504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
    <w:p w:rsidR="0082506D" w:rsidRPr="009203BD" w:rsidRDefault="0082506D" w:rsidP="003A696B">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13">
    <w:p w:rsidR="0082506D" w:rsidRPr="009203BD" w:rsidRDefault="0082506D" w:rsidP="003A696B">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14">
    <w:p w:rsidR="0082506D" w:rsidRPr="009203BD" w:rsidRDefault="0082506D" w:rsidP="00BC65F8">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15">
    <w:p w:rsidR="0082506D" w:rsidRPr="006F5046" w:rsidRDefault="0082506D" w:rsidP="008D3012">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6">
    <w:p w:rsidR="0082506D" w:rsidRPr="006F5046" w:rsidRDefault="0082506D" w:rsidP="008D3012">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7">
    <w:p w:rsidR="0082506D" w:rsidRPr="009203BD" w:rsidRDefault="0082506D" w:rsidP="00202DDF">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18">
    <w:p w:rsidR="0082506D" w:rsidRPr="009203BD" w:rsidRDefault="0082506D" w:rsidP="00202DDF">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19">
    <w:p w:rsidR="0082506D" w:rsidRPr="006F5046" w:rsidRDefault="0082506D" w:rsidP="008D3012">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0">
    <w:p w:rsidR="0082506D" w:rsidRPr="006F5046" w:rsidRDefault="0082506D" w:rsidP="008D3012">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1">
    <w:p w:rsidR="0082506D" w:rsidRPr="006F5046" w:rsidRDefault="0082506D" w:rsidP="008D3012">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2">
    <w:p w:rsidR="0082506D" w:rsidRPr="006F5046" w:rsidRDefault="0082506D" w:rsidP="00A65E6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3">
    <w:p w:rsidR="0082506D" w:rsidRPr="006F5046" w:rsidRDefault="0082506D" w:rsidP="00A65E6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4">
    <w:p w:rsidR="0082506D" w:rsidRPr="006F5046" w:rsidRDefault="0082506D" w:rsidP="0051733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5">
    <w:p w:rsidR="0082506D" w:rsidRPr="006F5046" w:rsidRDefault="0082506D" w:rsidP="0051733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6">
    <w:p w:rsidR="0082506D" w:rsidRPr="006F5046" w:rsidRDefault="0082506D" w:rsidP="0051733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7">
    <w:p w:rsidR="0082506D" w:rsidRPr="009203BD" w:rsidRDefault="0082506D" w:rsidP="00202DDF">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28">
    <w:p w:rsidR="00563432" w:rsidRPr="009203BD" w:rsidRDefault="00563432" w:rsidP="00563432">
      <w:pPr>
        <w:pStyle w:val="Tekstprzypisudolnego"/>
        <w:rPr>
          <w:color w:val="FF0000"/>
        </w:rPr>
      </w:pPr>
      <w:r w:rsidRPr="009203BD">
        <w:rPr>
          <w:rStyle w:val="Odwoanieprzypisudolnego"/>
          <w:color w:val="FF0000"/>
        </w:rPr>
        <w:footnoteRef/>
      </w:r>
      <w:r w:rsidRPr="009203BD">
        <w:rPr>
          <w:color w:val="FF0000"/>
        </w:rPr>
        <w:t xml:space="preserve"> zmiana wprowadzona uchwałą nr </w:t>
      </w:r>
      <w:r>
        <w:rPr>
          <w:color w:val="FF0000"/>
        </w:rPr>
        <w:t>46</w:t>
      </w:r>
      <w:r w:rsidRPr="009203BD">
        <w:rPr>
          <w:color w:val="FF0000"/>
        </w:rPr>
        <w:t xml:space="preserve"> Senatu ZUT z dnia 2</w:t>
      </w:r>
      <w:r>
        <w:rPr>
          <w:color w:val="FF0000"/>
        </w:rPr>
        <w:t>5</w:t>
      </w:r>
      <w:r w:rsidRPr="009203BD">
        <w:rPr>
          <w:color w:val="FF0000"/>
        </w:rPr>
        <w:t>.0</w:t>
      </w:r>
      <w:r>
        <w:rPr>
          <w:color w:val="FF0000"/>
        </w:rPr>
        <w:t>6</w:t>
      </w:r>
      <w:r w:rsidRPr="009203BD">
        <w:rPr>
          <w:color w:val="FF0000"/>
        </w:rPr>
        <w:t>.201</w:t>
      </w:r>
      <w:r>
        <w:rPr>
          <w:color w:val="FF0000"/>
        </w:rPr>
        <w:t>8</w:t>
      </w:r>
      <w:r w:rsidRPr="009203BD">
        <w:rPr>
          <w:color w:val="FF0000"/>
        </w:rPr>
        <w:t xml:space="preserve"> r.</w:t>
      </w:r>
    </w:p>
  </w:footnote>
  <w:footnote w:id="29">
    <w:p w:rsidR="00563432" w:rsidRPr="009203BD" w:rsidRDefault="00563432" w:rsidP="00563432">
      <w:pPr>
        <w:pStyle w:val="Tekstprzypisudolnego"/>
        <w:rPr>
          <w:color w:val="FF0000"/>
        </w:rPr>
      </w:pPr>
      <w:r w:rsidRPr="009203BD">
        <w:rPr>
          <w:rStyle w:val="Odwoanieprzypisudolnego"/>
          <w:color w:val="FF0000"/>
        </w:rPr>
        <w:footnoteRef/>
      </w:r>
      <w:r w:rsidRPr="009203BD">
        <w:rPr>
          <w:color w:val="FF0000"/>
        </w:rPr>
        <w:t xml:space="preserve"> zmiana wprowadzona uchwałą nr </w:t>
      </w:r>
      <w:r>
        <w:rPr>
          <w:color w:val="FF0000"/>
        </w:rPr>
        <w:t>46</w:t>
      </w:r>
      <w:r w:rsidRPr="009203BD">
        <w:rPr>
          <w:color w:val="FF0000"/>
        </w:rPr>
        <w:t xml:space="preserve"> Senatu ZUT z dnia 2</w:t>
      </w:r>
      <w:r>
        <w:rPr>
          <w:color w:val="FF0000"/>
        </w:rPr>
        <w:t>5</w:t>
      </w:r>
      <w:r w:rsidRPr="009203BD">
        <w:rPr>
          <w:color w:val="FF0000"/>
        </w:rPr>
        <w:t>.0</w:t>
      </w:r>
      <w:r>
        <w:rPr>
          <w:color w:val="FF0000"/>
        </w:rPr>
        <w:t>6</w:t>
      </w:r>
      <w:r w:rsidRPr="009203BD">
        <w:rPr>
          <w:color w:val="FF0000"/>
        </w:rPr>
        <w:t>.201</w:t>
      </w:r>
      <w:r>
        <w:rPr>
          <w:color w:val="FF0000"/>
        </w:rPr>
        <w:t>8</w:t>
      </w:r>
      <w:r w:rsidRPr="009203BD">
        <w:rPr>
          <w:color w:val="FF0000"/>
        </w:rPr>
        <w:t xml:space="preserve"> r.</w:t>
      </w:r>
    </w:p>
  </w:footnote>
  <w:footnote w:id="30">
    <w:p w:rsidR="0082506D" w:rsidRPr="006F5046" w:rsidRDefault="0082506D" w:rsidP="0051733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1">
    <w:p w:rsidR="00563432" w:rsidRPr="009203BD" w:rsidRDefault="00563432" w:rsidP="00563432">
      <w:pPr>
        <w:pStyle w:val="Tekstprzypisudolnego"/>
        <w:rPr>
          <w:color w:val="FF0000"/>
        </w:rPr>
      </w:pPr>
      <w:r w:rsidRPr="009203BD">
        <w:rPr>
          <w:rStyle w:val="Odwoanieprzypisudolnego"/>
          <w:color w:val="FF0000"/>
        </w:rPr>
        <w:footnoteRef/>
      </w:r>
      <w:r w:rsidRPr="009203BD">
        <w:rPr>
          <w:color w:val="FF0000"/>
        </w:rPr>
        <w:t xml:space="preserve"> zmiana wprowadzona uchwałą nr </w:t>
      </w:r>
      <w:r>
        <w:rPr>
          <w:color w:val="FF0000"/>
        </w:rPr>
        <w:t>46</w:t>
      </w:r>
      <w:r w:rsidRPr="009203BD">
        <w:rPr>
          <w:color w:val="FF0000"/>
        </w:rPr>
        <w:t xml:space="preserve"> Senatu ZUT z dnia 2</w:t>
      </w:r>
      <w:r>
        <w:rPr>
          <w:color w:val="FF0000"/>
        </w:rPr>
        <w:t>5</w:t>
      </w:r>
      <w:r w:rsidRPr="009203BD">
        <w:rPr>
          <w:color w:val="FF0000"/>
        </w:rPr>
        <w:t>.0</w:t>
      </w:r>
      <w:r>
        <w:rPr>
          <w:color w:val="FF0000"/>
        </w:rPr>
        <w:t>6</w:t>
      </w:r>
      <w:r w:rsidRPr="009203BD">
        <w:rPr>
          <w:color w:val="FF0000"/>
        </w:rPr>
        <w:t>.201</w:t>
      </w:r>
      <w:r>
        <w:rPr>
          <w:color w:val="FF0000"/>
        </w:rPr>
        <w:t>8</w:t>
      </w:r>
      <w:r w:rsidRPr="009203BD">
        <w:rPr>
          <w:color w:val="FF0000"/>
        </w:rPr>
        <w:t xml:space="preserve"> r.</w:t>
      </w:r>
    </w:p>
  </w:footnote>
  <w:footnote w:id="32">
    <w:p w:rsidR="0082506D" w:rsidRPr="009203BD" w:rsidRDefault="0082506D" w:rsidP="00202DDF">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33">
    <w:p w:rsidR="0082506D" w:rsidRPr="006F5046" w:rsidRDefault="0082506D" w:rsidP="0051733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4">
    <w:p w:rsidR="0082506D" w:rsidRPr="009203BD" w:rsidRDefault="0082506D" w:rsidP="00202DDF">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35">
    <w:p w:rsidR="0082506D" w:rsidRPr="006F5046" w:rsidRDefault="0082506D" w:rsidP="0051733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6">
    <w:p w:rsidR="0082506D" w:rsidRPr="00D8014A" w:rsidRDefault="0082506D">
      <w:pPr>
        <w:pStyle w:val="Tekstprzypisudolnego"/>
        <w:rPr>
          <w:color w:val="FF0000"/>
        </w:rPr>
      </w:pPr>
      <w:r w:rsidRPr="00D8014A">
        <w:rPr>
          <w:rStyle w:val="Odwoanieprzypisudolnego"/>
          <w:b/>
          <w:color w:val="FF0000"/>
        </w:rPr>
        <w:footnoteRef/>
      </w:r>
      <w:r w:rsidRPr="00D8014A">
        <w:rPr>
          <w:b/>
          <w:color w:val="FF0000"/>
        </w:rPr>
        <w:t xml:space="preserve"> </w:t>
      </w:r>
      <w:r w:rsidRPr="00D8014A">
        <w:rPr>
          <w:color w:val="FF0000"/>
        </w:rPr>
        <w:t>§ dodany uchwałą nr 23 Senatu ZUT z dnia 28.04.2014 r.</w:t>
      </w:r>
    </w:p>
  </w:footnote>
  <w:footnote w:id="37">
    <w:p w:rsidR="0082506D" w:rsidRPr="006F5046" w:rsidRDefault="0082506D"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8">
    <w:p w:rsidR="0082506D" w:rsidRPr="00935AC2" w:rsidRDefault="0082506D">
      <w:pPr>
        <w:pStyle w:val="Tekstprzypisudolnego"/>
        <w:rPr>
          <w:color w:val="FF0000"/>
        </w:rPr>
      </w:pPr>
      <w:r w:rsidRPr="00935AC2">
        <w:rPr>
          <w:rStyle w:val="Odwoanieprzypisudolnego"/>
          <w:color w:val="FF0000"/>
        </w:rPr>
        <w:footnoteRef/>
      </w:r>
      <w:r w:rsidRPr="00935AC2">
        <w:rPr>
          <w:color w:val="FF0000"/>
        </w:rPr>
        <w:t xml:space="preserve"> zmiana wprowadzona uchwałą nr 23 Senatu ZUT z dnia 28.04.2014 r.</w:t>
      </w:r>
    </w:p>
  </w:footnote>
  <w:footnote w:id="39">
    <w:p w:rsidR="0082506D" w:rsidRPr="006F5046" w:rsidRDefault="0082506D"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0">
    <w:p w:rsidR="0082506D" w:rsidRPr="009203BD" w:rsidRDefault="0082506D" w:rsidP="003A1816">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41">
    <w:p w:rsidR="0082506D" w:rsidRPr="006F5046" w:rsidRDefault="0082506D"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2">
    <w:p w:rsidR="0082506D" w:rsidRPr="009203BD" w:rsidRDefault="0082506D" w:rsidP="003A1816">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43">
    <w:p w:rsidR="0082506D" w:rsidRPr="009203BD" w:rsidRDefault="0082506D" w:rsidP="003A1816">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44">
    <w:p w:rsidR="0082506D" w:rsidRPr="006F5046" w:rsidRDefault="0082506D"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5">
    <w:p w:rsidR="0082506D" w:rsidRPr="006F5046" w:rsidRDefault="0082506D"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6">
    <w:p w:rsidR="0082506D" w:rsidRPr="006F5046" w:rsidRDefault="0082506D"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7">
    <w:p w:rsidR="0082506D" w:rsidRPr="009203BD" w:rsidRDefault="0082506D" w:rsidP="003A1816">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48">
    <w:p w:rsidR="0082506D" w:rsidRPr="009203BD" w:rsidRDefault="0082506D" w:rsidP="003A1816">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49">
    <w:p w:rsidR="0082506D" w:rsidRPr="009203BD" w:rsidRDefault="0082506D" w:rsidP="003A1816">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50">
    <w:p w:rsidR="0082506D" w:rsidRPr="006F5046" w:rsidRDefault="0082506D"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1">
    <w:p w:rsidR="0082506D" w:rsidRPr="006F5046" w:rsidRDefault="0082506D"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2">
    <w:p w:rsidR="0082506D" w:rsidRDefault="0082506D">
      <w:pPr>
        <w:pStyle w:val="Tekstprzypisudolnego"/>
      </w:pPr>
      <w:r w:rsidRPr="0027066A">
        <w:rPr>
          <w:rStyle w:val="Odwoanieprzypisudolnego"/>
          <w:color w:val="FF0000"/>
        </w:rPr>
        <w:footnoteRef/>
      </w:r>
      <w:r>
        <w:t xml:space="preserve"> </w:t>
      </w:r>
      <w:r w:rsidRPr="006F5046">
        <w:rPr>
          <w:color w:val="FF0000"/>
        </w:rPr>
        <w:t>zmiana wprowadzona uchwałą nr 65 Senatu ZUT z dnia 29.06.2015 r.</w:t>
      </w:r>
    </w:p>
  </w:footnote>
  <w:footnote w:id="53">
    <w:p w:rsidR="0082506D" w:rsidRPr="006F5046" w:rsidRDefault="0082506D"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4">
    <w:p w:rsidR="0082506D" w:rsidRPr="006F5046" w:rsidRDefault="0082506D" w:rsidP="00093905">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5">
    <w:p w:rsidR="0082506D" w:rsidRPr="006F5046" w:rsidRDefault="0082506D" w:rsidP="0048019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6">
    <w:p w:rsidR="0082506D" w:rsidRPr="006F5046" w:rsidRDefault="0082506D" w:rsidP="00300E6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7">
    <w:p w:rsidR="0082506D" w:rsidRPr="006F5046" w:rsidRDefault="0082506D"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8">
    <w:p w:rsidR="0082506D" w:rsidRPr="006F5046" w:rsidRDefault="0082506D"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9">
    <w:p w:rsidR="0082506D" w:rsidRPr="006F5046" w:rsidRDefault="0082506D"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0">
    <w:p w:rsidR="0082506D" w:rsidRPr="006F5046" w:rsidRDefault="0082506D"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1">
    <w:p w:rsidR="0082506D" w:rsidRPr="006F5046" w:rsidRDefault="0082506D"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2">
    <w:p w:rsidR="0082506D" w:rsidRPr="006F5046" w:rsidRDefault="0082506D"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3">
    <w:p w:rsidR="0082506D" w:rsidRPr="006F5046" w:rsidRDefault="0082506D" w:rsidP="0022051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4">
    <w:p w:rsidR="0082506D" w:rsidRPr="006F5046" w:rsidRDefault="0082506D" w:rsidP="0022051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5">
    <w:p w:rsidR="0082506D" w:rsidRPr="006F5046" w:rsidRDefault="0082506D" w:rsidP="0022051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6">
    <w:p w:rsidR="0082506D" w:rsidRPr="006F5046" w:rsidRDefault="0082506D" w:rsidP="0022051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7">
    <w:p w:rsidR="0082506D" w:rsidRPr="006F5046" w:rsidRDefault="0082506D"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8">
    <w:p w:rsidR="0082506D" w:rsidRPr="006F5046" w:rsidRDefault="0082506D"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9">
    <w:p w:rsidR="0082506D" w:rsidRPr="006F5046" w:rsidRDefault="0082506D"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0">
    <w:p w:rsidR="0082506D" w:rsidRPr="006F5046" w:rsidRDefault="0082506D"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1">
    <w:p w:rsidR="0082506D" w:rsidRPr="006F5046" w:rsidRDefault="0082506D"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2">
    <w:p w:rsidR="0082506D" w:rsidRPr="006F5046" w:rsidRDefault="0082506D"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3">
    <w:p w:rsidR="0082506D" w:rsidRPr="006F5046" w:rsidRDefault="0082506D" w:rsidP="00BC35C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4">
    <w:p w:rsidR="0082506D" w:rsidRPr="006F5046" w:rsidRDefault="0082506D" w:rsidP="0059024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5">
    <w:p w:rsidR="0082506D" w:rsidRPr="006F5046" w:rsidRDefault="0082506D" w:rsidP="0059024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6">
    <w:p w:rsidR="0082506D" w:rsidRPr="006F5046" w:rsidRDefault="0082506D" w:rsidP="0059024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7">
    <w:p w:rsidR="0082506D" w:rsidRPr="006F5046" w:rsidRDefault="0082506D"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8">
    <w:p w:rsidR="0082506D" w:rsidRPr="006F5046" w:rsidRDefault="0082506D"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9">
    <w:p w:rsidR="0082506D" w:rsidRPr="006F5046" w:rsidRDefault="0082506D"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0">
    <w:p w:rsidR="0082506D" w:rsidRPr="006F130E" w:rsidRDefault="0082506D">
      <w:pPr>
        <w:pStyle w:val="Tekstprzypisudolnego"/>
        <w:rPr>
          <w:color w:val="FF0000"/>
        </w:rPr>
      </w:pPr>
      <w:r w:rsidRPr="006F130E">
        <w:rPr>
          <w:rStyle w:val="Odwoanieprzypisudolnego"/>
          <w:color w:val="FF0000"/>
        </w:rPr>
        <w:footnoteRef/>
      </w:r>
      <w:r w:rsidRPr="006F130E">
        <w:rPr>
          <w:color w:val="FF0000"/>
        </w:rPr>
        <w:t xml:space="preserve"> </w:t>
      </w:r>
      <w:r>
        <w:rPr>
          <w:color w:val="FF0000"/>
        </w:rPr>
        <w:t>z</w:t>
      </w:r>
      <w:r w:rsidRPr="006F130E">
        <w:rPr>
          <w:color w:val="FF0000"/>
        </w:rPr>
        <w:t>miana wprowadzona uchwałą nr 13 Senatu ZUT z dnia 2</w:t>
      </w:r>
      <w:r>
        <w:rPr>
          <w:color w:val="FF0000"/>
        </w:rPr>
        <w:t>8</w:t>
      </w:r>
      <w:r w:rsidRPr="006F130E">
        <w:rPr>
          <w:color w:val="FF0000"/>
        </w:rPr>
        <w:t>.0</w:t>
      </w:r>
      <w:r>
        <w:rPr>
          <w:color w:val="FF0000"/>
        </w:rPr>
        <w:t>1</w:t>
      </w:r>
      <w:r w:rsidRPr="006F130E">
        <w:rPr>
          <w:color w:val="FF0000"/>
        </w:rPr>
        <w:t>.201</w:t>
      </w:r>
      <w:r>
        <w:rPr>
          <w:color w:val="FF0000"/>
        </w:rPr>
        <w:t>6</w:t>
      </w:r>
      <w:r w:rsidRPr="006F130E">
        <w:rPr>
          <w:color w:val="FF0000"/>
        </w:rPr>
        <w:t xml:space="preserve"> r.</w:t>
      </w:r>
    </w:p>
  </w:footnote>
  <w:footnote w:id="81">
    <w:p w:rsidR="0082506D" w:rsidRPr="006F130E" w:rsidRDefault="0082506D" w:rsidP="00425FF5">
      <w:pPr>
        <w:pStyle w:val="Tekstprzypisudolnego"/>
        <w:rPr>
          <w:color w:val="FF0000"/>
        </w:rPr>
      </w:pPr>
      <w:r w:rsidRPr="006F130E">
        <w:rPr>
          <w:rStyle w:val="Odwoanieprzypisudolnego"/>
          <w:color w:val="FF0000"/>
        </w:rPr>
        <w:footnoteRef/>
      </w:r>
      <w:r w:rsidRPr="006F130E">
        <w:rPr>
          <w:color w:val="FF0000"/>
        </w:rPr>
        <w:t xml:space="preserve"> </w:t>
      </w:r>
      <w:r>
        <w:rPr>
          <w:color w:val="FF0000"/>
        </w:rPr>
        <w:t>z</w:t>
      </w:r>
      <w:r w:rsidRPr="006F130E">
        <w:rPr>
          <w:color w:val="FF0000"/>
        </w:rPr>
        <w:t>miana wprowadzona uchwałą nr 13 Senatu ZUT z dnia 2</w:t>
      </w:r>
      <w:r>
        <w:rPr>
          <w:color w:val="FF0000"/>
        </w:rPr>
        <w:t>8</w:t>
      </w:r>
      <w:r w:rsidRPr="006F130E">
        <w:rPr>
          <w:color w:val="FF0000"/>
        </w:rPr>
        <w:t>.0</w:t>
      </w:r>
      <w:r>
        <w:rPr>
          <w:color w:val="FF0000"/>
        </w:rPr>
        <w:t>1</w:t>
      </w:r>
      <w:r w:rsidRPr="006F130E">
        <w:rPr>
          <w:color w:val="FF0000"/>
        </w:rPr>
        <w:t>.201</w:t>
      </w:r>
      <w:r>
        <w:rPr>
          <w:color w:val="FF0000"/>
        </w:rPr>
        <w:t>6</w:t>
      </w:r>
      <w:r w:rsidRPr="006F130E">
        <w:rPr>
          <w:color w:val="FF0000"/>
        </w:rPr>
        <w:t xml:space="preserve"> r.</w:t>
      </w:r>
    </w:p>
  </w:footnote>
  <w:footnote w:id="82">
    <w:p w:rsidR="0082506D" w:rsidRPr="006F5046" w:rsidRDefault="0082506D"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3">
    <w:p w:rsidR="0082506D" w:rsidRPr="006F5046" w:rsidRDefault="0082506D"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4">
    <w:p w:rsidR="0082506D" w:rsidRPr="006F5046" w:rsidRDefault="0082506D"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5">
    <w:p w:rsidR="0082506D" w:rsidRPr="006F5046" w:rsidRDefault="0082506D"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6">
    <w:p w:rsidR="0082506D" w:rsidRPr="006F5046" w:rsidRDefault="0082506D"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7">
    <w:p w:rsidR="0082506D" w:rsidRPr="006F5046" w:rsidRDefault="0082506D"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8">
    <w:p w:rsidR="0082506D" w:rsidRPr="006F5046" w:rsidRDefault="0082506D"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9">
    <w:p w:rsidR="0082506D" w:rsidRPr="006F5046" w:rsidRDefault="0082506D" w:rsidP="00113C5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0">
    <w:p w:rsidR="0082506D" w:rsidRPr="006F5046" w:rsidRDefault="0082506D"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1">
    <w:p w:rsidR="0082506D" w:rsidRPr="006F5046" w:rsidRDefault="0082506D"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2">
    <w:p w:rsidR="0082506D" w:rsidRPr="006F5046" w:rsidRDefault="0082506D" w:rsidP="00113C5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3">
    <w:p w:rsidR="0082506D" w:rsidRPr="006F5046" w:rsidRDefault="0082506D"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4">
    <w:p w:rsidR="0082506D" w:rsidRPr="006F5046" w:rsidRDefault="0082506D"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5">
    <w:p w:rsidR="0082506D" w:rsidRPr="006F5046" w:rsidRDefault="0082506D" w:rsidP="0092171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6">
    <w:p w:rsidR="0082506D" w:rsidRPr="006F5046" w:rsidRDefault="0082506D"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7">
    <w:p w:rsidR="0082506D" w:rsidRPr="006F5046" w:rsidRDefault="0082506D"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8">
    <w:p w:rsidR="0082506D" w:rsidRPr="006F5046" w:rsidRDefault="0082506D"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9">
    <w:p w:rsidR="0082506D" w:rsidRPr="006F5046" w:rsidRDefault="0082506D" w:rsidP="00A32FDD">
      <w:pPr>
        <w:pStyle w:val="Tekstprzypisudolnego"/>
        <w:rPr>
          <w:color w:val="FF0000"/>
        </w:rPr>
      </w:pPr>
      <w:r w:rsidRPr="006F5046">
        <w:rPr>
          <w:rStyle w:val="Odwoanieprzypisudolnego"/>
          <w:color w:val="FF0000"/>
        </w:rPr>
        <w:footnoteRef/>
      </w:r>
      <w:r w:rsidRPr="006F5046">
        <w:rPr>
          <w:color w:val="FF0000"/>
        </w:rPr>
        <w:t xml:space="preserve"> zmiana wprowadzona uchwałą nr </w:t>
      </w:r>
      <w:r>
        <w:rPr>
          <w:color w:val="FF0000"/>
        </w:rPr>
        <w:t>121</w:t>
      </w:r>
      <w:r w:rsidRPr="006F5046">
        <w:rPr>
          <w:color w:val="FF0000"/>
        </w:rPr>
        <w:t xml:space="preserve"> Senatu ZUT z dnia 29.</w:t>
      </w:r>
      <w:r>
        <w:rPr>
          <w:color w:val="FF0000"/>
        </w:rPr>
        <w:t>10</w:t>
      </w:r>
      <w:r w:rsidRPr="006F5046">
        <w:rPr>
          <w:color w:val="FF0000"/>
        </w:rPr>
        <w:t>.201</w:t>
      </w:r>
      <w:r>
        <w:rPr>
          <w:color w:val="FF0000"/>
        </w:rPr>
        <w:t>2</w:t>
      </w:r>
      <w:r w:rsidRPr="006F5046">
        <w:rPr>
          <w:color w:val="FF0000"/>
        </w:rPr>
        <w:t xml:space="preserve"> r.</w:t>
      </w:r>
    </w:p>
  </w:footnote>
  <w:footnote w:id="100">
    <w:p w:rsidR="0082506D" w:rsidRPr="006F5046" w:rsidRDefault="0082506D" w:rsidP="00A32FDD">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1">
    <w:p w:rsidR="0082506D" w:rsidRPr="006F5046" w:rsidRDefault="0082506D"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2">
    <w:p w:rsidR="0082506D" w:rsidRPr="006F5046" w:rsidRDefault="0082506D"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3">
    <w:p w:rsidR="0082506D" w:rsidRPr="006F5046" w:rsidRDefault="0082506D"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4">
    <w:p w:rsidR="0082506D" w:rsidRPr="006F5046" w:rsidRDefault="0082506D"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5">
    <w:p w:rsidR="0082506D" w:rsidRPr="006F5046" w:rsidRDefault="0082506D"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6">
    <w:p w:rsidR="0082506D" w:rsidRPr="009203BD" w:rsidRDefault="0082506D" w:rsidP="003A1816">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107">
    <w:p w:rsidR="0082506D" w:rsidRPr="006F5046" w:rsidRDefault="0082506D"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8">
    <w:p w:rsidR="0082506D" w:rsidRPr="006F130E" w:rsidRDefault="0082506D" w:rsidP="00425FF5">
      <w:pPr>
        <w:pStyle w:val="Tekstprzypisudolnego"/>
        <w:rPr>
          <w:color w:val="FF0000"/>
        </w:rPr>
      </w:pPr>
      <w:r w:rsidRPr="006F130E">
        <w:rPr>
          <w:rStyle w:val="Odwoanieprzypisudolnego"/>
          <w:color w:val="FF0000"/>
        </w:rPr>
        <w:footnoteRef/>
      </w:r>
      <w:r w:rsidRPr="006F130E">
        <w:rPr>
          <w:color w:val="FF0000"/>
        </w:rPr>
        <w:t xml:space="preserve"> </w:t>
      </w:r>
      <w:r>
        <w:rPr>
          <w:color w:val="FF0000"/>
        </w:rPr>
        <w:t>z</w:t>
      </w:r>
      <w:r w:rsidRPr="006F130E">
        <w:rPr>
          <w:color w:val="FF0000"/>
        </w:rPr>
        <w:t>miana wprowadzona uchwałą nr 13 Senatu ZUT z dnia 2</w:t>
      </w:r>
      <w:r>
        <w:rPr>
          <w:color w:val="FF0000"/>
        </w:rPr>
        <w:t>8</w:t>
      </w:r>
      <w:r w:rsidRPr="006F130E">
        <w:rPr>
          <w:color w:val="FF0000"/>
        </w:rPr>
        <w:t>.0</w:t>
      </w:r>
      <w:r>
        <w:rPr>
          <w:color w:val="FF0000"/>
        </w:rPr>
        <w:t>1</w:t>
      </w:r>
      <w:r w:rsidRPr="006F130E">
        <w:rPr>
          <w:color w:val="FF0000"/>
        </w:rPr>
        <w:t>.201</w:t>
      </w:r>
      <w:r>
        <w:rPr>
          <w:color w:val="FF0000"/>
        </w:rPr>
        <w:t>6</w:t>
      </w:r>
      <w:r w:rsidRPr="006F130E">
        <w:rPr>
          <w:color w:val="FF0000"/>
        </w:rPr>
        <w:t xml:space="preserve"> r.</w:t>
      </w:r>
    </w:p>
  </w:footnote>
  <w:footnote w:id="109">
    <w:p w:rsidR="0082506D" w:rsidRPr="006F5046" w:rsidRDefault="0082506D" w:rsidP="001B1BE9">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0">
    <w:p w:rsidR="0082506D" w:rsidRPr="006F5046" w:rsidRDefault="0082506D"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1">
    <w:p w:rsidR="0082506D" w:rsidRPr="006F5046" w:rsidRDefault="0082506D"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2">
    <w:p w:rsidR="0082506D" w:rsidRPr="006F5046" w:rsidRDefault="0082506D"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3">
    <w:p w:rsidR="0082506D" w:rsidRPr="006F5046" w:rsidRDefault="0082506D"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4">
    <w:p w:rsidR="0082506D" w:rsidRPr="006F5046" w:rsidRDefault="0082506D"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5">
    <w:p w:rsidR="0082506D" w:rsidRPr="006F5046" w:rsidRDefault="0082506D"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6">
    <w:p w:rsidR="0082506D" w:rsidRPr="006F5046" w:rsidRDefault="0082506D"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7">
    <w:p w:rsidR="0082506D" w:rsidRPr="006F5046" w:rsidRDefault="0082506D"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8">
    <w:p w:rsidR="0082506D" w:rsidRPr="006F5046" w:rsidRDefault="0082506D"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9">
    <w:p w:rsidR="0082506D" w:rsidRPr="006F5046" w:rsidRDefault="0082506D" w:rsidP="005D12EE">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0">
    <w:p w:rsidR="0082506D" w:rsidRDefault="0082506D">
      <w:pPr>
        <w:pStyle w:val="Tekstprzypisudolnego"/>
      </w:pPr>
      <w:r w:rsidRPr="001F529B">
        <w:rPr>
          <w:rStyle w:val="Odwoanieprzypisudolnego"/>
          <w:color w:val="FF0000"/>
        </w:rPr>
        <w:footnoteRef/>
      </w:r>
      <w:r>
        <w:t xml:space="preserve"> </w:t>
      </w:r>
      <w:r w:rsidRPr="006F5046">
        <w:rPr>
          <w:color w:val="FF0000"/>
        </w:rPr>
        <w:t>zmiana wprowadzona uchwałą nr 65 Senatu ZUT z dnia 29.06.2015 r.</w:t>
      </w:r>
    </w:p>
  </w:footnote>
  <w:footnote w:id="121">
    <w:p w:rsidR="0082506D" w:rsidRPr="006F5046" w:rsidRDefault="0082506D"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2">
    <w:p w:rsidR="0082506D" w:rsidRPr="006F5046" w:rsidRDefault="0082506D"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3">
    <w:p w:rsidR="0082506D" w:rsidRPr="006F5046" w:rsidRDefault="0082506D"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4">
    <w:p w:rsidR="0082506D" w:rsidRPr="006F5046" w:rsidRDefault="0082506D"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5">
    <w:p w:rsidR="0082506D" w:rsidRPr="006F5046" w:rsidRDefault="0082506D"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6">
    <w:p w:rsidR="0082506D" w:rsidRPr="006F5046" w:rsidRDefault="0082506D"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7">
    <w:p w:rsidR="0082506D" w:rsidRPr="006F5046" w:rsidRDefault="0082506D"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8">
    <w:p w:rsidR="0082506D" w:rsidRPr="006F5046" w:rsidRDefault="0082506D"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9">
    <w:p w:rsidR="0082506D" w:rsidRPr="006F5046" w:rsidRDefault="0082506D"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30">
    <w:p w:rsidR="0082506D" w:rsidRPr="006F5046" w:rsidRDefault="0082506D"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31">
    <w:p w:rsidR="0082506D" w:rsidRPr="006F5046" w:rsidRDefault="0082506D"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32">
    <w:p w:rsidR="0082506D" w:rsidRPr="009203BD" w:rsidRDefault="0082506D" w:rsidP="000D022E">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133">
    <w:p w:rsidR="0082506D" w:rsidRPr="009203BD" w:rsidRDefault="0082506D" w:rsidP="000D022E">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91C"/>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5372AB"/>
    <w:multiLevelType w:val="singleLevel"/>
    <w:tmpl w:val="D02A60D6"/>
    <w:lvl w:ilvl="0">
      <w:start w:val="1"/>
      <w:numFmt w:val="decimal"/>
      <w:lvlText w:val="%1."/>
      <w:legacy w:legacy="1" w:legacySpace="0" w:legacyIndent="336"/>
      <w:lvlJc w:val="left"/>
      <w:rPr>
        <w:rFonts w:ascii="Times New Roman" w:hAnsi="Times New Roman" w:cs="Times New Roman" w:hint="default"/>
      </w:rPr>
    </w:lvl>
  </w:abstractNum>
  <w:abstractNum w:abstractNumId="2">
    <w:nsid w:val="01D151FC"/>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31E3F07"/>
    <w:multiLevelType w:val="multilevel"/>
    <w:tmpl w:val="94142E58"/>
    <w:lvl w:ilvl="0">
      <w:start w:val="1"/>
      <w:numFmt w:val="decimal"/>
      <w:lvlText w:val="%1."/>
      <w:lvlJc w:val="left"/>
      <w:pPr>
        <w:tabs>
          <w:tab w:val="num" w:pos="397"/>
        </w:tabs>
        <w:ind w:left="397" w:hanging="397"/>
      </w:pPr>
      <w:rPr>
        <w:rFonts w:hint="default"/>
        <w:i w:val="0"/>
        <w:color w:val="auto"/>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5872C0B"/>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6675B0A"/>
    <w:multiLevelType w:val="hybridMultilevel"/>
    <w:tmpl w:val="4D1A743C"/>
    <w:lvl w:ilvl="0" w:tplc="ACCA5E18">
      <w:start w:val="1"/>
      <w:numFmt w:val="decimal"/>
      <w:lvlText w:val="%1."/>
      <w:lvlJc w:val="left"/>
      <w:pPr>
        <w:tabs>
          <w:tab w:val="num" w:pos="-284"/>
        </w:tabs>
        <w:ind w:left="-284" w:firstLine="284"/>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F815AE"/>
    <w:multiLevelType w:val="hybridMultilevel"/>
    <w:tmpl w:val="72386BDE"/>
    <w:lvl w:ilvl="0" w:tplc="A476D57E">
      <w:start w:val="1"/>
      <w:numFmt w:val="decimal"/>
      <w:lvlText w:val="%1."/>
      <w:lvlJc w:val="left"/>
      <w:pPr>
        <w:tabs>
          <w:tab w:val="num" w:pos="0"/>
        </w:tabs>
        <w:ind w:left="0" w:firstLine="284"/>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38195B"/>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8B115DC"/>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B2A76B5"/>
    <w:multiLevelType w:val="hybridMultilevel"/>
    <w:tmpl w:val="936863FC"/>
    <w:lvl w:ilvl="0" w:tplc="180CCB68">
      <w:start w:val="2"/>
      <w:numFmt w:val="lowerLetter"/>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B5596F"/>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CB35FAF"/>
    <w:multiLevelType w:val="singleLevel"/>
    <w:tmpl w:val="D02A60D6"/>
    <w:lvl w:ilvl="0">
      <w:start w:val="1"/>
      <w:numFmt w:val="decimal"/>
      <w:lvlText w:val="%1."/>
      <w:legacy w:legacy="1" w:legacySpace="0" w:legacyIndent="336"/>
      <w:lvlJc w:val="left"/>
      <w:rPr>
        <w:rFonts w:ascii="Times New Roman" w:hAnsi="Times New Roman" w:cs="Times New Roman" w:hint="default"/>
      </w:rPr>
    </w:lvl>
  </w:abstractNum>
  <w:abstractNum w:abstractNumId="12">
    <w:nsid w:val="0D872783"/>
    <w:multiLevelType w:val="hybridMultilevel"/>
    <w:tmpl w:val="458EC5DE"/>
    <w:lvl w:ilvl="0" w:tplc="6D142BD8">
      <w:start w:val="1"/>
      <w:numFmt w:val="decimal"/>
      <w:lvlText w:val="%1."/>
      <w:lvlJc w:val="left"/>
      <w:pPr>
        <w:tabs>
          <w:tab w:val="num" w:pos="0"/>
        </w:tabs>
        <w:ind w:left="0" w:firstLine="284"/>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EF21E20"/>
    <w:multiLevelType w:val="multilevel"/>
    <w:tmpl w:val="722EB012"/>
    <w:lvl w:ilvl="0">
      <w:start w:val="5"/>
      <w:numFmt w:val="decimal"/>
      <w:lvlText w:val="%1."/>
      <w:lvlJc w:val="left"/>
      <w:pPr>
        <w:tabs>
          <w:tab w:val="num" w:pos="397"/>
        </w:tabs>
        <w:ind w:left="397" w:hanging="397"/>
      </w:pPr>
      <w:rPr>
        <w:rFonts w:hint="default"/>
        <w:b w:val="0"/>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C247FE"/>
    <w:multiLevelType w:val="singleLevel"/>
    <w:tmpl w:val="D0BC3590"/>
    <w:lvl w:ilvl="0">
      <w:start w:val="1"/>
      <w:numFmt w:val="decimal"/>
      <w:lvlText w:val="%1)"/>
      <w:legacy w:legacy="1" w:legacySpace="0" w:legacyIndent="341"/>
      <w:lvlJc w:val="left"/>
      <w:rPr>
        <w:rFonts w:ascii="Times New Roman" w:hAnsi="Times New Roman" w:cs="Times New Roman" w:hint="default"/>
      </w:rPr>
    </w:lvl>
  </w:abstractNum>
  <w:abstractNum w:abstractNumId="15">
    <w:nsid w:val="12B01169"/>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32F2844"/>
    <w:multiLevelType w:val="hybridMultilevel"/>
    <w:tmpl w:val="78E6A48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149960AF"/>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A33139"/>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B342A2"/>
    <w:multiLevelType w:val="singleLevel"/>
    <w:tmpl w:val="E676E8EA"/>
    <w:lvl w:ilvl="0">
      <w:start w:val="2"/>
      <w:numFmt w:val="decimal"/>
      <w:lvlText w:val="%1."/>
      <w:legacy w:legacy="1" w:legacySpace="0" w:legacyIndent="341"/>
      <w:lvlJc w:val="left"/>
      <w:rPr>
        <w:rFonts w:ascii="Times New Roman" w:hAnsi="Times New Roman" w:cs="Times New Roman" w:hint="default"/>
      </w:rPr>
    </w:lvl>
  </w:abstractNum>
  <w:abstractNum w:abstractNumId="20">
    <w:nsid w:val="18F6380F"/>
    <w:multiLevelType w:val="singleLevel"/>
    <w:tmpl w:val="4AE818C2"/>
    <w:lvl w:ilvl="0">
      <w:start w:val="1"/>
      <w:numFmt w:val="lowerLetter"/>
      <w:lvlText w:val="%1)"/>
      <w:lvlJc w:val="left"/>
      <w:pPr>
        <w:tabs>
          <w:tab w:val="num" w:pos="0"/>
        </w:tabs>
        <w:ind w:left="0" w:firstLine="284"/>
      </w:pPr>
      <w:rPr>
        <w:rFonts w:ascii="Times New Roman" w:hAnsi="Times New Roman" w:cs="Times New Roman" w:hint="default"/>
      </w:rPr>
    </w:lvl>
  </w:abstractNum>
  <w:abstractNum w:abstractNumId="21">
    <w:nsid w:val="1AAD0C71"/>
    <w:multiLevelType w:val="hybridMultilevel"/>
    <w:tmpl w:val="23641176"/>
    <w:lvl w:ilvl="0" w:tplc="23F00FC0">
      <w:start w:val="1"/>
      <w:numFmt w:val="decimal"/>
      <w:lvlText w:val="%1)"/>
      <w:lvlJc w:val="left"/>
      <w:pPr>
        <w:ind w:left="1060" w:hanging="360"/>
      </w:pPr>
      <w:rPr>
        <w:rFonts w:hint="default"/>
        <w:b w:val="0"/>
        <w:sz w:val="24"/>
        <w:szCs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1AD047DA"/>
    <w:multiLevelType w:val="multilevel"/>
    <w:tmpl w:val="C52E2C2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B292074"/>
    <w:multiLevelType w:val="singleLevel"/>
    <w:tmpl w:val="D0BC3590"/>
    <w:lvl w:ilvl="0">
      <w:start w:val="1"/>
      <w:numFmt w:val="decimal"/>
      <w:lvlText w:val="%1)"/>
      <w:legacy w:legacy="1" w:legacySpace="0" w:legacyIndent="341"/>
      <w:lvlJc w:val="left"/>
      <w:rPr>
        <w:rFonts w:ascii="Times New Roman" w:hAnsi="Times New Roman" w:cs="Times New Roman" w:hint="default"/>
      </w:rPr>
    </w:lvl>
  </w:abstractNum>
  <w:abstractNum w:abstractNumId="24">
    <w:nsid w:val="1C8C592A"/>
    <w:multiLevelType w:val="hybridMultilevel"/>
    <w:tmpl w:val="F0242CCE"/>
    <w:lvl w:ilvl="0" w:tplc="3954A19C">
      <w:start w:val="1"/>
      <w:numFmt w:val="decimal"/>
      <w:lvlText w:val="%1."/>
      <w:lvlJc w:val="left"/>
      <w:pPr>
        <w:tabs>
          <w:tab w:val="num" w:pos="0"/>
        </w:tabs>
        <w:ind w:left="0" w:firstLine="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CD26416"/>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6D0488"/>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95682D"/>
    <w:multiLevelType w:val="multilevel"/>
    <w:tmpl w:val="283C08F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9874F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043638F"/>
    <w:multiLevelType w:val="hybridMultilevel"/>
    <w:tmpl w:val="F92EF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790261"/>
    <w:multiLevelType w:val="hybridMultilevel"/>
    <w:tmpl w:val="D14863E4"/>
    <w:lvl w:ilvl="0" w:tplc="8D603F0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0841971"/>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0E65959"/>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1E04275"/>
    <w:multiLevelType w:val="multilevel"/>
    <w:tmpl w:val="43A6C71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2123D6F"/>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25A7C4E"/>
    <w:multiLevelType w:val="hybridMultilevel"/>
    <w:tmpl w:val="DC7053B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24AD2E78"/>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66116E6"/>
    <w:multiLevelType w:val="hybridMultilevel"/>
    <w:tmpl w:val="37447BC6"/>
    <w:lvl w:ilvl="0" w:tplc="BB44D8A8">
      <w:start w:val="1"/>
      <w:numFmt w:val="decimal"/>
      <w:lvlText w:val="%1)"/>
      <w:lvlJc w:val="left"/>
      <w:pPr>
        <w:tabs>
          <w:tab w:val="num" w:pos="680"/>
        </w:tabs>
        <w:ind w:left="680" w:hanging="340"/>
      </w:pPr>
      <w:rPr>
        <w:rFonts w:ascii="Times New Roman" w:hAnsi="Times New Roman" w:cs="Times New Roman"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7CE317F"/>
    <w:multiLevelType w:val="multilevel"/>
    <w:tmpl w:val="8AD23FC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83241AC"/>
    <w:multiLevelType w:val="hybridMultilevel"/>
    <w:tmpl w:val="92DC7B52"/>
    <w:lvl w:ilvl="0" w:tplc="D23A88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8DC2DEB"/>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293B0091"/>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A41296D"/>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2AD73662"/>
    <w:multiLevelType w:val="multilevel"/>
    <w:tmpl w:val="283C08F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2BB32E9C"/>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2F494A33"/>
    <w:multiLevelType w:val="multilevel"/>
    <w:tmpl w:val="2298802A"/>
    <w:lvl w:ilvl="0">
      <w:start w:val="5"/>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1AB3D23"/>
    <w:multiLevelType w:val="hybridMultilevel"/>
    <w:tmpl w:val="48E2986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nsid w:val="323444A8"/>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27A1E2A"/>
    <w:multiLevelType w:val="singleLevel"/>
    <w:tmpl w:val="D02A60D6"/>
    <w:lvl w:ilvl="0">
      <w:start w:val="1"/>
      <w:numFmt w:val="decimal"/>
      <w:lvlText w:val="%1."/>
      <w:legacy w:legacy="1" w:legacySpace="0" w:legacyIndent="336"/>
      <w:lvlJc w:val="left"/>
      <w:rPr>
        <w:rFonts w:ascii="Times New Roman" w:hAnsi="Times New Roman" w:cs="Times New Roman" w:hint="default"/>
      </w:rPr>
    </w:lvl>
  </w:abstractNum>
  <w:abstractNum w:abstractNumId="49">
    <w:nsid w:val="32800891"/>
    <w:multiLevelType w:val="singleLevel"/>
    <w:tmpl w:val="C7580B46"/>
    <w:lvl w:ilvl="0">
      <w:start w:val="1"/>
      <w:numFmt w:val="decimal"/>
      <w:lvlText w:val="%1)"/>
      <w:legacy w:legacy="1" w:legacySpace="0" w:legacyIndent="317"/>
      <w:lvlJc w:val="left"/>
      <w:rPr>
        <w:rFonts w:ascii="Times New Roman" w:hAnsi="Times New Roman" w:cs="Times New Roman" w:hint="default"/>
      </w:rPr>
    </w:lvl>
  </w:abstractNum>
  <w:abstractNum w:abstractNumId="50">
    <w:nsid w:val="32C157DF"/>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84E5291"/>
    <w:multiLevelType w:val="singleLevel"/>
    <w:tmpl w:val="DF70455E"/>
    <w:lvl w:ilvl="0">
      <w:start w:val="1"/>
      <w:numFmt w:val="decimal"/>
      <w:lvlText w:val="%1."/>
      <w:lvlJc w:val="left"/>
      <w:pPr>
        <w:tabs>
          <w:tab w:val="num" w:pos="-284"/>
        </w:tabs>
        <w:ind w:left="-284" w:firstLine="284"/>
      </w:pPr>
      <w:rPr>
        <w:rFonts w:ascii="Times New Roman" w:hAnsi="Times New Roman" w:cs="Times New Roman" w:hint="default"/>
        <w:b w:val="0"/>
        <w:i w:val="0"/>
        <w:sz w:val="24"/>
        <w:szCs w:val="24"/>
      </w:rPr>
    </w:lvl>
  </w:abstractNum>
  <w:abstractNum w:abstractNumId="52">
    <w:nsid w:val="38AD0187"/>
    <w:multiLevelType w:val="hybridMultilevel"/>
    <w:tmpl w:val="9E603BE4"/>
    <w:lvl w:ilvl="0" w:tplc="16589942">
      <w:start w:val="1"/>
      <w:numFmt w:val="decimal"/>
      <w:lvlText w:val="%1."/>
      <w:lvlJc w:val="left"/>
      <w:pPr>
        <w:tabs>
          <w:tab w:val="num" w:pos="0"/>
        </w:tabs>
        <w:ind w:left="0" w:firstLine="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A062C28"/>
    <w:multiLevelType w:val="singleLevel"/>
    <w:tmpl w:val="C7580B46"/>
    <w:lvl w:ilvl="0">
      <w:start w:val="1"/>
      <w:numFmt w:val="decimal"/>
      <w:lvlText w:val="%1)"/>
      <w:legacy w:legacy="1" w:legacySpace="0" w:legacyIndent="317"/>
      <w:lvlJc w:val="left"/>
      <w:rPr>
        <w:rFonts w:ascii="Times New Roman" w:hAnsi="Times New Roman" w:cs="Times New Roman" w:hint="default"/>
      </w:rPr>
    </w:lvl>
  </w:abstractNum>
  <w:abstractNum w:abstractNumId="54">
    <w:nsid w:val="3ABB64B0"/>
    <w:multiLevelType w:val="hybridMultilevel"/>
    <w:tmpl w:val="03345328"/>
    <w:lvl w:ilvl="0" w:tplc="23F00FC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E492D4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EF74684"/>
    <w:multiLevelType w:val="singleLevel"/>
    <w:tmpl w:val="690C5806"/>
    <w:lvl w:ilvl="0">
      <w:start w:val="1"/>
      <w:numFmt w:val="lowerLetter"/>
      <w:lvlText w:val="%1)"/>
      <w:lvlJc w:val="left"/>
      <w:pPr>
        <w:tabs>
          <w:tab w:val="num" w:pos="-142"/>
        </w:tabs>
        <w:ind w:left="142" w:firstLine="0"/>
      </w:pPr>
      <w:rPr>
        <w:rFonts w:ascii="Times New Roman" w:hAnsi="Times New Roman" w:cs="Times New Roman" w:hint="default"/>
        <w:b w:val="0"/>
        <w:i w:val="0"/>
        <w:strike w:val="0"/>
      </w:rPr>
    </w:lvl>
  </w:abstractNum>
  <w:abstractNum w:abstractNumId="57">
    <w:nsid w:val="3FE74D1B"/>
    <w:multiLevelType w:val="multilevel"/>
    <w:tmpl w:val="0A940ED8"/>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FEC1276"/>
    <w:multiLevelType w:val="singleLevel"/>
    <w:tmpl w:val="618819FA"/>
    <w:lvl w:ilvl="0">
      <w:start w:val="1"/>
      <w:numFmt w:val="lowerLetter"/>
      <w:lvlText w:val="%1)"/>
      <w:lvlJc w:val="left"/>
      <w:pPr>
        <w:tabs>
          <w:tab w:val="num" w:pos="-284"/>
        </w:tabs>
        <w:ind w:left="0" w:firstLine="0"/>
      </w:pPr>
      <w:rPr>
        <w:rFonts w:ascii="Times New Roman" w:hAnsi="Times New Roman" w:cs="Times New Roman" w:hint="default"/>
        <w:b w:val="0"/>
        <w:i w:val="0"/>
        <w:sz w:val="22"/>
      </w:rPr>
    </w:lvl>
  </w:abstractNum>
  <w:abstractNum w:abstractNumId="59">
    <w:nsid w:val="40AD62AA"/>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19D707B"/>
    <w:multiLevelType w:val="hybridMultilevel"/>
    <w:tmpl w:val="1EF626A4"/>
    <w:lvl w:ilvl="0" w:tplc="04150017">
      <w:start w:val="1"/>
      <w:numFmt w:val="lowerLetter"/>
      <w:lvlText w:val="%1)"/>
      <w:lvlJc w:val="left"/>
      <w:pPr>
        <w:ind w:left="360" w:hanging="360"/>
      </w:pPr>
    </w:lvl>
    <w:lvl w:ilvl="1" w:tplc="F67EE686">
      <w:start w:val="1"/>
      <w:numFmt w:val="decimal"/>
      <w:lvlText w:val="%2."/>
      <w:lvlJc w:val="left"/>
      <w:pPr>
        <w:ind w:left="36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24A57CE"/>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2EC0F2E"/>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3445C0B"/>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3B66369"/>
    <w:multiLevelType w:val="hybridMultilevel"/>
    <w:tmpl w:val="F774C5A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48D25BE"/>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60B5D9F"/>
    <w:multiLevelType w:val="multilevel"/>
    <w:tmpl w:val="3638637E"/>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67E0AF0"/>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6D2248C"/>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76C31C4"/>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7E90B35"/>
    <w:multiLevelType w:val="singleLevel"/>
    <w:tmpl w:val="63ECDC84"/>
    <w:lvl w:ilvl="0">
      <w:start w:val="1"/>
      <w:numFmt w:val="lowerLetter"/>
      <w:lvlText w:val="%1)"/>
      <w:legacy w:legacy="1" w:legacySpace="0" w:legacyIndent="360"/>
      <w:lvlJc w:val="left"/>
      <w:rPr>
        <w:rFonts w:ascii="Times New Roman" w:hAnsi="Times New Roman" w:cs="Times New Roman" w:hint="default"/>
      </w:rPr>
    </w:lvl>
  </w:abstractNum>
  <w:abstractNum w:abstractNumId="71">
    <w:nsid w:val="492003DD"/>
    <w:multiLevelType w:val="hybridMultilevel"/>
    <w:tmpl w:val="E35E1984"/>
    <w:lvl w:ilvl="0" w:tplc="2F007D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A20038D"/>
    <w:multiLevelType w:val="multilevel"/>
    <w:tmpl w:val="DD9C269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B897E5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CCD1A52"/>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CD00C3E"/>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EE6156B"/>
    <w:multiLevelType w:val="hybridMultilevel"/>
    <w:tmpl w:val="E18A02CC"/>
    <w:lvl w:ilvl="0" w:tplc="07FA740E">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A64431"/>
    <w:multiLevelType w:val="singleLevel"/>
    <w:tmpl w:val="7FBE28D6"/>
    <w:lvl w:ilvl="0">
      <w:start w:val="1"/>
      <w:numFmt w:val="decimal"/>
      <w:lvlText w:val="%1."/>
      <w:legacy w:legacy="1" w:legacySpace="0" w:legacyIndent="317"/>
      <w:lvlJc w:val="left"/>
      <w:rPr>
        <w:rFonts w:ascii="Times New Roman" w:hAnsi="Times New Roman" w:cs="Times New Roman" w:hint="default"/>
      </w:rPr>
    </w:lvl>
  </w:abstractNum>
  <w:abstractNum w:abstractNumId="78">
    <w:nsid w:val="50D53D85"/>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1E50E96"/>
    <w:multiLevelType w:val="multilevel"/>
    <w:tmpl w:val="50448EF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2A0053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52DD30E8"/>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53983C95"/>
    <w:multiLevelType w:val="hybridMultilevel"/>
    <w:tmpl w:val="BFE8C976"/>
    <w:lvl w:ilvl="0" w:tplc="D0BC3590">
      <w:start w:val="1"/>
      <w:numFmt w:val="decimal"/>
      <w:lvlText w:val="%1)"/>
      <w:legacy w:legacy="1" w:legacySpace="0" w:legacyIndent="341"/>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404730F"/>
    <w:multiLevelType w:val="multilevel"/>
    <w:tmpl w:val="400A16B6"/>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545F068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47C515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55475323"/>
    <w:multiLevelType w:val="hybridMultilevel"/>
    <w:tmpl w:val="8B56E068"/>
    <w:lvl w:ilvl="0" w:tplc="A36AA376">
      <w:start w:val="1"/>
      <w:numFmt w:val="decimal"/>
      <w:lvlText w:val="%1."/>
      <w:lvlJc w:val="left"/>
      <w:pPr>
        <w:tabs>
          <w:tab w:val="num" w:pos="0"/>
        </w:tabs>
        <w:ind w:left="0" w:firstLine="284"/>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7883C15"/>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7BE567D"/>
    <w:multiLevelType w:val="multilevel"/>
    <w:tmpl w:val="283C08F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59E43C76"/>
    <w:multiLevelType w:val="hybridMultilevel"/>
    <w:tmpl w:val="54E42C78"/>
    <w:lvl w:ilvl="0" w:tplc="2F007D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5A3450A1"/>
    <w:multiLevelType w:val="hybridMultilevel"/>
    <w:tmpl w:val="59801AD4"/>
    <w:lvl w:ilvl="0" w:tplc="A9A6B57C">
      <w:start w:val="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2A4E002">
      <w:start w:val="1"/>
      <w:numFmt w:val="decimal"/>
      <w:lvlText w:val="%4."/>
      <w:lvlJc w:val="left"/>
      <w:pPr>
        <w:ind w:left="2520" w:hanging="360"/>
      </w:pPr>
      <w:rPr>
        <w:sz w:val="24"/>
        <w:szCs w:val="24"/>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5A943510"/>
    <w:multiLevelType w:val="hybridMultilevel"/>
    <w:tmpl w:val="10D4D17C"/>
    <w:lvl w:ilvl="0" w:tplc="28DC0D92">
      <w:start w:val="1"/>
      <w:numFmt w:val="decimal"/>
      <w:lvlText w:val="%1."/>
      <w:lvlJc w:val="left"/>
      <w:pPr>
        <w:tabs>
          <w:tab w:val="num" w:pos="0"/>
        </w:tabs>
        <w:ind w:left="0" w:firstLine="284"/>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5AA3617A"/>
    <w:multiLevelType w:val="hybridMultilevel"/>
    <w:tmpl w:val="482AE1A8"/>
    <w:lvl w:ilvl="0" w:tplc="6EAC283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B96648D"/>
    <w:multiLevelType w:val="hybridMultilevel"/>
    <w:tmpl w:val="7D6C1220"/>
    <w:lvl w:ilvl="0" w:tplc="463E46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nsid w:val="5C796651"/>
    <w:multiLevelType w:val="singleLevel"/>
    <w:tmpl w:val="C6485F5E"/>
    <w:lvl w:ilvl="0">
      <w:start w:val="1"/>
      <w:numFmt w:val="decimal"/>
      <w:lvlText w:val="%1."/>
      <w:lvlJc w:val="left"/>
      <w:pPr>
        <w:tabs>
          <w:tab w:val="num" w:pos="0"/>
        </w:tabs>
        <w:ind w:left="0" w:firstLine="284"/>
      </w:pPr>
      <w:rPr>
        <w:rFonts w:ascii="Times New Roman" w:hAnsi="Times New Roman" w:cs="Times New Roman" w:hint="default"/>
        <w:b w:val="0"/>
        <w:i w:val="0"/>
        <w:sz w:val="24"/>
        <w:szCs w:val="24"/>
      </w:rPr>
    </w:lvl>
  </w:abstractNum>
  <w:abstractNum w:abstractNumId="95">
    <w:nsid w:val="5E3D1B96"/>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5E5B130B"/>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5F53496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5FB033F1"/>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621C0995"/>
    <w:multiLevelType w:val="hybridMultilevel"/>
    <w:tmpl w:val="F8266348"/>
    <w:lvl w:ilvl="0" w:tplc="31445BE2">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63185BA8"/>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639C3548"/>
    <w:multiLevelType w:val="hybridMultilevel"/>
    <w:tmpl w:val="7820F242"/>
    <w:lvl w:ilvl="0" w:tplc="78D62D20">
      <w:start w:val="1"/>
      <w:numFmt w:val="decimal"/>
      <w:lvlText w:val="%1."/>
      <w:lvlJc w:val="left"/>
      <w:pPr>
        <w:tabs>
          <w:tab w:val="num" w:pos="0"/>
        </w:tabs>
        <w:ind w:left="0" w:firstLine="284"/>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63F02ED6"/>
    <w:multiLevelType w:val="hybridMultilevel"/>
    <w:tmpl w:val="E5905698"/>
    <w:lvl w:ilvl="0" w:tplc="5BEAB5BE">
      <w:start w:val="7"/>
      <w:numFmt w:val="decimal"/>
      <w:lvlText w:val="%1)"/>
      <w:lvlJc w:val="left"/>
      <w:pPr>
        <w:tabs>
          <w:tab w:val="num" w:pos="340"/>
        </w:tabs>
        <w:ind w:left="340" w:hanging="34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405643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6457299B"/>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5814161"/>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591301A"/>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660F1ACF"/>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661A4ED6"/>
    <w:multiLevelType w:val="multilevel"/>
    <w:tmpl w:val="8AD23FC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67600C12"/>
    <w:multiLevelType w:val="multilevel"/>
    <w:tmpl w:val="BC5A4CF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67BF5547"/>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6808391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68D32D1E"/>
    <w:multiLevelType w:val="singleLevel"/>
    <w:tmpl w:val="EC061F74"/>
    <w:lvl w:ilvl="0">
      <w:start w:val="1"/>
      <w:numFmt w:val="decimal"/>
      <w:lvlText w:val="%1."/>
      <w:lvlJc w:val="left"/>
      <w:pPr>
        <w:tabs>
          <w:tab w:val="num" w:pos="-284"/>
        </w:tabs>
        <w:ind w:left="-284" w:firstLine="284"/>
      </w:pPr>
      <w:rPr>
        <w:rFonts w:ascii="Times New Roman" w:hAnsi="Times New Roman" w:cs="Times New Roman" w:hint="default"/>
        <w:b w:val="0"/>
        <w:strike w:val="0"/>
        <w:color w:val="auto"/>
      </w:rPr>
    </w:lvl>
  </w:abstractNum>
  <w:abstractNum w:abstractNumId="113">
    <w:nsid w:val="6B1F49E2"/>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6BA14FCF"/>
    <w:multiLevelType w:val="singleLevel"/>
    <w:tmpl w:val="D0BC3590"/>
    <w:lvl w:ilvl="0">
      <w:start w:val="1"/>
      <w:numFmt w:val="decimal"/>
      <w:lvlText w:val="%1)"/>
      <w:legacy w:legacy="1" w:legacySpace="0" w:legacyIndent="341"/>
      <w:lvlJc w:val="left"/>
      <w:rPr>
        <w:rFonts w:ascii="Times New Roman" w:hAnsi="Times New Roman" w:cs="Times New Roman" w:hint="default"/>
      </w:rPr>
    </w:lvl>
  </w:abstractNum>
  <w:abstractNum w:abstractNumId="115">
    <w:nsid w:val="6BEA4994"/>
    <w:multiLevelType w:val="hybridMultilevel"/>
    <w:tmpl w:val="CF6A902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nsid w:val="6D064A71"/>
    <w:multiLevelType w:val="singleLevel"/>
    <w:tmpl w:val="407E8A5E"/>
    <w:lvl w:ilvl="0">
      <w:start w:val="2"/>
      <w:numFmt w:val="decimal"/>
      <w:lvlText w:val="%1."/>
      <w:legacy w:legacy="1" w:legacySpace="0" w:legacyIndent="336"/>
      <w:lvlJc w:val="left"/>
      <w:rPr>
        <w:rFonts w:ascii="Times New Roman" w:hAnsi="Times New Roman" w:cs="Times New Roman" w:hint="default"/>
      </w:rPr>
    </w:lvl>
  </w:abstractNum>
  <w:abstractNum w:abstractNumId="117">
    <w:nsid w:val="6E8532A9"/>
    <w:multiLevelType w:val="multilevel"/>
    <w:tmpl w:val="C52E2C2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6F5432A4"/>
    <w:multiLevelType w:val="multilevel"/>
    <w:tmpl w:val="7A24481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719E071D"/>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2A2749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nsid w:val="72CB3370"/>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nsid w:val="72D77905"/>
    <w:multiLevelType w:val="hybridMultilevel"/>
    <w:tmpl w:val="E836E8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3EA25DA"/>
    <w:multiLevelType w:val="hybridMultilevel"/>
    <w:tmpl w:val="2EAE1880"/>
    <w:lvl w:ilvl="0" w:tplc="94143C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74DF5B6D"/>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792646F"/>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77997B0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nsid w:val="7A0E34BD"/>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7BD84E71"/>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nsid w:val="7CC14D16"/>
    <w:multiLevelType w:val="hybridMultilevel"/>
    <w:tmpl w:val="332EF62E"/>
    <w:lvl w:ilvl="0" w:tplc="C6485F5E">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CFB72CA"/>
    <w:multiLevelType w:val="hybridMultilevel"/>
    <w:tmpl w:val="0C044050"/>
    <w:lvl w:ilvl="0" w:tplc="2F007D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1">
    <w:nsid w:val="7EB70FD9"/>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nsid w:val="7ED502CE"/>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1"/>
  </w:num>
  <w:num w:numId="2">
    <w:abstractNumId w:val="50"/>
  </w:num>
  <w:num w:numId="3">
    <w:abstractNumId w:val="18"/>
  </w:num>
  <w:num w:numId="4">
    <w:abstractNumId w:val="15"/>
  </w:num>
  <w:num w:numId="5">
    <w:abstractNumId w:val="83"/>
  </w:num>
  <w:num w:numId="6">
    <w:abstractNumId w:val="79"/>
  </w:num>
  <w:num w:numId="7">
    <w:abstractNumId w:val="118"/>
  </w:num>
  <w:num w:numId="8">
    <w:abstractNumId w:val="22"/>
  </w:num>
  <w:num w:numId="9">
    <w:abstractNumId w:val="33"/>
  </w:num>
  <w:num w:numId="10">
    <w:abstractNumId w:val="108"/>
  </w:num>
  <w:num w:numId="11">
    <w:abstractNumId w:val="38"/>
  </w:num>
  <w:num w:numId="12">
    <w:abstractNumId w:val="36"/>
  </w:num>
  <w:num w:numId="13">
    <w:abstractNumId w:val="113"/>
  </w:num>
  <w:num w:numId="14">
    <w:abstractNumId w:val="47"/>
  </w:num>
  <w:num w:numId="15">
    <w:abstractNumId w:val="25"/>
  </w:num>
  <w:num w:numId="16">
    <w:abstractNumId w:val="127"/>
  </w:num>
  <w:num w:numId="17">
    <w:abstractNumId w:val="104"/>
  </w:num>
  <w:num w:numId="18">
    <w:abstractNumId w:val="81"/>
  </w:num>
  <w:num w:numId="19">
    <w:abstractNumId w:val="111"/>
  </w:num>
  <w:num w:numId="20">
    <w:abstractNumId w:val="73"/>
  </w:num>
  <w:num w:numId="21">
    <w:abstractNumId w:val="124"/>
  </w:num>
  <w:num w:numId="22">
    <w:abstractNumId w:val="74"/>
  </w:num>
  <w:num w:numId="23">
    <w:abstractNumId w:val="103"/>
  </w:num>
  <w:num w:numId="24">
    <w:abstractNumId w:val="84"/>
  </w:num>
  <w:num w:numId="25">
    <w:abstractNumId w:val="8"/>
  </w:num>
  <w:num w:numId="26">
    <w:abstractNumId w:val="4"/>
  </w:num>
  <w:num w:numId="27">
    <w:abstractNumId w:val="106"/>
  </w:num>
  <w:num w:numId="28">
    <w:abstractNumId w:val="31"/>
  </w:num>
  <w:num w:numId="29">
    <w:abstractNumId w:val="63"/>
  </w:num>
  <w:num w:numId="30">
    <w:abstractNumId w:val="109"/>
  </w:num>
  <w:num w:numId="31">
    <w:abstractNumId w:val="107"/>
  </w:num>
  <w:num w:numId="32">
    <w:abstractNumId w:val="44"/>
  </w:num>
  <w:num w:numId="33">
    <w:abstractNumId w:val="57"/>
  </w:num>
  <w:num w:numId="34">
    <w:abstractNumId w:val="62"/>
  </w:num>
  <w:num w:numId="35">
    <w:abstractNumId w:val="3"/>
  </w:num>
  <w:num w:numId="36">
    <w:abstractNumId w:val="34"/>
  </w:num>
  <w:num w:numId="37">
    <w:abstractNumId w:val="65"/>
  </w:num>
  <w:num w:numId="38">
    <w:abstractNumId w:val="68"/>
  </w:num>
  <w:num w:numId="39">
    <w:abstractNumId w:val="42"/>
  </w:num>
  <w:num w:numId="40">
    <w:abstractNumId w:val="131"/>
  </w:num>
  <w:num w:numId="41">
    <w:abstractNumId w:val="32"/>
  </w:num>
  <w:num w:numId="42">
    <w:abstractNumId w:val="100"/>
  </w:num>
  <w:num w:numId="43">
    <w:abstractNumId w:val="126"/>
  </w:num>
  <w:num w:numId="44">
    <w:abstractNumId w:val="125"/>
  </w:num>
  <w:num w:numId="45">
    <w:abstractNumId w:val="75"/>
  </w:num>
  <w:num w:numId="46">
    <w:abstractNumId w:val="117"/>
  </w:num>
  <w:num w:numId="47">
    <w:abstractNumId w:val="43"/>
  </w:num>
  <w:num w:numId="48">
    <w:abstractNumId w:val="27"/>
  </w:num>
  <w:num w:numId="49">
    <w:abstractNumId w:val="88"/>
  </w:num>
  <w:num w:numId="50">
    <w:abstractNumId w:val="66"/>
  </w:num>
  <w:num w:numId="51">
    <w:abstractNumId w:val="26"/>
  </w:num>
  <w:num w:numId="52">
    <w:abstractNumId w:val="2"/>
  </w:num>
  <w:num w:numId="53">
    <w:abstractNumId w:val="7"/>
  </w:num>
  <w:num w:numId="54">
    <w:abstractNumId w:val="110"/>
  </w:num>
  <w:num w:numId="55">
    <w:abstractNumId w:val="78"/>
  </w:num>
  <w:num w:numId="56">
    <w:abstractNumId w:val="96"/>
  </w:num>
  <w:num w:numId="57">
    <w:abstractNumId w:val="69"/>
  </w:num>
  <w:num w:numId="58">
    <w:abstractNumId w:val="98"/>
  </w:num>
  <w:num w:numId="59">
    <w:abstractNumId w:val="121"/>
  </w:num>
  <w:num w:numId="60">
    <w:abstractNumId w:val="128"/>
  </w:num>
  <w:num w:numId="61">
    <w:abstractNumId w:val="85"/>
  </w:num>
  <w:num w:numId="62">
    <w:abstractNumId w:val="132"/>
  </w:num>
  <w:num w:numId="63">
    <w:abstractNumId w:val="40"/>
  </w:num>
  <w:num w:numId="64">
    <w:abstractNumId w:val="95"/>
  </w:num>
  <w:num w:numId="65">
    <w:abstractNumId w:val="119"/>
  </w:num>
  <w:num w:numId="66">
    <w:abstractNumId w:val="105"/>
  </w:num>
  <w:num w:numId="67">
    <w:abstractNumId w:val="87"/>
  </w:num>
  <w:num w:numId="68">
    <w:abstractNumId w:val="61"/>
  </w:num>
  <w:num w:numId="69">
    <w:abstractNumId w:val="55"/>
  </w:num>
  <w:num w:numId="70">
    <w:abstractNumId w:val="0"/>
  </w:num>
  <w:num w:numId="71">
    <w:abstractNumId w:val="59"/>
  </w:num>
  <w:num w:numId="72">
    <w:abstractNumId w:val="28"/>
  </w:num>
  <w:num w:numId="73">
    <w:abstractNumId w:val="17"/>
  </w:num>
  <w:num w:numId="74">
    <w:abstractNumId w:val="67"/>
  </w:num>
  <w:num w:numId="75">
    <w:abstractNumId w:val="10"/>
  </w:num>
  <w:num w:numId="76">
    <w:abstractNumId w:val="120"/>
  </w:num>
  <w:num w:numId="77">
    <w:abstractNumId w:val="80"/>
  </w:num>
  <w:num w:numId="78">
    <w:abstractNumId w:val="97"/>
  </w:num>
  <w:num w:numId="79">
    <w:abstractNumId w:val="30"/>
  </w:num>
  <w:num w:numId="80">
    <w:abstractNumId w:val="16"/>
  </w:num>
  <w:num w:numId="81">
    <w:abstractNumId w:val="46"/>
  </w:num>
  <w:num w:numId="82">
    <w:abstractNumId w:val="115"/>
  </w:num>
  <w:num w:numId="83">
    <w:abstractNumId w:val="99"/>
  </w:num>
  <w:num w:numId="84">
    <w:abstractNumId w:val="35"/>
  </w:num>
  <w:num w:numId="85">
    <w:abstractNumId w:val="72"/>
  </w:num>
  <w:num w:numId="86">
    <w:abstractNumId w:val="9"/>
  </w:num>
  <w:num w:numId="87">
    <w:abstractNumId w:val="29"/>
  </w:num>
  <w:num w:numId="88">
    <w:abstractNumId w:val="39"/>
  </w:num>
  <w:num w:numId="89">
    <w:abstractNumId w:val="45"/>
  </w:num>
  <w:num w:numId="90">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3"/>
  </w:num>
  <w:num w:numId="92">
    <w:abstractNumId w:val="13"/>
  </w:num>
  <w:num w:numId="93">
    <w:abstractNumId w:val="64"/>
  </w:num>
  <w:num w:numId="94">
    <w:abstractNumId w:val="21"/>
  </w:num>
  <w:num w:numId="95">
    <w:abstractNumId w:val="54"/>
  </w:num>
  <w:num w:numId="96">
    <w:abstractNumId w:val="122"/>
  </w:num>
  <w:num w:numId="97">
    <w:abstractNumId w:val="71"/>
  </w:num>
  <w:num w:numId="98">
    <w:abstractNumId w:val="49"/>
    <w:lvlOverride w:ilvl="0">
      <w:startOverride w:val="1"/>
    </w:lvlOverride>
  </w:num>
  <w:num w:numId="99">
    <w:abstractNumId w:val="116"/>
    <w:lvlOverride w:ilvl="0">
      <w:startOverride w:val="2"/>
    </w:lvlOverride>
  </w:num>
  <w:num w:numId="100">
    <w:abstractNumId w:val="77"/>
    <w:lvlOverride w:ilvl="0">
      <w:startOverride w:val="1"/>
    </w:lvlOverride>
  </w:num>
  <w:num w:numId="101">
    <w:abstractNumId w:val="1"/>
    <w:lvlOverride w:ilvl="0">
      <w:startOverride w:val="1"/>
    </w:lvlOverride>
  </w:num>
  <w:num w:numId="102">
    <w:abstractNumId w:val="48"/>
    <w:lvlOverride w:ilvl="0">
      <w:startOverride w:val="1"/>
    </w:lvlOverride>
  </w:num>
  <w:num w:numId="103">
    <w:abstractNumId w:val="53"/>
    <w:lvlOverride w:ilvl="0">
      <w:startOverride w:val="1"/>
    </w:lvlOverride>
  </w:num>
  <w:num w:numId="104">
    <w:abstractNumId w:val="53"/>
    <w:lvlOverride w:ilvl="0">
      <w:lvl w:ilvl="0">
        <w:start w:val="1"/>
        <w:numFmt w:val="decimal"/>
        <w:lvlText w:val="%1)"/>
        <w:legacy w:legacy="1" w:legacySpace="0" w:legacyIndent="316"/>
        <w:lvlJc w:val="left"/>
        <w:rPr>
          <w:rFonts w:ascii="Times New Roman" w:hAnsi="Times New Roman" w:cs="Times New Roman" w:hint="default"/>
        </w:rPr>
      </w:lvl>
    </w:lvlOverride>
  </w:num>
  <w:num w:numId="105">
    <w:abstractNumId w:val="14"/>
    <w:lvlOverride w:ilvl="0">
      <w:startOverride w:val="1"/>
    </w:lvlOverride>
  </w:num>
  <w:num w:numId="106">
    <w:abstractNumId w:val="23"/>
    <w:lvlOverride w:ilvl="0">
      <w:startOverride w:val="1"/>
    </w:lvlOverride>
  </w:num>
  <w:num w:numId="107">
    <w:abstractNumId w:val="19"/>
    <w:lvlOverride w:ilvl="0">
      <w:startOverride w:val="2"/>
    </w:lvlOverride>
  </w:num>
  <w:num w:numId="108">
    <w:abstractNumId w:val="114"/>
    <w:lvlOverride w:ilvl="0">
      <w:startOverride w:val="1"/>
    </w:lvlOverride>
  </w:num>
  <w:num w:numId="109">
    <w:abstractNumId w:val="11"/>
    <w:lvlOverride w:ilvl="0">
      <w:startOverride w:val="1"/>
    </w:lvlOverride>
  </w:num>
  <w:num w:numId="110">
    <w:abstractNumId w:val="130"/>
  </w:num>
  <w:num w:numId="111">
    <w:abstractNumId w:val="82"/>
  </w:num>
  <w:num w:numId="112">
    <w:abstractNumId w:val="102"/>
  </w:num>
  <w:num w:numId="113">
    <w:abstractNumId w:val="94"/>
  </w:num>
  <w:num w:numId="114">
    <w:abstractNumId w:val="112"/>
  </w:num>
  <w:num w:numId="115">
    <w:abstractNumId w:val="51"/>
  </w:num>
  <w:num w:numId="116">
    <w:abstractNumId w:val="56"/>
  </w:num>
  <w:num w:numId="117">
    <w:abstractNumId w:val="20"/>
  </w:num>
  <w:num w:numId="118">
    <w:abstractNumId w:val="58"/>
  </w:num>
  <w:num w:numId="119">
    <w:abstractNumId w:val="70"/>
  </w:num>
  <w:num w:numId="120">
    <w:abstractNumId w:val="76"/>
  </w:num>
  <w:num w:numId="121">
    <w:abstractNumId w:val="60"/>
  </w:num>
  <w:num w:numId="122">
    <w:abstractNumId w:val="89"/>
  </w:num>
  <w:num w:numId="123">
    <w:abstractNumId w:val="86"/>
  </w:num>
  <w:num w:numId="124">
    <w:abstractNumId w:val="12"/>
  </w:num>
  <w:num w:numId="125">
    <w:abstractNumId w:val="5"/>
  </w:num>
  <w:num w:numId="126">
    <w:abstractNumId w:val="101"/>
  </w:num>
  <w:num w:numId="127">
    <w:abstractNumId w:val="24"/>
  </w:num>
  <w:num w:numId="128">
    <w:abstractNumId w:val="6"/>
  </w:num>
  <w:num w:numId="129">
    <w:abstractNumId w:val="91"/>
  </w:num>
  <w:num w:numId="130">
    <w:abstractNumId w:val="52"/>
  </w:num>
  <w:num w:numId="131">
    <w:abstractNumId w:val="37"/>
  </w:num>
  <w:num w:numId="132">
    <w:abstractNumId w:val="92"/>
  </w:num>
  <w:num w:numId="133">
    <w:abstractNumId w:val="93"/>
  </w:num>
  <w:num w:numId="134">
    <w:abstractNumId w:val="12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42"/>
    <w:rsid w:val="000065EC"/>
    <w:rsid w:val="000120D5"/>
    <w:rsid w:val="00016D81"/>
    <w:rsid w:val="00021B36"/>
    <w:rsid w:val="000245CB"/>
    <w:rsid w:val="0003384B"/>
    <w:rsid w:val="00034F2B"/>
    <w:rsid w:val="00041D90"/>
    <w:rsid w:val="0004357E"/>
    <w:rsid w:val="00043D95"/>
    <w:rsid w:val="00046310"/>
    <w:rsid w:val="00047668"/>
    <w:rsid w:val="00051532"/>
    <w:rsid w:val="00057BB5"/>
    <w:rsid w:val="0006019F"/>
    <w:rsid w:val="000641D0"/>
    <w:rsid w:val="00072493"/>
    <w:rsid w:val="0007394F"/>
    <w:rsid w:val="00074B9F"/>
    <w:rsid w:val="0008288E"/>
    <w:rsid w:val="00086FC9"/>
    <w:rsid w:val="0009377A"/>
    <w:rsid w:val="00093905"/>
    <w:rsid w:val="0009445E"/>
    <w:rsid w:val="00095514"/>
    <w:rsid w:val="00097423"/>
    <w:rsid w:val="000A03E8"/>
    <w:rsid w:val="000A0E2B"/>
    <w:rsid w:val="000A4F22"/>
    <w:rsid w:val="000A69F0"/>
    <w:rsid w:val="000B78A3"/>
    <w:rsid w:val="000C410A"/>
    <w:rsid w:val="000C4346"/>
    <w:rsid w:val="000C6D31"/>
    <w:rsid w:val="000C76B0"/>
    <w:rsid w:val="000D022E"/>
    <w:rsid w:val="000D454D"/>
    <w:rsid w:val="000E2AC8"/>
    <w:rsid w:val="000F0D97"/>
    <w:rsid w:val="000F21E7"/>
    <w:rsid w:val="000F4A9B"/>
    <w:rsid w:val="000F5D4B"/>
    <w:rsid w:val="001000E0"/>
    <w:rsid w:val="00106B84"/>
    <w:rsid w:val="00111474"/>
    <w:rsid w:val="00113944"/>
    <w:rsid w:val="00113C57"/>
    <w:rsid w:val="0012306D"/>
    <w:rsid w:val="00123ADB"/>
    <w:rsid w:val="00124470"/>
    <w:rsid w:val="00127BB1"/>
    <w:rsid w:val="00130D72"/>
    <w:rsid w:val="00130E05"/>
    <w:rsid w:val="00132494"/>
    <w:rsid w:val="0013370C"/>
    <w:rsid w:val="00133A4D"/>
    <w:rsid w:val="00136108"/>
    <w:rsid w:val="001378B1"/>
    <w:rsid w:val="00152436"/>
    <w:rsid w:val="00154D91"/>
    <w:rsid w:val="00155F1A"/>
    <w:rsid w:val="001607A9"/>
    <w:rsid w:val="0016084F"/>
    <w:rsid w:val="001619E9"/>
    <w:rsid w:val="00166090"/>
    <w:rsid w:val="00166369"/>
    <w:rsid w:val="001726B9"/>
    <w:rsid w:val="00174AD9"/>
    <w:rsid w:val="00174D2D"/>
    <w:rsid w:val="0017537D"/>
    <w:rsid w:val="00180490"/>
    <w:rsid w:val="00185823"/>
    <w:rsid w:val="00190332"/>
    <w:rsid w:val="001A798C"/>
    <w:rsid w:val="001B1BE9"/>
    <w:rsid w:val="001B3ECF"/>
    <w:rsid w:val="001B63B6"/>
    <w:rsid w:val="001C20F0"/>
    <w:rsid w:val="001C6A7F"/>
    <w:rsid w:val="001C7FD3"/>
    <w:rsid w:val="001D588E"/>
    <w:rsid w:val="001D5EEF"/>
    <w:rsid w:val="001F529B"/>
    <w:rsid w:val="00202DDF"/>
    <w:rsid w:val="002037A3"/>
    <w:rsid w:val="002043B6"/>
    <w:rsid w:val="00210879"/>
    <w:rsid w:val="0021682D"/>
    <w:rsid w:val="00220510"/>
    <w:rsid w:val="00220DE4"/>
    <w:rsid w:val="00226549"/>
    <w:rsid w:val="00226696"/>
    <w:rsid w:val="002308B6"/>
    <w:rsid w:val="00241850"/>
    <w:rsid w:val="00243D33"/>
    <w:rsid w:val="00246A43"/>
    <w:rsid w:val="00252F4A"/>
    <w:rsid w:val="00256000"/>
    <w:rsid w:val="00256F5B"/>
    <w:rsid w:val="0027066A"/>
    <w:rsid w:val="002715B0"/>
    <w:rsid w:val="00281EF9"/>
    <w:rsid w:val="0028541C"/>
    <w:rsid w:val="00285B12"/>
    <w:rsid w:val="00286429"/>
    <w:rsid w:val="00287441"/>
    <w:rsid w:val="002874B1"/>
    <w:rsid w:val="00287AEC"/>
    <w:rsid w:val="00291017"/>
    <w:rsid w:val="00292704"/>
    <w:rsid w:val="0029474A"/>
    <w:rsid w:val="00294A7E"/>
    <w:rsid w:val="0029595C"/>
    <w:rsid w:val="0029641D"/>
    <w:rsid w:val="00296A39"/>
    <w:rsid w:val="00297191"/>
    <w:rsid w:val="002A250F"/>
    <w:rsid w:val="002A3450"/>
    <w:rsid w:val="002A5581"/>
    <w:rsid w:val="002B1D3C"/>
    <w:rsid w:val="002B32CC"/>
    <w:rsid w:val="002B36F0"/>
    <w:rsid w:val="002B6655"/>
    <w:rsid w:val="002D480E"/>
    <w:rsid w:val="002D6E68"/>
    <w:rsid w:val="002E0B29"/>
    <w:rsid w:val="00300E63"/>
    <w:rsid w:val="00302C7C"/>
    <w:rsid w:val="00302CB8"/>
    <w:rsid w:val="00310700"/>
    <w:rsid w:val="00310BF0"/>
    <w:rsid w:val="00312A6E"/>
    <w:rsid w:val="00330C6A"/>
    <w:rsid w:val="00330E29"/>
    <w:rsid w:val="00333407"/>
    <w:rsid w:val="00335AEC"/>
    <w:rsid w:val="00340B6D"/>
    <w:rsid w:val="0034670E"/>
    <w:rsid w:val="0034785F"/>
    <w:rsid w:val="00364DA1"/>
    <w:rsid w:val="0037409E"/>
    <w:rsid w:val="0037612C"/>
    <w:rsid w:val="00381B0E"/>
    <w:rsid w:val="003835D5"/>
    <w:rsid w:val="00387DF2"/>
    <w:rsid w:val="003A1816"/>
    <w:rsid w:val="003A4360"/>
    <w:rsid w:val="003A66B6"/>
    <w:rsid w:val="003A696B"/>
    <w:rsid w:val="003B21BD"/>
    <w:rsid w:val="003B3EA8"/>
    <w:rsid w:val="003B5105"/>
    <w:rsid w:val="003C505B"/>
    <w:rsid w:val="003D297B"/>
    <w:rsid w:val="003D41DF"/>
    <w:rsid w:val="003D7CDF"/>
    <w:rsid w:val="003E0331"/>
    <w:rsid w:val="003E50A6"/>
    <w:rsid w:val="003F4F54"/>
    <w:rsid w:val="003F504C"/>
    <w:rsid w:val="003F64DE"/>
    <w:rsid w:val="003F7913"/>
    <w:rsid w:val="004004DD"/>
    <w:rsid w:val="004104AA"/>
    <w:rsid w:val="0042016D"/>
    <w:rsid w:val="004218D4"/>
    <w:rsid w:val="004252F5"/>
    <w:rsid w:val="00425FF5"/>
    <w:rsid w:val="00435ECF"/>
    <w:rsid w:val="00442340"/>
    <w:rsid w:val="004649FA"/>
    <w:rsid w:val="00467D2E"/>
    <w:rsid w:val="0047419D"/>
    <w:rsid w:val="00477195"/>
    <w:rsid w:val="00477B57"/>
    <w:rsid w:val="00480197"/>
    <w:rsid w:val="004813F7"/>
    <w:rsid w:val="00481854"/>
    <w:rsid w:val="00482AF8"/>
    <w:rsid w:val="0048320C"/>
    <w:rsid w:val="0049449C"/>
    <w:rsid w:val="00494FEA"/>
    <w:rsid w:val="00497273"/>
    <w:rsid w:val="004A1BAD"/>
    <w:rsid w:val="004A2450"/>
    <w:rsid w:val="004A75FE"/>
    <w:rsid w:val="004B11E2"/>
    <w:rsid w:val="004B60D1"/>
    <w:rsid w:val="004D29A3"/>
    <w:rsid w:val="004E23DE"/>
    <w:rsid w:val="004E4510"/>
    <w:rsid w:val="004E4E19"/>
    <w:rsid w:val="004F3686"/>
    <w:rsid w:val="00501649"/>
    <w:rsid w:val="0050404D"/>
    <w:rsid w:val="00510A4F"/>
    <w:rsid w:val="00512258"/>
    <w:rsid w:val="00517330"/>
    <w:rsid w:val="00526590"/>
    <w:rsid w:val="0053038A"/>
    <w:rsid w:val="00530691"/>
    <w:rsid w:val="005314CE"/>
    <w:rsid w:val="00533C7C"/>
    <w:rsid w:val="005365D2"/>
    <w:rsid w:val="005373A0"/>
    <w:rsid w:val="005379CC"/>
    <w:rsid w:val="00540900"/>
    <w:rsid w:val="00544739"/>
    <w:rsid w:val="0055352B"/>
    <w:rsid w:val="00553FDF"/>
    <w:rsid w:val="00554870"/>
    <w:rsid w:val="00556EAD"/>
    <w:rsid w:val="00563432"/>
    <w:rsid w:val="00572F9E"/>
    <w:rsid w:val="00575B99"/>
    <w:rsid w:val="00581045"/>
    <w:rsid w:val="0058128E"/>
    <w:rsid w:val="00581977"/>
    <w:rsid w:val="00583E46"/>
    <w:rsid w:val="00590247"/>
    <w:rsid w:val="005A02AD"/>
    <w:rsid w:val="005A601C"/>
    <w:rsid w:val="005B02E8"/>
    <w:rsid w:val="005B1728"/>
    <w:rsid w:val="005B4E71"/>
    <w:rsid w:val="005B7911"/>
    <w:rsid w:val="005C57F5"/>
    <w:rsid w:val="005C6878"/>
    <w:rsid w:val="005D07F2"/>
    <w:rsid w:val="005D12EE"/>
    <w:rsid w:val="005E1A64"/>
    <w:rsid w:val="005E3D48"/>
    <w:rsid w:val="005E6CDF"/>
    <w:rsid w:val="005F0716"/>
    <w:rsid w:val="005F282E"/>
    <w:rsid w:val="005F3C8F"/>
    <w:rsid w:val="00601C31"/>
    <w:rsid w:val="00601FBA"/>
    <w:rsid w:val="00604906"/>
    <w:rsid w:val="006053DA"/>
    <w:rsid w:val="006122EA"/>
    <w:rsid w:val="0061510D"/>
    <w:rsid w:val="006176FF"/>
    <w:rsid w:val="00621FB1"/>
    <w:rsid w:val="00624EDE"/>
    <w:rsid w:val="00625C40"/>
    <w:rsid w:val="00637F5C"/>
    <w:rsid w:val="006416C4"/>
    <w:rsid w:val="006428B8"/>
    <w:rsid w:val="0064431F"/>
    <w:rsid w:val="006476EF"/>
    <w:rsid w:val="006520B3"/>
    <w:rsid w:val="00654588"/>
    <w:rsid w:val="00655452"/>
    <w:rsid w:val="00655E42"/>
    <w:rsid w:val="00663703"/>
    <w:rsid w:val="00665CD0"/>
    <w:rsid w:val="006660F5"/>
    <w:rsid w:val="00671888"/>
    <w:rsid w:val="006718AB"/>
    <w:rsid w:val="00683811"/>
    <w:rsid w:val="00684150"/>
    <w:rsid w:val="00694928"/>
    <w:rsid w:val="00694BD8"/>
    <w:rsid w:val="00695315"/>
    <w:rsid w:val="00695FE1"/>
    <w:rsid w:val="006A0AC0"/>
    <w:rsid w:val="006A104C"/>
    <w:rsid w:val="006A5F80"/>
    <w:rsid w:val="006B2706"/>
    <w:rsid w:val="006C03AD"/>
    <w:rsid w:val="006C1ECA"/>
    <w:rsid w:val="006C37EF"/>
    <w:rsid w:val="006C5746"/>
    <w:rsid w:val="006C5EEB"/>
    <w:rsid w:val="006D33C2"/>
    <w:rsid w:val="006D583D"/>
    <w:rsid w:val="006D6353"/>
    <w:rsid w:val="006E4891"/>
    <w:rsid w:val="006E51F1"/>
    <w:rsid w:val="006E7097"/>
    <w:rsid w:val="006E71E6"/>
    <w:rsid w:val="006E723C"/>
    <w:rsid w:val="006F130E"/>
    <w:rsid w:val="006F5046"/>
    <w:rsid w:val="006F68B8"/>
    <w:rsid w:val="00707355"/>
    <w:rsid w:val="00707EFC"/>
    <w:rsid w:val="00714228"/>
    <w:rsid w:val="00715500"/>
    <w:rsid w:val="00721096"/>
    <w:rsid w:val="00721F93"/>
    <w:rsid w:val="00722526"/>
    <w:rsid w:val="007249E8"/>
    <w:rsid w:val="00726CE6"/>
    <w:rsid w:val="00727A80"/>
    <w:rsid w:val="0073140A"/>
    <w:rsid w:val="007329A4"/>
    <w:rsid w:val="0073573C"/>
    <w:rsid w:val="00755772"/>
    <w:rsid w:val="00757627"/>
    <w:rsid w:val="00757EB3"/>
    <w:rsid w:val="00760727"/>
    <w:rsid w:val="00760FC9"/>
    <w:rsid w:val="007642D3"/>
    <w:rsid w:val="00770C47"/>
    <w:rsid w:val="00773F67"/>
    <w:rsid w:val="00776767"/>
    <w:rsid w:val="00780D6C"/>
    <w:rsid w:val="00782441"/>
    <w:rsid w:val="007830AB"/>
    <w:rsid w:val="0078342D"/>
    <w:rsid w:val="00787820"/>
    <w:rsid w:val="00791B35"/>
    <w:rsid w:val="007A07D8"/>
    <w:rsid w:val="007A177F"/>
    <w:rsid w:val="007A6822"/>
    <w:rsid w:val="007A6A8A"/>
    <w:rsid w:val="007A6CF9"/>
    <w:rsid w:val="007A74CC"/>
    <w:rsid w:val="007B01B7"/>
    <w:rsid w:val="007B3B8F"/>
    <w:rsid w:val="007B5EAD"/>
    <w:rsid w:val="007B6528"/>
    <w:rsid w:val="007C1A87"/>
    <w:rsid w:val="007C22B5"/>
    <w:rsid w:val="007C27B2"/>
    <w:rsid w:val="007C27FC"/>
    <w:rsid w:val="007C3107"/>
    <w:rsid w:val="007C3FEB"/>
    <w:rsid w:val="007D2CC2"/>
    <w:rsid w:val="007E7DD5"/>
    <w:rsid w:val="007F22CC"/>
    <w:rsid w:val="007F2410"/>
    <w:rsid w:val="007F70A0"/>
    <w:rsid w:val="00801B41"/>
    <w:rsid w:val="00804193"/>
    <w:rsid w:val="008116DE"/>
    <w:rsid w:val="00812EFD"/>
    <w:rsid w:val="00816309"/>
    <w:rsid w:val="0082088B"/>
    <w:rsid w:val="0082506D"/>
    <w:rsid w:val="00826FBB"/>
    <w:rsid w:val="00830688"/>
    <w:rsid w:val="00832227"/>
    <w:rsid w:val="0083572A"/>
    <w:rsid w:val="00837F25"/>
    <w:rsid w:val="00842FEF"/>
    <w:rsid w:val="008456B7"/>
    <w:rsid w:val="00846AC1"/>
    <w:rsid w:val="00864943"/>
    <w:rsid w:val="00872539"/>
    <w:rsid w:val="00872B38"/>
    <w:rsid w:val="008805A9"/>
    <w:rsid w:val="0088090F"/>
    <w:rsid w:val="00883614"/>
    <w:rsid w:val="008A0E60"/>
    <w:rsid w:val="008A29A6"/>
    <w:rsid w:val="008A2AF3"/>
    <w:rsid w:val="008A5AE3"/>
    <w:rsid w:val="008B68B7"/>
    <w:rsid w:val="008C23A5"/>
    <w:rsid w:val="008C258E"/>
    <w:rsid w:val="008C3B32"/>
    <w:rsid w:val="008C3E08"/>
    <w:rsid w:val="008C5EDE"/>
    <w:rsid w:val="008C6772"/>
    <w:rsid w:val="008D195E"/>
    <w:rsid w:val="008D3012"/>
    <w:rsid w:val="008E3602"/>
    <w:rsid w:val="008E5551"/>
    <w:rsid w:val="008F13BF"/>
    <w:rsid w:val="008F1BF5"/>
    <w:rsid w:val="008F3BA2"/>
    <w:rsid w:val="008F4E30"/>
    <w:rsid w:val="00902933"/>
    <w:rsid w:val="009040C3"/>
    <w:rsid w:val="00907FC4"/>
    <w:rsid w:val="00914DFF"/>
    <w:rsid w:val="009161D1"/>
    <w:rsid w:val="009203BD"/>
    <w:rsid w:val="00921718"/>
    <w:rsid w:val="00923253"/>
    <w:rsid w:val="00935AC2"/>
    <w:rsid w:val="00936160"/>
    <w:rsid w:val="00942972"/>
    <w:rsid w:val="009430B4"/>
    <w:rsid w:val="0096285B"/>
    <w:rsid w:val="00964075"/>
    <w:rsid w:val="00971894"/>
    <w:rsid w:val="009732CF"/>
    <w:rsid w:val="009754D3"/>
    <w:rsid w:val="00980547"/>
    <w:rsid w:val="00981649"/>
    <w:rsid w:val="009847F5"/>
    <w:rsid w:val="00997828"/>
    <w:rsid w:val="009A14F1"/>
    <w:rsid w:val="009A30C3"/>
    <w:rsid w:val="009A369F"/>
    <w:rsid w:val="009A46BA"/>
    <w:rsid w:val="009B1CF5"/>
    <w:rsid w:val="009B6D8E"/>
    <w:rsid w:val="009C05F3"/>
    <w:rsid w:val="009C2C0A"/>
    <w:rsid w:val="009C34E4"/>
    <w:rsid w:val="009C6E9F"/>
    <w:rsid w:val="009C7D54"/>
    <w:rsid w:val="009D042C"/>
    <w:rsid w:val="009D1285"/>
    <w:rsid w:val="009D3A60"/>
    <w:rsid w:val="009D5907"/>
    <w:rsid w:val="009D67B1"/>
    <w:rsid w:val="009E1906"/>
    <w:rsid w:val="009E1FA4"/>
    <w:rsid w:val="009E24C6"/>
    <w:rsid w:val="009E47F8"/>
    <w:rsid w:val="009F1DCF"/>
    <w:rsid w:val="009F6501"/>
    <w:rsid w:val="00A0354D"/>
    <w:rsid w:val="00A06199"/>
    <w:rsid w:val="00A06DD2"/>
    <w:rsid w:val="00A12576"/>
    <w:rsid w:val="00A13E0E"/>
    <w:rsid w:val="00A15E85"/>
    <w:rsid w:val="00A163D5"/>
    <w:rsid w:val="00A23209"/>
    <w:rsid w:val="00A2424D"/>
    <w:rsid w:val="00A2746B"/>
    <w:rsid w:val="00A32FDD"/>
    <w:rsid w:val="00A36E98"/>
    <w:rsid w:val="00A4119F"/>
    <w:rsid w:val="00A422AF"/>
    <w:rsid w:val="00A4533F"/>
    <w:rsid w:val="00A645B1"/>
    <w:rsid w:val="00A65E67"/>
    <w:rsid w:val="00A7182C"/>
    <w:rsid w:val="00A72BD0"/>
    <w:rsid w:val="00A72BDF"/>
    <w:rsid w:val="00A73D89"/>
    <w:rsid w:val="00A750BF"/>
    <w:rsid w:val="00A85A15"/>
    <w:rsid w:val="00A87BDB"/>
    <w:rsid w:val="00A922DF"/>
    <w:rsid w:val="00AD2EEC"/>
    <w:rsid w:val="00AD547D"/>
    <w:rsid w:val="00AD5526"/>
    <w:rsid w:val="00AD6F7C"/>
    <w:rsid w:val="00AD74FF"/>
    <w:rsid w:val="00AE49CF"/>
    <w:rsid w:val="00AF0C4E"/>
    <w:rsid w:val="00AF6B3B"/>
    <w:rsid w:val="00B00563"/>
    <w:rsid w:val="00B04259"/>
    <w:rsid w:val="00B04763"/>
    <w:rsid w:val="00B054DD"/>
    <w:rsid w:val="00B06730"/>
    <w:rsid w:val="00B1041C"/>
    <w:rsid w:val="00B126C4"/>
    <w:rsid w:val="00B2154D"/>
    <w:rsid w:val="00B31005"/>
    <w:rsid w:val="00B407B2"/>
    <w:rsid w:val="00B40C17"/>
    <w:rsid w:val="00B549CE"/>
    <w:rsid w:val="00B62737"/>
    <w:rsid w:val="00B632BC"/>
    <w:rsid w:val="00B639DC"/>
    <w:rsid w:val="00B65BB3"/>
    <w:rsid w:val="00B75C14"/>
    <w:rsid w:val="00B75FF7"/>
    <w:rsid w:val="00B764B0"/>
    <w:rsid w:val="00B7680B"/>
    <w:rsid w:val="00B817D7"/>
    <w:rsid w:val="00B8385A"/>
    <w:rsid w:val="00B86AEE"/>
    <w:rsid w:val="00B87E7F"/>
    <w:rsid w:val="00B96634"/>
    <w:rsid w:val="00BA0E46"/>
    <w:rsid w:val="00BA482C"/>
    <w:rsid w:val="00BA673B"/>
    <w:rsid w:val="00BB34AB"/>
    <w:rsid w:val="00BB35DA"/>
    <w:rsid w:val="00BB55DB"/>
    <w:rsid w:val="00BB7DA7"/>
    <w:rsid w:val="00BC167A"/>
    <w:rsid w:val="00BC35C4"/>
    <w:rsid w:val="00BC3926"/>
    <w:rsid w:val="00BC65F8"/>
    <w:rsid w:val="00BD0F90"/>
    <w:rsid w:val="00BD19E3"/>
    <w:rsid w:val="00BD7CB6"/>
    <w:rsid w:val="00BE08EE"/>
    <w:rsid w:val="00BE119D"/>
    <w:rsid w:val="00BE48E6"/>
    <w:rsid w:val="00BE6771"/>
    <w:rsid w:val="00BF4CED"/>
    <w:rsid w:val="00BF58F3"/>
    <w:rsid w:val="00C01253"/>
    <w:rsid w:val="00C012DE"/>
    <w:rsid w:val="00C03478"/>
    <w:rsid w:val="00C05B4E"/>
    <w:rsid w:val="00C137DE"/>
    <w:rsid w:val="00C16C38"/>
    <w:rsid w:val="00C20D3C"/>
    <w:rsid w:val="00C35E72"/>
    <w:rsid w:val="00C41586"/>
    <w:rsid w:val="00C41DDE"/>
    <w:rsid w:val="00C50C00"/>
    <w:rsid w:val="00C53C84"/>
    <w:rsid w:val="00C55402"/>
    <w:rsid w:val="00C62F84"/>
    <w:rsid w:val="00C630F4"/>
    <w:rsid w:val="00C6644F"/>
    <w:rsid w:val="00C74618"/>
    <w:rsid w:val="00C76F15"/>
    <w:rsid w:val="00C8697C"/>
    <w:rsid w:val="00C8722E"/>
    <w:rsid w:val="00C87298"/>
    <w:rsid w:val="00C87BC1"/>
    <w:rsid w:val="00C904D9"/>
    <w:rsid w:val="00C91F1C"/>
    <w:rsid w:val="00C941A4"/>
    <w:rsid w:val="00C952E0"/>
    <w:rsid w:val="00CA1FBE"/>
    <w:rsid w:val="00CA3561"/>
    <w:rsid w:val="00CA6B34"/>
    <w:rsid w:val="00CB238A"/>
    <w:rsid w:val="00CB2489"/>
    <w:rsid w:val="00CB7E89"/>
    <w:rsid w:val="00CC1B93"/>
    <w:rsid w:val="00CC6A05"/>
    <w:rsid w:val="00CC7F90"/>
    <w:rsid w:val="00CD01F1"/>
    <w:rsid w:val="00CD2659"/>
    <w:rsid w:val="00CD5884"/>
    <w:rsid w:val="00CE689A"/>
    <w:rsid w:val="00CE78CC"/>
    <w:rsid w:val="00CE7FC7"/>
    <w:rsid w:val="00CF30DD"/>
    <w:rsid w:val="00CF390F"/>
    <w:rsid w:val="00CF5FBF"/>
    <w:rsid w:val="00CF60BD"/>
    <w:rsid w:val="00D01468"/>
    <w:rsid w:val="00D064E7"/>
    <w:rsid w:val="00D06F54"/>
    <w:rsid w:val="00D10567"/>
    <w:rsid w:val="00D10571"/>
    <w:rsid w:val="00D11419"/>
    <w:rsid w:val="00D14AEF"/>
    <w:rsid w:val="00D14C31"/>
    <w:rsid w:val="00D176F8"/>
    <w:rsid w:val="00D227E2"/>
    <w:rsid w:val="00D30528"/>
    <w:rsid w:val="00D313DD"/>
    <w:rsid w:val="00D32453"/>
    <w:rsid w:val="00D468C8"/>
    <w:rsid w:val="00D511D8"/>
    <w:rsid w:val="00D52B78"/>
    <w:rsid w:val="00D60654"/>
    <w:rsid w:val="00D63BC0"/>
    <w:rsid w:val="00D67D7F"/>
    <w:rsid w:val="00D8014A"/>
    <w:rsid w:val="00D83E7F"/>
    <w:rsid w:val="00D84590"/>
    <w:rsid w:val="00D85AC3"/>
    <w:rsid w:val="00D9417B"/>
    <w:rsid w:val="00DB28AB"/>
    <w:rsid w:val="00DB7A03"/>
    <w:rsid w:val="00DC5D31"/>
    <w:rsid w:val="00DD27AD"/>
    <w:rsid w:val="00DD35FF"/>
    <w:rsid w:val="00DD62BA"/>
    <w:rsid w:val="00DE1AE7"/>
    <w:rsid w:val="00DE3E91"/>
    <w:rsid w:val="00DE6DE6"/>
    <w:rsid w:val="00DF0E10"/>
    <w:rsid w:val="00DF190B"/>
    <w:rsid w:val="00DF2230"/>
    <w:rsid w:val="00DF3C53"/>
    <w:rsid w:val="00DF597D"/>
    <w:rsid w:val="00E07412"/>
    <w:rsid w:val="00E149ED"/>
    <w:rsid w:val="00E20B57"/>
    <w:rsid w:val="00E24383"/>
    <w:rsid w:val="00E43E90"/>
    <w:rsid w:val="00E51172"/>
    <w:rsid w:val="00E5268B"/>
    <w:rsid w:val="00E67849"/>
    <w:rsid w:val="00E704CD"/>
    <w:rsid w:val="00E84E03"/>
    <w:rsid w:val="00E86D85"/>
    <w:rsid w:val="00E8744B"/>
    <w:rsid w:val="00E96E9F"/>
    <w:rsid w:val="00EA361F"/>
    <w:rsid w:val="00EA7DFB"/>
    <w:rsid w:val="00EB3065"/>
    <w:rsid w:val="00EC664A"/>
    <w:rsid w:val="00EC7959"/>
    <w:rsid w:val="00ED0542"/>
    <w:rsid w:val="00ED6EB2"/>
    <w:rsid w:val="00EE0FFD"/>
    <w:rsid w:val="00EE1B44"/>
    <w:rsid w:val="00EE2E19"/>
    <w:rsid w:val="00EE4F72"/>
    <w:rsid w:val="00EF1812"/>
    <w:rsid w:val="00EF2B4C"/>
    <w:rsid w:val="00EF2E67"/>
    <w:rsid w:val="00EF50A6"/>
    <w:rsid w:val="00EF77E9"/>
    <w:rsid w:val="00F03726"/>
    <w:rsid w:val="00F076F6"/>
    <w:rsid w:val="00F145BA"/>
    <w:rsid w:val="00F162F9"/>
    <w:rsid w:val="00F17BF7"/>
    <w:rsid w:val="00F22B0D"/>
    <w:rsid w:val="00F32AF4"/>
    <w:rsid w:val="00F37C45"/>
    <w:rsid w:val="00F4223A"/>
    <w:rsid w:val="00F42C65"/>
    <w:rsid w:val="00F42E2E"/>
    <w:rsid w:val="00F45FD0"/>
    <w:rsid w:val="00F472F2"/>
    <w:rsid w:val="00F56F56"/>
    <w:rsid w:val="00F641D4"/>
    <w:rsid w:val="00F64F8E"/>
    <w:rsid w:val="00F705BF"/>
    <w:rsid w:val="00F82B30"/>
    <w:rsid w:val="00F83164"/>
    <w:rsid w:val="00F8318F"/>
    <w:rsid w:val="00F87CE6"/>
    <w:rsid w:val="00F9315D"/>
    <w:rsid w:val="00F94B98"/>
    <w:rsid w:val="00F96EEE"/>
    <w:rsid w:val="00F97C28"/>
    <w:rsid w:val="00FB2A4A"/>
    <w:rsid w:val="00FB359E"/>
    <w:rsid w:val="00FB6572"/>
    <w:rsid w:val="00FB6DDF"/>
    <w:rsid w:val="00FC219E"/>
    <w:rsid w:val="00FD0FE4"/>
    <w:rsid w:val="00FD1AB5"/>
    <w:rsid w:val="00FD30EE"/>
    <w:rsid w:val="00FD373F"/>
    <w:rsid w:val="00FE025D"/>
    <w:rsid w:val="00FE4270"/>
    <w:rsid w:val="00FE48FE"/>
    <w:rsid w:val="00FF0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883614"/>
    <w:pPr>
      <w:keepNext/>
      <w:jc w:val="center"/>
      <w:outlineLvl w:val="0"/>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C7FD3"/>
    <w:pPr>
      <w:tabs>
        <w:tab w:val="center" w:pos="4536"/>
        <w:tab w:val="right" w:pos="9072"/>
      </w:tabs>
    </w:pPr>
  </w:style>
  <w:style w:type="character" w:styleId="Numerstrony">
    <w:name w:val="page number"/>
    <w:basedOn w:val="Domylnaczcionkaakapitu"/>
    <w:rsid w:val="001C7FD3"/>
  </w:style>
  <w:style w:type="paragraph" w:styleId="Nagwek">
    <w:name w:val="header"/>
    <w:basedOn w:val="Normalny"/>
    <w:rsid w:val="001C7FD3"/>
    <w:pPr>
      <w:tabs>
        <w:tab w:val="center" w:pos="4536"/>
        <w:tab w:val="right" w:pos="9072"/>
      </w:tabs>
    </w:pPr>
  </w:style>
  <w:style w:type="character" w:customStyle="1" w:styleId="TekstpodstawowyZnak">
    <w:name w:val="Tekst podstawowy Znak"/>
    <w:link w:val="Tekstpodstawowy"/>
    <w:locked/>
    <w:rsid w:val="00B86AEE"/>
    <w:rPr>
      <w:sz w:val="24"/>
      <w:szCs w:val="24"/>
      <w:lang w:val="pl-PL" w:eastAsia="pl-PL" w:bidi="ar-SA"/>
    </w:rPr>
  </w:style>
  <w:style w:type="paragraph" w:styleId="Tekstpodstawowy">
    <w:name w:val="Body Text"/>
    <w:basedOn w:val="Normalny"/>
    <w:link w:val="TekstpodstawowyZnak"/>
    <w:rsid w:val="00B86AEE"/>
    <w:pPr>
      <w:jc w:val="both"/>
    </w:pPr>
  </w:style>
  <w:style w:type="character" w:styleId="Odwoaniedokomentarza">
    <w:name w:val="annotation reference"/>
    <w:uiPriority w:val="99"/>
    <w:semiHidden/>
    <w:unhideWhenUsed/>
    <w:rsid w:val="00CB2489"/>
    <w:rPr>
      <w:sz w:val="16"/>
      <w:szCs w:val="16"/>
    </w:rPr>
  </w:style>
  <w:style w:type="paragraph" w:styleId="Tekstkomentarza">
    <w:name w:val="annotation text"/>
    <w:basedOn w:val="Normalny"/>
    <w:link w:val="TekstkomentarzaZnak"/>
    <w:uiPriority w:val="99"/>
    <w:semiHidden/>
    <w:unhideWhenUsed/>
    <w:rsid w:val="00CB2489"/>
    <w:rPr>
      <w:sz w:val="20"/>
      <w:szCs w:val="20"/>
    </w:rPr>
  </w:style>
  <w:style w:type="character" w:customStyle="1" w:styleId="TekstkomentarzaZnak">
    <w:name w:val="Tekst komentarza Znak"/>
    <w:basedOn w:val="Domylnaczcionkaakapitu"/>
    <w:link w:val="Tekstkomentarza"/>
    <w:uiPriority w:val="99"/>
    <w:semiHidden/>
    <w:rsid w:val="00CB2489"/>
  </w:style>
  <w:style w:type="paragraph" w:styleId="Tematkomentarza">
    <w:name w:val="annotation subject"/>
    <w:basedOn w:val="Tekstkomentarza"/>
    <w:next w:val="Tekstkomentarza"/>
    <w:link w:val="TematkomentarzaZnak"/>
    <w:uiPriority w:val="99"/>
    <w:semiHidden/>
    <w:unhideWhenUsed/>
    <w:rsid w:val="00CB2489"/>
    <w:rPr>
      <w:b/>
      <w:bCs/>
      <w:lang w:val="x-none" w:eastAsia="x-none"/>
    </w:rPr>
  </w:style>
  <w:style w:type="character" w:customStyle="1" w:styleId="TematkomentarzaZnak">
    <w:name w:val="Temat komentarza Znak"/>
    <w:link w:val="Tematkomentarza"/>
    <w:uiPriority w:val="99"/>
    <w:semiHidden/>
    <w:rsid w:val="00CB2489"/>
    <w:rPr>
      <w:b/>
      <w:bCs/>
    </w:rPr>
  </w:style>
  <w:style w:type="paragraph" w:styleId="Tekstdymka">
    <w:name w:val="Balloon Text"/>
    <w:basedOn w:val="Normalny"/>
    <w:link w:val="TekstdymkaZnak"/>
    <w:uiPriority w:val="99"/>
    <w:semiHidden/>
    <w:unhideWhenUsed/>
    <w:rsid w:val="00CB2489"/>
    <w:rPr>
      <w:rFonts w:ascii="Tahoma" w:hAnsi="Tahoma"/>
      <w:sz w:val="16"/>
      <w:szCs w:val="16"/>
      <w:lang w:val="x-none" w:eastAsia="x-none"/>
    </w:rPr>
  </w:style>
  <w:style w:type="character" w:customStyle="1" w:styleId="TekstdymkaZnak">
    <w:name w:val="Tekst dymka Znak"/>
    <w:link w:val="Tekstdymka"/>
    <w:uiPriority w:val="99"/>
    <w:semiHidden/>
    <w:rsid w:val="00CB2489"/>
    <w:rPr>
      <w:rFonts w:ascii="Tahoma" w:hAnsi="Tahoma" w:cs="Tahoma"/>
      <w:sz w:val="16"/>
      <w:szCs w:val="16"/>
    </w:rPr>
  </w:style>
  <w:style w:type="character" w:customStyle="1" w:styleId="StopkaZnak">
    <w:name w:val="Stopka Znak"/>
    <w:link w:val="Stopka"/>
    <w:uiPriority w:val="99"/>
    <w:rsid w:val="00CC6A05"/>
    <w:rPr>
      <w:sz w:val="24"/>
      <w:szCs w:val="24"/>
    </w:rPr>
  </w:style>
  <w:style w:type="paragraph" w:styleId="Tekstprzypisudolnego">
    <w:name w:val="footnote text"/>
    <w:basedOn w:val="Normalny"/>
    <w:link w:val="TekstprzypisudolnegoZnak"/>
    <w:semiHidden/>
    <w:rsid w:val="00694928"/>
    <w:rPr>
      <w:sz w:val="20"/>
      <w:szCs w:val="20"/>
    </w:rPr>
  </w:style>
  <w:style w:type="character" w:styleId="Odwoanieprzypisudolnego">
    <w:name w:val="footnote reference"/>
    <w:semiHidden/>
    <w:rsid w:val="00694928"/>
    <w:rPr>
      <w:vertAlign w:val="superscript"/>
    </w:rPr>
  </w:style>
  <w:style w:type="paragraph" w:styleId="Akapitzlist">
    <w:name w:val="List Paragraph"/>
    <w:basedOn w:val="Normalny"/>
    <w:qFormat/>
    <w:rsid w:val="006F5046"/>
    <w:pPr>
      <w:spacing w:after="200" w:line="276" w:lineRule="auto"/>
      <w:ind w:left="720"/>
      <w:contextualSpacing/>
    </w:pPr>
    <w:rPr>
      <w:rFonts w:ascii="Calibri" w:eastAsia="Calibri" w:hAnsi="Calibri"/>
      <w:sz w:val="22"/>
      <w:szCs w:val="22"/>
      <w:lang w:eastAsia="en-US"/>
    </w:rPr>
  </w:style>
  <w:style w:type="character" w:customStyle="1" w:styleId="TekstprzypisudolnegoZnak">
    <w:name w:val="Tekst przypisu dolnego Znak"/>
    <w:basedOn w:val="Domylnaczcionkaakapitu"/>
    <w:link w:val="Tekstprzypisudolnego"/>
    <w:semiHidden/>
    <w:rsid w:val="003A1816"/>
  </w:style>
  <w:style w:type="paragraph" w:styleId="Tekstpodstawowy2">
    <w:name w:val="Body Text 2"/>
    <w:basedOn w:val="Normalny"/>
    <w:link w:val="Tekstpodstawowy2Znak"/>
    <w:uiPriority w:val="99"/>
    <w:semiHidden/>
    <w:unhideWhenUsed/>
    <w:rsid w:val="00883614"/>
    <w:pPr>
      <w:spacing w:after="120" w:line="480" w:lineRule="auto"/>
    </w:pPr>
  </w:style>
  <w:style w:type="character" w:customStyle="1" w:styleId="Tekstpodstawowy2Znak">
    <w:name w:val="Tekst podstawowy 2 Znak"/>
    <w:basedOn w:val="Domylnaczcionkaakapitu"/>
    <w:link w:val="Tekstpodstawowy2"/>
    <w:uiPriority w:val="99"/>
    <w:semiHidden/>
    <w:rsid w:val="00883614"/>
    <w:rPr>
      <w:sz w:val="24"/>
      <w:szCs w:val="24"/>
    </w:rPr>
  </w:style>
  <w:style w:type="character" w:customStyle="1" w:styleId="Nagwek1Znak">
    <w:name w:val="Nagłówek 1 Znak"/>
    <w:basedOn w:val="Domylnaczcionkaakapitu"/>
    <w:link w:val="Nagwek1"/>
    <w:rsid w:val="00883614"/>
    <w:rPr>
      <w:b/>
      <w:sz w:val="36"/>
    </w:rPr>
  </w:style>
  <w:style w:type="paragraph" w:customStyle="1" w:styleId="Style2">
    <w:name w:val="Style2"/>
    <w:basedOn w:val="Normalny"/>
    <w:rsid w:val="00883614"/>
    <w:pPr>
      <w:widowControl w:val="0"/>
      <w:autoSpaceDE w:val="0"/>
      <w:autoSpaceDN w:val="0"/>
      <w:adjustRightInd w:val="0"/>
    </w:pPr>
  </w:style>
  <w:style w:type="paragraph" w:customStyle="1" w:styleId="Style3">
    <w:name w:val="Style3"/>
    <w:basedOn w:val="Normalny"/>
    <w:rsid w:val="00883614"/>
    <w:pPr>
      <w:widowControl w:val="0"/>
      <w:autoSpaceDE w:val="0"/>
      <w:autoSpaceDN w:val="0"/>
      <w:adjustRightInd w:val="0"/>
      <w:jc w:val="center"/>
    </w:pPr>
  </w:style>
  <w:style w:type="paragraph" w:customStyle="1" w:styleId="Style4">
    <w:name w:val="Style4"/>
    <w:basedOn w:val="Normalny"/>
    <w:rsid w:val="00883614"/>
    <w:pPr>
      <w:widowControl w:val="0"/>
      <w:autoSpaceDE w:val="0"/>
      <w:autoSpaceDN w:val="0"/>
      <w:adjustRightInd w:val="0"/>
      <w:spacing w:line="283" w:lineRule="exact"/>
      <w:jc w:val="both"/>
    </w:pPr>
  </w:style>
  <w:style w:type="paragraph" w:customStyle="1" w:styleId="Style6">
    <w:name w:val="Style6"/>
    <w:basedOn w:val="Normalny"/>
    <w:rsid w:val="00883614"/>
    <w:pPr>
      <w:widowControl w:val="0"/>
      <w:autoSpaceDE w:val="0"/>
      <w:autoSpaceDN w:val="0"/>
      <w:adjustRightInd w:val="0"/>
      <w:spacing w:line="283" w:lineRule="exact"/>
      <w:jc w:val="both"/>
    </w:pPr>
  </w:style>
  <w:style w:type="paragraph" w:customStyle="1" w:styleId="Style7">
    <w:name w:val="Style7"/>
    <w:basedOn w:val="Normalny"/>
    <w:rsid w:val="00883614"/>
    <w:pPr>
      <w:widowControl w:val="0"/>
      <w:autoSpaceDE w:val="0"/>
      <w:autoSpaceDN w:val="0"/>
      <w:adjustRightInd w:val="0"/>
    </w:pPr>
  </w:style>
  <w:style w:type="paragraph" w:customStyle="1" w:styleId="Style8">
    <w:name w:val="Style8"/>
    <w:basedOn w:val="Normalny"/>
    <w:rsid w:val="00883614"/>
    <w:pPr>
      <w:widowControl w:val="0"/>
      <w:autoSpaceDE w:val="0"/>
      <w:autoSpaceDN w:val="0"/>
      <w:adjustRightInd w:val="0"/>
      <w:spacing w:line="278" w:lineRule="exact"/>
      <w:ind w:firstLine="1867"/>
    </w:pPr>
  </w:style>
  <w:style w:type="paragraph" w:customStyle="1" w:styleId="Style9">
    <w:name w:val="Style9"/>
    <w:basedOn w:val="Normalny"/>
    <w:rsid w:val="00883614"/>
    <w:pPr>
      <w:widowControl w:val="0"/>
      <w:autoSpaceDE w:val="0"/>
      <w:autoSpaceDN w:val="0"/>
      <w:adjustRightInd w:val="0"/>
      <w:spacing w:line="283" w:lineRule="exact"/>
      <w:ind w:hanging="341"/>
    </w:pPr>
  </w:style>
  <w:style w:type="paragraph" w:customStyle="1" w:styleId="Style11">
    <w:name w:val="Style11"/>
    <w:basedOn w:val="Normalny"/>
    <w:rsid w:val="00883614"/>
    <w:pPr>
      <w:widowControl w:val="0"/>
      <w:autoSpaceDE w:val="0"/>
      <w:autoSpaceDN w:val="0"/>
      <w:adjustRightInd w:val="0"/>
      <w:spacing w:line="283" w:lineRule="exact"/>
      <w:ind w:hanging="336"/>
      <w:jc w:val="both"/>
    </w:pPr>
  </w:style>
  <w:style w:type="paragraph" w:customStyle="1" w:styleId="Style12">
    <w:name w:val="Style12"/>
    <w:basedOn w:val="Normalny"/>
    <w:rsid w:val="00883614"/>
    <w:pPr>
      <w:widowControl w:val="0"/>
      <w:autoSpaceDE w:val="0"/>
      <w:autoSpaceDN w:val="0"/>
      <w:adjustRightInd w:val="0"/>
      <w:spacing w:line="283" w:lineRule="exact"/>
      <w:ind w:hanging="355"/>
      <w:jc w:val="both"/>
    </w:pPr>
  </w:style>
  <w:style w:type="paragraph" w:customStyle="1" w:styleId="Style13">
    <w:name w:val="Style13"/>
    <w:basedOn w:val="Normalny"/>
    <w:rsid w:val="00883614"/>
    <w:pPr>
      <w:widowControl w:val="0"/>
      <w:autoSpaceDE w:val="0"/>
      <w:autoSpaceDN w:val="0"/>
      <w:adjustRightInd w:val="0"/>
    </w:pPr>
  </w:style>
  <w:style w:type="paragraph" w:customStyle="1" w:styleId="Style15">
    <w:name w:val="Style15"/>
    <w:basedOn w:val="Normalny"/>
    <w:rsid w:val="00883614"/>
    <w:pPr>
      <w:widowControl w:val="0"/>
      <w:autoSpaceDE w:val="0"/>
      <w:autoSpaceDN w:val="0"/>
      <w:adjustRightInd w:val="0"/>
      <w:spacing w:line="283" w:lineRule="exact"/>
      <w:ind w:hanging="274"/>
      <w:jc w:val="both"/>
    </w:pPr>
  </w:style>
  <w:style w:type="paragraph" w:customStyle="1" w:styleId="Style16">
    <w:name w:val="Style16"/>
    <w:basedOn w:val="Normalny"/>
    <w:rsid w:val="00883614"/>
    <w:pPr>
      <w:widowControl w:val="0"/>
      <w:autoSpaceDE w:val="0"/>
      <w:autoSpaceDN w:val="0"/>
      <w:adjustRightInd w:val="0"/>
      <w:spacing w:line="288" w:lineRule="exact"/>
      <w:ind w:hanging="360"/>
    </w:pPr>
  </w:style>
  <w:style w:type="paragraph" w:customStyle="1" w:styleId="Style17">
    <w:name w:val="Style17"/>
    <w:basedOn w:val="Normalny"/>
    <w:rsid w:val="00883614"/>
    <w:pPr>
      <w:widowControl w:val="0"/>
      <w:autoSpaceDE w:val="0"/>
      <w:autoSpaceDN w:val="0"/>
      <w:adjustRightInd w:val="0"/>
      <w:spacing w:line="283" w:lineRule="exact"/>
      <w:ind w:hanging="317"/>
    </w:pPr>
  </w:style>
  <w:style w:type="character" w:customStyle="1" w:styleId="FontStyle20">
    <w:name w:val="Font Style20"/>
    <w:rsid w:val="00883614"/>
    <w:rPr>
      <w:rFonts w:ascii="Times New Roman" w:hAnsi="Times New Roman"/>
      <w:b/>
      <w:sz w:val="22"/>
    </w:rPr>
  </w:style>
  <w:style w:type="character" w:customStyle="1" w:styleId="FontStyle21">
    <w:name w:val="Font Style21"/>
    <w:rsid w:val="00883614"/>
    <w:rPr>
      <w:rFonts w:ascii="Times New Roman" w:hAnsi="Times New Roman"/>
      <w:sz w:val="22"/>
    </w:rPr>
  </w:style>
  <w:style w:type="character" w:customStyle="1" w:styleId="FontStyle22">
    <w:name w:val="Font Style22"/>
    <w:rsid w:val="00883614"/>
    <w:rPr>
      <w:rFonts w:ascii="Times New Roman" w:hAnsi="Times New Roman"/>
      <w:b/>
      <w:sz w:val="26"/>
    </w:rPr>
  </w:style>
  <w:style w:type="character" w:customStyle="1" w:styleId="FontStyle23">
    <w:name w:val="Font Style23"/>
    <w:rsid w:val="00883614"/>
    <w:rPr>
      <w:rFonts w:ascii="Times New Roman" w:hAnsi="Times New Roman"/>
      <w:sz w:val="20"/>
    </w:rPr>
  </w:style>
  <w:style w:type="paragraph" w:customStyle="1" w:styleId="Style1">
    <w:name w:val="Style1"/>
    <w:basedOn w:val="Normalny"/>
    <w:rsid w:val="00883614"/>
    <w:pPr>
      <w:widowControl w:val="0"/>
      <w:autoSpaceDE w:val="0"/>
      <w:autoSpaceDN w:val="0"/>
      <w:adjustRightInd w:val="0"/>
      <w:spacing w:line="350" w:lineRule="exact"/>
      <w:ind w:firstLine="3173"/>
    </w:pPr>
  </w:style>
  <w:style w:type="character" w:customStyle="1" w:styleId="FontStyle19">
    <w:name w:val="Font Style19"/>
    <w:rsid w:val="00883614"/>
    <w:rPr>
      <w:rFonts w:ascii="Times New Roman" w:hAnsi="Times New Roman"/>
      <w:b/>
      <w:sz w:val="30"/>
    </w:rPr>
  </w:style>
  <w:style w:type="paragraph" w:styleId="Tytu">
    <w:name w:val="Title"/>
    <w:basedOn w:val="Normalny"/>
    <w:link w:val="TytuZnak"/>
    <w:qFormat/>
    <w:rsid w:val="00883614"/>
    <w:pPr>
      <w:tabs>
        <w:tab w:val="left" w:pos="709"/>
      </w:tabs>
      <w:jc w:val="center"/>
    </w:pPr>
    <w:rPr>
      <w:b/>
      <w:bCs/>
    </w:rPr>
  </w:style>
  <w:style w:type="character" w:customStyle="1" w:styleId="TytuZnak">
    <w:name w:val="Tytuł Znak"/>
    <w:basedOn w:val="Domylnaczcionkaakapitu"/>
    <w:link w:val="Tytu"/>
    <w:rsid w:val="0088361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883614"/>
    <w:pPr>
      <w:keepNext/>
      <w:jc w:val="center"/>
      <w:outlineLvl w:val="0"/>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C7FD3"/>
    <w:pPr>
      <w:tabs>
        <w:tab w:val="center" w:pos="4536"/>
        <w:tab w:val="right" w:pos="9072"/>
      </w:tabs>
    </w:pPr>
  </w:style>
  <w:style w:type="character" w:styleId="Numerstrony">
    <w:name w:val="page number"/>
    <w:basedOn w:val="Domylnaczcionkaakapitu"/>
    <w:rsid w:val="001C7FD3"/>
  </w:style>
  <w:style w:type="paragraph" w:styleId="Nagwek">
    <w:name w:val="header"/>
    <w:basedOn w:val="Normalny"/>
    <w:rsid w:val="001C7FD3"/>
    <w:pPr>
      <w:tabs>
        <w:tab w:val="center" w:pos="4536"/>
        <w:tab w:val="right" w:pos="9072"/>
      </w:tabs>
    </w:pPr>
  </w:style>
  <w:style w:type="character" w:customStyle="1" w:styleId="TekstpodstawowyZnak">
    <w:name w:val="Tekst podstawowy Znak"/>
    <w:link w:val="Tekstpodstawowy"/>
    <w:locked/>
    <w:rsid w:val="00B86AEE"/>
    <w:rPr>
      <w:sz w:val="24"/>
      <w:szCs w:val="24"/>
      <w:lang w:val="pl-PL" w:eastAsia="pl-PL" w:bidi="ar-SA"/>
    </w:rPr>
  </w:style>
  <w:style w:type="paragraph" w:styleId="Tekstpodstawowy">
    <w:name w:val="Body Text"/>
    <w:basedOn w:val="Normalny"/>
    <w:link w:val="TekstpodstawowyZnak"/>
    <w:rsid w:val="00B86AEE"/>
    <w:pPr>
      <w:jc w:val="both"/>
    </w:pPr>
  </w:style>
  <w:style w:type="character" w:styleId="Odwoaniedokomentarza">
    <w:name w:val="annotation reference"/>
    <w:uiPriority w:val="99"/>
    <w:semiHidden/>
    <w:unhideWhenUsed/>
    <w:rsid w:val="00CB2489"/>
    <w:rPr>
      <w:sz w:val="16"/>
      <w:szCs w:val="16"/>
    </w:rPr>
  </w:style>
  <w:style w:type="paragraph" w:styleId="Tekstkomentarza">
    <w:name w:val="annotation text"/>
    <w:basedOn w:val="Normalny"/>
    <w:link w:val="TekstkomentarzaZnak"/>
    <w:uiPriority w:val="99"/>
    <w:semiHidden/>
    <w:unhideWhenUsed/>
    <w:rsid w:val="00CB2489"/>
    <w:rPr>
      <w:sz w:val="20"/>
      <w:szCs w:val="20"/>
    </w:rPr>
  </w:style>
  <w:style w:type="character" w:customStyle="1" w:styleId="TekstkomentarzaZnak">
    <w:name w:val="Tekst komentarza Znak"/>
    <w:basedOn w:val="Domylnaczcionkaakapitu"/>
    <w:link w:val="Tekstkomentarza"/>
    <w:uiPriority w:val="99"/>
    <w:semiHidden/>
    <w:rsid w:val="00CB2489"/>
  </w:style>
  <w:style w:type="paragraph" w:styleId="Tematkomentarza">
    <w:name w:val="annotation subject"/>
    <w:basedOn w:val="Tekstkomentarza"/>
    <w:next w:val="Tekstkomentarza"/>
    <w:link w:val="TematkomentarzaZnak"/>
    <w:uiPriority w:val="99"/>
    <w:semiHidden/>
    <w:unhideWhenUsed/>
    <w:rsid w:val="00CB2489"/>
    <w:rPr>
      <w:b/>
      <w:bCs/>
      <w:lang w:val="x-none" w:eastAsia="x-none"/>
    </w:rPr>
  </w:style>
  <w:style w:type="character" w:customStyle="1" w:styleId="TematkomentarzaZnak">
    <w:name w:val="Temat komentarza Znak"/>
    <w:link w:val="Tematkomentarza"/>
    <w:uiPriority w:val="99"/>
    <w:semiHidden/>
    <w:rsid w:val="00CB2489"/>
    <w:rPr>
      <w:b/>
      <w:bCs/>
    </w:rPr>
  </w:style>
  <w:style w:type="paragraph" w:styleId="Tekstdymka">
    <w:name w:val="Balloon Text"/>
    <w:basedOn w:val="Normalny"/>
    <w:link w:val="TekstdymkaZnak"/>
    <w:uiPriority w:val="99"/>
    <w:semiHidden/>
    <w:unhideWhenUsed/>
    <w:rsid w:val="00CB2489"/>
    <w:rPr>
      <w:rFonts w:ascii="Tahoma" w:hAnsi="Tahoma"/>
      <w:sz w:val="16"/>
      <w:szCs w:val="16"/>
      <w:lang w:val="x-none" w:eastAsia="x-none"/>
    </w:rPr>
  </w:style>
  <w:style w:type="character" w:customStyle="1" w:styleId="TekstdymkaZnak">
    <w:name w:val="Tekst dymka Znak"/>
    <w:link w:val="Tekstdymka"/>
    <w:uiPriority w:val="99"/>
    <w:semiHidden/>
    <w:rsid w:val="00CB2489"/>
    <w:rPr>
      <w:rFonts w:ascii="Tahoma" w:hAnsi="Tahoma" w:cs="Tahoma"/>
      <w:sz w:val="16"/>
      <w:szCs w:val="16"/>
    </w:rPr>
  </w:style>
  <w:style w:type="character" w:customStyle="1" w:styleId="StopkaZnak">
    <w:name w:val="Stopka Znak"/>
    <w:link w:val="Stopka"/>
    <w:uiPriority w:val="99"/>
    <w:rsid w:val="00CC6A05"/>
    <w:rPr>
      <w:sz w:val="24"/>
      <w:szCs w:val="24"/>
    </w:rPr>
  </w:style>
  <w:style w:type="paragraph" w:styleId="Tekstprzypisudolnego">
    <w:name w:val="footnote text"/>
    <w:basedOn w:val="Normalny"/>
    <w:link w:val="TekstprzypisudolnegoZnak"/>
    <w:semiHidden/>
    <w:rsid w:val="00694928"/>
    <w:rPr>
      <w:sz w:val="20"/>
      <w:szCs w:val="20"/>
    </w:rPr>
  </w:style>
  <w:style w:type="character" w:styleId="Odwoanieprzypisudolnego">
    <w:name w:val="footnote reference"/>
    <w:semiHidden/>
    <w:rsid w:val="00694928"/>
    <w:rPr>
      <w:vertAlign w:val="superscript"/>
    </w:rPr>
  </w:style>
  <w:style w:type="paragraph" w:styleId="Akapitzlist">
    <w:name w:val="List Paragraph"/>
    <w:basedOn w:val="Normalny"/>
    <w:qFormat/>
    <w:rsid w:val="006F5046"/>
    <w:pPr>
      <w:spacing w:after="200" w:line="276" w:lineRule="auto"/>
      <w:ind w:left="720"/>
      <w:contextualSpacing/>
    </w:pPr>
    <w:rPr>
      <w:rFonts w:ascii="Calibri" w:eastAsia="Calibri" w:hAnsi="Calibri"/>
      <w:sz w:val="22"/>
      <w:szCs w:val="22"/>
      <w:lang w:eastAsia="en-US"/>
    </w:rPr>
  </w:style>
  <w:style w:type="character" w:customStyle="1" w:styleId="TekstprzypisudolnegoZnak">
    <w:name w:val="Tekst przypisu dolnego Znak"/>
    <w:basedOn w:val="Domylnaczcionkaakapitu"/>
    <w:link w:val="Tekstprzypisudolnego"/>
    <w:semiHidden/>
    <w:rsid w:val="003A1816"/>
  </w:style>
  <w:style w:type="paragraph" w:styleId="Tekstpodstawowy2">
    <w:name w:val="Body Text 2"/>
    <w:basedOn w:val="Normalny"/>
    <w:link w:val="Tekstpodstawowy2Znak"/>
    <w:uiPriority w:val="99"/>
    <w:semiHidden/>
    <w:unhideWhenUsed/>
    <w:rsid w:val="00883614"/>
    <w:pPr>
      <w:spacing w:after="120" w:line="480" w:lineRule="auto"/>
    </w:pPr>
  </w:style>
  <w:style w:type="character" w:customStyle="1" w:styleId="Tekstpodstawowy2Znak">
    <w:name w:val="Tekst podstawowy 2 Znak"/>
    <w:basedOn w:val="Domylnaczcionkaakapitu"/>
    <w:link w:val="Tekstpodstawowy2"/>
    <w:uiPriority w:val="99"/>
    <w:semiHidden/>
    <w:rsid w:val="00883614"/>
    <w:rPr>
      <w:sz w:val="24"/>
      <w:szCs w:val="24"/>
    </w:rPr>
  </w:style>
  <w:style w:type="character" w:customStyle="1" w:styleId="Nagwek1Znak">
    <w:name w:val="Nagłówek 1 Znak"/>
    <w:basedOn w:val="Domylnaczcionkaakapitu"/>
    <w:link w:val="Nagwek1"/>
    <w:rsid w:val="00883614"/>
    <w:rPr>
      <w:b/>
      <w:sz w:val="36"/>
    </w:rPr>
  </w:style>
  <w:style w:type="paragraph" w:customStyle="1" w:styleId="Style2">
    <w:name w:val="Style2"/>
    <w:basedOn w:val="Normalny"/>
    <w:rsid w:val="00883614"/>
    <w:pPr>
      <w:widowControl w:val="0"/>
      <w:autoSpaceDE w:val="0"/>
      <w:autoSpaceDN w:val="0"/>
      <w:adjustRightInd w:val="0"/>
    </w:pPr>
  </w:style>
  <w:style w:type="paragraph" w:customStyle="1" w:styleId="Style3">
    <w:name w:val="Style3"/>
    <w:basedOn w:val="Normalny"/>
    <w:rsid w:val="00883614"/>
    <w:pPr>
      <w:widowControl w:val="0"/>
      <w:autoSpaceDE w:val="0"/>
      <w:autoSpaceDN w:val="0"/>
      <w:adjustRightInd w:val="0"/>
      <w:jc w:val="center"/>
    </w:pPr>
  </w:style>
  <w:style w:type="paragraph" w:customStyle="1" w:styleId="Style4">
    <w:name w:val="Style4"/>
    <w:basedOn w:val="Normalny"/>
    <w:rsid w:val="00883614"/>
    <w:pPr>
      <w:widowControl w:val="0"/>
      <w:autoSpaceDE w:val="0"/>
      <w:autoSpaceDN w:val="0"/>
      <w:adjustRightInd w:val="0"/>
      <w:spacing w:line="283" w:lineRule="exact"/>
      <w:jc w:val="both"/>
    </w:pPr>
  </w:style>
  <w:style w:type="paragraph" w:customStyle="1" w:styleId="Style6">
    <w:name w:val="Style6"/>
    <w:basedOn w:val="Normalny"/>
    <w:rsid w:val="00883614"/>
    <w:pPr>
      <w:widowControl w:val="0"/>
      <w:autoSpaceDE w:val="0"/>
      <w:autoSpaceDN w:val="0"/>
      <w:adjustRightInd w:val="0"/>
      <w:spacing w:line="283" w:lineRule="exact"/>
      <w:jc w:val="both"/>
    </w:pPr>
  </w:style>
  <w:style w:type="paragraph" w:customStyle="1" w:styleId="Style7">
    <w:name w:val="Style7"/>
    <w:basedOn w:val="Normalny"/>
    <w:rsid w:val="00883614"/>
    <w:pPr>
      <w:widowControl w:val="0"/>
      <w:autoSpaceDE w:val="0"/>
      <w:autoSpaceDN w:val="0"/>
      <w:adjustRightInd w:val="0"/>
    </w:pPr>
  </w:style>
  <w:style w:type="paragraph" w:customStyle="1" w:styleId="Style8">
    <w:name w:val="Style8"/>
    <w:basedOn w:val="Normalny"/>
    <w:rsid w:val="00883614"/>
    <w:pPr>
      <w:widowControl w:val="0"/>
      <w:autoSpaceDE w:val="0"/>
      <w:autoSpaceDN w:val="0"/>
      <w:adjustRightInd w:val="0"/>
      <w:spacing w:line="278" w:lineRule="exact"/>
      <w:ind w:firstLine="1867"/>
    </w:pPr>
  </w:style>
  <w:style w:type="paragraph" w:customStyle="1" w:styleId="Style9">
    <w:name w:val="Style9"/>
    <w:basedOn w:val="Normalny"/>
    <w:rsid w:val="00883614"/>
    <w:pPr>
      <w:widowControl w:val="0"/>
      <w:autoSpaceDE w:val="0"/>
      <w:autoSpaceDN w:val="0"/>
      <w:adjustRightInd w:val="0"/>
      <w:spacing w:line="283" w:lineRule="exact"/>
      <w:ind w:hanging="341"/>
    </w:pPr>
  </w:style>
  <w:style w:type="paragraph" w:customStyle="1" w:styleId="Style11">
    <w:name w:val="Style11"/>
    <w:basedOn w:val="Normalny"/>
    <w:rsid w:val="00883614"/>
    <w:pPr>
      <w:widowControl w:val="0"/>
      <w:autoSpaceDE w:val="0"/>
      <w:autoSpaceDN w:val="0"/>
      <w:adjustRightInd w:val="0"/>
      <w:spacing w:line="283" w:lineRule="exact"/>
      <w:ind w:hanging="336"/>
      <w:jc w:val="both"/>
    </w:pPr>
  </w:style>
  <w:style w:type="paragraph" w:customStyle="1" w:styleId="Style12">
    <w:name w:val="Style12"/>
    <w:basedOn w:val="Normalny"/>
    <w:rsid w:val="00883614"/>
    <w:pPr>
      <w:widowControl w:val="0"/>
      <w:autoSpaceDE w:val="0"/>
      <w:autoSpaceDN w:val="0"/>
      <w:adjustRightInd w:val="0"/>
      <w:spacing w:line="283" w:lineRule="exact"/>
      <w:ind w:hanging="355"/>
      <w:jc w:val="both"/>
    </w:pPr>
  </w:style>
  <w:style w:type="paragraph" w:customStyle="1" w:styleId="Style13">
    <w:name w:val="Style13"/>
    <w:basedOn w:val="Normalny"/>
    <w:rsid w:val="00883614"/>
    <w:pPr>
      <w:widowControl w:val="0"/>
      <w:autoSpaceDE w:val="0"/>
      <w:autoSpaceDN w:val="0"/>
      <w:adjustRightInd w:val="0"/>
    </w:pPr>
  </w:style>
  <w:style w:type="paragraph" w:customStyle="1" w:styleId="Style15">
    <w:name w:val="Style15"/>
    <w:basedOn w:val="Normalny"/>
    <w:rsid w:val="00883614"/>
    <w:pPr>
      <w:widowControl w:val="0"/>
      <w:autoSpaceDE w:val="0"/>
      <w:autoSpaceDN w:val="0"/>
      <w:adjustRightInd w:val="0"/>
      <w:spacing w:line="283" w:lineRule="exact"/>
      <w:ind w:hanging="274"/>
      <w:jc w:val="both"/>
    </w:pPr>
  </w:style>
  <w:style w:type="paragraph" w:customStyle="1" w:styleId="Style16">
    <w:name w:val="Style16"/>
    <w:basedOn w:val="Normalny"/>
    <w:rsid w:val="00883614"/>
    <w:pPr>
      <w:widowControl w:val="0"/>
      <w:autoSpaceDE w:val="0"/>
      <w:autoSpaceDN w:val="0"/>
      <w:adjustRightInd w:val="0"/>
      <w:spacing w:line="288" w:lineRule="exact"/>
      <w:ind w:hanging="360"/>
    </w:pPr>
  </w:style>
  <w:style w:type="paragraph" w:customStyle="1" w:styleId="Style17">
    <w:name w:val="Style17"/>
    <w:basedOn w:val="Normalny"/>
    <w:rsid w:val="00883614"/>
    <w:pPr>
      <w:widowControl w:val="0"/>
      <w:autoSpaceDE w:val="0"/>
      <w:autoSpaceDN w:val="0"/>
      <w:adjustRightInd w:val="0"/>
      <w:spacing w:line="283" w:lineRule="exact"/>
      <w:ind w:hanging="317"/>
    </w:pPr>
  </w:style>
  <w:style w:type="character" w:customStyle="1" w:styleId="FontStyle20">
    <w:name w:val="Font Style20"/>
    <w:rsid w:val="00883614"/>
    <w:rPr>
      <w:rFonts w:ascii="Times New Roman" w:hAnsi="Times New Roman"/>
      <w:b/>
      <w:sz w:val="22"/>
    </w:rPr>
  </w:style>
  <w:style w:type="character" w:customStyle="1" w:styleId="FontStyle21">
    <w:name w:val="Font Style21"/>
    <w:rsid w:val="00883614"/>
    <w:rPr>
      <w:rFonts w:ascii="Times New Roman" w:hAnsi="Times New Roman"/>
      <w:sz w:val="22"/>
    </w:rPr>
  </w:style>
  <w:style w:type="character" w:customStyle="1" w:styleId="FontStyle22">
    <w:name w:val="Font Style22"/>
    <w:rsid w:val="00883614"/>
    <w:rPr>
      <w:rFonts w:ascii="Times New Roman" w:hAnsi="Times New Roman"/>
      <w:b/>
      <w:sz w:val="26"/>
    </w:rPr>
  </w:style>
  <w:style w:type="character" w:customStyle="1" w:styleId="FontStyle23">
    <w:name w:val="Font Style23"/>
    <w:rsid w:val="00883614"/>
    <w:rPr>
      <w:rFonts w:ascii="Times New Roman" w:hAnsi="Times New Roman"/>
      <w:sz w:val="20"/>
    </w:rPr>
  </w:style>
  <w:style w:type="paragraph" w:customStyle="1" w:styleId="Style1">
    <w:name w:val="Style1"/>
    <w:basedOn w:val="Normalny"/>
    <w:rsid w:val="00883614"/>
    <w:pPr>
      <w:widowControl w:val="0"/>
      <w:autoSpaceDE w:val="0"/>
      <w:autoSpaceDN w:val="0"/>
      <w:adjustRightInd w:val="0"/>
      <w:spacing w:line="350" w:lineRule="exact"/>
      <w:ind w:firstLine="3173"/>
    </w:pPr>
  </w:style>
  <w:style w:type="character" w:customStyle="1" w:styleId="FontStyle19">
    <w:name w:val="Font Style19"/>
    <w:rsid w:val="00883614"/>
    <w:rPr>
      <w:rFonts w:ascii="Times New Roman" w:hAnsi="Times New Roman"/>
      <w:b/>
      <w:sz w:val="30"/>
    </w:rPr>
  </w:style>
  <w:style w:type="paragraph" w:styleId="Tytu">
    <w:name w:val="Title"/>
    <w:basedOn w:val="Normalny"/>
    <w:link w:val="TytuZnak"/>
    <w:qFormat/>
    <w:rsid w:val="00883614"/>
    <w:pPr>
      <w:tabs>
        <w:tab w:val="left" w:pos="709"/>
      </w:tabs>
      <w:jc w:val="center"/>
    </w:pPr>
    <w:rPr>
      <w:b/>
      <w:bCs/>
    </w:rPr>
  </w:style>
  <w:style w:type="character" w:customStyle="1" w:styleId="TytuZnak">
    <w:name w:val="Tytuł Znak"/>
    <w:basedOn w:val="Domylnaczcionkaakapitu"/>
    <w:link w:val="Tytu"/>
    <w:rsid w:val="0088361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CCF5-C757-4B34-9D66-F697CEB1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55</Pages>
  <Words>18331</Words>
  <Characters>121677</Characters>
  <Application>Microsoft Office Word</Application>
  <DocSecurity>0</DocSecurity>
  <Lines>1013</Lines>
  <Paragraphs>279</Paragraphs>
  <ScaleCrop>false</ScaleCrop>
  <HeadingPairs>
    <vt:vector size="2" baseType="variant">
      <vt:variant>
        <vt:lpstr>Tytuł</vt:lpstr>
      </vt:variant>
      <vt:variant>
        <vt:i4>1</vt:i4>
      </vt:variant>
    </vt:vector>
  </HeadingPairs>
  <TitlesOfParts>
    <vt:vector size="1" baseType="lpstr">
      <vt:lpstr>STATUT</vt:lpstr>
    </vt:vector>
  </TitlesOfParts>
  <Company>ZUT</Company>
  <LinksUpToDate>false</LinksUpToDate>
  <CharactersWithSpaces>139729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sadowska</dc:creator>
  <cp:lastModifiedBy>Anna Kruszakin</cp:lastModifiedBy>
  <cp:revision>10</cp:revision>
  <cp:lastPrinted>2017-03-28T08:25:00Z</cp:lastPrinted>
  <dcterms:created xsi:type="dcterms:W3CDTF">2018-06-25T10:58:00Z</dcterms:created>
  <dcterms:modified xsi:type="dcterms:W3CDTF">2018-06-25T12:46:00Z</dcterms:modified>
</cp:coreProperties>
</file>