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4B" w:rsidRPr="00D20D4B" w:rsidRDefault="00D20D4B" w:rsidP="002D4F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ZARZĄDZENIE NR </w:t>
      </w:r>
      <w:r w:rsidR="00297F75">
        <w:rPr>
          <w:rFonts w:ascii="Times New Roman" w:hAnsi="Times New Roman"/>
          <w:b/>
          <w:sz w:val="32"/>
          <w:szCs w:val="32"/>
        </w:rPr>
        <w:t>11</w:t>
      </w:r>
    </w:p>
    <w:p w:rsidR="00D20D4B" w:rsidRPr="00D20D4B" w:rsidRDefault="00D20D4B" w:rsidP="002D4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4B">
        <w:rPr>
          <w:rFonts w:ascii="Times New Roman" w:hAnsi="Times New Roman"/>
          <w:b/>
          <w:sz w:val="28"/>
          <w:szCs w:val="28"/>
        </w:rPr>
        <w:t>Rektora Zachodniopomorskiego Uniwersytetu Technologicznego w Szczecinie</w:t>
      </w:r>
    </w:p>
    <w:p w:rsidR="00D20D4B" w:rsidRPr="00D20D4B" w:rsidRDefault="00D20D4B" w:rsidP="002D4F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D4B">
        <w:rPr>
          <w:rFonts w:ascii="Times New Roman" w:hAnsi="Times New Roman"/>
          <w:b/>
          <w:sz w:val="28"/>
          <w:szCs w:val="28"/>
        </w:rPr>
        <w:t xml:space="preserve">z dnia </w:t>
      </w:r>
      <w:r w:rsidR="00297F75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2D4F7F">
        <w:rPr>
          <w:rFonts w:ascii="Times New Roman" w:hAnsi="Times New Roman"/>
          <w:b/>
          <w:sz w:val="28"/>
          <w:szCs w:val="28"/>
        </w:rPr>
        <w:t>marc</w:t>
      </w:r>
      <w:r>
        <w:rPr>
          <w:rFonts w:ascii="Times New Roman" w:hAnsi="Times New Roman"/>
          <w:b/>
          <w:sz w:val="28"/>
          <w:szCs w:val="28"/>
        </w:rPr>
        <w:t>a</w:t>
      </w:r>
      <w:r w:rsidRPr="00D20D4B">
        <w:rPr>
          <w:rFonts w:ascii="Times New Roman" w:hAnsi="Times New Roman"/>
          <w:b/>
          <w:sz w:val="28"/>
          <w:szCs w:val="28"/>
        </w:rPr>
        <w:t xml:space="preserve"> 201</w:t>
      </w:r>
      <w:r w:rsidR="002D4F7F">
        <w:rPr>
          <w:rFonts w:ascii="Times New Roman" w:hAnsi="Times New Roman"/>
          <w:b/>
          <w:sz w:val="28"/>
          <w:szCs w:val="28"/>
        </w:rPr>
        <w:t>7</w:t>
      </w:r>
      <w:r w:rsidRPr="00D20D4B">
        <w:rPr>
          <w:rFonts w:ascii="Times New Roman" w:hAnsi="Times New Roman"/>
          <w:b/>
          <w:sz w:val="28"/>
          <w:szCs w:val="28"/>
        </w:rPr>
        <w:t xml:space="preserve"> r.</w:t>
      </w:r>
    </w:p>
    <w:p w:rsidR="00D20D4B" w:rsidRPr="008D6F81" w:rsidRDefault="00D20D4B" w:rsidP="008D6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1C6" w:rsidRDefault="002D4F7F" w:rsidP="00AD2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zmieniające zarządzenie nr 45 Rektora ZUT z dnia 6 września 2013 r. </w:t>
      </w:r>
    </w:p>
    <w:p w:rsidR="00151DE5" w:rsidRDefault="004777AC" w:rsidP="00AD2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803">
        <w:rPr>
          <w:rFonts w:ascii="Times New Roman" w:hAnsi="Times New Roman"/>
          <w:b/>
          <w:sz w:val="24"/>
          <w:szCs w:val="24"/>
        </w:rPr>
        <w:t xml:space="preserve">w sprawie przeznaczenia środków finansowych </w:t>
      </w:r>
    </w:p>
    <w:p w:rsidR="00151DE5" w:rsidRDefault="004777AC" w:rsidP="00AD2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803">
        <w:rPr>
          <w:rFonts w:ascii="Times New Roman" w:hAnsi="Times New Roman"/>
          <w:b/>
          <w:sz w:val="24"/>
          <w:szCs w:val="24"/>
        </w:rPr>
        <w:t xml:space="preserve">uzyskanych przez Zachodniopomorski Uniwersytet Technologiczny w Szczecinie </w:t>
      </w:r>
    </w:p>
    <w:p w:rsidR="00C66B83" w:rsidRDefault="004777AC" w:rsidP="00AD2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803">
        <w:rPr>
          <w:rFonts w:ascii="Times New Roman" w:hAnsi="Times New Roman"/>
          <w:b/>
          <w:sz w:val="24"/>
          <w:szCs w:val="24"/>
        </w:rPr>
        <w:t xml:space="preserve">w ramach dotacji budżetowej na zadania związane ze stwarzaniem studentom i doktorantom, </w:t>
      </w:r>
    </w:p>
    <w:p w:rsidR="004777AC" w:rsidRPr="00A72803" w:rsidRDefault="004777AC" w:rsidP="00AD2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803">
        <w:rPr>
          <w:rFonts w:ascii="Times New Roman" w:hAnsi="Times New Roman"/>
          <w:b/>
          <w:sz w:val="24"/>
          <w:szCs w:val="24"/>
        </w:rPr>
        <w:t>będącym osobami niepełnosprawnymi</w:t>
      </w:r>
      <w:r w:rsidR="00934134">
        <w:rPr>
          <w:rFonts w:ascii="Times New Roman" w:hAnsi="Times New Roman"/>
          <w:b/>
          <w:sz w:val="24"/>
          <w:szCs w:val="24"/>
        </w:rPr>
        <w:t>,</w:t>
      </w:r>
      <w:r w:rsidRPr="00A72803">
        <w:rPr>
          <w:rFonts w:ascii="Times New Roman" w:hAnsi="Times New Roman"/>
          <w:b/>
          <w:sz w:val="24"/>
          <w:szCs w:val="24"/>
        </w:rPr>
        <w:t xml:space="preserve"> warunków do pełnego</w:t>
      </w:r>
      <w:r w:rsidR="00A72803">
        <w:rPr>
          <w:rFonts w:ascii="Times New Roman" w:hAnsi="Times New Roman"/>
          <w:b/>
          <w:sz w:val="24"/>
          <w:szCs w:val="24"/>
        </w:rPr>
        <w:t xml:space="preserve"> udziału w procesie kształcenia</w:t>
      </w:r>
      <w:r w:rsidRPr="00A72803">
        <w:rPr>
          <w:rFonts w:ascii="Times New Roman" w:hAnsi="Times New Roman"/>
          <w:b/>
          <w:sz w:val="24"/>
          <w:szCs w:val="24"/>
        </w:rPr>
        <w:t xml:space="preserve"> </w:t>
      </w:r>
    </w:p>
    <w:p w:rsidR="004777AC" w:rsidRPr="008D6F81" w:rsidRDefault="004777AC" w:rsidP="009D50F4">
      <w:pPr>
        <w:pStyle w:val="Tekstpodstawowy2"/>
        <w:ind w:firstLine="708"/>
        <w:rPr>
          <w:sz w:val="24"/>
          <w:szCs w:val="24"/>
        </w:rPr>
      </w:pPr>
    </w:p>
    <w:p w:rsidR="00AD2473" w:rsidRPr="008D6F81" w:rsidRDefault="00AD2473" w:rsidP="009D50F4">
      <w:pPr>
        <w:pStyle w:val="Tekstpodstawowy2"/>
        <w:ind w:firstLine="708"/>
        <w:rPr>
          <w:sz w:val="24"/>
          <w:szCs w:val="24"/>
        </w:rPr>
      </w:pPr>
    </w:p>
    <w:p w:rsidR="004777AC" w:rsidRPr="00151DE5" w:rsidRDefault="00D625C7" w:rsidP="00151DE5">
      <w:pPr>
        <w:pStyle w:val="Tekstpodstawowy2"/>
        <w:rPr>
          <w:b w:val="0"/>
          <w:sz w:val="24"/>
          <w:szCs w:val="24"/>
        </w:rPr>
      </w:pPr>
      <w:r w:rsidRPr="00151DE5">
        <w:rPr>
          <w:b w:val="0"/>
          <w:sz w:val="24"/>
          <w:szCs w:val="24"/>
        </w:rPr>
        <w:t>Na podstawie art. 66 ust. 2</w:t>
      </w:r>
      <w:r w:rsidR="00D20D4B" w:rsidRPr="00151DE5">
        <w:rPr>
          <w:b w:val="0"/>
          <w:sz w:val="24"/>
          <w:szCs w:val="24"/>
        </w:rPr>
        <w:t xml:space="preserve"> </w:t>
      </w:r>
      <w:r w:rsidR="002F272F" w:rsidRPr="00151DE5">
        <w:rPr>
          <w:b w:val="0"/>
          <w:sz w:val="24"/>
          <w:szCs w:val="24"/>
        </w:rPr>
        <w:t xml:space="preserve">ustawy z dnia 27 lipca 2005 r. </w:t>
      </w:r>
      <w:r w:rsidR="004777AC" w:rsidRPr="00151DE5">
        <w:rPr>
          <w:b w:val="0"/>
          <w:sz w:val="24"/>
          <w:szCs w:val="24"/>
        </w:rPr>
        <w:t>Prawo</w:t>
      </w:r>
      <w:r w:rsidR="004777AC" w:rsidRPr="00151DE5">
        <w:rPr>
          <w:b w:val="0"/>
          <w:i/>
          <w:sz w:val="24"/>
          <w:szCs w:val="24"/>
        </w:rPr>
        <w:t xml:space="preserve"> </w:t>
      </w:r>
      <w:r w:rsidR="004777AC" w:rsidRPr="00151DE5">
        <w:rPr>
          <w:b w:val="0"/>
          <w:sz w:val="24"/>
          <w:szCs w:val="24"/>
        </w:rPr>
        <w:t>o szkolnictwie wyższym</w:t>
      </w:r>
      <w:r w:rsidR="004777AC" w:rsidRPr="00151DE5">
        <w:rPr>
          <w:b w:val="0"/>
          <w:i/>
          <w:sz w:val="24"/>
          <w:szCs w:val="24"/>
        </w:rPr>
        <w:t xml:space="preserve"> </w:t>
      </w:r>
      <w:r w:rsidR="0083113A" w:rsidRPr="00151DE5">
        <w:rPr>
          <w:b w:val="0"/>
          <w:sz w:val="24"/>
          <w:szCs w:val="24"/>
        </w:rPr>
        <w:t>(</w:t>
      </w:r>
      <w:r w:rsidR="00151DE5" w:rsidRPr="00151DE5">
        <w:rPr>
          <w:b w:val="0"/>
          <w:sz w:val="24"/>
          <w:szCs w:val="24"/>
        </w:rPr>
        <w:t>tekst jedn. Dz. U. z 201</w:t>
      </w:r>
      <w:r w:rsidR="002D4F7F">
        <w:rPr>
          <w:b w:val="0"/>
          <w:sz w:val="24"/>
          <w:szCs w:val="24"/>
        </w:rPr>
        <w:t>6</w:t>
      </w:r>
      <w:r w:rsidR="00151DE5" w:rsidRPr="00151DE5">
        <w:rPr>
          <w:b w:val="0"/>
          <w:sz w:val="24"/>
          <w:szCs w:val="24"/>
        </w:rPr>
        <w:t xml:space="preserve"> r. poz. </w:t>
      </w:r>
      <w:r w:rsidR="002D4F7F">
        <w:rPr>
          <w:b w:val="0"/>
          <w:sz w:val="24"/>
          <w:szCs w:val="24"/>
        </w:rPr>
        <w:t>1842</w:t>
      </w:r>
      <w:r w:rsidR="00151DE5" w:rsidRPr="00151DE5">
        <w:rPr>
          <w:b w:val="0"/>
          <w:sz w:val="24"/>
          <w:szCs w:val="24"/>
        </w:rPr>
        <w:t>, z późn. zm.</w:t>
      </w:r>
      <w:r w:rsidR="002F272F" w:rsidRPr="00151DE5">
        <w:rPr>
          <w:b w:val="0"/>
          <w:sz w:val="24"/>
          <w:szCs w:val="24"/>
        </w:rPr>
        <w:t>) zarządza się</w:t>
      </w:r>
      <w:r w:rsidR="004777AC" w:rsidRPr="00151DE5">
        <w:rPr>
          <w:b w:val="0"/>
          <w:sz w:val="24"/>
          <w:szCs w:val="24"/>
        </w:rPr>
        <w:t>, co następuje:</w:t>
      </w:r>
    </w:p>
    <w:p w:rsidR="004777AC" w:rsidRDefault="004777AC" w:rsidP="007721F3">
      <w:pPr>
        <w:pStyle w:val="Nagwek"/>
        <w:tabs>
          <w:tab w:val="left" w:pos="0"/>
        </w:tabs>
        <w:spacing w:before="120" w:after="60"/>
        <w:jc w:val="center"/>
        <w:rPr>
          <w:b/>
        </w:rPr>
      </w:pPr>
      <w:r>
        <w:rPr>
          <w:b/>
        </w:rPr>
        <w:t xml:space="preserve">§ </w:t>
      </w:r>
      <w:r w:rsidR="00FD32E7">
        <w:rPr>
          <w:b/>
        </w:rPr>
        <w:t>1</w:t>
      </w:r>
      <w:r>
        <w:rPr>
          <w:b/>
        </w:rPr>
        <w:t>.</w:t>
      </w:r>
    </w:p>
    <w:p w:rsidR="007721F3" w:rsidRDefault="007721F3" w:rsidP="007721F3">
      <w:pPr>
        <w:pStyle w:val="Nagwek"/>
        <w:tabs>
          <w:tab w:val="left" w:pos="0"/>
        </w:tabs>
        <w:jc w:val="both"/>
      </w:pPr>
      <w:r>
        <w:t>W zarządzeniu nr 45 Rektora ZUT z dnia 6 września 2013 r. w sprawie przeznaczenia środków finansowych uzyskanych przez Zachodniopomorski Uniwersytet Technologiczny w Szczecinie w ramach dotacji budżetowej na zadania związane ze stwarzaniem studentom i doktorantom, będącym osobami niepełnosprawnymi, warunków do pełnego udziału w procesie kształcenia §</w:t>
      </w:r>
      <w:r w:rsidR="00C70B7B">
        <w:t> </w:t>
      </w:r>
      <w:r>
        <w:t>1</w:t>
      </w:r>
      <w:r w:rsidR="00C70B7B">
        <w:t> </w:t>
      </w:r>
      <w:r>
        <w:t>ust. 2 lit. h otrzymuje brzmienie:</w:t>
      </w:r>
    </w:p>
    <w:p w:rsidR="007721F3" w:rsidRPr="007721F3" w:rsidRDefault="007721F3" w:rsidP="007721F3">
      <w:pPr>
        <w:pStyle w:val="Nagwek"/>
        <w:tabs>
          <w:tab w:val="clear" w:pos="4536"/>
          <w:tab w:val="clear" w:pos="9072"/>
        </w:tabs>
        <w:spacing w:before="120"/>
        <w:ind w:left="426" w:hanging="426"/>
        <w:jc w:val="both"/>
      </w:pPr>
      <w:r>
        <w:t>„h)</w:t>
      </w:r>
      <w:r>
        <w:tab/>
      </w:r>
      <w:r w:rsidRPr="00D625C7">
        <w:rPr>
          <w:szCs w:val="24"/>
        </w:rPr>
        <w:t xml:space="preserve">sfinansowanie lub dofinansowanie usług uczelnianych asystentów w procesie kształcenia studentów/doktorantów niepełnosprawnych w </w:t>
      </w:r>
      <w:r w:rsidR="00274CF4" w:rsidRPr="00A06603">
        <w:rPr>
          <w:spacing w:val="-2"/>
          <w:szCs w:val="24"/>
        </w:rPr>
        <w:t>wysokoś</w:t>
      </w:r>
      <w:r w:rsidR="00274CF4">
        <w:rPr>
          <w:spacing w:val="-2"/>
          <w:szCs w:val="24"/>
        </w:rPr>
        <w:t>ci</w:t>
      </w:r>
      <w:r w:rsidR="00274CF4" w:rsidRPr="00A06603">
        <w:rPr>
          <w:spacing w:val="-2"/>
          <w:szCs w:val="24"/>
        </w:rPr>
        <w:t xml:space="preserve"> minimalnej stawki godzinowej ustalonej zgodnie z ustawą z dnia 10 października 2002 r. o minimalnym wynagrodzeniu za</w:t>
      </w:r>
      <w:r w:rsidR="007711C6">
        <w:rPr>
          <w:spacing w:val="-2"/>
          <w:szCs w:val="24"/>
        </w:rPr>
        <w:t> </w:t>
      </w:r>
      <w:r w:rsidR="00274CF4" w:rsidRPr="00A06603">
        <w:rPr>
          <w:spacing w:val="-2"/>
          <w:szCs w:val="24"/>
        </w:rPr>
        <w:t>pracę (tekst jedn. Dz. U. z 2015 r. poz. 2008, z późn. zm.)</w:t>
      </w:r>
      <w:r w:rsidRPr="00D625C7">
        <w:rPr>
          <w:szCs w:val="24"/>
        </w:rPr>
        <w:t xml:space="preserve"> za jedną godzinę dydaktyczną asysty</w:t>
      </w:r>
      <w:r w:rsidR="008D6F81">
        <w:rPr>
          <w:szCs w:val="24"/>
        </w:rPr>
        <w:t>;”.</w:t>
      </w:r>
    </w:p>
    <w:p w:rsidR="007721F3" w:rsidRDefault="007721F3" w:rsidP="007721F3">
      <w:pPr>
        <w:pStyle w:val="Nagwek"/>
        <w:tabs>
          <w:tab w:val="left" w:pos="0"/>
        </w:tabs>
        <w:spacing w:before="120" w:after="60"/>
        <w:jc w:val="center"/>
        <w:rPr>
          <w:b/>
        </w:rPr>
      </w:pPr>
      <w:r>
        <w:rPr>
          <w:b/>
        </w:rPr>
        <w:t>§ 2.</w:t>
      </w:r>
    </w:p>
    <w:p w:rsidR="00574EBA" w:rsidRDefault="00574EBA" w:rsidP="007721F3">
      <w:pPr>
        <w:pStyle w:val="Nagwek"/>
        <w:tabs>
          <w:tab w:val="left" w:pos="0"/>
        </w:tabs>
        <w:jc w:val="both"/>
      </w:pPr>
      <w:r w:rsidRPr="00D625C7">
        <w:t>Zarządzenie wchodzi w życie z dniem podpisania.</w:t>
      </w:r>
    </w:p>
    <w:p w:rsidR="007721F3" w:rsidRDefault="007721F3" w:rsidP="007721F3">
      <w:pPr>
        <w:pStyle w:val="Nagwek"/>
        <w:tabs>
          <w:tab w:val="left" w:pos="0"/>
        </w:tabs>
        <w:jc w:val="both"/>
      </w:pPr>
    </w:p>
    <w:p w:rsidR="007721F3" w:rsidRDefault="007721F3" w:rsidP="007721F3">
      <w:pPr>
        <w:pStyle w:val="Nagwek"/>
        <w:tabs>
          <w:tab w:val="left" w:pos="0"/>
        </w:tabs>
        <w:jc w:val="both"/>
      </w:pPr>
    </w:p>
    <w:p w:rsidR="007721F3" w:rsidRPr="00D625C7" w:rsidRDefault="007721F3" w:rsidP="007721F3">
      <w:pPr>
        <w:pStyle w:val="Nagwek"/>
        <w:tabs>
          <w:tab w:val="left" w:pos="0"/>
        </w:tabs>
        <w:jc w:val="both"/>
      </w:pPr>
    </w:p>
    <w:p w:rsidR="00153C77" w:rsidRPr="00D625C7" w:rsidRDefault="00153C77" w:rsidP="007721F3">
      <w:pPr>
        <w:pStyle w:val="Nagwek"/>
        <w:tabs>
          <w:tab w:val="clear" w:pos="4536"/>
        </w:tabs>
        <w:ind w:left="4253"/>
        <w:jc w:val="center"/>
        <w:rPr>
          <w:lang w:val="de-DE"/>
        </w:rPr>
      </w:pPr>
      <w:r w:rsidRPr="00D625C7">
        <w:rPr>
          <w:lang w:val="de-DE"/>
        </w:rPr>
        <w:t>Rektor</w:t>
      </w:r>
    </w:p>
    <w:p w:rsidR="00153C77" w:rsidRPr="00D625C7" w:rsidRDefault="00153C77" w:rsidP="007721F3">
      <w:pPr>
        <w:pStyle w:val="Nagwek"/>
        <w:tabs>
          <w:tab w:val="clear" w:pos="4536"/>
        </w:tabs>
        <w:spacing w:line="600" w:lineRule="auto"/>
        <w:ind w:left="4253"/>
        <w:jc w:val="center"/>
        <w:rPr>
          <w:lang w:val="de-DE"/>
        </w:rPr>
      </w:pPr>
    </w:p>
    <w:p w:rsidR="00153C77" w:rsidRPr="00D625C7" w:rsidRDefault="00153C77" w:rsidP="007721F3">
      <w:pPr>
        <w:pStyle w:val="Nagwek"/>
        <w:tabs>
          <w:tab w:val="clear" w:pos="4536"/>
        </w:tabs>
        <w:ind w:left="4253"/>
        <w:jc w:val="center"/>
      </w:pPr>
      <w:r w:rsidRPr="00D625C7">
        <w:rPr>
          <w:lang w:val="de-DE"/>
        </w:rPr>
        <w:t xml:space="preserve">dr hab. inż. </w:t>
      </w:r>
      <w:r w:rsidR="007721F3">
        <w:t>Jacek Wróbel,</w:t>
      </w:r>
      <w:r w:rsidR="007721F3" w:rsidRPr="007721F3">
        <w:rPr>
          <w:lang w:val="de-DE"/>
        </w:rPr>
        <w:t xml:space="preserve"> </w:t>
      </w:r>
      <w:r w:rsidR="007721F3" w:rsidRPr="00D625C7">
        <w:rPr>
          <w:lang w:val="de-DE"/>
        </w:rPr>
        <w:t>prof.</w:t>
      </w:r>
      <w:r w:rsidR="007721F3">
        <w:rPr>
          <w:lang w:val="de-DE"/>
        </w:rPr>
        <w:t xml:space="preserve"> nadzw.</w:t>
      </w:r>
    </w:p>
    <w:sectPr w:rsidR="00153C77" w:rsidRPr="00D625C7" w:rsidSect="008D6F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5EA"/>
    <w:multiLevelType w:val="hybridMultilevel"/>
    <w:tmpl w:val="B0F09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6E7EB9"/>
    <w:multiLevelType w:val="hybridMultilevel"/>
    <w:tmpl w:val="9AB4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F2655"/>
    <w:multiLevelType w:val="hybridMultilevel"/>
    <w:tmpl w:val="789A50B8"/>
    <w:lvl w:ilvl="0" w:tplc="04150011">
      <w:start w:val="1"/>
      <w:numFmt w:val="decimal"/>
      <w:lvlText w:val="%1)"/>
      <w:lvlJc w:val="left"/>
      <w:pPr>
        <w:ind w:left="270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  <w:rPr>
        <w:rFonts w:cs="Times New Roman"/>
      </w:rPr>
    </w:lvl>
  </w:abstractNum>
  <w:abstractNum w:abstractNumId="3">
    <w:nsid w:val="29304A29"/>
    <w:multiLevelType w:val="hybridMultilevel"/>
    <w:tmpl w:val="83D05B8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9A54816"/>
    <w:multiLevelType w:val="hybridMultilevel"/>
    <w:tmpl w:val="105E5BA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CD132BF"/>
    <w:multiLevelType w:val="hybridMultilevel"/>
    <w:tmpl w:val="0704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CC6BCE"/>
    <w:multiLevelType w:val="hybridMultilevel"/>
    <w:tmpl w:val="FB98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A82682"/>
    <w:multiLevelType w:val="hybridMultilevel"/>
    <w:tmpl w:val="533ED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5F3A76"/>
    <w:multiLevelType w:val="hybridMultilevel"/>
    <w:tmpl w:val="0BD2B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4C5F3F"/>
    <w:multiLevelType w:val="hybridMultilevel"/>
    <w:tmpl w:val="E138D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13"/>
    <w:rsid w:val="000073AF"/>
    <w:rsid w:val="00037FEB"/>
    <w:rsid w:val="00052883"/>
    <w:rsid w:val="000B1589"/>
    <w:rsid w:val="000D6E20"/>
    <w:rsid w:val="000F67D5"/>
    <w:rsid w:val="000F7439"/>
    <w:rsid w:val="00105C56"/>
    <w:rsid w:val="0011085A"/>
    <w:rsid w:val="00113E00"/>
    <w:rsid w:val="00125B9F"/>
    <w:rsid w:val="001474AA"/>
    <w:rsid w:val="001477F5"/>
    <w:rsid w:val="00151DE5"/>
    <w:rsid w:val="00153C77"/>
    <w:rsid w:val="00153F52"/>
    <w:rsid w:val="001A447C"/>
    <w:rsid w:val="001B4651"/>
    <w:rsid w:val="001C45BB"/>
    <w:rsid w:val="001E0516"/>
    <w:rsid w:val="0020772F"/>
    <w:rsid w:val="00246710"/>
    <w:rsid w:val="002531F3"/>
    <w:rsid w:val="002535B3"/>
    <w:rsid w:val="00274CF4"/>
    <w:rsid w:val="00275144"/>
    <w:rsid w:val="00287C5B"/>
    <w:rsid w:val="00295B39"/>
    <w:rsid w:val="00297F75"/>
    <w:rsid w:val="002B0737"/>
    <w:rsid w:val="002B0A05"/>
    <w:rsid w:val="002B0D3B"/>
    <w:rsid w:val="002D0E23"/>
    <w:rsid w:val="002D4F7F"/>
    <w:rsid w:val="002F272F"/>
    <w:rsid w:val="00306C63"/>
    <w:rsid w:val="00313BCE"/>
    <w:rsid w:val="00325593"/>
    <w:rsid w:val="003521A1"/>
    <w:rsid w:val="00356480"/>
    <w:rsid w:val="00364495"/>
    <w:rsid w:val="00391721"/>
    <w:rsid w:val="00393550"/>
    <w:rsid w:val="003A541C"/>
    <w:rsid w:val="003B7878"/>
    <w:rsid w:val="003C565B"/>
    <w:rsid w:val="00410298"/>
    <w:rsid w:val="00410C04"/>
    <w:rsid w:val="004300DA"/>
    <w:rsid w:val="00454152"/>
    <w:rsid w:val="004704C5"/>
    <w:rsid w:val="00475AA1"/>
    <w:rsid w:val="004777AC"/>
    <w:rsid w:val="0049017C"/>
    <w:rsid w:val="00495229"/>
    <w:rsid w:val="004B4F0B"/>
    <w:rsid w:val="004D735B"/>
    <w:rsid w:val="004E47E9"/>
    <w:rsid w:val="0052592A"/>
    <w:rsid w:val="00541C06"/>
    <w:rsid w:val="00541C38"/>
    <w:rsid w:val="005439BA"/>
    <w:rsid w:val="005462ED"/>
    <w:rsid w:val="005578BF"/>
    <w:rsid w:val="00574EBA"/>
    <w:rsid w:val="005E4E41"/>
    <w:rsid w:val="005F1B6C"/>
    <w:rsid w:val="00602542"/>
    <w:rsid w:val="0061786E"/>
    <w:rsid w:val="00621FC4"/>
    <w:rsid w:val="0063309E"/>
    <w:rsid w:val="0063758F"/>
    <w:rsid w:val="00664EAE"/>
    <w:rsid w:val="00693D1D"/>
    <w:rsid w:val="0069466E"/>
    <w:rsid w:val="006A068E"/>
    <w:rsid w:val="006C0242"/>
    <w:rsid w:val="006C694C"/>
    <w:rsid w:val="006D16C6"/>
    <w:rsid w:val="00701D71"/>
    <w:rsid w:val="00705336"/>
    <w:rsid w:val="00706A8C"/>
    <w:rsid w:val="007435C0"/>
    <w:rsid w:val="007711C6"/>
    <w:rsid w:val="00771751"/>
    <w:rsid w:val="007721F3"/>
    <w:rsid w:val="007725BA"/>
    <w:rsid w:val="007A61DA"/>
    <w:rsid w:val="007C3DF0"/>
    <w:rsid w:val="007D5762"/>
    <w:rsid w:val="007E522D"/>
    <w:rsid w:val="007F7D21"/>
    <w:rsid w:val="008100F3"/>
    <w:rsid w:val="00813AF7"/>
    <w:rsid w:val="00821266"/>
    <w:rsid w:val="0083113A"/>
    <w:rsid w:val="0087285F"/>
    <w:rsid w:val="00886F5B"/>
    <w:rsid w:val="008B14DE"/>
    <w:rsid w:val="008B5BF6"/>
    <w:rsid w:val="008C5868"/>
    <w:rsid w:val="008D6F81"/>
    <w:rsid w:val="009102CC"/>
    <w:rsid w:val="00913B11"/>
    <w:rsid w:val="00931556"/>
    <w:rsid w:val="00934134"/>
    <w:rsid w:val="00966756"/>
    <w:rsid w:val="009B6E63"/>
    <w:rsid w:val="009C3628"/>
    <w:rsid w:val="009D50F4"/>
    <w:rsid w:val="009E3216"/>
    <w:rsid w:val="00A000F1"/>
    <w:rsid w:val="00A1029B"/>
    <w:rsid w:val="00A104EF"/>
    <w:rsid w:val="00A52FCB"/>
    <w:rsid w:val="00A72803"/>
    <w:rsid w:val="00A950E7"/>
    <w:rsid w:val="00AA39BB"/>
    <w:rsid w:val="00AA76CA"/>
    <w:rsid w:val="00AB41A1"/>
    <w:rsid w:val="00AD2473"/>
    <w:rsid w:val="00AF094A"/>
    <w:rsid w:val="00B00B16"/>
    <w:rsid w:val="00B2675F"/>
    <w:rsid w:val="00B4743E"/>
    <w:rsid w:val="00B50A7B"/>
    <w:rsid w:val="00B52529"/>
    <w:rsid w:val="00B7044F"/>
    <w:rsid w:val="00B71B7A"/>
    <w:rsid w:val="00B8602F"/>
    <w:rsid w:val="00B872DF"/>
    <w:rsid w:val="00B946AE"/>
    <w:rsid w:val="00B972A7"/>
    <w:rsid w:val="00BB0CD9"/>
    <w:rsid w:val="00BB4DFD"/>
    <w:rsid w:val="00BC2297"/>
    <w:rsid w:val="00BD0A0E"/>
    <w:rsid w:val="00BD4913"/>
    <w:rsid w:val="00BE718E"/>
    <w:rsid w:val="00BF35CF"/>
    <w:rsid w:val="00C4506E"/>
    <w:rsid w:val="00C66B83"/>
    <w:rsid w:val="00C70B7B"/>
    <w:rsid w:val="00C83FA9"/>
    <w:rsid w:val="00CB5C90"/>
    <w:rsid w:val="00CD64FA"/>
    <w:rsid w:val="00D15A79"/>
    <w:rsid w:val="00D20D4B"/>
    <w:rsid w:val="00D502A6"/>
    <w:rsid w:val="00D625C7"/>
    <w:rsid w:val="00D77CF8"/>
    <w:rsid w:val="00DB276C"/>
    <w:rsid w:val="00DC494A"/>
    <w:rsid w:val="00DD62BE"/>
    <w:rsid w:val="00DE04BB"/>
    <w:rsid w:val="00DE3A33"/>
    <w:rsid w:val="00E42415"/>
    <w:rsid w:val="00E57D5B"/>
    <w:rsid w:val="00E74243"/>
    <w:rsid w:val="00E76306"/>
    <w:rsid w:val="00E77FDE"/>
    <w:rsid w:val="00E81167"/>
    <w:rsid w:val="00EA1612"/>
    <w:rsid w:val="00EA59C6"/>
    <w:rsid w:val="00EB40B8"/>
    <w:rsid w:val="00EB50E7"/>
    <w:rsid w:val="00ED0CFC"/>
    <w:rsid w:val="00EF2C38"/>
    <w:rsid w:val="00F37EE9"/>
    <w:rsid w:val="00FC515B"/>
    <w:rsid w:val="00FD2C04"/>
    <w:rsid w:val="00FD32E7"/>
    <w:rsid w:val="00FF224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25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Zwykytekst"/>
    <w:rsid w:val="00A104EF"/>
    <w:pPr>
      <w:ind w:left="720"/>
      <w:contextualSpacing/>
    </w:pPr>
    <w:rPr>
      <w:rFonts w:ascii="Times New Roman" w:hAnsi="Times New Roman"/>
      <w:sz w:val="24"/>
    </w:rPr>
  </w:style>
  <w:style w:type="paragraph" w:customStyle="1" w:styleId="Bezodstpw1">
    <w:name w:val="Bez odstępów1"/>
    <w:rsid w:val="008C5868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D50F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locked/>
    <w:rsid w:val="00B4743E"/>
    <w:rPr>
      <w:rFonts w:cs="Times New Roman"/>
      <w:lang w:val="x-none" w:eastAsia="en-US"/>
    </w:rPr>
  </w:style>
  <w:style w:type="paragraph" w:styleId="Tekstpodstawowy2">
    <w:name w:val="Body Text 2"/>
    <w:basedOn w:val="Normalny"/>
    <w:link w:val="Tekstpodstawowy2Znak"/>
    <w:rsid w:val="009D50F4"/>
    <w:pPr>
      <w:spacing w:after="0" w:line="240" w:lineRule="auto"/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B4743E"/>
    <w:rPr>
      <w:rFonts w:cs="Times New Roman"/>
      <w:lang w:val="x-none" w:eastAsia="en-US"/>
    </w:rPr>
  </w:style>
  <w:style w:type="paragraph" w:styleId="Tekstdymka">
    <w:name w:val="Balloon Text"/>
    <w:basedOn w:val="Normalny"/>
    <w:semiHidden/>
    <w:rsid w:val="00EF2C38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A104EF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25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next w:val="Zwykytekst"/>
    <w:rsid w:val="00A104EF"/>
    <w:pPr>
      <w:ind w:left="720"/>
      <w:contextualSpacing/>
    </w:pPr>
    <w:rPr>
      <w:rFonts w:ascii="Times New Roman" w:hAnsi="Times New Roman"/>
      <w:sz w:val="24"/>
    </w:rPr>
  </w:style>
  <w:style w:type="paragraph" w:customStyle="1" w:styleId="Bezodstpw1">
    <w:name w:val="Bez odstępów1"/>
    <w:rsid w:val="008C5868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D50F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locked/>
    <w:rsid w:val="00B4743E"/>
    <w:rPr>
      <w:rFonts w:cs="Times New Roman"/>
      <w:lang w:val="x-none" w:eastAsia="en-US"/>
    </w:rPr>
  </w:style>
  <w:style w:type="paragraph" w:styleId="Tekstpodstawowy2">
    <w:name w:val="Body Text 2"/>
    <w:basedOn w:val="Normalny"/>
    <w:link w:val="Tekstpodstawowy2Znak"/>
    <w:rsid w:val="009D50F4"/>
    <w:pPr>
      <w:spacing w:after="0" w:line="240" w:lineRule="auto"/>
      <w:jc w:val="both"/>
    </w:pPr>
    <w:rPr>
      <w:rFonts w:ascii="Times New Roman" w:hAnsi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B4743E"/>
    <w:rPr>
      <w:rFonts w:cs="Times New Roman"/>
      <w:lang w:val="x-none" w:eastAsia="en-US"/>
    </w:rPr>
  </w:style>
  <w:style w:type="paragraph" w:styleId="Tekstdymka">
    <w:name w:val="Balloon Text"/>
    <w:basedOn w:val="Normalny"/>
    <w:semiHidden/>
    <w:rsid w:val="00EF2C38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A104E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</vt:lpstr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</dc:title>
  <dc:creator>ALDONA</dc:creator>
  <cp:lastModifiedBy>Anna Kruszakin</cp:lastModifiedBy>
  <cp:revision>8</cp:revision>
  <cp:lastPrinted>2017-03-09T10:36:00Z</cp:lastPrinted>
  <dcterms:created xsi:type="dcterms:W3CDTF">2017-03-09T09:26:00Z</dcterms:created>
  <dcterms:modified xsi:type="dcterms:W3CDTF">2017-03-09T14:13:00Z</dcterms:modified>
</cp:coreProperties>
</file>