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0C77" w14:textId="0CBF6A2C" w:rsidR="0058401E" w:rsidRPr="00E13E77" w:rsidRDefault="0058401E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</w:t>
      </w:r>
      <w:r w:rsidR="001D6EFD">
        <w:rPr>
          <w:b w:val="0"/>
          <w:bCs/>
          <w:smallCaps w:val="0"/>
        </w:rPr>
        <w:t>5</w:t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 xml:space="preserve">chwały nr </w:t>
      </w:r>
      <w:r w:rsidR="00297460">
        <w:rPr>
          <w:b w:val="0"/>
          <w:bCs/>
          <w:smallCaps w:val="0"/>
        </w:rPr>
        <w:t>72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 xml:space="preserve">z dnia </w:t>
      </w:r>
      <w:r w:rsidR="00297460">
        <w:rPr>
          <w:b w:val="0"/>
          <w:bCs/>
          <w:smallCaps w:val="0"/>
        </w:rPr>
        <w:t>26 kwietnia</w:t>
      </w:r>
      <w:r>
        <w:rPr>
          <w:b w:val="0"/>
          <w:bCs/>
          <w:smallCaps w:val="0"/>
        </w:rPr>
        <w:t xml:space="preserve"> 20</w:t>
      </w:r>
      <w:r w:rsidR="0075064A">
        <w:rPr>
          <w:b w:val="0"/>
          <w:bCs/>
          <w:smallCaps w:val="0"/>
        </w:rPr>
        <w:t>2</w:t>
      </w:r>
      <w:r w:rsidR="009E0EAC">
        <w:rPr>
          <w:b w:val="0"/>
          <w:bCs/>
          <w:smallCaps w:val="0"/>
        </w:rPr>
        <w:t>1</w:t>
      </w:r>
      <w:r>
        <w:rPr>
          <w:b w:val="0"/>
          <w:bCs/>
          <w:smallCaps w:val="0"/>
        </w:rPr>
        <w:t xml:space="preserve"> r.</w:t>
      </w:r>
    </w:p>
    <w:p w14:paraId="5DA7ECB9" w14:textId="051DFC54" w:rsidR="0058401E" w:rsidRPr="00E25DC7" w:rsidRDefault="0058401E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310F1C">
        <w:rPr>
          <w:bCs/>
          <w:smallCaps w:val="0"/>
          <w:sz w:val="24"/>
        </w:rPr>
        <w:t>Technologii i Inżynierii Chemicznej</w:t>
      </w:r>
      <w:r>
        <w:rPr>
          <w:bCs/>
          <w:smallCaps w:val="0"/>
          <w:sz w:val="24"/>
        </w:rPr>
        <w:t xml:space="preserve"> </w:t>
      </w:r>
    </w:p>
    <w:p w14:paraId="0E315797" w14:textId="6FD72212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310F1C">
        <w:rPr>
          <w:bCs/>
          <w:smallCaps w:val="0"/>
          <w:sz w:val="24"/>
        </w:rPr>
        <w:t xml:space="preserve">inżynieria materiałów i nanomateriałów </w:t>
      </w:r>
    </w:p>
    <w:p w14:paraId="15FA024A" w14:textId="713E1CF0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 xml:space="preserve">ia </w:t>
      </w:r>
      <w:r w:rsidR="00A82743">
        <w:rPr>
          <w:b w:val="0"/>
          <w:bCs/>
          <w:smallCaps w:val="0"/>
          <w:sz w:val="24"/>
        </w:rPr>
        <w:t>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336A0D5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51C4DDF3" w14:textId="74D30ACF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</w:t>
      </w:r>
      <w:r w:rsidR="00310F1C">
        <w:rPr>
          <w:b w:val="0"/>
          <w:bCs/>
          <w:smallCaps w:val="0"/>
          <w:sz w:val="24"/>
        </w:rPr>
        <w:t>auk inżynieryjno-technicznych</w:t>
      </w:r>
    </w:p>
    <w:p w14:paraId="08839390" w14:textId="63AC5ED1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310F1C">
        <w:rPr>
          <w:b w:val="0"/>
          <w:bCs/>
          <w:smallCaps w:val="0"/>
          <w:sz w:val="24"/>
        </w:rPr>
        <w:t>inżynieria materiałów</w:t>
      </w:r>
      <w:r>
        <w:rPr>
          <w:b w:val="0"/>
          <w:bCs/>
          <w:smallCaps w:val="0"/>
          <w:sz w:val="24"/>
        </w:rPr>
        <w:t xml:space="preserve"> (100%)</w:t>
      </w:r>
    </w:p>
    <w:p w14:paraId="3AC0BE73" w14:textId="6981990D" w:rsidR="0058401E" w:rsidRPr="00E25DC7" w:rsidRDefault="0058401E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</w:t>
      </w:r>
      <w:r w:rsidR="00BD6BEC">
        <w:rPr>
          <w:b w:val="0"/>
          <w:bCs/>
          <w:smallCaps w:val="0"/>
          <w:sz w:val="24"/>
        </w:rPr>
        <w:t xml:space="preserve">magister </w:t>
      </w:r>
      <w:r>
        <w:rPr>
          <w:b w:val="0"/>
          <w:bCs/>
          <w:smallCaps w:val="0"/>
          <w:sz w:val="24"/>
        </w:rPr>
        <w:t>inżynier</w:t>
      </w:r>
    </w:p>
    <w:p w14:paraId="0F571207" w14:textId="77777777" w:rsidR="0058401E" w:rsidRPr="00905038" w:rsidRDefault="0058401E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58401E" w:rsidRPr="00F86055" w14:paraId="398B1A41" w14:textId="77777777" w:rsidTr="00811665">
        <w:trPr>
          <w:trHeight w:val="1091"/>
        </w:trPr>
        <w:tc>
          <w:tcPr>
            <w:tcW w:w="1690" w:type="dxa"/>
            <w:vAlign w:val="center"/>
          </w:tcPr>
          <w:p w14:paraId="1A5B5EA0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14:paraId="3E49EFED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14:paraId="35861BBC" w14:textId="77777777" w:rsidR="0058401E" w:rsidRPr="00F86055" w:rsidRDefault="0058401E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14:paraId="74E2BD75" w14:textId="77777777" w:rsidR="0058401E" w:rsidRPr="00F86055" w:rsidRDefault="0058401E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58401E" w:rsidRPr="00F86055" w14:paraId="12CA7CF4" w14:textId="77777777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14:paraId="287B070E" w14:textId="77777777" w:rsidR="0058401E" w:rsidRPr="00F86055" w:rsidRDefault="0058401E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A82743" w:rsidRPr="00DA7CE4" w14:paraId="0E312FA2" w14:textId="77777777" w:rsidTr="008A4086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6073" w14:textId="097926A9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IMiN_2A_W01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0461" w14:textId="67D62F3D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posiada pogłębioną wiedzę w zakresie procesów technologicznych, obejmującą odpowiedni dobór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materiałów, surowców, metod, technik, aparatury i urządzeń do realizacji procesów produkcji i wytwarzania oraz metod charakteryzowania surowców i otrzymanych materiałów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C698" w14:textId="5A7D94AF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8865" w14:textId="1EBDE04B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A82743" w:rsidRPr="00DA7CE4" w14:paraId="795B22B4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2263" w14:textId="75526FD0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IMiN_2A_W02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DCD8" w14:textId="4AC6A41A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posiada poszerzoną i pogłębioną wiedzę w zakresie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narzędzi informatycznych niezbędną do modelowania,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planowania, projektowania i optymalizacji technologicznych procesów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przemysłowych oraz metod analizy i sposobów opracowywania wyników badań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eksperymentalnych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431A" w14:textId="543B2BD4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275E" w14:textId="7D0D3B4E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A82743" w:rsidRPr="00DA7CE4" w14:paraId="57ECF8CB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4043" w14:textId="7FA910A0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IMiN_2A_W03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2155" w14:textId="4744EBB0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posiada uporządkowaną i podbudowaną teoretycznie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wiedzę obejmującą zagadnienia dotyczące kinetyki,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 xml:space="preserve">katalizy, zjawisk powierzchniowych, </w:t>
            </w:r>
            <w:proofErr w:type="spellStart"/>
            <w:r w:rsidRPr="00A82743">
              <w:rPr>
                <w:rFonts w:cs="Arial"/>
                <w:b w:val="0"/>
                <w:smallCaps w:val="0"/>
                <w:sz w:val="24"/>
              </w:rPr>
              <w:t>bioprocesów</w:t>
            </w:r>
            <w:proofErr w:type="spellEnd"/>
            <w:r w:rsidRPr="00A82743">
              <w:rPr>
                <w:rFonts w:cs="Arial"/>
                <w:b w:val="0"/>
                <w:smallCaps w:val="0"/>
                <w:sz w:val="24"/>
              </w:rPr>
              <w:t xml:space="preserve"> i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zaawansowanych metod wytwarzania materiałów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8F4C" w14:textId="6F20E20E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3326" w14:textId="5B8D30D0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A82743" w:rsidRPr="00DA7CE4" w14:paraId="5CE018FB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623B" w14:textId="529693F9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IMiN_2A_W04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4D25" w14:textId="05832253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posiada pogłębioną wiedzę o najnowszych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technologiach chemicznych i materiałowych, zna</w:t>
            </w:r>
            <w:r w:rsidRPr="00A82743">
              <w:rPr>
                <w:rFonts w:cs="Arial"/>
                <w:b w:val="0"/>
                <w:smallCaps w:val="0"/>
                <w:sz w:val="24"/>
              </w:rPr>
              <w:br/>
              <w:t>aktualne trendy rozwoju technologii materiałów,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biomateriałów i nanomateriałów oraz możliwości jej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zastosowania w wybranych obszarach nauki i techniki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6ADE" w14:textId="1DB58923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AC2C" w14:textId="585AD16A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A82743" w:rsidRPr="00DA7CE4" w14:paraId="707376D2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3EE9" w14:textId="2F20B736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IMiN_2A_W05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2F6F" w14:textId="359C04A3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posiada poszerzoną wiedzę dotyczącą zagadnień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ochrony środowiska, zagrożeń/dylematów związanych z realizacją procesów z zastosowaniem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nanomateriałów/materiałów oraz zna zasady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bezpieczeństwa i higieny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9767" w14:textId="3AC9BE87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41B4" w14:textId="689F07D9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A82743" w:rsidRPr="00DA7CE4" w14:paraId="6B7FCFCC" w14:textId="77777777" w:rsidTr="008A4086">
        <w:trPr>
          <w:trHeight w:val="72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4DBA" w14:textId="37FD029F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IMiN_2A_W06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A0BA" w14:textId="4029F5B1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posiada poszerzoną wiedzę dotyczącą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przedsiębiorczości, zarządzania, w tym zarządzania</w:t>
            </w:r>
            <w:r w:rsidRPr="00A82743">
              <w:rPr>
                <w:rFonts w:cs="Arial"/>
                <w:b w:val="0"/>
                <w:smallCaps w:val="0"/>
                <w:sz w:val="24"/>
              </w:rPr>
              <w:br/>
              <w:t>produkcją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D657" w14:textId="28D7BE83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881F" w14:textId="77B47F7B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A82743" w:rsidRPr="00DA7CE4" w14:paraId="0D390861" w14:textId="77777777" w:rsidTr="008A4086">
        <w:trPr>
          <w:trHeight w:val="71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AA57" w14:textId="628B7C61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lastRenderedPageBreak/>
              <w:t>IMiN_2A_W07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8E5E" w14:textId="778C2713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posiada poszerzoną wiedzę dotyczącą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prawnych i etycznych uwarunkowań, w tym zasady</w:t>
            </w:r>
            <w:r w:rsidRPr="00A82743">
              <w:rPr>
                <w:rFonts w:cs="Arial"/>
                <w:b w:val="0"/>
                <w:smallCaps w:val="0"/>
                <w:sz w:val="24"/>
              </w:rPr>
              <w:br/>
              <w:t>ochrony własności przemysłowej i prawa autorskiego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7FEC" w14:textId="668AF87B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370F" w14:textId="7C6B82D6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8401E" w:rsidRPr="00F86055" w14:paraId="43D448C3" w14:textId="77777777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14:paraId="67C9CD42" w14:textId="77777777" w:rsidR="0058401E" w:rsidRPr="00F86055" w:rsidRDefault="0058401E" w:rsidP="00421BDB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A82743" w:rsidRPr="00DA7CE4" w14:paraId="131E3459" w14:textId="77777777" w:rsidTr="009B0140">
        <w:trPr>
          <w:trHeight w:val="11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32A9" w14:textId="4C6F2B82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IMiN_2A_U01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64B8" w14:textId="4AD9FE79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potrafi wykorzystać pogłębioną wiedzę w zakresie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procesów produkcji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materiałów/nanomateriałów,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obejmującą odpowiedni dobór surowców, metod,</w:t>
            </w:r>
            <w:r w:rsidRPr="00A82743">
              <w:rPr>
                <w:rFonts w:cs="Arial"/>
                <w:b w:val="0"/>
                <w:smallCaps w:val="0"/>
                <w:sz w:val="24"/>
              </w:rPr>
              <w:br/>
              <w:t>technik, aparatury i urządzeń do ich realizacji oraz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potrafi zastosować metody charakteryzowania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surowców i otrzymanych produktów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D330" w14:textId="6C79ED19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CB4E" w14:textId="1C89BEBC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A82743" w:rsidRPr="00DA7CE4" w14:paraId="58B1D76A" w14:textId="77777777" w:rsidTr="009B0140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F8FA" w14:textId="6B670670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IMiN_2A_U02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3C99" w14:textId="0BA5F555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potrafi wykorzystać poszerzoną i pogłębioną wiedzę w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zakresie narzędzi informatycznych niezbędną do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modelowania, planowania, projektowania i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optymalizacji technologicznych procesów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produkcji/wytwarzania materiałów/nanomateriałów oraz zna metody analizy i sposoby opracowywania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wyników badań eksperymentalnych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B91C" w14:textId="3DE87BD0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4702" w14:textId="1AE2C09E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A82743" w:rsidRPr="00DA7CE4" w14:paraId="75A3DE0B" w14:textId="77777777" w:rsidTr="009B0140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E67C" w14:textId="08043003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IMiN_2A_U03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E8E2" w14:textId="052341F9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potrafi wykorzystać pogłębioną wiedzę o najnowszych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technologiach materiałów i nanomateriałów, zna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aktualne ich trendy rozwoju i potrafi wskazać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możliwości ich zastosowania w wybranych obszarach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nauki i techniki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E4AA" w14:textId="18074AAA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414D" w14:textId="6AC828EF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A82743" w:rsidRPr="00DA7CE4" w14:paraId="6168D162" w14:textId="77777777" w:rsidTr="009B0140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393E" w14:textId="1BD7361D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IMiN_2A_U04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D312" w14:textId="5606BF05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potrafi posługiwać się językiem obcym na poziomie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B2+ Europejskiego Systemu Opisu Kształcenia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Językowego w zakresie podstawowej komunikacji i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specjalistycznej terminologii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2152" w14:textId="01B2BD32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2115" w14:textId="4110DC23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A82743" w:rsidRPr="00DA7CE4" w14:paraId="0D59B726" w14:textId="77777777" w:rsidTr="009B0140">
        <w:trPr>
          <w:trHeight w:val="703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83A2" w14:textId="3EDA14AB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IMiN_2A_U05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9EF7" w14:textId="4A2A0A75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potrafi zastosować poszerzoną wiedzę dotyczącą zasad ochrony środowiska, gospodarki odpadami i zagrożeń związanych z realizacją procesów produkcji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materiałów/nanomateriałów, w tym z zakresu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studiowanej specjalności oraz zagrożeń i</w:t>
            </w:r>
            <w:r w:rsidRPr="00A82743">
              <w:rPr>
                <w:rFonts w:cs="Arial"/>
                <w:b w:val="0"/>
                <w:smallCaps w:val="0"/>
                <w:sz w:val="24"/>
              </w:rPr>
              <w:br/>
              <w:t>dylematów jakie ona za sobą pociąga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3DA7" w14:textId="70E65D27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F3ED" w14:textId="50909A67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A82743" w:rsidRPr="00DA7CE4" w14:paraId="52AE4967" w14:textId="77777777" w:rsidTr="009B0140">
        <w:trPr>
          <w:trHeight w:val="123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DD6F" w14:textId="5680375C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IMiN_2A_U06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C0BD" w14:textId="72E9086A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w oparciu o właściwe źródła literaturowe potrafi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rozwiązywać złożone i nietypowe problemy w obszarze wybranych zagadnień technologii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materiałów/nanomateriałów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158F" w14:textId="06334B62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F560" w14:textId="78DFA958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A82743" w:rsidRPr="00DA7CE4" w14:paraId="6FC39091" w14:textId="77777777" w:rsidTr="009B0140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D30E" w14:textId="37707E65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IMiN_2A_U07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835F" w14:textId="7FFC80E5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potrafi komunikować się z użyciem specjalistycznej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terminologii i znanych technik informacyjno</w:t>
            </w:r>
            <w:r w:rsidR="000102DA">
              <w:rPr>
                <w:rFonts w:cs="Arial"/>
                <w:b w:val="0"/>
                <w:smallCaps w:val="0"/>
                <w:sz w:val="24"/>
              </w:rPr>
              <w:t>-</w:t>
            </w:r>
            <w:r w:rsidRPr="00A82743">
              <w:rPr>
                <w:rFonts w:cs="Arial"/>
                <w:b w:val="0"/>
                <w:smallCaps w:val="0"/>
                <w:sz w:val="24"/>
              </w:rPr>
              <w:t>komunikacyjnych w obszarze technologii materiałów/nanomateriałów oraz potrafi prowadzić dyskusję naukową – przedstawiać i oceniać różne opinie i stanowiska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B1B2" w14:textId="2F944988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F6E0" w14:textId="66D5B1DB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A82743" w:rsidRPr="00DA7CE4" w14:paraId="01968A1C" w14:textId="77777777" w:rsidTr="009B0140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F66D" w14:textId="2F151B64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IMiN_2A_U08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85CC" w14:textId="53B91F8F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potrafi planować pracę własną oraz organizować prace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zespołowe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A08D" w14:textId="453C0DE6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P7S_UO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18F7" w14:textId="2BEE1449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A82743" w:rsidRPr="00DA7CE4" w14:paraId="00F396A4" w14:textId="77777777" w:rsidTr="009B0140">
        <w:trPr>
          <w:trHeight w:val="679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0780" w14:textId="678D054A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IMiN_2A_U09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7D3C" w14:textId="74AE09C1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potrafi samodzielnie planować i realizować własne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uczenie się przez całe życie oraz ukierunkowywać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innych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53EE" w14:textId="2A8AB257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ADA0" w14:textId="25E87ADD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A82743" w:rsidRPr="00DA7CE4" w14:paraId="510A85B4" w14:textId="77777777" w:rsidTr="009B0140">
        <w:trPr>
          <w:trHeight w:val="878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B7F2" w14:textId="62BE4028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IMiN_2A_U10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7263" w14:textId="2733436A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potrafi korzystać z zasobów bibliograficznych oraz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wykorzystać je w sposób twórczy do interpretacji i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prezentacji wybranych informacji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4381" w14:textId="7D415C8A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6D92" w14:textId="4F880342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8401E" w:rsidRPr="00F86055" w14:paraId="1DEF0EBD" w14:textId="77777777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14:paraId="7044E416" w14:textId="77777777" w:rsidR="0058401E" w:rsidRPr="00F86055" w:rsidRDefault="0058401E" w:rsidP="00421BDB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lastRenderedPageBreak/>
              <w:t>Kompetencje społeczne</w:t>
            </w:r>
          </w:p>
        </w:tc>
      </w:tr>
      <w:tr w:rsidR="00A82743" w:rsidRPr="00DA7CE4" w14:paraId="48192FB1" w14:textId="77777777" w:rsidTr="00616FEF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2E1E" w14:textId="12681715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IMiN_2A_K01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1D5A" w14:textId="14E9CA21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jest gotowy do krytycznej oceny posiadanej wiedzy i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odbieranych treści oraz do stałego poszerzania wiedzy, w tym do samodzielnego jej uzupełniania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C143" w14:textId="42334529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10B2" w14:textId="77777777" w:rsidR="00A82743" w:rsidRPr="00421BDB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82743" w:rsidRPr="00DA7CE4" w14:paraId="461A64E5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6788" w14:textId="43F0FB21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IMiN_2A_K02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71CC" w14:textId="67FC0E0E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ma świadomość znaczenia wiedzy w rozwiązywaniu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problemów poznawczych i praktycznych oraz jest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gotowy do zasięgania opinii ekspertów w przypadku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trudności z samodzielnym rozwiązaniem problemu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6B16" w14:textId="1A57F38E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0BDF" w14:textId="77777777" w:rsidR="00A82743" w:rsidRPr="00421BDB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82743" w:rsidRPr="00DA7CE4" w14:paraId="1A62F359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7AD5" w14:textId="3B274283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IMiN_2A_K03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2ED3" w14:textId="4BB42685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jest gotowy do wypełniania zobowiązań społecznych,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współorganizowania działalności na rzecz środowiska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społecznego, inicjowania działań na rzecz interesu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publicznego, poszanowania różnorodności poglądów i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kultur, dbałości o środowisko naturalne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086E" w14:textId="7303B6C7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2B25" w14:textId="77777777" w:rsidR="00A82743" w:rsidRPr="00421BDB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82743" w:rsidRPr="00DA7CE4" w14:paraId="48D4BACE" w14:textId="77777777" w:rsidTr="00616FEF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6D0E" w14:textId="7087E734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IMiN_2A_K04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961D" w14:textId="5936AAAF" w:rsidR="00A82743" w:rsidRPr="00A82743" w:rsidRDefault="00A82743" w:rsidP="00A82743">
            <w:pPr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jest gotowy do odpowiedzialnego pełnienia ról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zawodowych, z uwzględnieniem zmieniających się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potrzeb społecznych, w tym do podtrzymywania etosu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zawodu i przestrzegania zasad etyki zawodowej,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wymagania tego od innych, dbałości o dorobek i</w:t>
            </w:r>
            <w:r w:rsidRPr="00A82743">
              <w:rPr>
                <w:rFonts w:cs="Arial"/>
                <w:b w:val="0"/>
                <w:smallCaps w:val="0"/>
                <w:sz w:val="24"/>
              </w:rPr>
              <w:br/>
              <w:t>tradycje zawodu, myślenia i działania w sposób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A82743">
              <w:rPr>
                <w:rFonts w:cs="Arial"/>
                <w:b w:val="0"/>
                <w:smallCaps w:val="0"/>
                <w:sz w:val="24"/>
              </w:rPr>
              <w:t>przedsiębiorczy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C32F" w14:textId="0CC6B918" w:rsidR="00A82743" w:rsidRPr="00A82743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A82743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A417" w14:textId="77777777" w:rsidR="00A82743" w:rsidRPr="00421BDB" w:rsidRDefault="00A82743" w:rsidP="00A8274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14:paraId="1AD13C43" w14:textId="77777777" w:rsidR="0058401E" w:rsidRDefault="0058401E" w:rsidP="00417D8E"/>
    <w:sectPr w:rsidR="0058401E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A487" w14:textId="77777777" w:rsidR="001F29D5" w:rsidRDefault="001F29D5" w:rsidP="009149B6">
      <w:r>
        <w:separator/>
      </w:r>
    </w:p>
  </w:endnote>
  <w:endnote w:type="continuationSeparator" w:id="0">
    <w:p w14:paraId="5C49989F" w14:textId="77777777" w:rsidR="001F29D5" w:rsidRDefault="001F29D5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18F22" w14:textId="77777777" w:rsidR="001F29D5" w:rsidRDefault="001F29D5" w:rsidP="009149B6">
      <w:r>
        <w:separator/>
      </w:r>
    </w:p>
  </w:footnote>
  <w:footnote w:type="continuationSeparator" w:id="0">
    <w:p w14:paraId="1F3F6D36" w14:textId="77777777" w:rsidR="001F29D5" w:rsidRDefault="001F29D5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02DA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D6EFD"/>
    <w:rsid w:val="001F29D5"/>
    <w:rsid w:val="001F793F"/>
    <w:rsid w:val="002057F3"/>
    <w:rsid w:val="002124A5"/>
    <w:rsid w:val="00212952"/>
    <w:rsid w:val="00222A26"/>
    <w:rsid w:val="00230727"/>
    <w:rsid w:val="0023520B"/>
    <w:rsid w:val="002378D2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97460"/>
    <w:rsid w:val="002D08D2"/>
    <w:rsid w:val="002D3B11"/>
    <w:rsid w:val="002D7AAB"/>
    <w:rsid w:val="002E2FFA"/>
    <w:rsid w:val="002F2FB4"/>
    <w:rsid w:val="002F61A5"/>
    <w:rsid w:val="00310F1C"/>
    <w:rsid w:val="00317FF4"/>
    <w:rsid w:val="00321D75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21BDB"/>
    <w:rsid w:val="004277FC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8401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45AA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064A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4475"/>
    <w:rsid w:val="008269A7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19C0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0EAC"/>
    <w:rsid w:val="009E152A"/>
    <w:rsid w:val="009E3892"/>
    <w:rsid w:val="009F307D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743"/>
    <w:rsid w:val="00A82B13"/>
    <w:rsid w:val="00A9197D"/>
    <w:rsid w:val="00AA3E5B"/>
    <w:rsid w:val="00AA5FC5"/>
    <w:rsid w:val="00AA77D9"/>
    <w:rsid w:val="00AB4AAA"/>
    <w:rsid w:val="00AB59F6"/>
    <w:rsid w:val="00AC4BD1"/>
    <w:rsid w:val="00AD3A3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80ACA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D6BEC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7D0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A480D"/>
    <w:rsid w:val="00EB1977"/>
    <w:rsid w:val="00EC675C"/>
    <w:rsid w:val="00ED234B"/>
    <w:rsid w:val="00ED5B6E"/>
    <w:rsid w:val="00EE56B8"/>
    <w:rsid w:val="00F003D3"/>
    <w:rsid w:val="00F04AB9"/>
    <w:rsid w:val="00F12029"/>
    <w:rsid w:val="00F1546E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BE400"/>
  <w15:docId w15:val="{4FC54CCB-5D15-4619-AD2C-8094F05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DA4DE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8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Magdalena Szymanowska</cp:lastModifiedBy>
  <cp:revision>2</cp:revision>
  <cp:lastPrinted>2017-05-17T06:11:00Z</cp:lastPrinted>
  <dcterms:created xsi:type="dcterms:W3CDTF">2021-04-26T09:58:00Z</dcterms:created>
  <dcterms:modified xsi:type="dcterms:W3CDTF">2021-04-26T09:58:00Z</dcterms:modified>
</cp:coreProperties>
</file>