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689F" w14:textId="53802EA7" w:rsidR="003044C6" w:rsidRPr="00E13E77" w:rsidRDefault="003044C6" w:rsidP="003044C6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</w:t>
      </w:r>
      <w:r w:rsidR="001235F5">
        <w:rPr>
          <w:b w:val="0"/>
          <w:bCs/>
          <w:smallCaps w:val="0"/>
        </w:rPr>
        <w:t>3</w:t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>chwały nr</w:t>
      </w:r>
      <w:r w:rsidR="001235F5">
        <w:rPr>
          <w:b w:val="0"/>
          <w:bCs/>
          <w:smallCaps w:val="0"/>
        </w:rPr>
        <w:t xml:space="preserve"> </w:t>
      </w:r>
      <w:r w:rsidR="00FA4EF1">
        <w:rPr>
          <w:b w:val="0"/>
          <w:bCs/>
          <w:smallCaps w:val="0"/>
        </w:rPr>
        <w:t xml:space="preserve">109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31 maja 2021 r.</w:t>
      </w:r>
    </w:p>
    <w:p w14:paraId="749A4B90" w14:textId="19D387A9" w:rsidR="003044C6" w:rsidRPr="00E25DC7" w:rsidRDefault="003044C6" w:rsidP="003044C6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B</w:t>
      </w:r>
      <w:r w:rsidR="001235F5">
        <w:rPr>
          <w:bCs/>
          <w:smallCaps w:val="0"/>
          <w:sz w:val="24"/>
        </w:rPr>
        <w:t>udownictwa i Inżynierii Środowiska</w:t>
      </w:r>
    </w:p>
    <w:p w14:paraId="5E51CF2B" w14:textId="294E7471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smallCaps w:val="0"/>
          <w:sz w:val="24"/>
        </w:rPr>
        <w:t>b</w:t>
      </w:r>
      <w:r w:rsidR="001235F5">
        <w:rPr>
          <w:bCs/>
          <w:smallCaps w:val="0"/>
          <w:sz w:val="24"/>
        </w:rPr>
        <w:t>udownictwo</w:t>
      </w:r>
    </w:p>
    <w:p w14:paraId="03858834" w14:textId="3E506172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 xml:space="preserve">ia </w:t>
      </w:r>
      <w:r w:rsidR="001235F5">
        <w:rPr>
          <w:b w:val="0"/>
          <w:bCs/>
          <w:smallCaps w:val="0"/>
          <w:sz w:val="24"/>
        </w:rPr>
        <w:t>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4C6F5BA" w14:textId="77777777" w:rsidR="003044C6" w:rsidRPr="00E25DC7" w:rsidRDefault="003044C6" w:rsidP="003044C6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4FCDBB4F" w14:textId="320CF0E2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</w:t>
      </w:r>
      <w:r w:rsidRPr="003044C6">
        <w:rPr>
          <w:b w:val="0"/>
          <w:bCs/>
          <w:smallCaps w:val="0"/>
          <w:sz w:val="24"/>
        </w:rPr>
        <w:t>nauk inżynieryjno-technicznych</w:t>
      </w:r>
    </w:p>
    <w:p w14:paraId="22979E44" w14:textId="09B3E524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1235F5">
        <w:rPr>
          <w:b w:val="0"/>
          <w:bCs/>
          <w:smallCaps w:val="0"/>
          <w:sz w:val="24"/>
        </w:rPr>
        <w:t>inżynieria lądowa i transport (100%)</w:t>
      </w:r>
    </w:p>
    <w:p w14:paraId="2D9F6501" w14:textId="1C9B0D3A" w:rsidR="003044C6" w:rsidRPr="00E25DC7" w:rsidRDefault="003044C6" w:rsidP="003044C6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>inżynier</w:t>
      </w:r>
    </w:p>
    <w:p w14:paraId="56F2AA15" w14:textId="035728F0" w:rsidR="003044C6" w:rsidRDefault="003044C6" w:rsidP="003044C6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2769FE" w:rsidRPr="002769FE" w14:paraId="2A07551B" w14:textId="77777777" w:rsidTr="002769FE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59FB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2769FE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B7A4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2769FE">
              <w:rPr>
                <w:rFonts w:ascii="Arial" w:hAnsi="Arial" w:cs="Arial"/>
                <w:bCs/>
                <w:smallCaps w:val="0"/>
              </w:rPr>
              <w:t>Efekt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F706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2769FE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A954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2769FE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2769FE" w:rsidRPr="002769FE" w14:paraId="0B1E6E82" w14:textId="77777777" w:rsidTr="002769FE">
        <w:trPr>
          <w:trHeight w:val="461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FF95F" w14:textId="709DFE2C" w:rsidR="002769FE" w:rsidRPr="002769FE" w:rsidRDefault="002769FE" w:rsidP="002769FE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Wiedza</w:t>
            </w:r>
          </w:p>
        </w:tc>
      </w:tr>
      <w:tr w:rsidR="002769FE" w:rsidRPr="002769FE" w14:paraId="3E9CCB75" w14:textId="77777777" w:rsidTr="002769FE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DCB1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4C36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podstawową wiedzę z wybranych działów matematyki, fizyki, chemii i innych obszarów właściwych dla kierunku budownictwo, niezbędną do formułowania oraz rozwiązywania prostych zadań z zakresu budownictwa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B29F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5309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268B0A9C" w14:textId="77777777" w:rsidTr="00426F17">
        <w:trPr>
          <w:trHeight w:val="110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6253E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77EA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zasady geometrii wykreślnej oraz rysunku technicznego dotyczące zapisu i odczytu rysunków architektonicznych, budowlanych, map geodezyjnych, geologicznych z wykorzystaniem CAD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3549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ECDE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65E33191" w14:textId="77777777" w:rsidTr="006D6DC3">
        <w:trPr>
          <w:trHeight w:val="85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D1DF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31A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zasady i właściwie definiuje odwzorowania kartograficzne. Zna podstawowe prace geodezyjne w budownictwie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AA42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655D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0A49A03C" w14:textId="77777777" w:rsidTr="006D6DC3">
        <w:trPr>
          <w:trHeight w:val="68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6B1B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C612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podstawową wiedzę ogólną z mechaniki ogólnej i wytrzymałości materiałów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8386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5D22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4C5C69CD" w14:textId="77777777" w:rsidTr="00426F17">
        <w:trPr>
          <w:trHeight w:val="8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E1E8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5F63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podstawową wiedzę ogólną z mechaniki płynów i hydrologii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5E8F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8F0F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0CF6C563" w14:textId="77777777" w:rsidTr="006D6DC3">
        <w:trPr>
          <w:trHeight w:val="703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B478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0EA5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zasady mechaniki budowli i analizy konstrukcji prętowych w zakresie statyki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D2D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6888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46E90265" w14:textId="77777777" w:rsidTr="006D6DC3">
        <w:trPr>
          <w:trHeight w:val="84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2348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lastRenderedPageBreak/>
              <w:t>B_1A_W07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6376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normy oraz wytyczne techniczne stosowane w budownictwie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8BB1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FFBB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31725467" w14:textId="77777777" w:rsidTr="00426F17">
        <w:trPr>
          <w:trHeight w:val="569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B328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0DE6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zasady konstruowania i wymiarowania elementów konstrukcji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20E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EF91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2BAD44E6" w14:textId="77777777" w:rsidTr="006D6DC3">
        <w:trPr>
          <w:trHeight w:val="82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CD0DC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3F72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podstawowe zasady fundamentowania obiektów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C2BF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D40F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189C13CA" w14:textId="77777777" w:rsidTr="002769FE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F762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3D8B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zasady analizy i konstruowania wybranych obiektów budownictwa ogólnego, przemysłowego, komunikacyjnego i wodnego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00A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A8CF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20E36F38" w14:textId="77777777" w:rsidTr="006D6DC3">
        <w:trPr>
          <w:trHeight w:val="7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E2A2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27D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podstawową wiedzę na temat projektowania obiektów infrastruktury transportu lądowego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0A9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126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3183C30A" w14:textId="77777777" w:rsidTr="006D6DC3">
        <w:trPr>
          <w:trHeight w:val="849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6A72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6C9C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podstawową wiedzę ogólną z zakresu instalacji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644E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D0AF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394A636D" w14:textId="77777777" w:rsidTr="006D6DC3">
        <w:trPr>
          <w:trHeight w:val="98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15B9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31CD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podstawową wiedzę ogólną w zakresie budownictwa. Zna podstawową terminologię w języku obcym, zgodnie ze studiowanym kierunkiem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45EA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DD94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249BE9DB" w14:textId="77777777" w:rsidTr="006D6DC3">
        <w:trPr>
          <w:trHeight w:val="833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1CEB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58CA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wybrane metody analityczne i programy komputerowe wspomagające projektowanie konstrukcji oraz organizację robót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E2C5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91E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4A2EFAA8" w14:textId="77777777" w:rsidTr="006D6DC3">
        <w:trPr>
          <w:trHeight w:val="84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2CCF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C82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najczęściej stosowane materiały i wyroby budowlane oraz podstawy technologii ich wytwarzania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80E5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AD6E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6CE3CDFC" w14:textId="77777777" w:rsidTr="006D6DC3">
        <w:trPr>
          <w:trHeight w:val="559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D940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140A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podstawy fizyki budowli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886C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40F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0CEE9E1D" w14:textId="77777777" w:rsidTr="006D6DC3">
        <w:trPr>
          <w:trHeight w:val="97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26CB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297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typowe technologie inżynierskie stosowane w budownictwie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8D7A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5398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3C8F07A1" w14:textId="77777777" w:rsidTr="006D6DC3">
        <w:trPr>
          <w:trHeight w:val="7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66EC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B_1A_W18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41E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podstawową wiedzę ogólną na temat tworzenia procedur zarządzania jakością robót budowlanych. Zna normy i normatywy pracy w budownictwie oraz organizację i zasady kierowania budową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1069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6FA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2769FE" w:rsidRPr="002769FE" w14:paraId="296353D5" w14:textId="77777777" w:rsidTr="006D6DC3">
        <w:trPr>
          <w:trHeight w:val="846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83AE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lastRenderedPageBreak/>
              <w:t>B_1A_W19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C7C08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podstawową wiedzę ogólną na temat organizacji i zarządzania procesem inwestycyjnym oraz prowadzenia działalności gospodarczej w branży budowlanej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F263C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91C8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2769FE" w:rsidRPr="002769FE" w14:paraId="11AF9784" w14:textId="77777777" w:rsidTr="002769FE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CA0D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2CFD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wpływ realizacji inwestycji budowlanych na środowisko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BEB3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BC3B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2769FE" w:rsidRPr="002769FE" w14:paraId="0D2C30AA" w14:textId="77777777" w:rsidTr="002769FE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5349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D11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podstawowe pojęcia i zasady z zakresu własności intelektualnej oraz źródeł informacji patentowej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3FD5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B35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2769FE" w:rsidRPr="002769FE" w14:paraId="4C79F9ED" w14:textId="77777777" w:rsidTr="002769FE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A2B3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AF0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podstawową wiedzę ogólną o cyklu życia urządzeń, obiektów budowlanych oraz systemów technicznych stosowanych w budownictwie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7F14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EC72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2769FE" w:rsidRPr="002769FE" w14:paraId="06C31E11" w14:textId="77777777" w:rsidTr="006D6DC3">
        <w:trPr>
          <w:trHeight w:val="8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C5BF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29A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podstawową wiedzę ogólną o trendach rozwojowych w budownictwie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8EB4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7658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2769FE" w:rsidRPr="002769FE" w14:paraId="50881AE9" w14:textId="77777777" w:rsidTr="002769FE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353E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2E7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i rozumie podstawową wiedzę ogólną na temat konieczności uwzględniania mikro- i makroekonomicznych uwarunkowań w procesie decyzyjnym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714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9A1E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2769FE" w:rsidRPr="002769FE" w14:paraId="2B1ADE34" w14:textId="77777777" w:rsidTr="002769FE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3FC7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74AF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podstawową terminologię dotyczącą prawa, ekonomii, etyki, filozofii, socjologii, sztuki, wzornictwa i kultury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2AAD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052A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1EC18A9E" w14:textId="77777777" w:rsidTr="002769FE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2D82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B_1A_W26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AC0B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Zna system kształcenia na uczelni wyższej i rozumie zasady jej funkcjonowania i zwyczaje akademickie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F75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9A2C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4B43F287" w14:textId="77777777" w:rsidTr="006D6DC3">
        <w:trPr>
          <w:trHeight w:val="643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76E1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6F94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dokonać klasyfikacji obiektów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527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6C13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504A8A8A" w14:textId="77777777" w:rsidTr="006D6DC3">
        <w:trPr>
          <w:trHeight w:val="8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F106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2DB3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 dokonać zestawienia obciążeń działających na obiekty budowlane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008B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D081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7C38FFF8" w14:textId="77777777" w:rsidTr="006D6DC3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1AFBE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DD2B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poprawnie zdefiniować modele obliczeniowe komputerowej analizy konstrukcji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AFF5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353B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0323DA79" w14:textId="77777777" w:rsidTr="006D6DC3">
        <w:trPr>
          <w:trHeight w:val="8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C7E7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B_1A_U04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B7AB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 xml:space="preserve">Potrafi wykonać analizę statyczną konstrukcji prętowych statycznie wyznaczalnych i niewyznaczalnych, określić stan </w:t>
            </w:r>
            <w:proofErr w:type="spellStart"/>
            <w:r w:rsidRPr="002769FE">
              <w:rPr>
                <w:rFonts w:ascii="Arial" w:hAnsi="Arial" w:cs="Arial"/>
                <w:b w:val="0"/>
                <w:smallCaps w:val="0"/>
              </w:rPr>
              <w:t>naprężeń</w:t>
            </w:r>
            <w:proofErr w:type="spellEnd"/>
            <w:r w:rsidRPr="002769FE">
              <w:rPr>
                <w:rFonts w:ascii="Arial" w:hAnsi="Arial" w:cs="Arial"/>
                <w:b w:val="0"/>
                <w:smallCaps w:val="0"/>
              </w:rPr>
              <w:t xml:space="preserve"> i odkształceń w elementach konstrukcji oraz je zwymiarować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F149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796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76FF0BBF" w14:textId="77777777" w:rsidTr="006D6DC3">
        <w:trPr>
          <w:trHeight w:val="8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0C75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9656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poprawnie wybrać narzędzia (analityczne bądź numeryczne) do rozwiązywania problemów analizy, projektowania, wykonawstwa elementów konstrukcji oraz obiektów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23B4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8EA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449948F8" w14:textId="77777777" w:rsidTr="006D6DC3">
        <w:trPr>
          <w:trHeight w:val="8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82B8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lastRenderedPageBreak/>
              <w:t>B_1A_U06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88B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korzystać z wybranych programów komputerowych wspomagających decyzje projektowe w budownictwie oraz  krytycznie ocenić otrzymane wyniki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8CFA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2B03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2121B329" w14:textId="77777777" w:rsidTr="006D6DC3">
        <w:trPr>
          <w:trHeight w:val="703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13E71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418E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 zaprojektować wybrane elementy i proste konstrukcje inżynierskie  oraz  dokonać oceny rozwiązań istniejących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A986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315A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6AEF2F42" w14:textId="77777777" w:rsidTr="006D6DC3">
        <w:trPr>
          <w:trHeight w:val="85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2E8BD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6105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rozwiązać podstawowe zagadnienia inżynierskie z zakresu studiowanego kierunku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C5CC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F9CC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7DF59691" w14:textId="77777777" w:rsidTr="006D6DC3">
        <w:trPr>
          <w:trHeight w:val="839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4DBD4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40BC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zaprojektować proste fundamenty pod obiekty budowlane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5BB8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5938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698264C1" w14:textId="77777777" w:rsidTr="006D6DC3">
        <w:trPr>
          <w:trHeight w:val="82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40D2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93C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planować i przeprowadzać eksperymenty, w tym pomiary i symulacje komputerowe, interpretować uzyskane wyniki i wyciągać wnioski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0AD1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BF61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73673381" w14:textId="77777777" w:rsidTr="006D6DC3">
        <w:trPr>
          <w:trHeight w:val="113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0397F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A0DD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odczytać rysunki architektoniczne, budowlane oraz mapy geodezyjne i geologiczne. Potrafi sporządzić dokumentację graficzną w środowisku wybranych programów CAD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356C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42BC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553A67B5" w14:textId="77777777" w:rsidTr="002769FE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D21A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1221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sporządzić prosty kosztorys i harmonogram robót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37EE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8B4A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7286186C" w14:textId="77777777" w:rsidTr="006D6DC3">
        <w:trPr>
          <w:trHeight w:val="74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6A70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22CE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ocenić zagrożenia przy realizacji robót budowlanych i wdrożyć odpowiednie zasady bezpieczeństwa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03B1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6262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13F74370" w14:textId="77777777" w:rsidTr="006D6DC3">
        <w:trPr>
          <w:trHeight w:val="125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E724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05F4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korzystać z technologii informacyjnych, zasobów Internetu oraz innych źródeł do wyszukiwania informacji ogólnych, komunikacji oraz poszukiwania oprogramowania wspomagającego pracę projektanta i organizatora robót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2C1E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69DE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2A3EAA47" w14:textId="77777777" w:rsidTr="002769FE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E47A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C60F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się porozumiewać w języku nowożytnym na poziomie B2, włącznie ze znajomością elementów języka technicznego z zakresu budownictwa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E798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8A42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4EDEF6B6" w14:textId="77777777" w:rsidTr="004634C7">
        <w:trPr>
          <w:trHeight w:val="65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2B07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7F1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stosować przepisy prawa budowlanego i wodnego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5D23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E201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6CE65E2E" w14:textId="77777777" w:rsidTr="006D6DC3">
        <w:trPr>
          <w:trHeight w:val="5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74AA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81B5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dokonać doboru materiałów i wyrobów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08CB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4051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3DD2ED83" w14:textId="77777777" w:rsidTr="004634C7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0C1C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B_1A_U18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82B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organizować pracę na budowie zgodnie z zasadami technologii i organizacji budownictwa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5EB9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AF4F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55F87320" w14:textId="77777777" w:rsidTr="004634C7">
        <w:trPr>
          <w:trHeight w:val="89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7E79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lastRenderedPageBreak/>
              <w:t>B_1A_U19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D786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sporządzić dokumentację dotyczącą realizacji zadania inżynierskiego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1B46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E4656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43747207" w14:textId="77777777" w:rsidTr="002769FE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563C6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71E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opracować dokumentację dotyczącą przygotowania i wykonania inwestycji budowlanej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95FD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FA68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600A5682" w14:textId="77777777" w:rsidTr="006D6DC3">
        <w:trPr>
          <w:trHeight w:val="74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3DF3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7116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przygotować i przedstawić prezentację dotyczącą wyników realizacji zadania inżynierskiego i dyskutować o nich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42B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4BB6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7DA7FB8A" w14:textId="77777777" w:rsidTr="006D6DC3">
        <w:trPr>
          <w:trHeight w:val="82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95EB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FFEE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samodzielnie planować i realizować własny proces uczenia się przez całe życie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4A12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4AB6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1B08F47A" w14:textId="77777777" w:rsidTr="002769FE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9D758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0855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wykorzystać wiedzę z zakresu ekonomii do podejmowania racjonalnych decyzji w działalności gospodarczej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9C03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17F3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0821C269" w14:textId="77777777" w:rsidTr="002769FE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BC32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95C4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rozróżniać dobra niematerialne podlegające ochronie, wybrać rodzaj ochrony dla danego dobra, potrafi korzystać z literatury patentowej i baz patentowych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649C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776F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2769FE" w:rsidRPr="002769FE" w14:paraId="6988B60F" w14:textId="77777777" w:rsidTr="002769FE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DDC9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1EDE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interpretować programy etyczne, socjologiczne, z zakresu prawa i ekonomii, a także analizować współczesne nurty kultury, filozofii, sztuki i wzornictwa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02FD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83AA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60D9C743" w14:textId="77777777" w:rsidTr="002769FE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5051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F85C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Zarówno w trakcie studiów jak i pracy zawodowej, potrafi postępować w zgodzie z zasadami etyki, BHP, ochrony p-</w:t>
            </w:r>
            <w:proofErr w:type="spellStart"/>
            <w:r w:rsidRPr="002769FE">
              <w:rPr>
                <w:rFonts w:ascii="Arial" w:hAnsi="Arial" w:cs="Arial"/>
                <w:b w:val="0"/>
                <w:smallCaps w:val="0"/>
              </w:rPr>
              <w:t>poż</w:t>
            </w:r>
            <w:proofErr w:type="spellEnd"/>
            <w:r w:rsidRPr="002769FE">
              <w:rPr>
                <w:rFonts w:ascii="Arial" w:hAnsi="Arial" w:cs="Arial"/>
                <w:b w:val="0"/>
                <w:smallCaps w:val="0"/>
              </w:rPr>
              <w:t>, obowiązującego prawa i norm społecznych, w tym również zwyczajami akademickimi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BF75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C3C5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15014704" w14:textId="77777777" w:rsidTr="002769FE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E4210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B_1A_U27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28CB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Potrafi planować i organizować pracę indywidualną oraz współdziałać z innymi osobami wykonując prace zespołowe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CA70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0A98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07C974B5" w14:textId="77777777" w:rsidTr="006D6DC3">
        <w:trPr>
          <w:trHeight w:val="79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7569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B_1A_K01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F5F1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Jest gotów do samodzielnego podejmowania niezależnych prac, wykazując się właściwą organizacją pracy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EC41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3AF4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796F987C" w14:textId="77777777" w:rsidTr="006D6DC3">
        <w:trPr>
          <w:trHeight w:val="7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0A8F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02BD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Jest gotów do podejmowania refleksji nad pozatechnicznymi aspektami i skutkami działalności inżynierskiej oraz jej wpływu na środowisko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F0FE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P6S_KO 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FC12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35FD8B1A" w14:textId="77777777" w:rsidTr="006D6DC3">
        <w:trPr>
          <w:trHeight w:val="26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9C4DB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F07B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Jest gotów do przestrzegania i upowszechniania wzorów właściwego postępowania w środowisku pracy i poza nim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803E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9109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7F03E2F1" w14:textId="77777777" w:rsidTr="004634C7">
        <w:trPr>
          <w:trHeight w:val="939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E451A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B_1A_K04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DC6C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Jest gotów do kreatywnego myślenia w trakcie rozwiązywania problemu inżynierskiego. Efektywnie wykorzystuje zdolności twórczego myślenia i twórczej pracy w sposób przedsiębiorczy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FD3D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P6S_KK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FD7B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4339DB11" w14:textId="77777777" w:rsidTr="004634C7">
        <w:trPr>
          <w:trHeight w:val="409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62552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B_1A_K05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98AC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Jest gotów do działania w sposób profesjonalny i podejmowania etycznych aspektów związanych z własną pracą i etosem zawodu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EF2D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7262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538A1D1C" w14:textId="77777777" w:rsidTr="004634C7">
        <w:trPr>
          <w:trHeight w:val="939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E715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lastRenderedPageBreak/>
              <w:t>B_1A_K06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C42F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Jest gotów do przekazywania społeczeństwu wiedzy nt. budownictwa. Formułuje wnioski i opisuje wyniki prac własnych w przystępnej formie. Jest komunikatywny w prezentacjach medialnych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F15B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P6S_KK P6S_KO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DEF7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769FE" w:rsidRPr="002769FE" w14:paraId="0A6B5453" w14:textId="77777777" w:rsidTr="004634C7">
        <w:trPr>
          <w:trHeight w:val="839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98E7" w14:textId="77777777" w:rsidR="002769FE" w:rsidRPr="002769FE" w:rsidRDefault="002769FE" w:rsidP="002769F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B_1A_K07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DF0A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Jest gotów do efektywnego komunikowania się i inicjowania działań w społeczeństwie, co pozwala mu odpowiedzialnie i świadomie uczestniczyć w wydarzeniach społecznych i kulturalnych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45B3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86F2" w14:textId="77777777" w:rsidR="002769FE" w:rsidRPr="002769FE" w:rsidRDefault="002769FE" w:rsidP="002769FE">
            <w:pPr>
              <w:rPr>
                <w:rFonts w:ascii="Arial" w:hAnsi="Arial" w:cs="Arial"/>
                <w:b w:val="0"/>
                <w:smallCaps w:val="0"/>
              </w:rPr>
            </w:pPr>
            <w:r w:rsidRPr="002769FE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14:paraId="41CA41E0" w14:textId="77777777" w:rsidR="001235F5" w:rsidRPr="00905038" w:rsidRDefault="001235F5" w:rsidP="003044C6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</w:p>
    <w:sectPr w:rsidR="001235F5" w:rsidRPr="00905038" w:rsidSect="00337B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6"/>
    <w:rsid w:val="001235F5"/>
    <w:rsid w:val="002769FE"/>
    <w:rsid w:val="003044C6"/>
    <w:rsid w:val="00426F17"/>
    <w:rsid w:val="004634C7"/>
    <w:rsid w:val="006D6DC3"/>
    <w:rsid w:val="006F0377"/>
    <w:rsid w:val="00732306"/>
    <w:rsid w:val="00B916E8"/>
    <w:rsid w:val="00C22808"/>
    <w:rsid w:val="00CE62A2"/>
    <w:rsid w:val="00D556EE"/>
    <w:rsid w:val="00F6419B"/>
    <w:rsid w:val="00FA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83CC"/>
  <w15:chartTrackingRefBased/>
  <w15:docId w15:val="{192BD4AD-23EA-4FDD-B9C8-381F6348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C6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Żuk-Błaszyk</dc:creator>
  <cp:keywords/>
  <dc:description/>
  <cp:lastModifiedBy>Magdalena Szymanowska</cp:lastModifiedBy>
  <cp:revision>2</cp:revision>
  <dcterms:created xsi:type="dcterms:W3CDTF">2021-06-01T18:52:00Z</dcterms:created>
  <dcterms:modified xsi:type="dcterms:W3CDTF">2021-06-01T18:52:00Z</dcterms:modified>
</cp:coreProperties>
</file>