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8551" w14:textId="77777777" w:rsidR="004C0000" w:rsidRPr="00E13E77" w:rsidRDefault="004C0000" w:rsidP="004C0000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2 </w:t>
      </w:r>
      <w:r>
        <w:rPr>
          <w:b w:val="0"/>
          <w:bCs/>
          <w:smallCaps w:val="0"/>
        </w:rPr>
        <w:br/>
        <w:t>do u</w:t>
      </w:r>
      <w:r w:rsidRPr="00E13E77">
        <w:rPr>
          <w:b w:val="0"/>
          <w:bCs/>
          <w:smallCaps w:val="0"/>
        </w:rPr>
        <w:t xml:space="preserve">chwały nr </w:t>
      </w:r>
      <w:r>
        <w:rPr>
          <w:b w:val="0"/>
          <w:bCs/>
          <w:smallCaps w:val="0"/>
        </w:rPr>
        <w:t xml:space="preserve">106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B73662A" w14:textId="77777777" w:rsidR="004C0000" w:rsidRPr="00E25DC7" w:rsidRDefault="004C0000" w:rsidP="004C0000">
      <w:pPr>
        <w:spacing w:before="12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Nauk o Żywności i Rybactwa </w:t>
      </w:r>
    </w:p>
    <w:p w14:paraId="15234F1F" w14:textId="77777777" w:rsidR="004C0000" w:rsidRPr="00E25DC7" w:rsidRDefault="004C0000" w:rsidP="004C0000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smallCaps w:val="0"/>
          <w:sz w:val="24"/>
        </w:rPr>
        <w:t xml:space="preserve">technologia żywności i żywienia człowieka </w:t>
      </w:r>
    </w:p>
    <w:p w14:paraId="069F2777" w14:textId="77777777" w:rsidR="004C0000" w:rsidRPr="00E25DC7" w:rsidRDefault="004C0000" w:rsidP="004C0000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22B9B37C" w14:textId="77777777" w:rsidR="004C0000" w:rsidRPr="00E25DC7" w:rsidRDefault="004C0000" w:rsidP="004C0000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492758D0" w14:textId="77777777" w:rsidR="004C0000" w:rsidRDefault="004C0000" w:rsidP="004C0000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14:paraId="05870952" w14:textId="77777777" w:rsidR="004C0000" w:rsidRDefault="004C0000" w:rsidP="004C0000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technologia żywności i żywienia (100%)</w:t>
      </w:r>
    </w:p>
    <w:p w14:paraId="287D3587" w14:textId="77777777" w:rsidR="004C0000" w:rsidRPr="00E25DC7" w:rsidRDefault="004C0000" w:rsidP="004C0000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 w:rsidRPr="005C6B75">
        <w:rPr>
          <w:b w:val="0"/>
          <w:smallCaps w:val="0"/>
          <w:sz w:val="24"/>
        </w:rPr>
        <w:t>magister</w:t>
      </w:r>
      <w:r>
        <w:rPr>
          <w:b w:val="0"/>
          <w:bCs/>
          <w:smallCaps w:val="0"/>
          <w:sz w:val="24"/>
        </w:rPr>
        <w:t xml:space="preserve"> inżynier</w:t>
      </w:r>
    </w:p>
    <w:p w14:paraId="667B525C" w14:textId="77777777" w:rsidR="004C0000" w:rsidRPr="00905038" w:rsidRDefault="004C0000" w:rsidP="004C0000">
      <w:pPr>
        <w:spacing w:before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4C0000" w:rsidRPr="00F86055" w14:paraId="477226A1" w14:textId="77777777" w:rsidTr="00F16434">
        <w:trPr>
          <w:trHeight w:val="1091"/>
        </w:trPr>
        <w:tc>
          <w:tcPr>
            <w:tcW w:w="1690" w:type="dxa"/>
            <w:vAlign w:val="center"/>
          </w:tcPr>
          <w:p w14:paraId="241376DB" w14:textId="77777777" w:rsidR="004C0000" w:rsidRPr="00F86055" w:rsidRDefault="004C0000" w:rsidP="00F16434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19C36476" w14:textId="77777777" w:rsidR="004C0000" w:rsidRPr="00F86055" w:rsidRDefault="004C0000" w:rsidP="00F16434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77F1BF7B" w14:textId="77777777" w:rsidR="004C0000" w:rsidRPr="00F86055" w:rsidRDefault="004C0000" w:rsidP="00F16434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104BCFDE" w14:textId="77777777" w:rsidR="004C0000" w:rsidRPr="00F86055" w:rsidRDefault="004C0000" w:rsidP="00F16434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4C0000" w:rsidRPr="00F86055" w14:paraId="2CAE378F" w14:textId="77777777" w:rsidTr="00F16434">
        <w:trPr>
          <w:trHeight w:val="567"/>
        </w:trPr>
        <w:tc>
          <w:tcPr>
            <w:tcW w:w="14812" w:type="dxa"/>
            <w:gridSpan w:val="4"/>
            <w:vAlign w:val="center"/>
          </w:tcPr>
          <w:p w14:paraId="0140C40F" w14:textId="77777777" w:rsidR="004C0000" w:rsidRPr="00F86055" w:rsidRDefault="004C0000" w:rsidP="00F16434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4C0000" w:rsidRPr="00DA7CE4" w14:paraId="4430B6D6" w14:textId="77777777" w:rsidTr="00F16434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4710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F52F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Ma poszerzoną i pogłębioną wiedzę w zakresie wybranych działów matematyki, prawa konsumenckiego i celnego.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EF64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B349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4C0000" w:rsidRPr="00DA7CE4" w14:paraId="63729209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F5E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6CD0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Ma poszerzoną i pogłębioną wiedzę w zakresie zastosowania technik informatycznych w przemyśle spożywczym.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4A9F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6E55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4C0000" w:rsidRPr="00DA7CE4" w14:paraId="7F2BE9B4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5755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3F95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Ma pogłębioną wiedzę w zakresie wymagań higienicznych i technologicznych stawianych zakładom spożywczym.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F997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41D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609C8CCF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914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55FD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wpływ zanieczyszczeń różnego pochodzenia obecnych w środowisku na jakość i bezpieczeństwo żywności, ma pogłębioną wiedzę o toksynach roślinnych i zwierzęcych, szkodnikach.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898E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BA5F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0E4677C0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C7E3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3A29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procesy mikrobiologiczne prowadzące do uzyskania określonego produktu spożywczego oraz metody badawcze stosowane do monitorowania tych procesów. Zna i rozumie w pogłębionym stopniu efekty technologiczne wykorzystania kultur starterowych w przetwórstwie spożywczym.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29E9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A283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478E5E82" w14:textId="77777777" w:rsidTr="00F16434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B37A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280A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zagadnienia towaroznawstwa żywności, systemy kwalifikacji towarów, zarządzania jakością i normalizacji. Zna i rozumie nowe lub alternatywne rozwiązania problemów analitycznych.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BD8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EEB5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2C694E0E" w14:textId="77777777" w:rsidTr="00F16434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896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TZZ_2A_W07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1426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potrzeby żywieniowe człowieka, rolę składników diety oraz zasad racjonalnego żywienia osób zdrowych i chorych.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BB57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C1A8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77C5A176" w14:textId="77777777" w:rsidTr="00F16434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4B05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lastRenderedPageBreak/>
              <w:t>TZZ_2A_W08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FA25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zagadnienia dotyczące współczesnych trendów w dietetyce w kontekście procesów patofizjologicznych. Zna systemy i mody żywieniowe oraz skutki ich działania.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5CE4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95FC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459D72A9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1F8E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75D0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zależności w funkcjonowaniu organizmu ludzkiego, oraz wpływu stylu życia i sposobów żywienia na stan zdrowia.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5D57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B5F6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2FE1D2FF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A47F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7395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nowe metody przetwarzania stosowane w technologii żywności pochodzenia roślinnego i zwierzęcego.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CDA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83A8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50F42D1F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49FF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6873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wiedzę w zakresie innowacyjnych surowców pochodzenia roślinnego i zwierzęcego.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A8B8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635F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6648F0E5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D09C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BC0C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zasady projektowania produktów spożywczych, linii technologicznych w tym systemów pakowania.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0E39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6FE8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4C0000" w:rsidRPr="00DA7CE4" w14:paraId="74B883CF" w14:textId="77777777" w:rsidTr="00F16434">
        <w:trPr>
          <w:trHeight w:val="51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6453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838B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pozatechniczne uwarunkowania działalności inżynierskiej oraz wpływ przemysłu spożywczego na funkcjonowanie i rozwój obszarów wiejskich.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3898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1BE7" w14:textId="77777777" w:rsidR="004C0000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 xml:space="preserve">P7S_WG </w:t>
            </w:r>
          </w:p>
          <w:p w14:paraId="08D529FD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4C0000" w:rsidRPr="00DA7CE4" w14:paraId="541C48BC" w14:textId="77777777" w:rsidTr="00F16434">
        <w:trPr>
          <w:trHeight w:val="45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962C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FBF7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 ekonomiczne, prawne i społeczne aspekty związane z przemysłem spożywczym, w tym zasady ochrony własności przemysłowej i prawa autorskiego.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EE5F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A2D4" w14:textId="77777777" w:rsidR="004C0000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 xml:space="preserve">P7S_WG </w:t>
            </w:r>
          </w:p>
          <w:p w14:paraId="35388392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4C0000" w:rsidRPr="00DA7CE4" w14:paraId="131F4461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4630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TZZ_2A_W15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7CE0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Zna i rozumie w pogłębionym stopniu zasady tworzenia i rozwoju form indywidualnej przedsiębiorczości oraz podstaw rachunkowości.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6443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0B5F" w14:textId="77777777" w:rsidR="004C0000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 xml:space="preserve">P7S_WG </w:t>
            </w:r>
          </w:p>
          <w:p w14:paraId="4EE71BB8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4C0000" w:rsidRPr="00F86055" w14:paraId="52E39798" w14:textId="77777777" w:rsidTr="00F16434">
        <w:trPr>
          <w:trHeight w:val="510"/>
        </w:trPr>
        <w:tc>
          <w:tcPr>
            <w:tcW w:w="14812" w:type="dxa"/>
            <w:gridSpan w:val="4"/>
            <w:vAlign w:val="center"/>
          </w:tcPr>
          <w:p w14:paraId="318EEB3F" w14:textId="77777777" w:rsidR="004C0000" w:rsidRPr="00F86055" w:rsidRDefault="004C0000" w:rsidP="00F16434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4C0000" w:rsidRPr="00DA7CE4" w14:paraId="72ACCC11" w14:textId="77777777" w:rsidTr="00F16434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758B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0860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Potrafi, w oparciu o krytyczną analizę  literatury, rozwiązywać złożone nietypowe problemy technologiczne.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0B2A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2CA0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52C6E9F1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8F20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AEA5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pracować z innymi  osobami w ramach prac zespołowych i podejmować wiodącą rolę w zespołach, potrafi opracować i zrealizować harmonogram prac zapewniający dotrzymanie terminów.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B89F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P7S_UO P7S_UU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8CF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34E2A34B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AE13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DB7A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opracować dokumentację dotyczącą realizacji zadania inżynierskiego, prowadzić debatę  w języku polskim i obcym.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C997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597A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793C0581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4564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02AA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posługiwać się językiem obcym na poziomie B2+ w stopniu wystarczającym do porozumiewania się, a także do czytania ze zrozumiem publikacji naukowych, dokumentacji technologicznej, instrukcji obsługi urządzeń (maszyn) oraz podobnych dokumentów.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1EFC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5A52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66E5B6F3" w14:textId="77777777" w:rsidTr="00F16434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20AD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TZZ_2A_U05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353B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samodzielnie rozwijać dorobek zawodowy, stale podnosić kompetencje i ukierunkowywać innych w tym zakresie.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14F7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1D60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4C0000" w:rsidRPr="00DA7CE4" w14:paraId="7FF9C6B9" w14:textId="77777777" w:rsidTr="00F16434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88A2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6818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określić wpływ procesów mikrobiologicznych na poprawność przetwarzania surowca, potrafi zbadać związek pomiędzy warunkami produkcji a zagrożeniami mikrobiologicznymi.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583A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P7S_UK P7S_UO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9E7C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3513AA0B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9295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lastRenderedPageBreak/>
              <w:t>TZZ_2A_U07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1CD9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wykorzystać posiadaną wiedzę do samodzielnej oceny jakości artykułów spożywczych. Potrafi opracować i przeprowadzić samodzielnie systemy GMP, GHP, HACCP.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6595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P7S_UO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DA2B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5FACF351" w14:textId="77777777" w:rsidTr="00F16434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3CBD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0936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samodzielnie lub w zespole zorganizować i prowadzić zaawansowane badania w zakresie zagrożeń jakości żywności i jej bezpieczeństwa.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1B56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P7S_UO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66FE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5DD839D7" w14:textId="77777777" w:rsidTr="00F16434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4A7D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4BA4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opracować samodzielnie kompleks badań związanych z oceną cech jakościowych towaru żywnościowego.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AF30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B1C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16BC1B15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C958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FF74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ocenić sposób i stan odżywiania osób zdrowych lub chorych. Potrafi samodzielnie zaplanować jadłospisy lub diety dla różnych grup ludności w układzie indywidualnego i zbiorowego żywienia.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A763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P7S_UU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34D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3493F455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B059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1742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zaplanować, ocenić i przeprowadzić korektę wartości odżywczej całodziennej racji pokarmowej dla ludzi w rożnym stanie fizjologicznym.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F90C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P7S_UK P7S_UU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126E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510725AC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29C9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D3BE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formułować i rozwiązywać problemy związane z funkcjonowaniem podstawowych układów organizmu. Potrafi ocenić zasadność systemów i mód żywieniowych w kontekście potrzeb organizmu.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040D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535E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610F42E3" w14:textId="77777777" w:rsidTr="00F16434">
        <w:trPr>
          <w:trHeight w:val="45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203D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7517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wykorzystać posiadaną wiedzę do opracowania procedury produkcji i dokumentacji technologicznej produktów roślinnych i zwierzęcych.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BE49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P7S_UK P7S_UO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C292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57E604CF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F53A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8817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wykorzystać posiadaną wiedzę do zaplanowania procesu produkcyjnego, kierowania nim i oszacowania kosztów.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A1EA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P7S_UO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5363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00CC69A5" w14:textId="77777777" w:rsidTr="00F16434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5F2E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TZZ_2A_U15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235A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w praktyce wykorzystać posiadaną wiedzę do opracowywania metod uszlachetniania produktów spożywczych.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2404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P7S_UO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6BA5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DA7CE4" w14:paraId="72367EFE" w14:textId="77777777" w:rsidTr="00F16434">
        <w:trPr>
          <w:trHeight w:val="51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841B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TZZ_2A_U16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DD3E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Potrafi wykorzystać posiadaną wiedzę aby logicznie powiązać czynniki biologiczne z przetwarzaniem i jakością uzyskanych produktów spożywczych uwzględniając aspekty systemowe i pozatechniczne.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8C3B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A52C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4C0000" w:rsidRPr="00F86055" w14:paraId="7B567294" w14:textId="77777777" w:rsidTr="00F16434">
        <w:trPr>
          <w:trHeight w:val="510"/>
        </w:trPr>
        <w:tc>
          <w:tcPr>
            <w:tcW w:w="14812" w:type="dxa"/>
            <w:gridSpan w:val="4"/>
            <w:vAlign w:val="center"/>
          </w:tcPr>
          <w:p w14:paraId="2FB2D9B3" w14:textId="77777777" w:rsidR="004C0000" w:rsidRPr="00F86055" w:rsidRDefault="004C0000" w:rsidP="00F16434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4C0000" w:rsidRPr="00DA7CE4" w14:paraId="0BD08706" w14:textId="77777777" w:rsidTr="00F16434">
        <w:trPr>
          <w:trHeight w:val="3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8DB4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08A2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Jest gotów do myślenia i działania w sposób przedsiębiorczy.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0B51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DB73" w14:textId="77777777" w:rsidR="004C0000" w:rsidRPr="00305A64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4C0000" w:rsidRPr="00DA7CE4" w14:paraId="5203273C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A627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101D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Jest gotów do formułowania i przekazywania społeczeństwu – m.in. poprzez środki masowego przekazu – informacji i opinii dotyczących  szerokorozumianej problematyki żywieniowej i innych aspektów działalności z zakresu technologii żywności.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2299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F6F0" w14:textId="77777777" w:rsidR="004C0000" w:rsidRPr="00305A64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4C0000" w:rsidRPr="00DA7CE4" w14:paraId="750E7FB7" w14:textId="77777777" w:rsidTr="00F16434">
        <w:trPr>
          <w:trHeight w:val="45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FEAA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9FBF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Jest gotów do uznawania znaczenia wiedzy w rozwiązywaniu problemów poznawczych i praktycznych oraz zasięgania opinii ekspertów w przypadku trudności z samodzielnym rozwiązywaniem problemów.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09A7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060A" w14:textId="77777777" w:rsidR="004C0000" w:rsidRPr="00305A64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4C0000" w:rsidRPr="00DA7CE4" w14:paraId="6BE1C386" w14:textId="77777777" w:rsidTr="00F16434">
        <w:trPr>
          <w:trHeight w:val="45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7BFA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TZZ_2A_K04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0042" w14:textId="77777777" w:rsidR="004C0000" w:rsidRPr="005C6B75" w:rsidRDefault="004C00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Jest gotów do odpowiedzialnego pełnienia ról zawodowych z uwzględnieniem zmieniających się potrzeb społecznych, ciągłego dokształcania się i rozwijania dorobku zawodowego.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C709" w14:textId="77777777" w:rsidR="004C0000" w:rsidRPr="005C6B75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C6B75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5CB1" w14:textId="77777777" w:rsidR="004C0000" w:rsidRPr="00305A64" w:rsidRDefault="004C00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</w:tbl>
    <w:p w14:paraId="53C8DA98" w14:textId="77777777" w:rsidR="00912E24" w:rsidRDefault="00912E24" w:rsidP="004C0000"/>
    <w:sectPr w:rsidR="00912E24" w:rsidSect="004C0000">
      <w:pgSz w:w="16838" w:h="11906" w:orient="landscape"/>
      <w:pgMar w:top="510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00"/>
    <w:rsid w:val="0035145D"/>
    <w:rsid w:val="004C0000"/>
    <w:rsid w:val="00912E24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2F61"/>
  <w15:chartTrackingRefBased/>
  <w15:docId w15:val="{6CCC5F98-2ECE-4841-83A8-6285010D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000"/>
    <w:pPr>
      <w:spacing w:after="0" w:line="240" w:lineRule="auto"/>
    </w:pPr>
    <w:rPr>
      <w:rFonts w:eastAsia="Times New Roman" w:cs="Times New Roman"/>
      <w:b/>
      <w:smallCap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smallCaps w:val="0"/>
      <w:color w:val="000000" w:themeColor="text1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1</cp:revision>
  <dcterms:created xsi:type="dcterms:W3CDTF">2021-06-01T12:02:00Z</dcterms:created>
  <dcterms:modified xsi:type="dcterms:W3CDTF">2021-06-01T12:04:00Z</dcterms:modified>
</cp:coreProperties>
</file>