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B" w:rsidRPr="007B747C" w:rsidRDefault="008A18FE" w:rsidP="008A18FE">
      <w:pPr>
        <w:keepNext/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627F40">
        <w:rPr>
          <w:rFonts w:asciiTheme="minorHAnsi" w:hAnsiTheme="minorHAnsi"/>
          <w:b/>
          <w:sz w:val="24"/>
          <w:szCs w:val="24"/>
        </w:rPr>
        <w:t>129/21</w:t>
      </w:r>
      <w:r w:rsidRPr="00FD4A12">
        <w:rPr>
          <w:rFonts w:asciiTheme="minorHAnsi" w:hAnsiTheme="minorHAnsi"/>
          <w:b/>
          <w:sz w:val="24"/>
          <w:szCs w:val="24"/>
        </w:rPr>
        <w:t>/GS</w:t>
      </w:r>
      <w:r w:rsidR="009941B4" w:rsidRPr="00FD4A12">
        <w:rPr>
          <w:rFonts w:asciiTheme="minorHAnsi" w:hAnsiTheme="minorHAnsi"/>
          <w:b/>
          <w:sz w:val="24"/>
          <w:szCs w:val="24"/>
        </w:rPr>
        <w:tab/>
      </w:r>
      <w:r w:rsidR="00C5495B"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="00C5495B"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="00C5495B" w:rsidRPr="007B747C">
        <w:rPr>
          <w:rFonts w:asciiTheme="minorHAnsi" w:hAnsiTheme="minorHAnsi"/>
          <w:b/>
          <w:color w:val="0000FF"/>
          <w:sz w:val="24"/>
          <w:szCs w:val="24"/>
        </w:rPr>
        <w:tab/>
      </w:r>
      <w:r w:rsidR="00C5495B" w:rsidRPr="007B747C">
        <w:rPr>
          <w:rFonts w:asciiTheme="minorHAnsi" w:hAnsiTheme="minorHAnsi"/>
          <w:sz w:val="24"/>
          <w:szCs w:val="24"/>
        </w:rPr>
        <w:t xml:space="preserve">              </w:t>
      </w:r>
    </w:p>
    <w:p w:rsidR="00C5495B" w:rsidRPr="007B747C" w:rsidRDefault="00C5495B" w:rsidP="008A18FE">
      <w:pPr>
        <w:keepNext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97B63">
        <w:rPr>
          <w:rFonts w:asciiTheme="minorHAnsi" w:hAnsiTheme="minorHAnsi"/>
          <w:b/>
          <w:sz w:val="24"/>
          <w:szCs w:val="24"/>
        </w:rPr>
        <w:t>3</w:t>
      </w:r>
    </w:p>
    <w:p w:rsidR="00CE67A1" w:rsidRPr="007B747C" w:rsidRDefault="00CE67A1" w:rsidP="008A18FE">
      <w:pPr>
        <w:keepNext/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627F40">
        <w:rPr>
          <w:rFonts w:asciiTheme="minorHAnsi" w:hAnsiTheme="minorHAnsi"/>
          <w:b/>
          <w:sz w:val="24"/>
          <w:szCs w:val="24"/>
        </w:rPr>
        <w:t>08/2021</w:t>
      </w:r>
    </w:p>
    <w:p w:rsidR="00225E45" w:rsidRDefault="00225E45" w:rsidP="00225E45">
      <w:pPr>
        <w:pStyle w:val="Nagwek1"/>
        <w:rPr>
          <w:rFonts w:eastAsia="Times New Roman" w:cs="Times New Roman"/>
          <w:b/>
          <w:bCs/>
          <w:sz w:val="24"/>
          <w:szCs w:val="24"/>
        </w:rPr>
      </w:pPr>
    </w:p>
    <w:p w:rsidR="00C5495B" w:rsidRPr="007B747C" w:rsidRDefault="00C5495B" w:rsidP="00627F40">
      <w:pPr>
        <w:pStyle w:val="Nagwek1"/>
        <w:spacing w:before="0" w:after="480"/>
        <w:jc w:val="center"/>
        <w:rPr>
          <w:b/>
        </w:rPr>
      </w:pPr>
      <w:r w:rsidRPr="007B747C">
        <w:rPr>
          <w:b/>
        </w:rPr>
        <w:t>SPECYFIKACJA TECHNICZNA WYKONANIA I ODBIORU ROBÓT</w:t>
      </w:r>
    </w:p>
    <w:p w:rsidR="00627F40" w:rsidRPr="00627F40" w:rsidRDefault="00627F40" w:rsidP="002E4A8D">
      <w:pPr>
        <w:spacing w:after="480" w:line="360" w:lineRule="auto"/>
        <w:jc w:val="center"/>
        <w:rPr>
          <w:rFonts w:asciiTheme="minorHAnsi" w:hAnsiTheme="minorHAnsi"/>
          <w:b/>
          <w:sz w:val="28"/>
          <w:szCs w:val="26"/>
        </w:rPr>
      </w:pPr>
      <w:r w:rsidRPr="00627F40">
        <w:rPr>
          <w:rFonts w:asciiTheme="minorHAnsi" w:hAnsiTheme="minorHAnsi"/>
          <w:b/>
          <w:sz w:val="28"/>
          <w:szCs w:val="26"/>
        </w:rPr>
        <w:t>Remont klatki schodowej nr 28 w budyn</w:t>
      </w:r>
      <w:r w:rsidRPr="00627F40">
        <w:rPr>
          <w:rFonts w:asciiTheme="minorHAnsi" w:hAnsiTheme="minorHAnsi"/>
          <w:b/>
          <w:sz w:val="28"/>
          <w:szCs w:val="26"/>
        </w:rPr>
        <w:t xml:space="preserve">ku Domu Studenckiego nr 1 przy </w:t>
      </w:r>
      <w:r w:rsidR="002E4A8D">
        <w:rPr>
          <w:rFonts w:asciiTheme="minorHAnsi" w:hAnsiTheme="minorHAnsi"/>
          <w:b/>
          <w:sz w:val="28"/>
          <w:szCs w:val="26"/>
        </w:rPr>
        <w:br/>
      </w:r>
      <w:r w:rsidRPr="00627F40">
        <w:rPr>
          <w:rFonts w:asciiTheme="minorHAnsi" w:hAnsiTheme="minorHAnsi"/>
          <w:b/>
          <w:sz w:val="28"/>
          <w:szCs w:val="26"/>
        </w:rPr>
        <w:t>al. Bohaterów Warszawy 55 w Szczecinie</w:t>
      </w:r>
    </w:p>
    <w:p w:rsidR="007B747C" w:rsidRDefault="00C5495B" w:rsidP="008A18FE">
      <w:pPr>
        <w:pStyle w:val="Nagwek2"/>
        <w:keepLines w:val="0"/>
        <w:numPr>
          <w:ilvl w:val="0"/>
          <w:numId w:val="3"/>
        </w:numPr>
        <w:spacing w:before="480" w:line="360" w:lineRule="auto"/>
        <w:ind w:left="714" w:hanging="357"/>
      </w:pPr>
      <w:bookmarkStart w:id="0" w:name="_GoBack"/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z IWZ </w:t>
      </w:r>
      <w:r w:rsidRPr="007B747C">
        <w:t>i poleceniami Inspektora Nadzoru oraz Kierownika Obiektu.</w:t>
      </w:r>
    </w:p>
    <w:p w:rsidR="007B747C" w:rsidRDefault="00C5495B" w:rsidP="008A18FE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Koszt zabezpieczenia i utrzymania Placu Budowy należy uwzględnić w wycenie robót.</w:t>
      </w:r>
    </w:p>
    <w:p w:rsidR="007B747C" w:rsidRDefault="00C5495B" w:rsidP="008A18FE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:rsidR="007B747C" w:rsidRDefault="00C5495B" w:rsidP="008A18FE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rPr>
          <w:rStyle w:val="Nagwek2Znak"/>
        </w:rPr>
        <w:t xml:space="preserve">Wykonawca ponosi pełną odpowiedzialność za utrzymanie placu budowy, </w:t>
      </w:r>
      <w:r w:rsidR="002A7F72">
        <w:rPr>
          <w:rStyle w:val="Nagwek2Znak"/>
        </w:rPr>
        <w:t xml:space="preserve">                </w:t>
      </w:r>
      <w:r w:rsidRPr="007B747C">
        <w:rPr>
          <w:rStyle w:val="Nagwek2Znak"/>
        </w:rPr>
        <w:t>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</w:t>
      </w:r>
      <w:r w:rsidR="002A7F72">
        <w:rPr>
          <w:szCs w:val="24"/>
        </w:rPr>
        <w:t xml:space="preserve">         </w:t>
      </w:r>
      <w:r w:rsidR="005A0A85">
        <w:rPr>
          <w:szCs w:val="24"/>
        </w:rPr>
        <w:t>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:rsidR="007B747C" w:rsidRDefault="00C5495B" w:rsidP="008A18FE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:rsidR="000A61E9" w:rsidRDefault="00C5495B" w:rsidP="008A18FE">
      <w:pPr>
        <w:pStyle w:val="Nagwek2"/>
        <w:numPr>
          <w:ilvl w:val="0"/>
          <w:numId w:val="3"/>
        </w:numPr>
        <w:spacing w:before="0" w:line="360" w:lineRule="auto"/>
        <w:ind w:left="714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           (w formie kart materiałowych)</w:t>
      </w:r>
      <w:r w:rsidRPr="009941B4">
        <w:t>.</w:t>
      </w:r>
    </w:p>
    <w:p w:rsidR="005A0A85" w:rsidRPr="005A0A85" w:rsidRDefault="005A0A85" w:rsidP="008A18FE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</w:rPr>
      </w:pPr>
      <w:r w:rsidRPr="005A0A85">
        <w:rPr>
          <w:rFonts w:asciiTheme="minorHAnsi" w:hAnsiTheme="minorHAnsi"/>
          <w:sz w:val="24"/>
        </w:rPr>
        <w:t>Sposób prowadzenia robót (technologię) należy uzgodnić z inspektorem nadzoru ZUT.</w:t>
      </w:r>
    </w:p>
    <w:p w:rsidR="007025B6" w:rsidRDefault="00C5495B" w:rsidP="008A18FE">
      <w:pPr>
        <w:pStyle w:val="Nagwek2"/>
        <w:numPr>
          <w:ilvl w:val="0"/>
          <w:numId w:val="3"/>
        </w:numPr>
        <w:spacing w:before="0" w:line="360" w:lineRule="auto"/>
      </w:pPr>
      <w:r w:rsidRPr="007B747C">
        <w:lastRenderedPageBreak/>
        <w:t xml:space="preserve">Przechowywanie i składowanie materiałów - w sposób zapewniający ich właściwą jakość i przydatność do robót. Składanie materiałów wg asortymentu z zachowaniem wymogów bezpieczeństwa. </w:t>
      </w:r>
    </w:p>
    <w:p w:rsidR="007025B6" w:rsidRDefault="00C5495B" w:rsidP="008A18FE">
      <w:pPr>
        <w:pStyle w:val="Nagwek2"/>
        <w:numPr>
          <w:ilvl w:val="0"/>
          <w:numId w:val="3"/>
        </w:numPr>
        <w:spacing w:before="0" w:line="360" w:lineRule="auto"/>
      </w:pPr>
      <w:r w:rsidRPr="007B747C">
        <w:t>Wszystkie roboty objęte umową powinny być wykonane zg</w:t>
      </w:r>
      <w:r w:rsidR="007025B6">
        <w:t xml:space="preserve">odnie z obowiązującymi normami </w:t>
      </w:r>
      <w:r w:rsidRPr="007B747C">
        <w:t xml:space="preserve">a także wymaganiami technicznymi dla poszczególnych rodzajów robót. </w:t>
      </w:r>
    </w:p>
    <w:p w:rsidR="007025B6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:rsidR="00C5495B" w:rsidRPr="007B747C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:rsidR="007025B6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dostarczyć listę pracowników wykonujących zadanie.</w:t>
      </w:r>
    </w:p>
    <w:p w:rsidR="007025B6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zobowiązany jest przeszkolić pracowników w zakresie warunków BHP.</w:t>
      </w:r>
    </w:p>
    <w:p w:rsidR="007025B6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 xml:space="preserve">jednej teczce, opisane, ponumerowane i potwierdzone przez kierownika robót, </w:t>
      </w:r>
      <w:r w:rsidR="002A7F72">
        <w:t xml:space="preserve">   </w:t>
      </w:r>
      <w:r w:rsidR="00C5495B" w:rsidRPr="007B747C">
        <w:t>że zostały zamontowane lub wbudowane na tym zadaniu.</w:t>
      </w:r>
    </w:p>
    <w:p w:rsidR="00C5495B" w:rsidRPr="007B747C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</w:t>
      </w:r>
      <w:r w:rsidR="002A7F72">
        <w:t xml:space="preserve">             </w:t>
      </w:r>
      <w:r w:rsidR="009733FB">
        <w:t>i elektronicznej w formacie pdf</w:t>
      </w:r>
      <w:r w:rsidR="00C5495B" w:rsidRPr="007B747C">
        <w:t>.</w:t>
      </w:r>
    </w:p>
    <w:p w:rsidR="00C5495B" w:rsidRPr="007025B6" w:rsidRDefault="007025B6" w:rsidP="008A18FE">
      <w:pPr>
        <w:pStyle w:val="Nagwek2"/>
        <w:numPr>
          <w:ilvl w:val="0"/>
          <w:numId w:val="3"/>
        </w:numPr>
        <w:spacing w:before="0" w:line="360" w:lineRule="auto"/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bookmarkEnd w:id="0"/>
    <w:p w:rsidR="00C5495B" w:rsidRPr="007025B6" w:rsidRDefault="00C5495B" w:rsidP="008A18FE">
      <w:pPr>
        <w:pStyle w:val="Nagwek2"/>
        <w:spacing w:before="0" w:line="360" w:lineRule="auto"/>
        <w:ind w:left="720"/>
        <w:rPr>
          <w:b/>
        </w:rPr>
      </w:pPr>
    </w:p>
    <w:sectPr w:rsidR="00C5495B" w:rsidRPr="007025B6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EA" w:rsidRDefault="00E051EA">
      <w:r>
        <w:separator/>
      </w:r>
    </w:p>
  </w:endnote>
  <w:endnote w:type="continuationSeparator" w:id="0">
    <w:p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E4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E4A8D" w:rsidP="002E0EF1">
    <w:pPr>
      <w:jc w:val="both"/>
      <w:rPr>
        <w:sz w:val="24"/>
        <w:szCs w:val="24"/>
      </w:rPr>
    </w:pPr>
  </w:p>
  <w:p w:rsidR="00C6522F" w:rsidRDefault="002E4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EA" w:rsidRDefault="00E051EA">
      <w:r>
        <w:separator/>
      </w:r>
    </w:p>
  </w:footnote>
  <w:footnote w:type="continuationSeparator" w:id="0">
    <w:p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A61E9"/>
    <w:rsid w:val="00205219"/>
    <w:rsid w:val="00225E45"/>
    <w:rsid w:val="00253684"/>
    <w:rsid w:val="002A7F72"/>
    <w:rsid w:val="002E4A8D"/>
    <w:rsid w:val="00376F04"/>
    <w:rsid w:val="003C0E35"/>
    <w:rsid w:val="00555CFC"/>
    <w:rsid w:val="005946B4"/>
    <w:rsid w:val="005A0A85"/>
    <w:rsid w:val="005A431C"/>
    <w:rsid w:val="00627F40"/>
    <w:rsid w:val="007025B6"/>
    <w:rsid w:val="007B747C"/>
    <w:rsid w:val="00827E6D"/>
    <w:rsid w:val="008A18FE"/>
    <w:rsid w:val="009733FB"/>
    <w:rsid w:val="009941B4"/>
    <w:rsid w:val="00B62AE0"/>
    <w:rsid w:val="00B71FE8"/>
    <w:rsid w:val="00B97B63"/>
    <w:rsid w:val="00BF4176"/>
    <w:rsid w:val="00C306F8"/>
    <w:rsid w:val="00C5495B"/>
    <w:rsid w:val="00C571E3"/>
    <w:rsid w:val="00CE67A1"/>
    <w:rsid w:val="00D87FB1"/>
    <w:rsid w:val="00E051EA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E8F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47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47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747C"/>
    <w:rPr>
      <w:rFonts w:eastAsiaTheme="majorEastAsia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747C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2021-02-18T12:01:00Z</cp:lastPrinted>
  <dcterms:created xsi:type="dcterms:W3CDTF">2020-11-03T09:21:00Z</dcterms:created>
  <dcterms:modified xsi:type="dcterms:W3CDTF">2021-02-18T12:01:00Z</dcterms:modified>
</cp:coreProperties>
</file>