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D23689" w:rsidRDefault="00BA1385" w:rsidP="00BA1385">
      <w:pPr>
        <w:spacing w:after="0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Znak Sprawy: </w:t>
      </w:r>
      <w:r w:rsidRPr="00D23689">
        <w:rPr>
          <w:rFonts w:ascii="Arial" w:hAnsi="Arial" w:cs="Arial"/>
          <w:b/>
          <w:sz w:val="20"/>
          <w:szCs w:val="20"/>
        </w:rPr>
        <w:t>ZUT/ATT/231-13</w:t>
      </w:r>
      <w:r w:rsidR="007E55BD" w:rsidRPr="00D23689">
        <w:rPr>
          <w:rFonts w:ascii="Arial" w:hAnsi="Arial" w:cs="Arial"/>
          <w:b/>
          <w:sz w:val="20"/>
          <w:szCs w:val="20"/>
        </w:rPr>
        <w:t>82</w:t>
      </w:r>
      <w:r w:rsidRPr="00D23689">
        <w:rPr>
          <w:rFonts w:ascii="Arial" w:hAnsi="Arial" w:cs="Arial"/>
          <w:b/>
          <w:sz w:val="20"/>
          <w:szCs w:val="20"/>
        </w:rPr>
        <w:t>/19/</w:t>
      </w:r>
      <w:r w:rsidR="007E55BD" w:rsidRPr="00D23689">
        <w:rPr>
          <w:rFonts w:ascii="Arial" w:hAnsi="Arial" w:cs="Arial"/>
          <w:b/>
          <w:sz w:val="20"/>
          <w:szCs w:val="20"/>
        </w:rPr>
        <w:t>J</w:t>
      </w:r>
      <w:r w:rsidRPr="00D23689">
        <w:rPr>
          <w:rFonts w:ascii="Arial" w:hAnsi="Arial" w:cs="Arial"/>
          <w:b/>
          <w:sz w:val="20"/>
          <w:szCs w:val="20"/>
        </w:rPr>
        <w:t>Ł</w:t>
      </w:r>
      <w:r w:rsidRPr="00D23689">
        <w:rPr>
          <w:rFonts w:ascii="Arial" w:hAnsi="Arial" w:cs="Arial"/>
          <w:sz w:val="18"/>
          <w:szCs w:val="18"/>
        </w:rPr>
        <w:t xml:space="preserve"> </w:t>
      </w:r>
      <w:r w:rsidR="00D23689">
        <w:rPr>
          <w:rFonts w:ascii="Arial" w:hAnsi="Arial" w:cs="Arial"/>
          <w:sz w:val="18"/>
          <w:szCs w:val="18"/>
        </w:rPr>
        <w:tab/>
      </w:r>
      <w:r w:rsidR="00D23689">
        <w:rPr>
          <w:rFonts w:ascii="Arial" w:hAnsi="Arial" w:cs="Arial"/>
          <w:sz w:val="18"/>
          <w:szCs w:val="18"/>
        </w:rPr>
        <w:tab/>
      </w:r>
      <w:r w:rsidR="00D23689">
        <w:rPr>
          <w:rFonts w:ascii="Arial" w:hAnsi="Arial" w:cs="Arial"/>
          <w:sz w:val="18"/>
          <w:szCs w:val="18"/>
        </w:rPr>
        <w:tab/>
      </w:r>
      <w:r w:rsidRPr="00D23689">
        <w:rPr>
          <w:rFonts w:ascii="Arial" w:hAnsi="Arial" w:cs="Arial"/>
          <w:b/>
          <w:sz w:val="20"/>
          <w:szCs w:val="20"/>
        </w:rPr>
        <w:t>Z</w:t>
      </w:r>
      <w:r w:rsidR="007E55BD" w:rsidRPr="00D23689">
        <w:rPr>
          <w:rFonts w:ascii="Arial" w:hAnsi="Arial" w:cs="Arial"/>
          <w:b/>
          <w:sz w:val="20"/>
          <w:szCs w:val="20"/>
        </w:rPr>
        <w:t>ałącznik</w:t>
      </w:r>
      <w:r w:rsidRPr="00D23689">
        <w:rPr>
          <w:rFonts w:ascii="Arial" w:hAnsi="Arial" w:cs="Arial"/>
          <w:b/>
          <w:sz w:val="20"/>
          <w:szCs w:val="20"/>
        </w:rPr>
        <w:t xml:space="preserve"> nr </w:t>
      </w:r>
      <w:r w:rsidR="007E55BD" w:rsidRPr="00D23689">
        <w:rPr>
          <w:rFonts w:ascii="Arial" w:hAnsi="Arial" w:cs="Arial"/>
          <w:b/>
          <w:sz w:val="20"/>
          <w:szCs w:val="20"/>
        </w:rPr>
        <w:t>3</w:t>
      </w:r>
    </w:p>
    <w:p w:rsidR="00BA1385" w:rsidRDefault="00BA1385" w:rsidP="00906D2E">
      <w:pPr>
        <w:spacing w:after="0"/>
        <w:ind w:left="5664"/>
        <w:rPr>
          <w:rFonts w:ascii="Arial" w:hAnsi="Arial" w:cs="Arial"/>
          <w:b/>
          <w:sz w:val="20"/>
          <w:szCs w:val="20"/>
        </w:rPr>
      </w:pPr>
      <w:r w:rsidRPr="00D23689">
        <w:rPr>
          <w:rFonts w:ascii="Arial" w:hAnsi="Arial" w:cs="Arial"/>
          <w:b/>
          <w:sz w:val="20"/>
          <w:szCs w:val="20"/>
        </w:rPr>
        <w:t xml:space="preserve">do zapytania ofertowego nr </w:t>
      </w:r>
      <w:r w:rsidR="007E55BD" w:rsidRPr="00D23689">
        <w:rPr>
          <w:rFonts w:ascii="Arial" w:hAnsi="Arial" w:cs="Arial"/>
          <w:b/>
          <w:sz w:val="20"/>
          <w:szCs w:val="20"/>
        </w:rPr>
        <w:t>90</w:t>
      </w:r>
      <w:r w:rsidRPr="00D23689">
        <w:rPr>
          <w:rFonts w:ascii="Arial" w:hAnsi="Arial" w:cs="Arial"/>
          <w:b/>
          <w:sz w:val="20"/>
          <w:szCs w:val="20"/>
        </w:rPr>
        <w:t>/2019</w:t>
      </w:r>
    </w:p>
    <w:p w:rsidR="00906D2E" w:rsidRPr="00D23689" w:rsidRDefault="00906D2E" w:rsidP="00906D2E">
      <w:pPr>
        <w:spacing w:after="0"/>
        <w:ind w:left="5664"/>
        <w:rPr>
          <w:rFonts w:ascii="Arial" w:hAnsi="Arial" w:cs="Arial"/>
          <w:b/>
          <w:sz w:val="20"/>
          <w:szCs w:val="20"/>
        </w:rPr>
      </w:pPr>
    </w:p>
    <w:p w:rsidR="007E55BD" w:rsidRDefault="007E55BD" w:rsidP="00D23689">
      <w:pPr>
        <w:rPr>
          <w:b/>
          <w:sz w:val="24"/>
          <w:szCs w:val="24"/>
        </w:rPr>
      </w:pPr>
    </w:p>
    <w:p w:rsidR="00D23689" w:rsidRDefault="00BA1385" w:rsidP="00D23689">
      <w:pPr>
        <w:jc w:val="center"/>
        <w:rPr>
          <w:rFonts w:ascii="Arial" w:hAnsi="Arial" w:cs="Arial"/>
          <w:b/>
          <w:sz w:val="24"/>
          <w:szCs w:val="24"/>
        </w:rPr>
      </w:pPr>
      <w:r w:rsidRPr="00D23689">
        <w:rPr>
          <w:rFonts w:ascii="Arial" w:hAnsi="Arial" w:cs="Arial"/>
          <w:b/>
          <w:sz w:val="24"/>
          <w:szCs w:val="24"/>
        </w:rPr>
        <w:t>SPECYFIKACJA TECHNICZNA WYKONANIA I ODBIORU ROBÓT</w:t>
      </w:r>
    </w:p>
    <w:p w:rsidR="00906D2E" w:rsidRPr="00D23689" w:rsidRDefault="00906D2E" w:rsidP="00D23689">
      <w:pPr>
        <w:jc w:val="center"/>
        <w:rPr>
          <w:rFonts w:ascii="Arial" w:hAnsi="Arial" w:cs="Arial"/>
          <w:b/>
          <w:sz w:val="24"/>
          <w:szCs w:val="24"/>
        </w:rPr>
      </w:pPr>
    </w:p>
    <w:p w:rsidR="007E55BD" w:rsidRPr="00D23689" w:rsidRDefault="007E55BD" w:rsidP="00D23689">
      <w:pPr>
        <w:spacing w:before="120" w:after="0" w:line="240" w:lineRule="auto"/>
        <w:ind w:left="28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6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Roboty elektryczne w obiekcie Wydziału Kształtowania </w:t>
      </w:r>
      <w:r w:rsidR="00D23689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="00D23689" w:rsidRPr="00D23689">
        <w:rPr>
          <w:rFonts w:ascii="Arial" w:eastAsia="Times New Roman" w:hAnsi="Arial" w:cs="Arial"/>
          <w:b/>
          <w:sz w:val="20"/>
          <w:szCs w:val="20"/>
          <w:lang w:eastAsia="pl-PL"/>
        </w:rPr>
        <w:t>rodowiska</w:t>
      </w:r>
      <w:r w:rsidRPr="00D236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Rolnictwa przy ul. Papieża Pawła VI 1 w zakresie:</w:t>
      </w:r>
    </w:p>
    <w:p w:rsidR="007E55BD" w:rsidRPr="00D23689" w:rsidRDefault="007E55BD" w:rsidP="00D23689">
      <w:pPr>
        <w:spacing w:before="120" w:after="0" w:line="240" w:lineRule="auto"/>
        <w:ind w:left="28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689">
        <w:rPr>
          <w:rFonts w:ascii="Arial" w:eastAsia="Times New Roman" w:hAnsi="Arial" w:cs="Arial"/>
          <w:b/>
          <w:sz w:val="20"/>
          <w:szCs w:val="20"/>
          <w:lang w:eastAsia="pl-PL"/>
        </w:rPr>
        <w:t>Zad. 1  Modernizacja rozdzielnicy głównej w hali maszyn.</w:t>
      </w:r>
    </w:p>
    <w:p w:rsidR="007E55BD" w:rsidRPr="00D23689" w:rsidRDefault="007E55BD" w:rsidP="00D23689">
      <w:pPr>
        <w:spacing w:before="120" w:after="0" w:line="240" w:lineRule="auto"/>
        <w:ind w:left="993" w:hanging="709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689">
        <w:rPr>
          <w:rFonts w:ascii="Arial" w:eastAsia="Times New Roman" w:hAnsi="Arial" w:cs="Arial"/>
          <w:b/>
          <w:sz w:val="20"/>
          <w:szCs w:val="20"/>
          <w:lang w:eastAsia="pl-PL"/>
        </w:rPr>
        <w:t>Zad. 2  Wymiana oświetlenia wraz z przerobieniem instalacji zasilającej w pomieszczeniu 201 Katedry Inżynierii Odnawialnych Źródeł Energii.</w:t>
      </w:r>
    </w:p>
    <w:p w:rsidR="00BA1385" w:rsidRPr="00D23689" w:rsidRDefault="00BA1385" w:rsidP="007E55BD">
      <w:pPr>
        <w:jc w:val="both"/>
        <w:rPr>
          <w:rFonts w:ascii="Arial" w:hAnsi="Arial" w:cs="Arial"/>
          <w:sz w:val="20"/>
          <w:szCs w:val="20"/>
        </w:rPr>
      </w:pP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Wykonawca Robót jest odpowiedzialny za jakość ich wykonania oraz za ich zgodność z IWZ </w:t>
      </w:r>
      <w:r w:rsidRPr="00D23689">
        <w:rPr>
          <w:rFonts w:ascii="Arial" w:hAnsi="Arial" w:cs="Arial"/>
          <w:sz w:val="20"/>
          <w:szCs w:val="20"/>
        </w:rPr>
        <w:br/>
        <w:t>i poleceniami Inspektora Nadzoru oraz Kierownika Obiektu.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>Koszt zabezpieczenia i utrzymania Placu Budowy należy uwzględnić w wycenie robót.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>Wykonawca zabezpieczy i oznakuje teren/obszar prowadzonych robót zgodnie z  wymogami prawa budowlanego.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>Wykonawca ustanawia Kierownika Robót posiadającego przygotowanie zawodowe do pełnienia samodzielnych funkcji technicznych w budownictwie (do kierowania, nadzoru i kontroli robót budowlanych).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Materiały stosowane do wykonywania robót powinny być zgodne z obowiązującymi normami, posiadać odpowiednie atesty i świadectwa dopuszczenia do użycia, oraz </w:t>
      </w:r>
      <w:r w:rsidRPr="00D23689">
        <w:rPr>
          <w:rFonts w:ascii="Arial" w:hAnsi="Arial" w:cs="Arial"/>
          <w:b/>
          <w:sz w:val="20"/>
          <w:szCs w:val="20"/>
        </w:rPr>
        <w:t>powinny być zaakceptowane  przez Inspektora Nadzoru przed wbudowaniem.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Przechowywanie i składowanie materiałów - w sposób zapewniający ich właściwą jakość </w:t>
      </w:r>
      <w:r w:rsidRPr="00D23689">
        <w:rPr>
          <w:rFonts w:ascii="Arial" w:hAnsi="Arial" w:cs="Arial"/>
          <w:sz w:val="20"/>
          <w:szCs w:val="20"/>
        </w:rPr>
        <w:br/>
        <w:t xml:space="preserve">i przydatność do robót. Składanie materiałów wg asortymentu z zachowaniem wymogów bezpieczeństwa. 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Wszystkie roboty objęte umową powinny być wykonane zgodnie z obowiązującymi normami a także wymaganiami technicznymi dla poszczególnych rodzajów robót. 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Odpowiedzialność za jakość wykonywania wszystkich rodzajów robót wchodzących w skład zadania  całości ponosi Wykonawca. 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Kolejność wykonywanych prac, gdy nie wynika ona z procesu technologicznego, należy uzgodnić z</w:t>
      </w:r>
      <w:r w:rsidR="00327D4F" w:rsidRPr="00D23689">
        <w:rPr>
          <w:rFonts w:ascii="Arial" w:hAnsi="Arial" w:cs="Arial"/>
          <w:sz w:val="20"/>
          <w:szCs w:val="20"/>
        </w:rPr>
        <w:t> </w:t>
      </w:r>
      <w:r w:rsidRPr="00D23689">
        <w:rPr>
          <w:rFonts w:ascii="Arial" w:hAnsi="Arial" w:cs="Arial"/>
          <w:sz w:val="20"/>
          <w:szCs w:val="20"/>
        </w:rPr>
        <w:t>Inspektorem Nadzoru i Kierownikiem Obiektu.</w:t>
      </w:r>
    </w:p>
    <w:p w:rsidR="00BA1385" w:rsidRPr="00D23689" w:rsidRDefault="007E55BD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</w:t>
      </w:r>
      <w:r w:rsidR="00BA1385" w:rsidRPr="00D23689">
        <w:rPr>
          <w:rFonts w:ascii="Arial" w:hAnsi="Arial" w:cs="Arial"/>
          <w:sz w:val="20"/>
          <w:szCs w:val="20"/>
        </w:rPr>
        <w:t>Wykonawca zobowiązany jest dostarczyć listę pracowników wykonujących zadanie.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Wykonawca zobowiązany jest przeszkolić pracowników w zakresie warunków BHP.</w:t>
      </w:r>
    </w:p>
    <w:p w:rsidR="00BA1385" w:rsidRPr="00D23689" w:rsidRDefault="007E55BD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</w:t>
      </w:r>
      <w:r w:rsidR="00BA1385" w:rsidRPr="00D23689">
        <w:rPr>
          <w:rFonts w:ascii="Arial" w:hAnsi="Arial" w:cs="Arial"/>
          <w:sz w:val="20"/>
          <w:szCs w:val="20"/>
        </w:rPr>
        <w:t>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:rsidR="00BA1385" w:rsidRPr="00D23689" w:rsidRDefault="007E55BD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</w:t>
      </w:r>
      <w:r w:rsidR="00BA1385" w:rsidRPr="00D23689">
        <w:rPr>
          <w:rFonts w:ascii="Arial" w:hAnsi="Arial" w:cs="Arial"/>
          <w:sz w:val="20"/>
          <w:szCs w:val="20"/>
        </w:rPr>
        <w:t>Wykonawca zobowiązuje się dostarczyć ww. dokumenty w formie papierowej.</w:t>
      </w:r>
    </w:p>
    <w:p w:rsidR="00BA1385" w:rsidRPr="00D23689" w:rsidRDefault="007E55BD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lastRenderedPageBreak/>
        <w:t xml:space="preserve"> </w:t>
      </w:r>
      <w:r w:rsidR="00BA1385" w:rsidRPr="00D23689">
        <w:rPr>
          <w:rFonts w:ascii="Arial" w:hAnsi="Arial" w:cs="Arial"/>
          <w:sz w:val="20"/>
          <w:szCs w:val="20"/>
        </w:rPr>
        <w:t xml:space="preserve">Wykonawca zobowiązany jest doprowadzić przyległy teren, na którym prowadzone będą roboty </w:t>
      </w:r>
      <w:r w:rsidR="008821E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BA1385" w:rsidRPr="00D23689">
        <w:rPr>
          <w:rFonts w:ascii="Arial" w:hAnsi="Arial" w:cs="Arial"/>
          <w:sz w:val="20"/>
          <w:szCs w:val="20"/>
        </w:rPr>
        <w:t xml:space="preserve">do </w:t>
      </w:r>
      <w:r w:rsidRPr="00D23689">
        <w:rPr>
          <w:rFonts w:ascii="Arial" w:hAnsi="Arial" w:cs="Arial"/>
          <w:sz w:val="20"/>
          <w:szCs w:val="20"/>
        </w:rPr>
        <w:t xml:space="preserve"> </w:t>
      </w:r>
      <w:r w:rsidR="00BA1385" w:rsidRPr="00D23689">
        <w:rPr>
          <w:rFonts w:ascii="Arial" w:hAnsi="Arial" w:cs="Arial"/>
          <w:sz w:val="20"/>
          <w:szCs w:val="20"/>
        </w:rPr>
        <w:t>istniejącego stanu.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Wykonawca podczas prowadzenia robót jest zobowiązany do zabezpieczenia terenu budowy uniemożliwiającego wejście osób trzecich.</w:t>
      </w:r>
    </w:p>
    <w:p w:rsidR="00BA1385" w:rsidRPr="00D23689" w:rsidRDefault="00BA1385" w:rsidP="007E55BD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D23689">
        <w:rPr>
          <w:rFonts w:ascii="Arial" w:hAnsi="Arial" w:cs="Arial"/>
          <w:sz w:val="20"/>
          <w:szCs w:val="20"/>
        </w:rPr>
        <w:t xml:space="preserve"> </w:t>
      </w:r>
      <w:r w:rsidRPr="00D23689">
        <w:rPr>
          <w:rFonts w:ascii="Arial" w:hAnsi="Arial" w:cs="Arial"/>
          <w:b/>
          <w:sz w:val="20"/>
          <w:szCs w:val="20"/>
        </w:rPr>
        <w:t>Roboty prowadzone będą w czynnym obiekcie, w związku z czym termin prac uciążliwych będzie każdorazowo uzgadniany z kierownikiem obiektu. Ponadto organizację ruchu związaną z wejściem głównym również należy uzgodnić z  kierownikiem obiektu.</w:t>
      </w:r>
    </w:p>
    <w:sectPr w:rsidR="00BA1385" w:rsidRPr="00D23689" w:rsidSect="00906D2E">
      <w:footerReference w:type="even" r:id="rId7"/>
      <w:footerReference w:type="default" r:id="rId8"/>
      <w:pgSz w:w="11906" w:h="16838"/>
      <w:pgMar w:top="1440" w:right="1080" w:bottom="1440" w:left="1080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D6" w:rsidRDefault="00327D4F">
      <w:pPr>
        <w:spacing w:after="0" w:line="240" w:lineRule="auto"/>
      </w:pPr>
      <w:r>
        <w:separator/>
      </w:r>
    </w:p>
  </w:endnote>
  <w:endnote w:type="continuationSeparator" w:id="0">
    <w:p w:rsidR="002F1BD6" w:rsidRDefault="003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82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821EF" w:rsidP="002E0EF1">
    <w:pPr>
      <w:jc w:val="both"/>
      <w:rPr>
        <w:sz w:val="24"/>
        <w:szCs w:val="24"/>
      </w:rPr>
    </w:pPr>
  </w:p>
  <w:p w:rsidR="00C6522F" w:rsidRDefault="00882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D6" w:rsidRDefault="00327D4F">
      <w:pPr>
        <w:spacing w:after="0" w:line="240" w:lineRule="auto"/>
      </w:pPr>
      <w:r>
        <w:separator/>
      </w:r>
    </w:p>
  </w:footnote>
  <w:footnote w:type="continuationSeparator" w:id="0">
    <w:p w:rsidR="002F1BD6" w:rsidRDefault="003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F1BD6"/>
    <w:rsid w:val="00327D4F"/>
    <w:rsid w:val="006454BD"/>
    <w:rsid w:val="0071441C"/>
    <w:rsid w:val="007E55BD"/>
    <w:rsid w:val="008821EF"/>
    <w:rsid w:val="00906D2E"/>
    <w:rsid w:val="00BA1385"/>
    <w:rsid w:val="00D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71D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Justyna Łowicka</cp:lastModifiedBy>
  <cp:revision>6</cp:revision>
  <cp:lastPrinted>2019-12-13T08:34:00Z</cp:lastPrinted>
  <dcterms:created xsi:type="dcterms:W3CDTF">2019-12-20T11:52:00Z</dcterms:created>
  <dcterms:modified xsi:type="dcterms:W3CDTF">2019-12-30T11:17:00Z</dcterms:modified>
</cp:coreProperties>
</file>