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A53" w:rsidRPr="009F47E6" w:rsidRDefault="00386A53" w:rsidP="00386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7E6">
        <w:rPr>
          <w:rFonts w:ascii="Times New Roman" w:hAnsi="Times New Roman" w:cs="Times New Roman"/>
          <w:sz w:val="28"/>
          <w:szCs w:val="28"/>
        </w:rPr>
        <w:t xml:space="preserve">ZACHODNIOPOMORSKI UNIWERSYTET TECHNOLOGICZNY </w:t>
      </w:r>
      <w:r>
        <w:rPr>
          <w:rFonts w:ascii="Times New Roman" w:hAnsi="Times New Roman" w:cs="Times New Roman"/>
          <w:sz w:val="28"/>
          <w:szCs w:val="28"/>
        </w:rPr>
        <w:br/>
      </w:r>
      <w:r w:rsidRPr="009F47E6">
        <w:rPr>
          <w:rFonts w:ascii="Times New Roman" w:hAnsi="Times New Roman" w:cs="Times New Roman"/>
          <w:sz w:val="28"/>
          <w:szCs w:val="28"/>
        </w:rPr>
        <w:t>W SZCZECINIE</w:t>
      </w:r>
    </w:p>
    <w:p w:rsidR="00386A53" w:rsidRPr="009F47E6" w:rsidRDefault="00386A53" w:rsidP="00386A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47E6">
        <w:rPr>
          <w:rFonts w:ascii="Times New Roman" w:hAnsi="Times New Roman" w:cs="Times New Roman"/>
          <w:sz w:val="28"/>
          <w:szCs w:val="28"/>
        </w:rPr>
        <w:t>al. Piastów 17, 70-310 Szczecin</w:t>
      </w:r>
    </w:p>
    <w:p w:rsidR="002761EE" w:rsidRPr="004D22AC" w:rsidRDefault="002761EE" w:rsidP="00276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 xml:space="preserve">nieruchomość gruntowa </w:t>
      </w:r>
      <w:r w:rsidR="00C641FD">
        <w:rPr>
          <w:rFonts w:ascii="Times New Roman" w:hAnsi="Times New Roman" w:cs="Times New Roman"/>
          <w:sz w:val="24"/>
          <w:szCs w:val="24"/>
        </w:rPr>
        <w:t>zabudowana</w:t>
      </w:r>
    </w:p>
    <w:p w:rsidR="002761EE" w:rsidRPr="004D22AC" w:rsidRDefault="002761EE" w:rsidP="00276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>położona w obrębie 2038, Pogodno 38, gmina Miasto Szczecin</w:t>
      </w:r>
    </w:p>
    <w:p w:rsidR="00692C54" w:rsidRDefault="00692C54"/>
    <w:p w:rsidR="00386A53" w:rsidRDefault="00386A53"/>
    <w:p w:rsidR="00386A53" w:rsidRPr="004D22AC" w:rsidRDefault="00386A53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 xml:space="preserve">Nieruchomość gruntowa zabudowana o numerze ewidencyjnym 1/5, obręb 2038, Pogodno 38 </w:t>
      </w:r>
      <w:r w:rsidR="00A16DBB">
        <w:rPr>
          <w:rFonts w:ascii="Times New Roman" w:hAnsi="Times New Roman" w:cs="Times New Roman"/>
          <w:sz w:val="24"/>
          <w:szCs w:val="24"/>
        </w:rPr>
        <w:br/>
      </w:r>
      <w:r w:rsidRPr="004D22AC">
        <w:rPr>
          <w:rFonts w:ascii="Times New Roman" w:hAnsi="Times New Roman" w:cs="Times New Roman"/>
          <w:sz w:val="24"/>
          <w:szCs w:val="24"/>
        </w:rPr>
        <w:t>o powierzchni 0,0596 ha</w:t>
      </w:r>
      <w:r w:rsidR="0097232E" w:rsidRPr="004D22AC">
        <w:rPr>
          <w:rFonts w:ascii="Times New Roman" w:hAnsi="Times New Roman" w:cs="Times New Roman"/>
          <w:sz w:val="24"/>
          <w:szCs w:val="24"/>
        </w:rPr>
        <w:t>. Nieruchomość położona na Osiedlu Arkońskim w Szczecinie. Zabudowana jest trzema budynkami</w:t>
      </w:r>
      <w:r w:rsidR="00B970D9" w:rsidRPr="004D22AC">
        <w:rPr>
          <w:rFonts w:ascii="Times New Roman" w:hAnsi="Times New Roman" w:cs="Times New Roman"/>
          <w:sz w:val="24"/>
          <w:szCs w:val="24"/>
        </w:rPr>
        <w:t xml:space="preserve"> niemieszkalnymi</w:t>
      </w:r>
      <w:r w:rsidR="0097232E" w:rsidRPr="004D22AC">
        <w:rPr>
          <w:rFonts w:ascii="Times New Roman" w:hAnsi="Times New Roman" w:cs="Times New Roman"/>
          <w:sz w:val="24"/>
          <w:szCs w:val="24"/>
        </w:rPr>
        <w:t xml:space="preserve"> </w:t>
      </w:r>
      <w:r w:rsidR="00B970D9" w:rsidRPr="004D22AC">
        <w:rPr>
          <w:rFonts w:ascii="Times New Roman" w:hAnsi="Times New Roman" w:cs="Times New Roman"/>
          <w:sz w:val="24"/>
          <w:szCs w:val="24"/>
        </w:rPr>
        <w:t xml:space="preserve">(łącznie 9 boksów </w:t>
      </w:r>
      <w:r w:rsidR="0097232E" w:rsidRPr="004D22AC">
        <w:rPr>
          <w:rFonts w:ascii="Times New Roman" w:hAnsi="Times New Roman" w:cs="Times New Roman"/>
          <w:sz w:val="24"/>
          <w:szCs w:val="24"/>
        </w:rPr>
        <w:t>garażowy</w:t>
      </w:r>
      <w:r w:rsidR="00B970D9" w:rsidRPr="004D22AC">
        <w:rPr>
          <w:rFonts w:ascii="Times New Roman" w:hAnsi="Times New Roman" w:cs="Times New Roman"/>
          <w:sz w:val="24"/>
          <w:szCs w:val="24"/>
        </w:rPr>
        <w:t>ch,</w:t>
      </w:r>
      <w:r w:rsidR="002761EE" w:rsidRPr="004D22AC">
        <w:rPr>
          <w:rFonts w:ascii="Times New Roman" w:hAnsi="Times New Roman" w:cs="Times New Roman"/>
          <w:sz w:val="24"/>
          <w:szCs w:val="24"/>
        </w:rPr>
        <w:t xml:space="preserve"> tym trzy bo</w:t>
      </w:r>
      <w:r w:rsidR="006A6C2E" w:rsidRPr="004D22AC">
        <w:rPr>
          <w:rFonts w:ascii="Times New Roman" w:hAnsi="Times New Roman" w:cs="Times New Roman"/>
          <w:sz w:val="24"/>
          <w:szCs w:val="24"/>
        </w:rPr>
        <w:t>k</w:t>
      </w:r>
      <w:r w:rsidR="002761EE" w:rsidRPr="004D22AC">
        <w:rPr>
          <w:rFonts w:ascii="Times New Roman" w:hAnsi="Times New Roman" w:cs="Times New Roman"/>
          <w:sz w:val="24"/>
          <w:szCs w:val="24"/>
        </w:rPr>
        <w:t>sy wybudowane bez pozwolenia na budowę)</w:t>
      </w:r>
      <w:r w:rsidR="006A6C2E" w:rsidRPr="004D22AC">
        <w:rPr>
          <w:rFonts w:ascii="Times New Roman" w:hAnsi="Times New Roman" w:cs="Times New Roman"/>
          <w:sz w:val="24"/>
          <w:szCs w:val="24"/>
        </w:rPr>
        <w:t xml:space="preserve"> o powierzchni zabudowy odpowiednio 42 m</w:t>
      </w:r>
      <w:r w:rsidR="006A6C2E" w:rsidRPr="004D22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A6C2E" w:rsidRPr="004D22AC">
        <w:rPr>
          <w:rFonts w:ascii="Times New Roman" w:hAnsi="Times New Roman" w:cs="Times New Roman"/>
          <w:sz w:val="24"/>
          <w:szCs w:val="24"/>
        </w:rPr>
        <w:t xml:space="preserve">, </w:t>
      </w:r>
      <w:r w:rsidR="00A16DBB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="006A6C2E" w:rsidRPr="004D22AC">
        <w:rPr>
          <w:rFonts w:ascii="Times New Roman" w:hAnsi="Times New Roman" w:cs="Times New Roman"/>
          <w:sz w:val="24"/>
          <w:szCs w:val="24"/>
        </w:rPr>
        <w:t>28 m</w:t>
      </w:r>
      <w:r w:rsidR="006A6C2E" w:rsidRPr="004D22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A6C2E" w:rsidRPr="004D22AC">
        <w:rPr>
          <w:rFonts w:ascii="Times New Roman" w:hAnsi="Times New Roman" w:cs="Times New Roman"/>
          <w:sz w:val="24"/>
          <w:szCs w:val="24"/>
        </w:rPr>
        <w:t xml:space="preserve"> i 118 m</w:t>
      </w:r>
      <w:r w:rsidR="006A6C2E" w:rsidRPr="004D22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761EE" w:rsidRPr="004D22AC">
        <w:rPr>
          <w:rFonts w:ascii="Times New Roman" w:hAnsi="Times New Roman" w:cs="Times New Roman"/>
          <w:sz w:val="24"/>
          <w:szCs w:val="24"/>
        </w:rPr>
        <w:t>.</w:t>
      </w:r>
      <w:r w:rsidR="00514D4D" w:rsidRPr="004D22AC">
        <w:rPr>
          <w:rFonts w:ascii="Times New Roman" w:hAnsi="Times New Roman" w:cs="Times New Roman"/>
          <w:sz w:val="24"/>
          <w:szCs w:val="24"/>
        </w:rPr>
        <w:t xml:space="preserve"> Dojazd do działki drogą </w:t>
      </w:r>
      <w:r w:rsidR="006215B3" w:rsidRPr="004D22AC">
        <w:rPr>
          <w:rFonts w:ascii="Times New Roman" w:hAnsi="Times New Roman" w:cs="Times New Roman"/>
          <w:sz w:val="24"/>
          <w:szCs w:val="24"/>
        </w:rPr>
        <w:t xml:space="preserve">utwardzoną </w:t>
      </w:r>
      <w:r w:rsidR="00514D4D" w:rsidRPr="004D22AC">
        <w:rPr>
          <w:rFonts w:ascii="Times New Roman" w:hAnsi="Times New Roman" w:cs="Times New Roman"/>
          <w:sz w:val="24"/>
          <w:szCs w:val="24"/>
        </w:rPr>
        <w:t>o nawierzchni asfaltowej.</w:t>
      </w:r>
    </w:p>
    <w:p w:rsidR="00FA7D46" w:rsidRPr="004D22AC" w:rsidRDefault="002761EE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>Niezabudowana część</w:t>
      </w:r>
      <w:r w:rsidR="003F447E" w:rsidRPr="004D22AC">
        <w:rPr>
          <w:rFonts w:ascii="Times New Roman" w:hAnsi="Times New Roman" w:cs="Times New Roman"/>
          <w:sz w:val="24"/>
          <w:szCs w:val="24"/>
        </w:rPr>
        <w:t xml:space="preserve"> </w:t>
      </w:r>
      <w:r w:rsidRPr="004D22AC">
        <w:rPr>
          <w:rFonts w:ascii="Times New Roman" w:hAnsi="Times New Roman" w:cs="Times New Roman"/>
          <w:sz w:val="24"/>
          <w:szCs w:val="24"/>
        </w:rPr>
        <w:t>dzia</w:t>
      </w:r>
      <w:r w:rsidR="003F447E" w:rsidRPr="004D22AC">
        <w:rPr>
          <w:rFonts w:ascii="Times New Roman" w:hAnsi="Times New Roman" w:cs="Times New Roman"/>
          <w:sz w:val="24"/>
          <w:szCs w:val="24"/>
        </w:rPr>
        <w:t>ł</w:t>
      </w:r>
      <w:r w:rsidRPr="004D22AC">
        <w:rPr>
          <w:rFonts w:ascii="Times New Roman" w:hAnsi="Times New Roman" w:cs="Times New Roman"/>
          <w:sz w:val="24"/>
          <w:szCs w:val="24"/>
        </w:rPr>
        <w:t xml:space="preserve">ki </w:t>
      </w:r>
      <w:r w:rsidR="003F447E" w:rsidRPr="004D22AC">
        <w:rPr>
          <w:rFonts w:ascii="Times New Roman" w:hAnsi="Times New Roman" w:cs="Times New Roman"/>
          <w:sz w:val="24"/>
          <w:szCs w:val="24"/>
        </w:rPr>
        <w:t xml:space="preserve">o numerze ewidencyjnym 1/5 </w:t>
      </w:r>
      <w:r w:rsidRPr="004D22AC">
        <w:rPr>
          <w:rFonts w:ascii="Times New Roman" w:hAnsi="Times New Roman" w:cs="Times New Roman"/>
          <w:sz w:val="24"/>
          <w:szCs w:val="24"/>
        </w:rPr>
        <w:t>stanowi plac manewrowy</w:t>
      </w:r>
      <w:r w:rsidR="00C62BE0">
        <w:rPr>
          <w:rFonts w:ascii="Times New Roman" w:hAnsi="Times New Roman" w:cs="Times New Roman"/>
          <w:sz w:val="24"/>
          <w:szCs w:val="24"/>
        </w:rPr>
        <w:t xml:space="preserve"> </w:t>
      </w:r>
      <w:r w:rsidR="00FA7D46" w:rsidRPr="004D22AC">
        <w:rPr>
          <w:rFonts w:ascii="Times New Roman" w:hAnsi="Times New Roman" w:cs="Times New Roman"/>
          <w:sz w:val="24"/>
          <w:szCs w:val="24"/>
        </w:rPr>
        <w:t>w części utwardzony płytami jumbo, płytami chodnikowymi oraz wylewką betonową. W północnej części działki</w:t>
      </w:r>
      <w:r w:rsidR="00EA011D" w:rsidRPr="004D22AC">
        <w:rPr>
          <w:rFonts w:ascii="Times New Roman" w:hAnsi="Times New Roman" w:cs="Times New Roman"/>
          <w:sz w:val="24"/>
          <w:szCs w:val="24"/>
        </w:rPr>
        <w:t xml:space="preserve"> </w:t>
      </w:r>
      <w:r w:rsidR="00FA7D46" w:rsidRPr="004D22AC">
        <w:rPr>
          <w:rFonts w:ascii="Times New Roman" w:hAnsi="Times New Roman" w:cs="Times New Roman"/>
          <w:sz w:val="24"/>
          <w:szCs w:val="24"/>
        </w:rPr>
        <w:t>wykonane podłoże betonowe pod stanowiska garażowe.</w:t>
      </w:r>
      <w:r w:rsidR="00EA011D" w:rsidRPr="004D22AC">
        <w:rPr>
          <w:rFonts w:ascii="Times New Roman" w:hAnsi="Times New Roman" w:cs="Times New Roman"/>
          <w:sz w:val="24"/>
          <w:szCs w:val="24"/>
        </w:rPr>
        <w:t xml:space="preserve"> </w:t>
      </w:r>
      <w:r w:rsidR="00DA2D14" w:rsidRPr="004D22AC">
        <w:rPr>
          <w:rFonts w:ascii="Times New Roman" w:hAnsi="Times New Roman" w:cs="Times New Roman"/>
          <w:sz w:val="24"/>
          <w:szCs w:val="24"/>
        </w:rPr>
        <w:t>Grunt działki nr 1/5</w:t>
      </w:r>
      <w:r w:rsidR="00EA011D" w:rsidRPr="004D22AC">
        <w:rPr>
          <w:rFonts w:ascii="Times New Roman" w:hAnsi="Times New Roman" w:cs="Times New Roman"/>
          <w:sz w:val="24"/>
          <w:szCs w:val="24"/>
        </w:rPr>
        <w:t xml:space="preserve"> posiada dostęp do</w:t>
      </w:r>
      <w:r w:rsidR="00DA2D14" w:rsidRPr="004D22AC">
        <w:rPr>
          <w:rFonts w:ascii="Times New Roman" w:hAnsi="Times New Roman" w:cs="Times New Roman"/>
          <w:sz w:val="24"/>
          <w:szCs w:val="24"/>
        </w:rPr>
        <w:t xml:space="preserve"> sieciowego uzbrojenia technicznego</w:t>
      </w:r>
      <w:r w:rsidR="004D22AC">
        <w:rPr>
          <w:rFonts w:ascii="Times New Roman" w:hAnsi="Times New Roman" w:cs="Times New Roman"/>
          <w:sz w:val="24"/>
          <w:szCs w:val="24"/>
        </w:rPr>
        <w:t xml:space="preserve"> - </w:t>
      </w:r>
      <w:r w:rsidR="00C62BE0">
        <w:rPr>
          <w:rFonts w:ascii="Times New Roman" w:hAnsi="Times New Roman" w:cs="Times New Roman"/>
          <w:sz w:val="24"/>
          <w:szCs w:val="24"/>
        </w:rPr>
        <w:t xml:space="preserve">wody, kanalizacji, energii </w:t>
      </w:r>
      <w:r w:rsidR="00EA2D5C" w:rsidRPr="004D22AC">
        <w:rPr>
          <w:rFonts w:ascii="Times New Roman" w:hAnsi="Times New Roman" w:cs="Times New Roman"/>
          <w:sz w:val="24"/>
          <w:szCs w:val="24"/>
        </w:rPr>
        <w:t>elektrycznej</w:t>
      </w:r>
      <w:r w:rsidR="00745D49" w:rsidRPr="004D22AC">
        <w:rPr>
          <w:rFonts w:ascii="Times New Roman" w:hAnsi="Times New Roman" w:cs="Times New Roman"/>
          <w:sz w:val="24"/>
          <w:szCs w:val="24"/>
        </w:rPr>
        <w:t>, gazu, łączności telefonii przewodowej.</w:t>
      </w:r>
    </w:p>
    <w:p w:rsidR="00745D49" w:rsidRPr="004D22AC" w:rsidRDefault="00745D49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>Działka o numerze ewidencyjnym 1/5 obciążona jest umowami najmu, zawartymi na czas nieokreślony.</w:t>
      </w:r>
    </w:p>
    <w:p w:rsidR="007075DE" w:rsidRPr="004D22AC" w:rsidRDefault="00514D4D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 xml:space="preserve">Dla działki o numerze ewidencyjnym 1/5 ustanowiony jest Miejscowy Plan </w:t>
      </w:r>
      <w:r w:rsidR="00457853" w:rsidRPr="004D22AC">
        <w:rPr>
          <w:rFonts w:ascii="Times New Roman" w:hAnsi="Times New Roman" w:cs="Times New Roman"/>
          <w:sz w:val="24"/>
          <w:szCs w:val="24"/>
        </w:rPr>
        <w:t>Zagospodarowania Przestrzennego terenu „Arkońskie</w:t>
      </w:r>
      <w:r w:rsidR="001A3D6D" w:rsidRPr="004D22AC">
        <w:rPr>
          <w:rFonts w:ascii="Times New Roman" w:hAnsi="Times New Roman" w:cs="Times New Roman"/>
          <w:sz w:val="24"/>
          <w:szCs w:val="24"/>
        </w:rPr>
        <w:t xml:space="preserve"> – Niemierzyn </w:t>
      </w:r>
      <w:r w:rsidR="00457853" w:rsidRPr="004D22AC">
        <w:rPr>
          <w:rFonts w:ascii="Times New Roman" w:hAnsi="Times New Roman" w:cs="Times New Roman"/>
          <w:sz w:val="24"/>
          <w:szCs w:val="24"/>
        </w:rPr>
        <w:t>-</w:t>
      </w:r>
      <w:r w:rsidR="001A3D6D" w:rsidRPr="004D22AC">
        <w:rPr>
          <w:rFonts w:ascii="Times New Roman" w:hAnsi="Times New Roman" w:cs="Times New Roman"/>
          <w:sz w:val="24"/>
          <w:szCs w:val="24"/>
        </w:rPr>
        <w:t xml:space="preserve"> </w:t>
      </w:r>
      <w:r w:rsidR="004D22AC">
        <w:rPr>
          <w:rFonts w:ascii="Times New Roman" w:hAnsi="Times New Roman" w:cs="Times New Roman"/>
          <w:sz w:val="24"/>
          <w:szCs w:val="24"/>
        </w:rPr>
        <w:t xml:space="preserve">Chopina” </w:t>
      </w:r>
      <w:r w:rsidR="00457853" w:rsidRPr="004D22AC">
        <w:rPr>
          <w:rFonts w:ascii="Times New Roman" w:hAnsi="Times New Roman" w:cs="Times New Roman"/>
          <w:sz w:val="24"/>
          <w:szCs w:val="24"/>
        </w:rPr>
        <w:t xml:space="preserve">w Szczecinie – Uchwała </w:t>
      </w:r>
      <w:r w:rsidR="004D22AC">
        <w:rPr>
          <w:rFonts w:ascii="Times New Roman" w:hAnsi="Times New Roman" w:cs="Times New Roman"/>
          <w:sz w:val="24"/>
          <w:szCs w:val="24"/>
        </w:rPr>
        <w:br/>
      </w:r>
      <w:r w:rsidR="00457853" w:rsidRPr="004D22AC">
        <w:rPr>
          <w:rFonts w:ascii="Times New Roman" w:hAnsi="Times New Roman" w:cs="Times New Roman"/>
          <w:sz w:val="24"/>
          <w:szCs w:val="24"/>
        </w:rPr>
        <w:t>nr XIX/545/12 Rady Miasta Szczecin z dnia 4 czerwca</w:t>
      </w:r>
      <w:r w:rsidR="001A3D6D" w:rsidRPr="004D22AC">
        <w:rPr>
          <w:rFonts w:ascii="Times New Roman" w:hAnsi="Times New Roman" w:cs="Times New Roman"/>
          <w:sz w:val="24"/>
          <w:szCs w:val="24"/>
        </w:rPr>
        <w:t xml:space="preserve"> 2012 r. Działka zawiera się w granicach terenu elementarnego oznaczonego symbolem Z.A.4013.US, dla którego </w:t>
      </w:r>
      <w:r w:rsidR="007075DE" w:rsidRPr="004D22AC">
        <w:rPr>
          <w:rFonts w:ascii="Times New Roman" w:hAnsi="Times New Roman" w:cs="Times New Roman"/>
          <w:sz w:val="24"/>
          <w:szCs w:val="24"/>
        </w:rPr>
        <w:t>ustalono warunki: usługi sportu i rekreacji, z dopuszczeniem lokalizacji usług towarzyszących z zakresu: wypoczynku, gastronomii, kultury, turystyki i nauki, handlu detalicznego.</w:t>
      </w:r>
      <w:r w:rsidR="001A3D6D" w:rsidRPr="004D2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D4D" w:rsidRPr="004D22AC" w:rsidRDefault="007075DE" w:rsidP="00386A53">
      <w:pPr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 xml:space="preserve">Dnia 27 czerwca 2012 r. Zachodniopomorski Uniwersytet Technologiczny w Szczecinie </w:t>
      </w:r>
      <w:r w:rsidR="007C7FB0" w:rsidRPr="004D22AC">
        <w:rPr>
          <w:rFonts w:ascii="Times New Roman" w:hAnsi="Times New Roman" w:cs="Times New Roman"/>
          <w:sz w:val="24"/>
          <w:szCs w:val="24"/>
        </w:rPr>
        <w:t>złożył Wniosek o zmianę Studium Uwarunkowań i kierunków zagospodarowania przestrzennego miasta Szczecin, w k</w:t>
      </w:r>
      <w:r w:rsidR="00A55F30" w:rsidRPr="004D22AC">
        <w:rPr>
          <w:rFonts w:ascii="Times New Roman" w:hAnsi="Times New Roman" w:cs="Times New Roman"/>
          <w:sz w:val="24"/>
          <w:szCs w:val="24"/>
        </w:rPr>
        <w:t>tórym wnioskuje o zmianę w zakresie:</w:t>
      </w:r>
    </w:p>
    <w:p w:rsidR="00A55F30" w:rsidRPr="004D22AC" w:rsidRDefault="00A55F30" w:rsidP="00A55F30">
      <w:pPr>
        <w:pStyle w:val="Akapitzlist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>ograniczenia terenu usług sportu i rekreacji z dużą ilością terenów zieleni do 25% terenu elementarnego</w:t>
      </w:r>
    </w:p>
    <w:p w:rsidR="007321E8" w:rsidRPr="004D22AC" w:rsidRDefault="00A55F30" w:rsidP="007321E8">
      <w:pPr>
        <w:pStyle w:val="Akapitzlist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>funkcja dominująca: zabudowa mieszkaniowa wielorodzinna niskiej intensywności, usługi wolnostojące i w</w:t>
      </w:r>
      <w:r w:rsidR="004D22AC">
        <w:rPr>
          <w:rFonts w:ascii="Times New Roman" w:hAnsi="Times New Roman" w:cs="Times New Roman"/>
          <w:sz w:val="24"/>
          <w:szCs w:val="24"/>
        </w:rPr>
        <w:t xml:space="preserve">budowane, w tym handlu powyżej </w:t>
      </w:r>
      <w:r w:rsidRPr="004D22AC">
        <w:rPr>
          <w:rFonts w:ascii="Times New Roman" w:hAnsi="Times New Roman" w:cs="Times New Roman"/>
          <w:sz w:val="24"/>
          <w:szCs w:val="24"/>
        </w:rPr>
        <w:t>2 000 m</w:t>
      </w:r>
      <w:r w:rsidRPr="004D22A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D22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21E8" w:rsidRPr="004D22AC" w:rsidRDefault="007321E8" w:rsidP="007321E8">
      <w:pPr>
        <w:jc w:val="both"/>
        <w:rPr>
          <w:rFonts w:ascii="Times New Roman" w:hAnsi="Times New Roman" w:cs="Times New Roman"/>
          <w:sz w:val="24"/>
          <w:szCs w:val="24"/>
        </w:rPr>
      </w:pPr>
      <w:r w:rsidRPr="004D22AC">
        <w:rPr>
          <w:rFonts w:ascii="Times New Roman" w:hAnsi="Times New Roman" w:cs="Times New Roman"/>
          <w:sz w:val="24"/>
          <w:szCs w:val="24"/>
        </w:rPr>
        <w:t>Działka o numerze ewidencyjnym 1/5 stanowi część nieruchomości, dla której prowadzona jest księga Wieczysta KW Nr S</w:t>
      </w:r>
      <w:r w:rsidR="004D22AC">
        <w:rPr>
          <w:rFonts w:ascii="Times New Roman" w:hAnsi="Times New Roman" w:cs="Times New Roman"/>
          <w:sz w:val="24"/>
          <w:szCs w:val="24"/>
        </w:rPr>
        <w:t>Z</w:t>
      </w:r>
      <w:r w:rsidRPr="004D22AC">
        <w:rPr>
          <w:rFonts w:ascii="Times New Roman" w:hAnsi="Times New Roman" w:cs="Times New Roman"/>
          <w:sz w:val="24"/>
          <w:szCs w:val="24"/>
        </w:rPr>
        <w:t>1S/00082249/7.</w:t>
      </w:r>
    </w:p>
    <w:p w:rsidR="007321E8" w:rsidRDefault="007321E8" w:rsidP="007321E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21E8" w:rsidRDefault="007321E8" w:rsidP="007321E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321E8" w:rsidRDefault="00C62BE0" w:rsidP="004B3599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4981575" cy="3439160"/>
            <wp:effectExtent l="76200" t="76200" r="142875" b="1422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39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A9E" w:rsidRDefault="00C62BE0" w:rsidP="00D57B94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5045746" cy="3664424"/>
            <wp:effectExtent l="76200" t="76200" r="135890" b="12700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233" cy="3674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5D63" w:rsidRDefault="006E5D63" w:rsidP="006E5D63">
      <w:pPr>
        <w:rPr>
          <w:rFonts w:ascii="Times New Roman" w:hAnsi="Times New Roman" w:cs="Times New Roman"/>
          <w:sz w:val="26"/>
          <w:szCs w:val="26"/>
        </w:rPr>
        <w:sectPr w:rsidR="006E5D63" w:rsidSect="006E5D63"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</w:p>
    <w:p w:rsidR="008966C7" w:rsidRDefault="008966C7" w:rsidP="00BF3394">
      <w:pPr>
        <w:jc w:val="center"/>
        <w:rPr>
          <w:rFonts w:ascii="Times New Roman" w:hAnsi="Times New Roman" w:cs="Times New Roman"/>
          <w:sz w:val="26"/>
          <w:szCs w:val="26"/>
        </w:rPr>
      </w:pPr>
      <w:r w:rsidRPr="008966C7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474084" cy="2743200"/>
            <wp:effectExtent l="76200" t="76200" r="127000" b="133350"/>
            <wp:docPr id="2" name="Obraz 2" descr="C:\Users\ajozefacka\Desktop\SPRZEDAŻ\Łabędzia 1-5, Chopina 14  1-6\Łabędzia 12-03-2018\P217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ozefacka\Desktop\SPRZEDAŻ\Łabędzia 1-5, Chopina 14  1-6\Łabędzia 12-03-2018\P217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1" cy="27488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5D63" w:rsidRPr="006E5D63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632147" cy="2743200"/>
            <wp:effectExtent l="76200" t="76200" r="140335" b="133350"/>
            <wp:docPr id="8" name="Obraz 8" descr="C:\Users\ajozefacka\Desktop\SPRZEDAŻ\Łabędzia 1-5, Chopina 14  1-6\Łabędzia 12-03-2018\P217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ozefacka\Desktop\SPRZEDAŻ\Łabędzia 1-5, Chopina 14  1-6\Łabędzia 12-03-2018\P2170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057" cy="2762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394" w:rsidRPr="007321E8" w:rsidRDefault="00BF3394" w:rsidP="00BF3394">
      <w:pPr>
        <w:jc w:val="center"/>
        <w:rPr>
          <w:rFonts w:ascii="Times New Roman" w:hAnsi="Times New Roman" w:cs="Times New Roman"/>
          <w:sz w:val="26"/>
          <w:szCs w:val="26"/>
        </w:rPr>
      </w:pPr>
      <w:r w:rsidRPr="00BF3394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458818" cy="2596660"/>
            <wp:effectExtent l="76200" t="76200" r="142240" b="127635"/>
            <wp:docPr id="9" name="Obraz 9" descr="C:\Users\ajozefacka\Desktop\SPRZEDAŻ\Łabędzia 1-5, Chopina 14  1-6\Łabędzia 12-03-2018\P21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ozefacka\Desktop\SPRZEDAŻ\Łabędzia 1-5, Chopina 14  1-6\Łabędzia 12-03-2018\P217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8" cy="2596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3394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490622" cy="2620535"/>
            <wp:effectExtent l="76200" t="76200" r="128905" b="142240"/>
            <wp:docPr id="10" name="Obraz 10" descr="C:\Users\ajozefacka\Desktop\SPRZEDAŻ\Łabędzia 1-5, Chopina 14  1-6\Łabędzia 12-03-2018\P217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ozefacka\Desktop\SPRZEDAŻ\Łabędzia 1-5, Chopina 14  1-6\Łabędzia 12-03-2018\P2170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22" cy="2626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1EE" w:rsidRPr="00386A53" w:rsidRDefault="00BF3394" w:rsidP="00BF3394">
      <w:pPr>
        <w:jc w:val="center"/>
        <w:rPr>
          <w:rFonts w:ascii="Times New Roman" w:hAnsi="Times New Roman" w:cs="Times New Roman"/>
          <w:sz w:val="26"/>
          <w:szCs w:val="26"/>
        </w:rPr>
      </w:pPr>
      <w:r w:rsidRPr="00BF3394">
        <w:rPr>
          <w:rFonts w:ascii="Times New Roman" w:hAnsi="Times New Roman" w:cs="Times New Roman"/>
          <w:noProof/>
          <w:sz w:val="26"/>
          <w:szCs w:val="26"/>
          <w:lang w:eastAsia="pl-PL"/>
        </w:rPr>
        <w:lastRenderedPageBreak/>
        <w:drawing>
          <wp:inline distT="0" distB="0" distL="0" distR="0">
            <wp:extent cx="3737113" cy="2805584"/>
            <wp:effectExtent l="76200" t="76200" r="130175" b="128270"/>
            <wp:docPr id="11" name="Obraz 11" descr="C:\Users\ajozefacka\Desktop\SPRZEDAŻ\Łabędzia 1-5, Chopina 14  1-6\Łabędzia 12-03-2018\P217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ozefacka\Desktop\SPRZEDAŻ\Łabędzia 1-5, Chopina 14  1-6\Łabędzia 12-03-2018\P21703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868" cy="2810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3394">
        <w:rPr>
          <w:rFonts w:ascii="Times New Roman" w:hAnsi="Times New Roman" w:cs="Times New Roman"/>
          <w:noProof/>
          <w:sz w:val="26"/>
          <w:szCs w:val="26"/>
          <w:lang w:eastAsia="pl-PL"/>
        </w:rPr>
        <w:drawing>
          <wp:inline distT="0" distB="0" distL="0" distR="0">
            <wp:extent cx="3729162" cy="2799617"/>
            <wp:effectExtent l="76200" t="76200" r="138430" b="134620"/>
            <wp:docPr id="12" name="Obraz 12" descr="C:\Users\ajozefacka\Desktop\SPRZEDAŻ\Łabędzia 1-5, Chopina 14  1-6\Łabędzia 12-03-2018\P217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ozefacka\Desktop\SPRZEDAŻ\Łabędzia 1-5, Chopina 14  1-6\Łabędzia 12-03-2018\P2170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68" cy="28102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761EE" w:rsidRPr="00386A53" w:rsidSect="006E5D63">
      <w:pgSz w:w="16838" w:h="11906" w:orient="landscape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C72282"/>
    <w:multiLevelType w:val="hybridMultilevel"/>
    <w:tmpl w:val="171CCB00"/>
    <w:lvl w:ilvl="0" w:tplc="8ACC60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A53"/>
    <w:rsid w:val="001A3D6D"/>
    <w:rsid w:val="00253A9E"/>
    <w:rsid w:val="002761EE"/>
    <w:rsid w:val="00386A53"/>
    <w:rsid w:val="003F447E"/>
    <w:rsid w:val="00457853"/>
    <w:rsid w:val="004B3599"/>
    <w:rsid w:val="004D22AC"/>
    <w:rsid w:val="00514D4D"/>
    <w:rsid w:val="006215B3"/>
    <w:rsid w:val="00692C54"/>
    <w:rsid w:val="006A6C2E"/>
    <w:rsid w:val="006E5D63"/>
    <w:rsid w:val="007075DE"/>
    <w:rsid w:val="007321E8"/>
    <w:rsid w:val="00745D49"/>
    <w:rsid w:val="007C7FB0"/>
    <w:rsid w:val="0081285D"/>
    <w:rsid w:val="008966C7"/>
    <w:rsid w:val="008C1D68"/>
    <w:rsid w:val="008F51A6"/>
    <w:rsid w:val="0097232E"/>
    <w:rsid w:val="009A7F16"/>
    <w:rsid w:val="00A16DBB"/>
    <w:rsid w:val="00A372A0"/>
    <w:rsid w:val="00A55F30"/>
    <w:rsid w:val="00B970D9"/>
    <w:rsid w:val="00BF3394"/>
    <w:rsid w:val="00C120E5"/>
    <w:rsid w:val="00C62BE0"/>
    <w:rsid w:val="00C641FD"/>
    <w:rsid w:val="00D57B94"/>
    <w:rsid w:val="00DA2D14"/>
    <w:rsid w:val="00EA011D"/>
    <w:rsid w:val="00EA2D5C"/>
    <w:rsid w:val="00FA7D46"/>
    <w:rsid w:val="00FB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27BFA-6682-40A4-8107-CC3063AB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6A5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5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317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Józefacka</dc:creator>
  <cp:keywords/>
  <dc:description/>
  <cp:lastModifiedBy>Agnieszka Józefacka</cp:lastModifiedBy>
  <cp:revision>12</cp:revision>
  <dcterms:created xsi:type="dcterms:W3CDTF">2018-03-09T13:47:00Z</dcterms:created>
  <dcterms:modified xsi:type="dcterms:W3CDTF">2018-03-13T07:06:00Z</dcterms:modified>
</cp:coreProperties>
</file>