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C3B2" w14:textId="77777777" w:rsidR="00A91734" w:rsidRPr="000662FA" w:rsidRDefault="000662FA" w:rsidP="006A1B12">
      <w:pPr>
        <w:pStyle w:val="Tytu"/>
        <w:spacing w:line="360" w:lineRule="auto"/>
        <w:rPr>
          <w:rFonts w:ascii="Calibri" w:hAnsi="Calibri"/>
          <w:kern w:val="0"/>
        </w:rPr>
      </w:pPr>
      <w:r w:rsidRPr="000662FA">
        <w:rPr>
          <w:rFonts w:ascii="Calibri" w:hAnsi="Calibri"/>
          <w:caps w:val="0"/>
          <w:kern w:val="0"/>
        </w:rPr>
        <w:t xml:space="preserve">Zarządzenie nr </w:t>
      </w:r>
      <w:r w:rsidR="001B18E8" w:rsidRPr="000662FA">
        <w:rPr>
          <w:rFonts w:ascii="Calibri" w:hAnsi="Calibri"/>
          <w:kern w:val="0"/>
        </w:rPr>
        <w:t>79</w:t>
      </w:r>
    </w:p>
    <w:p w14:paraId="430E7C73" w14:textId="77777777" w:rsidR="00507D49" w:rsidRPr="000662FA" w:rsidRDefault="00507D49" w:rsidP="006A1B12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0662FA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0662FA">
        <w:rPr>
          <w:rFonts w:ascii="Calibri" w:hAnsi="Calibri"/>
          <w:sz w:val="28"/>
          <w:szCs w:val="28"/>
        </w:rPr>
        <w:br/>
        <w:t xml:space="preserve">z dnia </w:t>
      </w:r>
      <w:r w:rsidR="001B18E8" w:rsidRPr="000662FA">
        <w:rPr>
          <w:rFonts w:ascii="Calibri" w:hAnsi="Calibri"/>
          <w:sz w:val="28"/>
          <w:szCs w:val="28"/>
        </w:rPr>
        <w:t>4 czerwca</w:t>
      </w:r>
      <w:r w:rsidR="00FE2680" w:rsidRPr="000662FA">
        <w:rPr>
          <w:rFonts w:ascii="Calibri" w:hAnsi="Calibri"/>
          <w:sz w:val="28"/>
          <w:szCs w:val="28"/>
        </w:rPr>
        <w:t xml:space="preserve"> 2020</w:t>
      </w:r>
      <w:r w:rsidR="008B02BD" w:rsidRPr="000662FA">
        <w:rPr>
          <w:rFonts w:ascii="Calibri" w:hAnsi="Calibri"/>
          <w:sz w:val="28"/>
          <w:szCs w:val="28"/>
        </w:rPr>
        <w:t xml:space="preserve"> </w:t>
      </w:r>
      <w:r w:rsidRPr="000662FA">
        <w:rPr>
          <w:rFonts w:ascii="Calibri" w:hAnsi="Calibri"/>
          <w:sz w:val="28"/>
          <w:szCs w:val="28"/>
        </w:rPr>
        <w:t>r.</w:t>
      </w:r>
    </w:p>
    <w:p w14:paraId="1DC91A20" w14:textId="77777777" w:rsidR="00507D49" w:rsidRPr="000662FA" w:rsidRDefault="000C204F" w:rsidP="006A1B12">
      <w:pPr>
        <w:pStyle w:val="Nagwek1"/>
        <w:spacing w:line="360" w:lineRule="auto"/>
        <w:rPr>
          <w:rFonts w:ascii="Calibri" w:hAnsi="Calibri" w:cs="Times New Roman"/>
        </w:rPr>
      </w:pPr>
      <w:r w:rsidRPr="000662FA">
        <w:rPr>
          <w:rFonts w:ascii="Calibri" w:hAnsi="Calibri"/>
        </w:rPr>
        <w:t>zmieniające zarządzenie nr 73 Rektora ZUT z dnia 19 października 2016 r.</w:t>
      </w:r>
      <w:r w:rsidRPr="000662FA">
        <w:rPr>
          <w:rFonts w:ascii="Calibri" w:hAnsi="Calibri"/>
        </w:rPr>
        <w:br/>
        <w:t>w sprawie powołania komisji bezpieczeństwa i higieny pracy</w:t>
      </w:r>
    </w:p>
    <w:p w14:paraId="46FC0901" w14:textId="4654E990" w:rsidR="00507D49" w:rsidRPr="00CD6DE4" w:rsidRDefault="00507D49" w:rsidP="006A1B12">
      <w:pPr>
        <w:pStyle w:val="podstawaprawna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CD6DE4">
        <w:rPr>
          <w:rFonts w:ascii="Calibri" w:hAnsi="Calibri"/>
          <w:color w:val="000000" w:themeColor="text1"/>
          <w:szCs w:val="24"/>
        </w:rPr>
        <w:t xml:space="preserve">Na podstawie art. </w:t>
      </w:r>
      <w:r w:rsidR="00C221FC" w:rsidRPr="00CD6DE4">
        <w:rPr>
          <w:rFonts w:ascii="Calibri" w:hAnsi="Calibri"/>
          <w:color w:val="000000" w:themeColor="text1"/>
          <w:szCs w:val="24"/>
        </w:rPr>
        <w:t xml:space="preserve">23 </w:t>
      </w:r>
      <w:r w:rsidRPr="00CD6DE4">
        <w:rPr>
          <w:rFonts w:ascii="Calibri" w:hAnsi="Calibri"/>
          <w:color w:val="000000" w:themeColor="text1"/>
          <w:szCs w:val="24"/>
        </w:rPr>
        <w:t xml:space="preserve">ustawy z dnia 20 lipca 2018 r. Prawo o szkolnictwie </w:t>
      </w:r>
      <w:r w:rsidR="00FE2680" w:rsidRPr="00CD6DE4">
        <w:rPr>
          <w:rFonts w:ascii="Calibri" w:hAnsi="Calibri"/>
          <w:color w:val="000000" w:themeColor="text1"/>
          <w:szCs w:val="24"/>
        </w:rPr>
        <w:t xml:space="preserve">wyższym i nauce </w:t>
      </w:r>
      <w:r w:rsidR="000662FA" w:rsidRPr="00CD6DE4">
        <w:rPr>
          <w:rFonts w:ascii="Calibri" w:hAnsi="Calibri"/>
          <w:color w:val="000000" w:themeColor="text1"/>
          <w:szCs w:val="24"/>
        </w:rPr>
        <w:br/>
      </w:r>
      <w:r w:rsidR="00FE2680" w:rsidRPr="00CD6DE4">
        <w:rPr>
          <w:rFonts w:ascii="Calibri" w:hAnsi="Calibri"/>
          <w:color w:val="000000" w:themeColor="text1"/>
          <w:szCs w:val="24"/>
        </w:rPr>
        <w:t xml:space="preserve">(tekst jedn. Dz. U. z 2020 r. poz. </w:t>
      </w:r>
      <w:r w:rsidRPr="00CD6DE4">
        <w:rPr>
          <w:rFonts w:ascii="Calibri" w:hAnsi="Calibri"/>
          <w:color w:val="000000" w:themeColor="text1"/>
          <w:szCs w:val="24"/>
        </w:rPr>
        <w:t>8</w:t>
      </w:r>
      <w:r w:rsidR="00FE2680" w:rsidRPr="00CD6DE4">
        <w:rPr>
          <w:rFonts w:ascii="Calibri" w:hAnsi="Calibri"/>
          <w:color w:val="000000" w:themeColor="text1"/>
          <w:szCs w:val="24"/>
        </w:rPr>
        <w:t>5</w:t>
      </w:r>
      <w:r w:rsidR="000C204F" w:rsidRPr="00CD6DE4">
        <w:rPr>
          <w:rFonts w:ascii="Calibri" w:hAnsi="Calibri"/>
          <w:color w:val="000000" w:themeColor="text1"/>
          <w:szCs w:val="24"/>
        </w:rPr>
        <w:t xml:space="preserve">, z </w:t>
      </w:r>
      <w:proofErr w:type="spellStart"/>
      <w:r w:rsidR="000C204F" w:rsidRPr="00CD6DE4">
        <w:rPr>
          <w:rFonts w:ascii="Calibri" w:hAnsi="Calibri"/>
          <w:color w:val="000000" w:themeColor="text1"/>
          <w:szCs w:val="24"/>
        </w:rPr>
        <w:t>późn</w:t>
      </w:r>
      <w:proofErr w:type="spellEnd"/>
      <w:r w:rsidR="000C204F" w:rsidRPr="00CD6DE4">
        <w:rPr>
          <w:rFonts w:ascii="Calibri" w:hAnsi="Calibri"/>
          <w:color w:val="000000" w:themeColor="text1"/>
          <w:szCs w:val="24"/>
        </w:rPr>
        <w:t>. zm.</w:t>
      </w:r>
      <w:r w:rsidRPr="00CD6DE4">
        <w:rPr>
          <w:rFonts w:ascii="Calibri" w:hAnsi="Calibri"/>
          <w:color w:val="000000" w:themeColor="text1"/>
          <w:szCs w:val="24"/>
        </w:rPr>
        <w:t>)</w:t>
      </w:r>
      <w:r w:rsidR="000C204F" w:rsidRPr="00CD6DE4">
        <w:rPr>
          <w:rFonts w:ascii="Calibri" w:hAnsi="Calibri"/>
          <w:color w:val="000000" w:themeColor="text1"/>
          <w:szCs w:val="24"/>
        </w:rPr>
        <w:t xml:space="preserve"> w związku z art. 237</w:t>
      </w:r>
      <w:r w:rsidR="000C204F" w:rsidRPr="00CD6DE4">
        <w:rPr>
          <w:rFonts w:ascii="Calibri" w:hAnsi="Calibri"/>
          <w:color w:val="000000" w:themeColor="text1"/>
          <w:szCs w:val="24"/>
          <w:vertAlign w:val="superscript"/>
        </w:rPr>
        <w:t>12</w:t>
      </w:r>
      <w:r w:rsidR="000C204F" w:rsidRPr="00CD6DE4">
        <w:rPr>
          <w:rFonts w:ascii="Calibri" w:hAnsi="Calibri"/>
          <w:color w:val="000000" w:themeColor="text1"/>
          <w:szCs w:val="24"/>
        </w:rPr>
        <w:t xml:space="preserve"> § 1 ustawy z dnia 26</w:t>
      </w:r>
      <w:r w:rsidR="000662FA" w:rsidRPr="00CD6DE4">
        <w:rPr>
          <w:rFonts w:ascii="Calibri" w:hAnsi="Calibri"/>
          <w:color w:val="000000" w:themeColor="text1"/>
          <w:szCs w:val="24"/>
        </w:rPr>
        <w:t> </w:t>
      </w:r>
      <w:r w:rsidR="000C204F" w:rsidRPr="00CD6DE4">
        <w:rPr>
          <w:rFonts w:ascii="Calibri" w:hAnsi="Calibri"/>
          <w:color w:val="000000" w:themeColor="text1"/>
          <w:szCs w:val="24"/>
        </w:rPr>
        <w:t>czerwca 1974</w:t>
      </w:r>
      <w:r w:rsidR="00121DA6" w:rsidRPr="00CD6DE4">
        <w:rPr>
          <w:rFonts w:ascii="Calibri" w:hAnsi="Calibri"/>
          <w:color w:val="000000" w:themeColor="text1"/>
          <w:szCs w:val="24"/>
        </w:rPr>
        <w:t> </w:t>
      </w:r>
      <w:r w:rsidR="000C204F" w:rsidRPr="00CD6DE4">
        <w:rPr>
          <w:rFonts w:ascii="Calibri" w:hAnsi="Calibri"/>
          <w:color w:val="000000" w:themeColor="text1"/>
          <w:szCs w:val="24"/>
        </w:rPr>
        <w:t xml:space="preserve">r. Kodeks pracy (tekst jedn. Dz. U. z 2019 r. poz. 1040, z </w:t>
      </w:r>
      <w:proofErr w:type="spellStart"/>
      <w:r w:rsidR="000C204F" w:rsidRPr="00CD6DE4">
        <w:rPr>
          <w:rFonts w:ascii="Calibri" w:hAnsi="Calibri"/>
          <w:color w:val="000000" w:themeColor="text1"/>
          <w:szCs w:val="24"/>
        </w:rPr>
        <w:t>późn</w:t>
      </w:r>
      <w:proofErr w:type="spellEnd"/>
      <w:r w:rsidR="000C204F" w:rsidRPr="00CD6DE4">
        <w:rPr>
          <w:rFonts w:ascii="Calibri" w:hAnsi="Calibri"/>
          <w:color w:val="000000" w:themeColor="text1"/>
          <w:szCs w:val="24"/>
        </w:rPr>
        <w:t>. zm.)</w:t>
      </w:r>
      <w:r w:rsidR="00605389" w:rsidRPr="00CD6DE4">
        <w:rPr>
          <w:rFonts w:ascii="Calibri" w:hAnsi="Calibri"/>
          <w:color w:val="000000" w:themeColor="text1"/>
          <w:szCs w:val="24"/>
        </w:rPr>
        <w:t>, zarządza się</w:t>
      </w:r>
      <w:r w:rsidR="000E4004" w:rsidRPr="00CD6DE4">
        <w:rPr>
          <w:rFonts w:ascii="Calibri" w:hAnsi="Calibri"/>
          <w:color w:val="000000" w:themeColor="text1"/>
          <w:szCs w:val="24"/>
        </w:rPr>
        <w:t>,</w:t>
      </w:r>
      <w:r w:rsidR="00605389" w:rsidRPr="00CD6DE4">
        <w:rPr>
          <w:rFonts w:ascii="Calibri" w:hAnsi="Calibri"/>
          <w:color w:val="000000" w:themeColor="text1"/>
          <w:szCs w:val="24"/>
        </w:rPr>
        <w:t xml:space="preserve"> co następuje:</w:t>
      </w:r>
    </w:p>
    <w:p w14:paraId="4DF23ADD" w14:textId="14E89B00" w:rsidR="00C221FC" w:rsidRPr="00CD6DE4" w:rsidRDefault="00C221FC" w:rsidP="006A1B12">
      <w:pPr>
        <w:pStyle w:val="paragraf"/>
        <w:spacing w:line="360" w:lineRule="auto"/>
        <w:rPr>
          <w:rFonts w:ascii="Calibri" w:hAnsi="Calibri"/>
          <w:b w:val="0"/>
          <w:bCs/>
          <w:color w:val="000000" w:themeColor="text1"/>
          <w:szCs w:val="24"/>
        </w:rPr>
      </w:pPr>
    </w:p>
    <w:p w14:paraId="60C8FF68" w14:textId="77777777" w:rsidR="00C221FC" w:rsidRPr="00CD6DE4" w:rsidRDefault="000C204F" w:rsidP="006A1B12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CD6DE4">
        <w:rPr>
          <w:rFonts w:ascii="Calibri" w:hAnsi="Calibri"/>
          <w:color w:val="000000" w:themeColor="text1"/>
          <w:szCs w:val="24"/>
        </w:rPr>
        <w:t xml:space="preserve">W skład komisji bezpieczeństwa i higieny pracy, powołanej zarządzeniem nr 73 Rektora ZUT z dnia 19 października 2016 r., z </w:t>
      </w:r>
      <w:proofErr w:type="spellStart"/>
      <w:r w:rsidRPr="00CD6DE4">
        <w:rPr>
          <w:rFonts w:ascii="Calibri" w:hAnsi="Calibri"/>
          <w:color w:val="000000" w:themeColor="text1"/>
          <w:szCs w:val="24"/>
        </w:rPr>
        <w:t>późn</w:t>
      </w:r>
      <w:proofErr w:type="spellEnd"/>
      <w:r w:rsidRPr="00CD6DE4">
        <w:rPr>
          <w:rFonts w:ascii="Calibri" w:hAnsi="Calibri"/>
          <w:color w:val="000000" w:themeColor="text1"/>
          <w:szCs w:val="24"/>
        </w:rPr>
        <w:t xml:space="preserve">. zm., </w:t>
      </w:r>
      <w:r w:rsidR="00040223" w:rsidRPr="00CD6DE4">
        <w:rPr>
          <w:rFonts w:ascii="Calibri" w:hAnsi="Calibri"/>
          <w:color w:val="000000" w:themeColor="text1"/>
          <w:szCs w:val="24"/>
        </w:rPr>
        <w:t xml:space="preserve">odwołuje się Jerzego </w:t>
      </w:r>
      <w:proofErr w:type="spellStart"/>
      <w:r w:rsidR="00040223" w:rsidRPr="00CD6DE4">
        <w:rPr>
          <w:rFonts w:ascii="Calibri" w:hAnsi="Calibri"/>
          <w:color w:val="000000" w:themeColor="text1"/>
          <w:szCs w:val="24"/>
        </w:rPr>
        <w:t>Kieruczenko</w:t>
      </w:r>
      <w:proofErr w:type="spellEnd"/>
      <w:r w:rsidR="00040223" w:rsidRPr="00CD6DE4">
        <w:rPr>
          <w:rFonts w:ascii="Calibri" w:hAnsi="Calibri"/>
          <w:color w:val="000000" w:themeColor="text1"/>
          <w:szCs w:val="24"/>
        </w:rPr>
        <w:t xml:space="preserve"> i </w:t>
      </w:r>
      <w:r w:rsidRPr="00CD6DE4">
        <w:rPr>
          <w:rFonts w:ascii="Calibri" w:hAnsi="Calibri"/>
          <w:color w:val="000000" w:themeColor="text1"/>
          <w:szCs w:val="24"/>
        </w:rPr>
        <w:t>powołuje się przedstawiciela pracodawcy mgr Agnieszkę Kowalską (</w:t>
      </w:r>
      <w:proofErr w:type="spellStart"/>
      <w:r w:rsidRPr="00CD6DE4">
        <w:rPr>
          <w:rFonts w:ascii="Calibri" w:hAnsi="Calibri"/>
          <w:color w:val="000000" w:themeColor="text1"/>
          <w:szCs w:val="24"/>
        </w:rPr>
        <w:t>WIMiM</w:t>
      </w:r>
      <w:proofErr w:type="spellEnd"/>
      <w:r w:rsidRPr="00CD6DE4">
        <w:rPr>
          <w:rFonts w:ascii="Calibri" w:hAnsi="Calibri"/>
          <w:color w:val="000000" w:themeColor="text1"/>
          <w:szCs w:val="24"/>
        </w:rPr>
        <w:t>).</w:t>
      </w:r>
    </w:p>
    <w:p w14:paraId="19FB31CB" w14:textId="01CF87D7" w:rsidR="00C221FC" w:rsidRPr="00CD6DE4" w:rsidRDefault="00C221FC" w:rsidP="006A1B12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54B1F9A2" w14:textId="77777777" w:rsidR="00AC5A7D" w:rsidRPr="00CD6DE4" w:rsidRDefault="00C221FC" w:rsidP="00ED46AB">
      <w:pPr>
        <w:pStyle w:val="1wyliczanka"/>
        <w:numPr>
          <w:ilvl w:val="0"/>
          <w:numId w:val="0"/>
        </w:numPr>
        <w:spacing w:line="360" w:lineRule="auto"/>
        <w:ind w:left="340" w:hanging="340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CD6DE4">
        <w:rPr>
          <w:rFonts w:ascii="Calibri" w:hAnsi="Calibri"/>
          <w:color w:val="000000" w:themeColor="text1"/>
          <w:szCs w:val="24"/>
        </w:rPr>
        <w:t>Zarządzenie wchodzi w życie z dniem podpisania</w:t>
      </w:r>
    </w:p>
    <w:p w14:paraId="4AC2A13B" w14:textId="77777777" w:rsidR="00807FA8" w:rsidRPr="000662FA" w:rsidRDefault="00807FA8" w:rsidP="006A1B12">
      <w:pPr>
        <w:pStyle w:val="rektorpodpis"/>
        <w:spacing w:before="840" w:after="840"/>
        <w:outlineLvl w:val="9"/>
        <w:rPr>
          <w:rFonts w:ascii="Calibri" w:hAnsi="Calibri"/>
        </w:rPr>
      </w:pPr>
      <w:r w:rsidRPr="000662FA">
        <w:rPr>
          <w:rFonts w:ascii="Calibri" w:hAnsi="Calibri"/>
        </w:rPr>
        <w:t>Rektor</w:t>
      </w:r>
      <w:r w:rsidR="00AC5A7D" w:rsidRPr="000662FA">
        <w:rPr>
          <w:rFonts w:ascii="Calibri" w:hAnsi="Calibri"/>
        </w:rPr>
        <w:br/>
      </w:r>
      <w:r w:rsidRPr="000662FA">
        <w:rPr>
          <w:rFonts w:ascii="Calibri" w:hAnsi="Calibri"/>
        </w:rPr>
        <w:t xml:space="preserve">dr hab. inż. Jacek Wróbel, prof. ZUT </w:t>
      </w:r>
    </w:p>
    <w:sectPr w:rsidR="00807FA8" w:rsidRPr="000662FA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A3C65A6E"/>
    <w:lvl w:ilvl="0" w:tplc="87E0326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6B"/>
    <w:rsid w:val="00040223"/>
    <w:rsid w:val="000662FA"/>
    <w:rsid w:val="000C204F"/>
    <w:rsid w:val="000E4004"/>
    <w:rsid w:val="000F5B6B"/>
    <w:rsid w:val="00121DA6"/>
    <w:rsid w:val="001B18E8"/>
    <w:rsid w:val="001D049C"/>
    <w:rsid w:val="002F1774"/>
    <w:rsid w:val="00347E51"/>
    <w:rsid w:val="003C0BD5"/>
    <w:rsid w:val="00507D49"/>
    <w:rsid w:val="0053358C"/>
    <w:rsid w:val="005B0F6A"/>
    <w:rsid w:val="00605389"/>
    <w:rsid w:val="006079A3"/>
    <w:rsid w:val="006135FD"/>
    <w:rsid w:val="0061662A"/>
    <w:rsid w:val="006A1B12"/>
    <w:rsid w:val="006D6ED8"/>
    <w:rsid w:val="00766177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A070D"/>
    <w:rsid w:val="009E689D"/>
    <w:rsid w:val="00A325E4"/>
    <w:rsid w:val="00A924C5"/>
    <w:rsid w:val="00AA6883"/>
    <w:rsid w:val="00AC5A7D"/>
    <w:rsid w:val="00B46149"/>
    <w:rsid w:val="00C221FC"/>
    <w:rsid w:val="00CC4A14"/>
    <w:rsid w:val="00CD4E12"/>
    <w:rsid w:val="00CD6DE4"/>
    <w:rsid w:val="00D0080F"/>
    <w:rsid w:val="00D27476"/>
    <w:rsid w:val="00D85605"/>
    <w:rsid w:val="00DC41EE"/>
    <w:rsid w:val="00E123B1"/>
    <w:rsid w:val="00E36557"/>
    <w:rsid w:val="00E437A8"/>
    <w:rsid w:val="00ED46AB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E7AF"/>
  <w15:chartTrackingRefBased/>
  <w15:docId w15:val="{142C610C-E94D-400A-B9ED-1B8A179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6A1B12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A1B12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6A1B12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A1B12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79 z dnia 4 czerwca 2020 r. zmieniające zarządzenie nr 73 Rektora ZUT z dnia 19 października 2016 r. w sprawie powołania komisji bezpieczeństwa i higieny pracy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 z dnia 4 czerwca 2020 r. zmieniające zarządzenie nr 73 Rektora ZUT z dnia 19 października 2016 r. w sprawie powołania komisji bezpieczeństwa i higieny pracy</dc:title>
  <dc:subject/>
  <dc:creator>Anita Wiśniewska</dc:creator>
  <cp:keywords/>
  <dc:description/>
  <cp:lastModifiedBy>Marta Buśko</cp:lastModifiedBy>
  <cp:revision>9</cp:revision>
  <cp:lastPrinted>2020-08-03T11:40:00Z</cp:lastPrinted>
  <dcterms:created xsi:type="dcterms:W3CDTF">2020-06-04T11:00:00Z</dcterms:created>
  <dcterms:modified xsi:type="dcterms:W3CDTF">2021-11-04T14:01:00Z</dcterms:modified>
</cp:coreProperties>
</file>