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2664" w14:textId="6188BEC9" w:rsidR="00BA0F3B" w:rsidRPr="00563A93" w:rsidRDefault="00563A93" w:rsidP="00563A93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32"/>
          <w:szCs w:val="32"/>
        </w:rPr>
      </w:pPr>
      <w:r w:rsidRPr="00563A93">
        <w:rPr>
          <w:rFonts w:ascii="Calibri" w:hAnsi="Calibri" w:cs="Times New Roman"/>
          <w:b/>
          <w:sz w:val="32"/>
          <w:szCs w:val="32"/>
        </w:rPr>
        <w:t>Zarządzenie nr</w:t>
      </w:r>
      <w:r w:rsidR="00CD552F" w:rsidRPr="00563A93">
        <w:rPr>
          <w:rFonts w:ascii="Calibri" w:hAnsi="Calibri" w:cs="Times New Roman"/>
          <w:b/>
          <w:sz w:val="32"/>
          <w:szCs w:val="32"/>
        </w:rPr>
        <w:t xml:space="preserve"> </w:t>
      </w:r>
      <w:r w:rsidR="00613304" w:rsidRPr="00563A93">
        <w:rPr>
          <w:rFonts w:ascii="Calibri" w:hAnsi="Calibri" w:cs="Times New Roman"/>
          <w:b/>
          <w:sz w:val="32"/>
          <w:szCs w:val="32"/>
        </w:rPr>
        <w:t>155</w:t>
      </w:r>
    </w:p>
    <w:p w14:paraId="7CEF824C" w14:textId="77777777" w:rsidR="003D347F" w:rsidRPr="00563A93" w:rsidRDefault="003D347F" w:rsidP="00563A93">
      <w:pPr>
        <w:spacing w:after="0" w:line="360" w:lineRule="auto"/>
        <w:jc w:val="center"/>
        <w:rPr>
          <w:rFonts w:ascii="Calibri" w:hAnsi="Calibri" w:cs="Times New Roman"/>
          <w:b/>
          <w:sz w:val="28"/>
          <w:szCs w:val="28"/>
        </w:rPr>
      </w:pPr>
      <w:r w:rsidRPr="00563A93">
        <w:rPr>
          <w:rFonts w:ascii="Calibri" w:hAnsi="Calibri" w:cs="Times New Roman"/>
          <w:b/>
          <w:sz w:val="28"/>
          <w:szCs w:val="28"/>
        </w:rPr>
        <w:t xml:space="preserve">Rektora Zachodniopomorskiego Uniwersytetu Technologicznego w Szczecinie </w:t>
      </w:r>
    </w:p>
    <w:p w14:paraId="0B6691C0" w14:textId="1ABF32F3" w:rsidR="003D347F" w:rsidRPr="00563A93" w:rsidRDefault="006632BB" w:rsidP="00563A93">
      <w:pPr>
        <w:spacing w:after="24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563A93">
        <w:rPr>
          <w:rFonts w:ascii="Calibri" w:hAnsi="Calibri" w:cs="Times New Roman"/>
          <w:b/>
          <w:sz w:val="28"/>
          <w:szCs w:val="28"/>
        </w:rPr>
        <w:t xml:space="preserve">z dnia </w:t>
      </w:r>
      <w:r w:rsidR="00613304" w:rsidRPr="00563A93">
        <w:rPr>
          <w:rFonts w:ascii="Calibri" w:hAnsi="Calibri" w:cs="Times New Roman"/>
          <w:b/>
          <w:sz w:val="28"/>
          <w:szCs w:val="28"/>
        </w:rPr>
        <w:t>8</w:t>
      </w:r>
      <w:r w:rsidR="00D87CDC" w:rsidRPr="00563A93">
        <w:rPr>
          <w:rFonts w:ascii="Calibri" w:hAnsi="Calibri" w:cs="Times New Roman"/>
          <w:b/>
          <w:sz w:val="28"/>
          <w:szCs w:val="28"/>
        </w:rPr>
        <w:t xml:space="preserve"> października</w:t>
      </w:r>
      <w:r w:rsidR="00624A0C" w:rsidRPr="00563A93">
        <w:rPr>
          <w:rFonts w:ascii="Calibri" w:hAnsi="Calibri" w:cs="Times New Roman"/>
          <w:b/>
          <w:sz w:val="28"/>
          <w:szCs w:val="28"/>
        </w:rPr>
        <w:t xml:space="preserve"> </w:t>
      </w:r>
      <w:r w:rsidRPr="00563A93">
        <w:rPr>
          <w:rFonts w:ascii="Calibri" w:hAnsi="Calibri" w:cs="Times New Roman"/>
          <w:b/>
          <w:sz w:val="28"/>
          <w:szCs w:val="28"/>
        </w:rPr>
        <w:t>20</w:t>
      </w:r>
      <w:r w:rsidR="00624A0C" w:rsidRPr="00563A93">
        <w:rPr>
          <w:rFonts w:ascii="Calibri" w:hAnsi="Calibri" w:cs="Times New Roman"/>
          <w:b/>
          <w:sz w:val="28"/>
          <w:szCs w:val="28"/>
        </w:rPr>
        <w:t>20</w:t>
      </w:r>
      <w:r w:rsidR="003D347F" w:rsidRPr="00563A93">
        <w:rPr>
          <w:rFonts w:ascii="Calibri" w:hAnsi="Calibri" w:cs="Times New Roman"/>
          <w:b/>
          <w:sz w:val="28"/>
          <w:szCs w:val="28"/>
        </w:rPr>
        <w:t xml:space="preserve"> r.</w:t>
      </w:r>
    </w:p>
    <w:p w14:paraId="3610C353" w14:textId="45D20194" w:rsidR="00384A3F" w:rsidRPr="00563A93" w:rsidRDefault="00D87CDC" w:rsidP="00563A93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24"/>
          <w:szCs w:val="24"/>
        </w:rPr>
      </w:pPr>
      <w:r w:rsidRPr="00563A93">
        <w:rPr>
          <w:rFonts w:ascii="Calibri" w:hAnsi="Calibri" w:cs="Times New Roman"/>
          <w:b/>
          <w:sz w:val="24"/>
          <w:szCs w:val="24"/>
        </w:rPr>
        <w:t>zmieniające zarządzenie nr 54 Rektora ZUT z dnia 23 kwietnia 2020 r.</w:t>
      </w:r>
      <w:r w:rsidRPr="00563A93">
        <w:rPr>
          <w:rFonts w:ascii="Calibri" w:hAnsi="Calibri" w:cs="Times New Roman"/>
          <w:b/>
          <w:sz w:val="24"/>
          <w:szCs w:val="24"/>
        </w:rPr>
        <w:br/>
      </w:r>
      <w:r w:rsidR="00CC2BC2" w:rsidRPr="00563A93">
        <w:rPr>
          <w:rFonts w:ascii="Calibri" w:hAnsi="Calibri" w:cs="Times New Roman"/>
          <w:b/>
          <w:sz w:val="24"/>
          <w:szCs w:val="24"/>
        </w:rPr>
        <w:t>w sprawie z</w:t>
      </w:r>
      <w:r w:rsidR="00384A3F" w:rsidRPr="00563A93">
        <w:rPr>
          <w:rFonts w:ascii="Calibri" w:hAnsi="Calibri" w:cs="Times New Roman"/>
          <w:b/>
          <w:sz w:val="24"/>
          <w:szCs w:val="24"/>
        </w:rPr>
        <w:t>asad postępowania w zakresie opiniowania</w:t>
      </w:r>
      <w:r w:rsidR="00243BAD" w:rsidRPr="00563A93">
        <w:rPr>
          <w:rFonts w:ascii="Calibri" w:hAnsi="Calibri" w:cs="Times New Roman"/>
          <w:b/>
          <w:sz w:val="24"/>
          <w:szCs w:val="24"/>
        </w:rPr>
        <w:t xml:space="preserve"> </w:t>
      </w:r>
      <w:r w:rsidR="00384A3F" w:rsidRPr="00563A93">
        <w:rPr>
          <w:rFonts w:ascii="Calibri" w:hAnsi="Calibri" w:cs="Times New Roman"/>
          <w:b/>
          <w:sz w:val="24"/>
          <w:szCs w:val="24"/>
        </w:rPr>
        <w:t xml:space="preserve">i </w:t>
      </w:r>
      <w:r w:rsidR="00DE2AF1" w:rsidRPr="00563A93">
        <w:rPr>
          <w:rFonts w:ascii="Calibri" w:hAnsi="Calibri" w:cs="Times New Roman"/>
          <w:b/>
          <w:sz w:val="24"/>
          <w:szCs w:val="24"/>
        </w:rPr>
        <w:t>zawierania</w:t>
      </w:r>
      <w:r w:rsidR="00955174" w:rsidRPr="00563A93">
        <w:rPr>
          <w:rFonts w:ascii="Calibri" w:hAnsi="Calibri" w:cs="Times New Roman"/>
          <w:b/>
          <w:sz w:val="24"/>
          <w:szCs w:val="24"/>
        </w:rPr>
        <w:t xml:space="preserve"> </w:t>
      </w:r>
      <w:r w:rsidR="00384A3F" w:rsidRPr="00563A93">
        <w:rPr>
          <w:rFonts w:ascii="Calibri" w:hAnsi="Calibri" w:cs="Times New Roman"/>
          <w:b/>
          <w:sz w:val="24"/>
          <w:szCs w:val="24"/>
        </w:rPr>
        <w:t>umów</w:t>
      </w:r>
      <w:r w:rsidR="00955174" w:rsidRPr="00563A93">
        <w:rPr>
          <w:rFonts w:ascii="Calibri" w:hAnsi="Calibri" w:cs="Times New Roman"/>
          <w:b/>
          <w:sz w:val="24"/>
          <w:szCs w:val="24"/>
        </w:rPr>
        <w:br/>
      </w:r>
      <w:r w:rsidR="000245F2" w:rsidRPr="00563A93">
        <w:rPr>
          <w:rFonts w:ascii="Calibri" w:hAnsi="Calibri" w:cs="Times New Roman"/>
          <w:b/>
          <w:sz w:val="24"/>
          <w:szCs w:val="24"/>
        </w:rPr>
        <w:t>oraz udzielania pełnomocnictw do podpisywania umów</w:t>
      </w:r>
      <w:r w:rsidR="00955174" w:rsidRPr="00563A93">
        <w:rPr>
          <w:rFonts w:ascii="Calibri" w:hAnsi="Calibri" w:cs="Times New Roman"/>
          <w:b/>
          <w:sz w:val="24"/>
          <w:szCs w:val="24"/>
        </w:rPr>
        <w:br/>
      </w:r>
      <w:r w:rsidR="00B147AF" w:rsidRPr="00563A93">
        <w:rPr>
          <w:rFonts w:ascii="Calibri" w:hAnsi="Calibri" w:cs="Times New Roman"/>
          <w:b/>
          <w:sz w:val="24"/>
          <w:szCs w:val="24"/>
        </w:rPr>
        <w:t xml:space="preserve">o </w:t>
      </w:r>
      <w:r w:rsidR="00455307" w:rsidRPr="00563A93">
        <w:rPr>
          <w:rFonts w:ascii="Calibri" w:hAnsi="Calibri" w:cs="Times New Roman"/>
          <w:b/>
          <w:sz w:val="24"/>
          <w:szCs w:val="24"/>
        </w:rPr>
        <w:t>wykonanie prac</w:t>
      </w:r>
      <w:r w:rsidR="00711870" w:rsidRPr="00563A93">
        <w:rPr>
          <w:rFonts w:ascii="Calibri" w:hAnsi="Calibri" w:cs="Times New Roman"/>
          <w:b/>
          <w:sz w:val="24"/>
          <w:szCs w:val="24"/>
        </w:rPr>
        <w:t>y</w:t>
      </w:r>
      <w:r w:rsidR="00455307" w:rsidRPr="00563A93">
        <w:rPr>
          <w:rFonts w:ascii="Calibri" w:hAnsi="Calibri" w:cs="Times New Roman"/>
          <w:b/>
          <w:sz w:val="24"/>
          <w:szCs w:val="24"/>
        </w:rPr>
        <w:t xml:space="preserve"> </w:t>
      </w:r>
      <w:r w:rsidR="006632BB" w:rsidRPr="00563A93">
        <w:rPr>
          <w:rFonts w:ascii="Calibri" w:hAnsi="Calibri" w:cs="Times New Roman"/>
          <w:b/>
          <w:sz w:val="24"/>
          <w:szCs w:val="24"/>
        </w:rPr>
        <w:t>w ramach odpłatnej działalności badawczej</w:t>
      </w:r>
    </w:p>
    <w:p w14:paraId="03C028CE" w14:textId="0511A7CB" w:rsidR="00384A3F" w:rsidRPr="00E7003C" w:rsidRDefault="00231DB8" w:rsidP="00563A93">
      <w:pPr>
        <w:spacing w:before="24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E7003C">
        <w:rPr>
          <w:rFonts w:ascii="Calibri" w:hAnsi="Calibri" w:cs="Times New Roman"/>
          <w:color w:val="000000" w:themeColor="text1"/>
          <w:sz w:val="24"/>
          <w:szCs w:val="24"/>
        </w:rPr>
        <w:t>Na podstawie a</w:t>
      </w:r>
      <w:r w:rsidR="00384A3F" w:rsidRPr="00E7003C">
        <w:rPr>
          <w:rFonts w:ascii="Calibri" w:hAnsi="Calibri" w:cs="Times New Roman"/>
          <w:color w:val="000000" w:themeColor="text1"/>
          <w:sz w:val="24"/>
          <w:szCs w:val="24"/>
        </w:rPr>
        <w:t xml:space="preserve">rt. </w:t>
      </w:r>
      <w:r w:rsidR="007623B3" w:rsidRPr="00E7003C">
        <w:rPr>
          <w:rFonts w:ascii="Calibri" w:hAnsi="Calibri" w:cs="Times New Roman"/>
          <w:color w:val="000000" w:themeColor="text1"/>
          <w:sz w:val="24"/>
          <w:szCs w:val="24"/>
        </w:rPr>
        <w:t>23</w:t>
      </w:r>
      <w:r w:rsidR="00384A3F" w:rsidRPr="00E7003C">
        <w:rPr>
          <w:rFonts w:ascii="Calibri" w:hAnsi="Calibri" w:cs="Times New Roman"/>
          <w:color w:val="000000" w:themeColor="text1"/>
          <w:sz w:val="24"/>
          <w:szCs w:val="24"/>
        </w:rPr>
        <w:t xml:space="preserve"> ust.</w:t>
      </w:r>
      <w:r w:rsidR="00380509" w:rsidRPr="00E7003C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384A3F" w:rsidRPr="00E7003C">
        <w:rPr>
          <w:rFonts w:ascii="Calibri" w:hAnsi="Calibri" w:cs="Times New Roman"/>
          <w:color w:val="000000" w:themeColor="text1"/>
          <w:sz w:val="24"/>
          <w:szCs w:val="24"/>
        </w:rPr>
        <w:t xml:space="preserve">2 </w:t>
      </w:r>
      <w:r w:rsidR="00380509" w:rsidRPr="00E7003C">
        <w:rPr>
          <w:rFonts w:ascii="Calibri" w:hAnsi="Calibri" w:cs="Times New Roman"/>
          <w:color w:val="000000" w:themeColor="text1"/>
          <w:sz w:val="24"/>
          <w:szCs w:val="24"/>
        </w:rPr>
        <w:t>u</w:t>
      </w:r>
      <w:r w:rsidR="00384A3F" w:rsidRPr="00E7003C">
        <w:rPr>
          <w:rFonts w:ascii="Calibri" w:hAnsi="Calibri" w:cs="Times New Roman"/>
          <w:color w:val="000000" w:themeColor="text1"/>
          <w:sz w:val="24"/>
          <w:szCs w:val="24"/>
        </w:rPr>
        <w:t>stawy z dnia 2</w:t>
      </w:r>
      <w:r w:rsidR="007623B3" w:rsidRPr="00E7003C">
        <w:rPr>
          <w:rFonts w:ascii="Calibri" w:hAnsi="Calibri" w:cs="Times New Roman"/>
          <w:color w:val="000000" w:themeColor="text1"/>
          <w:sz w:val="24"/>
          <w:szCs w:val="24"/>
        </w:rPr>
        <w:t>0</w:t>
      </w:r>
      <w:r w:rsidR="00384A3F" w:rsidRPr="00E7003C">
        <w:rPr>
          <w:rFonts w:ascii="Calibri" w:hAnsi="Calibri" w:cs="Times New Roman"/>
          <w:color w:val="000000" w:themeColor="text1"/>
          <w:sz w:val="24"/>
          <w:szCs w:val="24"/>
        </w:rPr>
        <w:t xml:space="preserve"> lipca 20</w:t>
      </w:r>
      <w:r w:rsidR="007623B3" w:rsidRPr="00E7003C">
        <w:rPr>
          <w:rFonts w:ascii="Calibri" w:hAnsi="Calibri" w:cs="Times New Roman"/>
          <w:color w:val="000000" w:themeColor="text1"/>
          <w:sz w:val="24"/>
          <w:szCs w:val="24"/>
        </w:rPr>
        <w:t>18</w:t>
      </w:r>
      <w:r w:rsidR="00384A3F" w:rsidRPr="00E7003C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EC13F1" w:rsidRPr="00E7003C">
        <w:rPr>
          <w:rFonts w:ascii="Calibri" w:hAnsi="Calibri" w:cs="Times New Roman"/>
          <w:color w:val="000000" w:themeColor="text1"/>
          <w:sz w:val="24"/>
          <w:szCs w:val="24"/>
        </w:rPr>
        <w:t>r. Prawo o szkolnictwie wyższym</w:t>
      </w:r>
      <w:r w:rsidR="00CC2BC2" w:rsidRPr="00E7003C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7623B3" w:rsidRPr="00E7003C">
        <w:rPr>
          <w:rFonts w:ascii="Calibri" w:hAnsi="Calibri" w:cs="Times New Roman"/>
          <w:color w:val="000000" w:themeColor="text1"/>
          <w:sz w:val="24"/>
          <w:szCs w:val="24"/>
        </w:rPr>
        <w:t>i nauce</w:t>
      </w:r>
      <w:r w:rsidR="00CE669B" w:rsidRPr="00E7003C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595DE2" w:rsidRPr="00E7003C">
        <w:rPr>
          <w:rFonts w:ascii="Calibri" w:hAnsi="Calibri" w:cs="Times New Roman"/>
          <w:color w:val="000000" w:themeColor="text1"/>
          <w:sz w:val="24"/>
          <w:szCs w:val="24"/>
        </w:rPr>
        <w:t>(</w:t>
      </w:r>
      <w:r w:rsidR="00CC2BC2" w:rsidRPr="00E7003C">
        <w:rPr>
          <w:rFonts w:ascii="Calibri" w:hAnsi="Calibri" w:cs="Times New Roman"/>
          <w:color w:val="000000" w:themeColor="text1"/>
          <w:sz w:val="24"/>
          <w:szCs w:val="24"/>
        </w:rPr>
        <w:t xml:space="preserve">tekst jedn. </w:t>
      </w:r>
      <w:r w:rsidR="00595DE2" w:rsidRPr="00E7003C">
        <w:rPr>
          <w:rFonts w:ascii="Calibri" w:hAnsi="Calibri" w:cs="Times New Roman"/>
          <w:color w:val="000000" w:themeColor="text1"/>
          <w:sz w:val="24"/>
          <w:szCs w:val="24"/>
        </w:rPr>
        <w:t>Dz.</w:t>
      </w:r>
      <w:r w:rsidR="006632BB" w:rsidRPr="00E7003C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384A3F" w:rsidRPr="00E7003C">
        <w:rPr>
          <w:rFonts w:ascii="Calibri" w:hAnsi="Calibri" w:cs="Times New Roman"/>
          <w:color w:val="000000" w:themeColor="text1"/>
          <w:sz w:val="24"/>
          <w:szCs w:val="24"/>
        </w:rPr>
        <w:t xml:space="preserve">U. </w:t>
      </w:r>
      <w:r w:rsidR="00CC2BC2" w:rsidRPr="00E7003C">
        <w:rPr>
          <w:rFonts w:ascii="Calibri" w:hAnsi="Calibri" w:cs="Times New Roman"/>
          <w:color w:val="000000" w:themeColor="text1"/>
          <w:sz w:val="24"/>
          <w:szCs w:val="24"/>
        </w:rPr>
        <w:t>z 20</w:t>
      </w:r>
      <w:r w:rsidR="007623B3" w:rsidRPr="00E7003C">
        <w:rPr>
          <w:rFonts w:ascii="Calibri" w:hAnsi="Calibri" w:cs="Times New Roman"/>
          <w:color w:val="000000" w:themeColor="text1"/>
          <w:sz w:val="24"/>
          <w:szCs w:val="24"/>
        </w:rPr>
        <w:t>20</w:t>
      </w:r>
      <w:r w:rsidR="00CC2BC2" w:rsidRPr="00E7003C">
        <w:rPr>
          <w:rFonts w:ascii="Calibri" w:hAnsi="Calibri" w:cs="Times New Roman"/>
          <w:color w:val="000000" w:themeColor="text1"/>
          <w:sz w:val="24"/>
          <w:szCs w:val="24"/>
        </w:rPr>
        <w:t xml:space="preserve"> r. </w:t>
      </w:r>
      <w:r w:rsidR="00E1026E" w:rsidRPr="00E7003C">
        <w:rPr>
          <w:rFonts w:ascii="Calibri" w:hAnsi="Calibri" w:cs="Times New Roman"/>
          <w:color w:val="000000" w:themeColor="text1"/>
          <w:sz w:val="24"/>
          <w:szCs w:val="24"/>
        </w:rPr>
        <w:t xml:space="preserve">poz. </w:t>
      </w:r>
      <w:r w:rsidR="007623B3" w:rsidRPr="00E7003C">
        <w:rPr>
          <w:rFonts w:ascii="Calibri" w:hAnsi="Calibri" w:cs="Times New Roman"/>
          <w:color w:val="000000" w:themeColor="text1"/>
          <w:sz w:val="24"/>
          <w:szCs w:val="24"/>
        </w:rPr>
        <w:t>85</w:t>
      </w:r>
      <w:r w:rsidR="00CE669B" w:rsidRPr="00E7003C">
        <w:rPr>
          <w:rFonts w:ascii="Calibri" w:hAnsi="Calibri" w:cs="Times New Roman"/>
          <w:color w:val="000000" w:themeColor="text1"/>
          <w:sz w:val="24"/>
          <w:szCs w:val="24"/>
        </w:rPr>
        <w:t xml:space="preserve"> z późn. zm.</w:t>
      </w:r>
      <w:r w:rsidR="00E1026E" w:rsidRPr="00E7003C">
        <w:rPr>
          <w:rFonts w:ascii="Calibri" w:hAnsi="Calibri" w:cs="Times New Roman"/>
          <w:color w:val="000000" w:themeColor="text1"/>
          <w:sz w:val="24"/>
          <w:szCs w:val="24"/>
        </w:rPr>
        <w:t>)</w:t>
      </w:r>
      <w:r w:rsidR="00595DE2" w:rsidRPr="00E7003C">
        <w:rPr>
          <w:rFonts w:ascii="Calibri" w:hAnsi="Calibri" w:cs="Times New Roman"/>
          <w:color w:val="000000" w:themeColor="text1"/>
          <w:sz w:val="24"/>
          <w:szCs w:val="24"/>
        </w:rPr>
        <w:t xml:space="preserve"> zarządza się, co następuje:</w:t>
      </w:r>
    </w:p>
    <w:p w14:paraId="3D2D2410" w14:textId="1DBE13F0" w:rsidR="00B41EE2" w:rsidRPr="00E7003C" w:rsidRDefault="00B41EE2" w:rsidP="00563A93">
      <w:pPr>
        <w:suppressAutoHyphens/>
        <w:spacing w:before="120" w:after="0" w:line="360" w:lineRule="auto"/>
        <w:jc w:val="center"/>
        <w:outlineLvl w:val="1"/>
        <w:rPr>
          <w:rFonts w:ascii="Calibri" w:eastAsia="Calibri" w:hAnsi="Calibri" w:cs="Calibri"/>
          <w:b/>
          <w:color w:val="000000" w:themeColor="text1"/>
          <w:sz w:val="24"/>
          <w:szCs w:val="24"/>
          <w:lang w:eastAsia="ar-SA"/>
        </w:rPr>
      </w:pPr>
      <w:r w:rsidRPr="00E7003C">
        <w:rPr>
          <w:rFonts w:ascii="Calibri" w:eastAsia="Calibri" w:hAnsi="Calibri" w:cs="Calibri"/>
          <w:b/>
          <w:color w:val="000000" w:themeColor="text1"/>
          <w:sz w:val="24"/>
          <w:szCs w:val="24"/>
          <w:lang w:eastAsia="ar-SA"/>
        </w:rPr>
        <w:t>§</w:t>
      </w:r>
      <w:r w:rsidR="00AE3CBF" w:rsidRPr="00E7003C">
        <w:rPr>
          <w:rFonts w:ascii="Calibri" w:eastAsia="Calibri" w:hAnsi="Calibri" w:cs="Calibri"/>
          <w:b/>
          <w:color w:val="000000" w:themeColor="text1"/>
          <w:sz w:val="24"/>
          <w:szCs w:val="24"/>
          <w:lang w:eastAsia="ar-SA"/>
        </w:rPr>
        <w:t xml:space="preserve"> </w:t>
      </w:r>
      <w:r w:rsidRPr="00E7003C">
        <w:rPr>
          <w:rFonts w:ascii="Calibri" w:eastAsia="Calibri" w:hAnsi="Calibri" w:cs="Calibri"/>
          <w:b/>
          <w:color w:val="000000" w:themeColor="text1"/>
          <w:sz w:val="24"/>
          <w:szCs w:val="24"/>
          <w:lang w:eastAsia="ar-SA"/>
        </w:rPr>
        <w:t>1.</w:t>
      </w:r>
    </w:p>
    <w:p w14:paraId="2464285D" w14:textId="48B0FDBD" w:rsidR="00337FFA" w:rsidRPr="00E7003C" w:rsidRDefault="00337FFA" w:rsidP="00563A93">
      <w:pPr>
        <w:suppressAutoHyphens/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</w:pPr>
      <w:r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W zarządzeniu</w:t>
      </w:r>
      <w:r w:rsidR="00465376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 nr 54</w:t>
      </w:r>
      <w:r w:rsidR="00B41EE2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 Rektora ZUT z dnia </w:t>
      </w:r>
      <w:r w:rsidR="00465376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23 kwietnia 2020</w:t>
      </w:r>
      <w:r w:rsidR="00B41EE2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 r. w sprawie zasad postępowania w</w:t>
      </w:r>
      <w:r w:rsidR="002A5372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 </w:t>
      </w:r>
      <w:r w:rsidR="00B41EE2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zakresie opiniowania i zawierania umów o</w:t>
      </w:r>
      <w:r w:rsidR="00465376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raz udzielania pełnomocnictw do podpisywania umów o</w:t>
      </w:r>
      <w:r w:rsidR="00B41EE2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 wykonanie pracy w ramach od</w:t>
      </w:r>
      <w:r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płatnej działalności badawczej</w:t>
      </w:r>
      <w:r w:rsidR="002A5372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 wprowadza się zmiany</w:t>
      </w:r>
      <w:r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:</w:t>
      </w:r>
    </w:p>
    <w:p w14:paraId="07CD5946" w14:textId="7443BD87" w:rsidR="00B41EE2" w:rsidRPr="00E7003C" w:rsidRDefault="00C65110" w:rsidP="00AE3CBF">
      <w:pPr>
        <w:pStyle w:val="Akapitzlist"/>
        <w:numPr>
          <w:ilvl w:val="0"/>
          <w:numId w:val="35"/>
        </w:numPr>
        <w:suppressAutoHyphens/>
        <w:spacing w:after="60" w:line="360" w:lineRule="auto"/>
        <w:ind w:left="284" w:hanging="284"/>
        <w:contextualSpacing w:val="0"/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</w:pPr>
      <w:r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użyte w zarządzeniu </w:t>
      </w:r>
      <w:r w:rsidR="00DA066B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wyrazy</w:t>
      </w:r>
      <w:r w:rsidR="009241D6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 </w:t>
      </w:r>
      <w:r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w różnym przypadku </w:t>
      </w:r>
      <w:r w:rsidR="00DA066B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„prorektor ds. </w:t>
      </w:r>
      <w:r w:rsidR="00E35F74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nauki” zastępuje się </w:t>
      </w:r>
      <w:r w:rsidR="000422F2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użytymi w odpowiednim przypadku </w:t>
      </w:r>
      <w:r w:rsidR="00E35F74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wyrazami „prorektor ds. organizacji i rozwoju uczelni”</w:t>
      </w:r>
      <w:r w:rsidR="009241D6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;</w:t>
      </w:r>
    </w:p>
    <w:p w14:paraId="75147360" w14:textId="77777777" w:rsidR="001147A6" w:rsidRPr="00E7003C" w:rsidRDefault="002A5372" w:rsidP="00AE3CBF">
      <w:pPr>
        <w:pStyle w:val="Akapitzlist"/>
        <w:numPr>
          <w:ilvl w:val="0"/>
          <w:numId w:val="35"/>
        </w:numPr>
        <w:suppressAutoHyphens/>
        <w:spacing w:before="120" w:after="60" w:line="360" w:lineRule="auto"/>
        <w:ind w:left="284" w:hanging="284"/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</w:pPr>
      <w:r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w z</w:t>
      </w:r>
      <w:r w:rsidR="00B41EE2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ałącznik</w:t>
      </w:r>
      <w:r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u</w:t>
      </w:r>
      <w:r w:rsidR="00B41EE2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 </w:t>
      </w:r>
      <w:r w:rsidR="008A276F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we wzorze umowy</w:t>
      </w:r>
      <w:r w:rsidR="001147A6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:</w:t>
      </w:r>
      <w:r w:rsidR="008A276F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 </w:t>
      </w:r>
    </w:p>
    <w:p w14:paraId="7D1CE3B5" w14:textId="37101DCE" w:rsidR="00B41EE2" w:rsidRPr="00E7003C" w:rsidRDefault="008A276F" w:rsidP="00AE3CBF">
      <w:pPr>
        <w:pStyle w:val="Akapitzlist"/>
        <w:numPr>
          <w:ilvl w:val="1"/>
          <w:numId w:val="38"/>
        </w:numPr>
        <w:suppressAutoHyphens/>
        <w:spacing w:before="120" w:after="60" w:line="360" w:lineRule="auto"/>
        <w:ind w:left="567" w:hanging="283"/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</w:pPr>
      <w:r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we wstępie </w:t>
      </w:r>
      <w:r w:rsidR="00C47F2F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w pozycji </w:t>
      </w:r>
      <w:r w:rsidR="006A6507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dotycząc</w:t>
      </w:r>
      <w:r w:rsidR="00C47F2F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ej</w:t>
      </w:r>
      <w:r w:rsidR="006A6507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 reprezentacji </w:t>
      </w:r>
      <w:r w:rsidR="009241D6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personalnej</w:t>
      </w:r>
      <w:r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 i nazwy zlecającego</w:t>
      </w:r>
      <w:r w:rsidR="006A6507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 zamiast </w:t>
      </w:r>
      <w:r w:rsidR="002E11F0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odno</w:t>
      </w:r>
      <w:r w:rsidR="009241D6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ś</w:t>
      </w:r>
      <w:r w:rsidR="002E11F0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nika</w:t>
      </w:r>
      <w:r w:rsidR="006A6507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 </w:t>
      </w:r>
      <w:r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„[zgodnie z par. 4 ust. </w:t>
      </w:r>
      <w:r w:rsidR="002E11F0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5</w:t>
      </w:r>
      <w:r w:rsidR="007E50BF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]”</w:t>
      </w:r>
      <w:r w:rsidR="006A6507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 powinien być </w:t>
      </w:r>
      <w:r w:rsidR="009241D6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odnośnik </w:t>
      </w:r>
      <w:r w:rsidR="00664D9C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„</w:t>
      </w:r>
      <w:r w:rsidR="001147A6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[</w:t>
      </w:r>
      <w:r w:rsidR="002E11F0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zgodnie z par. 4 ust. 4]</w:t>
      </w:r>
      <w:r w:rsidR="00664D9C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”,</w:t>
      </w:r>
    </w:p>
    <w:p w14:paraId="606C1C52" w14:textId="74AAA1DF" w:rsidR="001147A6" w:rsidRPr="00E7003C" w:rsidRDefault="001147A6" w:rsidP="00AE3CBF">
      <w:pPr>
        <w:pStyle w:val="Akapitzlist"/>
        <w:numPr>
          <w:ilvl w:val="1"/>
          <w:numId w:val="38"/>
        </w:numPr>
        <w:suppressAutoHyphens/>
        <w:spacing w:before="120" w:after="60" w:line="360" w:lineRule="auto"/>
        <w:ind w:left="567" w:hanging="283"/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</w:pPr>
      <w:r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poniże</w:t>
      </w:r>
      <w:r w:rsidR="009241D6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j</w:t>
      </w:r>
      <w:r w:rsidR="00664D9C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 pozycji</w:t>
      </w:r>
      <w:r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 podpisów stron umowy zamieszcza się </w:t>
      </w:r>
      <w:r w:rsidR="002E11F0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pozycję wskazującą </w:t>
      </w:r>
      <w:r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podpis kwestora</w:t>
      </w:r>
      <w:r w:rsidR="002E11F0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.</w:t>
      </w:r>
    </w:p>
    <w:p w14:paraId="5BAF2F36" w14:textId="5B514FB8" w:rsidR="00B41EE2" w:rsidRPr="00E7003C" w:rsidRDefault="00B41EE2" w:rsidP="00563A93">
      <w:pPr>
        <w:suppressAutoHyphens/>
        <w:spacing w:before="120" w:after="0" w:line="360" w:lineRule="auto"/>
        <w:jc w:val="center"/>
        <w:outlineLvl w:val="1"/>
        <w:rPr>
          <w:rFonts w:ascii="Calibri" w:eastAsia="Calibri" w:hAnsi="Calibri" w:cs="Calibri"/>
          <w:b/>
          <w:color w:val="000000" w:themeColor="text1"/>
          <w:sz w:val="24"/>
          <w:szCs w:val="24"/>
          <w:lang w:eastAsia="ar-SA"/>
        </w:rPr>
      </w:pPr>
      <w:r w:rsidRPr="00E7003C">
        <w:rPr>
          <w:rFonts w:ascii="Calibri" w:eastAsia="Calibri" w:hAnsi="Calibri" w:cs="Calibri"/>
          <w:b/>
          <w:color w:val="000000" w:themeColor="text1"/>
          <w:sz w:val="24"/>
          <w:szCs w:val="24"/>
          <w:lang w:eastAsia="ar-SA"/>
        </w:rPr>
        <w:t>§</w:t>
      </w:r>
      <w:r w:rsidR="00AE3CBF" w:rsidRPr="00E7003C">
        <w:rPr>
          <w:rFonts w:ascii="Calibri" w:eastAsia="Calibri" w:hAnsi="Calibri" w:cs="Calibri"/>
          <w:b/>
          <w:color w:val="000000" w:themeColor="text1"/>
          <w:sz w:val="24"/>
          <w:szCs w:val="24"/>
          <w:lang w:eastAsia="ar-SA"/>
        </w:rPr>
        <w:t xml:space="preserve"> </w:t>
      </w:r>
      <w:r w:rsidR="00D47040" w:rsidRPr="00E7003C">
        <w:rPr>
          <w:rFonts w:ascii="Calibri" w:eastAsia="Calibri" w:hAnsi="Calibri" w:cs="Calibri"/>
          <w:b/>
          <w:color w:val="000000" w:themeColor="text1"/>
          <w:sz w:val="24"/>
          <w:szCs w:val="24"/>
          <w:lang w:eastAsia="ar-SA"/>
        </w:rPr>
        <w:t>2</w:t>
      </w:r>
      <w:r w:rsidRPr="00E7003C">
        <w:rPr>
          <w:rFonts w:ascii="Calibri" w:eastAsia="Calibri" w:hAnsi="Calibri" w:cs="Calibri"/>
          <w:b/>
          <w:color w:val="000000" w:themeColor="text1"/>
          <w:sz w:val="24"/>
          <w:szCs w:val="24"/>
          <w:lang w:eastAsia="ar-SA"/>
        </w:rPr>
        <w:t>.</w:t>
      </w:r>
    </w:p>
    <w:p w14:paraId="084E34B3" w14:textId="23672431" w:rsidR="00664D9C" w:rsidRPr="00E7003C" w:rsidRDefault="00B41EE2" w:rsidP="00563A93">
      <w:pPr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</w:pPr>
      <w:r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Zarządzenie wchodzi w życie z dniem podpisania</w:t>
      </w:r>
      <w:r w:rsidR="00D47040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 xml:space="preserve">, z </w:t>
      </w:r>
      <w:r w:rsidR="00D06238" w:rsidRPr="00E7003C">
        <w:rPr>
          <w:rFonts w:ascii="Calibri" w:eastAsia="Calibri" w:hAnsi="Calibri" w:cs="Calibri"/>
          <w:color w:val="000000" w:themeColor="text1"/>
          <w:sz w:val="24"/>
          <w:szCs w:val="24"/>
          <w:lang w:eastAsia="ar-SA"/>
        </w:rPr>
        <w:t>mocą obowiązującą od 19 października 2020 r.</w:t>
      </w:r>
    </w:p>
    <w:p w14:paraId="4739959F" w14:textId="0EAD67BD" w:rsidR="007907FE" w:rsidRPr="00563A93" w:rsidRDefault="00B87D1B" w:rsidP="00563A93">
      <w:pPr>
        <w:spacing w:before="360" w:line="720" w:lineRule="auto"/>
        <w:ind w:left="5387"/>
        <w:jc w:val="center"/>
        <w:rPr>
          <w:sz w:val="24"/>
          <w:szCs w:val="24"/>
        </w:rPr>
      </w:pPr>
      <w:r w:rsidRPr="00563A93">
        <w:rPr>
          <w:sz w:val="24"/>
          <w:szCs w:val="24"/>
        </w:rPr>
        <w:t>Rektor</w:t>
      </w:r>
      <w:r w:rsidR="00563A93" w:rsidRPr="00563A93">
        <w:rPr>
          <w:sz w:val="24"/>
          <w:szCs w:val="24"/>
        </w:rPr>
        <w:br/>
      </w:r>
      <w:r w:rsidRPr="00563A93">
        <w:rPr>
          <w:sz w:val="24"/>
          <w:szCs w:val="24"/>
        </w:rPr>
        <w:t xml:space="preserve">dr hab. inż. </w:t>
      </w:r>
      <w:r w:rsidR="0059206B" w:rsidRPr="00563A93">
        <w:rPr>
          <w:sz w:val="24"/>
          <w:szCs w:val="24"/>
        </w:rPr>
        <w:t xml:space="preserve">Jacek Wróbel, prof. </w:t>
      </w:r>
      <w:r w:rsidR="00ED4F12" w:rsidRPr="00563A93">
        <w:rPr>
          <w:sz w:val="24"/>
          <w:szCs w:val="24"/>
        </w:rPr>
        <w:t>ZUT</w:t>
      </w:r>
    </w:p>
    <w:sectPr w:rsidR="007907FE" w:rsidRPr="00563A93" w:rsidSect="00C1195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077F" w14:textId="77777777" w:rsidR="00C9399A" w:rsidRDefault="00C9399A" w:rsidP="00CD79EF">
      <w:pPr>
        <w:spacing w:after="0" w:line="240" w:lineRule="auto"/>
      </w:pPr>
      <w:r>
        <w:separator/>
      </w:r>
    </w:p>
  </w:endnote>
  <w:endnote w:type="continuationSeparator" w:id="0">
    <w:p w14:paraId="3ADC38AF" w14:textId="77777777" w:rsidR="00C9399A" w:rsidRDefault="00C9399A" w:rsidP="00C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E627" w14:textId="77777777" w:rsidR="00C9399A" w:rsidRDefault="00C9399A" w:rsidP="00CD79EF">
      <w:pPr>
        <w:spacing w:after="0" w:line="240" w:lineRule="auto"/>
      </w:pPr>
      <w:r>
        <w:separator/>
      </w:r>
    </w:p>
  </w:footnote>
  <w:footnote w:type="continuationSeparator" w:id="0">
    <w:p w14:paraId="57497411" w14:textId="77777777" w:rsidR="00C9399A" w:rsidRDefault="00C9399A" w:rsidP="00CD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8" w15:restartNumberingAfterBreak="0">
    <w:nsid w:val="0000000F"/>
    <w:multiLevelType w:val="single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2" w15:restartNumberingAfterBreak="0">
    <w:nsid w:val="00000016"/>
    <w:multiLevelType w:val="singleLevel"/>
    <w:tmpl w:val="00000016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3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A"/>
    <w:multiLevelType w:val="single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5" w15:restartNumberingAfterBreak="0">
    <w:nsid w:val="0000001B"/>
    <w:multiLevelType w:val="single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1E73A09"/>
    <w:multiLevelType w:val="hybridMultilevel"/>
    <w:tmpl w:val="8F10E542"/>
    <w:lvl w:ilvl="0" w:tplc="E32A4376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35147D"/>
    <w:multiLevelType w:val="hybridMultilevel"/>
    <w:tmpl w:val="7176568A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0C845338"/>
    <w:multiLevelType w:val="hybridMultilevel"/>
    <w:tmpl w:val="C1DCB134"/>
    <w:lvl w:ilvl="0" w:tplc="D8D4E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1F6167"/>
    <w:multiLevelType w:val="hybridMultilevel"/>
    <w:tmpl w:val="F1A0508C"/>
    <w:lvl w:ilvl="0" w:tplc="1C16E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3E4730"/>
    <w:multiLevelType w:val="hybridMultilevel"/>
    <w:tmpl w:val="78B07FE0"/>
    <w:lvl w:ilvl="0" w:tplc="F9E0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9E56ED"/>
    <w:multiLevelType w:val="hybridMultilevel"/>
    <w:tmpl w:val="F9608D5A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1C162F8F"/>
    <w:multiLevelType w:val="singleLevel"/>
    <w:tmpl w:val="4E2685C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23" w15:restartNumberingAfterBreak="0">
    <w:nsid w:val="1C3B4733"/>
    <w:multiLevelType w:val="hybridMultilevel"/>
    <w:tmpl w:val="876E1628"/>
    <w:lvl w:ilvl="0" w:tplc="8312E394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1F4A1BA1"/>
    <w:multiLevelType w:val="hybridMultilevel"/>
    <w:tmpl w:val="6CAA5032"/>
    <w:name w:val="WW8Num403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5313D"/>
    <w:multiLevelType w:val="hybridMultilevel"/>
    <w:tmpl w:val="58A045B4"/>
    <w:lvl w:ilvl="0" w:tplc="6238588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20521126"/>
    <w:multiLevelType w:val="hybridMultilevel"/>
    <w:tmpl w:val="1F52CE0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289F07CB"/>
    <w:multiLevelType w:val="hybridMultilevel"/>
    <w:tmpl w:val="3976C78E"/>
    <w:lvl w:ilvl="0" w:tplc="42169E64">
      <w:start w:val="1"/>
      <w:numFmt w:val="lowerLetter"/>
      <w:lvlText w:val="%1.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2AE36EBB"/>
    <w:multiLevelType w:val="hybridMultilevel"/>
    <w:tmpl w:val="73E8177C"/>
    <w:name w:val="WW8Num4032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A2999"/>
    <w:multiLevelType w:val="hybridMultilevel"/>
    <w:tmpl w:val="9FECC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20C23"/>
    <w:multiLevelType w:val="hybridMultilevel"/>
    <w:tmpl w:val="A1A6EDBE"/>
    <w:lvl w:ilvl="0" w:tplc="157C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F7E3A"/>
    <w:multiLevelType w:val="hybridMultilevel"/>
    <w:tmpl w:val="B8FE7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71888"/>
    <w:multiLevelType w:val="hybridMultilevel"/>
    <w:tmpl w:val="993C16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43312"/>
    <w:multiLevelType w:val="hybridMultilevel"/>
    <w:tmpl w:val="DF5A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A6D5B"/>
    <w:multiLevelType w:val="hybridMultilevel"/>
    <w:tmpl w:val="669E32CC"/>
    <w:lvl w:ilvl="0" w:tplc="42169E6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F1305"/>
    <w:multiLevelType w:val="hybridMultilevel"/>
    <w:tmpl w:val="4A60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D4E06"/>
    <w:multiLevelType w:val="hybridMultilevel"/>
    <w:tmpl w:val="1F9613B2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D28B1"/>
    <w:multiLevelType w:val="hybridMultilevel"/>
    <w:tmpl w:val="1B0AB4C2"/>
    <w:lvl w:ilvl="0" w:tplc="04AEE87A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30"/>
  </w:num>
  <w:num w:numId="4">
    <w:abstractNumId w:val="19"/>
  </w:num>
  <w:num w:numId="5">
    <w:abstractNumId w:val="36"/>
  </w:num>
  <w:num w:numId="6">
    <w:abstractNumId w:val="35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4"/>
  </w:num>
  <w:num w:numId="25">
    <w:abstractNumId w:val="28"/>
  </w:num>
  <w:num w:numId="26">
    <w:abstractNumId w:val="26"/>
  </w:num>
  <w:num w:numId="27">
    <w:abstractNumId w:val="23"/>
  </w:num>
  <w:num w:numId="28">
    <w:abstractNumId w:val="34"/>
  </w:num>
  <w:num w:numId="29">
    <w:abstractNumId w:val="22"/>
    <w:lvlOverride w:ilvl="0">
      <w:startOverride w:val="1"/>
    </w:lvlOverride>
  </w:num>
  <w:num w:numId="30">
    <w:abstractNumId w:val="33"/>
  </w:num>
  <w:num w:numId="31">
    <w:abstractNumId w:val="16"/>
  </w:num>
  <w:num w:numId="32">
    <w:abstractNumId w:val="17"/>
  </w:num>
  <w:num w:numId="33">
    <w:abstractNumId w:val="27"/>
  </w:num>
  <w:num w:numId="34">
    <w:abstractNumId w:val="21"/>
  </w:num>
  <w:num w:numId="35">
    <w:abstractNumId w:val="37"/>
  </w:num>
  <w:num w:numId="36">
    <w:abstractNumId w:val="32"/>
  </w:num>
  <w:num w:numId="37">
    <w:abstractNumId w:val="29"/>
  </w:num>
  <w:num w:numId="38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LA0MzAxMjQwNTZX0lEKTi0uzszPAykwrgUApr8M8CwAAAA="/>
  </w:docVars>
  <w:rsids>
    <w:rsidRoot w:val="003D347F"/>
    <w:rsid w:val="00001AFB"/>
    <w:rsid w:val="0001143C"/>
    <w:rsid w:val="00012453"/>
    <w:rsid w:val="000162D2"/>
    <w:rsid w:val="000220A2"/>
    <w:rsid w:val="00022317"/>
    <w:rsid w:val="000245F2"/>
    <w:rsid w:val="00024A81"/>
    <w:rsid w:val="00031DDC"/>
    <w:rsid w:val="000422F2"/>
    <w:rsid w:val="00061026"/>
    <w:rsid w:val="000650F7"/>
    <w:rsid w:val="00074211"/>
    <w:rsid w:val="0008423C"/>
    <w:rsid w:val="00090514"/>
    <w:rsid w:val="0009054C"/>
    <w:rsid w:val="00093FBE"/>
    <w:rsid w:val="000B2B21"/>
    <w:rsid w:val="000B4E5B"/>
    <w:rsid w:val="000B5A42"/>
    <w:rsid w:val="000C53F9"/>
    <w:rsid w:val="000C7FEA"/>
    <w:rsid w:val="000E1771"/>
    <w:rsid w:val="001015EF"/>
    <w:rsid w:val="00106C28"/>
    <w:rsid w:val="00112F9A"/>
    <w:rsid w:val="001147A6"/>
    <w:rsid w:val="00127E9E"/>
    <w:rsid w:val="001416CB"/>
    <w:rsid w:val="0014306D"/>
    <w:rsid w:val="00154F6D"/>
    <w:rsid w:val="00174FCA"/>
    <w:rsid w:val="001856A3"/>
    <w:rsid w:val="00187A9E"/>
    <w:rsid w:val="001A12B7"/>
    <w:rsid w:val="001A3F3C"/>
    <w:rsid w:val="001A4B4F"/>
    <w:rsid w:val="001C5A04"/>
    <w:rsid w:val="001D0CC6"/>
    <w:rsid w:val="001D50C7"/>
    <w:rsid w:val="001D5661"/>
    <w:rsid w:val="001E6580"/>
    <w:rsid w:val="001F0134"/>
    <w:rsid w:val="00210DEB"/>
    <w:rsid w:val="00217636"/>
    <w:rsid w:val="0021771D"/>
    <w:rsid w:val="0022385D"/>
    <w:rsid w:val="00231DB8"/>
    <w:rsid w:val="0023341B"/>
    <w:rsid w:val="002362E0"/>
    <w:rsid w:val="00243BAD"/>
    <w:rsid w:val="00246834"/>
    <w:rsid w:val="0025040B"/>
    <w:rsid w:val="00250733"/>
    <w:rsid w:val="00251AF0"/>
    <w:rsid w:val="00261EB8"/>
    <w:rsid w:val="002624AC"/>
    <w:rsid w:val="00265AB4"/>
    <w:rsid w:val="002667FC"/>
    <w:rsid w:val="00274405"/>
    <w:rsid w:val="00276567"/>
    <w:rsid w:val="00291819"/>
    <w:rsid w:val="002943F7"/>
    <w:rsid w:val="002951AD"/>
    <w:rsid w:val="002951C7"/>
    <w:rsid w:val="002A2AD2"/>
    <w:rsid w:val="002A5372"/>
    <w:rsid w:val="002B0687"/>
    <w:rsid w:val="002B71C1"/>
    <w:rsid w:val="002C65A5"/>
    <w:rsid w:val="002D0FB9"/>
    <w:rsid w:val="002D1A42"/>
    <w:rsid w:val="002E11F0"/>
    <w:rsid w:val="002E240F"/>
    <w:rsid w:val="002F4029"/>
    <w:rsid w:val="003326A3"/>
    <w:rsid w:val="00337FFA"/>
    <w:rsid w:val="003431C7"/>
    <w:rsid w:val="0035195B"/>
    <w:rsid w:val="00364885"/>
    <w:rsid w:val="00380509"/>
    <w:rsid w:val="00382D6C"/>
    <w:rsid w:val="00383BB5"/>
    <w:rsid w:val="00384A3F"/>
    <w:rsid w:val="00390C29"/>
    <w:rsid w:val="00393469"/>
    <w:rsid w:val="003A1004"/>
    <w:rsid w:val="003A3877"/>
    <w:rsid w:val="003A502D"/>
    <w:rsid w:val="003D347F"/>
    <w:rsid w:val="003D5445"/>
    <w:rsid w:val="003E1C9C"/>
    <w:rsid w:val="003E5F97"/>
    <w:rsid w:val="003F1480"/>
    <w:rsid w:val="003F1797"/>
    <w:rsid w:val="003F3EDB"/>
    <w:rsid w:val="00401259"/>
    <w:rsid w:val="00401775"/>
    <w:rsid w:val="00403732"/>
    <w:rsid w:val="00413B30"/>
    <w:rsid w:val="004161DF"/>
    <w:rsid w:val="00417400"/>
    <w:rsid w:val="00421A50"/>
    <w:rsid w:val="00425021"/>
    <w:rsid w:val="00427CA5"/>
    <w:rsid w:val="00435C55"/>
    <w:rsid w:val="00436BBA"/>
    <w:rsid w:val="00443A42"/>
    <w:rsid w:val="00445AAC"/>
    <w:rsid w:val="0045133C"/>
    <w:rsid w:val="00455307"/>
    <w:rsid w:val="00460416"/>
    <w:rsid w:val="00465376"/>
    <w:rsid w:val="00467E6C"/>
    <w:rsid w:val="00473B52"/>
    <w:rsid w:val="00482C7B"/>
    <w:rsid w:val="0048502A"/>
    <w:rsid w:val="004A105E"/>
    <w:rsid w:val="004A2664"/>
    <w:rsid w:val="004C06C9"/>
    <w:rsid w:val="004C55A5"/>
    <w:rsid w:val="004D1580"/>
    <w:rsid w:val="004D6EC5"/>
    <w:rsid w:val="004E352E"/>
    <w:rsid w:val="004E4EE4"/>
    <w:rsid w:val="004E7136"/>
    <w:rsid w:val="004F27B8"/>
    <w:rsid w:val="004F7FA6"/>
    <w:rsid w:val="00511D3F"/>
    <w:rsid w:val="00515B59"/>
    <w:rsid w:val="00531EDB"/>
    <w:rsid w:val="00533C5A"/>
    <w:rsid w:val="0054190D"/>
    <w:rsid w:val="00542F55"/>
    <w:rsid w:val="00543EA1"/>
    <w:rsid w:val="0055027D"/>
    <w:rsid w:val="0055579E"/>
    <w:rsid w:val="00563A93"/>
    <w:rsid w:val="005822EA"/>
    <w:rsid w:val="0058232E"/>
    <w:rsid w:val="0059206B"/>
    <w:rsid w:val="00595DE2"/>
    <w:rsid w:val="005A1ABD"/>
    <w:rsid w:val="005B7524"/>
    <w:rsid w:val="005C099E"/>
    <w:rsid w:val="005C73E5"/>
    <w:rsid w:val="005E2D92"/>
    <w:rsid w:val="005E73F7"/>
    <w:rsid w:val="005F0A17"/>
    <w:rsid w:val="005F1575"/>
    <w:rsid w:val="005F4010"/>
    <w:rsid w:val="005F7F8D"/>
    <w:rsid w:val="00602CFA"/>
    <w:rsid w:val="00606653"/>
    <w:rsid w:val="00613304"/>
    <w:rsid w:val="006159C8"/>
    <w:rsid w:val="00622665"/>
    <w:rsid w:val="00624A0C"/>
    <w:rsid w:val="00624B55"/>
    <w:rsid w:val="006408D4"/>
    <w:rsid w:val="00641A07"/>
    <w:rsid w:val="00646015"/>
    <w:rsid w:val="0064799C"/>
    <w:rsid w:val="00650303"/>
    <w:rsid w:val="006563C7"/>
    <w:rsid w:val="006632BB"/>
    <w:rsid w:val="00664D9C"/>
    <w:rsid w:val="006653E9"/>
    <w:rsid w:val="00691251"/>
    <w:rsid w:val="006A6507"/>
    <w:rsid w:val="006B0BA5"/>
    <w:rsid w:val="006B4308"/>
    <w:rsid w:val="006B5335"/>
    <w:rsid w:val="006B5574"/>
    <w:rsid w:val="006C76E2"/>
    <w:rsid w:val="006D2D1F"/>
    <w:rsid w:val="006D3776"/>
    <w:rsid w:val="006D792F"/>
    <w:rsid w:val="007006DF"/>
    <w:rsid w:val="007016F5"/>
    <w:rsid w:val="0070367F"/>
    <w:rsid w:val="00704367"/>
    <w:rsid w:val="007078B0"/>
    <w:rsid w:val="00711870"/>
    <w:rsid w:val="00712EE5"/>
    <w:rsid w:val="00714DD3"/>
    <w:rsid w:val="0073388F"/>
    <w:rsid w:val="00736823"/>
    <w:rsid w:val="00737572"/>
    <w:rsid w:val="00737EA6"/>
    <w:rsid w:val="00743037"/>
    <w:rsid w:val="00743683"/>
    <w:rsid w:val="007623B3"/>
    <w:rsid w:val="0076255C"/>
    <w:rsid w:val="0077021E"/>
    <w:rsid w:val="0077506C"/>
    <w:rsid w:val="00777737"/>
    <w:rsid w:val="00781DEE"/>
    <w:rsid w:val="00783832"/>
    <w:rsid w:val="00786095"/>
    <w:rsid w:val="007907FE"/>
    <w:rsid w:val="007920A1"/>
    <w:rsid w:val="00795E79"/>
    <w:rsid w:val="007A47F2"/>
    <w:rsid w:val="007A60BB"/>
    <w:rsid w:val="007A6D78"/>
    <w:rsid w:val="007B20C2"/>
    <w:rsid w:val="007B6D9A"/>
    <w:rsid w:val="007B7ED7"/>
    <w:rsid w:val="007C34AB"/>
    <w:rsid w:val="007C4CE9"/>
    <w:rsid w:val="007C50FB"/>
    <w:rsid w:val="007D05E1"/>
    <w:rsid w:val="007D3566"/>
    <w:rsid w:val="007D54A5"/>
    <w:rsid w:val="007E50BF"/>
    <w:rsid w:val="007F30E7"/>
    <w:rsid w:val="007F58E1"/>
    <w:rsid w:val="007F61E0"/>
    <w:rsid w:val="0080767A"/>
    <w:rsid w:val="008137A5"/>
    <w:rsid w:val="00814D88"/>
    <w:rsid w:val="00822A58"/>
    <w:rsid w:val="00836C11"/>
    <w:rsid w:val="0084436F"/>
    <w:rsid w:val="008517D8"/>
    <w:rsid w:val="00856658"/>
    <w:rsid w:val="00867434"/>
    <w:rsid w:val="00870033"/>
    <w:rsid w:val="00870D98"/>
    <w:rsid w:val="008732C2"/>
    <w:rsid w:val="00890574"/>
    <w:rsid w:val="00890ABD"/>
    <w:rsid w:val="0089540B"/>
    <w:rsid w:val="008A276F"/>
    <w:rsid w:val="008A3179"/>
    <w:rsid w:val="008A7DFE"/>
    <w:rsid w:val="008B20F7"/>
    <w:rsid w:val="008B3E66"/>
    <w:rsid w:val="008D293C"/>
    <w:rsid w:val="008D44A6"/>
    <w:rsid w:val="008F1D30"/>
    <w:rsid w:val="008F40E3"/>
    <w:rsid w:val="008F646B"/>
    <w:rsid w:val="009015FC"/>
    <w:rsid w:val="009107F1"/>
    <w:rsid w:val="009241D6"/>
    <w:rsid w:val="00925CDA"/>
    <w:rsid w:val="00932001"/>
    <w:rsid w:val="00934B9B"/>
    <w:rsid w:val="00936E47"/>
    <w:rsid w:val="00952653"/>
    <w:rsid w:val="0095295B"/>
    <w:rsid w:val="00952D0D"/>
    <w:rsid w:val="00955174"/>
    <w:rsid w:val="009632FA"/>
    <w:rsid w:val="00966696"/>
    <w:rsid w:val="009675B0"/>
    <w:rsid w:val="00971B98"/>
    <w:rsid w:val="0098183A"/>
    <w:rsid w:val="009921C9"/>
    <w:rsid w:val="00995A35"/>
    <w:rsid w:val="009A0E3D"/>
    <w:rsid w:val="009B5FF1"/>
    <w:rsid w:val="009C4755"/>
    <w:rsid w:val="009C4D06"/>
    <w:rsid w:val="009D3988"/>
    <w:rsid w:val="00A01A6A"/>
    <w:rsid w:val="00A062F7"/>
    <w:rsid w:val="00A2145B"/>
    <w:rsid w:val="00A2151F"/>
    <w:rsid w:val="00A25135"/>
    <w:rsid w:val="00A368BF"/>
    <w:rsid w:val="00A36D16"/>
    <w:rsid w:val="00A503B9"/>
    <w:rsid w:val="00A54724"/>
    <w:rsid w:val="00A579AF"/>
    <w:rsid w:val="00A600B5"/>
    <w:rsid w:val="00A67FE5"/>
    <w:rsid w:val="00A71B7F"/>
    <w:rsid w:val="00A8382F"/>
    <w:rsid w:val="00A85B4B"/>
    <w:rsid w:val="00A923CD"/>
    <w:rsid w:val="00A94295"/>
    <w:rsid w:val="00A953AF"/>
    <w:rsid w:val="00A95C4E"/>
    <w:rsid w:val="00AC413E"/>
    <w:rsid w:val="00AC5F5D"/>
    <w:rsid w:val="00AD6DF2"/>
    <w:rsid w:val="00AE36B9"/>
    <w:rsid w:val="00AE3CBF"/>
    <w:rsid w:val="00AF5758"/>
    <w:rsid w:val="00B02121"/>
    <w:rsid w:val="00B0538D"/>
    <w:rsid w:val="00B0667E"/>
    <w:rsid w:val="00B147AF"/>
    <w:rsid w:val="00B41EE2"/>
    <w:rsid w:val="00B47F52"/>
    <w:rsid w:val="00B557C5"/>
    <w:rsid w:val="00B70451"/>
    <w:rsid w:val="00B7509D"/>
    <w:rsid w:val="00B86682"/>
    <w:rsid w:val="00B87D1B"/>
    <w:rsid w:val="00B938F1"/>
    <w:rsid w:val="00BA0F3B"/>
    <w:rsid w:val="00BC34D4"/>
    <w:rsid w:val="00BC3A67"/>
    <w:rsid w:val="00BC7406"/>
    <w:rsid w:val="00BE6962"/>
    <w:rsid w:val="00BF0FDE"/>
    <w:rsid w:val="00BF1384"/>
    <w:rsid w:val="00BF451D"/>
    <w:rsid w:val="00C00591"/>
    <w:rsid w:val="00C072D1"/>
    <w:rsid w:val="00C10BE1"/>
    <w:rsid w:val="00C1195F"/>
    <w:rsid w:val="00C16610"/>
    <w:rsid w:val="00C20F0C"/>
    <w:rsid w:val="00C32492"/>
    <w:rsid w:val="00C43A6A"/>
    <w:rsid w:val="00C45DA1"/>
    <w:rsid w:val="00C45F6A"/>
    <w:rsid w:val="00C47F2F"/>
    <w:rsid w:val="00C5004C"/>
    <w:rsid w:val="00C56A3E"/>
    <w:rsid w:val="00C63629"/>
    <w:rsid w:val="00C6399B"/>
    <w:rsid w:val="00C6425F"/>
    <w:rsid w:val="00C64A67"/>
    <w:rsid w:val="00C64DD9"/>
    <w:rsid w:val="00C65110"/>
    <w:rsid w:val="00C65E03"/>
    <w:rsid w:val="00C814BC"/>
    <w:rsid w:val="00C8530E"/>
    <w:rsid w:val="00C85BC3"/>
    <w:rsid w:val="00C9399A"/>
    <w:rsid w:val="00CA570A"/>
    <w:rsid w:val="00CA78E4"/>
    <w:rsid w:val="00CB305F"/>
    <w:rsid w:val="00CB30BA"/>
    <w:rsid w:val="00CB61E6"/>
    <w:rsid w:val="00CC0ABA"/>
    <w:rsid w:val="00CC2BC2"/>
    <w:rsid w:val="00CC4D28"/>
    <w:rsid w:val="00CC6EE2"/>
    <w:rsid w:val="00CD03D4"/>
    <w:rsid w:val="00CD552F"/>
    <w:rsid w:val="00CD6B70"/>
    <w:rsid w:val="00CD79EF"/>
    <w:rsid w:val="00CE0DD1"/>
    <w:rsid w:val="00CE669B"/>
    <w:rsid w:val="00CF5E75"/>
    <w:rsid w:val="00CF6140"/>
    <w:rsid w:val="00CF68DE"/>
    <w:rsid w:val="00CF787C"/>
    <w:rsid w:val="00D009BA"/>
    <w:rsid w:val="00D01352"/>
    <w:rsid w:val="00D0263B"/>
    <w:rsid w:val="00D04E2A"/>
    <w:rsid w:val="00D06238"/>
    <w:rsid w:val="00D071B8"/>
    <w:rsid w:val="00D074D7"/>
    <w:rsid w:val="00D1200A"/>
    <w:rsid w:val="00D309AA"/>
    <w:rsid w:val="00D4057C"/>
    <w:rsid w:val="00D43211"/>
    <w:rsid w:val="00D47040"/>
    <w:rsid w:val="00D47C0E"/>
    <w:rsid w:val="00D51E1C"/>
    <w:rsid w:val="00D5471C"/>
    <w:rsid w:val="00D61A5E"/>
    <w:rsid w:val="00D6408E"/>
    <w:rsid w:val="00D65AE1"/>
    <w:rsid w:val="00D73E2C"/>
    <w:rsid w:val="00D87CDC"/>
    <w:rsid w:val="00DA066B"/>
    <w:rsid w:val="00DA41F2"/>
    <w:rsid w:val="00DA46AD"/>
    <w:rsid w:val="00DA5752"/>
    <w:rsid w:val="00DA5A84"/>
    <w:rsid w:val="00DB728C"/>
    <w:rsid w:val="00DB7CDC"/>
    <w:rsid w:val="00DD1E85"/>
    <w:rsid w:val="00DD45D0"/>
    <w:rsid w:val="00DD73FF"/>
    <w:rsid w:val="00DD7796"/>
    <w:rsid w:val="00DE2AF1"/>
    <w:rsid w:val="00DF0196"/>
    <w:rsid w:val="00E1026E"/>
    <w:rsid w:val="00E1295C"/>
    <w:rsid w:val="00E12F8C"/>
    <w:rsid w:val="00E13E82"/>
    <w:rsid w:val="00E21608"/>
    <w:rsid w:val="00E30448"/>
    <w:rsid w:val="00E32745"/>
    <w:rsid w:val="00E35F74"/>
    <w:rsid w:val="00E40F0A"/>
    <w:rsid w:val="00E47F1C"/>
    <w:rsid w:val="00E53949"/>
    <w:rsid w:val="00E53AFB"/>
    <w:rsid w:val="00E579A2"/>
    <w:rsid w:val="00E6125A"/>
    <w:rsid w:val="00E63FA0"/>
    <w:rsid w:val="00E7003C"/>
    <w:rsid w:val="00E74BD3"/>
    <w:rsid w:val="00E819F0"/>
    <w:rsid w:val="00E87476"/>
    <w:rsid w:val="00E928A2"/>
    <w:rsid w:val="00E979A8"/>
    <w:rsid w:val="00EA412E"/>
    <w:rsid w:val="00EB4C9B"/>
    <w:rsid w:val="00EB54C8"/>
    <w:rsid w:val="00EC13F1"/>
    <w:rsid w:val="00EC3AC7"/>
    <w:rsid w:val="00EC5181"/>
    <w:rsid w:val="00EC7DE0"/>
    <w:rsid w:val="00ED49A3"/>
    <w:rsid w:val="00ED4F12"/>
    <w:rsid w:val="00F00452"/>
    <w:rsid w:val="00F01728"/>
    <w:rsid w:val="00F04C0C"/>
    <w:rsid w:val="00F05526"/>
    <w:rsid w:val="00F11192"/>
    <w:rsid w:val="00F125ED"/>
    <w:rsid w:val="00F125F5"/>
    <w:rsid w:val="00F135BD"/>
    <w:rsid w:val="00F20C8C"/>
    <w:rsid w:val="00F23ED8"/>
    <w:rsid w:val="00F33EFB"/>
    <w:rsid w:val="00F46674"/>
    <w:rsid w:val="00F47CBE"/>
    <w:rsid w:val="00F5340B"/>
    <w:rsid w:val="00F604C3"/>
    <w:rsid w:val="00F61232"/>
    <w:rsid w:val="00F630F7"/>
    <w:rsid w:val="00F63954"/>
    <w:rsid w:val="00F746D8"/>
    <w:rsid w:val="00F8139D"/>
    <w:rsid w:val="00FA2B48"/>
    <w:rsid w:val="00FA694B"/>
    <w:rsid w:val="00FB149D"/>
    <w:rsid w:val="00FC122E"/>
    <w:rsid w:val="00FC3577"/>
    <w:rsid w:val="00FC7142"/>
    <w:rsid w:val="00FD1FD0"/>
    <w:rsid w:val="00FD568B"/>
    <w:rsid w:val="00FD60D3"/>
    <w:rsid w:val="00FE0FC0"/>
    <w:rsid w:val="00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556D6"/>
  <w15:docId w15:val="{01A1143B-174D-4CC8-BDD8-7076A6F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87D1B"/>
    <w:pPr>
      <w:keepNext/>
      <w:spacing w:after="0" w:line="240" w:lineRule="auto"/>
      <w:ind w:left="453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8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2F4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0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EF"/>
  </w:style>
  <w:style w:type="paragraph" w:styleId="Stopka">
    <w:name w:val="footer"/>
    <w:basedOn w:val="Normalny"/>
    <w:link w:val="Stopka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B4B"/>
    <w:rPr>
      <w:vertAlign w:val="superscript"/>
    </w:rPr>
  </w:style>
  <w:style w:type="paragraph" w:styleId="Poprawka">
    <w:name w:val="Revision"/>
    <w:hidden/>
    <w:uiPriority w:val="99"/>
    <w:semiHidden/>
    <w:rsid w:val="00C45DA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4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nakiprzypiswdolnych">
    <w:name w:val="Znaki przypisów dolnych"/>
    <w:rsid w:val="007907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AA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A412E"/>
    <w:pPr>
      <w:spacing w:after="24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41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6C83-E47C-4779-BE30-B68FB060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155 Rektora ZUT z dnia 8 października 2020 r. zmieniające zarządzenie nr 54 Rektora ZUT z dnia 23 kwietnia 2020 r. w sprawie zasad postępowania w zakresie opiniowania i zawierania umów oraz udzielania pełnomocnictw do podpisywania umów o wy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155 Rektora ZUT z dnia 8 października 2020 r. zmieniające zarządzenie nr 54 Rektora ZUT z dnia 23 kwietnia 2020 r. w sprawie zasad postępowania w zakresie opiniowania i zawierania umów oraz udzielania pełnomocnictw do podpisywania umów o wykonanie pracy w ramach odpłatnej działalności badawczej</dc:title>
  <dc:subject/>
  <dc:creator>wachelko</dc:creator>
  <cp:keywords/>
  <dc:description/>
  <cp:lastModifiedBy>Marta Buśko</cp:lastModifiedBy>
  <cp:revision>4</cp:revision>
  <cp:lastPrinted>2020-10-07T10:22:00Z</cp:lastPrinted>
  <dcterms:created xsi:type="dcterms:W3CDTF">2020-10-08T06:32:00Z</dcterms:created>
  <dcterms:modified xsi:type="dcterms:W3CDTF">2021-11-05T10:06:00Z</dcterms:modified>
</cp:coreProperties>
</file>