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AA5B" w14:textId="5111DFCC" w:rsidR="00D339C0" w:rsidRPr="00775CF3" w:rsidRDefault="00775CF3" w:rsidP="00E0496D">
      <w:pPr>
        <w:pStyle w:val="Tytu"/>
        <w:spacing w:line="360" w:lineRule="auto"/>
        <w:rPr>
          <w:rFonts w:ascii="Calibri" w:hAnsi="Calibri"/>
          <w:kern w:val="0"/>
        </w:rPr>
      </w:pPr>
      <w:r w:rsidRPr="00775CF3">
        <w:rPr>
          <w:rFonts w:ascii="Calibri" w:hAnsi="Calibri"/>
          <w:caps w:val="0"/>
          <w:kern w:val="0"/>
        </w:rPr>
        <w:t>Zarządzenie nr</w:t>
      </w:r>
      <w:r w:rsidR="00CF73C7" w:rsidRPr="00775CF3">
        <w:rPr>
          <w:rFonts w:ascii="Calibri" w:hAnsi="Calibri"/>
          <w:kern w:val="0"/>
        </w:rPr>
        <w:t xml:space="preserve"> </w:t>
      </w:r>
      <w:r w:rsidR="00D56849" w:rsidRPr="00775CF3">
        <w:rPr>
          <w:rFonts w:ascii="Calibri" w:hAnsi="Calibri"/>
          <w:kern w:val="0"/>
        </w:rPr>
        <w:t>101</w:t>
      </w:r>
    </w:p>
    <w:p w14:paraId="6FD53574" w14:textId="19B35845" w:rsidR="00D339C0" w:rsidRPr="00775CF3" w:rsidRDefault="00D339C0" w:rsidP="00E0496D">
      <w:pPr>
        <w:pStyle w:val="Podtytu"/>
        <w:spacing w:after="0" w:line="360" w:lineRule="auto"/>
        <w:rPr>
          <w:rFonts w:ascii="Calibri" w:hAnsi="Calibri" w:cs="Times"/>
          <w:sz w:val="28"/>
          <w:szCs w:val="28"/>
        </w:rPr>
      </w:pPr>
      <w:r w:rsidRPr="00775CF3">
        <w:rPr>
          <w:rFonts w:ascii="Calibri" w:hAnsi="Calibri" w:cs="Times"/>
          <w:sz w:val="28"/>
          <w:szCs w:val="28"/>
        </w:rPr>
        <w:t>Rektora Zachodniopomorskiego Uniwersytetu Technologicznego w Szczecinie</w:t>
      </w:r>
      <w:r w:rsidR="00E0496D" w:rsidRPr="00775CF3">
        <w:rPr>
          <w:rFonts w:ascii="Calibri" w:hAnsi="Calibri" w:cs="Times"/>
          <w:sz w:val="28"/>
          <w:szCs w:val="28"/>
        </w:rPr>
        <w:br/>
      </w:r>
      <w:r w:rsidRPr="00775CF3">
        <w:rPr>
          <w:rFonts w:ascii="Calibri" w:hAnsi="Calibri" w:cs="Times"/>
          <w:sz w:val="28"/>
          <w:szCs w:val="28"/>
        </w:rPr>
        <w:t>z dnia</w:t>
      </w:r>
      <w:r w:rsidR="002D79CD" w:rsidRPr="00775CF3">
        <w:rPr>
          <w:rFonts w:ascii="Calibri" w:hAnsi="Calibri" w:cs="Times"/>
          <w:sz w:val="28"/>
          <w:szCs w:val="28"/>
        </w:rPr>
        <w:t xml:space="preserve"> </w:t>
      </w:r>
      <w:r w:rsidR="00D56849" w:rsidRPr="00775CF3">
        <w:rPr>
          <w:rFonts w:ascii="Calibri" w:hAnsi="Calibri" w:cs="Times"/>
          <w:sz w:val="28"/>
          <w:szCs w:val="28"/>
        </w:rPr>
        <w:t>15</w:t>
      </w:r>
      <w:r w:rsidR="001D2FB6" w:rsidRPr="00775CF3">
        <w:rPr>
          <w:rFonts w:ascii="Calibri" w:hAnsi="Calibri" w:cs="Times"/>
          <w:sz w:val="28"/>
          <w:szCs w:val="28"/>
        </w:rPr>
        <w:t xml:space="preserve"> </w:t>
      </w:r>
      <w:r w:rsidR="002F35C0" w:rsidRPr="00775CF3">
        <w:rPr>
          <w:rFonts w:ascii="Calibri" w:hAnsi="Calibri" w:cs="Times"/>
          <w:sz w:val="28"/>
          <w:szCs w:val="28"/>
        </w:rPr>
        <w:t>lipca</w:t>
      </w:r>
      <w:r w:rsidR="002D79CD" w:rsidRPr="00775CF3">
        <w:rPr>
          <w:rFonts w:ascii="Calibri" w:hAnsi="Calibri" w:cs="Times"/>
          <w:sz w:val="28"/>
          <w:szCs w:val="28"/>
        </w:rPr>
        <w:t xml:space="preserve"> </w:t>
      </w:r>
      <w:r w:rsidRPr="00775CF3">
        <w:rPr>
          <w:rFonts w:ascii="Calibri" w:hAnsi="Calibri" w:cs="Times"/>
          <w:sz w:val="28"/>
          <w:szCs w:val="28"/>
        </w:rPr>
        <w:t>2020 r.</w:t>
      </w:r>
    </w:p>
    <w:p w14:paraId="61709F85" w14:textId="3639B00B" w:rsidR="00D339C0" w:rsidRPr="00775CF3" w:rsidRDefault="00C2341F" w:rsidP="00E0496D">
      <w:pPr>
        <w:pStyle w:val="Nagwek1"/>
        <w:spacing w:line="360" w:lineRule="auto"/>
        <w:rPr>
          <w:rFonts w:ascii="Calibri" w:hAnsi="Calibri" w:cs="Times"/>
          <w:szCs w:val="24"/>
        </w:rPr>
      </w:pPr>
      <w:r w:rsidRPr="00775CF3">
        <w:rPr>
          <w:rFonts w:ascii="Calibri" w:hAnsi="Calibri" w:cs="Times"/>
          <w:szCs w:val="24"/>
        </w:rPr>
        <w:t>zmieniające zarządzenie nr 80 Rektora Z</w:t>
      </w:r>
      <w:r w:rsidR="00F80399" w:rsidRPr="00775CF3">
        <w:rPr>
          <w:rFonts w:ascii="Calibri" w:hAnsi="Calibri" w:cs="Times"/>
          <w:szCs w:val="24"/>
        </w:rPr>
        <w:t xml:space="preserve">UT </w:t>
      </w:r>
      <w:r w:rsidRPr="00775CF3">
        <w:rPr>
          <w:rFonts w:ascii="Calibri" w:hAnsi="Calibri" w:cs="Times"/>
          <w:szCs w:val="24"/>
        </w:rPr>
        <w:t>z dnia 4 czerwca 2020 r.</w:t>
      </w:r>
      <w:r w:rsidR="000D2519" w:rsidRPr="00775CF3">
        <w:rPr>
          <w:rFonts w:ascii="Calibri" w:hAnsi="Calibri" w:cs="Times"/>
          <w:szCs w:val="24"/>
        </w:rPr>
        <w:br/>
      </w:r>
      <w:r w:rsidR="00D339C0" w:rsidRPr="00775CF3">
        <w:rPr>
          <w:rFonts w:ascii="Calibri" w:hAnsi="Calibri" w:cs="Times"/>
          <w:szCs w:val="24"/>
        </w:rPr>
        <w:t xml:space="preserve">w sprawie określenia </w:t>
      </w:r>
      <w:r w:rsidR="003F5B17" w:rsidRPr="00775CF3">
        <w:rPr>
          <w:rFonts w:ascii="Calibri" w:hAnsi="Calibri" w:cs="Times"/>
          <w:szCs w:val="24"/>
        </w:rPr>
        <w:t xml:space="preserve">trybu </w:t>
      </w:r>
      <w:r w:rsidR="00D339C0" w:rsidRPr="00775CF3">
        <w:rPr>
          <w:rFonts w:ascii="Calibri" w:hAnsi="Calibri" w:cs="Times"/>
          <w:szCs w:val="24"/>
        </w:rPr>
        <w:t>o</w:t>
      </w:r>
      <w:r w:rsidR="00D339C0" w:rsidRPr="00775CF3">
        <w:rPr>
          <w:rStyle w:val="normaltextrun"/>
          <w:rFonts w:ascii="Calibri" w:hAnsi="Calibri" w:cs="Times"/>
          <w:szCs w:val="24"/>
        </w:rPr>
        <w:t>brony rozprawy doktorskiej z wykorzystaniem technologii</w:t>
      </w:r>
      <w:r w:rsidR="008B116E" w:rsidRPr="00775CF3">
        <w:rPr>
          <w:rStyle w:val="normaltextrun"/>
          <w:rFonts w:ascii="Calibri" w:hAnsi="Calibri" w:cs="Times"/>
          <w:szCs w:val="24"/>
        </w:rPr>
        <w:t xml:space="preserve"> </w:t>
      </w:r>
      <w:r w:rsidR="00D339C0" w:rsidRPr="00775CF3">
        <w:rPr>
          <w:rStyle w:val="normaltextrun"/>
          <w:rFonts w:ascii="Calibri" w:hAnsi="Calibri" w:cs="Times"/>
          <w:szCs w:val="24"/>
        </w:rPr>
        <w:t>informatycznych zapewniających kontrolę przebiegu i rejestrację</w:t>
      </w:r>
      <w:r w:rsidR="00F55622" w:rsidRPr="00775CF3">
        <w:rPr>
          <w:rStyle w:val="normaltextrun"/>
          <w:rFonts w:ascii="Calibri" w:hAnsi="Calibri" w:cs="Times"/>
          <w:szCs w:val="24"/>
        </w:rPr>
        <w:t xml:space="preserve"> obrony</w:t>
      </w:r>
    </w:p>
    <w:p w14:paraId="68AE8A3E" w14:textId="6B65662B" w:rsidR="0047037C" w:rsidRPr="00670A0D" w:rsidRDefault="0047037C" w:rsidP="00E0496D">
      <w:pPr>
        <w:pStyle w:val="podstawaprawna"/>
        <w:rPr>
          <w:rFonts w:ascii="Calibri" w:hAnsi="Calibri"/>
          <w:color w:val="000000" w:themeColor="text1"/>
          <w:szCs w:val="24"/>
        </w:rPr>
      </w:pPr>
      <w:r w:rsidRPr="00670A0D">
        <w:rPr>
          <w:rFonts w:ascii="Calibri" w:hAnsi="Calibri"/>
          <w:color w:val="000000" w:themeColor="text1"/>
          <w:szCs w:val="24"/>
        </w:rPr>
        <w:t xml:space="preserve">Na podstawie art. 23 ust. 1 </w:t>
      </w:r>
      <w:r w:rsidR="009A3394" w:rsidRPr="00670A0D">
        <w:rPr>
          <w:rFonts w:ascii="Calibri" w:hAnsi="Calibri"/>
          <w:color w:val="000000" w:themeColor="text1"/>
          <w:szCs w:val="24"/>
        </w:rPr>
        <w:t>w związku z</w:t>
      </w:r>
      <w:r w:rsidRPr="00670A0D">
        <w:rPr>
          <w:rFonts w:ascii="Calibri" w:hAnsi="Calibri"/>
          <w:color w:val="000000" w:themeColor="text1"/>
          <w:szCs w:val="24"/>
        </w:rPr>
        <w:t xml:space="preserve"> </w:t>
      </w:r>
      <w:r w:rsidR="002F35C0" w:rsidRPr="00670A0D">
        <w:rPr>
          <w:rFonts w:ascii="Calibri" w:hAnsi="Calibri"/>
          <w:color w:val="000000" w:themeColor="text1"/>
          <w:szCs w:val="24"/>
        </w:rPr>
        <w:t xml:space="preserve">art. </w:t>
      </w:r>
      <w:r w:rsidRPr="00670A0D">
        <w:rPr>
          <w:rFonts w:ascii="Calibri" w:hAnsi="Calibri"/>
          <w:color w:val="000000" w:themeColor="text1"/>
          <w:szCs w:val="24"/>
        </w:rPr>
        <w:t>191 ust. 1a ustawy Prawo o szkolnictwie wyższym i</w:t>
      </w:r>
      <w:r w:rsidR="00EE70F2" w:rsidRPr="00670A0D">
        <w:rPr>
          <w:rFonts w:ascii="Calibri" w:hAnsi="Calibri"/>
          <w:color w:val="000000" w:themeColor="text1"/>
          <w:szCs w:val="24"/>
        </w:rPr>
        <w:t> </w:t>
      </w:r>
      <w:r w:rsidRPr="00670A0D">
        <w:rPr>
          <w:rFonts w:ascii="Calibri" w:hAnsi="Calibri"/>
          <w:color w:val="000000" w:themeColor="text1"/>
          <w:szCs w:val="24"/>
        </w:rPr>
        <w:t xml:space="preserve">nauce (tekst jedn. Dz. U. z 2020 r. poz. 85, z </w:t>
      </w:r>
      <w:proofErr w:type="spellStart"/>
      <w:r w:rsidRPr="00670A0D">
        <w:rPr>
          <w:rFonts w:ascii="Calibri" w:hAnsi="Calibri"/>
          <w:color w:val="000000" w:themeColor="text1"/>
          <w:szCs w:val="24"/>
        </w:rPr>
        <w:t>późn</w:t>
      </w:r>
      <w:proofErr w:type="spellEnd"/>
      <w:r w:rsidRPr="00670A0D">
        <w:rPr>
          <w:rFonts w:ascii="Calibri" w:hAnsi="Calibri"/>
          <w:color w:val="000000" w:themeColor="text1"/>
          <w:szCs w:val="24"/>
        </w:rPr>
        <w:t>. zm.) oraz §</w:t>
      </w:r>
      <w:r w:rsidR="00E0496D" w:rsidRPr="00670A0D">
        <w:rPr>
          <w:rFonts w:ascii="Calibri" w:hAnsi="Calibri"/>
          <w:b/>
          <w:bCs/>
          <w:color w:val="000000" w:themeColor="text1"/>
          <w:szCs w:val="24"/>
        </w:rPr>
        <w:t xml:space="preserve"> </w:t>
      </w:r>
      <w:r w:rsidRPr="00670A0D">
        <w:rPr>
          <w:rFonts w:ascii="Calibri" w:hAnsi="Calibri"/>
          <w:color w:val="000000" w:themeColor="text1"/>
          <w:szCs w:val="24"/>
        </w:rPr>
        <w:t>1</w:t>
      </w:r>
      <w:r w:rsidR="001D2FB6" w:rsidRPr="00670A0D">
        <w:rPr>
          <w:rFonts w:ascii="Calibri" w:hAnsi="Calibri"/>
          <w:color w:val="000000" w:themeColor="text1"/>
          <w:szCs w:val="24"/>
        </w:rPr>
        <w:t xml:space="preserve">1 </w:t>
      </w:r>
      <w:r w:rsidRPr="00670A0D">
        <w:rPr>
          <w:rFonts w:ascii="Calibri" w:hAnsi="Calibri"/>
          <w:color w:val="000000" w:themeColor="text1"/>
          <w:szCs w:val="24"/>
        </w:rPr>
        <w:t xml:space="preserve">ust. </w:t>
      </w:r>
      <w:r w:rsidR="001D2FB6" w:rsidRPr="00670A0D">
        <w:rPr>
          <w:rFonts w:ascii="Calibri" w:hAnsi="Calibri"/>
          <w:color w:val="000000" w:themeColor="text1"/>
          <w:szCs w:val="24"/>
        </w:rPr>
        <w:t>5c uchwały nr 113 Senatu ZUT z</w:t>
      </w:r>
      <w:r w:rsidR="00FC1279" w:rsidRPr="00670A0D">
        <w:rPr>
          <w:rFonts w:ascii="Calibri" w:hAnsi="Calibri"/>
          <w:color w:val="000000" w:themeColor="text1"/>
          <w:szCs w:val="24"/>
        </w:rPr>
        <w:t> </w:t>
      </w:r>
      <w:r w:rsidR="001D2FB6" w:rsidRPr="00670A0D">
        <w:rPr>
          <w:rFonts w:ascii="Calibri" w:hAnsi="Calibri"/>
          <w:color w:val="000000" w:themeColor="text1"/>
          <w:szCs w:val="24"/>
        </w:rPr>
        <w:t xml:space="preserve">dnia 23 września 2019 r. w sprawie określenia sposobu postępowania w sprawie nadania stopnia doktora w Zachodniopomorskim Uniwersytecie Technologicznym w Szczecinie, </w:t>
      </w:r>
      <w:r w:rsidR="00670A0D">
        <w:rPr>
          <w:rFonts w:ascii="Calibri" w:hAnsi="Calibri"/>
          <w:color w:val="000000" w:themeColor="text1"/>
          <w:szCs w:val="24"/>
        </w:rPr>
        <w:br/>
      </w:r>
      <w:r w:rsidR="001D2FB6" w:rsidRPr="00670A0D">
        <w:rPr>
          <w:rFonts w:ascii="Calibri" w:hAnsi="Calibri"/>
          <w:color w:val="000000" w:themeColor="text1"/>
          <w:szCs w:val="24"/>
        </w:rPr>
        <w:t xml:space="preserve">z </w:t>
      </w:r>
      <w:proofErr w:type="spellStart"/>
      <w:r w:rsidR="001D2FB6" w:rsidRPr="00670A0D">
        <w:rPr>
          <w:rFonts w:ascii="Calibri" w:hAnsi="Calibri"/>
          <w:color w:val="000000" w:themeColor="text1"/>
          <w:szCs w:val="24"/>
        </w:rPr>
        <w:t>późn</w:t>
      </w:r>
      <w:proofErr w:type="spellEnd"/>
      <w:r w:rsidR="001D2FB6" w:rsidRPr="00670A0D">
        <w:rPr>
          <w:rFonts w:ascii="Calibri" w:hAnsi="Calibri"/>
          <w:color w:val="000000" w:themeColor="text1"/>
          <w:szCs w:val="24"/>
        </w:rPr>
        <w:t xml:space="preserve">. zm., </w:t>
      </w:r>
      <w:r w:rsidRPr="00670A0D">
        <w:rPr>
          <w:rFonts w:ascii="Calibri" w:hAnsi="Calibri"/>
          <w:color w:val="000000" w:themeColor="text1"/>
          <w:szCs w:val="24"/>
        </w:rPr>
        <w:t>zarządza się, co następuje</w:t>
      </w:r>
      <w:r w:rsidR="00822BD3" w:rsidRPr="00670A0D">
        <w:rPr>
          <w:rFonts w:ascii="Calibri" w:hAnsi="Calibri"/>
          <w:color w:val="000000" w:themeColor="text1"/>
          <w:szCs w:val="24"/>
        </w:rPr>
        <w:t>:</w:t>
      </w:r>
    </w:p>
    <w:p w14:paraId="565131FA" w14:textId="3F24E97A" w:rsidR="00D339C0" w:rsidRPr="00670A0D" w:rsidRDefault="00D339C0" w:rsidP="00E0496D">
      <w:pPr>
        <w:pStyle w:val="paragraf"/>
        <w:rPr>
          <w:rFonts w:ascii="Calibri" w:hAnsi="Calibri"/>
          <w:b w:val="0"/>
          <w:bCs/>
          <w:color w:val="000000" w:themeColor="text1"/>
          <w:szCs w:val="24"/>
        </w:rPr>
      </w:pPr>
    </w:p>
    <w:p w14:paraId="17DBC39C" w14:textId="7D3501EE" w:rsidR="00B008A2" w:rsidRPr="00670A0D" w:rsidRDefault="007C1891" w:rsidP="00E0496D">
      <w:pPr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670A0D">
        <w:rPr>
          <w:rFonts w:ascii="Calibri" w:hAnsi="Calibri"/>
          <w:color w:val="000000" w:themeColor="text1"/>
          <w:szCs w:val="24"/>
        </w:rPr>
        <w:t xml:space="preserve">W zarządzeniu nr 80 Rektora </w:t>
      </w:r>
      <w:r w:rsidR="00F80399" w:rsidRPr="00670A0D">
        <w:rPr>
          <w:rFonts w:ascii="Calibri" w:hAnsi="Calibri"/>
          <w:color w:val="000000" w:themeColor="text1"/>
          <w:szCs w:val="24"/>
        </w:rPr>
        <w:t>ZUT</w:t>
      </w:r>
      <w:r w:rsidRPr="00670A0D">
        <w:rPr>
          <w:rFonts w:ascii="Calibri" w:hAnsi="Calibri"/>
          <w:color w:val="000000" w:themeColor="text1"/>
          <w:szCs w:val="24"/>
        </w:rPr>
        <w:t xml:space="preserve"> z dnia 4 czerwca 2020 r. w sprawie określenia trybu obrony rozprawy doktorskiej z wykorzystaniem technologii informatycznych zapewniających kontrolę przebiegu i rejestrację obrony</w:t>
      </w:r>
      <w:r w:rsidR="00F073BA" w:rsidRPr="00670A0D">
        <w:rPr>
          <w:rFonts w:ascii="Calibri" w:hAnsi="Calibri"/>
          <w:color w:val="000000" w:themeColor="text1"/>
          <w:szCs w:val="24"/>
        </w:rPr>
        <w:t xml:space="preserve"> w</w:t>
      </w:r>
      <w:r w:rsidR="002F35C0" w:rsidRPr="00670A0D">
        <w:rPr>
          <w:rFonts w:ascii="Calibri" w:hAnsi="Calibri"/>
          <w:color w:val="000000" w:themeColor="text1"/>
          <w:szCs w:val="24"/>
        </w:rPr>
        <w:t>prowadza się zmiany</w:t>
      </w:r>
      <w:r w:rsidRPr="00670A0D">
        <w:rPr>
          <w:rFonts w:ascii="Calibri" w:hAnsi="Calibri"/>
          <w:color w:val="000000" w:themeColor="text1"/>
          <w:szCs w:val="24"/>
        </w:rPr>
        <w:t>:</w:t>
      </w:r>
    </w:p>
    <w:p w14:paraId="4BCDEBCA" w14:textId="671949EC" w:rsidR="00192B5B" w:rsidRPr="00670A0D" w:rsidRDefault="00F6009B" w:rsidP="00E0496D">
      <w:pPr>
        <w:pStyle w:val="Akapitzlist"/>
        <w:numPr>
          <w:ilvl w:val="0"/>
          <w:numId w:val="23"/>
        </w:numPr>
        <w:spacing w:before="12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70A0D">
        <w:rPr>
          <w:rFonts w:ascii="Calibri" w:hAnsi="Calibri"/>
          <w:color w:val="000000" w:themeColor="text1"/>
          <w:szCs w:val="24"/>
        </w:rPr>
        <w:t>w</w:t>
      </w:r>
      <w:r w:rsidR="002F35C0" w:rsidRPr="00670A0D">
        <w:rPr>
          <w:rFonts w:ascii="Calibri" w:hAnsi="Calibri"/>
          <w:color w:val="000000" w:themeColor="text1"/>
          <w:szCs w:val="24"/>
        </w:rPr>
        <w:t xml:space="preserve"> § 2 ust. 3 otrzymuje brzmienie: </w:t>
      </w:r>
    </w:p>
    <w:p w14:paraId="0474C2C8" w14:textId="657ABA00" w:rsidR="002F35C0" w:rsidRPr="00670A0D" w:rsidRDefault="002F35C0" w:rsidP="00E0496D">
      <w:pPr>
        <w:pStyle w:val="Akapitzlist"/>
        <w:numPr>
          <w:ilvl w:val="1"/>
          <w:numId w:val="25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670A0D">
        <w:rPr>
          <w:rFonts w:ascii="Calibri" w:hAnsi="Calibri"/>
          <w:color w:val="000000" w:themeColor="text1"/>
          <w:szCs w:val="24"/>
        </w:rPr>
        <w:t>„Do przeprowadzenia obrony w trybie zdalnym wykorzystuje się technologie informatyczne zapewniające transmisję obrony w czasie rzeczywistym między jej uczestnikami</w:t>
      </w:r>
      <w:r w:rsidR="00EE70F2" w:rsidRPr="00670A0D">
        <w:rPr>
          <w:rFonts w:ascii="Calibri" w:hAnsi="Calibri"/>
          <w:color w:val="000000" w:themeColor="text1"/>
          <w:szCs w:val="24"/>
        </w:rPr>
        <w:t xml:space="preserve"> oraz</w:t>
      </w:r>
      <w:r w:rsidR="00E0496D" w:rsidRPr="00670A0D">
        <w:rPr>
          <w:rFonts w:ascii="Calibri" w:hAnsi="Calibri"/>
          <w:color w:val="000000" w:themeColor="text1"/>
          <w:szCs w:val="24"/>
        </w:rPr>
        <w:t> </w:t>
      </w:r>
      <w:r w:rsidRPr="00670A0D">
        <w:rPr>
          <w:rFonts w:ascii="Calibri" w:hAnsi="Calibri"/>
          <w:color w:val="000000" w:themeColor="text1"/>
          <w:szCs w:val="24"/>
        </w:rPr>
        <w:t>wielostronną komunikację</w:t>
      </w:r>
      <w:r w:rsidR="00EE70F2" w:rsidRPr="00670A0D">
        <w:rPr>
          <w:rFonts w:ascii="Calibri" w:hAnsi="Calibri"/>
          <w:color w:val="000000" w:themeColor="text1"/>
          <w:szCs w:val="24"/>
        </w:rPr>
        <w:t>,</w:t>
      </w:r>
      <w:r w:rsidRPr="00670A0D">
        <w:rPr>
          <w:rFonts w:ascii="Calibri" w:hAnsi="Calibri"/>
          <w:color w:val="000000" w:themeColor="text1"/>
          <w:szCs w:val="24"/>
        </w:rPr>
        <w:t xml:space="preserve"> w ramach której uczestnicy obrony mogą wypowiadać się w</w:t>
      </w:r>
      <w:r w:rsidR="00E0496D" w:rsidRPr="00670A0D">
        <w:rPr>
          <w:rFonts w:ascii="Calibri" w:hAnsi="Calibri"/>
          <w:color w:val="000000" w:themeColor="text1"/>
          <w:szCs w:val="24"/>
        </w:rPr>
        <w:t> </w:t>
      </w:r>
      <w:r w:rsidRPr="00670A0D">
        <w:rPr>
          <w:rFonts w:ascii="Calibri" w:hAnsi="Calibri"/>
          <w:color w:val="000000" w:themeColor="text1"/>
          <w:szCs w:val="24"/>
        </w:rPr>
        <w:t>jej toku z zachowaniem niezbędnych zasad bezpieczeństwa.”</w:t>
      </w:r>
      <w:r w:rsidR="00F6009B" w:rsidRPr="00670A0D">
        <w:rPr>
          <w:rFonts w:ascii="Calibri" w:hAnsi="Calibri"/>
          <w:color w:val="000000" w:themeColor="text1"/>
          <w:szCs w:val="24"/>
        </w:rPr>
        <w:t>;</w:t>
      </w:r>
    </w:p>
    <w:p w14:paraId="630BF9B4" w14:textId="553A9AA5" w:rsidR="00192B5B" w:rsidRPr="00670A0D" w:rsidRDefault="00D61CC0" w:rsidP="00E0496D">
      <w:pPr>
        <w:pStyle w:val="Akapitzlist"/>
        <w:numPr>
          <w:ilvl w:val="0"/>
          <w:numId w:val="23"/>
        </w:numPr>
        <w:spacing w:before="12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70A0D">
        <w:rPr>
          <w:rFonts w:ascii="Calibri" w:hAnsi="Calibri"/>
          <w:color w:val="000000" w:themeColor="text1"/>
          <w:szCs w:val="24"/>
        </w:rPr>
        <w:t>w</w:t>
      </w:r>
      <w:r w:rsidR="002F35C0" w:rsidRPr="00670A0D">
        <w:rPr>
          <w:rFonts w:ascii="Calibri" w:hAnsi="Calibri"/>
          <w:color w:val="000000" w:themeColor="text1"/>
          <w:szCs w:val="24"/>
        </w:rPr>
        <w:t xml:space="preserve"> § 4 ust. 4 otrzymuje brzmienie: </w:t>
      </w:r>
    </w:p>
    <w:p w14:paraId="17FE1102" w14:textId="1C6C9D2B" w:rsidR="007C1891" w:rsidRPr="00670A0D" w:rsidRDefault="002F35C0" w:rsidP="00E0496D">
      <w:pPr>
        <w:pStyle w:val="Akapitzlist"/>
        <w:numPr>
          <w:ilvl w:val="1"/>
          <w:numId w:val="26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670A0D">
        <w:rPr>
          <w:rFonts w:ascii="Calibri" w:hAnsi="Calibri"/>
          <w:color w:val="000000" w:themeColor="text1"/>
          <w:szCs w:val="24"/>
        </w:rPr>
        <w:t>„Wszystkie dokumenty powstałe w trakcie i wyniku przeprowadzonej obrony</w:t>
      </w:r>
      <w:r w:rsidR="00F6009B" w:rsidRPr="00670A0D">
        <w:rPr>
          <w:rFonts w:ascii="Calibri" w:hAnsi="Calibri"/>
          <w:color w:val="000000" w:themeColor="text1"/>
          <w:szCs w:val="24"/>
        </w:rPr>
        <w:t>,</w:t>
      </w:r>
      <w:r w:rsidRPr="00670A0D">
        <w:rPr>
          <w:rFonts w:ascii="Calibri" w:hAnsi="Calibri"/>
          <w:color w:val="000000" w:themeColor="text1"/>
          <w:szCs w:val="24"/>
        </w:rPr>
        <w:t xml:space="preserve"> </w:t>
      </w:r>
      <w:r w:rsidR="00670A0D">
        <w:rPr>
          <w:rFonts w:ascii="Calibri" w:hAnsi="Calibri"/>
          <w:color w:val="000000" w:themeColor="text1"/>
          <w:szCs w:val="24"/>
        </w:rPr>
        <w:br/>
      </w:r>
      <w:r w:rsidRPr="00670A0D">
        <w:rPr>
          <w:rFonts w:ascii="Calibri" w:hAnsi="Calibri"/>
          <w:color w:val="000000" w:themeColor="text1"/>
          <w:szCs w:val="24"/>
        </w:rPr>
        <w:t>tj. lista obecności, protokół z części jawnej i niejawnej zawierający wyniki głosowań oraz</w:t>
      </w:r>
      <w:r w:rsidR="00670A0D">
        <w:rPr>
          <w:rFonts w:ascii="Calibri" w:hAnsi="Calibri"/>
          <w:color w:val="000000" w:themeColor="text1"/>
          <w:szCs w:val="24"/>
        </w:rPr>
        <w:t> </w:t>
      </w:r>
      <w:r w:rsidRPr="00670A0D">
        <w:rPr>
          <w:rFonts w:ascii="Calibri" w:hAnsi="Calibri"/>
          <w:color w:val="000000" w:themeColor="text1"/>
          <w:szCs w:val="24"/>
        </w:rPr>
        <w:t>uchwały Komisji podjęte przy użyciu środków komunikacji elektronicznej</w:t>
      </w:r>
      <w:r w:rsidR="00F6009B" w:rsidRPr="00670A0D">
        <w:rPr>
          <w:rFonts w:ascii="Calibri" w:hAnsi="Calibri"/>
          <w:color w:val="000000" w:themeColor="text1"/>
          <w:szCs w:val="24"/>
        </w:rPr>
        <w:t>,</w:t>
      </w:r>
      <w:r w:rsidR="00EE70F2" w:rsidRPr="00670A0D">
        <w:rPr>
          <w:rFonts w:ascii="Calibri" w:hAnsi="Calibri"/>
          <w:color w:val="000000" w:themeColor="text1"/>
          <w:szCs w:val="24"/>
        </w:rPr>
        <w:t xml:space="preserve"> </w:t>
      </w:r>
      <w:r w:rsidRPr="00670A0D">
        <w:rPr>
          <w:rFonts w:ascii="Calibri" w:hAnsi="Calibri"/>
          <w:color w:val="000000" w:themeColor="text1"/>
          <w:szCs w:val="24"/>
        </w:rPr>
        <w:t>podpisuje</w:t>
      </w:r>
      <w:r w:rsidR="00670A0D">
        <w:rPr>
          <w:rFonts w:ascii="Calibri" w:hAnsi="Calibri"/>
          <w:color w:val="000000" w:themeColor="text1"/>
          <w:szCs w:val="24"/>
        </w:rPr>
        <w:t> </w:t>
      </w:r>
      <w:r w:rsidR="00D61CC0" w:rsidRPr="00670A0D">
        <w:rPr>
          <w:rFonts w:ascii="Calibri" w:hAnsi="Calibri"/>
          <w:color w:val="000000" w:themeColor="text1"/>
          <w:szCs w:val="24"/>
        </w:rPr>
        <w:t>jej</w:t>
      </w:r>
      <w:r w:rsidR="00670A0D">
        <w:rPr>
          <w:rFonts w:ascii="Calibri" w:hAnsi="Calibri"/>
          <w:color w:val="000000" w:themeColor="text1"/>
          <w:szCs w:val="24"/>
        </w:rPr>
        <w:t> </w:t>
      </w:r>
      <w:r w:rsidR="00F6009B" w:rsidRPr="00670A0D">
        <w:rPr>
          <w:rFonts w:ascii="Calibri" w:hAnsi="Calibri"/>
          <w:color w:val="000000" w:themeColor="text1"/>
          <w:szCs w:val="24"/>
        </w:rPr>
        <w:t>p</w:t>
      </w:r>
      <w:r w:rsidRPr="00670A0D">
        <w:rPr>
          <w:rFonts w:ascii="Calibri" w:hAnsi="Calibri"/>
          <w:color w:val="000000" w:themeColor="text1"/>
          <w:szCs w:val="24"/>
        </w:rPr>
        <w:t>rzewodniczący kwalifikowanym podpisem elektronicznym, z zastosowaniem profilu zaufanego cyfrowym podpisem zaufanym lub podpisem tradycyjnym</w:t>
      </w:r>
      <w:r w:rsidR="007C1891" w:rsidRPr="00670A0D">
        <w:rPr>
          <w:rFonts w:ascii="Calibri" w:hAnsi="Calibri"/>
          <w:color w:val="000000" w:themeColor="text1"/>
          <w:szCs w:val="24"/>
        </w:rPr>
        <w:t>.”</w:t>
      </w:r>
      <w:r w:rsidR="00D61CC0" w:rsidRPr="00670A0D">
        <w:rPr>
          <w:rFonts w:ascii="Calibri" w:hAnsi="Calibri"/>
          <w:color w:val="000000" w:themeColor="text1"/>
          <w:szCs w:val="24"/>
        </w:rPr>
        <w:t>.</w:t>
      </w:r>
    </w:p>
    <w:p w14:paraId="2C2033F7" w14:textId="72233621" w:rsidR="00D339C0" w:rsidRPr="00670A0D" w:rsidRDefault="00D339C0" w:rsidP="00E0496D">
      <w:pPr>
        <w:pStyle w:val="paragraf"/>
        <w:keepNext/>
        <w:rPr>
          <w:rFonts w:ascii="Calibri" w:hAnsi="Calibri"/>
          <w:color w:val="000000" w:themeColor="text1"/>
          <w:szCs w:val="24"/>
        </w:rPr>
      </w:pPr>
    </w:p>
    <w:p w14:paraId="38BB5999" w14:textId="33BA1A61" w:rsidR="00D339C0" w:rsidRPr="00670A0D" w:rsidRDefault="00D339C0" w:rsidP="00E0496D">
      <w:pPr>
        <w:pStyle w:val="akapit"/>
        <w:keepNext/>
        <w:spacing w:line="360" w:lineRule="auto"/>
        <w:ind w:left="-142" w:firstLine="142"/>
        <w:jc w:val="left"/>
        <w:rPr>
          <w:rFonts w:ascii="Calibri" w:hAnsi="Calibri"/>
          <w:color w:val="000000" w:themeColor="text1"/>
          <w:szCs w:val="24"/>
        </w:rPr>
      </w:pPr>
      <w:r w:rsidRPr="00670A0D">
        <w:rPr>
          <w:rFonts w:ascii="Calibri" w:hAnsi="Calibri"/>
          <w:color w:val="000000" w:themeColor="text1"/>
          <w:szCs w:val="24"/>
        </w:rPr>
        <w:t>Zarządzenie wchodzi w życie z dniem podpisania.</w:t>
      </w:r>
    </w:p>
    <w:p w14:paraId="7D031B13" w14:textId="087DDB36" w:rsidR="00F500E2" w:rsidRPr="00775CF3" w:rsidRDefault="00D339C0" w:rsidP="00E0496D">
      <w:pPr>
        <w:pStyle w:val="Akapitzlist"/>
        <w:spacing w:before="360" w:line="720" w:lineRule="auto"/>
        <w:ind w:left="4820"/>
        <w:jc w:val="center"/>
        <w:rPr>
          <w:rFonts w:ascii="Calibri" w:hAnsi="Calibri"/>
          <w:szCs w:val="24"/>
        </w:rPr>
      </w:pPr>
      <w:r w:rsidRPr="00775CF3">
        <w:rPr>
          <w:rFonts w:ascii="Calibri" w:hAnsi="Calibri"/>
          <w:szCs w:val="24"/>
        </w:rPr>
        <w:t>Rektor</w:t>
      </w:r>
      <w:r w:rsidR="00E0496D" w:rsidRPr="00775CF3">
        <w:rPr>
          <w:rFonts w:ascii="Calibri" w:hAnsi="Calibri"/>
          <w:szCs w:val="24"/>
        </w:rPr>
        <w:br/>
      </w:r>
      <w:r w:rsidRPr="00775CF3">
        <w:rPr>
          <w:rFonts w:ascii="Calibri" w:hAnsi="Calibri"/>
          <w:szCs w:val="24"/>
        </w:rPr>
        <w:t>dr hab. inż. Jacek Wróbel, prof. ZUT</w:t>
      </w:r>
    </w:p>
    <w:sectPr w:rsidR="00F500E2" w:rsidRPr="00775CF3" w:rsidSect="00670A0D">
      <w:pgSz w:w="11906" w:h="16838" w:code="9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595"/>
    <w:multiLevelType w:val="hybridMultilevel"/>
    <w:tmpl w:val="FFFFFFFF"/>
    <w:lvl w:ilvl="0" w:tplc="E5BAB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B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8A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E5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6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61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1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0D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62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4FB0"/>
    <w:multiLevelType w:val="hybridMultilevel"/>
    <w:tmpl w:val="FFFFFFFF"/>
    <w:lvl w:ilvl="0" w:tplc="BC163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A2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62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61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EF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2F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C2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AC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4D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145"/>
    <w:multiLevelType w:val="hybridMultilevel"/>
    <w:tmpl w:val="FFFFFFFF"/>
    <w:lvl w:ilvl="0" w:tplc="E4145074">
      <w:start w:val="3"/>
      <w:numFmt w:val="decimal"/>
      <w:lvlText w:val="%1."/>
      <w:lvlJc w:val="left"/>
      <w:pPr>
        <w:ind w:left="720" w:hanging="360"/>
      </w:pPr>
    </w:lvl>
    <w:lvl w:ilvl="1" w:tplc="C448ACC0">
      <w:start w:val="1"/>
      <w:numFmt w:val="lowerLetter"/>
      <w:lvlText w:val="%2."/>
      <w:lvlJc w:val="left"/>
      <w:pPr>
        <w:ind w:left="1440" w:hanging="360"/>
      </w:pPr>
    </w:lvl>
    <w:lvl w:ilvl="2" w:tplc="EF24F69E">
      <w:start w:val="1"/>
      <w:numFmt w:val="lowerRoman"/>
      <w:lvlText w:val="%3."/>
      <w:lvlJc w:val="right"/>
      <w:pPr>
        <w:ind w:left="2160" w:hanging="180"/>
      </w:pPr>
    </w:lvl>
    <w:lvl w:ilvl="3" w:tplc="A6D83CD2">
      <w:start w:val="1"/>
      <w:numFmt w:val="decimal"/>
      <w:lvlText w:val="%4."/>
      <w:lvlJc w:val="left"/>
      <w:pPr>
        <w:ind w:left="2880" w:hanging="360"/>
      </w:pPr>
    </w:lvl>
    <w:lvl w:ilvl="4" w:tplc="9E92D19A">
      <w:start w:val="1"/>
      <w:numFmt w:val="lowerLetter"/>
      <w:lvlText w:val="%5."/>
      <w:lvlJc w:val="left"/>
      <w:pPr>
        <w:ind w:left="3600" w:hanging="360"/>
      </w:pPr>
    </w:lvl>
    <w:lvl w:ilvl="5" w:tplc="97344C54">
      <w:start w:val="1"/>
      <w:numFmt w:val="lowerRoman"/>
      <w:lvlText w:val="%6."/>
      <w:lvlJc w:val="right"/>
      <w:pPr>
        <w:ind w:left="4320" w:hanging="180"/>
      </w:pPr>
    </w:lvl>
    <w:lvl w:ilvl="6" w:tplc="AE743DE0">
      <w:start w:val="1"/>
      <w:numFmt w:val="decimal"/>
      <w:lvlText w:val="%7."/>
      <w:lvlJc w:val="left"/>
      <w:pPr>
        <w:ind w:left="5040" w:hanging="360"/>
      </w:pPr>
    </w:lvl>
    <w:lvl w:ilvl="7" w:tplc="1B04AABC">
      <w:start w:val="1"/>
      <w:numFmt w:val="lowerLetter"/>
      <w:lvlText w:val="%8."/>
      <w:lvlJc w:val="left"/>
      <w:pPr>
        <w:ind w:left="5760" w:hanging="360"/>
      </w:pPr>
    </w:lvl>
    <w:lvl w:ilvl="8" w:tplc="7E1A1C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2E12"/>
    <w:multiLevelType w:val="hybridMultilevel"/>
    <w:tmpl w:val="582C1110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3094F"/>
    <w:multiLevelType w:val="hybridMultilevel"/>
    <w:tmpl w:val="FFFFFFFF"/>
    <w:lvl w:ilvl="0" w:tplc="961C2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22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A4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8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C0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2B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82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6F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23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B1843"/>
    <w:multiLevelType w:val="hybridMultilevel"/>
    <w:tmpl w:val="FAD2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F276F"/>
    <w:multiLevelType w:val="hybridMultilevel"/>
    <w:tmpl w:val="FFFFFFFF"/>
    <w:lvl w:ilvl="0" w:tplc="2BF2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C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2E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C4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21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8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E7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03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C9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621A5"/>
    <w:multiLevelType w:val="hybridMultilevel"/>
    <w:tmpl w:val="FFFFFFFF"/>
    <w:lvl w:ilvl="0" w:tplc="049E5A80">
      <w:start w:val="3"/>
      <w:numFmt w:val="decimal"/>
      <w:lvlText w:val="%1."/>
      <w:lvlJc w:val="left"/>
      <w:pPr>
        <w:ind w:left="720" w:hanging="360"/>
      </w:pPr>
    </w:lvl>
    <w:lvl w:ilvl="1" w:tplc="69C87700">
      <w:start w:val="1"/>
      <w:numFmt w:val="lowerLetter"/>
      <w:lvlText w:val="%2."/>
      <w:lvlJc w:val="left"/>
      <w:pPr>
        <w:ind w:left="1440" w:hanging="360"/>
      </w:pPr>
    </w:lvl>
    <w:lvl w:ilvl="2" w:tplc="D9A4F888">
      <w:start w:val="1"/>
      <w:numFmt w:val="lowerRoman"/>
      <w:lvlText w:val="%3."/>
      <w:lvlJc w:val="right"/>
      <w:pPr>
        <w:ind w:left="2160" w:hanging="180"/>
      </w:pPr>
    </w:lvl>
    <w:lvl w:ilvl="3" w:tplc="FFEA70EE">
      <w:start w:val="1"/>
      <w:numFmt w:val="decimal"/>
      <w:lvlText w:val="%4."/>
      <w:lvlJc w:val="left"/>
      <w:pPr>
        <w:ind w:left="2880" w:hanging="360"/>
      </w:pPr>
    </w:lvl>
    <w:lvl w:ilvl="4" w:tplc="E7BEF266">
      <w:start w:val="1"/>
      <w:numFmt w:val="lowerLetter"/>
      <w:lvlText w:val="%5."/>
      <w:lvlJc w:val="left"/>
      <w:pPr>
        <w:ind w:left="3600" w:hanging="360"/>
      </w:pPr>
    </w:lvl>
    <w:lvl w:ilvl="5" w:tplc="EF0A0B94">
      <w:start w:val="1"/>
      <w:numFmt w:val="lowerRoman"/>
      <w:lvlText w:val="%6."/>
      <w:lvlJc w:val="right"/>
      <w:pPr>
        <w:ind w:left="4320" w:hanging="180"/>
      </w:pPr>
    </w:lvl>
    <w:lvl w:ilvl="6" w:tplc="78F6DD10">
      <w:start w:val="1"/>
      <w:numFmt w:val="decimal"/>
      <w:lvlText w:val="%7."/>
      <w:lvlJc w:val="left"/>
      <w:pPr>
        <w:ind w:left="5040" w:hanging="360"/>
      </w:pPr>
    </w:lvl>
    <w:lvl w:ilvl="7" w:tplc="4EF6C820">
      <w:start w:val="1"/>
      <w:numFmt w:val="lowerLetter"/>
      <w:lvlText w:val="%8."/>
      <w:lvlJc w:val="left"/>
      <w:pPr>
        <w:ind w:left="5760" w:hanging="360"/>
      </w:pPr>
    </w:lvl>
    <w:lvl w:ilvl="8" w:tplc="226C0B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55746"/>
    <w:multiLevelType w:val="hybridMultilevel"/>
    <w:tmpl w:val="F27AB210"/>
    <w:lvl w:ilvl="0" w:tplc="AB22E8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691641"/>
    <w:multiLevelType w:val="hybridMultilevel"/>
    <w:tmpl w:val="0A363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23D51"/>
    <w:multiLevelType w:val="hybridMultilevel"/>
    <w:tmpl w:val="50227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B50C4"/>
    <w:multiLevelType w:val="hybridMultilevel"/>
    <w:tmpl w:val="80908DB4"/>
    <w:lvl w:ilvl="0" w:tplc="DBF4B700">
      <w:start w:val="1"/>
      <w:numFmt w:val="decimal"/>
      <w:pStyle w:val="paragraf"/>
      <w:lvlText w:val="§ %1."/>
      <w:lvlJc w:val="center"/>
      <w:pPr>
        <w:ind w:left="5179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23522C"/>
    <w:multiLevelType w:val="hybridMultilevel"/>
    <w:tmpl w:val="BF8C0F1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0F">
      <w:start w:val="1"/>
      <w:numFmt w:val="decimal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4DDF370D"/>
    <w:multiLevelType w:val="hybridMultilevel"/>
    <w:tmpl w:val="FFFFFFFF"/>
    <w:lvl w:ilvl="0" w:tplc="78527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EA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A06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4D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EA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C9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E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62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AE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C047F"/>
    <w:multiLevelType w:val="hybridMultilevel"/>
    <w:tmpl w:val="FFFFFFFF"/>
    <w:lvl w:ilvl="0" w:tplc="50DA1D00">
      <w:start w:val="3"/>
      <w:numFmt w:val="decimal"/>
      <w:lvlText w:val="%1."/>
      <w:lvlJc w:val="left"/>
      <w:pPr>
        <w:ind w:left="720" w:hanging="360"/>
      </w:pPr>
    </w:lvl>
    <w:lvl w:ilvl="1" w:tplc="F3D49EDA">
      <w:start w:val="1"/>
      <w:numFmt w:val="lowerLetter"/>
      <w:lvlText w:val="%2."/>
      <w:lvlJc w:val="left"/>
      <w:pPr>
        <w:ind w:left="1440" w:hanging="360"/>
      </w:pPr>
    </w:lvl>
    <w:lvl w:ilvl="2" w:tplc="B3683BBA">
      <w:start w:val="1"/>
      <w:numFmt w:val="lowerRoman"/>
      <w:lvlText w:val="%3."/>
      <w:lvlJc w:val="right"/>
      <w:pPr>
        <w:ind w:left="2160" w:hanging="180"/>
      </w:pPr>
    </w:lvl>
    <w:lvl w:ilvl="3" w:tplc="DF4630B4">
      <w:start w:val="1"/>
      <w:numFmt w:val="decimal"/>
      <w:lvlText w:val="%4."/>
      <w:lvlJc w:val="left"/>
      <w:pPr>
        <w:ind w:left="2880" w:hanging="360"/>
      </w:pPr>
    </w:lvl>
    <w:lvl w:ilvl="4" w:tplc="C59A3C32">
      <w:start w:val="1"/>
      <w:numFmt w:val="lowerLetter"/>
      <w:lvlText w:val="%5."/>
      <w:lvlJc w:val="left"/>
      <w:pPr>
        <w:ind w:left="3600" w:hanging="360"/>
      </w:pPr>
    </w:lvl>
    <w:lvl w:ilvl="5" w:tplc="A85427D6">
      <w:start w:val="1"/>
      <w:numFmt w:val="lowerRoman"/>
      <w:lvlText w:val="%6."/>
      <w:lvlJc w:val="right"/>
      <w:pPr>
        <w:ind w:left="4320" w:hanging="180"/>
      </w:pPr>
    </w:lvl>
    <w:lvl w:ilvl="6" w:tplc="C636A03C">
      <w:start w:val="1"/>
      <w:numFmt w:val="decimal"/>
      <w:lvlText w:val="%7."/>
      <w:lvlJc w:val="left"/>
      <w:pPr>
        <w:ind w:left="5040" w:hanging="360"/>
      </w:pPr>
    </w:lvl>
    <w:lvl w:ilvl="7" w:tplc="B4386B04">
      <w:start w:val="1"/>
      <w:numFmt w:val="lowerLetter"/>
      <w:lvlText w:val="%8."/>
      <w:lvlJc w:val="left"/>
      <w:pPr>
        <w:ind w:left="5760" w:hanging="360"/>
      </w:pPr>
    </w:lvl>
    <w:lvl w:ilvl="8" w:tplc="04CC80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606AA"/>
    <w:multiLevelType w:val="hybridMultilevel"/>
    <w:tmpl w:val="CCAE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601C3"/>
    <w:multiLevelType w:val="hybridMultilevel"/>
    <w:tmpl w:val="56A09554"/>
    <w:lvl w:ilvl="0" w:tplc="FF0276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847AD"/>
    <w:multiLevelType w:val="hybridMultilevel"/>
    <w:tmpl w:val="0EF049B0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F5AED"/>
    <w:multiLevelType w:val="hybridMultilevel"/>
    <w:tmpl w:val="EAD20B54"/>
    <w:lvl w:ilvl="0" w:tplc="FFECA816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801670E"/>
    <w:multiLevelType w:val="multilevel"/>
    <w:tmpl w:val="E530EE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1F255E5"/>
    <w:multiLevelType w:val="hybridMultilevel"/>
    <w:tmpl w:val="0B54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240D9"/>
    <w:multiLevelType w:val="multilevel"/>
    <w:tmpl w:val="15DC1AA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2" w15:restartNumberingAfterBreak="0">
    <w:nsid w:val="657B6EE9"/>
    <w:multiLevelType w:val="hybridMultilevel"/>
    <w:tmpl w:val="BA2C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C098A"/>
    <w:multiLevelType w:val="hybridMultilevel"/>
    <w:tmpl w:val="B530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06259"/>
    <w:multiLevelType w:val="hybridMultilevel"/>
    <w:tmpl w:val="7698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3296C"/>
    <w:multiLevelType w:val="hybridMultilevel"/>
    <w:tmpl w:val="F66297E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8"/>
  </w:num>
  <w:num w:numId="5">
    <w:abstractNumId w:val="25"/>
  </w:num>
  <w:num w:numId="6">
    <w:abstractNumId w:val="20"/>
  </w:num>
  <w:num w:numId="7">
    <w:abstractNumId w:val="9"/>
  </w:num>
  <w:num w:numId="8">
    <w:abstractNumId w:val="24"/>
  </w:num>
  <w:num w:numId="9">
    <w:abstractNumId w:val="13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4"/>
  </w:num>
  <w:num w:numId="17">
    <w:abstractNumId w:val="23"/>
  </w:num>
  <w:num w:numId="18">
    <w:abstractNumId w:val="22"/>
  </w:num>
  <w:num w:numId="19">
    <w:abstractNumId w:val="3"/>
  </w:num>
  <w:num w:numId="20">
    <w:abstractNumId w:val="16"/>
  </w:num>
  <w:num w:numId="21">
    <w:abstractNumId w:val="15"/>
  </w:num>
  <w:num w:numId="22">
    <w:abstractNumId w:val="17"/>
  </w:num>
  <w:num w:numId="23">
    <w:abstractNumId w:val="10"/>
  </w:num>
  <w:num w:numId="24">
    <w:abstractNumId w:val="12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C0"/>
    <w:rsid w:val="0000405B"/>
    <w:rsid w:val="00006F33"/>
    <w:rsid w:val="000105DA"/>
    <w:rsid w:val="00010E23"/>
    <w:rsid w:val="00014509"/>
    <w:rsid w:val="0001632B"/>
    <w:rsid w:val="00021FFD"/>
    <w:rsid w:val="00023841"/>
    <w:rsid w:val="00037341"/>
    <w:rsid w:val="00056063"/>
    <w:rsid w:val="00062594"/>
    <w:rsid w:val="000707AC"/>
    <w:rsid w:val="00076664"/>
    <w:rsid w:val="000802C1"/>
    <w:rsid w:val="000923CF"/>
    <w:rsid w:val="00094060"/>
    <w:rsid w:val="00095990"/>
    <w:rsid w:val="000A0150"/>
    <w:rsid w:val="000A7A2E"/>
    <w:rsid w:val="000A7B86"/>
    <w:rsid w:val="000B39FA"/>
    <w:rsid w:val="000B47F0"/>
    <w:rsid w:val="000B52D6"/>
    <w:rsid w:val="000B60B0"/>
    <w:rsid w:val="000C52F6"/>
    <w:rsid w:val="000C7D68"/>
    <w:rsid w:val="000D2519"/>
    <w:rsid w:val="000D5A9C"/>
    <w:rsid w:val="000E1CFE"/>
    <w:rsid w:val="000E3AD6"/>
    <w:rsid w:val="000E70DB"/>
    <w:rsid w:val="000F3E4C"/>
    <w:rsid w:val="000F4F9F"/>
    <w:rsid w:val="000F6374"/>
    <w:rsid w:val="000F670E"/>
    <w:rsid w:val="00106CD9"/>
    <w:rsid w:val="001107D6"/>
    <w:rsid w:val="00115894"/>
    <w:rsid w:val="001212EE"/>
    <w:rsid w:val="00123C37"/>
    <w:rsid w:val="001253D7"/>
    <w:rsid w:val="00125B2D"/>
    <w:rsid w:val="0012664F"/>
    <w:rsid w:val="00127DE2"/>
    <w:rsid w:val="00130916"/>
    <w:rsid w:val="001318CB"/>
    <w:rsid w:val="00131ADD"/>
    <w:rsid w:val="00134617"/>
    <w:rsid w:val="001360D3"/>
    <w:rsid w:val="001424CF"/>
    <w:rsid w:val="00142D94"/>
    <w:rsid w:val="00144C8D"/>
    <w:rsid w:val="00155A86"/>
    <w:rsid w:val="00157B3E"/>
    <w:rsid w:val="00167109"/>
    <w:rsid w:val="00167220"/>
    <w:rsid w:val="00173B94"/>
    <w:rsid w:val="0017486A"/>
    <w:rsid w:val="00185429"/>
    <w:rsid w:val="00192B5B"/>
    <w:rsid w:val="00196B6B"/>
    <w:rsid w:val="001A0AD4"/>
    <w:rsid w:val="001A4D9B"/>
    <w:rsid w:val="001B5038"/>
    <w:rsid w:val="001C76B1"/>
    <w:rsid w:val="001D2FB6"/>
    <w:rsid w:val="001D4F2E"/>
    <w:rsid w:val="001E260D"/>
    <w:rsid w:val="001F0908"/>
    <w:rsid w:val="001F2C9A"/>
    <w:rsid w:val="001F2E68"/>
    <w:rsid w:val="001F53F8"/>
    <w:rsid w:val="001F55D5"/>
    <w:rsid w:val="0020170C"/>
    <w:rsid w:val="00202F5E"/>
    <w:rsid w:val="00213E90"/>
    <w:rsid w:val="00216394"/>
    <w:rsid w:val="002209E6"/>
    <w:rsid w:val="00233139"/>
    <w:rsid w:val="002346AA"/>
    <w:rsid w:val="00236AEC"/>
    <w:rsid w:val="00256442"/>
    <w:rsid w:val="002564EA"/>
    <w:rsid w:val="00260D4A"/>
    <w:rsid w:val="002630E9"/>
    <w:rsid w:val="00263D7F"/>
    <w:rsid w:val="00263EF5"/>
    <w:rsid w:val="00272B2B"/>
    <w:rsid w:val="00275FD5"/>
    <w:rsid w:val="0028041F"/>
    <w:rsid w:val="002807C3"/>
    <w:rsid w:val="0028609F"/>
    <w:rsid w:val="00290273"/>
    <w:rsid w:val="0029126E"/>
    <w:rsid w:val="002A08FA"/>
    <w:rsid w:val="002A2D67"/>
    <w:rsid w:val="002A3E7A"/>
    <w:rsid w:val="002A5878"/>
    <w:rsid w:val="002B1D30"/>
    <w:rsid w:val="002B20D8"/>
    <w:rsid w:val="002B45E6"/>
    <w:rsid w:val="002B7379"/>
    <w:rsid w:val="002C20FF"/>
    <w:rsid w:val="002C4ED8"/>
    <w:rsid w:val="002C542D"/>
    <w:rsid w:val="002C7CC7"/>
    <w:rsid w:val="002D0371"/>
    <w:rsid w:val="002D0A9B"/>
    <w:rsid w:val="002D43DF"/>
    <w:rsid w:val="002D5CE6"/>
    <w:rsid w:val="002D79CD"/>
    <w:rsid w:val="002E0D91"/>
    <w:rsid w:val="002E1A58"/>
    <w:rsid w:val="002E46A5"/>
    <w:rsid w:val="002E7D6A"/>
    <w:rsid w:val="002F0BEC"/>
    <w:rsid w:val="002F2D18"/>
    <w:rsid w:val="002F35C0"/>
    <w:rsid w:val="002F4628"/>
    <w:rsid w:val="002F4736"/>
    <w:rsid w:val="0030046A"/>
    <w:rsid w:val="00312A54"/>
    <w:rsid w:val="00320FEE"/>
    <w:rsid w:val="00322E4E"/>
    <w:rsid w:val="0032721F"/>
    <w:rsid w:val="0032786A"/>
    <w:rsid w:val="00330BE2"/>
    <w:rsid w:val="00330FF3"/>
    <w:rsid w:val="00331C6E"/>
    <w:rsid w:val="00343760"/>
    <w:rsid w:val="0034741B"/>
    <w:rsid w:val="003500DB"/>
    <w:rsid w:val="003544D4"/>
    <w:rsid w:val="003562B7"/>
    <w:rsid w:val="00357697"/>
    <w:rsid w:val="0036039A"/>
    <w:rsid w:val="0036647F"/>
    <w:rsid w:val="00366827"/>
    <w:rsid w:val="00366F34"/>
    <w:rsid w:val="00381ADD"/>
    <w:rsid w:val="00382DA7"/>
    <w:rsid w:val="00383D3C"/>
    <w:rsid w:val="00385D90"/>
    <w:rsid w:val="00395CD3"/>
    <w:rsid w:val="003C6D12"/>
    <w:rsid w:val="003D4AEA"/>
    <w:rsid w:val="003E2E42"/>
    <w:rsid w:val="003E3A65"/>
    <w:rsid w:val="003F11FD"/>
    <w:rsid w:val="003F3166"/>
    <w:rsid w:val="003F47EA"/>
    <w:rsid w:val="003F5B17"/>
    <w:rsid w:val="003F5C81"/>
    <w:rsid w:val="003F6EB7"/>
    <w:rsid w:val="0040471E"/>
    <w:rsid w:val="00410C6E"/>
    <w:rsid w:val="0041212C"/>
    <w:rsid w:val="004231D1"/>
    <w:rsid w:val="00423BF2"/>
    <w:rsid w:val="0043078C"/>
    <w:rsid w:val="004409E3"/>
    <w:rsid w:val="00444724"/>
    <w:rsid w:val="004455CC"/>
    <w:rsid w:val="00467DE2"/>
    <w:rsid w:val="004700DC"/>
    <w:rsid w:val="0047037C"/>
    <w:rsid w:val="00470DFA"/>
    <w:rsid w:val="00482EBC"/>
    <w:rsid w:val="00490D9A"/>
    <w:rsid w:val="004B2E9B"/>
    <w:rsid w:val="004B3679"/>
    <w:rsid w:val="004C4D15"/>
    <w:rsid w:val="004C5F97"/>
    <w:rsid w:val="004D1AB4"/>
    <w:rsid w:val="004D5217"/>
    <w:rsid w:val="004D6AED"/>
    <w:rsid w:val="004E02AB"/>
    <w:rsid w:val="004E1D48"/>
    <w:rsid w:val="004E3655"/>
    <w:rsid w:val="004E4848"/>
    <w:rsid w:val="004E7B36"/>
    <w:rsid w:val="004F5277"/>
    <w:rsid w:val="004F604B"/>
    <w:rsid w:val="004F6A7B"/>
    <w:rsid w:val="00513E95"/>
    <w:rsid w:val="00515256"/>
    <w:rsid w:val="005201DF"/>
    <w:rsid w:val="00520450"/>
    <w:rsid w:val="00520DA1"/>
    <w:rsid w:val="00531137"/>
    <w:rsid w:val="00532CE6"/>
    <w:rsid w:val="00542B2E"/>
    <w:rsid w:val="00544B04"/>
    <w:rsid w:val="0054735B"/>
    <w:rsid w:val="005479D4"/>
    <w:rsid w:val="00552588"/>
    <w:rsid w:val="005619A7"/>
    <w:rsid w:val="00566A22"/>
    <w:rsid w:val="00566B27"/>
    <w:rsid w:val="00571880"/>
    <w:rsid w:val="00571CF2"/>
    <w:rsid w:val="00576AB7"/>
    <w:rsid w:val="0059237D"/>
    <w:rsid w:val="00593884"/>
    <w:rsid w:val="005A2505"/>
    <w:rsid w:val="005B0905"/>
    <w:rsid w:val="005B0DB1"/>
    <w:rsid w:val="005B163D"/>
    <w:rsid w:val="005B2EC8"/>
    <w:rsid w:val="005B4C5E"/>
    <w:rsid w:val="005B6909"/>
    <w:rsid w:val="005D4693"/>
    <w:rsid w:val="005D5345"/>
    <w:rsid w:val="005D7DF0"/>
    <w:rsid w:val="005E7C02"/>
    <w:rsid w:val="005F04DD"/>
    <w:rsid w:val="005F5ED0"/>
    <w:rsid w:val="00600A78"/>
    <w:rsid w:val="00602600"/>
    <w:rsid w:val="0060403A"/>
    <w:rsid w:val="00611EA8"/>
    <w:rsid w:val="006159E3"/>
    <w:rsid w:val="00621084"/>
    <w:rsid w:val="006276C9"/>
    <w:rsid w:val="00634A6D"/>
    <w:rsid w:val="006417FE"/>
    <w:rsid w:val="00643E08"/>
    <w:rsid w:val="006523BC"/>
    <w:rsid w:val="00652ABB"/>
    <w:rsid w:val="00654FDF"/>
    <w:rsid w:val="00661EF3"/>
    <w:rsid w:val="00664374"/>
    <w:rsid w:val="00667A4A"/>
    <w:rsid w:val="00670A0D"/>
    <w:rsid w:val="00671F04"/>
    <w:rsid w:val="00680AE7"/>
    <w:rsid w:val="00682662"/>
    <w:rsid w:val="00691D45"/>
    <w:rsid w:val="006930EC"/>
    <w:rsid w:val="006A15F1"/>
    <w:rsid w:val="006A3EF5"/>
    <w:rsid w:val="006A66F6"/>
    <w:rsid w:val="006B2EA4"/>
    <w:rsid w:val="006D03A6"/>
    <w:rsid w:val="006D31B9"/>
    <w:rsid w:val="006E5563"/>
    <w:rsid w:val="007116A7"/>
    <w:rsid w:val="0071177D"/>
    <w:rsid w:val="00714926"/>
    <w:rsid w:val="00721F2A"/>
    <w:rsid w:val="00731F76"/>
    <w:rsid w:val="007373EA"/>
    <w:rsid w:val="007378FE"/>
    <w:rsid w:val="00740CAA"/>
    <w:rsid w:val="00757FC0"/>
    <w:rsid w:val="00760760"/>
    <w:rsid w:val="007619E7"/>
    <w:rsid w:val="007652C2"/>
    <w:rsid w:val="0076548A"/>
    <w:rsid w:val="00775CF3"/>
    <w:rsid w:val="00776D9A"/>
    <w:rsid w:val="00787B4B"/>
    <w:rsid w:val="007A2521"/>
    <w:rsid w:val="007C0C64"/>
    <w:rsid w:val="007C1891"/>
    <w:rsid w:val="007C1A09"/>
    <w:rsid w:val="007C6A97"/>
    <w:rsid w:val="007E157C"/>
    <w:rsid w:val="007E16A9"/>
    <w:rsid w:val="007E6A77"/>
    <w:rsid w:val="007F132D"/>
    <w:rsid w:val="007F494E"/>
    <w:rsid w:val="0080150E"/>
    <w:rsid w:val="00820E85"/>
    <w:rsid w:val="00821603"/>
    <w:rsid w:val="00822BD3"/>
    <w:rsid w:val="0083393B"/>
    <w:rsid w:val="00837969"/>
    <w:rsid w:val="008402BB"/>
    <w:rsid w:val="0084270A"/>
    <w:rsid w:val="00842B1F"/>
    <w:rsid w:val="00844C5D"/>
    <w:rsid w:val="00847BDF"/>
    <w:rsid w:val="008508FA"/>
    <w:rsid w:val="00851CCF"/>
    <w:rsid w:val="00857F26"/>
    <w:rsid w:val="00863541"/>
    <w:rsid w:val="0087163F"/>
    <w:rsid w:val="0087182A"/>
    <w:rsid w:val="00876FF8"/>
    <w:rsid w:val="00880F0B"/>
    <w:rsid w:val="00882803"/>
    <w:rsid w:val="00885701"/>
    <w:rsid w:val="00885D78"/>
    <w:rsid w:val="00891521"/>
    <w:rsid w:val="008B116E"/>
    <w:rsid w:val="008B266A"/>
    <w:rsid w:val="008B303E"/>
    <w:rsid w:val="008B65DA"/>
    <w:rsid w:val="008C0EDE"/>
    <w:rsid w:val="008C2C00"/>
    <w:rsid w:val="008C6210"/>
    <w:rsid w:val="008C7568"/>
    <w:rsid w:val="008D1D6B"/>
    <w:rsid w:val="008E085E"/>
    <w:rsid w:val="008E104B"/>
    <w:rsid w:val="008E2841"/>
    <w:rsid w:val="008E3047"/>
    <w:rsid w:val="008E45E3"/>
    <w:rsid w:val="008F0BEA"/>
    <w:rsid w:val="008F24BA"/>
    <w:rsid w:val="008F362E"/>
    <w:rsid w:val="008F4215"/>
    <w:rsid w:val="008F6DB5"/>
    <w:rsid w:val="009044F6"/>
    <w:rsid w:val="00905285"/>
    <w:rsid w:val="00906B7F"/>
    <w:rsid w:val="0090700A"/>
    <w:rsid w:val="00907EBF"/>
    <w:rsid w:val="00914683"/>
    <w:rsid w:val="009203F2"/>
    <w:rsid w:val="00923436"/>
    <w:rsid w:val="0092409D"/>
    <w:rsid w:val="00927F77"/>
    <w:rsid w:val="00940718"/>
    <w:rsid w:val="009449AA"/>
    <w:rsid w:val="0094548D"/>
    <w:rsid w:val="00951CAC"/>
    <w:rsid w:val="00951E03"/>
    <w:rsid w:val="00954B7D"/>
    <w:rsid w:val="00954D5F"/>
    <w:rsid w:val="00962AD4"/>
    <w:rsid w:val="009656B8"/>
    <w:rsid w:val="00966F71"/>
    <w:rsid w:val="00967D85"/>
    <w:rsid w:val="009731FE"/>
    <w:rsid w:val="00974D24"/>
    <w:rsid w:val="00977CD8"/>
    <w:rsid w:val="00986237"/>
    <w:rsid w:val="00991DE1"/>
    <w:rsid w:val="0099236F"/>
    <w:rsid w:val="009A3394"/>
    <w:rsid w:val="009A39C0"/>
    <w:rsid w:val="009A45F6"/>
    <w:rsid w:val="009A5C68"/>
    <w:rsid w:val="009A60C6"/>
    <w:rsid w:val="009B7F5A"/>
    <w:rsid w:val="009C6729"/>
    <w:rsid w:val="009D28A6"/>
    <w:rsid w:val="009D4458"/>
    <w:rsid w:val="009D63F0"/>
    <w:rsid w:val="009E2286"/>
    <w:rsid w:val="009E443C"/>
    <w:rsid w:val="009F0709"/>
    <w:rsid w:val="009F129C"/>
    <w:rsid w:val="009F2364"/>
    <w:rsid w:val="009F26DC"/>
    <w:rsid w:val="009F5401"/>
    <w:rsid w:val="009F7694"/>
    <w:rsid w:val="00A01D13"/>
    <w:rsid w:val="00A04991"/>
    <w:rsid w:val="00A06A30"/>
    <w:rsid w:val="00A14B77"/>
    <w:rsid w:val="00A15330"/>
    <w:rsid w:val="00A15E91"/>
    <w:rsid w:val="00A2170C"/>
    <w:rsid w:val="00A2188F"/>
    <w:rsid w:val="00A2409B"/>
    <w:rsid w:val="00A30897"/>
    <w:rsid w:val="00A61FED"/>
    <w:rsid w:val="00A62CCD"/>
    <w:rsid w:val="00A66CE9"/>
    <w:rsid w:val="00A6747F"/>
    <w:rsid w:val="00A71814"/>
    <w:rsid w:val="00A723C6"/>
    <w:rsid w:val="00A74BB7"/>
    <w:rsid w:val="00A74D49"/>
    <w:rsid w:val="00A77F91"/>
    <w:rsid w:val="00A82574"/>
    <w:rsid w:val="00A82600"/>
    <w:rsid w:val="00A83E4E"/>
    <w:rsid w:val="00A865ED"/>
    <w:rsid w:val="00A91F6B"/>
    <w:rsid w:val="00A924DD"/>
    <w:rsid w:val="00AA58F7"/>
    <w:rsid w:val="00AB1EEF"/>
    <w:rsid w:val="00AB666C"/>
    <w:rsid w:val="00AC0BAF"/>
    <w:rsid w:val="00AD0886"/>
    <w:rsid w:val="00AD0C76"/>
    <w:rsid w:val="00AD1580"/>
    <w:rsid w:val="00AD1AA4"/>
    <w:rsid w:val="00AD2309"/>
    <w:rsid w:val="00AD3B9A"/>
    <w:rsid w:val="00AD5EDC"/>
    <w:rsid w:val="00AD718A"/>
    <w:rsid w:val="00AD7EA4"/>
    <w:rsid w:val="00AE30AD"/>
    <w:rsid w:val="00AF312E"/>
    <w:rsid w:val="00AF69C5"/>
    <w:rsid w:val="00B008A2"/>
    <w:rsid w:val="00B047A2"/>
    <w:rsid w:val="00B1683D"/>
    <w:rsid w:val="00B20650"/>
    <w:rsid w:val="00B261E0"/>
    <w:rsid w:val="00B26BFD"/>
    <w:rsid w:val="00B27860"/>
    <w:rsid w:val="00B36D51"/>
    <w:rsid w:val="00B41521"/>
    <w:rsid w:val="00B43F2D"/>
    <w:rsid w:val="00B456A1"/>
    <w:rsid w:val="00B45C07"/>
    <w:rsid w:val="00B51988"/>
    <w:rsid w:val="00B6771B"/>
    <w:rsid w:val="00B70772"/>
    <w:rsid w:val="00B861ED"/>
    <w:rsid w:val="00B86AA5"/>
    <w:rsid w:val="00B86BB8"/>
    <w:rsid w:val="00B9359B"/>
    <w:rsid w:val="00BA677E"/>
    <w:rsid w:val="00BA7E48"/>
    <w:rsid w:val="00BB18D4"/>
    <w:rsid w:val="00BB777E"/>
    <w:rsid w:val="00BC7C94"/>
    <w:rsid w:val="00BD272A"/>
    <w:rsid w:val="00BD3CFA"/>
    <w:rsid w:val="00BD56D8"/>
    <w:rsid w:val="00BE0301"/>
    <w:rsid w:val="00BE1FD3"/>
    <w:rsid w:val="00C025A9"/>
    <w:rsid w:val="00C062B9"/>
    <w:rsid w:val="00C118FD"/>
    <w:rsid w:val="00C2341F"/>
    <w:rsid w:val="00C234BA"/>
    <w:rsid w:val="00C23BCD"/>
    <w:rsid w:val="00C268BE"/>
    <w:rsid w:val="00C26AE3"/>
    <w:rsid w:val="00C27CF7"/>
    <w:rsid w:val="00C36635"/>
    <w:rsid w:val="00C3685C"/>
    <w:rsid w:val="00C42597"/>
    <w:rsid w:val="00C60776"/>
    <w:rsid w:val="00C639E5"/>
    <w:rsid w:val="00C74C25"/>
    <w:rsid w:val="00C7735A"/>
    <w:rsid w:val="00C94920"/>
    <w:rsid w:val="00CA42E6"/>
    <w:rsid w:val="00CA56C1"/>
    <w:rsid w:val="00CA5DDC"/>
    <w:rsid w:val="00CA6D5F"/>
    <w:rsid w:val="00CB2281"/>
    <w:rsid w:val="00CB40F8"/>
    <w:rsid w:val="00CB9D9E"/>
    <w:rsid w:val="00CBBC5F"/>
    <w:rsid w:val="00CC054C"/>
    <w:rsid w:val="00CC0D36"/>
    <w:rsid w:val="00CC548C"/>
    <w:rsid w:val="00CC7662"/>
    <w:rsid w:val="00CC7CF0"/>
    <w:rsid w:val="00CE2B01"/>
    <w:rsid w:val="00CF280D"/>
    <w:rsid w:val="00CF3B17"/>
    <w:rsid w:val="00CF3DBA"/>
    <w:rsid w:val="00CF6B16"/>
    <w:rsid w:val="00CF73C7"/>
    <w:rsid w:val="00D06581"/>
    <w:rsid w:val="00D1350F"/>
    <w:rsid w:val="00D212EA"/>
    <w:rsid w:val="00D247B1"/>
    <w:rsid w:val="00D24C8A"/>
    <w:rsid w:val="00D339C0"/>
    <w:rsid w:val="00D3700C"/>
    <w:rsid w:val="00D3780C"/>
    <w:rsid w:val="00D4034C"/>
    <w:rsid w:val="00D45DD1"/>
    <w:rsid w:val="00D5021E"/>
    <w:rsid w:val="00D56849"/>
    <w:rsid w:val="00D61CC0"/>
    <w:rsid w:val="00D63F5B"/>
    <w:rsid w:val="00D66A5D"/>
    <w:rsid w:val="00D807C9"/>
    <w:rsid w:val="00D81C2C"/>
    <w:rsid w:val="00D82262"/>
    <w:rsid w:val="00D8358C"/>
    <w:rsid w:val="00D9100B"/>
    <w:rsid w:val="00DC2901"/>
    <w:rsid w:val="00DC5280"/>
    <w:rsid w:val="00DC7832"/>
    <w:rsid w:val="00DD0DDD"/>
    <w:rsid w:val="00DD4964"/>
    <w:rsid w:val="00DF15E4"/>
    <w:rsid w:val="00DF2BFC"/>
    <w:rsid w:val="00DF30C5"/>
    <w:rsid w:val="00DF3F4F"/>
    <w:rsid w:val="00DF5493"/>
    <w:rsid w:val="00E0496D"/>
    <w:rsid w:val="00E06431"/>
    <w:rsid w:val="00E12D7D"/>
    <w:rsid w:val="00E136EB"/>
    <w:rsid w:val="00E14438"/>
    <w:rsid w:val="00E14B64"/>
    <w:rsid w:val="00E218BD"/>
    <w:rsid w:val="00E23487"/>
    <w:rsid w:val="00E237FC"/>
    <w:rsid w:val="00E26E44"/>
    <w:rsid w:val="00E27B68"/>
    <w:rsid w:val="00E27D56"/>
    <w:rsid w:val="00E377B4"/>
    <w:rsid w:val="00E42975"/>
    <w:rsid w:val="00E43112"/>
    <w:rsid w:val="00E43A7A"/>
    <w:rsid w:val="00E57A6C"/>
    <w:rsid w:val="00E60D6B"/>
    <w:rsid w:val="00E756D9"/>
    <w:rsid w:val="00E83DFA"/>
    <w:rsid w:val="00E91886"/>
    <w:rsid w:val="00E93207"/>
    <w:rsid w:val="00E94852"/>
    <w:rsid w:val="00EB42E1"/>
    <w:rsid w:val="00EB58E6"/>
    <w:rsid w:val="00EC0870"/>
    <w:rsid w:val="00EC4917"/>
    <w:rsid w:val="00ED41CB"/>
    <w:rsid w:val="00ED4D56"/>
    <w:rsid w:val="00ED779A"/>
    <w:rsid w:val="00EE2B85"/>
    <w:rsid w:val="00EE4967"/>
    <w:rsid w:val="00EE5994"/>
    <w:rsid w:val="00EE5A03"/>
    <w:rsid w:val="00EE70F2"/>
    <w:rsid w:val="00EF0695"/>
    <w:rsid w:val="00EF6122"/>
    <w:rsid w:val="00F05031"/>
    <w:rsid w:val="00F06683"/>
    <w:rsid w:val="00F068B4"/>
    <w:rsid w:val="00F073BA"/>
    <w:rsid w:val="00F10B54"/>
    <w:rsid w:val="00F166A4"/>
    <w:rsid w:val="00F226FB"/>
    <w:rsid w:val="00F30256"/>
    <w:rsid w:val="00F362D6"/>
    <w:rsid w:val="00F371EE"/>
    <w:rsid w:val="00F40325"/>
    <w:rsid w:val="00F500E2"/>
    <w:rsid w:val="00F55622"/>
    <w:rsid w:val="00F6009B"/>
    <w:rsid w:val="00F600BB"/>
    <w:rsid w:val="00F6444C"/>
    <w:rsid w:val="00F64630"/>
    <w:rsid w:val="00F67648"/>
    <w:rsid w:val="00F67A4C"/>
    <w:rsid w:val="00F77396"/>
    <w:rsid w:val="00F77696"/>
    <w:rsid w:val="00F80399"/>
    <w:rsid w:val="00F84384"/>
    <w:rsid w:val="00F861A7"/>
    <w:rsid w:val="00F939C5"/>
    <w:rsid w:val="00F96F69"/>
    <w:rsid w:val="00FA3300"/>
    <w:rsid w:val="00FA45CA"/>
    <w:rsid w:val="00FA4794"/>
    <w:rsid w:val="00FB0283"/>
    <w:rsid w:val="00FB12F4"/>
    <w:rsid w:val="00FB45D8"/>
    <w:rsid w:val="00FC1279"/>
    <w:rsid w:val="00FC2C91"/>
    <w:rsid w:val="00FC2F23"/>
    <w:rsid w:val="00FC37B0"/>
    <w:rsid w:val="00FC6BBE"/>
    <w:rsid w:val="00FD0BC9"/>
    <w:rsid w:val="00FE47E1"/>
    <w:rsid w:val="00FF137A"/>
    <w:rsid w:val="00FF390C"/>
    <w:rsid w:val="00FF6231"/>
    <w:rsid w:val="014A09A4"/>
    <w:rsid w:val="01BD3204"/>
    <w:rsid w:val="02BC0D14"/>
    <w:rsid w:val="02CCECCB"/>
    <w:rsid w:val="02D4CF3F"/>
    <w:rsid w:val="030E2002"/>
    <w:rsid w:val="034E4CAF"/>
    <w:rsid w:val="034F3012"/>
    <w:rsid w:val="035D7A2D"/>
    <w:rsid w:val="03D11D00"/>
    <w:rsid w:val="03D60375"/>
    <w:rsid w:val="04A97036"/>
    <w:rsid w:val="04AAFB93"/>
    <w:rsid w:val="04C7D2E6"/>
    <w:rsid w:val="04D8F74F"/>
    <w:rsid w:val="04DE0969"/>
    <w:rsid w:val="056CF5F0"/>
    <w:rsid w:val="0597BA64"/>
    <w:rsid w:val="05C36371"/>
    <w:rsid w:val="05C9D49A"/>
    <w:rsid w:val="061A9528"/>
    <w:rsid w:val="063BC709"/>
    <w:rsid w:val="068339EF"/>
    <w:rsid w:val="06C9EE05"/>
    <w:rsid w:val="06DA58B5"/>
    <w:rsid w:val="07379589"/>
    <w:rsid w:val="073916FB"/>
    <w:rsid w:val="07704C0B"/>
    <w:rsid w:val="077B8F55"/>
    <w:rsid w:val="07E49D84"/>
    <w:rsid w:val="07F273AC"/>
    <w:rsid w:val="08236A9C"/>
    <w:rsid w:val="0825C4A2"/>
    <w:rsid w:val="08711941"/>
    <w:rsid w:val="08C18133"/>
    <w:rsid w:val="08D44D9F"/>
    <w:rsid w:val="08D941B8"/>
    <w:rsid w:val="09137EB2"/>
    <w:rsid w:val="09251F93"/>
    <w:rsid w:val="097950AB"/>
    <w:rsid w:val="09E3DC59"/>
    <w:rsid w:val="09EACAC3"/>
    <w:rsid w:val="0A536F29"/>
    <w:rsid w:val="0A67FFA7"/>
    <w:rsid w:val="0A689D36"/>
    <w:rsid w:val="0A78F41B"/>
    <w:rsid w:val="0AB5D78A"/>
    <w:rsid w:val="0AE01CD4"/>
    <w:rsid w:val="0B04F221"/>
    <w:rsid w:val="0B4C1F56"/>
    <w:rsid w:val="0BA79CA3"/>
    <w:rsid w:val="0BA8B812"/>
    <w:rsid w:val="0BAB2A59"/>
    <w:rsid w:val="0BE4054E"/>
    <w:rsid w:val="0BE4D1FE"/>
    <w:rsid w:val="0C165856"/>
    <w:rsid w:val="0C58ADEA"/>
    <w:rsid w:val="0C5CBAA3"/>
    <w:rsid w:val="0C630FD6"/>
    <w:rsid w:val="0C67B8F9"/>
    <w:rsid w:val="0C741894"/>
    <w:rsid w:val="0C8A31BE"/>
    <w:rsid w:val="0C911333"/>
    <w:rsid w:val="0CAED410"/>
    <w:rsid w:val="0CB3B6A4"/>
    <w:rsid w:val="0CDE2CD1"/>
    <w:rsid w:val="0D04A2EE"/>
    <w:rsid w:val="0D1ABA48"/>
    <w:rsid w:val="0D2CA6E9"/>
    <w:rsid w:val="0D5619CC"/>
    <w:rsid w:val="0DBD5714"/>
    <w:rsid w:val="0DD1A926"/>
    <w:rsid w:val="0DD63AEE"/>
    <w:rsid w:val="0DD979AA"/>
    <w:rsid w:val="0E003B6B"/>
    <w:rsid w:val="0E1BDD09"/>
    <w:rsid w:val="0E88CB74"/>
    <w:rsid w:val="0EE6FFF0"/>
    <w:rsid w:val="0F65A0D6"/>
    <w:rsid w:val="0FFA0497"/>
    <w:rsid w:val="10008023"/>
    <w:rsid w:val="106D1C4B"/>
    <w:rsid w:val="10863F1A"/>
    <w:rsid w:val="10E65928"/>
    <w:rsid w:val="1147D9F2"/>
    <w:rsid w:val="114D661A"/>
    <w:rsid w:val="11621E6B"/>
    <w:rsid w:val="119DAA51"/>
    <w:rsid w:val="11CD6340"/>
    <w:rsid w:val="11F19380"/>
    <w:rsid w:val="12A221B5"/>
    <w:rsid w:val="130D421E"/>
    <w:rsid w:val="1313BF44"/>
    <w:rsid w:val="1331DFDE"/>
    <w:rsid w:val="134309E5"/>
    <w:rsid w:val="1356276E"/>
    <w:rsid w:val="137B0F1F"/>
    <w:rsid w:val="13CD1536"/>
    <w:rsid w:val="13CF133B"/>
    <w:rsid w:val="13D7BED8"/>
    <w:rsid w:val="13F3F970"/>
    <w:rsid w:val="13FA88A0"/>
    <w:rsid w:val="14248215"/>
    <w:rsid w:val="1434C44B"/>
    <w:rsid w:val="1458AEB3"/>
    <w:rsid w:val="14746246"/>
    <w:rsid w:val="14810024"/>
    <w:rsid w:val="14B8B93B"/>
    <w:rsid w:val="14C1AF78"/>
    <w:rsid w:val="14E8E01A"/>
    <w:rsid w:val="14ECB7A0"/>
    <w:rsid w:val="14F92596"/>
    <w:rsid w:val="1538266B"/>
    <w:rsid w:val="15419054"/>
    <w:rsid w:val="1548B335"/>
    <w:rsid w:val="15658326"/>
    <w:rsid w:val="15956675"/>
    <w:rsid w:val="160DD224"/>
    <w:rsid w:val="1632F9F1"/>
    <w:rsid w:val="1694BD2E"/>
    <w:rsid w:val="16ADBBD6"/>
    <w:rsid w:val="16DD5CC3"/>
    <w:rsid w:val="16F22FF0"/>
    <w:rsid w:val="171DF477"/>
    <w:rsid w:val="17C908EF"/>
    <w:rsid w:val="17D645F8"/>
    <w:rsid w:val="17F1B6E7"/>
    <w:rsid w:val="18351CE0"/>
    <w:rsid w:val="1838431C"/>
    <w:rsid w:val="18430A6B"/>
    <w:rsid w:val="18A820E1"/>
    <w:rsid w:val="18BFC393"/>
    <w:rsid w:val="18E2CD65"/>
    <w:rsid w:val="18FCBCB2"/>
    <w:rsid w:val="1971FD4A"/>
    <w:rsid w:val="1A013B8D"/>
    <w:rsid w:val="1A122DC4"/>
    <w:rsid w:val="1AC9AEF8"/>
    <w:rsid w:val="1AD19708"/>
    <w:rsid w:val="1AD52E14"/>
    <w:rsid w:val="1AE2C311"/>
    <w:rsid w:val="1B0F8329"/>
    <w:rsid w:val="1B124013"/>
    <w:rsid w:val="1BA12288"/>
    <w:rsid w:val="1BC27FCD"/>
    <w:rsid w:val="1C41FF80"/>
    <w:rsid w:val="1C4EB1C4"/>
    <w:rsid w:val="1CC9939B"/>
    <w:rsid w:val="1CE05F2A"/>
    <w:rsid w:val="1CF81119"/>
    <w:rsid w:val="1D1F310B"/>
    <w:rsid w:val="1D23F61B"/>
    <w:rsid w:val="1D44CF84"/>
    <w:rsid w:val="1D4643F3"/>
    <w:rsid w:val="1D50CA6C"/>
    <w:rsid w:val="1D844693"/>
    <w:rsid w:val="1DFB505E"/>
    <w:rsid w:val="1E3B2370"/>
    <w:rsid w:val="1E3FA8BB"/>
    <w:rsid w:val="1E769730"/>
    <w:rsid w:val="1ECD8973"/>
    <w:rsid w:val="1F0D068B"/>
    <w:rsid w:val="1F80AD11"/>
    <w:rsid w:val="1FDAB223"/>
    <w:rsid w:val="203131CF"/>
    <w:rsid w:val="206BAA62"/>
    <w:rsid w:val="20AE1753"/>
    <w:rsid w:val="20DE9D50"/>
    <w:rsid w:val="20DF4895"/>
    <w:rsid w:val="20F59DD9"/>
    <w:rsid w:val="212769ED"/>
    <w:rsid w:val="21A636B0"/>
    <w:rsid w:val="21CC9B2B"/>
    <w:rsid w:val="22061D94"/>
    <w:rsid w:val="2270818B"/>
    <w:rsid w:val="22746921"/>
    <w:rsid w:val="22827024"/>
    <w:rsid w:val="22CD7BCC"/>
    <w:rsid w:val="23080EA8"/>
    <w:rsid w:val="23B907BC"/>
    <w:rsid w:val="23EE3161"/>
    <w:rsid w:val="2436973C"/>
    <w:rsid w:val="2448FBE4"/>
    <w:rsid w:val="245E24ED"/>
    <w:rsid w:val="2538BD36"/>
    <w:rsid w:val="2542C3BD"/>
    <w:rsid w:val="2562A646"/>
    <w:rsid w:val="2569B46A"/>
    <w:rsid w:val="257A00B8"/>
    <w:rsid w:val="25AF2686"/>
    <w:rsid w:val="2617DDBE"/>
    <w:rsid w:val="262B9696"/>
    <w:rsid w:val="2650F370"/>
    <w:rsid w:val="26A1B154"/>
    <w:rsid w:val="26AE296F"/>
    <w:rsid w:val="26BD989D"/>
    <w:rsid w:val="2763945F"/>
    <w:rsid w:val="27AE3D76"/>
    <w:rsid w:val="27BA415A"/>
    <w:rsid w:val="28227328"/>
    <w:rsid w:val="28826AC0"/>
    <w:rsid w:val="2906FB7F"/>
    <w:rsid w:val="29564430"/>
    <w:rsid w:val="29642193"/>
    <w:rsid w:val="29A0B9B4"/>
    <w:rsid w:val="29F61B1A"/>
    <w:rsid w:val="2A296F4B"/>
    <w:rsid w:val="2A8206EF"/>
    <w:rsid w:val="2AC6AC09"/>
    <w:rsid w:val="2AE61BCB"/>
    <w:rsid w:val="2AF19EFF"/>
    <w:rsid w:val="2B4F3368"/>
    <w:rsid w:val="2B5E43EA"/>
    <w:rsid w:val="2B6B0E94"/>
    <w:rsid w:val="2B90A13E"/>
    <w:rsid w:val="2BBEB1EC"/>
    <w:rsid w:val="2C0970EB"/>
    <w:rsid w:val="2C41CD24"/>
    <w:rsid w:val="2C47A0AE"/>
    <w:rsid w:val="2C5302A7"/>
    <w:rsid w:val="2C595498"/>
    <w:rsid w:val="2E207440"/>
    <w:rsid w:val="2E407B57"/>
    <w:rsid w:val="2EB89A21"/>
    <w:rsid w:val="2EBBB07F"/>
    <w:rsid w:val="2F104E52"/>
    <w:rsid w:val="2F24D5F2"/>
    <w:rsid w:val="2F51054E"/>
    <w:rsid w:val="2F718B6D"/>
    <w:rsid w:val="2F71CF38"/>
    <w:rsid w:val="2F9ADB51"/>
    <w:rsid w:val="2FBD5704"/>
    <w:rsid w:val="2FDCC08C"/>
    <w:rsid w:val="2FED7D31"/>
    <w:rsid w:val="3003462D"/>
    <w:rsid w:val="3032B8A2"/>
    <w:rsid w:val="304E8AA1"/>
    <w:rsid w:val="306B2871"/>
    <w:rsid w:val="30D913AE"/>
    <w:rsid w:val="311A0CD9"/>
    <w:rsid w:val="311EF9B7"/>
    <w:rsid w:val="31371233"/>
    <w:rsid w:val="315638CB"/>
    <w:rsid w:val="3197AC7B"/>
    <w:rsid w:val="31EF59AB"/>
    <w:rsid w:val="31F7BCEB"/>
    <w:rsid w:val="3223EF04"/>
    <w:rsid w:val="32491B63"/>
    <w:rsid w:val="32733A9A"/>
    <w:rsid w:val="32DA1950"/>
    <w:rsid w:val="32FC2CD6"/>
    <w:rsid w:val="3301CD6E"/>
    <w:rsid w:val="330A1825"/>
    <w:rsid w:val="33558D44"/>
    <w:rsid w:val="342876BA"/>
    <w:rsid w:val="342D33EF"/>
    <w:rsid w:val="345F841E"/>
    <w:rsid w:val="348FECBB"/>
    <w:rsid w:val="349785DA"/>
    <w:rsid w:val="34C1B859"/>
    <w:rsid w:val="34F01DE5"/>
    <w:rsid w:val="34F25F9B"/>
    <w:rsid w:val="3564A5DC"/>
    <w:rsid w:val="35821C61"/>
    <w:rsid w:val="359FFEB1"/>
    <w:rsid w:val="35FCF6CD"/>
    <w:rsid w:val="361DD6F9"/>
    <w:rsid w:val="364F5B99"/>
    <w:rsid w:val="36534B2F"/>
    <w:rsid w:val="3680F075"/>
    <w:rsid w:val="36BBF5D6"/>
    <w:rsid w:val="36DC4809"/>
    <w:rsid w:val="37655C7C"/>
    <w:rsid w:val="37919F8F"/>
    <w:rsid w:val="37B65F0D"/>
    <w:rsid w:val="38154307"/>
    <w:rsid w:val="38237737"/>
    <w:rsid w:val="3833AE64"/>
    <w:rsid w:val="383CC7D4"/>
    <w:rsid w:val="3852584F"/>
    <w:rsid w:val="38E1BD43"/>
    <w:rsid w:val="3913CF9D"/>
    <w:rsid w:val="39289EA5"/>
    <w:rsid w:val="393C1917"/>
    <w:rsid w:val="39459FAC"/>
    <w:rsid w:val="39C14616"/>
    <w:rsid w:val="3A1BDBEF"/>
    <w:rsid w:val="3A918469"/>
    <w:rsid w:val="3A98E5F7"/>
    <w:rsid w:val="3AE87BFF"/>
    <w:rsid w:val="3AF0A36B"/>
    <w:rsid w:val="3B257D2E"/>
    <w:rsid w:val="3B72142E"/>
    <w:rsid w:val="3B858F5D"/>
    <w:rsid w:val="3BDB6DEF"/>
    <w:rsid w:val="3C178236"/>
    <w:rsid w:val="3C48E8C5"/>
    <w:rsid w:val="3CA54820"/>
    <w:rsid w:val="3CD28526"/>
    <w:rsid w:val="3CEFDA8B"/>
    <w:rsid w:val="3D14A4E9"/>
    <w:rsid w:val="3D254F1A"/>
    <w:rsid w:val="3D45261B"/>
    <w:rsid w:val="3D7EEA65"/>
    <w:rsid w:val="3D939215"/>
    <w:rsid w:val="3DADE8A6"/>
    <w:rsid w:val="3DF2A4DE"/>
    <w:rsid w:val="3E23F545"/>
    <w:rsid w:val="3ECE59CA"/>
    <w:rsid w:val="3EF2DCF6"/>
    <w:rsid w:val="3F1D2806"/>
    <w:rsid w:val="3F1E4EEE"/>
    <w:rsid w:val="3F24D80A"/>
    <w:rsid w:val="3F652D00"/>
    <w:rsid w:val="3FCFB81A"/>
    <w:rsid w:val="3FD6CFF8"/>
    <w:rsid w:val="4019F75D"/>
    <w:rsid w:val="402186CD"/>
    <w:rsid w:val="4060C7E8"/>
    <w:rsid w:val="40896673"/>
    <w:rsid w:val="4100AE46"/>
    <w:rsid w:val="411A1E98"/>
    <w:rsid w:val="412B1196"/>
    <w:rsid w:val="413AAE5E"/>
    <w:rsid w:val="418DEEC6"/>
    <w:rsid w:val="41D549AE"/>
    <w:rsid w:val="41FB8D76"/>
    <w:rsid w:val="42295EDD"/>
    <w:rsid w:val="42CC9C56"/>
    <w:rsid w:val="43DD1FD8"/>
    <w:rsid w:val="43F76912"/>
    <w:rsid w:val="4479EAA7"/>
    <w:rsid w:val="44C42991"/>
    <w:rsid w:val="44D16BF5"/>
    <w:rsid w:val="456636B7"/>
    <w:rsid w:val="45BA1B78"/>
    <w:rsid w:val="45F0EF46"/>
    <w:rsid w:val="460D24D8"/>
    <w:rsid w:val="4654F662"/>
    <w:rsid w:val="46883690"/>
    <w:rsid w:val="46ABE248"/>
    <w:rsid w:val="46BDB5DA"/>
    <w:rsid w:val="46C14027"/>
    <w:rsid w:val="46DFF357"/>
    <w:rsid w:val="46E39312"/>
    <w:rsid w:val="47057F9D"/>
    <w:rsid w:val="4707680A"/>
    <w:rsid w:val="472C2D27"/>
    <w:rsid w:val="4772369D"/>
    <w:rsid w:val="478E2F97"/>
    <w:rsid w:val="4820F17D"/>
    <w:rsid w:val="48463611"/>
    <w:rsid w:val="4858276D"/>
    <w:rsid w:val="48784952"/>
    <w:rsid w:val="48D97E5C"/>
    <w:rsid w:val="491EDEDE"/>
    <w:rsid w:val="49503749"/>
    <w:rsid w:val="49BC6B16"/>
    <w:rsid w:val="4A7411DD"/>
    <w:rsid w:val="4AB67F4E"/>
    <w:rsid w:val="4ADAF910"/>
    <w:rsid w:val="4AE15347"/>
    <w:rsid w:val="4B19D94E"/>
    <w:rsid w:val="4B404BCA"/>
    <w:rsid w:val="4B9F4616"/>
    <w:rsid w:val="4BB1D2BB"/>
    <w:rsid w:val="4C087446"/>
    <w:rsid w:val="4C181945"/>
    <w:rsid w:val="4C2F5A17"/>
    <w:rsid w:val="4C41A579"/>
    <w:rsid w:val="4C4BF6BB"/>
    <w:rsid w:val="4C7EE513"/>
    <w:rsid w:val="4C934672"/>
    <w:rsid w:val="4CBCE7F3"/>
    <w:rsid w:val="4D3F067D"/>
    <w:rsid w:val="4D4E464A"/>
    <w:rsid w:val="4D598522"/>
    <w:rsid w:val="4D8D49AF"/>
    <w:rsid w:val="4D98A926"/>
    <w:rsid w:val="4DE02BAE"/>
    <w:rsid w:val="4DEC5C49"/>
    <w:rsid w:val="4E0161A0"/>
    <w:rsid w:val="4E58B83B"/>
    <w:rsid w:val="4E6266CE"/>
    <w:rsid w:val="4EA180FE"/>
    <w:rsid w:val="4EAA1DBA"/>
    <w:rsid w:val="4EBF28B9"/>
    <w:rsid w:val="4F27A737"/>
    <w:rsid w:val="4F2DBB4D"/>
    <w:rsid w:val="4F4353B3"/>
    <w:rsid w:val="4F9B2642"/>
    <w:rsid w:val="4FF6EEB6"/>
    <w:rsid w:val="4FF8BCD4"/>
    <w:rsid w:val="50AD73B0"/>
    <w:rsid w:val="50E6F17F"/>
    <w:rsid w:val="510D5EE4"/>
    <w:rsid w:val="51BC8F8F"/>
    <w:rsid w:val="52173DCF"/>
    <w:rsid w:val="52905A7C"/>
    <w:rsid w:val="52BCFE7D"/>
    <w:rsid w:val="53BFC917"/>
    <w:rsid w:val="5504A7B6"/>
    <w:rsid w:val="550D0CAC"/>
    <w:rsid w:val="5545A273"/>
    <w:rsid w:val="5593963F"/>
    <w:rsid w:val="55AA3F91"/>
    <w:rsid w:val="55C7E52C"/>
    <w:rsid w:val="569DF931"/>
    <w:rsid w:val="570959A3"/>
    <w:rsid w:val="571F0FD4"/>
    <w:rsid w:val="57E5E1DF"/>
    <w:rsid w:val="582D277A"/>
    <w:rsid w:val="58408D86"/>
    <w:rsid w:val="584BBB85"/>
    <w:rsid w:val="5865D8E6"/>
    <w:rsid w:val="58762CCE"/>
    <w:rsid w:val="58D0A5EE"/>
    <w:rsid w:val="58E4EB5C"/>
    <w:rsid w:val="58F97FEF"/>
    <w:rsid w:val="5A0BFD24"/>
    <w:rsid w:val="5A51762A"/>
    <w:rsid w:val="5A6203BA"/>
    <w:rsid w:val="5AC847F3"/>
    <w:rsid w:val="5B73AE25"/>
    <w:rsid w:val="5B9B0AE0"/>
    <w:rsid w:val="5BD8D82C"/>
    <w:rsid w:val="5BDFBB9E"/>
    <w:rsid w:val="5BF8AC75"/>
    <w:rsid w:val="5BFCD0BB"/>
    <w:rsid w:val="5C006AA8"/>
    <w:rsid w:val="5C98CEA4"/>
    <w:rsid w:val="5CACA498"/>
    <w:rsid w:val="5CDE77ED"/>
    <w:rsid w:val="5D6C0FC3"/>
    <w:rsid w:val="5DC3A942"/>
    <w:rsid w:val="5DEDD767"/>
    <w:rsid w:val="5E79AEC9"/>
    <w:rsid w:val="5EA21D4B"/>
    <w:rsid w:val="5EC21D1C"/>
    <w:rsid w:val="5F025E2E"/>
    <w:rsid w:val="5F2F1DAB"/>
    <w:rsid w:val="5F9104AB"/>
    <w:rsid w:val="5F9B26E8"/>
    <w:rsid w:val="600BE48B"/>
    <w:rsid w:val="60984999"/>
    <w:rsid w:val="60E27E6F"/>
    <w:rsid w:val="60F2A07F"/>
    <w:rsid w:val="61468619"/>
    <w:rsid w:val="617E42FE"/>
    <w:rsid w:val="62118704"/>
    <w:rsid w:val="62128BB9"/>
    <w:rsid w:val="62436062"/>
    <w:rsid w:val="629D96D5"/>
    <w:rsid w:val="62B60F18"/>
    <w:rsid w:val="62B7C834"/>
    <w:rsid w:val="62CFA50E"/>
    <w:rsid w:val="63579235"/>
    <w:rsid w:val="6361E620"/>
    <w:rsid w:val="639DB828"/>
    <w:rsid w:val="642043D8"/>
    <w:rsid w:val="646004ED"/>
    <w:rsid w:val="647BE626"/>
    <w:rsid w:val="648B9659"/>
    <w:rsid w:val="64AE5DDC"/>
    <w:rsid w:val="64F4DD6E"/>
    <w:rsid w:val="651CC41A"/>
    <w:rsid w:val="6546306C"/>
    <w:rsid w:val="65703E90"/>
    <w:rsid w:val="65BC4076"/>
    <w:rsid w:val="661446D3"/>
    <w:rsid w:val="6663EC7C"/>
    <w:rsid w:val="66BBF6B4"/>
    <w:rsid w:val="66C2BB82"/>
    <w:rsid w:val="67014339"/>
    <w:rsid w:val="67A7E3C2"/>
    <w:rsid w:val="67C02D75"/>
    <w:rsid w:val="67EC70DE"/>
    <w:rsid w:val="67EF9E20"/>
    <w:rsid w:val="680326E4"/>
    <w:rsid w:val="68811C1C"/>
    <w:rsid w:val="68830158"/>
    <w:rsid w:val="68E24FDD"/>
    <w:rsid w:val="68EBDD77"/>
    <w:rsid w:val="68ECAFE0"/>
    <w:rsid w:val="691043AE"/>
    <w:rsid w:val="695F8B27"/>
    <w:rsid w:val="697C00E5"/>
    <w:rsid w:val="69847067"/>
    <w:rsid w:val="69C05174"/>
    <w:rsid w:val="69CF4A90"/>
    <w:rsid w:val="69D88244"/>
    <w:rsid w:val="69E576EC"/>
    <w:rsid w:val="69FA796D"/>
    <w:rsid w:val="6A05EF05"/>
    <w:rsid w:val="6A129144"/>
    <w:rsid w:val="6A412862"/>
    <w:rsid w:val="6A7F0806"/>
    <w:rsid w:val="6ABAF151"/>
    <w:rsid w:val="6AFE79DD"/>
    <w:rsid w:val="6B96E8E4"/>
    <w:rsid w:val="6BBAEC13"/>
    <w:rsid w:val="6BCAC900"/>
    <w:rsid w:val="6BCD3B89"/>
    <w:rsid w:val="6BD5F839"/>
    <w:rsid w:val="6BDD480A"/>
    <w:rsid w:val="6BEA0BC2"/>
    <w:rsid w:val="6C28B455"/>
    <w:rsid w:val="6C3ECF70"/>
    <w:rsid w:val="6C44A4D5"/>
    <w:rsid w:val="6C56BDAE"/>
    <w:rsid w:val="6C60578A"/>
    <w:rsid w:val="6CCB95A4"/>
    <w:rsid w:val="6D28E0F7"/>
    <w:rsid w:val="6D438BF7"/>
    <w:rsid w:val="6D617FA6"/>
    <w:rsid w:val="6D6379F4"/>
    <w:rsid w:val="6D712A2A"/>
    <w:rsid w:val="6DA26C95"/>
    <w:rsid w:val="6DE4A020"/>
    <w:rsid w:val="6DF8C88D"/>
    <w:rsid w:val="6E5758E0"/>
    <w:rsid w:val="6E9ABC7B"/>
    <w:rsid w:val="6EBD4437"/>
    <w:rsid w:val="6EF312D9"/>
    <w:rsid w:val="6F28AFD1"/>
    <w:rsid w:val="6F38FB08"/>
    <w:rsid w:val="6F798785"/>
    <w:rsid w:val="6F8114EF"/>
    <w:rsid w:val="6FE5EA79"/>
    <w:rsid w:val="6FFC0B42"/>
    <w:rsid w:val="7002A067"/>
    <w:rsid w:val="7084CE39"/>
    <w:rsid w:val="708FE62C"/>
    <w:rsid w:val="70A78228"/>
    <w:rsid w:val="70C995F2"/>
    <w:rsid w:val="70D705C7"/>
    <w:rsid w:val="70F28437"/>
    <w:rsid w:val="70F3B177"/>
    <w:rsid w:val="710057D6"/>
    <w:rsid w:val="7154D1F1"/>
    <w:rsid w:val="716974F3"/>
    <w:rsid w:val="7182110F"/>
    <w:rsid w:val="71BAF73C"/>
    <w:rsid w:val="71C8C8F2"/>
    <w:rsid w:val="71CE48DB"/>
    <w:rsid w:val="71E0095C"/>
    <w:rsid w:val="7205C64F"/>
    <w:rsid w:val="723964F0"/>
    <w:rsid w:val="7252803E"/>
    <w:rsid w:val="72C3810D"/>
    <w:rsid w:val="72C760D2"/>
    <w:rsid w:val="734070E3"/>
    <w:rsid w:val="73568001"/>
    <w:rsid w:val="73706ABB"/>
    <w:rsid w:val="745BFB62"/>
    <w:rsid w:val="7463E7CF"/>
    <w:rsid w:val="746CC99B"/>
    <w:rsid w:val="74AB5D4F"/>
    <w:rsid w:val="74C7A216"/>
    <w:rsid w:val="74F29D9F"/>
    <w:rsid w:val="75C76999"/>
    <w:rsid w:val="75E0FE0B"/>
    <w:rsid w:val="75EEC7D4"/>
    <w:rsid w:val="769B51DC"/>
    <w:rsid w:val="769D1F51"/>
    <w:rsid w:val="76CB01D9"/>
    <w:rsid w:val="76E4EE12"/>
    <w:rsid w:val="7751EC49"/>
    <w:rsid w:val="77780F52"/>
    <w:rsid w:val="77998CF2"/>
    <w:rsid w:val="7822E978"/>
    <w:rsid w:val="78240866"/>
    <w:rsid w:val="782CC1EA"/>
    <w:rsid w:val="7834866E"/>
    <w:rsid w:val="784B30F1"/>
    <w:rsid w:val="78716C31"/>
    <w:rsid w:val="787B5C04"/>
    <w:rsid w:val="78B81EA3"/>
    <w:rsid w:val="78C0EDBF"/>
    <w:rsid w:val="78D96621"/>
    <w:rsid w:val="79025D94"/>
    <w:rsid w:val="79234201"/>
    <w:rsid w:val="79A73B81"/>
    <w:rsid w:val="79E211EA"/>
    <w:rsid w:val="7A4EA552"/>
    <w:rsid w:val="7AB34EB0"/>
    <w:rsid w:val="7AC27015"/>
    <w:rsid w:val="7B101CD5"/>
    <w:rsid w:val="7B15328D"/>
    <w:rsid w:val="7B1F9C30"/>
    <w:rsid w:val="7B27EA5B"/>
    <w:rsid w:val="7B6BC30F"/>
    <w:rsid w:val="7BF01494"/>
    <w:rsid w:val="7BF265E9"/>
    <w:rsid w:val="7BF69724"/>
    <w:rsid w:val="7C11A1CD"/>
    <w:rsid w:val="7C591BDC"/>
    <w:rsid w:val="7C5F892B"/>
    <w:rsid w:val="7C75A6DA"/>
    <w:rsid w:val="7C7EC174"/>
    <w:rsid w:val="7C967859"/>
    <w:rsid w:val="7CFA0952"/>
    <w:rsid w:val="7D02B3CB"/>
    <w:rsid w:val="7D10245B"/>
    <w:rsid w:val="7D2DB1DC"/>
    <w:rsid w:val="7D3AB3E1"/>
    <w:rsid w:val="7D5EFC5C"/>
    <w:rsid w:val="7E35C559"/>
    <w:rsid w:val="7E478C7D"/>
    <w:rsid w:val="7E6122B6"/>
    <w:rsid w:val="7E8E9C6E"/>
    <w:rsid w:val="7EE72D41"/>
    <w:rsid w:val="7F3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DB35"/>
  <w15:chartTrackingRefBased/>
  <w15:docId w15:val="{8D8BDCD8-2DB9-499E-8DE6-C416D328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9C0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D339C0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9C0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B20D8"/>
    <w:pPr>
      <w:spacing w:line="240" w:lineRule="auto"/>
      <w:jc w:val="center"/>
      <w:outlineLvl w:val="0"/>
    </w:pPr>
    <w:rPr>
      <w:rFonts w:ascii="Times" w:hAnsi="Times" w:cs="Times"/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B20D8"/>
    <w:rPr>
      <w:rFonts w:ascii="Times" w:eastAsia="Times New Roman" w:hAnsi="Times" w:cs="Times"/>
      <w:b/>
      <w:cap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339C0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339C0"/>
    <w:rPr>
      <w:rFonts w:ascii="Times New Roman" w:eastAsia="Times New Roman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D339C0"/>
    <w:pPr>
      <w:ind w:left="708"/>
    </w:pPr>
  </w:style>
  <w:style w:type="paragraph" w:customStyle="1" w:styleId="podstawaprawna">
    <w:name w:val="podstawa prawna"/>
    <w:basedOn w:val="Normalny"/>
    <w:link w:val="podstawaprawnaZnak"/>
    <w:autoRedefine/>
    <w:qFormat/>
    <w:rsid w:val="00E0496D"/>
    <w:pPr>
      <w:numPr>
        <w:ilvl w:val="1"/>
      </w:numPr>
      <w:spacing w:before="240" w:after="240" w:line="360" w:lineRule="auto"/>
      <w:jc w:val="left"/>
    </w:pPr>
    <w:rPr>
      <w:bCs w:val="0"/>
      <w:szCs w:val="22"/>
    </w:rPr>
  </w:style>
  <w:style w:type="paragraph" w:customStyle="1" w:styleId="paragraf">
    <w:name w:val="paragraf"/>
    <w:basedOn w:val="podstawaprawna"/>
    <w:next w:val="akapit"/>
    <w:link w:val="paragrafZnak"/>
    <w:qFormat/>
    <w:rsid w:val="00E0496D"/>
    <w:pPr>
      <w:numPr>
        <w:ilvl w:val="0"/>
        <w:numId w:val="1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E0496D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E0496D"/>
    <w:rPr>
      <w:rFonts w:ascii="Times New Roman" w:eastAsia="Times New Roman" w:hAnsi="Times New Roman" w:cs="Times New Roman"/>
      <w:b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D339C0"/>
  </w:style>
  <w:style w:type="character" w:customStyle="1" w:styleId="akapitZnak">
    <w:name w:val="akapit Znak"/>
    <w:basedOn w:val="Domylnaczcionkaakapitu"/>
    <w:link w:val="akapit"/>
    <w:rsid w:val="00D339C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Normalny"/>
    <w:link w:val="rektorpodpisZnak"/>
    <w:qFormat/>
    <w:rsid w:val="00D339C0"/>
    <w:pPr>
      <w:spacing w:before="240" w:line="720" w:lineRule="auto"/>
      <w:ind w:left="5670"/>
      <w:jc w:val="center"/>
      <w:outlineLvl w:val="4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D339C0"/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9C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9C0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ormaltextrun">
    <w:name w:val="normaltextrun"/>
    <w:basedOn w:val="Domylnaczcionkaakapitu"/>
    <w:rsid w:val="00D339C0"/>
  </w:style>
  <w:style w:type="paragraph" w:styleId="Tekstdymka">
    <w:name w:val="Balloon Text"/>
    <w:basedOn w:val="Normalny"/>
    <w:link w:val="TekstdymkaZnak"/>
    <w:uiPriority w:val="99"/>
    <w:semiHidden/>
    <w:unhideWhenUsed/>
    <w:rsid w:val="00D339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C0"/>
    <w:rPr>
      <w:rFonts w:ascii="Segoe UI" w:eastAsia="Times New Roman" w:hAnsi="Segoe UI" w:cs="Segoe UI"/>
      <w:b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9C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9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6AE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318CB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55f998bd9541724f6f8f18df05734a8e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3b3b6875a965513b687d86faae3399c8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D41C9-6529-4D75-988B-512815689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C7F11-91C4-4110-B605-D18EEA796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D0114-B05F-4CF7-8A25-18F942D853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101 Rektora ZUT z dnia 15 lipca 2020 r. zmieniające zarządzenie nr 80 Rektora ZUT z dnia 4 czerwca 2020 r. w sprawie określenia trybu obrony rozprawy doktorskiej z wykorzystaniem technologii informatycznych zapewniających kontrolę przebiegu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101 Rektora ZUT z dnia 15 lipca 2020 r. zmieniające zarządzenie nr 80 Rektora ZUT z dnia 4 czerwca 2020 r. w sprawie określenia trybu obrony rozprawy doktorskiej z wykorzystaniem technologii informatycznych zapewniających kontrolę przebiegu i rejestrację obrony</dc:title>
  <dc:subject/>
  <dc:creator>Mariola Wachelko</dc:creator>
  <cp:keywords/>
  <dc:description/>
  <cp:lastModifiedBy>Marta Buśko</cp:lastModifiedBy>
  <cp:revision>5</cp:revision>
  <cp:lastPrinted>2020-07-15T08:33:00Z</cp:lastPrinted>
  <dcterms:created xsi:type="dcterms:W3CDTF">2020-07-15T12:59:00Z</dcterms:created>
  <dcterms:modified xsi:type="dcterms:W3CDTF">2021-11-05T07:24:00Z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