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1873" w14:textId="77777777" w:rsidR="00664AEB" w:rsidRPr="0032058B" w:rsidRDefault="007B2FD2" w:rsidP="0032058B">
      <w:pPr>
        <w:spacing w:line="360" w:lineRule="auto"/>
        <w:ind w:right="17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32058B">
        <w:rPr>
          <w:rFonts w:ascii="Calibri" w:hAnsi="Calibri"/>
          <w:b/>
          <w:bCs/>
          <w:sz w:val="32"/>
          <w:szCs w:val="32"/>
        </w:rPr>
        <w:t>Zarządzenie nr 77</w:t>
      </w:r>
    </w:p>
    <w:p w14:paraId="49B1D1E3" w14:textId="77777777" w:rsidR="00664AEB" w:rsidRPr="0032058B" w:rsidRDefault="00664AEB" w:rsidP="0032058B">
      <w:pPr>
        <w:spacing w:before="120" w:after="120" w:line="360" w:lineRule="auto"/>
        <w:ind w:right="17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32058B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Pr="0032058B">
        <w:rPr>
          <w:rFonts w:ascii="Calibri" w:hAnsi="Calibri"/>
          <w:b/>
          <w:bCs/>
          <w:sz w:val="28"/>
          <w:szCs w:val="28"/>
        </w:rPr>
        <w:br/>
        <w:t>z dnia 14 października 2019 r.</w:t>
      </w:r>
    </w:p>
    <w:p w14:paraId="45CDD0B3" w14:textId="77777777" w:rsidR="00664AEB" w:rsidRPr="0032058B" w:rsidRDefault="00664AEB" w:rsidP="0032058B">
      <w:pPr>
        <w:spacing w:line="360" w:lineRule="auto"/>
        <w:ind w:right="17"/>
        <w:jc w:val="center"/>
        <w:outlineLvl w:val="0"/>
        <w:rPr>
          <w:rFonts w:ascii="Calibri" w:hAnsi="Calibri"/>
          <w:b/>
          <w:bCs/>
        </w:rPr>
      </w:pPr>
      <w:r w:rsidRPr="0032058B">
        <w:rPr>
          <w:rFonts w:ascii="Calibri" w:hAnsi="Calibri"/>
          <w:b/>
          <w:bCs/>
        </w:rPr>
        <w:t xml:space="preserve">w sprawie nadania Regulaminu organizacyjnego </w:t>
      </w:r>
      <w:r w:rsidRPr="0032058B">
        <w:rPr>
          <w:rFonts w:ascii="Calibri" w:hAnsi="Calibri"/>
          <w:b/>
          <w:bCs/>
        </w:rPr>
        <w:br/>
        <w:t>Zachodniopomorskiego Uniwersytetu Technologicznego w Szczecinie</w:t>
      </w:r>
    </w:p>
    <w:p w14:paraId="03CC37B3" w14:textId="0FC64C7C" w:rsidR="00664AEB" w:rsidRPr="0081019D" w:rsidRDefault="006556E7" w:rsidP="0032058B">
      <w:pPr>
        <w:spacing w:before="240" w:line="360" w:lineRule="auto"/>
        <w:ind w:right="17"/>
        <w:rPr>
          <w:rFonts w:ascii="Calibri" w:hAnsi="Calibri"/>
          <w:color w:val="000000" w:themeColor="text1"/>
        </w:rPr>
      </w:pPr>
      <w:r w:rsidRPr="0081019D">
        <w:rPr>
          <w:rFonts w:ascii="Calibri" w:hAnsi="Calibri"/>
          <w:color w:val="000000" w:themeColor="text1"/>
        </w:rPr>
        <w:t>Na podstawie §</w:t>
      </w:r>
      <w:r w:rsidR="00962479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color w:val="000000" w:themeColor="text1"/>
        </w:rPr>
        <w:t>8 ust. 4 pkt 12 oraz §</w:t>
      </w:r>
      <w:r w:rsidR="00962479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color w:val="000000" w:themeColor="text1"/>
        </w:rPr>
        <w:t>28 ust. 3 Statutu ZUT (uchwała nr 75 Senatu ZUT z dnia 28 czerwca 2019</w:t>
      </w:r>
      <w:r w:rsidR="0081019D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color w:val="000000" w:themeColor="text1"/>
        </w:rPr>
        <w:t>r.), po zasięgnięciu opinii Senatu ZUT, zarządza się, co następuje:</w:t>
      </w:r>
    </w:p>
    <w:p w14:paraId="4C818B3E" w14:textId="5E0EB4E5" w:rsidR="006556E7" w:rsidRPr="0081019D" w:rsidRDefault="009E4DA0" w:rsidP="0032058B">
      <w:pPr>
        <w:spacing w:before="120" w:after="120" w:line="360" w:lineRule="auto"/>
        <w:ind w:right="17"/>
        <w:jc w:val="center"/>
        <w:outlineLvl w:val="1"/>
        <w:rPr>
          <w:rFonts w:ascii="Calibri" w:hAnsi="Calibri"/>
          <w:b/>
          <w:bCs/>
          <w:color w:val="000000" w:themeColor="text1"/>
        </w:rPr>
      </w:pPr>
      <w:r w:rsidRPr="0081019D">
        <w:rPr>
          <w:rFonts w:ascii="Calibri" w:hAnsi="Calibri"/>
          <w:b/>
          <w:bCs/>
          <w:color w:val="000000" w:themeColor="text1"/>
        </w:rPr>
        <w:t>§ 1.</w:t>
      </w:r>
    </w:p>
    <w:p w14:paraId="20C7B2BA" w14:textId="77777777" w:rsidR="006556E7" w:rsidRPr="0081019D" w:rsidRDefault="006556E7" w:rsidP="0032058B">
      <w:pPr>
        <w:spacing w:line="360" w:lineRule="auto"/>
        <w:ind w:right="17"/>
        <w:rPr>
          <w:rFonts w:ascii="Calibri" w:hAnsi="Calibri"/>
          <w:color w:val="000000" w:themeColor="text1"/>
        </w:rPr>
      </w:pPr>
      <w:r w:rsidRPr="0081019D">
        <w:rPr>
          <w:rFonts w:ascii="Calibri" w:hAnsi="Calibri"/>
          <w:color w:val="000000" w:themeColor="text1"/>
        </w:rPr>
        <w:t>Nadaje się Regulamin organizacyjny Zachodniopomorskiego Uniwersytetu Technologicznego w Szczecinie, który stanowi załącznik do niniejszego zarządzenia.</w:t>
      </w:r>
    </w:p>
    <w:p w14:paraId="28203DF2" w14:textId="0A4EF21C" w:rsidR="009E4DA0" w:rsidRPr="0081019D" w:rsidRDefault="009E4DA0" w:rsidP="0032058B">
      <w:pPr>
        <w:spacing w:before="120" w:after="120" w:line="360" w:lineRule="auto"/>
        <w:ind w:right="17"/>
        <w:jc w:val="center"/>
        <w:outlineLvl w:val="1"/>
        <w:rPr>
          <w:rFonts w:ascii="Calibri" w:hAnsi="Calibri"/>
          <w:b/>
          <w:bCs/>
          <w:color w:val="000000" w:themeColor="text1"/>
        </w:rPr>
      </w:pPr>
      <w:r w:rsidRPr="0081019D">
        <w:rPr>
          <w:rFonts w:ascii="Calibri" w:hAnsi="Calibri"/>
          <w:b/>
          <w:bCs/>
          <w:color w:val="000000" w:themeColor="text1"/>
        </w:rPr>
        <w:t>§</w:t>
      </w:r>
      <w:r w:rsidR="00962479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b/>
          <w:bCs/>
          <w:color w:val="000000" w:themeColor="text1"/>
        </w:rPr>
        <w:t>2.</w:t>
      </w:r>
    </w:p>
    <w:p w14:paraId="77F5457A" w14:textId="77777777" w:rsidR="006556E7" w:rsidRPr="0032058B" w:rsidRDefault="006556E7" w:rsidP="0032058B">
      <w:pPr>
        <w:spacing w:line="360" w:lineRule="auto"/>
        <w:ind w:right="17"/>
        <w:rPr>
          <w:rFonts w:ascii="Calibri" w:hAnsi="Calibri"/>
        </w:rPr>
      </w:pPr>
      <w:r w:rsidRPr="0032058B">
        <w:rPr>
          <w:rFonts w:ascii="Calibri" w:hAnsi="Calibri"/>
        </w:rPr>
        <w:t>Wykonanie niniejszego zarządzenia powierza się prorektorom, dyrektorowi Szkoły Doktorskiej, dziekanom, dyrektorom/</w:t>
      </w:r>
      <w:r w:rsidR="009E4DA0" w:rsidRPr="0032058B">
        <w:rPr>
          <w:rFonts w:ascii="Calibri" w:hAnsi="Calibri"/>
        </w:rPr>
        <w:t>kierownikom jednostek międzywydziałowych i ogólnouczelnianych, kanclerzowi, kwestorowi oraz zobowiązuje się ich do niezwłocznego wprowadzenia niezbędnych zmian w zakresach obowiązków podległych pracowników oraz innych osób wykonujących zadania opisane w Regulaminie.</w:t>
      </w:r>
    </w:p>
    <w:p w14:paraId="17774DFD" w14:textId="788C6074" w:rsidR="009E4DA0" w:rsidRPr="0081019D" w:rsidRDefault="009E4DA0" w:rsidP="0032058B">
      <w:pPr>
        <w:spacing w:before="120" w:after="120" w:line="360" w:lineRule="auto"/>
        <w:ind w:right="17"/>
        <w:jc w:val="center"/>
        <w:outlineLvl w:val="1"/>
        <w:rPr>
          <w:rFonts w:ascii="Calibri" w:hAnsi="Calibri"/>
          <w:b/>
          <w:bCs/>
          <w:color w:val="000000" w:themeColor="text1"/>
        </w:rPr>
      </w:pPr>
      <w:r w:rsidRPr="0081019D">
        <w:rPr>
          <w:rFonts w:ascii="Calibri" w:hAnsi="Calibri"/>
          <w:b/>
          <w:bCs/>
          <w:color w:val="000000" w:themeColor="text1"/>
        </w:rPr>
        <w:t>§</w:t>
      </w:r>
      <w:r w:rsidR="00962479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b/>
          <w:bCs/>
          <w:color w:val="000000" w:themeColor="text1"/>
        </w:rPr>
        <w:t>3.</w:t>
      </w:r>
    </w:p>
    <w:p w14:paraId="56F78F57" w14:textId="77777777" w:rsidR="009E4DA0" w:rsidRPr="0032058B" w:rsidRDefault="009E4DA0" w:rsidP="0032058B">
      <w:pPr>
        <w:spacing w:line="360" w:lineRule="auto"/>
        <w:ind w:right="17"/>
        <w:rPr>
          <w:rFonts w:ascii="Calibri" w:hAnsi="Calibri"/>
        </w:rPr>
      </w:pPr>
      <w:r w:rsidRPr="0032058B">
        <w:rPr>
          <w:rFonts w:ascii="Calibri" w:hAnsi="Calibri"/>
        </w:rPr>
        <w:t>Tracą moc:</w:t>
      </w:r>
    </w:p>
    <w:p w14:paraId="7242F1CA" w14:textId="77777777" w:rsidR="009E4DA0" w:rsidRPr="0032058B" w:rsidRDefault="008D6D52" w:rsidP="0032058B">
      <w:pPr>
        <w:pStyle w:val="Akapitzlist"/>
        <w:numPr>
          <w:ilvl w:val="0"/>
          <w:numId w:val="70"/>
        </w:numPr>
        <w:spacing w:after="240" w:line="360" w:lineRule="auto"/>
        <w:ind w:left="284" w:right="17" w:hanging="284"/>
        <w:rPr>
          <w:lang w:val="pl-PL"/>
        </w:rPr>
      </w:pPr>
      <w:r w:rsidRPr="0032058B">
        <w:rPr>
          <w:lang w:val="pl-PL"/>
        </w:rPr>
        <w:t xml:space="preserve">zarządzenie nr 46 Rektora ZUT z dnia 4 lutego 2009 r. w sprawie Regulaminu organizacyjnego administracji Zachodniopomorskiego Uniwersytetu Technologicznego w Szczecinie (zarządzenie na 21 Rektora ZUT z dnia 5 marca 2018 r. w sprawie ogłoszenia tekstu jednolitego </w:t>
      </w:r>
      <w:r w:rsidR="00726C1A" w:rsidRPr="0032058B">
        <w:rPr>
          <w:lang w:val="pl-PL"/>
        </w:rPr>
        <w:t>Regulaminu organizacyjnego administracji Zachodniopomorskiego Uniwersytetu Technologicznego w Szczecinie);</w:t>
      </w:r>
    </w:p>
    <w:p w14:paraId="0D42D5E3" w14:textId="77777777" w:rsidR="00726C1A" w:rsidRPr="0032058B" w:rsidRDefault="00726C1A" w:rsidP="0032058B">
      <w:pPr>
        <w:pStyle w:val="Akapitzlist"/>
        <w:numPr>
          <w:ilvl w:val="0"/>
          <w:numId w:val="70"/>
        </w:numPr>
        <w:spacing w:after="240" w:line="360" w:lineRule="auto"/>
        <w:ind w:left="284" w:right="17" w:hanging="284"/>
        <w:rPr>
          <w:lang w:val="pl-PL"/>
        </w:rPr>
      </w:pPr>
      <w:r w:rsidRPr="0032058B">
        <w:rPr>
          <w:lang w:val="pl-PL"/>
        </w:rPr>
        <w:t>zarządzenie nr 30 Rektora ZUT z dnia 5 czerwca 2019 r. w sprawie wprowadzenia Regulaminu organizacyjnego Uczelnianego Centrum Informatyki (UCI);</w:t>
      </w:r>
    </w:p>
    <w:p w14:paraId="5814108C" w14:textId="77777777" w:rsidR="00726C1A" w:rsidRPr="0032058B" w:rsidRDefault="00726C1A" w:rsidP="0032058B">
      <w:pPr>
        <w:pStyle w:val="Akapitzlist"/>
        <w:numPr>
          <w:ilvl w:val="0"/>
          <w:numId w:val="70"/>
        </w:numPr>
        <w:spacing w:after="240" w:line="360" w:lineRule="auto"/>
        <w:ind w:left="284" w:right="17" w:hanging="284"/>
        <w:rPr>
          <w:lang w:val="pl-PL"/>
        </w:rPr>
      </w:pPr>
      <w:r w:rsidRPr="0032058B">
        <w:rPr>
          <w:lang w:val="pl-PL"/>
        </w:rPr>
        <w:t>zarządzenie nr 34 Rektora ZUT z dnia 15 czerwca 2016 r. w sprawie wprowadzenia Regulaminu organizacyjnego Akademickiego Centrum Informatyki (ACI);</w:t>
      </w:r>
    </w:p>
    <w:p w14:paraId="14CBB5B6" w14:textId="77777777" w:rsidR="00726C1A" w:rsidRPr="0032058B" w:rsidRDefault="00726C1A" w:rsidP="0032058B">
      <w:pPr>
        <w:pStyle w:val="Akapitzlist"/>
        <w:numPr>
          <w:ilvl w:val="0"/>
          <w:numId w:val="70"/>
        </w:numPr>
        <w:spacing w:after="240" w:line="360" w:lineRule="auto"/>
        <w:ind w:left="284" w:right="17" w:hanging="284"/>
        <w:rPr>
          <w:lang w:val="pl-PL"/>
        </w:rPr>
      </w:pPr>
      <w:r w:rsidRPr="0032058B">
        <w:rPr>
          <w:lang w:val="pl-PL"/>
        </w:rPr>
        <w:t>zarządzenie nr 10 Rektora ZUT z dnia 27 lutego 2014 r. w sprawie utworzenia jednostki ogólnouczelnianej pn. Centrum Dydaktyczno-Badawcze Nanotechnologii (CDBN);</w:t>
      </w:r>
    </w:p>
    <w:p w14:paraId="6606BB57" w14:textId="77777777" w:rsidR="00726C1A" w:rsidRPr="0032058B" w:rsidRDefault="00726C1A" w:rsidP="0032058B">
      <w:pPr>
        <w:pStyle w:val="Akapitzlist"/>
        <w:numPr>
          <w:ilvl w:val="0"/>
          <w:numId w:val="70"/>
        </w:numPr>
        <w:spacing w:after="240" w:line="360" w:lineRule="auto"/>
        <w:ind w:left="284" w:right="17" w:hanging="284"/>
        <w:rPr>
          <w:lang w:val="pl-PL"/>
        </w:rPr>
      </w:pPr>
      <w:r w:rsidRPr="0032058B">
        <w:rPr>
          <w:lang w:val="pl-PL"/>
        </w:rPr>
        <w:t>dotychczasowe zarządzenia Rektora ZUT, określające struktury organizacyjne poszczególnych wydziałów.</w:t>
      </w:r>
    </w:p>
    <w:p w14:paraId="2B4DE999" w14:textId="596D7C27" w:rsidR="009E4DA0" w:rsidRPr="0081019D" w:rsidRDefault="009E4DA0" w:rsidP="0032058B">
      <w:pPr>
        <w:keepNext/>
        <w:pageBreakBefore/>
        <w:spacing w:after="120" w:line="360" w:lineRule="auto"/>
        <w:ind w:right="17"/>
        <w:jc w:val="center"/>
        <w:outlineLvl w:val="1"/>
        <w:rPr>
          <w:rFonts w:ascii="Calibri" w:hAnsi="Calibri"/>
          <w:b/>
          <w:bCs/>
          <w:color w:val="000000" w:themeColor="text1"/>
        </w:rPr>
      </w:pPr>
      <w:r w:rsidRPr="0081019D">
        <w:rPr>
          <w:rFonts w:ascii="Calibri" w:hAnsi="Calibri"/>
          <w:b/>
          <w:bCs/>
          <w:color w:val="000000" w:themeColor="text1"/>
        </w:rPr>
        <w:lastRenderedPageBreak/>
        <w:t>§</w:t>
      </w:r>
      <w:r w:rsidR="00962479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b/>
          <w:bCs/>
          <w:color w:val="000000" w:themeColor="text1"/>
        </w:rPr>
        <w:t>4.</w:t>
      </w:r>
    </w:p>
    <w:p w14:paraId="6707691F" w14:textId="77777777" w:rsidR="009E4DA0" w:rsidRPr="0032058B" w:rsidRDefault="00726C1A" w:rsidP="0032058B">
      <w:pPr>
        <w:spacing w:after="240" w:line="360" w:lineRule="auto"/>
        <w:ind w:right="17"/>
        <w:rPr>
          <w:rFonts w:ascii="Calibri" w:hAnsi="Calibri"/>
        </w:rPr>
      </w:pPr>
      <w:r w:rsidRPr="0032058B">
        <w:rPr>
          <w:rFonts w:ascii="Calibri" w:hAnsi="Calibri"/>
        </w:rPr>
        <w:t>Zarządzenie wchodzi w życie z dniem 1 października 2019 r.</w:t>
      </w:r>
    </w:p>
    <w:p w14:paraId="2258C299" w14:textId="77777777" w:rsidR="00726C1A" w:rsidRPr="0032058B" w:rsidRDefault="00726C1A" w:rsidP="0081019D">
      <w:pPr>
        <w:spacing w:after="240" w:line="720" w:lineRule="auto"/>
        <w:ind w:left="5670" w:right="17"/>
        <w:jc w:val="center"/>
        <w:rPr>
          <w:rFonts w:ascii="Calibri" w:hAnsi="Calibri"/>
        </w:rPr>
      </w:pPr>
      <w:r w:rsidRPr="0032058B">
        <w:rPr>
          <w:rFonts w:ascii="Calibri" w:hAnsi="Calibri"/>
        </w:rPr>
        <w:t>Rektor</w:t>
      </w:r>
      <w:r w:rsidRPr="0032058B">
        <w:rPr>
          <w:rFonts w:ascii="Calibri" w:hAnsi="Calibri"/>
        </w:rPr>
        <w:br/>
        <w:t>dr hab. inż. Jacek Wróbel, prof. ZUT</w:t>
      </w:r>
    </w:p>
    <w:p w14:paraId="422E367B" w14:textId="77777777" w:rsidR="00586D06" w:rsidRPr="0032058B" w:rsidRDefault="00664AEB" w:rsidP="0032058B">
      <w:pPr>
        <w:spacing w:after="240" w:line="360" w:lineRule="auto"/>
        <w:ind w:right="17"/>
        <w:jc w:val="right"/>
        <w:rPr>
          <w:rFonts w:ascii="Calibri" w:hAnsi="Calibri"/>
          <w:b/>
          <w:sz w:val="20"/>
          <w:szCs w:val="20"/>
        </w:rPr>
      </w:pPr>
      <w:r w:rsidRPr="0032058B">
        <w:rPr>
          <w:rFonts w:ascii="Calibri" w:hAnsi="Calibri"/>
          <w:sz w:val="20"/>
          <w:szCs w:val="20"/>
        </w:rPr>
        <w:br w:type="column"/>
      </w:r>
      <w:r w:rsidR="00B521B0" w:rsidRPr="0032058B">
        <w:rPr>
          <w:rFonts w:ascii="Calibri" w:hAnsi="Calibri"/>
          <w:sz w:val="20"/>
          <w:szCs w:val="20"/>
        </w:rPr>
        <w:lastRenderedPageBreak/>
        <w:t xml:space="preserve">Załącznik </w:t>
      </w:r>
      <w:r w:rsidR="00F15C00" w:rsidRPr="0032058B">
        <w:rPr>
          <w:rFonts w:ascii="Calibri" w:hAnsi="Calibri"/>
          <w:sz w:val="20"/>
          <w:szCs w:val="20"/>
        </w:rPr>
        <w:br/>
      </w:r>
      <w:r w:rsidR="00B521B0" w:rsidRPr="0032058B">
        <w:rPr>
          <w:rFonts w:ascii="Calibri" w:hAnsi="Calibri"/>
          <w:sz w:val="20"/>
          <w:szCs w:val="20"/>
        </w:rPr>
        <w:t>do</w:t>
      </w:r>
      <w:r w:rsidR="00877D86" w:rsidRPr="0032058B">
        <w:rPr>
          <w:rFonts w:ascii="Calibri" w:hAnsi="Calibri"/>
          <w:sz w:val="20"/>
          <w:szCs w:val="20"/>
        </w:rPr>
        <w:t xml:space="preserve"> </w:t>
      </w:r>
      <w:r w:rsidR="00E519AA" w:rsidRPr="0032058B">
        <w:rPr>
          <w:rFonts w:ascii="Calibri" w:hAnsi="Calibri"/>
          <w:sz w:val="20"/>
          <w:szCs w:val="20"/>
        </w:rPr>
        <w:t>zarządzenia</w:t>
      </w:r>
      <w:r w:rsidR="00877D86" w:rsidRPr="0032058B">
        <w:rPr>
          <w:rFonts w:ascii="Calibri" w:hAnsi="Calibri"/>
          <w:sz w:val="20"/>
          <w:szCs w:val="20"/>
        </w:rPr>
        <w:t xml:space="preserve"> </w:t>
      </w:r>
      <w:r w:rsidR="00B521B0" w:rsidRPr="0032058B">
        <w:rPr>
          <w:rFonts w:ascii="Calibri" w:hAnsi="Calibri"/>
          <w:sz w:val="20"/>
          <w:szCs w:val="20"/>
        </w:rPr>
        <w:t xml:space="preserve">nr </w:t>
      </w:r>
      <w:r w:rsidR="00494225" w:rsidRPr="0032058B">
        <w:rPr>
          <w:rFonts w:ascii="Calibri" w:hAnsi="Calibri"/>
          <w:sz w:val="20"/>
          <w:szCs w:val="20"/>
        </w:rPr>
        <w:t>77</w:t>
      </w:r>
      <w:r w:rsidR="001E2CD7" w:rsidRPr="0032058B">
        <w:rPr>
          <w:rFonts w:ascii="Calibri" w:hAnsi="Calibri"/>
          <w:sz w:val="20"/>
          <w:szCs w:val="20"/>
        </w:rPr>
        <w:t xml:space="preserve"> </w:t>
      </w:r>
      <w:r w:rsidR="00B521B0" w:rsidRPr="0032058B">
        <w:rPr>
          <w:rFonts w:ascii="Calibri" w:hAnsi="Calibri"/>
          <w:sz w:val="20"/>
          <w:szCs w:val="20"/>
        </w:rPr>
        <w:t>Rektora ZUT z dnia</w:t>
      </w:r>
      <w:r w:rsidR="00494225" w:rsidRPr="0032058B">
        <w:rPr>
          <w:rFonts w:ascii="Calibri" w:hAnsi="Calibri"/>
          <w:sz w:val="20"/>
          <w:szCs w:val="20"/>
        </w:rPr>
        <w:t xml:space="preserve"> 14 </w:t>
      </w:r>
      <w:r w:rsidR="009035BC" w:rsidRPr="0032058B">
        <w:rPr>
          <w:rFonts w:ascii="Calibri" w:hAnsi="Calibri"/>
          <w:sz w:val="20"/>
          <w:szCs w:val="20"/>
        </w:rPr>
        <w:t xml:space="preserve">października </w:t>
      </w:r>
      <w:r w:rsidR="009D1965" w:rsidRPr="0032058B">
        <w:rPr>
          <w:rFonts w:ascii="Calibri" w:hAnsi="Calibri"/>
          <w:sz w:val="20"/>
          <w:szCs w:val="20"/>
        </w:rPr>
        <w:t>2019</w:t>
      </w:r>
      <w:r w:rsidR="00B521B0" w:rsidRPr="0032058B">
        <w:rPr>
          <w:rFonts w:ascii="Calibri" w:hAnsi="Calibri"/>
          <w:sz w:val="20"/>
          <w:szCs w:val="20"/>
        </w:rPr>
        <w:t xml:space="preserve"> r.</w:t>
      </w:r>
    </w:p>
    <w:p w14:paraId="01ECF0CB" w14:textId="77777777" w:rsidR="00586D06" w:rsidRPr="0032058B" w:rsidRDefault="0032058B" w:rsidP="0032058B">
      <w:pPr>
        <w:spacing w:before="4320" w:after="120" w:line="360" w:lineRule="auto"/>
        <w:jc w:val="center"/>
        <w:rPr>
          <w:rFonts w:ascii="Calibri" w:hAnsi="Calibri"/>
          <w:b/>
          <w:sz w:val="40"/>
          <w:szCs w:val="40"/>
        </w:rPr>
      </w:pPr>
      <w:r w:rsidRPr="0032058B">
        <w:rPr>
          <w:rFonts w:ascii="Calibri" w:hAnsi="Calibri"/>
          <w:b/>
          <w:sz w:val="40"/>
          <w:szCs w:val="40"/>
        </w:rPr>
        <w:t xml:space="preserve">Regulamin organizacyjny </w:t>
      </w:r>
    </w:p>
    <w:p w14:paraId="79DE42A1" w14:textId="77777777" w:rsidR="00586D06" w:rsidRPr="0032058B" w:rsidRDefault="00F5516B" w:rsidP="0032058B">
      <w:pPr>
        <w:spacing w:after="7440" w:line="360" w:lineRule="auto"/>
        <w:jc w:val="center"/>
        <w:rPr>
          <w:rFonts w:ascii="Calibri" w:hAnsi="Calibri"/>
          <w:b/>
          <w:sz w:val="28"/>
          <w:szCs w:val="28"/>
        </w:rPr>
      </w:pPr>
      <w:r w:rsidRPr="0032058B">
        <w:rPr>
          <w:rFonts w:ascii="Calibri" w:hAnsi="Calibri"/>
          <w:b/>
          <w:sz w:val="28"/>
          <w:szCs w:val="28"/>
        </w:rPr>
        <w:t>Zachodniopomorskiego Uniwersytetu Technologicznego w Szczecinie</w:t>
      </w:r>
    </w:p>
    <w:p w14:paraId="5EAF251B" w14:textId="77777777" w:rsidR="00586D06" w:rsidRPr="0032058B" w:rsidRDefault="00F5516B" w:rsidP="0032058B">
      <w:pPr>
        <w:spacing w:line="360" w:lineRule="auto"/>
        <w:jc w:val="center"/>
        <w:rPr>
          <w:b/>
        </w:rPr>
      </w:pPr>
      <w:r w:rsidRPr="0032058B">
        <w:rPr>
          <w:rFonts w:ascii="Calibri" w:hAnsi="Calibri"/>
          <w:b/>
        </w:rPr>
        <w:t>Szczecin 201</w:t>
      </w:r>
      <w:r w:rsidR="00586D06" w:rsidRPr="0032058B">
        <w:rPr>
          <w:rFonts w:ascii="Calibri" w:hAnsi="Calibri"/>
          <w:b/>
        </w:rPr>
        <w:t>9</w:t>
      </w:r>
    </w:p>
    <w:p w14:paraId="002F6F14" w14:textId="77777777" w:rsidR="007766B8" w:rsidRPr="0032058B" w:rsidRDefault="00EF1714" w:rsidP="0032058B">
      <w:pPr>
        <w:spacing w:before="360" w:after="12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2058B">
        <w:rPr>
          <w:b/>
          <w:sz w:val="26"/>
        </w:rPr>
        <w:br w:type="page"/>
      </w:r>
      <w:r w:rsidR="0032058B" w:rsidRPr="0032058B">
        <w:rPr>
          <w:rFonts w:ascii="Calibri" w:hAnsi="Calibri" w:cs="Calibri"/>
          <w:b/>
          <w:sz w:val="28"/>
          <w:szCs w:val="28"/>
        </w:rPr>
        <w:lastRenderedPageBreak/>
        <w:t>Spis treści</w:t>
      </w:r>
    </w:p>
    <w:p w14:paraId="36C505D1" w14:textId="77777777" w:rsidR="00E72FFE" w:rsidRPr="0032058B" w:rsidRDefault="007766B8" w:rsidP="0032058B">
      <w:pPr>
        <w:pStyle w:val="Spistreci1"/>
        <w:spacing w:before="120" w:line="360" w:lineRule="auto"/>
        <w:rPr>
          <w:b w:val="0"/>
          <w:sz w:val="24"/>
          <w:szCs w:val="24"/>
          <w:lang w:eastAsia="pl-PL"/>
        </w:rPr>
      </w:pPr>
      <w:r w:rsidRPr="0032058B">
        <w:rPr>
          <w:bCs/>
          <w:sz w:val="21"/>
          <w:szCs w:val="21"/>
        </w:rPr>
        <w:fldChar w:fldCharType="begin"/>
      </w:r>
      <w:r w:rsidRPr="0032058B">
        <w:rPr>
          <w:bCs/>
          <w:sz w:val="21"/>
          <w:szCs w:val="21"/>
        </w:rPr>
        <w:instrText xml:space="preserve"> TOC \o "1-3" \h \z \u </w:instrText>
      </w:r>
      <w:r w:rsidRPr="0032058B">
        <w:rPr>
          <w:bCs/>
          <w:sz w:val="21"/>
          <w:szCs w:val="21"/>
        </w:rPr>
        <w:fldChar w:fldCharType="separate"/>
      </w:r>
      <w:hyperlink w:anchor="_Toc21597446" w:history="1">
        <w:r w:rsidR="00E72FFE" w:rsidRPr="0032058B">
          <w:rPr>
            <w:rStyle w:val="Hipercze"/>
            <w:sz w:val="24"/>
            <w:szCs w:val="24"/>
          </w:rPr>
          <w:t>Rozdział I Postanowienia ogólne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_Toc21597446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4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3F7CFB91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4"/>
          <w:szCs w:val="24"/>
          <w:lang w:eastAsia="pl-PL"/>
        </w:rPr>
      </w:pPr>
      <w:hyperlink w:anchor="_Toc21597447" w:history="1">
        <w:r w:rsidR="00E72FFE" w:rsidRPr="0032058B">
          <w:rPr>
            <w:rStyle w:val="Hipercze"/>
            <w:sz w:val="24"/>
            <w:szCs w:val="24"/>
          </w:rPr>
          <w:t>Rozdział II Struktura organizacyjna Uczelni  oraz podział zadań w ramach tej struktury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_Toc21597447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4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38CBCD55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48" w:history="1">
        <w:r w:rsidR="00E72FFE" w:rsidRPr="0032058B">
          <w:rPr>
            <w:rStyle w:val="Hipercze"/>
            <w:sz w:val="24"/>
            <w:szCs w:val="24"/>
          </w:rPr>
          <w:t>1. Organizacja Uczelni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_Toc21597448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4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7D90FFAE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49" w:history="1">
        <w:r w:rsidR="00E72FFE" w:rsidRPr="0032058B">
          <w:rPr>
            <w:rStyle w:val="Hipercze"/>
            <w:sz w:val="24"/>
            <w:szCs w:val="24"/>
          </w:rPr>
          <w:t>2. Jednostki organizacyjne Uczelni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_Toc21597449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6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3EADB331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50" w:history="1">
        <w:r w:rsidR="00E72FFE" w:rsidRPr="0032058B">
          <w:rPr>
            <w:rStyle w:val="Hipercze"/>
            <w:sz w:val="24"/>
            <w:szCs w:val="24"/>
          </w:rPr>
          <w:t xml:space="preserve">3. Zakres zadań jednostek organizacyjnych wykonujących podstawowe zadania </w:t>
        </w:r>
        <w:r w:rsidR="00D84FEB" w:rsidRPr="0032058B">
          <w:rPr>
            <w:rStyle w:val="Hipercze"/>
            <w:sz w:val="24"/>
            <w:szCs w:val="24"/>
          </w:rPr>
          <w:t>U</w:t>
        </w:r>
        <w:r w:rsidR="00E72FFE" w:rsidRPr="0032058B">
          <w:rPr>
            <w:rStyle w:val="Hipercze"/>
            <w:sz w:val="24"/>
            <w:szCs w:val="24"/>
          </w:rPr>
          <w:t>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_Toc21597450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7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28C037B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1" w:history="1">
        <w:r w:rsidR="00E72FFE" w:rsidRPr="0032058B">
          <w:rPr>
            <w:rStyle w:val="Hipercze"/>
            <w:rFonts w:ascii="Calibri" w:hAnsi="Calibri" w:cs="Calibri"/>
            <w:noProof/>
          </w:rPr>
          <w:t>Szkoła Doktorska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_Toc21597451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7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71273ECD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2" w:history="1">
        <w:r w:rsidR="00E72FFE" w:rsidRPr="0032058B">
          <w:rPr>
            <w:rStyle w:val="Hipercze"/>
            <w:rFonts w:ascii="Calibri" w:hAnsi="Calibri" w:cs="Calibri"/>
            <w:noProof/>
          </w:rPr>
          <w:t>Wydział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_Toc21597452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9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09A122F5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53" w:history="1">
        <w:r w:rsidR="00E72FFE" w:rsidRPr="0032058B">
          <w:rPr>
            <w:rStyle w:val="Hipercze"/>
            <w:sz w:val="24"/>
            <w:szCs w:val="24"/>
          </w:rPr>
          <w:t>4. Zakres zada</w:t>
        </w:r>
        <w:r w:rsidR="007C50AE" w:rsidRPr="0032058B">
          <w:rPr>
            <w:rStyle w:val="Hipercze"/>
            <w:sz w:val="24"/>
            <w:szCs w:val="24"/>
          </w:rPr>
          <w:t>ń jednostek międzywydziałowych U</w:t>
        </w:r>
        <w:r w:rsidR="00E72FFE" w:rsidRPr="0032058B">
          <w:rPr>
            <w:rStyle w:val="Hipercze"/>
            <w:sz w:val="24"/>
            <w:szCs w:val="24"/>
          </w:rPr>
          <w:t>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_Toc21597453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9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05C6B473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4" w:history="1">
        <w:r w:rsidR="00E72FFE" w:rsidRPr="0032058B">
          <w:rPr>
            <w:rStyle w:val="Hipercze"/>
            <w:rFonts w:ascii="Calibri" w:hAnsi="Calibri" w:cs="Calibri"/>
            <w:noProof/>
          </w:rPr>
          <w:t>Studium Matematyki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_Toc21597454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9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33055008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5" w:history="1">
        <w:r w:rsidR="00E72FFE" w:rsidRPr="0032058B">
          <w:rPr>
            <w:rStyle w:val="Hipercze"/>
            <w:rFonts w:ascii="Calibri" w:hAnsi="Calibri" w:cs="Calibri"/>
            <w:noProof/>
          </w:rPr>
          <w:t>Studium Nauk Humanistycznych i Społecznych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_Toc21597455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10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6DDC1BD8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6" w:history="1">
        <w:r w:rsidR="00E72FFE" w:rsidRPr="0032058B">
          <w:rPr>
            <w:rStyle w:val="Hipercze"/>
            <w:rFonts w:ascii="Calibri" w:hAnsi="Calibri" w:cs="Calibri"/>
            <w:noProof/>
          </w:rPr>
          <w:t>Studium Kultury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_Toc21597456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10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30251E9D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7" w:history="1">
        <w:r w:rsidR="00E72FFE" w:rsidRPr="0032058B">
          <w:rPr>
            <w:rStyle w:val="Hipercze"/>
            <w:rFonts w:ascii="Calibri" w:hAnsi="Calibri" w:cs="Calibri"/>
            <w:noProof/>
          </w:rPr>
          <w:t>Studium Języków Obcych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_Toc21597457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10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1B142B4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58" w:history="1">
        <w:r w:rsidR="00E72FFE" w:rsidRPr="0032058B">
          <w:rPr>
            <w:rStyle w:val="Hipercze"/>
            <w:rFonts w:ascii="Calibri" w:hAnsi="Calibri" w:cs="Calibri"/>
            <w:noProof/>
          </w:rPr>
          <w:t>Studium Wychowania Fizycznego i Sportu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_Toc21597458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11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6FCE00A3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59" w:history="1">
        <w:r w:rsidR="00E72FFE" w:rsidRPr="0032058B">
          <w:rPr>
            <w:rStyle w:val="Hipercze"/>
            <w:sz w:val="24"/>
            <w:szCs w:val="24"/>
          </w:rPr>
          <w:t>5. Zakres zadań jednostek ogólnouczelnianych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_Toc21597459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11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4CFB5AFC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0" w:history="1">
        <w:r w:rsidR="00E72FFE" w:rsidRPr="0032058B">
          <w:rPr>
            <w:rStyle w:val="Hipercze"/>
            <w:rFonts w:ascii="Calibri" w:hAnsi="Calibri" w:cs="Calibri"/>
            <w:noProof/>
          </w:rPr>
          <w:t>Akademickie Centrum Informatyki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_Toc21597460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11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61DE536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1" w:history="1">
        <w:r w:rsidR="00E72FFE" w:rsidRPr="0032058B">
          <w:rPr>
            <w:rStyle w:val="Hipercze"/>
            <w:rFonts w:ascii="Calibri" w:hAnsi="Calibri" w:cs="Calibri"/>
            <w:noProof/>
            <w:lang w:eastAsia="pl-PL"/>
          </w:rPr>
          <w:t>Uczelniane Centrum Informatyki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_Toc21597461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13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293393A8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2" w:history="1">
        <w:r w:rsidR="00E72FFE" w:rsidRPr="0032058B">
          <w:rPr>
            <w:rStyle w:val="Hipercze"/>
            <w:rFonts w:ascii="Calibri" w:hAnsi="Calibri" w:cs="Calibri"/>
            <w:noProof/>
          </w:rPr>
          <w:t>Akademicki Ośrodek Jeździecki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_Toc21597462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15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3AB44EB3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3" w:history="1">
        <w:r w:rsidR="00E72FFE" w:rsidRPr="0032058B">
          <w:rPr>
            <w:rStyle w:val="Hipercze"/>
            <w:rFonts w:ascii="Calibri" w:hAnsi="Calibri" w:cs="Calibri"/>
            <w:noProof/>
          </w:rPr>
          <w:t>Regionalne Centrum Innowacji i Transferu Technologii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_Toc21597463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15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323C0B7C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4" w:history="1">
        <w:r w:rsidR="00E72FFE" w:rsidRPr="0032058B">
          <w:rPr>
            <w:rStyle w:val="Hipercze"/>
            <w:rFonts w:ascii="Calibri" w:hAnsi="Calibri" w:cs="Calibri"/>
            <w:noProof/>
          </w:rPr>
          <w:t>Centrum Dydaktyczno-Badawcze Nanotechnologii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_Toc21597464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16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44916173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5" w:history="1">
        <w:r w:rsidR="00E72FFE" w:rsidRPr="0032058B">
          <w:rPr>
            <w:rStyle w:val="Hipercze"/>
            <w:rFonts w:ascii="Calibri" w:hAnsi="Calibri" w:cs="Calibri"/>
            <w:noProof/>
          </w:rPr>
          <w:t>Biblioteka Główna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_Toc21597465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17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1854449C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6" w:history="1">
        <w:r w:rsidR="00E72FFE" w:rsidRPr="0032058B">
          <w:rPr>
            <w:rStyle w:val="Hipercze"/>
            <w:rFonts w:ascii="Calibri" w:hAnsi="Calibri" w:cs="Calibri"/>
            <w:noProof/>
          </w:rPr>
          <w:t>Wydawnictwo Uczelniane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_Toc21597466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21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73D8C140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7" w:history="1">
        <w:r w:rsidR="00E72FFE" w:rsidRPr="0032058B">
          <w:rPr>
            <w:rStyle w:val="Hipercze"/>
            <w:rFonts w:ascii="Calibri" w:hAnsi="Calibri" w:cs="Calibri"/>
            <w:noProof/>
          </w:rPr>
          <w:t>Ośrodek Gospodarowania Nieruchomościami Rolnymi i Leśnymi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_Toc21597467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22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5D7AB760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8" w:history="1">
        <w:r w:rsidR="00E72FFE" w:rsidRPr="0032058B">
          <w:rPr>
            <w:rStyle w:val="Hipercze"/>
            <w:rFonts w:ascii="Calibri" w:hAnsi="Calibri" w:cs="Calibri"/>
            <w:noProof/>
          </w:rPr>
          <w:t>Centrum Kompetencji Przemysłu Przyszłości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_Toc21597468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23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47D9B2EB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69" w:history="1">
        <w:r w:rsidR="00E72FFE" w:rsidRPr="0032058B">
          <w:rPr>
            <w:rStyle w:val="Hipercze"/>
            <w:rFonts w:ascii="Calibri" w:hAnsi="Calibri" w:cs="Calibri"/>
            <w:noProof/>
          </w:rPr>
          <w:t>Ośrodek Szkoleniowo-Badawczy w Zakresie Energii Odnawialnej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_Toc21597469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23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05B1C16F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4"/>
          <w:szCs w:val="24"/>
          <w:lang w:eastAsia="pl-PL"/>
        </w:rPr>
      </w:pPr>
      <w:hyperlink w:anchor="_Toc21597470" w:history="1">
        <w:r w:rsidR="00E72FFE" w:rsidRPr="0032058B">
          <w:rPr>
            <w:rStyle w:val="Hipercze"/>
            <w:sz w:val="24"/>
            <w:szCs w:val="24"/>
          </w:rPr>
          <w:t>Rozdział III Administracja Uczelni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_Toc21597470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23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0F566D8F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71" w:history="1">
        <w:r w:rsidR="00E72FFE" w:rsidRPr="0032058B">
          <w:rPr>
            <w:rStyle w:val="Hipercze"/>
            <w:sz w:val="24"/>
            <w:szCs w:val="24"/>
          </w:rPr>
          <w:t>Organizacja administracji Uczelni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_Toc21597471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23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01B5BD34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4"/>
          <w:szCs w:val="24"/>
          <w:lang w:eastAsia="pl-PL"/>
        </w:rPr>
      </w:pPr>
      <w:hyperlink w:anchor="_Toc21597472" w:history="1">
        <w:r w:rsidR="00E72FFE" w:rsidRPr="0032058B">
          <w:rPr>
            <w:rStyle w:val="Hipercze"/>
            <w:sz w:val="24"/>
            <w:szCs w:val="24"/>
          </w:rPr>
          <w:t>Rozdział IV Zasady działania administracji Uczelni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_Toc21597472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26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3428147C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73" w:history="1">
        <w:r w:rsidR="00E72FFE" w:rsidRPr="0032058B">
          <w:rPr>
            <w:rStyle w:val="Hipercze"/>
            <w:sz w:val="24"/>
            <w:szCs w:val="24"/>
          </w:rPr>
          <w:t>Zasady organizacji i zarządzania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_Toc21597473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27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00A6B36B" w14:textId="77777777" w:rsidR="00E72FFE" w:rsidRPr="0032058B" w:rsidRDefault="00E81BEB" w:rsidP="0007569A">
      <w:pPr>
        <w:pStyle w:val="Spistreci1"/>
        <w:pageBreakBefore/>
        <w:spacing w:line="360" w:lineRule="auto"/>
        <w:rPr>
          <w:b w:val="0"/>
          <w:sz w:val="24"/>
          <w:szCs w:val="24"/>
          <w:lang w:eastAsia="pl-PL"/>
        </w:rPr>
      </w:pPr>
      <w:hyperlink w:anchor="_Toc21597474" w:history="1">
        <w:r w:rsidR="00E72FFE" w:rsidRPr="0032058B">
          <w:rPr>
            <w:rStyle w:val="Hipercze"/>
            <w:sz w:val="24"/>
            <w:szCs w:val="24"/>
          </w:rPr>
          <w:t>Rozdział V Struktura organizacyjna administracji centralnej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_Toc21597474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30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163DB63D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75" w:history="1">
        <w:r w:rsidR="00E72FFE" w:rsidRPr="0032058B">
          <w:rPr>
            <w:rStyle w:val="Hipercze"/>
            <w:sz w:val="24"/>
            <w:szCs w:val="24"/>
          </w:rPr>
          <w:t>1. Jednostki organizacyjne administracji centralnej podporządkowane Rektorowi i prorektorom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_Toc21597475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30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5884F5A3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76" w:history="1">
        <w:r w:rsidR="00E72FFE" w:rsidRPr="0032058B">
          <w:rPr>
            <w:rStyle w:val="Hipercze"/>
            <w:sz w:val="24"/>
            <w:szCs w:val="24"/>
          </w:rPr>
          <w:t>2. Jednostki organizacyjne administracji centralnej podporządkowane kanclerzowi i jego zastępcy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_Toc21597476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30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7FD04B62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77" w:history="1">
        <w:r w:rsidR="00E72FFE" w:rsidRPr="0032058B">
          <w:rPr>
            <w:rStyle w:val="Hipercze"/>
            <w:sz w:val="24"/>
            <w:szCs w:val="24"/>
          </w:rPr>
          <w:t>3. Jednostki organizacyjne administracji centralnej podporządkowane kwestorowi i jego zastępcom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_Toc21597477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31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74E8FCF6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4"/>
          <w:szCs w:val="24"/>
          <w:lang w:eastAsia="pl-PL"/>
        </w:rPr>
      </w:pPr>
      <w:hyperlink w:anchor="_Toc21597478" w:history="1">
        <w:r w:rsidR="00E72FFE" w:rsidRPr="0032058B">
          <w:rPr>
            <w:rStyle w:val="Hipercze"/>
            <w:sz w:val="24"/>
            <w:szCs w:val="24"/>
          </w:rPr>
          <w:t>R</w:t>
        </w:r>
        <w:r w:rsidR="00E82FBE" w:rsidRPr="0032058B">
          <w:rPr>
            <w:rStyle w:val="Hipercze"/>
            <w:sz w:val="24"/>
            <w:szCs w:val="24"/>
          </w:rPr>
          <w:t>ozdzia</w:t>
        </w:r>
        <w:r w:rsidR="00812FA4" w:rsidRPr="0032058B">
          <w:rPr>
            <w:rStyle w:val="Hipercze"/>
            <w:sz w:val="24"/>
            <w:szCs w:val="24"/>
          </w:rPr>
          <w:t>ł</w:t>
        </w:r>
        <w:r w:rsidR="00E72FFE" w:rsidRPr="0032058B">
          <w:rPr>
            <w:rStyle w:val="Hipercze"/>
            <w:sz w:val="24"/>
            <w:szCs w:val="24"/>
          </w:rPr>
          <w:t xml:space="preserve"> VI Zakres zadań jednostek organizacyjnych administracji centralnej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_Toc21597478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31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293D6E11" w14:textId="77777777" w:rsidR="00E72FFE" w:rsidRPr="0032058B" w:rsidRDefault="00E81BEB" w:rsidP="0032058B">
      <w:pPr>
        <w:pStyle w:val="Spistreci2"/>
        <w:spacing w:line="360" w:lineRule="auto"/>
        <w:rPr>
          <w:sz w:val="24"/>
          <w:szCs w:val="24"/>
          <w:lang w:eastAsia="pl-PL"/>
        </w:rPr>
      </w:pPr>
      <w:hyperlink w:anchor="_Toc21597479" w:history="1">
        <w:r w:rsidR="00E72FFE" w:rsidRPr="0032058B">
          <w:rPr>
            <w:rStyle w:val="Hipercze"/>
            <w:sz w:val="24"/>
            <w:szCs w:val="24"/>
          </w:rPr>
          <w:t>1. Jednostki organizacyjne administracji podporządkowane Rektorowi</w:t>
        </w:r>
        <w:r w:rsidR="00E72FFE" w:rsidRPr="0032058B">
          <w:rPr>
            <w:webHidden/>
            <w:sz w:val="24"/>
            <w:szCs w:val="24"/>
          </w:rPr>
          <w:tab/>
        </w:r>
        <w:r w:rsidR="00E72FFE" w:rsidRPr="0032058B">
          <w:rPr>
            <w:webHidden/>
            <w:sz w:val="24"/>
            <w:szCs w:val="24"/>
          </w:rPr>
          <w:fldChar w:fldCharType="begin"/>
        </w:r>
        <w:r w:rsidR="00E72FFE" w:rsidRPr="0032058B">
          <w:rPr>
            <w:webHidden/>
            <w:sz w:val="24"/>
            <w:szCs w:val="24"/>
          </w:rPr>
          <w:instrText xml:space="preserve"> PAGEREF _Toc21597479 \h </w:instrText>
        </w:r>
        <w:r w:rsidR="00E72FFE" w:rsidRPr="0032058B">
          <w:rPr>
            <w:webHidden/>
            <w:sz w:val="24"/>
            <w:szCs w:val="24"/>
          </w:rPr>
        </w:r>
        <w:r w:rsidR="00E72FFE" w:rsidRPr="0032058B">
          <w:rPr>
            <w:webHidden/>
            <w:sz w:val="24"/>
            <w:szCs w:val="24"/>
          </w:rPr>
          <w:fldChar w:fldCharType="separate"/>
        </w:r>
        <w:r w:rsidR="0007569A">
          <w:rPr>
            <w:webHidden/>
            <w:sz w:val="24"/>
            <w:szCs w:val="24"/>
          </w:rPr>
          <w:t>31</w:t>
        </w:r>
        <w:r w:rsidR="00E72FFE" w:rsidRPr="0032058B">
          <w:rPr>
            <w:webHidden/>
            <w:sz w:val="24"/>
            <w:szCs w:val="24"/>
          </w:rPr>
          <w:fldChar w:fldCharType="end"/>
        </w:r>
      </w:hyperlink>
    </w:p>
    <w:p w14:paraId="34B45007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0" w:history="1">
        <w:r w:rsidR="00E72FFE" w:rsidRPr="0032058B">
          <w:rPr>
            <w:rStyle w:val="Hipercze"/>
            <w:rFonts w:ascii="Calibri" w:hAnsi="Calibri" w:cs="Calibri"/>
            <w:noProof/>
          </w:rPr>
          <w:t>Biuro Rektora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_Toc21597480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31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046EEBD2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1" w:history="1">
        <w:r w:rsidR="00E72FFE" w:rsidRPr="0032058B">
          <w:rPr>
            <w:rStyle w:val="Hipercze"/>
            <w:rFonts w:ascii="Calibri" w:hAnsi="Calibri" w:cs="Calibri"/>
            <w:noProof/>
          </w:rPr>
          <w:t>Dział Kadr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_Toc21597481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31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2E599182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2" w:history="1">
        <w:r w:rsidR="00E72FFE" w:rsidRPr="0032058B">
          <w:rPr>
            <w:rStyle w:val="Hipercze"/>
            <w:rFonts w:ascii="Calibri" w:hAnsi="Calibri" w:cs="Calibri"/>
            <w:noProof/>
          </w:rPr>
          <w:t>Sekcja Spraw Obronnych i Kancelaria Niejawna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_Toc21597482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32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3D30073C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3" w:history="1">
        <w:r w:rsidR="00E72FFE" w:rsidRPr="0032058B">
          <w:rPr>
            <w:rStyle w:val="Hipercze"/>
            <w:rFonts w:ascii="Calibri" w:hAnsi="Calibri" w:cs="Calibri"/>
            <w:noProof/>
          </w:rPr>
          <w:t>Inspektorat BHP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_Toc21597483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33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76926EEC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4" w:history="1">
        <w:r w:rsidR="00E72FFE" w:rsidRPr="0032058B">
          <w:rPr>
            <w:rStyle w:val="Hipercze"/>
            <w:rFonts w:ascii="Calibri" w:hAnsi="Calibri" w:cs="Calibri"/>
            <w:noProof/>
          </w:rPr>
          <w:t>Inspektorat ds. Przeciwpożarowych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_Toc21597484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34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6AB643AD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5" w:history="1">
        <w:r w:rsidR="00E72FFE" w:rsidRPr="0032058B">
          <w:rPr>
            <w:rStyle w:val="Hipercze"/>
            <w:rFonts w:ascii="Calibri" w:hAnsi="Calibri" w:cs="Calibri"/>
            <w:noProof/>
          </w:rPr>
          <w:t>Zespół Audytorów Wewnętrznych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_Toc21597485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35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6D4F2C12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6" w:history="1">
        <w:r w:rsidR="00E72FFE" w:rsidRPr="0032058B">
          <w:rPr>
            <w:rStyle w:val="Hipercze"/>
            <w:rFonts w:ascii="Calibri" w:hAnsi="Calibri" w:cs="Calibri"/>
            <w:noProof/>
          </w:rPr>
          <w:t>Zespół Radców Prawnych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_Toc21597486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35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115AA1C8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7" w:history="1">
        <w:r w:rsidR="00E72FFE" w:rsidRPr="0032058B">
          <w:rPr>
            <w:rStyle w:val="Hipercze"/>
            <w:rFonts w:ascii="Calibri" w:hAnsi="Calibri" w:cs="Calibri"/>
            <w:noProof/>
          </w:rPr>
          <w:t>Biuro Promocji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_Toc21597487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36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5CFD3738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lang w:eastAsia="pl-PL"/>
        </w:rPr>
      </w:pPr>
      <w:hyperlink w:anchor="_Toc21597488" w:history="1">
        <w:r w:rsidR="00E72FFE" w:rsidRPr="0032058B">
          <w:rPr>
            <w:rStyle w:val="Hipercze"/>
            <w:rFonts w:ascii="Calibri" w:hAnsi="Calibri" w:cs="Calibri"/>
            <w:noProof/>
          </w:rPr>
          <w:t>Rzecznik Prasowy</w:t>
        </w:r>
        <w:r w:rsidR="00E72FFE" w:rsidRPr="0032058B">
          <w:rPr>
            <w:rFonts w:ascii="Calibri" w:hAnsi="Calibri" w:cs="Calibri"/>
            <w:noProof/>
            <w:webHidden/>
          </w:rPr>
          <w:tab/>
        </w:r>
        <w:r w:rsidR="00E72FFE" w:rsidRPr="0032058B">
          <w:rPr>
            <w:rFonts w:ascii="Calibri" w:hAnsi="Calibri" w:cs="Calibri"/>
            <w:noProof/>
            <w:webHidden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</w:rPr>
          <w:instrText xml:space="preserve"> PAGEREF _Toc21597488 \h </w:instrText>
        </w:r>
        <w:r w:rsidR="00E72FFE" w:rsidRPr="0032058B">
          <w:rPr>
            <w:rFonts w:ascii="Calibri" w:hAnsi="Calibri" w:cs="Calibri"/>
            <w:noProof/>
            <w:webHidden/>
          </w:rPr>
        </w:r>
        <w:r w:rsidR="00E72FFE" w:rsidRPr="0032058B">
          <w:rPr>
            <w:rFonts w:ascii="Calibri" w:hAnsi="Calibri" w:cs="Calibri"/>
            <w:noProof/>
            <w:webHidden/>
          </w:rPr>
          <w:fldChar w:fldCharType="separate"/>
        </w:r>
        <w:r w:rsidR="0007569A">
          <w:rPr>
            <w:rFonts w:ascii="Calibri" w:hAnsi="Calibri" w:cs="Calibri"/>
            <w:noProof/>
            <w:webHidden/>
          </w:rPr>
          <w:t>36</w:t>
        </w:r>
        <w:r w:rsidR="00E72FFE" w:rsidRPr="0032058B">
          <w:rPr>
            <w:rFonts w:ascii="Calibri" w:hAnsi="Calibri" w:cs="Calibri"/>
            <w:noProof/>
            <w:webHidden/>
          </w:rPr>
          <w:fldChar w:fldCharType="end"/>
        </w:r>
      </w:hyperlink>
    </w:p>
    <w:p w14:paraId="793C36B5" w14:textId="77777777" w:rsidR="00E72FFE" w:rsidRPr="0032058B" w:rsidRDefault="00E81BEB" w:rsidP="0032058B">
      <w:pPr>
        <w:pStyle w:val="Spistreci2"/>
        <w:pageBreakBefore/>
        <w:spacing w:line="360" w:lineRule="auto"/>
        <w:rPr>
          <w:lang w:eastAsia="pl-PL"/>
        </w:rPr>
      </w:pPr>
      <w:hyperlink w:anchor="_Toc21597489" w:history="1">
        <w:r w:rsidR="00E72FFE" w:rsidRPr="0032058B">
          <w:rPr>
            <w:rStyle w:val="Hipercze"/>
          </w:rPr>
          <w:t>2. Jednostki organizacyjne administracji podporządkowane prorektorom</w:t>
        </w:r>
        <w:r w:rsidR="00E72FFE" w:rsidRPr="0032058B">
          <w:rPr>
            <w:webHidden/>
          </w:rPr>
          <w:tab/>
        </w:r>
        <w:r w:rsidR="00E72FFE" w:rsidRPr="0032058B">
          <w:rPr>
            <w:webHidden/>
          </w:rPr>
          <w:fldChar w:fldCharType="begin"/>
        </w:r>
        <w:r w:rsidR="00E72FFE" w:rsidRPr="0032058B">
          <w:rPr>
            <w:webHidden/>
          </w:rPr>
          <w:instrText xml:space="preserve"> PAGEREF _Toc21597489 \h </w:instrText>
        </w:r>
        <w:r w:rsidR="00E72FFE" w:rsidRPr="0032058B">
          <w:rPr>
            <w:webHidden/>
          </w:rPr>
        </w:r>
        <w:r w:rsidR="00E72FFE" w:rsidRPr="0032058B">
          <w:rPr>
            <w:webHidden/>
          </w:rPr>
          <w:fldChar w:fldCharType="separate"/>
        </w:r>
        <w:r w:rsidR="0007569A">
          <w:rPr>
            <w:webHidden/>
          </w:rPr>
          <w:t>37</w:t>
        </w:r>
        <w:r w:rsidR="00E72FFE" w:rsidRPr="0032058B">
          <w:rPr>
            <w:webHidden/>
          </w:rPr>
          <w:fldChar w:fldCharType="end"/>
        </w:r>
      </w:hyperlink>
    </w:p>
    <w:p w14:paraId="160BB604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0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Nauki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_Toc21597490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37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5A527F75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1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Wynalazczości i Ochrony Patentowej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_Toc21597491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38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29F09AB3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2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Kształcenia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_Toc21597492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39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0E6B8DC9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3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ds. Studenckich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_Toc21597493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41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4F2B19C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4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Mobilności Międzynarodowej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_Toc21597494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42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4389E01C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5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Organizacyjno-Prawny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_Toc21597495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42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1B6757B5" w14:textId="77777777" w:rsidR="00E72FFE" w:rsidRPr="0032058B" w:rsidRDefault="00E81BEB" w:rsidP="0032058B">
      <w:pPr>
        <w:pStyle w:val="Spistreci2"/>
        <w:spacing w:line="360" w:lineRule="auto"/>
        <w:rPr>
          <w:lang w:eastAsia="pl-PL"/>
        </w:rPr>
      </w:pPr>
      <w:hyperlink w:anchor="_Toc21597496" w:history="1">
        <w:r w:rsidR="00E72FFE" w:rsidRPr="0032058B">
          <w:rPr>
            <w:rStyle w:val="Hipercze"/>
          </w:rPr>
          <w:t>3. Jednostki organizacyjne administracji podporządkowane kanclerzowi i jego zastępcy</w:t>
        </w:r>
        <w:r w:rsidR="00E72FFE" w:rsidRPr="0032058B">
          <w:rPr>
            <w:webHidden/>
          </w:rPr>
          <w:tab/>
        </w:r>
        <w:r w:rsidR="00E72FFE" w:rsidRPr="0032058B">
          <w:rPr>
            <w:webHidden/>
          </w:rPr>
          <w:fldChar w:fldCharType="begin"/>
        </w:r>
        <w:r w:rsidR="00E72FFE" w:rsidRPr="0032058B">
          <w:rPr>
            <w:webHidden/>
          </w:rPr>
          <w:instrText xml:space="preserve"> PAGEREF _Toc21597496 \h </w:instrText>
        </w:r>
        <w:r w:rsidR="00E72FFE" w:rsidRPr="0032058B">
          <w:rPr>
            <w:webHidden/>
          </w:rPr>
        </w:r>
        <w:r w:rsidR="00E72FFE" w:rsidRPr="0032058B">
          <w:rPr>
            <w:webHidden/>
          </w:rPr>
          <w:fldChar w:fldCharType="separate"/>
        </w:r>
        <w:r w:rsidR="0007569A">
          <w:rPr>
            <w:webHidden/>
          </w:rPr>
          <w:t>43</w:t>
        </w:r>
        <w:r w:rsidR="00E72FFE" w:rsidRPr="0032058B">
          <w:rPr>
            <w:webHidden/>
          </w:rPr>
          <w:fldChar w:fldCharType="end"/>
        </w:r>
      </w:hyperlink>
    </w:p>
    <w:p w14:paraId="669C83CF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7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Zamówień Publicznych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_Toc21597497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43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1D7979DD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8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Socjalny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_Toc21597498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44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5844C8B5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499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Kancelaria Główna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_Toc21597499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44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61D4B526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0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Wieloosobowe stanowisko pracy – Inspektor Nadzoru Budowlanego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_Toc21597500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45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38365423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1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Techniczny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_Toc21597501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46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17469AAF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2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Administracyjno-Gospodarczy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_Toc21597502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47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0AA8E87F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3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Zespół Administratorów Obiektów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_Toc21597503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49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0CEBF71A" w14:textId="77777777" w:rsidR="00E72FFE" w:rsidRPr="0032058B" w:rsidRDefault="00E81BEB" w:rsidP="0032058B">
      <w:pPr>
        <w:pStyle w:val="Spistreci2"/>
        <w:spacing w:line="360" w:lineRule="auto"/>
        <w:rPr>
          <w:lang w:eastAsia="pl-PL"/>
        </w:rPr>
      </w:pPr>
      <w:hyperlink w:anchor="_Toc21597504" w:history="1">
        <w:r w:rsidR="00E72FFE" w:rsidRPr="0032058B">
          <w:rPr>
            <w:rStyle w:val="Hipercze"/>
          </w:rPr>
          <w:t>4. Jednostki organizacyjne administracji podporządkowane kwestorowi i jego zastępcom</w:t>
        </w:r>
        <w:r w:rsidR="00E72FFE" w:rsidRPr="0032058B">
          <w:rPr>
            <w:webHidden/>
          </w:rPr>
          <w:tab/>
        </w:r>
        <w:r w:rsidR="00E72FFE" w:rsidRPr="0032058B">
          <w:rPr>
            <w:webHidden/>
          </w:rPr>
          <w:fldChar w:fldCharType="begin"/>
        </w:r>
        <w:r w:rsidR="00E72FFE" w:rsidRPr="0032058B">
          <w:rPr>
            <w:webHidden/>
          </w:rPr>
          <w:instrText xml:space="preserve"> PAGEREF _Toc21597504 \h </w:instrText>
        </w:r>
        <w:r w:rsidR="00E72FFE" w:rsidRPr="0032058B">
          <w:rPr>
            <w:webHidden/>
          </w:rPr>
        </w:r>
        <w:r w:rsidR="00E72FFE" w:rsidRPr="0032058B">
          <w:rPr>
            <w:webHidden/>
          </w:rPr>
          <w:fldChar w:fldCharType="separate"/>
        </w:r>
        <w:r w:rsidR="0007569A">
          <w:rPr>
            <w:webHidden/>
          </w:rPr>
          <w:t>50</w:t>
        </w:r>
        <w:r w:rsidR="00E72FFE" w:rsidRPr="0032058B">
          <w:rPr>
            <w:webHidden/>
          </w:rPr>
          <w:fldChar w:fldCharType="end"/>
        </w:r>
      </w:hyperlink>
    </w:p>
    <w:p w14:paraId="5373654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5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Ekonomiczny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_Toc21597505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50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0D023868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6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Finansowy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_Toc21597506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50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293AA3C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7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Wynagrodzeń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_Toc21597507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50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49AAEE40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8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Księgowości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_Toc21597508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51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3D82F3FA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09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Dział Ewidencji Majątkowej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_Toc21597509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51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63D698C8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1"/>
          <w:szCs w:val="21"/>
          <w:lang w:eastAsia="pl-PL"/>
        </w:rPr>
      </w:pPr>
      <w:hyperlink w:anchor="_Toc21597510" w:history="1">
        <w:r w:rsidR="00E72FFE" w:rsidRPr="0032058B">
          <w:rPr>
            <w:rStyle w:val="Hipercze"/>
            <w:sz w:val="21"/>
            <w:szCs w:val="21"/>
          </w:rPr>
          <w:t>Rozdział VII  Zakres zadań jednostek organizacyjnych  administracji Osiedla Studenckiego oraz administracji Hoteli Asystenckich</w:t>
        </w:r>
        <w:r w:rsidR="00E72FFE" w:rsidRPr="0032058B">
          <w:rPr>
            <w:webHidden/>
            <w:sz w:val="21"/>
            <w:szCs w:val="21"/>
          </w:rPr>
          <w:tab/>
        </w:r>
        <w:r w:rsidR="00E72FFE" w:rsidRPr="0032058B">
          <w:rPr>
            <w:webHidden/>
            <w:sz w:val="21"/>
            <w:szCs w:val="21"/>
          </w:rPr>
          <w:fldChar w:fldCharType="begin"/>
        </w:r>
        <w:r w:rsidR="00E72FFE" w:rsidRPr="0032058B">
          <w:rPr>
            <w:webHidden/>
            <w:sz w:val="21"/>
            <w:szCs w:val="21"/>
          </w:rPr>
          <w:instrText xml:space="preserve"> PAGEREF _Toc21597510 \h </w:instrText>
        </w:r>
        <w:r w:rsidR="00E72FFE" w:rsidRPr="0032058B">
          <w:rPr>
            <w:webHidden/>
            <w:sz w:val="21"/>
            <w:szCs w:val="21"/>
          </w:rPr>
        </w:r>
        <w:r w:rsidR="00E72FFE" w:rsidRPr="0032058B">
          <w:rPr>
            <w:webHidden/>
            <w:sz w:val="21"/>
            <w:szCs w:val="21"/>
          </w:rPr>
          <w:fldChar w:fldCharType="separate"/>
        </w:r>
        <w:r w:rsidR="0007569A">
          <w:rPr>
            <w:webHidden/>
            <w:sz w:val="21"/>
            <w:szCs w:val="21"/>
          </w:rPr>
          <w:t>52</w:t>
        </w:r>
        <w:r w:rsidR="00E72FFE" w:rsidRPr="0032058B">
          <w:rPr>
            <w:webHidden/>
            <w:sz w:val="21"/>
            <w:szCs w:val="21"/>
          </w:rPr>
          <w:fldChar w:fldCharType="end"/>
        </w:r>
      </w:hyperlink>
    </w:p>
    <w:p w14:paraId="3AB01E21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11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Osiedle Studenckie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_Toc21597511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52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118099EE" w14:textId="77777777" w:rsidR="00E72FFE" w:rsidRPr="0032058B" w:rsidRDefault="00E81BEB" w:rsidP="0032058B">
      <w:pPr>
        <w:pStyle w:val="Spistreci3"/>
        <w:spacing w:line="360" w:lineRule="auto"/>
        <w:rPr>
          <w:rFonts w:ascii="Calibri" w:hAnsi="Calibri" w:cs="Calibri"/>
          <w:noProof/>
          <w:sz w:val="21"/>
          <w:szCs w:val="21"/>
          <w:lang w:eastAsia="pl-PL"/>
        </w:rPr>
      </w:pPr>
      <w:hyperlink w:anchor="_Toc21597512" w:history="1">
        <w:r w:rsidR="00E72FFE" w:rsidRPr="0032058B">
          <w:rPr>
            <w:rStyle w:val="Hipercze"/>
            <w:rFonts w:ascii="Calibri" w:hAnsi="Calibri" w:cs="Calibri"/>
            <w:noProof/>
            <w:sz w:val="21"/>
            <w:szCs w:val="21"/>
          </w:rPr>
          <w:t>Hotele Asystenckie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tab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begin"/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instrText xml:space="preserve"> PAGEREF _Toc21597512 \h </w:instrTex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separate"/>
        </w:r>
        <w:r w:rsidR="0007569A">
          <w:rPr>
            <w:rFonts w:ascii="Calibri" w:hAnsi="Calibri" w:cs="Calibri"/>
            <w:noProof/>
            <w:webHidden/>
            <w:sz w:val="21"/>
            <w:szCs w:val="21"/>
          </w:rPr>
          <w:t>53</w:t>
        </w:r>
        <w:r w:rsidR="00E72FFE" w:rsidRPr="0032058B">
          <w:rPr>
            <w:rFonts w:ascii="Calibri" w:hAnsi="Calibri" w:cs="Calibri"/>
            <w:noProof/>
            <w:webHidden/>
            <w:sz w:val="21"/>
            <w:szCs w:val="21"/>
          </w:rPr>
          <w:fldChar w:fldCharType="end"/>
        </w:r>
      </w:hyperlink>
    </w:p>
    <w:p w14:paraId="0D9DECF2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1"/>
          <w:szCs w:val="21"/>
          <w:lang w:eastAsia="pl-PL"/>
        </w:rPr>
      </w:pPr>
      <w:hyperlink w:anchor="_Toc21597513" w:history="1">
        <w:r w:rsidR="00E72FFE" w:rsidRPr="0032058B">
          <w:rPr>
            <w:rStyle w:val="Hipercze"/>
            <w:sz w:val="21"/>
            <w:szCs w:val="21"/>
          </w:rPr>
          <w:t>Rozdział VIII Zakres działania administracji wydziałowej, Szkoły Doktorskiej,</w:t>
        </w:r>
        <w:r w:rsidR="007C50AE" w:rsidRPr="0032058B">
          <w:rPr>
            <w:rStyle w:val="Hipercze"/>
            <w:sz w:val="21"/>
            <w:szCs w:val="21"/>
          </w:rPr>
          <w:t xml:space="preserve"> jednostek międzywydziałowych i </w:t>
        </w:r>
        <w:r w:rsidR="00E72FFE" w:rsidRPr="0032058B">
          <w:rPr>
            <w:rStyle w:val="Hipercze"/>
            <w:sz w:val="21"/>
            <w:szCs w:val="21"/>
          </w:rPr>
          <w:t>ogólnouczelnianych</w:t>
        </w:r>
        <w:r w:rsidR="00E72FFE" w:rsidRPr="0032058B">
          <w:rPr>
            <w:webHidden/>
            <w:sz w:val="21"/>
            <w:szCs w:val="21"/>
          </w:rPr>
          <w:tab/>
        </w:r>
        <w:r w:rsidR="00E72FFE" w:rsidRPr="0032058B">
          <w:rPr>
            <w:webHidden/>
            <w:sz w:val="21"/>
            <w:szCs w:val="21"/>
          </w:rPr>
          <w:fldChar w:fldCharType="begin"/>
        </w:r>
        <w:r w:rsidR="00E72FFE" w:rsidRPr="0032058B">
          <w:rPr>
            <w:webHidden/>
            <w:sz w:val="21"/>
            <w:szCs w:val="21"/>
          </w:rPr>
          <w:instrText xml:space="preserve"> PAGEREF _Toc21597513 \h </w:instrText>
        </w:r>
        <w:r w:rsidR="00E72FFE" w:rsidRPr="0032058B">
          <w:rPr>
            <w:webHidden/>
            <w:sz w:val="21"/>
            <w:szCs w:val="21"/>
          </w:rPr>
        </w:r>
        <w:r w:rsidR="00E72FFE" w:rsidRPr="0032058B">
          <w:rPr>
            <w:webHidden/>
            <w:sz w:val="21"/>
            <w:szCs w:val="21"/>
          </w:rPr>
          <w:fldChar w:fldCharType="separate"/>
        </w:r>
        <w:r w:rsidR="0007569A">
          <w:rPr>
            <w:webHidden/>
            <w:sz w:val="21"/>
            <w:szCs w:val="21"/>
          </w:rPr>
          <w:t>53</w:t>
        </w:r>
        <w:r w:rsidR="00E72FFE" w:rsidRPr="0032058B">
          <w:rPr>
            <w:webHidden/>
            <w:sz w:val="21"/>
            <w:szCs w:val="21"/>
          </w:rPr>
          <w:fldChar w:fldCharType="end"/>
        </w:r>
      </w:hyperlink>
    </w:p>
    <w:p w14:paraId="7E97BD34" w14:textId="77777777" w:rsidR="00E72FFE" w:rsidRPr="0032058B" w:rsidRDefault="00E81BEB" w:rsidP="0032058B">
      <w:pPr>
        <w:pStyle w:val="Spistreci1"/>
        <w:spacing w:line="360" w:lineRule="auto"/>
        <w:rPr>
          <w:b w:val="0"/>
          <w:sz w:val="21"/>
          <w:szCs w:val="21"/>
          <w:lang w:eastAsia="pl-PL"/>
        </w:rPr>
      </w:pPr>
      <w:hyperlink w:anchor="_Toc21597514" w:history="1">
        <w:r w:rsidR="00E72FFE" w:rsidRPr="0032058B">
          <w:rPr>
            <w:rStyle w:val="Hipercze"/>
            <w:sz w:val="21"/>
            <w:szCs w:val="21"/>
          </w:rPr>
          <w:t>Rozdział IX Przepisy przejściowe</w:t>
        </w:r>
        <w:r w:rsidR="00E72FFE" w:rsidRPr="0032058B">
          <w:rPr>
            <w:webHidden/>
            <w:sz w:val="21"/>
            <w:szCs w:val="21"/>
          </w:rPr>
          <w:tab/>
        </w:r>
        <w:r w:rsidR="00E72FFE" w:rsidRPr="0032058B">
          <w:rPr>
            <w:webHidden/>
            <w:sz w:val="21"/>
            <w:szCs w:val="21"/>
          </w:rPr>
          <w:fldChar w:fldCharType="begin"/>
        </w:r>
        <w:r w:rsidR="00E72FFE" w:rsidRPr="0032058B">
          <w:rPr>
            <w:webHidden/>
            <w:sz w:val="21"/>
            <w:szCs w:val="21"/>
          </w:rPr>
          <w:instrText xml:space="preserve"> PAGEREF _Toc21597514 \h </w:instrText>
        </w:r>
        <w:r w:rsidR="00E72FFE" w:rsidRPr="0032058B">
          <w:rPr>
            <w:webHidden/>
            <w:sz w:val="21"/>
            <w:szCs w:val="21"/>
          </w:rPr>
        </w:r>
        <w:r w:rsidR="00E72FFE" w:rsidRPr="0032058B">
          <w:rPr>
            <w:webHidden/>
            <w:sz w:val="21"/>
            <w:szCs w:val="21"/>
          </w:rPr>
          <w:fldChar w:fldCharType="separate"/>
        </w:r>
        <w:r w:rsidR="0007569A">
          <w:rPr>
            <w:webHidden/>
            <w:sz w:val="21"/>
            <w:szCs w:val="21"/>
          </w:rPr>
          <w:t>54</w:t>
        </w:r>
        <w:r w:rsidR="00E72FFE" w:rsidRPr="0032058B">
          <w:rPr>
            <w:webHidden/>
            <w:sz w:val="21"/>
            <w:szCs w:val="21"/>
          </w:rPr>
          <w:fldChar w:fldCharType="end"/>
        </w:r>
      </w:hyperlink>
    </w:p>
    <w:p w14:paraId="1E426410" w14:textId="77777777" w:rsidR="00A101CE" w:rsidRPr="0032058B" w:rsidRDefault="007766B8" w:rsidP="0032058B">
      <w:pPr>
        <w:tabs>
          <w:tab w:val="right" w:leader="dot" w:pos="9639"/>
        </w:tabs>
        <w:spacing w:before="120" w:line="360" w:lineRule="auto"/>
        <w:rPr>
          <w:rFonts w:ascii="Calibri" w:hAnsi="Calibri" w:cs="Calibri"/>
          <w:sz w:val="20"/>
          <w:szCs w:val="20"/>
        </w:rPr>
      </w:pPr>
      <w:r w:rsidRPr="0032058B">
        <w:rPr>
          <w:rFonts w:ascii="Calibri" w:hAnsi="Calibri" w:cs="Calibri"/>
          <w:sz w:val="21"/>
          <w:szCs w:val="21"/>
        </w:rPr>
        <w:fldChar w:fldCharType="end"/>
      </w:r>
      <w:r w:rsidR="00CB0BBF" w:rsidRPr="0032058B">
        <w:rPr>
          <w:rFonts w:ascii="Calibri" w:hAnsi="Calibri" w:cs="Calibri"/>
          <w:sz w:val="20"/>
          <w:szCs w:val="20"/>
        </w:rPr>
        <w:t xml:space="preserve">Załączniki nr 1–15 </w:t>
      </w:r>
      <w:r w:rsidR="00CB0BBF" w:rsidRPr="0032058B">
        <w:rPr>
          <w:rFonts w:ascii="Calibri" w:hAnsi="Calibri" w:cs="Calibri"/>
          <w:sz w:val="20"/>
          <w:szCs w:val="20"/>
        </w:rPr>
        <w:tab/>
        <w:t>4</w:t>
      </w:r>
      <w:r w:rsidR="00842DCA" w:rsidRPr="0032058B">
        <w:rPr>
          <w:rFonts w:ascii="Calibri" w:hAnsi="Calibri" w:cs="Calibri"/>
          <w:sz w:val="20"/>
          <w:szCs w:val="20"/>
        </w:rPr>
        <w:t>3</w:t>
      </w:r>
    </w:p>
    <w:p w14:paraId="74056A23" w14:textId="77777777" w:rsidR="00CB0BBF" w:rsidRPr="0032058B" w:rsidRDefault="00CB0BBF" w:rsidP="0032058B">
      <w:pPr>
        <w:spacing w:line="360" w:lineRule="auto"/>
      </w:pPr>
    </w:p>
    <w:p w14:paraId="0EC5C6FD" w14:textId="77777777" w:rsidR="001F70D4" w:rsidRPr="0032058B" w:rsidRDefault="001F70D4" w:rsidP="0032058B">
      <w:pPr>
        <w:spacing w:line="360" w:lineRule="auto"/>
        <w:sectPr w:rsidR="001F70D4" w:rsidRPr="0032058B" w:rsidSect="00A101CE">
          <w:footerReference w:type="first" r:id="rId11"/>
          <w:pgSz w:w="11907" w:h="16840" w:code="9"/>
          <w:pgMar w:top="851" w:right="851" w:bottom="567" w:left="1418" w:header="567" w:footer="567" w:gutter="0"/>
          <w:pgNumType w:start="1"/>
          <w:cols w:space="708"/>
          <w:titlePg/>
          <w:docGrid w:linePitch="360"/>
        </w:sectPr>
      </w:pPr>
    </w:p>
    <w:p w14:paraId="546F9E91" w14:textId="77777777" w:rsidR="009E36FD" w:rsidRPr="0032058B" w:rsidRDefault="00612E18" w:rsidP="0032058B">
      <w:pPr>
        <w:pStyle w:val="Nagwek1"/>
        <w:spacing w:line="360" w:lineRule="auto"/>
        <w:rPr>
          <w:rFonts w:ascii="Calibri" w:hAnsi="Calibri"/>
          <w:szCs w:val="22"/>
        </w:rPr>
      </w:pPr>
      <w:bookmarkStart w:id="0" w:name="_Toc21597446"/>
      <w:r w:rsidRPr="0032058B">
        <w:rPr>
          <w:rFonts w:ascii="Calibri" w:hAnsi="Calibri"/>
        </w:rPr>
        <w:lastRenderedPageBreak/>
        <w:t>R</w:t>
      </w:r>
      <w:r w:rsidR="009E36FD" w:rsidRPr="0032058B">
        <w:rPr>
          <w:rFonts w:ascii="Calibri" w:hAnsi="Calibri"/>
        </w:rPr>
        <w:t xml:space="preserve">ozdział </w:t>
      </w:r>
      <w:r w:rsidRPr="0032058B">
        <w:rPr>
          <w:rFonts w:ascii="Calibri" w:hAnsi="Calibri"/>
        </w:rPr>
        <w:t>I</w:t>
      </w:r>
      <w:r w:rsidR="009E36FD" w:rsidRPr="0032058B">
        <w:rPr>
          <w:rFonts w:ascii="Calibri" w:hAnsi="Calibri"/>
        </w:rPr>
        <w:br/>
        <w:t>Postanowienia ogólne</w:t>
      </w:r>
      <w:bookmarkEnd w:id="0"/>
    </w:p>
    <w:p w14:paraId="59230587" w14:textId="29DF5403" w:rsidR="00586D06" w:rsidRPr="0081019D" w:rsidRDefault="00586D06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81019D">
        <w:rPr>
          <w:rFonts w:ascii="Calibri" w:hAnsi="Calibri"/>
          <w:b/>
          <w:color w:val="000000" w:themeColor="text1"/>
        </w:rPr>
        <w:t>§ 1</w:t>
      </w:r>
      <w:r w:rsidR="004A4B01" w:rsidRPr="0081019D">
        <w:rPr>
          <w:rFonts w:ascii="Calibri" w:hAnsi="Calibri"/>
          <w:b/>
          <w:color w:val="000000" w:themeColor="text1"/>
        </w:rPr>
        <w:t>.</w:t>
      </w:r>
    </w:p>
    <w:p w14:paraId="2F97F89E" w14:textId="769C6EA3" w:rsidR="00385FAD" w:rsidRPr="0081019D" w:rsidRDefault="00586D06" w:rsidP="0032058B">
      <w:pPr>
        <w:numPr>
          <w:ilvl w:val="0"/>
          <w:numId w:val="36"/>
        </w:numPr>
        <w:spacing w:after="60" w:line="360" w:lineRule="auto"/>
        <w:ind w:left="284" w:hanging="284"/>
        <w:rPr>
          <w:rFonts w:ascii="Calibri" w:hAnsi="Calibri"/>
          <w:color w:val="000000" w:themeColor="text1"/>
        </w:rPr>
      </w:pPr>
      <w:r w:rsidRPr="0081019D">
        <w:rPr>
          <w:rFonts w:ascii="Calibri" w:hAnsi="Calibri"/>
          <w:color w:val="000000" w:themeColor="text1"/>
        </w:rPr>
        <w:t xml:space="preserve">Regulamin organizacyjny Zachodniopomorskiego Uniwersytetu Technologicznego w Szczecinie </w:t>
      </w:r>
      <w:r w:rsidR="00C8003C" w:rsidRPr="0081019D">
        <w:rPr>
          <w:rFonts w:ascii="Calibri" w:hAnsi="Calibri"/>
          <w:color w:val="000000" w:themeColor="text1"/>
        </w:rPr>
        <w:t>nadano</w:t>
      </w:r>
      <w:r w:rsidRPr="0081019D">
        <w:rPr>
          <w:rFonts w:ascii="Calibri" w:hAnsi="Calibri"/>
          <w:color w:val="000000" w:themeColor="text1"/>
        </w:rPr>
        <w:t xml:space="preserve"> na podstawie </w:t>
      </w:r>
      <w:r w:rsidR="002D4322" w:rsidRPr="0081019D">
        <w:rPr>
          <w:rFonts w:ascii="Calibri" w:hAnsi="Calibri"/>
          <w:color w:val="000000" w:themeColor="text1"/>
        </w:rPr>
        <w:t>art. 23 ust. 3</w:t>
      </w:r>
      <w:r w:rsidR="00C8003C" w:rsidRPr="0081019D">
        <w:rPr>
          <w:rFonts w:ascii="Calibri" w:hAnsi="Calibri"/>
          <w:color w:val="000000" w:themeColor="text1"/>
        </w:rPr>
        <w:t xml:space="preserve"> </w:t>
      </w:r>
      <w:r w:rsidRPr="0081019D">
        <w:rPr>
          <w:rFonts w:ascii="Calibri" w:hAnsi="Calibri"/>
          <w:color w:val="000000" w:themeColor="text1"/>
        </w:rPr>
        <w:t>ustawy z dnia 2</w:t>
      </w:r>
      <w:r w:rsidR="007558D0" w:rsidRPr="0081019D">
        <w:rPr>
          <w:rFonts w:ascii="Calibri" w:hAnsi="Calibri"/>
          <w:color w:val="000000" w:themeColor="text1"/>
        </w:rPr>
        <w:t>0 lipca 2018</w:t>
      </w:r>
      <w:r w:rsidRPr="0081019D">
        <w:rPr>
          <w:rFonts w:ascii="Calibri" w:hAnsi="Calibri"/>
          <w:color w:val="000000" w:themeColor="text1"/>
        </w:rPr>
        <w:t xml:space="preserve"> r. Prawo o szkolnictwie wyższym </w:t>
      </w:r>
      <w:r w:rsidR="007558D0" w:rsidRPr="0081019D">
        <w:rPr>
          <w:rFonts w:ascii="Calibri" w:hAnsi="Calibri"/>
          <w:color w:val="000000" w:themeColor="text1"/>
        </w:rPr>
        <w:t xml:space="preserve">i nauce </w:t>
      </w:r>
      <w:r w:rsidRPr="0081019D">
        <w:rPr>
          <w:rFonts w:ascii="Calibri" w:hAnsi="Calibri"/>
          <w:color w:val="000000" w:themeColor="text1"/>
        </w:rPr>
        <w:t>(Dz.</w:t>
      </w:r>
      <w:r w:rsidR="0032058B" w:rsidRPr="0081019D">
        <w:rPr>
          <w:rFonts w:ascii="Calibri" w:hAnsi="Calibri"/>
          <w:color w:val="000000" w:themeColor="text1"/>
        </w:rPr>
        <w:t> </w:t>
      </w:r>
      <w:r w:rsidRPr="0081019D">
        <w:rPr>
          <w:rFonts w:ascii="Calibri" w:hAnsi="Calibri"/>
          <w:color w:val="000000" w:themeColor="text1"/>
        </w:rPr>
        <w:t>U</w:t>
      </w:r>
      <w:r w:rsidR="003D3DE9" w:rsidRPr="0081019D">
        <w:rPr>
          <w:rFonts w:ascii="Calibri" w:hAnsi="Calibri"/>
          <w:color w:val="000000" w:themeColor="text1"/>
        </w:rPr>
        <w:t>.</w:t>
      </w:r>
      <w:r w:rsidR="0032058B" w:rsidRPr="0081019D">
        <w:rPr>
          <w:rFonts w:ascii="Calibri" w:hAnsi="Calibri"/>
          <w:color w:val="000000" w:themeColor="text1"/>
        </w:rPr>
        <w:t> </w:t>
      </w:r>
      <w:r w:rsidR="0081140D" w:rsidRPr="0081019D">
        <w:rPr>
          <w:rFonts w:ascii="Calibri" w:hAnsi="Calibri"/>
          <w:color w:val="000000" w:themeColor="text1"/>
        </w:rPr>
        <w:t xml:space="preserve">poz. 1668, z </w:t>
      </w:r>
      <w:proofErr w:type="spellStart"/>
      <w:r w:rsidR="0081140D" w:rsidRPr="0081019D">
        <w:rPr>
          <w:rFonts w:ascii="Calibri" w:hAnsi="Calibri"/>
          <w:color w:val="000000" w:themeColor="text1"/>
        </w:rPr>
        <w:t>późn</w:t>
      </w:r>
      <w:proofErr w:type="spellEnd"/>
      <w:r w:rsidR="0081140D" w:rsidRPr="0081019D">
        <w:rPr>
          <w:rFonts w:ascii="Calibri" w:hAnsi="Calibri"/>
          <w:color w:val="000000" w:themeColor="text1"/>
        </w:rPr>
        <w:t>.</w:t>
      </w:r>
      <w:r w:rsidR="007558D0" w:rsidRPr="0081019D">
        <w:rPr>
          <w:rFonts w:ascii="Calibri" w:hAnsi="Calibri"/>
          <w:color w:val="000000" w:themeColor="text1"/>
        </w:rPr>
        <w:t xml:space="preserve"> zm.</w:t>
      </w:r>
      <w:r w:rsidR="004A2D60" w:rsidRPr="0081019D">
        <w:rPr>
          <w:rFonts w:ascii="Calibri" w:hAnsi="Calibri"/>
          <w:color w:val="000000" w:themeColor="text1"/>
        </w:rPr>
        <w:t>)</w:t>
      </w:r>
      <w:r w:rsidR="00FB41D4" w:rsidRPr="0081019D">
        <w:rPr>
          <w:rFonts w:ascii="Calibri" w:hAnsi="Calibri"/>
          <w:color w:val="000000" w:themeColor="text1"/>
        </w:rPr>
        <w:t xml:space="preserve"> </w:t>
      </w:r>
      <w:r w:rsidR="00C8003C" w:rsidRPr="0081019D">
        <w:rPr>
          <w:rFonts w:ascii="Calibri" w:hAnsi="Calibri"/>
          <w:color w:val="000000" w:themeColor="text1"/>
        </w:rPr>
        <w:t>oraz</w:t>
      </w:r>
      <w:r w:rsidR="004A2D60" w:rsidRPr="0081019D">
        <w:rPr>
          <w:rFonts w:ascii="Calibri" w:hAnsi="Calibri"/>
          <w:color w:val="000000" w:themeColor="text1"/>
        </w:rPr>
        <w:t xml:space="preserve"> </w:t>
      </w:r>
      <w:r w:rsidR="00C8003C" w:rsidRPr="0081019D">
        <w:rPr>
          <w:rFonts w:ascii="Calibri" w:hAnsi="Calibri"/>
          <w:color w:val="000000" w:themeColor="text1"/>
        </w:rPr>
        <w:t>§</w:t>
      </w:r>
      <w:r w:rsidR="00962479" w:rsidRPr="0081019D">
        <w:rPr>
          <w:rFonts w:ascii="Calibri" w:hAnsi="Calibri"/>
          <w:color w:val="000000" w:themeColor="text1"/>
        </w:rPr>
        <w:t xml:space="preserve"> </w:t>
      </w:r>
      <w:r w:rsidR="00C8003C" w:rsidRPr="0081019D">
        <w:rPr>
          <w:rFonts w:ascii="Calibri" w:hAnsi="Calibri"/>
          <w:color w:val="000000" w:themeColor="text1"/>
        </w:rPr>
        <w:t>28 ust. 3</w:t>
      </w:r>
      <w:r w:rsidR="0081140D" w:rsidRPr="0081019D">
        <w:rPr>
          <w:rFonts w:ascii="Calibri" w:hAnsi="Calibri"/>
          <w:color w:val="000000" w:themeColor="text1"/>
        </w:rPr>
        <w:t xml:space="preserve"> </w:t>
      </w:r>
      <w:r w:rsidR="009A2B08" w:rsidRPr="0081019D">
        <w:rPr>
          <w:rFonts w:ascii="Calibri" w:hAnsi="Calibri"/>
          <w:color w:val="000000" w:themeColor="text1"/>
        </w:rPr>
        <w:t>–</w:t>
      </w:r>
      <w:r w:rsidR="0081140D" w:rsidRPr="0081019D">
        <w:rPr>
          <w:rFonts w:ascii="Calibri" w:hAnsi="Calibri"/>
          <w:color w:val="000000" w:themeColor="text1"/>
        </w:rPr>
        <w:t xml:space="preserve"> </w:t>
      </w:r>
      <w:r w:rsidR="00C8003C" w:rsidRPr="0081019D">
        <w:rPr>
          <w:rFonts w:ascii="Calibri" w:hAnsi="Calibri"/>
          <w:color w:val="000000" w:themeColor="text1"/>
        </w:rPr>
        <w:t>4 Statutu</w:t>
      </w:r>
      <w:r w:rsidR="00B00342" w:rsidRPr="0081019D">
        <w:rPr>
          <w:rFonts w:ascii="Calibri" w:hAnsi="Calibri"/>
          <w:color w:val="000000" w:themeColor="text1"/>
        </w:rPr>
        <w:t xml:space="preserve"> ZUT</w:t>
      </w:r>
      <w:r w:rsidR="00C8003C" w:rsidRPr="0081019D">
        <w:rPr>
          <w:rFonts w:ascii="Calibri" w:hAnsi="Calibri"/>
          <w:color w:val="000000" w:themeColor="text1"/>
        </w:rPr>
        <w:t>.</w:t>
      </w:r>
    </w:p>
    <w:p w14:paraId="74298070" w14:textId="77777777" w:rsidR="00385FAD" w:rsidRPr="0081019D" w:rsidRDefault="001142C1" w:rsidP="0032058B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81019D">
        <w:rPr>
          <w:rFonts w:ascii="Calibri" w:hAnsi="Calibri"/>
          <w:color w:val="000000" w:themeColor="text1"/>
        </w:rPr>
        <w:t xml:space="preserve">Niniejszy </w:t>
      </w:r>
      <w:r w:rsidR="00385FAD" w:rsidRPr="0081019D">
        <w:rPr>
          <w:rFonts w:ascii="Calibri" w:hAnsi="Calibri"/>
          <w:color w:val="000000" w:themeColor="text1"/>
        </w:rPr>
        <w:t>Regulamin</w:t>
      </w:r>
      <w:r w:rsidRPr="0081019D">
        <w:rPr>
          <w:rFonts w:ascii="Calibri" w:hAnsi="Calibri"/>
          <w:color w:val="000000" w:themeColor="text1"/>
        </w:rPr>
        <w:t xml:space="preserve"> określa:</w:t>
      </w:r>
    </w:p>
    <w:p w14:paraId="77314DFB" w14:textId="77777777" w:rsidR="00385FAD" w:rsidRPr="0081019D" w:rsidRDefault="00A101CE" w:rsidP="0032058B">
      <w:pPr>
        <w:numPr>
          <w:ilvl w:val="1"/>
          <w:numId w:val="36"/>
        </w:numPr>
        <w:spacing w:line="360" w:lineRule="auto"/>
        <w:ind w:left="568" w:hanging="284"/>
        <w:rPr>
          <w:rFonts w:ascii="Calibri" w:hAnsi="Calibri"/>
          <w:color w:val="000000" w:themeColor="text1"/>
        </w:rPr>
      </w:pPr>
      <w:r w:rsidRPr="0081019D">
        <w:rPr>
          <w:rFonts w:ascii="Calibri" w:hAnsi="Calibri"/>
          <w:color w:val="000000" w:themeColor="text1"/>
        </w:rPr>
        <w:t>strukturę organizacyjną U</w:t>
      </w:r>
      <w:r w:rsidR="00385FAD" w:rsidRPr="0081019D">
        <w:rPr>
          <w:rFonts w:ascii="Calibri" w:hAnsi="Calibri"/>
          <w:color w:val="000000" w:themeColor="text1"/>
        </w:rPr>
        <w:t>czelni oraz podział zadań w ramach tej struktury;</w:t>
      </w:r>
    </w:p>
    <w:p w14:paraId="39899BC8" w14:textId="77777777" w:rsidR="00385FAD" w:rsidRPr="0081019D" w:rsidRDefault="00385FAD" w:rsidP="0032058B">
      <w:pPr>
        <w:numPr>
          <w:ilvl w:val="1"/>
          <w:numId w:val="36"/>
        </w:numPr>
        <w:spacing w:line="360" w:lineRule="auto"/>
        <w:ind w:left="568" w:hanging="284"/>
        <w:rPr>
          <w:rFonts w:ascii="Calibri" w:hAnsi="Calibri"/>
          <w:color w:val="000000" w:themeColor="text1"/>
        </w:rPr>
      </w:pPr>
      <w:r w:rsidRPr="0081019D">
        <w:rPr>
          <w:rFonts w:ascii="Calibri" w:hAnsi="Calibri"/>
          <w:color w:val="000000" w:themeColor="text1"/>
        </w:rPr>
        <w:t xml:space="preserve">organizację oraz zasady działania administracji </w:t>
      </w:r>
      <w:r w:rsidR="00A101CE" w:rsidRPr="0081019D">
        <w:rPr>
          <w:rFonts w:ascii="Calibri" w:hAnsi="Calibri"/>
          <w:color w:val="000000" w:themeColor="text1"/>
        </w:rPr>
        <w:t>U</w:t>
      </w:r>
      <w:r w:rsidRPr="0081019D">
        <w:rPr>
          <w:rFonts w:ascii="Calibri" w:hAnsi="Calibri"/>
          <w:color w:val="000000" w:themeColor="text1"/>
        </w:rPr>
        <w:t>czelni.</w:t>
      </w:r>
    </w:p>
    <w:p w14:paraId="6F2A1C66" w14:textId="58365289" w:rsidR="00A23617" w:rsidRPr="0081019D" w:rsidRDefault="00A23617" w:rsidP="0032058B">
      <w:pPr>
        <w:pStyle w:val="Tekstpodstawowy2"/>
        <w:spacing w:before="60" w:after="60" w:line="360" w:lineRule="auto"/>
        <w:rPr>
          <w:rFonts w:ascii="Calibri" w:hAnsi="Calibri"/>
          <w:color w:val="000000" w:themeColor="text1"/>
          <w:sz w:val="24"/>
        </w:rPr>
      </w:pPr>
      <w:r w:rsidRPr="0081019D">
        <w:rPr>
          <w:rFonts w:ascii="Calibri" w:hAnsi="Calibri"/>
          <w:color w:val="000000" w:themeColor="text1"/>
          <w:sz w:val="24"/>
        </w:rPr>
        <w:t>§ 2.</w:t>
      </w:r>
    </w:p>
    <w:p w14:paraId="3D905F9A" w14:textId="77777777" w:rsidR="00A23617" w:rsidRPr="0032058B" w:rsidRDefault="00A23617" w:rsidP="0032058B">
      <w:pPr>
        <w:spacing w:after="40" w:line="360" w:lineRule="auto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Ilekroć w Regulaminie jest mowa o:</w:t>
      </w:r>
    </w:p>
    <w:p w14:paraId="66B07C2C" w14:textId="77777777" w:rsidR="00A23617" w:rsidRPr="0032058B" w:rsidRDefault="00A23617" w:rsidP="0032058B">
      <w:pPr>
        <w:numPr>
          <w:ilvl w:val="0"/>
          <w:numId w:val="50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Uczelni</w:t>
      </w:r>
      <w:r w:rsidR="004333D4" w:rsidRPr="0032058B">
        <w:rPr>
          <w:rFonts w:ascii="Calibri" w:hAnsi="Calibri"/>
          <w:color w:val="000000"/>
          <w:sz w:val="22"/>
          <w:szCs w:val="22"/>
        </w:rPr>
        <w:t xml:space="preserve"> lub ZUT</w:t>
      </w:r>
      <w:r w:rsidRPr="0032058B">
        <w:rPr>
          <w:rFonts w:ascii="Calibri" w:hAnsi="Calibri"/>
          <w:color w:val="000000"/>
          <w:sz w:val="22"/>
          <w:szCs w:val="22"/>
        </w:rPr>
        <w:t xml:space="preserve"> – należy przez to rozumieć Zachodniopomorski Uniwersytet Technologiczny w</w:t>
      </w:r>
      <w:r w:rsidR="0032058B">
        <w:rPr>
          <w:rFonts w:ascii="Calibri" w:hAnsi="Calibri"/>
          <w:color w:val="000000"/>
          <w:sz w:val="22"/>
          <w:szCs w:val="22"/>
        </w:rPr>
        <w:t> </w:t>
      </w:r>
      <w:r w:rsidRPr="0032058B">
        <w:rPr>
          <w:rFonts w:ascii="Calibri" w:hAnsi="Calibri"/>
          <w:color w:val="000000"/>
          <w:sz w:val="22"/>
          <w:szCs w:val="22"/>
        </w:rPr>
        <w:t>Szczecinie;</w:t>
      </w:r>
    </w:p>
    <w:p w14:paraId="1B988D09" w14:textId="77777777" w:rsidR="006729AB" w:rsidRPr="0032058B" w:rsidRDefault="002C401C" w:rsidP="0032058B">
      <w:pPr>
        <w:numPr>
          <w:ilvl w:val="0"/>
          <w:numId w:val="50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u</w:t>
      </w:r>
      <w:r w:rsidR="006729AB" w:rsidRPr="0032058B">
        <w:rPr>
          <w:rFonts w:ascii="Calibri" w:hAnsi="Calibri"/>
          <w:color w:val="000000"/>
          <w:sz w:val="22"/>
          <w:szCs w:val="22"/>
        </w:rPr>
        <w:t>stawie – należy przez to rozumieć</w:t>
      </w:r>
      <w:r w:rsidR="006729AB" w:rsidRPr="0032058B">
        <w:rPr>
          <w:rFonts w:ascii="Calibri" w:hAnsi="Calibri"/>
          <w:sz w:val="22"/>
          <w:szCs w:val="22"/>
        </w:rPr>
        <w:t xml:space="preserve"> ustawę z dnia 20 lipca 2018 r. Prawo o szkolnictwie wyższ</w:t>
      </w:r>
      <w:r w:rsidR="0081140D" w:rsidRPr="0032058B">
        <w:rPr>
          <w:rFonts w:ascii="Calibri" w:hAnsi="Calibri"/>
          <w:sz w:val="22"/>
          <w:szCs w:val="22"/>
        </w:rPr>
        <w:t xml:space="preserve">ym i nauce (Dz. U. poz. 1668, z </w:t>
      </w:r>
      <w:proofErr w:type="spellStart"/>
      <w:r w:rsidR="0081140D" w:rsidRPr="0032058B">
        <w:rPr>
          <w:rFonts w:ascii="Calibri" w:hAnsi="Calibri"/>
          <w:sz w:val="22"/>
          <w:szCs w:val="22"/>
        </w:rPr>
        <w:t>późn</w:t>
      </w:r>
      <w:proofErr w:type="spellEnd"/>
      <w:r w:rsidR="0081140D" w:rsidRPr="0032058B">
        <w:rPr>
          <w:rFonts w:ascii="Calibri" w:hAnsi="Calibri"/>
          <w:sz w:val="22"/>
          <w:szCs w:val="22"/>
        </w:rPr>
        <w:t>.</w:t>
      </w:r>
      <w:r w:rsidR="006729AB" w:rsidRPr="0032058B">
        <w:rPr>
          <w:rFonts w:ascii="Calibri" w:hAnsi="Calibri"/>
          <w:sz w:val="22"/>
          <w:szCs w:val="22"/>
        </w:rPr>
        <w:t xml:space="preserve"> zm.);</w:t>
      </w:r>
    </w:p>
    <w:p w14:paraId="46675F12" w14:textId="77777777" w:rsidR="000E4A4C" w:rsidRPr="0032058B" w:rsidRDefault="000E4A4C" w:rsidP="0032058B">
      <w:pPr>
        <w:numPr>
          <w:ilvl w:val="0"/>
          <w:numId w:val="50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Statucie </w:t>
      </w:r>
      <w:r w:rsidRPr="0032058B">
        <w:rPr>
          <w:rFonts w:ascii="Calibri" w:hAnsi="Calibri"/>
          <w:color w:val="000000"/>
          <w:sz w:val="22"/>
          <w:szCs w:val="22"/>
        </w:rPr>
        <w:t xml:space="preserve">– należy przez to rozumieć Statut Zachodniopomorskiego Uniwersytetu </w:t>
      </w:r>
      <w:r w:rsidR="00193ADC" w:rsidRPr="0032058B">
        <w:rPr>
          <w:rFonts w:ascii="Calibri" w:hAnsi="Calibri"/>
          <w:color w:val="000000"/>
          <w:sz w:val="22"/>
          <w:szCs w:val="22"/>
        </w:rPr>
        <w:t>Technologicznego</w:t>
      </w:r>
      <w:r w:rsidRPr="0032058B">
        <w:rPr>
          <w:rFonts w:ascii="Calibri" w:hAnsi="Calibri"/>
          <w:color w:val="000000"/>
          <w:sz w:val="22"/>
          <w:szCs w:val="22"/>
        </w:rPr>
        <w:t xml:space="preserve"> </w:t>
      </w:r>
      <w:r w:rsidR="0081140D" w:rsidRPr="0032058B">
        <w:rPr>
          <w:rFonts w:ascii="Calibri" w:hAnsi="Calibri"/>
          <w:color w:val="000000"/>
          <w:sz w:val="22"/>
          <w:szCs w:val="22"/>
        </w:rPr>
        <w:t>w </w:t>
      </w:r>
      <w:r w:rsidR="002C401C" w:rsidRPr="0032058B">
        <w:rPr>
          <w:rFonts w:ascii="Calibri" w:hAnsi="Calibri"/>
          <w:color w:val="000000"/>
          <w:sz w:val="22"/>
          <w:szCs w:val="22"/>
        </w:rPr>
        <w:t xml:space="preserve">Szczecinie, </w:t>
      </w:r>
      <w:r w:rsidRPr="0032058B">
        <w:rPr>
          <w:rFonts w:ascii="Calibri" w:hAnsi="Calibri"/>
          <w:color w:val="000000"/>
          <w:sz w:val="22"/>
          <w:szCs w:val="22"/>
        </w:rPr>
        <w:t>uchwalony uchwałą nr 75 Senatu ZUT z dnia 28 czerwca 2019 r.;</w:t>
      </w:r>
    </w:p>
    <w:p w14:paraId="06B7165A" w14:textId="77777777" w:rsidR="006729AB" w:rsidRPr="0032058B" w:rsidRDefault="006729AB" w:rsidP="0032058B">
      <w:pPr>
        <w:numPr>
          <w:ilvl w:val="0"/>
          <w:numId w:val="50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Regulaminie </w:t>
      </w:r>
      <w:r w:rsidRPr="0032058B">
        <w:rPr>
          <w:rFonts w:ascii="Calibri" w:hAnsi="Calibri"/>
          <w:color w:val="000000"/>
          <w:sz w:val="22"/>
          <w:szCs w:val="22"/>
        </w:rPr>
        <w:t>– należy przez to rozumieć Regulamin organizacyjny Zachodniopomorskiego Uniwersytetu Technologicznego w Szczecinie;</w:t>
      </w:r>
    </w:p>
    <w:p w14:paraId="38E121E2" w14:textId="77777777" w:rsidR="00A23617" w:rsidRPr="0032058B" w:rsidRDefault="002C401C" w:rsidP="0032058B">
      <w:pPr>
        <w:numPr>
          <w:ilvl w:val="0"/>
          <w:numId w:val="50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</w:t>
      </w:r>
      <w:r w:rsidR="00A23617" w:rsidRPr="0032058B">
        <w:rPr>
          <w:rFonts w:ascii="Calibri" w:hAnsi="Calibri"/>
          <w:color w:val="000000"/>
          <w:sz w:val="22"/>
          <w:szCs w:val="22"/>
        </w:rPr>
        <w:t>ionie</w:t>
      </w:r>
      <w:r w:rsidR="00193ADC" w:rsidRPr="0032058B">
        <w:rPr>
          <w:rFonts w:ascii="Calibri" w:hAnsi="Calibri"/>
          <w:color w:val="000000"/>
          <w:sz w:val="22"/>
          <w:szCs w:val="22"/>
        </w:rPr>
        <w:t xml:space="preserve"> organizacyjnym administracji lub pionie</w:t>
      </w:r>
      <w:r w:rsidR="00A23617" w:rsidRPr="0032058B">
        <w:rPr>
          <w:rFonts w:ascii="Calibri" w:hAnsi="Calibri"/>
          <w:color w:val="000000"/>
          <w:sz w:val="22"/>
          <w:szCs w:val="22"/>
        </w:rPr>
        <w:t xml:space="preserve"> – należy przez to rozumieć</w:t>
      </w:r>
      <w:r w:rsidR="006729AB" w:rsidRPr="0032058B">
        <w:rPr>
          <w:rFonts w:ascii="Calibri" w:hAnsi="Calibri"/>
          <w:color w:val="000000"/>
          <w:sz w:val="22"/>
          <w:szCs w:val="22"/>
        </w:rPr>
        <w:t xml:space="preserve"> ogół jednostek podległych Rektorowi, prorektorowi, kanclerzowi, kwestorowi;</w:t>
      </w:r>
    </w:p>
    <w:p w14:paraId="2FDDB4DE" w14:textId="77777777" w:rsidR="006729AB" w:rsidRPr="0032058B" w:rsidRDefault="002C401C" w:rsidP="0032058B">
      <w:pPr>
        <w:numPr>
          <w:ilvl w:val="0"/>
          <w:numId w:val="50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j</w:t>
      </w:r>
      <w:r w:rsidR="006729AB" w:rsidRPr="0032058B">
        <w:rPr>
          <w:rFonts w:ascii="Calibri" w:hAnsi="Calibri"/>
          <w:color w:val="000000"/>
          <w:sz w:val="22"/>
          <w:szCs w:val="22"/>
        </w:rPr>
        <w:t>ednostce organizacyjnej lub jednostce – należy przez to rozumieć jednostkę</w:t>
      </w:r>
      <w:r w:rsidR="000E4A4C" w:rsidRPr="0032058B">
        <w:rPr>
          <w:rFonts w:ascii="Calibri" w:hAnsi="Calibri"/>
          <w:color w:val="000000"/>
          <w:sz w:val="22"/>
          <w:szCs w:val="22"/>
        </w:rPr>
        <w:t xml:space="preserve"> </w:t>
      </w:r>
      <w:r w:rsidR="00FE6F37" w:rsidRPr="0032058B">
        <w:rPr>
          <w:rFonts w:ascii="Calibri" w:hAnsi="Calibri"/>
          <w:color w:val="000000"/>
          <w:sz w:val="22"/>
          <w:szCs w:val="22"/>
        </w:rPr>
        <w:t>organizacyjną określoną w </w:t>
      </w:r>
      <w:r w:rsidR="000E4A4C" w:rsidRPr="0032058B">
        <w:rPr>
          <w:rFonts w:ascii="Calibri" w:hAnsi="Calibri"/>
          <w:color w:val="000000"/>
          <w:sz w:val="22"/>
          <w:szCs w:val="22"/>
        </w:rPr>
        <w:t>niniejszym Regulaminie.</w:t>
      </w:r>
    </w:p>
    <w:p w14:paraId="6770735A" w14:textId="77777777" w:rsidR="001142C1" w:rsidRPr="0032058B" w:rsidRDefault="00612E18" w:rsidP="0032058B">
      <w:pPr>
        <w:pStyle w:val="Nagwek1"/>
        <w:spacing w:line="360" w:lineRule="auto"/>
        <w:rPr>
          <w:rFonts w:ascii="Calibri" w:hAnsi="Calibri"/>
        </w:rPr>
      </w:pPr>
      <w:bookmarkStart w:id="1" w:name="_Toc21597447"/>
      <w:r w:rsidRPr="0032058B">
        <w:rPr>
          <w:rFonts w:ascii="Calibri" w:hAnsi="Calibri"/>
        </w:rPr>
        <w:t>R</w:t>
      </w:r>
      <w:r w:rsidR="009E36FD" w:rsidRPr="0032058B">
        <w:rPr>
          <w:rFonts w:ascii="Calibri" w:hAnsi="Calibri"/>
        </w:rPr>
        <w:t>ozdział</w:t>
      </w:r>
      <w:r w:rsidRPr="0032058B">
        <w:rPr>
          <w:rFonts w:ascii="Calibri" w:hAnsi="Calibri"/>
        </w:rPr>
        <w:t xml:space="preserve"> II</w:t>
      </w:r>
      <w:r w:rsidR="00FA112D" w:rsidRPr="0032058B">
        <w:rPr>
          <w:rFonts w:ascii="Calibri" w:hAnsi="Calibri"/>
        </w:rPr>
        <w:t xml:space="preserve"> </w:t>
      </w:r>
      <w:r w:rsidR="00FA112D" w:rsidRPr="0032058B">
        <w:rPr>
          <w:rFonts w:ascii="Calibri" w:hAnsi="Calibri"/>
        </w:rPr>
        <w:br/>
      </w:r>
      <w:r w:rsidR="009E3D8D" w:rsidRPr="0032058B">
        <w:rPr>
          <w:rFonts w:ascii="Calibri" w:hAnsi="Calibri"/>
        </w:rPr>
        <w:t xml:space="preserve">Struktura organizacyjna Uczelni </w:t>
      </w:r>
      <w:r w:rsidR="00FA112D" w:rsidRPr="0032058B">
        <w:rPr>
          <w:rFonts w:ascii="Calibri" w:hAnsi="Calibri"/>
        </w:rPr>
        <w:br/>
      </w:r>
      <w:r w:rsidR="009E3D8D" w:rsidRPr="0032058B">
        <w:rPr>
          <w:rFonts w:ascii="Calibri" w:hAnsi="Calibri"/>
        </w:rPr>
        <w:t>oraz podział zadań w ramach tej struktury</w:t>
      </w:r>
      <w:bookmarkEnd w:id="1"/>
    </w:p>
    <w:p w14:paraId="60062134" w14:textId="77777777" w:rsidR="009E3D8D" w:rsidRPr="0032058B" w:rsidRDefault="00AE0B27" w:rsidP="0032058B">
      <w:pPr>
        <w:pStyle w:val="Nagwek2"/>
        <w:spacing w:line="360" w:lineRule="auto"/>
        <w:rPr>
          <w:rFonts w:ascii="Calibri" w:hAnsi="Calibri"/>
        </w:rPr>
      </w:pPr>
      <w:bookmarkStart w:id="2" w:name="_Toc21597448"/>
      <w:r w:rsidRPr="0032058B">
        <w:rPr>
          <w:rFonts w:ascii="Calibri" w:hAnsi="Calibri"/>
        </w:rPr>
        <w:t xml:space="preserve">1. </w:t>
      </w:r>
      <w:r w:rsidR="001C3B94" w:rsidRPr="0032058B">
        <w:rPr>
          <w:rFonts w:ascii="Calibri" w:hAnsi="Calibri"/>
        </w:rPr>
        <w:t>Organizacja Uczelni</w:t>
      </w:r>
      <w:bookmarkEnd w:id="2"/>
    </w:p>
    <w:p w14:paraId="6634BC1A" w14:textId="124524E5" w:rsidR="00363FFA" w:rsidRPr="0081019D" w:rsidRDefault="00DD2028" w:rsidP="0032058B">
      <w:pPr>
        <w:pStyle w:val="tytu"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2C401C" w:rsidRPr="0081019D">
        <w:rPr>
          <w:rFonts w:ascii="Calibri" w:hAnsi="Calibri"/>
          <w:b/>
          <w:color w:val="000000" w:themeColor="text1"/>
          <w:sz w:val="24"/>
          <w:szCs w:val="24"/>
        </w:rPr>
        <w:t>3</w:t>
      </w:r>
      <w:r w:rsidR="009775EC" w:rsidRPr="0081019D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10212716" w14:textId="77777777" w:rsidR="0050362B" w:rsidRPr="0032058B" w:rsidRDefault="0050362B" w:rsidP="0032058B">
      <w:pPr>
        <w:pStyle w:val="tytu"/>
        <w:tabs>
          <w:tab w:val="left" w:pos="284"/>
        </w:tabs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Strukturę organizacyjną Uczelni tworzą:</w:t>
      </w:r>
    </w:p>
    <w:p w14:paraId="62E53136" w14:textId="77777777" w:rsidR="0050362B" w:rsidRPr="0032058B" w:rsidRDefault="002C401C" w:rsidP="0032058B">
      <w:pPr>
        <w:pStyle w:val="tytu"/>
        <w:numPr>
          <w:ilvl w:val="0"/>
          <w:numId w:val="39"/>
        </w:numPr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</w:t>
      </w:r>
      <w:r w:rsidR="002B7D31" w:rsidRPr="0032058B">
        <w:rPr>
          <w:rFonts w:ascii="Calibri" w:hAnsi="Calibri"/>
          <w:sz w:val="22"/>
          <w:szCs w:val="22"/>
        </w:rPr>
        <w:t xml:space="preserve">zkoła </w:t>
      </w:r>
      <w:r w:rsidRPr="0032058B">
        <w:rPr>
          <w:rFonts w:ascii="Calibri" w:hAnsi="Calibri"/>
          <w:sz w:val="22"/>
          <w:szCs w:val="22"/>
        </w:rPr>
        <w:t>D</w:t>
      </w:r>
      <w:r w:rsidR="002B7D31" w:rsidRPr="0032058B">
        <w:rPr>
          <w:rFonts w:ascii="Calibri" w:hAnsi="Calibri"/>
          <w:sz w:val="22"/>
          <w:szCs w:val="22"/>
        </w:rPr>
        <w:t>oktorska</w:t>
      </w:r>
      <w:r w:rsidR="00FC3E59" w:rsidRPr="0032058B">
        <w:rPr>
          <w:rFonts w:ascii="Calibri" w:hAnsi="Calibri"/>
          <w:sz w:val="22"/>
          <w:szCs w:val="22"/>
        </w:rPr>
        <w:t>;</w:t>
      </w:r>
    </w:p>
    <w:p w14:paraId="0D9DC3A1" w14:textId="77777777" w:rsidR="0050362B" w:rsidRPr="0032058B" w:rsidRDefault="009775EC" w:rsidP="0032058B">
      <w:pPr>
        <w:pStyle w:val="tytu"/>
        <w:numPr>
          <w:ilvl w:val="0"/>
          <w:numId w:val="39"/>
        </w:numPr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wydziały oraz działające w ich ramach katedry </w:t>
      </w:r>
      <w:r w:rsidR="00193ADC" w:rsidRPr="0032058B">
        <w:rPr>
          <w:rFonts w:ascii="Calibri" w:hAnsi="Calibri"/>
          <w:sz w:val="22"/>
          <w:szCs w:val="22"/>
        </w:rPr>
        <w:t>oraz</w:t>
      </w:r>
      <w:r w:rsidRPr="0032058B">
        <w:rPr>
          <w:rFonts w:ascii="Calibri" w:hAnsi="Calibri"/>
          <w:sz w:val="22"/>
          <w:szCs w:val="22"/>
        </w:rPr>
        <w:t xml:space="preserve"> inne jednostki organizacyjne</w:t>
      </w:r>
      <w:r w:rsidR="00FC3E59" w:rsidRPr="0032058B">
        <w:rPr>
          <w:rFonts w:ascii="Calibri" w:hAnsi="Calibri"/>
          <w:sz w:val="22"/>
          <w:szCs w:val="22"/>
        </w:rPr>
        <w:t>;</w:t>
      </w:r>
    </w:p>
    <w:p w14:paraId="7866B740" w14:textId="77777777" w:rsidR="00D7156E" w:rsidRPr="0032058B" w:rsidRDefault="00172B9E" w:rsidP="0032058B">
      <w:pPr>
        <w:pStyle w:val="tytu"/>
        <w:numPr>
          <w:ilvl w:val="0"/>
          <w:numId w:val="39"/>
        </w:numPr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jednostki</w:t>
      </w:r>
      <w:r w:rsidR="00ED41E1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międzywydziałowe</w:t>
      </w:r>
      <w:r w:rsidR="00FC3E59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17910232" w14:textId="77777777" w:rsidR="00172B9E" w:rsidRPr="0032058B" w:rsidRDefault="00D7156E" w:rsidP="0032058B">
      <w:pPr>
        <w:pStyle w:val="tytu"/>
        <w:numPr>
          <w:ilvl w:val="0"/>
          <w:numId w:val="39"/>
        </w:numPr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jednostki </w:t>
      </w:r>
      <w:r w:rsidR="002B7D31" w:rsidRPr="0032058B">
        <w:rPr>
          <w:rFonts w:ascii="Calibri" w:hAnsi="Calibri"/>
          <w:sz w:val="22"/>
          <w:szCs w:val="22"/>
        </w:rPr>
        <w:t>ogólnouczelniane</w:t>
      </w:r>
      <w:r w:rsidR="00FC3E59" w:rsidRPr="0032058B">
        <w:rPr>
          <w:rFonts w:ascii="Calibri" w:hAnsi="Calibri"/>
          <w:sz w:val="22"/>
          <w:szCs w:val="22"/>
        </w:rPr>
        <w:t>;</w:t>
      </w:r>
    </w:p>
    <w:p w14:paraId="310DFA07" w14:textId="77777777" w:rsidR="00505FA3" w:rsidRPr="0032058B" w:rsidRDefault="00505FA3" w:rsidP="0032058B">
      <w:pPr>
        <w:pStyle w:val="tytu"/>
        <w:numPr>
          <w:ilvl w:val="0"/>
          <w:numId w:val="39"/>
        </w:numPr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jednostki</w:t>
      </w:r>
      <w:r w:rsidRPr="0032058B">
        <w:rPr>
          <w:rFonts w:ascii="Calibri" w:hAnsi="Calibri"/>
          <w:color w:val="000000"/>
          <w:sz w:val="22"/>
          <w:szCs w:val="22"/>
        </w:rPr>
        <w:t xml:space="preserve"> realizujące zadania administracji Uczelni</w:t>
      </w:r>
      <w:r w:rsidR="002B7D31" w:rsidRPr="0032058B">
        <w:rPr>
          <w:rFonts w:ascii="Calibri" w:hAnsi="Calibri"/>
          <w:color w:val="000000"/>
          <w:sz w:val="22"/>
          <w:szCs w:val="22"/>
        </w:rPr>
        <w:t>.</w:t>
      </w:r>
    </w:p>
    <w:p w14:paraId="003DAB6C" w14:textId="44657F6A" w:rsidR="00231FD3" w:rsidRPr="0081019D" w:rsidRDefault="00DD2028" w:rsidP="0032058B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lastRenderedPageBreak/>
        <w:t xml:space="preserve">§ </w:t>
      </w:r>
      <w:r w:rsidR="002C401C" w:rsidRPr="0081019D">
        <w:rPr>
          <w:rFonts w:ascii="Calibri" w:hAnsi="Calibri"/>
          <w:b/>
          <w:color w:val="000000" w:themeColor="text1"/>
          <w:sz w:val="24"/>
          <w:szCs w:val="24"/>
        </w:rPr>
        <w:t>4</w:t>
      </w:r>
      <w:r w:rsidR="009775EC" w:rsidRPr="0081019D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58E60FA5" w14:textId="77777777" w:rsidR="00DE0209" w:rsidRPr="0032058B" w:rsidRDefault="00DE0209" w:rsidP="0032058B">
      <w:pPr>
        <w:pStyle w:val="tytu"/>
        <w:numPr>
          <w:ilvl w:val="0"/>
          <w:numId w:val="71"/>
        </w:numPr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  <w:lang w:eastAsia="en-US"/>
        </w:rPr>
      </w:pPr>
      <w:r w:rsidRPr="0032058B">
        <w:rPr>
          <w:rFonts w:ascii="Calibri" w:eastAsia="Book Antiqua" w:hAnsi="Calibri"/>
          <w:sz w:val="22"/>
          <w:szCs w:val="22"/>
        </w:rPr>
        <w:t xml:space="preserve">Szkoła </w:t>
      </w:r>
      <w:r w:rsidR="00C474C9" w:rsidRPr="0032058B">
        <w:rPr>
          <w:rFonts w:ascii="Calibri" w:eastAsia="Book Antiqua" w:hAnsi="Calibri"/>
          <w:sz w:val="22"/>
          <w:szCs w:val="22"/>
        </w:rPr>
        <w:t>D</w:t>
      </w:r>
      <w:r w:rsidRPr="0032058B">
        <w:rPr>
          <w:rFonts w:ascii="Calibri" w:eastAsia="Book Antiqua" w:hAnsi="Calibri"/>
          <w:sz w:val="22"/>
          <w:szCs w:val="22"/>
        </w:rPr>
        <w:t xml:space="preserve">oktorska jest jednostką organizacyjną, której zadaniem jest </w:t>
      </w:r>
      <w:r w:rsidRPr="0032058B">
        <w:rPr>
          <w:rFonts w:ascii="Calibri" w:hAnsi="Calibri"/>
          <w:sz w:val="22"/>
          <w:szCs w:val="22"/>
          <w:lang w:eastAsia="en-US"/>
        </w:rPr>
        <w:t>kształcenie doktorantów</w:t>
      </w:r>
      <w:r w:rsidR="008D2D52" w:rsidRPr="0032058B">
        <w:rPr>
          <w:rFonts w:ascii="Calibri" w:hAnsi="Calibri"/>
          <w:sz w:val="22"/>
          <w:szCs w:val="22"/>
          <w:lang w:eastAsia="en-US"/>
        </w:rPr>
        <w:t xml:space="preserve"> przygotowujące do uzyskania stopnia doktora</w:t>
      </w:r>
      <w:r w:rsidRPr="0032058B">
        <w:rPr>
          <w:rFonts w:ascii="Calibri" w:hAnsi="Calibri"/>
          <w:sz w:val="22"/>
          <w:szCs w:val="22"/>
          <w:lang w:eastAsia="en-US"/>
        </w:rPr>
        <w:t>.</w:t>
      </w:r>
    </w:p>
    <w:p w14:paraId="0CF31CBD" w14:textId="77777777" w:rsidR="00231FD3" w:rsidRPr="0032058B" w:rsidRDefault="00231FD3" w:rsidP="0032058B">
      <w:pPr>
        <w:pStyle w:val="tytu"/>
        <w:numPr>
          <w:ilvl w:val="0"/>
          <w:numId w:val="71"/>
        </w:numPr>
        <w:spacing w:after="0" w:line="360" w:lineRule="auto"/>
        <w:ind w:left="284" w:hanging="284"/>
        <w:jc w:val="left"/>
        <w:rPr>
          <w:rFonts w:ascii="Calibri" w:eastAsia="Book Antiqua" w:hAnsi="Calibri"/>
          <w:sz w:val="22"/>
          <w:szCs w:val="22"/>
        </w:rPr>
      </w:pPr>
      <w:r w:rsidRPr="0032058B">
        <w:rPr>
          <w:rFonts w:ascii="Calibri" w:eastAsia="Book Antiqua" w:hAnsi="Calibri"/>
          <w:sz w:val="22"/>
          <w:szCs w:val="22"/>
        </w:rPr>
        <w:t xml:space="preserve">Wniosek </w:t>
      </w:r>
      <w:r w:rsidR="008D2D52" w:rsidRPr="0032058B">
        <w:rPr>
          <w:rFonts w:ascii="Calibri" w:eastAsia="Book Antiqua" w:hAnsi="Calibri"/>
          <w:sz w:val="22"/>
          <w:szCs w:val="22"/>
        </w:rPr>
        <w:t>o utworzenie lub przekształcenie jednostki</w:t>
      </w:r>
      <w:r w:rsidR="00970665" w:rsidRPr="0032058B">
        <w:rPr>
          <w:rFonts w:ascii="Calibri" w:eastAsia="Book Antiqua" w:hAnsi="Calibri"/>
          <w:sz w:val="22"/>
          <w:szCs w:val="22"/>
        </w:rPr>
        <w:t>,</w:t>
      </w:r>
      <w:r w:rsidR="008D2D52" w:rsidRPr="0032058B">
        <w:rPr>
          <w:rFonts w:ascii="Calibri" w:eastAsia="Book Antiqua" w:hAnsi="Calibri"/>
          <w:sz w:val="22"/>
          <w:szCs w:val="22"/>
        </w:rPr>
        <w:t xml:space="preserve"> o której mowa w ust. 1</w:t>
      </w:r>
      <w:r w:rsidR="00970665" w:rsidRPr="0032058B">
        <w:rPr>
          <w:rFonts w:ascii="Calibri" w:eastAsia="Book Antiqua" w:hAnsi="Calibri"/>
          <w:sz w:val="22"/>
          <w:szCs w:val="22"/>
        </w:rPr>
        <w:t>,</w:t>
      </w:r>
      <w:r w:rsidR="008D2D52" w:rsidRPr="0032058B">
        <w:rPr>
          <w:rFonts w:ascii="Calibri" w:eastAsia="Book Antiqua" w:hAnsi="Calibri"/>
          <w:sz w:val="22"/>
          <w:szCs w:val="22"/>
        </w:rPr>
        <w:t xml:space="preserve"> powinien zawierać: </w:t>
      </w:r>
    </w:p>
    <w:p w14:paraId="65A240D2" w14:textId="77777777" w:rsidR="00231FD3" w:rsidRPr="0032058B" w:rsidRDefault="00231FD3" w:rsidP="0032058B">
      <w:pPr>
        <w:pStyle w:val="Akapitzlist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eastAsia="Book Antiqua"/>
          <w:lang w:val="pl-PL" w:eastAsia="pl-PL"/>
        </w:rPr>
      </w:pPr>
      <w:r w:rsidRPr="0032058B">
        <w:rPr>
          <w:rFonts w:eastAsia="Book Antiqua"/>
          <w:lang w:val="pl-PL" w:eastAsia="pl-PL"/>
        </w:rPr>
        <w:t>określenie dyscyplin naukowych</w:t>
      </w:r>
      <w:r w:rsidR="00D04C5F" w:rsidRPr="0032058B">
        <w:rPr>
          <w:rFonts w:eastAsia="Book Antiqua"/>
          <w:lang w:val="pl-PL" w:eastAsia="pl-PL"/>
        </w:rPr>
        <w:t xml:space="preserve">, w </w:t>
      </w:r>
      <w:proofErr w:type="gramStart"/>
      <w:r w:rsidR="00BE1557" w:rsidRPr="0032058B">
        <w:rPr>
          <w:rFonts w:eastAsia="Book Antiqua"/>
          <w:lang w:val="pl-PL" w:eastAsia="pl-PL"/>
        </w:rPr>
        <w:t>ramach</w:t>
      </w:r>
      <w:proofErr w:type="gramEnd"/>
      <w:r w:rsidR="00BE1557" w:rsidRPr="0032058B">
        <w:rPr>
          <w:rFonts w:eastAsia="Book Antiqua"/>
          <w:lang w:val="pl-PL" w:eastAsia="pl-PL"/>
        </w:rPr>
        <w:t xml:space="preserve"> </w:t>
      </w:r>
      <w:r w:rsidR="00D04C5F" w:rsidRPr="0032058B">
        <w:rPr>
          <w:rFonts w:eastAsia="Book Antiqua"/>
          <w:lang w:val="pl-PL" w:eastAsia="pl-PL"/>
        </w:rPr>
        <w:t xml:space="preserve">których </w:t>
      </w:r>
      <w:r w:rsidR="00BE1557" w:rsidRPr="0032058B">
        <w:rPr>
          <w:rFonts w:eastAsia="Book Antiqua"/>
          <w:lang w:val="pl-PL" w:eastAsia="pl-PL"/>
        </w:rPr>
        <w:t>prowadzone będzie kształcenie doktorantów</w:t>
      </w:r>
      <w:r w:rsidRPr="0032058B">
        <w:rPr>
          <w:rFonts w:eastAsia="Book Antiqua"/>
          <w:lang w:val="pl-PL" w:eastAsia="pl-PL"/>
        </w:rPr>
        <w:t>;</w:t>
      </w:r>
    </w:p>
    <w:p w14:paraId="1C9DA10B" w14:textId="77777777" w:rsidR="00231FD3" w:rsidRPr="0032058B" w:rsidRDefault="00231FD3" w:rsidP="0032058B">
      <w:pPr>
        <w:pStyle w:val="Akapitzlist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eastAsia="Book Antiqua"/>
          <w:lang w:val="pl-PL" w:eastAsia="pl-PL"/>
        </w:rPr>
      </w:pPr>
      <w:r w:rsidRPr="0032058B">
        <w:rPr>
          <w:rFonts w:eastAsia="Book Antiqua"/>
          <w:lang w:val="pl-PL" w:eastAsia="pl-PL"/>
        </w:rPr>
        <w:t>opis zakładanych efektów uczenia się;</w:t>
      </w:r>
    </w:p>
    <w:p w14:paraId="6637D3EC" w14:textId="77777777" w:rsidR="00231FD3" w:rsidRPr="0032058B" w:rsidRDefault="00231FD3" w:rsidP="0032058B">
      <w:pPr>
        <w:pStyle w:val="Akapitzlist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eastAsia="Book Antiqua"/>
          <w:lang w:val="pl-PL" w:eastAsia="pl-PL"/>
        </w:rPr>
      </w:pPr>
      <w:r w:rsidRPr="0032058B">
        <w:rPr>
          <w:rFonts w:eastAsia="Book Antiqua"/>
          <w:lang w:val="pl-PL" w:eastAsia="pl-PL"/>
        </w:rPr>
        <w:t>program kształcenia;</w:t>
      </w:r>
    </w:p>
    <w:p w14:paraId="06C9F608" w14:textId="77777777" w:rsidR="00231FD3" w:rsidRPr="0032058B" w:rsidRDefault="00231FD3" w:rsidP="0032058B">
      <w:pPr>
        <w:pStyle w:val="Akapitzlist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eastAsia="Book Antiqua"/>
          <w:lang w:val="pl-PL" w:eastAsia="pl-PL"/>
        </w:rPr>
      </w:pPr>
      <w:r w:rsidRPr="0032058B">
        <w:rPr>
          <w:rFonts w:eastAsia="Book Antiqua"/>
          <w:lang w:val="pl-PL" w:eastAsia="pl-PL"/>
        </w:rPr>
        <w:t>uzasadnienie utworzenia szkoły.</w:t>
      </w:r>
    </w:p>
    <w:p w14:paraId="0CF03699" w14:textId="77777777" w:rsidR="008D2D52" w:rsidRPr="0032058B" w:rsidRDefault="00FD0DC3" w:rsidP="0032058B">
      <w:pPr>
        <w:pStyle w:val="tytu"/>
        <w:numPr>
          <w:ilvl w:val="0"/>
          <w:numId w:val="71"/>
        </w:numPr>
        <w:spacing w:before="60" w:after="0" w:line="360" w:lineRule="auto"/>
        <w:ind w:left="284" w:hanging="284"/>
        <w:jc w:val="left"/>
        <w:rPr>
          <w:rFonts w:ascii="Calibri" w:eastAsia="Book Antiqua" w:hAnsi="Calibri"/>
          <w:sz w:val="22"/>
          <w:szCs w:val="22"/>
        </w:rPr>
      </w:pPr>
      <w:r w:rsidRPr="0032058B">
        <w:rPr>
          <w:rFonts w:ascii="Calibri" w:eastAsia="Book Antiqua" w:hAnsi="Calibri"/>
          <w:sz w:val="22"/>
          <w:szCs w:val="22"/>
        </w:rPr>
        <w:t>Szkołę D</w:t>
      </w:r>
      <w:r w:rsidR="008D2D52" w:rsidRPr="0032058B">
        <w:rPr>
          <w:rFonts w:ascii="Calibri" w:eastAsia="Book Antiqua" w:hAnsi="Calibri"/>
          <w:sz w:val="22"/>
          <w:szCs w:val="22"/>
        </w:rPr>
        <w:t>oktor</w:t>
      </w:r>
      <w:r w:rsidR="00E509D5" w:rsidRPr="0032058B">
        <w:rPr>
          <w:rFonts w:ascii="Calibri" w:eastAsia="Book Antiqua" w:hAnsi="Calibri"/>
          <w:sz w:val="22"/>
          <w:szCs w:val="22"/>
        </w:rPr>
        <w:t>s</w:t>
      </w:r>
      <w:r w:rsidR="008D2D52" w:rsidRPr="0032058B">
        <w:rPr>
          <w:rFonts w:ascii="Calibri" w:eastAsia="Book Antiqua" w:hAnsi="Calibri"/>
          <w:sz w:val="22"/>
          <w:szCs w:val="22"/>
        </w:rPr>
        <w:t>ką tworzy, przekształca i likwiduje Rektor, po zasięgnięciu opinii Senatu.</w:t>
      </w:r>
    </w:p>
    <w:p w14:paraId="766B4D11" w14:textId="145E3912" w:rsidR="00586D06" w:rsidRPr="0081019D" w:rsidRDefault="00DD2028" w:rsidP="0032058B">
      <w:pPr>
        <w:keepNext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81019D">
        <w:rPr>
          <w:rFonts w:ascii="Calibri" w:hAnsi="Calibri"/>
          <w:b/>
          <w:color w:val="000000" w:themeColor="text1"/>
        </w:rPr>
        <w:t xml:space="preserve">§ </w:t>
      </w:r>
      <w:r w:rsidR="00FD0DC3" w:rsidRPr="0081019D">
        <w:rPr>
          <w:rFonts w:ascii="Calibri" w:hAnsi="Calibri"/>
          <w:b/>
          <w:color w:val="000000" w:themeColor="text1"/>
        </w:rPr>
        <w:t>5</w:t>
      </w:r>
      <w:r w:rsidR="009775EC" w:rsidRPr="0081019D">
        <w:rPr>
          <w:rFonts w:ascii="Calibri" w:hAnsi="Calibri"/>
          <w:b/>
          <w:color w:val="000000" w:themeColor="text1"/>
        </w:rPr>
        <w:t>.</w:t>
      </w:r>
    </w:p>
    <w:p w14:paraId="0D787BF1" w14:textId="77777777" w:rsidR="00A94C97" w:rsidRPr="0032058B" w:rsidRDefault="00A94C97" w:rsidP="0032058B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eastAsia="Book Antiqua" w:hAnsi="Calibri"/>
          <w:sz w:val="22"/>
          <w:szCs w:val="22"/>
          <w:lang w:eastAsia="pl-PL"/>
        </w:rPr>
      </w:pP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Wydział jest jednostką organizacyjną, której zadaniem jest </w:t>
      </w:r>
      <w:r w:rsidRPr="0032058B">
        <w:rPr>
          <w:rFonts w:ascii="Calibri" w:eastAsia="MS Mincho" w:hAnsi="Calibri"/>
          <w:sz w:val="22"/>
          <w:szCs w:val="22"/>
        </w:rPr>
        <w:t>prowad</w:t>
      </w:r>
      <w:r w:rsidR="00BD1E54" w:rsidRPr="0032058B">
        <w:rPr>
          <w:rFonts w:ascii="Calibri" w:eastAsia="MS Mincho" w:hAnsi="Calibri"/>
          <w:sz w:val="22"/>
          <w:szCs w:val="22"/>
        </w:rPr>
        <w:t>zenie działalności dydaktycznej oraz</w:t>
      </w:r>
      <w:r w:rsidR="0032058B">
        <w:rPr>
          <w:rFonts w:ascii="Calibri" w:eastAsia="MS Mincho" w:hAnsi="Calibri"/>
          <w:sz w:val="22"/>
          <w:szCs w:val="22"/>
        </w:rPr>
        <w:t> </w:t>
      </w:r>
      <w:r w:rsidRPr="0032058B">
        <w:rPr>
          <w:rFonts w:ascii="Calibri" w:eastAsia="MS Mincho" w:hAnsi="Calibri"/>
          <w:sz w:val="22"/>
          <w:szCs w:val="22"/>
        </w:rPr>
        <w:t>naukowej lub artystycznej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>.</w:t>
      </w:r>
    </w:p>
    <w:p w14:paraId="62377C47" w14:textId="77777777" w:rsidR="00A94C97" w:rsidRPr="0032058B" w:rsidRDefault="00A94C97" w:rsidP="003205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eastAsia="Book Antiqua" w:hAnsi="Calibri"/>
          <w:sz w:val="22"/>
          <w:szCs w:val="22"/>
          <w:lang w:eastAsia="pl-PL"/>
        </w:rPr>
      </w:pP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Wydział można utworzyć, jeżeli prowadzi działalność naukową </w:t>
      </w:r>
      <w:r w:rsidRPr="0032058B">
        <w:rPr>
          <w:rFonts w:ascii="Calibri" w:eastAsia="MS Mincho" w:hAnsi="Calibri"/>
          <w:sz w:val="22"/>
          <w:szCs w:val="22"/>
        </w:rPr>
        <w:t xml:space="preserve">lub artystyczną </w:t>
      </w:r>
      <w:r w:rsidR="00A52745" w:rsidRPr="0032058B">
        <w:rPr>
          <w:rFonts w:ascii="Calibri" w:eastAsia="MS Mincho" w:hAnsi="Calibri"/>
          <w:sz w:val="22"/>
          <w:szCs w:val="22"/>
        </w:rPr>
        <w:t xml:space="preserve">w </w:t>
      </w:r>
      <w:r w:rsidR="00A52745" w:rsidRPr="0032058B">
        <w:rPr>
          <w:rFonts w:ascii="Calibri" w:eastAsia="Book Antiqua" w:hAnsi="Calibri"/>
          <w:sz w:val="22"/>
          <w:szCs w:val="22"/>
          <w:lang w:eastAsia="pl-PL"/>
        </w:rPr>
        <w:t>dyscyplinie naukowej lub dyscyplinie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 artystycz</w:t>
      </w:r>
      <w:r w:rsidR="00A52745" w:rsidRPr="0032058B">
        <w:rPr>
          <w:rFonts w:ascii="Calibri" w:eastAsia="Book Antiqua" w:hAnsi="Calibri"/>
          <w:sz w:val="22"/>
          <w:szCs w:val="22"/>
          <w:lang w:eastAsia="pl-PL"/>
        </w:rPr>
        <w:t xml:space="preserve">nej, </w:t>
      </w:r>
      <w:r w:rsidR="00F30B57" w:rsidRPr="0032058B">
        <w:rPr>
          <w:rFonts w:ascii="Calibri" w:eastAsia="Book Antiqua" w:hAnsi="Calibri"/>
          <w:sz w:val="22"/>
          <w:szCs w:val="22"/>
          <w:lang w:eastAsia="pl-PL"/>
        </w:rPr>
        <w:t xml:space="preserve">z </w:t>
      </w:r>
      <w:proofErr w:type="gramStart"/>
      <w:r w:rsidR="00F30B57" w:rsidRPr="0032058B">
        <w:rPr>
          <w:rFonts w:ascii="Calibri" w:eastAsia="Book Antiqua" w:hAnsi="Calibri"/>
          <w:sz w:val="22"/>
          <w:szCs w:val="22"/>
          <w:lang w:eastAsia="pl-PL"/>
        </w:rPr>
        <w:t>tym</w:t>
      </w:r>
      <w:proofErr w:type="gramEnd"/>
      <w:r w:rsidR="00F30B57" w:rsidRPr="0032058B">
        <w:rPr>
          <w:rFonts w:ascii="Calibri" w:eastAsia="Book Antiqua" w:hAnsi="Calibri"/>
          <w:sz w:val="22"/>
          <w:szCs w:val="22"/>
          <w:lang w:eastAsia="pl-PL"/>
        </w:rPr>
        <w:t xml:space="preserve"> że </w:t>
      </w:r>
      <w:r w:rsidR="00A52745" w:rsidRPr="0032058B">
        <w:rPr>
          <w:rFonts w:ascii="Calibri" w:eastAsia="Book Antiqua" w:hAnsi="Calibri"/>
          <w:sz w:val="22"/>
          <w:szCs w:val="22"/>
          <w:lang w:eastAsia="pl-PL"/>
        </w:rPr>
        <w:t>co najmniej jedna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 </w:t>
      </w:r>
      <w:r w:rsidR="00F30B57" w:rsidRPr="0032058B">
        <w:rPr>
          <w:rFonts w:ascii="Calibri" w:eastAsia="Book Antiqua" w:hAnsi="Calibri"/>
          <w:sz w:val="22"/>
          <w:szCs w:val="22"/>
          <w:lang w:eastAsia="pl-PL"/>
        </w:rPr>
        <w:t xml:space="preserve">z nich </w:t>
      </w:r>
      <w:r w:rsidR="00A52745" w:rsidRPr="0032058B">
        <w:rPr>
          <w:rFonts w:ascii="Calibri" w:eastAsia="Book Antiqua" w:hAnsi="Calibri"/>
          <w:sz w:val="22"/>
          <w:szCs w:val="22"/>
          <w:lang w:eastAsia="pl-PL"/>
        </w:rPr>
        <w:t>to dyscyplina, w której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 </w:t>
      </w:r>
      <w:r w:rsidR="00A52745" w:rsidRPr="0032058B">
        <w:rPr>
          <w:rFonts w:ascii="Calibri" w:eastAsia="Book Antiqua" w:hAnsi="Calibri"/>
          <w:sz w:val="22"/>
          <w:szCs w:val="22"/>
          <w:lang w:eastAsia="pl-PL"/>
        </w:rPr>
        <w:t>Uczelnia posiada uprawnienie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 do nadawania stopnia naukowego doktora</w:t>
      </w:r>
      <w:r w:rsidR="0038165D" w:rsidRPr="0032058B">
        <w:rPr>
          <w:rFonts w:ascii="Calibri" w:eastAsia="Book Antiqua" w:hAnsi="Calibri"/>
          <w:sz w:val="22"/>
          <w:szCs w:val="22"/>
          <w:lang w:eastAsia="pl-PL"/>
        </w:rPr>
        <w:t>,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 xml:space="preserve"> określone odrębnymi przepisami.</w:t>
      </w:r>
    </w:p>
    <w:p w14:paraId="05A7A4AF" w14:textId="77777777" w:rsidR="00A94C97" w:rsidRPr="0032058B" w:rsidRDefault="00A94C97" w:rsidP="003205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eastAsia="Book Antiqua" w:hAnsi="Calibri"/>
          <w:sz w:val="22"/>
          <w:szCs w:val="22"/>
          <w:lang w:eastAsia="pl-PL"/>
        </w:rPr>
      </w:pPr>
      <w:r w:rsidRPr="0032058B">
        <w:rPr>
          <w:rFonts w:ascii="Calibri" w:eastAsia="MS Mincho" w:hAnsi="Calibri"/>
          <w:sz w:val="22"/>
          <w:szCs w:val="22"/>
        </w:rPr>
        <w:t>Wydział prowadzi studia na co najmniej jednym kierunku studiów.</w:t>
      </w:r>
    </w:p>
    <w:p w14:paraId="0B658ED7" w14:textId="77777777" w:rsidR="00363FFA" w:rsidRPr="0032058B" w:rsidRDefault="00363FFA" w:rsidP="003205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Book Antiqua" w:hAnsi="Calibri"/>
          <w:sz w:val="22"/>
          <w:szCs w:val="22"/>
          <w:lang w:eastAsia="pl-PL"/>
        </w:rPr>
      </w:pPr>
      <w:r w:rsidRPr="0032058B">
        <w:rPr>
          <w:rFonts w:ascii="Calibri" w:eastAsia="Book Antiqua" w:hAnsi="Calibri"/>
          <w:sz w:val="22"/>
          <w:szCs w:val="22"/>
          <w:lang w:eastAsia="pl-PL"/>
        </w:rPr>
        <w:t>Wydział tworzy, przekształca i likwiduje Rektor, po zasięgnięciu opinii Senatu.</w:t>
      </w:r>
    </w:p>
    <w:p w14:paraId="52258999" w14:textId="1650E67A" w:rsidR="00A94C97" w:rsidRPr="0081019D" w:rsidRDefault="00DD2028" w:rsidP="0032058B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Calibri" w:eastAsia="Book Antiqua" w:hAnsi="Calibri"/>
          <w:b/>
          <w:color w:val="000000" w:themeColor="text1"/>
          <w:lang w:eastAsia="pl-PL"/>
        </w:rPr>
      </w:pPr>
      <w:r w:rsidRPr="0081019D">
        <w:rPr>
          <w:rFonts w:ascii="Calibri" w:eastAsia="Book Antiqua" w:hAnsi="Calibri"/>
          <w:b/>
          <w:color w:val="000000" w:themeColor="text1"/>
          <w:lang w:eastAsia="pl-PL"/>
        </w:rPr>
        <w:t xml:space="preserve">§ </w:t>
      </w:r>
      <w:r w:rsidR="0038165D" w:rsidRPr="0081019D">
        <w:rPr>
          <w:rFonts w:ascii="Calibri" w:eastAsia="Book Antiqua" w:hAnsi="Calibri"/>
          <w:b/>
          <w:color w:val="000000" w:themeColor="text1"/>
          <w:lang w:eastAsia="pl-PL"/>
        </w:rPr>
        <w:t>6</w:t>
      </w:r>
      <w:r w:rsidR="009775EC" w:rsidRPr="0081019D">
        <w:rPr>
          <w:rFonts w:ascii="Calibri" w:eastAsia="Book Antiqua" w:hAnsi="Calibri"/>
          <w:b/>
          <w:color w:val="000000" w:themeColor="text1"/>
          <w:lang w:eastAsia="pl-PL"/>
        </w:rPr>
        <w:t>.</w:t>
      </w:r>
    </w:p>
    <w:p w14:paraId="051C94F8" w14:textId="77777777" w:rsidR="00A94C97" w:rsidRPr="0032058B" w:rsidRDefault="00A94C97" w:rsidP="0032058B">
      <w:pPr>
        <w:keepNext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hanging="284"/>
        <w:contextualSpacing/>
        <w:rPr>
          <w:rFonts w:ascii="Calibri" w:eastAsia="Book Antiqua" w:hAnsi="Calibri"/>
          <w:sz w:val="22"/>
          <w:szCs w:val="22"/>
        </w:rPr>
      </w:pPr>
      <w:r w:rsidRPr="0032058B">
        <w:rPr>
          <w:rFonts w:ascii="Calibri" w:eastAsia="Book Antiqua" w:hAnsi="Calibri"/>
          <w:sz w:val="22"/>
          <w:szCs w:val="22"/>
        </w:rPr>
        <w:t xml:space="preserve">Jednostkami organizacyjnymi wydziału mogą być katedry, </w:t>
      </w:r>
      <w:r w:rsidR="00D7156E" w:rsidRPr="0032058B">
        <w:rPr>
          <w:rFonts w:ascii="Calibri" w:eastAsia="Book Antiqua" w:hAnsi="Calibri"/>
          <w:sz w:val="22"/>
          <w:szCs w:val="22"/>
        </w:rPr>
        <w:t>a także</w:t>
      </w:r>
      <w:r w:rsidR="00F17FE7" w:rsidRPr="0032058B">
        <w:rPr>
          <w:rFonts w:ascii="Calibri" w:eastAsia="Book Antiqua" w:hAnsi="Calibri"/>
          <w:sz w:val="22"/>
          <w:szCs w:val="22"/>
        </w:rPr>
        <w:t xml:space="preserve"> </w:t>
      </w:r>
      <w:r w:rsidRPr="0032058B">
        <w:rPr>
          <w:rFonts w:ascii="Calibri" w:eastAsia="Book Antiqua" w:hAnsi="Calibri"/>
          <w:sz w:val="22"/>
          <w:szCs w:val="22"/>
        </w:rPr>
        <w:t xml:space="preserve">centra, laboratoria, </w:t>
      </w:r>
      <w:r w:rsidR="00193ADC" w:rsidRPr="0032058B">
        <w:rPr>
          <w:rFonts w:ascii="Calibri" w:eastAsia="Book Antiqua" w:hAnsi="Calibri"/>
          <w:sz w:val="22"/>
          <w:szCs w:val="22"/>
        </w:rPr>
        <w:t xml:space="preserve">pracownie, warsztaty, </w:t>
      </w:r>
      <w:r w:rsidRPr="0032058B">
        <w:rPr>
          <w:rFonts w:ascii="Calibri" w:eastAsia="Book Antiqua" w:hAnsi="Calibri"/>
          <w:sz w:val="22"/>
          <w:szCs w:val="22"/>
        </w:rPr>
        <w:t>stacje doświadczalne</w:t>
      </w:r>
      <w:r w:rsidR="00193ADC" w:rsidRPr="0032058B">
        <w:rPr>
          <w:rFonts w:ascii="Calibri" w:eastAsia="Book Antiqua" w:hAnsi="Calibri"/>
          <w:sz w:val="22"/>
          <w:szCs w:val="22"/>
        </w:rPr>
        <w:t>,</w:t>
      </w:r>
      <w:r w:rsidRPr="0032058B">
        <w:rPr>
          <w:rFonts w:ascii="Calibri" w:eastAsia="Book Antiqua" w:hAnsi="Calibri"/>
          <w:sz w:val="22"/>
          <w:szCs w:val="22"/>
        </w:rPr>
        <w:t xml:space="preserve"> powołane do prowadzenia działalności dydaktycznej, naukowej lub</w:t>
      </w:r>
      <w:r w:rsidR="0032058B">
        <w:rPr>
          <w:rFonts w:ascii="Calibri" w:eastAsia="Book Antiqua" w:hAnsi="Calibri"/>
          <w:sz w:val="22"/>
          <w:szCs w:val="22"/>
        </w:rPr>
        <w:t> </w:t>
      </w:r>
      <w:r w:rsidRPr="0032058B">
        <w:rPr>
          <w:rFonts w:ascii="Calibri" w:eastAsia="Book Antiqua" w:hAnsi="Calibri"/>
          <w:sz w:val="22"/>
          <w:szCs w:val="22"/>
        </w:rPr>
        <w:t xml:space="preserve">artystycznej oraz kształcenia i doskonalenia kadr. </w:t>
      </w:r>
    </w:p>
    <w:p w14:paraId="348B8E2A" w14:textId="77777777" w:rsidR="00A94C97" w:rsidRPr="0032058B" w:rsidRDefault="00A94C97" w:rsidP="003205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rPr>
          <w:rFonts w:ascii="Calibri" w:eastAsia="Book Antiqua" w:hAnsi="Calibri"/>
          <w:sz w:val="22"/>
          <w:szCs w:val="22"/>
        </w:rPr>
      </w:pPr>
      <w:r w:rsidRPr="0032058B">
        <w:rPr>
          <w:rFonts w:ascii="Calibri" w:eastAsia="Book Antiqua" w:hAnsi="Calibri"/>
          <w:sz w:val="22"/>
          <w:szCs w:val="22"/>
        </w:rPr>
        <w:t>Jednostki wymienione w ust. 1</w:t>
      </w:r>
      <w:r w:rsidR="00B606F5" w:rsidRPr="0032058B">
        <w:rPr>
          <w:rFonts w:ascii="Calibri" w:eastAsia="Book Antiqua" w:hAnsi="Calibri"/>
          <w:sz w:val="22"/>
          <w:szCs w:val="22"/>
        </w:rPr>
        <w:t xml:space="preserve"> </w:t>
      </w:r>
      <w:r w:rsidRPr="0032058B">
        <w:rPr>
          <w:rFonts w:ascii="Calibri" w:eastAsia="Book Antiqua" w:hAnsi="Calibri"/>
          <w:sz w:val="22"/>
          <w:szCs w:val="22"/>
        </w:rPr>
        <w:t xml:space="preserve">tworzy, </w:t>
      </w:r>
      <w:r w:rsidR="00B606F5" w:rsidRPr="0032058B">
        <w:rPr>
          <w:rFonts w:ascii="Calibri" w:eastAsia="Book Antiqua" w:hAnsi="Calibri"/>
          <w:sz w:val="22"/>
          <w:szCs w:val="22"/>
        </w:rPr>
        <w:t>przekształca i likwiduje Rektor</w:t>
      </w:r>
      <w:r w:rsidR="00363FFA" w:rsidRPr="0032058B">
        <w:rPr>
          <w:rFonts w:ascii="Calibri" w:eastAsia="Book Antiqua" w:hAnsi="Calibri"/>
          <w:sz w:val="22"/>
          <w:szCs w:val="22"/>
        </w:rPr>
        <w:t>,</w:t>
      </w:r>
      <w:r w:rsidR="00363FFA" w:rsidRPr="0032058B">
        <w:rPr>
          <w:rFonts w:ascii="Calibri" w:eastAsia="Book Antiqua" w:hAnsi="Calibri"/>
          <w:sz w:val="22"/>
          <w:szCs w:val="22"/>
          <w:lang w:eastAsia="pl-PL"/>
        </w:rPr>
        <w:t xml:space="preserve"> po zasięgnięciu opinii Senatu</w:t>
      </w:r>
      <w:r w:rsidRPr="0032058B">
        <w:rPr>
          <w:rFonts w:ascii="Calibri" w:eastAsia="Book Antiqua" w:hAnsi="Calibri"/>
          <w:sz w:val="22"/>
          <w:szCs w:val="22"/>
        </w:rPr>
        <w:t>.</w:t>
      </w:r>
    </w:p>
    <w:p w14:paraId="68D9B134" w14:textId="03868EF1" w:rsidR="00A94C97" w:rsidRPr="0081019D" w:rsidRDefault="00DD2028" w:rsidP="0032058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eastAsia="Book Antiqua"/>
          <w:b/>
          <w:color w:val="000000" w:themeColor="text1"/>
          <w:sz w:val="24"/>
          <w:szCs w:val="24"/>
        </w:rPr>
      </w:pPr>
      <w:r w:rsidRPr="0081019D">
        <w:rPr>
          <w:rFonts w:eastAsia="Book Antiqua"/>
          <w:b/>
          <w:color w:val="000000" w:themeColor="text1"/>
          <w:sz w:val="24"/>
          <w:szCs w:val="24"/>
        </w:rPr>
        <w:t xml:space="preserve">§ </w:t>
      </w:r>
      <w:r w:rsidR="0038165D" w:rsidRPr="0081019D">
        <w:rPr>
          <w:rFonts w:eastAsia="Book Antiqua"/>
          <w:b/>
          <w:color w:val="000000" w:themeColor="text1"/>
          <w:sz w:val="24"/>
          <w:szCs w:val="24"/>
        </w:rPr>
        <w:t>7</w:t>
      </w:r>
      <w:r w:rsidR="009775EC" w:rsidRPr="0081019D">
        <w:rPr>
          <w:rFonts w:eastAsia="Book Antiqua"/>
          <w:b/>
          <w:color w:val="000000" w:themeColor="text1"/>
          <w:sz w:val="24"/>
          <w:szCs w:val="24"/>
        </w:rPr>
        <w:t>.</w:t>
      </w:r>
    </w:p>
    <w:p w14:paraId="027010D4" w14:textId="77777777" w:rsidR="00A94C97" w:rsidRPr="0032058B" w:rsidRDefault="00A94C97" w:rsidP="0032058B">
      <w:pPr>
        <w:pStyle w:val="Normalny1"/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eastAsia="Book Antiqua"/>
        </w:rPr>
      </w:pPr>
      <w:r w:rsidRPr="0032058B">
        <w:rPr>
          <w:rFonts w:eastAsia="Book Antiqua"/>
        </w:rPr>
        <w:t>Katedra organizuje i prowadzi działalność dydaktyczną oraz działalność</w:t>
      </w:r>
      <w:r w:rsidR="00D04C5F" w:rsidRPr="0032058B">
        <w:rPr>
          <w:rFonts w:eastAsia="Book Antiqua"/>
        </w:rPr>
        <w:t xml:space="preserve"> </w:t>
      </w:r>
      <w:r w:rsidRPr="0032058B">
        <w:rPr>
          <w:rFonts w:eastAsia="Book Antiqua"/>
        </w:rPr>
        <w:t>nau</w:t>
      </w:r>
      <w:r w:rsidR="001842F0" w:rsidRPr="0032058B">
        <w:rPr>
          <w:rFonts w:eastAsia="Book Antiqua"/>
        </w:rPr>
        <w:t>kową obejmującą badania naukowe i</w:t>
      </w:r>
      <w:r w:rsidRPr="0032058B">
        <w:rPr>
          <w:rFonts w:eastAsia="Book Antiqua"/>
        </w:rPr>
        <w:t xml:space="preserve"> prace rozwojowe w dyscyplin</w:t>
      </w:r>
      <w:r w:rsidR="00193ADC" w:rsidRPr="0032058B">
        <w:rPr>
          <w:rFonts w:eastAsia="Book Antiqua"/>
        </w:rPr>
        <w:t>ach</w:t>
      </w:r>
      <w:r w:rsidRPr="0032058B">
        <w:rPr>
          <w:rFonts w:eastAsia="Book Antiqua"/>
        </w:rPr>
        <w:t xml:space="preserve"> naukow</w:t>
      </w:r>
      <w:r w:rsidR="00193ADC" w:rsidRPr="0032058B">
        <w:rPr>
          <w:rFonts w:eastAsia="Book Antiqua"/>
        </w:rPr>
        <w:t>ych</w:t>
      </w:r>
      <w:r w:rsidR="0038165D" w:rsidRPr="0032058B">
        <w:rPr>
          <w:rFonts w:eastAsia="Book Antiqua"/>
        </w:rPr>
        <w:t xml:space="preserve"> lub twórczość artystyczną w </w:t>
      </w:r>
      <w:r w:rsidRPr="0032058B">
        <w:rPr>
          <w:rFonts w:eastAsia="Book Antiqua"/>
        </w:rPr>
        <w:t>dyscyplin</w:t>
      </w:r>
      <w:r w:rsidR="00193ADC" w:rsidRPr="0032058B">
        <w:rPr>
          <w:rFonts w:eastAsia="Book Antiqua"/>
        </w:rPr>
        <w:t>ach</w:t>
      </w:r>
      <w:r w:rsidRPr="0032058B">
        <w:rPr>
          <w:rFonts w:eastAsia="Book Antiqua"/>
        </w:rPr>
        <w:t xml:space="preserve"> artystyczn</w:t>
      </w:r>
      <w:r w:rsidR="00193ADC" w:rsidRPr="0032058B">
        <w:rPr>
          <w:rFonts w:eastAsia="Book Antiqua"/>
        </w:rPr>
        <w:t>ych</w:t>
      </w:r>
      <w:r w:rsidRPr="0032058B">
        <w:rPr>
          <w:rFonts w:eastAsia="Book Antiqua"/>
        </w:rPr>
        <w:t xml:space="preserve">. </w:t>
      </w:r>
    </w:p>
    <w:p w14:paraId="20424EF0" w14:textId="77777777" w:rsidR="00A94C97" w:rsidRPr="0032058B" w:rsidRDefault="003E6B74" w:rsidP="0032058B">
      <w:pPr>
        <w:pStyle w:val="Normalny1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eastAsia="Book Antiqua"/>
        </w:rPr>
      </w:pPr>
      <w:r w:rsidRPr="0032058B">
        <w:rPr>
          <w:rFonts w:eastAsia="Book Antiqua"/>
        </w:rPr>
        <w:t>Z zastrzeżeniem ust. 3, k</w:t>
      </w:r>
      <w:r w:rsidR="00A94C97" w:rsidRPr="0032058B">
        <w:rPr>
          <w:rFonts w:eastAsia="Book Antiqua"/>
        </w:rPr>
        <w:t xml:space="preserve">atedrę można utworzyć, jeżeli w proponowanym składzie osobowym zatrudnionych będzie co najmniej </w:t>
      </w:r>
      <w:r w:rsidR="00A94C97" w:rsidRPr="0032058B">
        <w:rPr>
          <w:rFonts w:eastAsia="Book Antiqua"/>
          <w:color w:val="000000"/>
        </w:rPr>
        <w:t xml:space="preserve">6 </w:t>
      </w:r>
      <w:r w:rsidR="007633BE" w:rsidRPr="0032058B">
        <w:rPr>
          <w:rFonts w:eastAsia="Book Antiqua"/>
          <w:color w:val="000000"/>
        </w:rPr>
        <w:t>nauczycieli akademickich</w:t>
      </w:r>
      <w:r w:rsidR="00D55372" w:rsidRPr="0032058B">
        <w:rPr>
          <w:rFonts w:eastAsia="Book Antiqua"/>
          <w:color w:val="000000"/>
        </w:rPr>
        <w:t>,</w:t>
      </w:r>
      <w:r w:rsidR="007633BE" w:rsidRPr="0032058B">
        <w:rPr>
          <w:rFonts w:eastAsia="Book Antiqua"/>
          <w:color w:val="000000"/>
        </w:rPr>
        <w:t xml:space="preserve"> </w:t>
      </w:r>
      <w:r w:rsidR="00A94C97" w:rsidRPr="0032058B">
        <w:rPr>
          <w:rFonts w:eastAsia="Book Antiqua"/>
        </w:rPr>
        <w:t>dla których Uczelnia stanowi podstawowe miejsce pracy</w:t>
      </w:r>
      <w:r w:rsidR="00C3506C" w:rsidRPr="0032058B">
        <w:rPr>
          <w:rFonts w:eastAsia="Book Antiqua"/>
        </w:rPr>
        <w:t>,</w:t>
      </w:r>
      <w:r w:rsidR="004111AE" w:rsidRPr="0032058B">
        <w:rPr>
          <w:rFonts w:eastAsia="Book Antiqua"/>
        </w:rPr>
        <w:t xml:space="preserve"> </w:t>
      </w:r>
      <w:r w:rsidR="00C3506C" w:rsidRPr="0032058B">
        <w:rPr>
          <w:rFonts w:eastAsia="Book Antiqua"/>
        </w:rPr>
        <w:t>spośród których</w:t>
      </w:r>
      <w:r w:rsidR="004111AE" w:rsidRPr="0032058B">
        <w:rPr>
          <w:rFonts w:eastAsia="Book Antiqua"/>
        </w:rPr>
        <w:t xml:space="preserve"> więcej niż połowa </w:t>
      </w:r>
      <w:r w:rsidR="00112D34" w:rsidRPr="0032058B">
        <w:rPr>
          <w:rFonts w:eastAsia="Book Antiqua"/>
        </w:rPr>
        <w:t>reprezentuj</w:t>
      </w:r>
      <w:r w:rsidR="00C3506C" w:rsidRPr="0032058B">
        <w:rPr>
          <w:rFonts w:eastAsia="Book Antiqua"/>
        </w:rPr>
        <w:t>e</w:t>
      </w:r>
      <w:r w:rsidR="004111AE" w:rsidRPr="0032058B">
        <w:rPr>
          <w:rFonts w:eastAsia="Book Antiqua"/>
        </w:rPr>
        <w:t xml:space="preserve"> tę samą dyscyplinę,</w:t>
      </w:r>
      <w:r w:rsidR="00A94C97" w:rsidRPr="0032058B">
        <w:rPr>
          <w:rFonts w:eastAsia="Book Antiqua"/>
        </w:rPr>
        <w:t xml:space="preserve"> a spośród nich co</w:t>
      </w:r>
      <w:r w:rsidR="0032058B">
        <w:rPr>
          <w:rFonts w:eastAsia="Book Antiqua"/>
        </w:rPr>
        <w:t> </w:t>
      </w:r>
      <w:r w:rsidR="00A94C97" w:rsidRPr="0032058B">
        <w:rPr>
          <w:rFonts w:eastAsia="Book Antiqua"/>
        </w:rPr>
        <w:t xml:space="preserve">najmniej jeden nauczyciel akademicki jest zatrudniony na stanowisku profesora lub co najmniej dwóch nauczycieli akademickich zatrudnionych jest na stanowisku profesora Uczelni. </w:t>
      </w:r>
    </w:p>
    <w:p w14:paraId="2ADB1054" w14:textId="77777777" w:rsidR="00A94C97" w:rsidRPr="0032058B" w:rsidRDefault="00A94C97" w:rsidP="0032058B">
      <w:pPr>
        <w:pStyle w:val="Normalny1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eastAsia="Book Antiqua"/>
        </w:rPr>
      </w:pPr>
      <w:r w:rsidRPr="0032058B">
        <w:rPr>
          <w:rFonts w:eastAsia="Book Antiqua"/>
        </w:rPr>
        <w:t xml:space="preserve">W katedrze może być zatrudnionych nie więcej niż 24 nauczycieli akademickich, </w:t>
      </w:r>
      <w:bookmarkStart w:id="3" w:name="_Hlk20221914"/>
      <w:r w:rsidR="002603E8" w:rsidRPr="0032058B">
        <w:rPr>
          <w:rFonts w:eastAsia="Book Antiqua"/>
        </w:rPr>
        <w:t xml:space="preserve">z </w:t>
      </w:r>
      <w:proofErr w:type="gramStart"/>
      <w:r w:rsidR="00183E09" w:rsidRPr="0032058B">
        <w:rPr>
          <w:rFonts w:eastAsia="Book Antiqua"/>
        </w:rPr>
        <w:t>tym</w:t>
      </w:r>
      <w:proofErr w:type="gramEnd"/>
      <w:r w:rsidR="002603E8" w:rsidRPr="0032058B">
        <w:rPr>
          <w:rFonts w:eastAsia="Book Antiqua"/>
        </w:rPr>
        <w:t xml:space="preserve"> </w:t>
      </w:r>
      <w:r w:rsidR="007633BE" w:rsidRPr="0032058B">
        <w:rPr>
          <w:rFonts w:eastAsia="Book Antiqua"/>
        </w:rPr>
        <w:t xml:space="preserve">że więcej niż </w:t>
      </w:r>
      <w:r w:rsidRPr="0032058B">
        <w:rPr>
          <w:rFonts w:eastAsia="Book Antiqua"/>
        </w:rPr>
        <w:t>połow</w:t>
      </w:r>
      <w:r w:rsidR="007633BE" w:rsidRPr="0032058B">
        <w:rPr>
          <w:rFonts w:eastAsia="Book Antiqua"/>
        </w:rPr>
        <w:t>a</w:t>
      </w:r>
      <w:r w:rsidRPr="0032058B">
        <w:rPr>
          <w:rFonts w:eastAsia="Book Antiqua"/>
        </w:rPr>
        <w:t xml:space="preserve"> </w:t>
      </w:r>
      <w:r w:rsidR="00025909" w:rsidRPr="0032058B">
        <w:rPr>
          <w:rFonts w:eastAsia="Book Antiqua"/>
        </w:rPr>
        <w:t xml:space="preserve">z nich </w:t>
      </w:r>
      <w:r w:rsidR="007633BE" w:rsidRPr="0032058B">
        <w:rPr>
          <w:rFonts w:eastAsia="Book Antiqua"/>
        </w:rPr>
        <w:t xml:space="preserve">przypisana </w:t>
      </w:r>
      <w:r w:rsidR="00025909" w:rsidRPr="0032058B">
        <w:rPr>
          <w:rFonts w:eastAsia="Book Antiqua"/>
        </w:rPr>
        <w:t xml:space="preserve">jest </w:t>
      </w:r>
      <w:r w:rsidR="007633BE" w:rsidRPr="0032058B">
        <w:rPr>
          <w:rFonts w:eastAsia="Book Antiqua"/>
        </w:rPr>
        <w:t xml:space="preserve">do grupy pracowników </w:t>
      </w:r>
      <w:r w:rsidRPr="0032058B">
        <w:rPr>
          <w:rFonts w:eastAsia="Book Antiqua"/>
        </w:rPr>
        <w:t>badawczo-dydaktyczn</w:t>
      </w:r>
      <w:r w:rsidR="007633BE" w:rsidRPr="0032058B">
        <w:rPr>
          <w:rFonts w:eastAsia="Book Antiqua"/>
        </w:rPr>
        <w:t>ych</w:t>
      </w:r>
      <w:r w:rsidR="00FE6F37" w:rsidRPr="0032058B">
        <w:rPr>
          <w:rFonts w:eastAsia="Book Antiqua"/>
        </w:rPr>
        <w:t>, spośród której</w:t>
      </w:r>
      <w:r w:rsidRPr="0032058B">
        <w:rPr>
          <w:rFonts w:eastAsia="Book Antiqua"/>
        </w:rPr>
        <w:t xml:space="preserve"> </w:t>
      </w:r>
      <w:r w:rsidR="00025909" w:rsidRPr="0032058B">
        <w:rPr>
          <w:rFonts w:eastAsia="Book Antiqua"/>
        </w:rPr>
        <w:t xml:space="preserve">więcej niż połowa </w:t>
      </w:r>
      <w:r w:rsidRPr="0032058B">
        <w:rPr>
          <w:rFonts w:eastAsia="Book Antiqua"/>
        </w:rPr>
        <w:t>reprezentuj</w:t>
      </w:r>
      <w:r w:rsidR="00025909" w:rsidRPr="0032058B">
        <w:rPr>
          <w:rFonts w:eastAsia="Book Antiqua"/>
        </w:rPr>
        <w:t>e</w:t>
      </w:r>
      <w:r w:rsidRPr="0032058B">
        <w:rPr>
          <w:rFonts w:eastAsia="Book Antiqua"/>
        </w:rPr>
        <w:t xml:space="preserve"> tę samą dyscyplinę</w:t>
      </w:r>
      <w:bookmarkEnd w:id="3"/>
      <w:r w:rsidR="00A23617" w:rsidRPr="0032058B">
        <w:rPr>
          <w:rFonts w:eastAsia="Book Antiqua"/>
        </w:rPr>
        <w:t>.</w:t>
      </w:r>
    </w:p>
    <w:p w14:paraId="310E2768" w14:textId="77777777" w:rsidR="005A32E1" w:rsidRPr="0032058B" w:rsidRDefault="005A32E1" w:rsidP="0032058B">
      <w:pPr>
        <w:pStyle w:val="Normalny1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eastAsia="Book Antiqua"/>
          <w:color w:val="000000"/>
        </w:rPr>
      </w:pPr>
      <w:r w:rsidRPr="0032058B">
        <w:rPr>
          <w:rFonts w:eastAsia="Book Antiqua"/>
        </w:rPr>
        <w:lastRenderedPageBreak/>
        <w:t>Do liczb</w:t>
      </w:r>
      <w:r w:rsidR="00705A06" w:rsidRPr="0032058B">
        <w:rPr>
          <w:rFonts w:eastAsia="Book Antiqua"/>
        </w:rPr>
        <w:t>y</w:t>
      </w:r>
      <w:r w:rsidRPr="0032058B">
        <w:rPr>
          <w:rFonts w:eastAsia="Book Antiqua"/>
        </w:rPr>
        <w:t xml:space="preserve"> nau</w:t>
      </w:r>
      <w:r w:rsidR="005B3638" w:rsidRPr="0032058B">
        <w:rPr>
          <w:rFonts w:eastAsia="Book Antiqua"/>
        </w:rPr>
        <w:t>czycieli</w:t>
      </w:r>
      <w:r w:rsidR="005B3638" w:rsidRPr="0032058B">
        <w:rPr>
          <w:rFonts w:eastAsia="Book Antiqua"/>
          <w:color w:val="000000"/>
        </w:rPr>
        <w:t xml:space="preserve"> akademickich, o której</w:t>
      </w:r>
      <w:r w:rsidRPr="0032058B">
        <w:rPr>
          <w:rFonts w:eastAsia="Book Antiqua"/>
          <w:color w:val="000000"/>
        </w:rPr>
        <w:t xml:space="preserve"> mowa w ust. 3, nie wlicza się osób realizujących </w:t>
      </w:r>
      <w:r w:rsidR="00331606" w:rsidRPr="0032058B">
        <w:rPr>
          <w:rFonts w:eastAsia="Book Antiqua"/>
        </w:rPr>
        <w:t>wyłącznie</w:t>
      </w:r>
      <w:r w:rsidR="00331606" w:rsidRPr="0032058B">
        <w:rPr>
          <w:rFonts w:eastAsia="Book Antiqua"/>
          <w:color w:val="000000"/>
        </w:rPr>
        <w:t xml:space="preserve"> </w:t>
      </w:r>
      <w:r w:rsidRPr="0032058B">
        <w:rPr>
          <w:rFonts w:eastAsia="Book Antiqua"/>
          <w:color w:val="000000"/>
        </w:rPr>
        <w:t>zadania na rzecz projektów finansowanych ze źródeł zewnętrznych, w tym pozabudżetowych/</w:t>
      </w:r>
      <w:r w:rsidR="0032058B">
        <w:rPr>
          <w:rFonts w:eastAsia="Book Antiqua"/>
          <w:color w:val="000000"/>
        </w:rPr>
        <w:t xml:space="preserve"> </w:t>
      </w:r>
      <w:proofErr w:type="spellStart"/>
      <w:r w:rsidRPr="0032058B">
        <w:rPr>
          <w:rFonts w:eastAsia="Book Antiqua"/>
          <w:color w:val="000000"/>
        </w:rPr>
        <w:t>pozadotacyjnych</w:t>
      </w:r>
      <w:proofErr w:type="spellEnd"/>
      <w:r w:rsidRPr="0032058B">
        <w:rPr>
          <w:rFonts w:eastAsia="Book Antiqua"/>
          <w:color w:val="000000"/>
        </w:rPr>
        <w:t xml:space="preserve">. </w:t>
      </w:r>
    </w:p>
    <w:p w14:paraId="070A7FCD" w14:textId="77777777" w:rsidR="00A94C97" w:rsidRPr="0032058B" w:rsidRDefault="00A94C97" w:rsidP="0032058B">
      <w:pPr>
        <w:pStyle w:val="Normalny1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eastAsia="Book Antiqua"/>
        </w:rPr>
      </w:pPr>
      <w:r w:rsidRPr="0032058B">
        <w:rPr>
          <w:rFonts w:eastAsia="Book Antiqua"/>
        </w:rPr>
        <w:t xml:space="preserve">Rektor przekształca lub likwiduje katedrę, jeżeli przez okres </w:t>
      </w:r>
      <w:r w:rsidR="004712D1" w:rsidRPr="0032058B">
        <w:rPr>
          <w:rFonts w:eastAsia="Book Antiqua"/>
        </w:rPr>
        <w:t xml:space="preserve">dwunastu miesięcy </w:t>
      </w:r>
      <w:r w:rsidRPr="0032058B">
        <w:rPr>
          <w:rFonts w:eastAsia="Book Antiqua"/>
        </w:rPr>
        <w:t xml:space="preserve">nie </w:t>
      </w:r>
      <w:r w:rsidR="007C1E0A" w:rsidRPr="0032058B">
        <w:rPr>
          <w:rFonts w:eastAsia="Book Antiqua"/>
        </w:rPr>
        <w:t>są spełnione warunki</w:t>
      </w:r>
      <w:r w:rsidRPr="0032058B">
        <w:rPr>
          <w:rFonts w:eastAsia="Book Antiqua"/>
        </w:rPr>
        <w:t xml:space="preserve"> okr</w:t>
      </w:r>
      <w:r w:rsidR="007C1E0A" w:rsidRPr="0032058B">
        <w:rPr>
          <w:rFonts w:eastAsia="Book Antiqua"/>
        </w:rPr>
        <w:t>eślone</w:t>
      </w:r>
      <w:r w:rsidR="005A32E1" w:rsidRPr="0032058B">
        <w:rPr>
          <w:rFonts w:eastAsia="Book Antiqua"/>
        </w:rPr>
        <w:t xml:space="preserve"> w ust. </w:t>
      </w:r>
      <w:r w:rsidR="00A21332" w:rsidRPr="0032058B">
        <w:rPr>
          <w:rFonts w:eastAsia="Book Antiqua"/>
        </w:rPr>
        <w:t>2</w:t>
      </w:r>
      <w:r w:rsidRPr="0032058B">
        <w:rPr>
          <w:rFonts w:eastAsia="Book Antiqua"/>
        </w:rPr>
        <w:t xml:space="preserve"> i </w:t>
      </w:r>
      <w:r w:rsidR="00A21332" w:rsidRPr="0032058B">
        <w:rPr>
          <w:rFonts w:eastAsia="Book Antiqua"/>
        </w:rPr>
        <w:t>3</w:t>
      </w:r>
      <w:r w:rsidRPr="0032058B">
        <w:rPr>
          <w:rFonts w:eastAsia="Book Antiqua"/>
        </w:rPr>
        <w:t>.</w:t>
      </w:r>
    </w:p>
    <w:p w14:paraId="38D585BC" w14:textId="31B4B770" w:rsidR="00A94C97" w:rsidRPr="0081019D" w:rsidRDefault="00DD2028" w:rsidP="0032058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jc w:val="center"/>
        <w:rPr>
          <w:rFonts w:eastAsia="Book Antiqua"/>
          <w:b/>
          <w:color w:val="000000" w:themeColor="text1"/>
          <w:sz w:val="24"/>
          <w:szCs w:val="24"/>
        </w:rPr>
      </w:pPr>
      <w:r w:rsidRPr="0081019D">
        <w:rPr>
          <w:rFonts w:eastAsia="Book Antiqua"/>
          <w:b/>
          <w:color w:val="000000" w:themeColor="text1"/>
          <w:sz w:val="24"/>
          <w:szCs w:val="24"/>
        </w:rPr>
        <w:t>§</w:t>
      </w:r>
      <w:r w:rsidR="0081019D">
        <w:rPr>
          <w:rFonts w:eastAsia="Book Antiqua"/>
          <w:b/>
          <w:color w:val="000000" w:themeColor="text1"/>
          <w:sz w:val="24"/>
          <w:szCs w:val="24"/>
        </w:rPr>
        <w:t xml:space="preserve"> </w:t>
      </w:r>
      <w:r w:rsidR="0038165D" w:rsidRPr="0081019D">
        <w:rPr>
          <w:rFonts w:eastAsia="Book Antiqua"/>
          <w:b/>
          <w:color w:val="000000" w:themeColor="text1"/>
          <w:sz w:val="24"/>
          <w:szCs w:val="24"/>
        </w:rPr>
        <w:t>8</w:t>
      </w:r>
      <w:r w:rsidR="009775EC" w:rsidRPr="0081019D">
        <w:rPr>
          <w:rFonts w:eastAsia="Book Antiqua"/>
          <w:b/>
          <w:color w:val="000000" w:themeColor="text1"/>
          <w:sz w:val="24"/>
          <w:szCs w:val="24"/>
        </w:rPr>
        <w:t>.</w:t>
      </w:r>
    </w:p>
    <w:p w14:paraId="727841DA" w14:textId="77777777" w:rsidR="00B606F5" w:rsidRPr="0032058B" w:rsidRDefault="00A94C97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W Uczelni mogą być tworzone jednostki organizacyjne międzywydziałowe i ogólnouczelniane. </w:t>
      </w:r>
    </w:p>
    <w:p w14:paraId="0A83501E" w14:textId="77777777" w:rsidR="00A94C97" w:rsidRPr="0032058B" w:rsidRDefault="00A94C97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Jednostki</w:t>
      </w:r>
      <w:r w:rsidR="00ED41E1" w:rsidRPr="0032058B">
        <w:rPr>
          <w:rFonts w:ascii="Calibri" w:hAnsi="Calibri"/>
          <w:sz w:val="22"/>
          <w:szCs w:val="22"/>
          <w:lang w:eastAsia="pl-PL"/>
        </w:rPr>
        <w:t>, o których mowa w ust. 1,</w:t>
      </w:r>
      <w:r w:rsidRPr="0032058B">
        <w:rPr>
          <w:rFonts w:ascii="Calibri" w:hAnsi="Calibri"/>
          <w:sz w:val="22"/>
          <w:szCs w:val="22"/>
          <w:lang w:eastAsia="pl-PL"/>
        </w:rPr>
        <w:t xml:space="preserve"> mogą funkcjonować jako: instytuty międzywydziałowe, studia międzywydziałowe, pracownie, centra, ośrodki, gospodarstwa doświadczalne, szkoły, biblioteki</w:t>
      </w:r>
      <w:r w:rsidR="00B606F5" w:rsidRPr="0032058B">
        <w:rPr>
          <w:rFonts w:ascii="Calibri" w:hAnsi="Calibri"/>
          <w:sz w:val="22"/>
          <w:szCs w:val="22"/>
          <w:lang w:eastAsia="pl-PL"/>
        </w:rPr>
        <w:t>, wydawnictwa</w:t>
      </w:r>
      <w:r w:rsidRPr="0032058B">
        <w:rPr>
          <w:rFonts w:ascii="Calibri" w:hAnsi="Calibri"/>
          <w:sz w:val="22"/>
          <w:szCs w:val="22"/>
          <w:lang w:eastAsia="pl-PL"/>
        </w:rPr>
        <w:t>.</w:t>
      </w:r>
    </w:p>
    <w:p w14:paraId="6AA5558E" w14:textId="77777777" w:rsidR="00A94C97" w:rsidRPr="0032058B" w:rsidRDefault="00A94C97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Instytut międzywydziałowy można utworzyć, jeżeli w proponowanym składzie osobowym jest co</w:t>
      </w:r>
      <w:r w:rsidR="0032058B">
        <w:rPr>
          <w:rFonts w:ascii="Calibri" w:hAnsi="Calibri"/>
          <w:sz w:val="22"/>
          <w:szCs w:val="22"/>
          <w:lang w:eastAsia="pl-PL"/>
        </w:rPr>
        <w:t> </w:t>
      </w:r>
      <w:r w:rsidRPr="0032058B">
        <w:rPr>
          <w:rFonts w:ascii="Calibri" w:hAnsi="Calibri"/>
          <w:sz w:val="22"/>
          <w:szCs w:val="22"/>
          <w:lang w:eastAsia="pl-PL"/>
        </w:rPr>
        <w:t xml:space="preserve">najmniej ośmiu nauczycieli akademickich, dla których Uczelnia jest podstawowym miejscem pracy, 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>a</w:t>
      </w:r>
      <w:r w:rsidR="0032058B">
        <w:rPr>
          <w:rFonts w:ascii="Calibri" w:eastAsia="Book Antiqua" w:hAnsi="Calibri"/>
          <w:sz w:val="22"/>
          <w:szCs w:val="22"/>
          <w:lang w:eastAsia="pl-PL"/>
        </w:rPr>
        <w:t> </w:t>
      </w:r>
      <w:r w:rsidRPr="0032058B">
        <w:rPr>
          <w:rFonts w:ascii="Calibri" w:eastAsia="Book Antiqua" w:hAnsi="Calibri"/>
          <w:sz w:val="22"/>
          <w:szCs w:val="22"/>
          <w:lang w:eastAsia="pl-PL"/>
        </w:rPr>
        <w:t>spośród nich co najmniej trzech nauczycieli akademickich zatrudnionych jest na stanowisku profesora lub profesora Uczelni, w tym co najmniej jeden nauczyciel akademicki zatrudniony jest na stanowisku profesora.</w:t>
      </w:r>
    </w:p>
    <w:p w14:paraId="63D00D70" w14:textId="77777777" w:rsidR="00B606F5" w:rsidRPr="0032058B" w:rsidRDefault="00A94C97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Jednostka międzywydziałowa może prowadzić działalność dydaktyczną </w:t>
      </w:r>
      <w:r w:rsidR="004C3CC0" w:rsidRPr="0032058B">
        <w:rPr>
          <w:rFonts w:ascii="Calibri" w:hAnsi="Calibri"/>
          <w:sz w:val="22"/>
          <w:szCs w:val="22"/>
          <w:lang w:eastAsia="pl-PL"/>
        </w:rPr>
        <w:t>lub</w:t>
      </w:r>
      <w:r w:rsidRPr="0032058B">
        <w:rPr>
          <w:rFonts w:ascii="Calibri" w:hAnsi="Calibri"/>
          <w:sz w:val="22"/>
          <w:szCs w:val="22"/>
          <w:lang w:eastAsia="pl-PL"/>
        </w:rPr>
        <w:t xml:space="preserve"> naukową</w:t>
      </w:r>
      <w:r w:rsidR="00B606F5" w:rsidRPr="0032058B">
        <w:rPr>
          <w:rFonts w:ascii="Calibri" w:hAnsi="Calibri"/>
          <w:sz w:val="22"/>
          <w:szCs w:val="22"/>
          <w:lang w:eastAsia="pl-PL"/>
        </w:rPr>
        <w:t>.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3FA06E42" w14:textId="77777777" w:rsidR="00ED41E1" w:rsidRPr="0032058B" w:rsidRDefault="00ED41E1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Wniosek o utworzenie lub przekształcenie jednostki wymienionej w ust. 1 powinien zawierać uzasadnienie </w:t>
      </w:r>
      <w:r w:rsidR="000010BE" w:rsidRPr="0032058B">
        <w:rPr>
          <w:rFonts w:ascii="Calibri" w:hAnsi="Calibri"/>
          <w:sz w:val="22"/>
          <w:szCs w:val="22"/>
          <w:lang w:eastAsia="pl-PL"/>
        </w:rPr>
        <w:t>określające cel</w:t>
      </w:r>
      <w:r w:rsidRPr="0032058B">
        <w:rPr>
          <w:rFonts w:ascii="Calibri" w:hAnsi="Calibri"/>
          <w:sz w:val="22"/>
          <w:szCs w:val="22"/>
          <w:lang w:eastAsia="pl-PL"/>
        </w:rPr>
        <w:t xml:space="preserve"> i zakres jej działalności, źródła finansowania</w:t>
      </w:r>
      <w:r w:rsidR="0038165D" w:rsidRPr="0032058B">
        <w:rPr>
          <w:rFonts w:ascii="Calibri" w:hAnsi="Calibri"/>
          <w:sz w:val="22"/>
          <w:szCs w:val="22"/>
          <w:lang w:eastAsia="pl-PL"/>
        </w:rPr>
        <w:t xml:space="preserve"> oraz strukturę organizacyjną i </w:t>
      </w:r>
      <w:r w:rsidRPr="0032058B">
        <w:rPr>
          <w:rFonts w:ascii="Calibri" w:hAnsi="Calibri"/>
          <w:sz w:val="22"/>
          <w:szCs w:val="22"/>
          <w:lang w:eastAsia="pl-PL"/>
        </w:rPr>
        <w:t>skład osobowy.</w:t>
      </w:r>
    </w:p>
    <w:p w14:paraId="08B2BB63" w14:textId="77777777" w:rsidR="00ED41E1" w:rsidRPr="0032058B" w:rsidRDefault="00ED41E1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Wniosek o likwidację jednostki, o której mowa w ust. 1, powinien zawierać wyczerpujące uzasadnienie określające termin i szczegółowy przebieg jej zniesienia.</w:t>
      </w:r>
    </w:p>
    <w:p w14:paraId="4BCB7D89" w14:textId="77777777" w:rsidR="00A94C97" w:rsidRPr="0032058B" w:rsidRDefault="00A94C97" w:rsidP="0032058B">
      <w:pPr>
        <w:numPr>
          <w:ilvl w:val="0"/>
          <w:numId w:val="22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Jednostki, o których mowa w ust. 1, tworzy, przekształca i likwiduje Rektor</w:t>
      </w:r>
      <w:r w:rsidR="00363FFA" w:rsidRPr="0032058B">
        <w:rPr>
          <w:rFonts w:ascii="Calibri" w:hAnsi="Calibri"/>
          <w:sz w:val="22"/>
          <w:szCs w:val="22"/>
          <w:lang w:eastAsia="pl-PL"/>
        </w:rPr>
        <w:t>,</w:t>
      </w:r>
      <w:r w:rsidR="00363FFA" w:rsidRPr="0032058B">
        <w:rPr>
          <w:rFonts w:ascii="Calibri" w:eastAsia="Book Antiqua" w:hAnsi="Calibri"/>
          <w:sz w:val="22"/>
          <w:szCs w:val="22"/>
          <w:lang w:eastAsia="pl-PL"/>
        </w:rPr>
        <w:t xml:space="preserve"> po zasięgnięciu opinii Senatu</w:t>
      </w:r>
      <w:r w:rsidRPr="0032058B">
        <w:rPr>
          <w:rFonts w:ascii="Calibri" w:hAnsi="Calibri"/>
          <w:sz w:val="22"/>
          <w:szCs w:val="22"/>
          <w:lang w:eastAsia="pl-PL"/>
        </w:rPr>
        <w:t>.</w:t>
      </w:r>
    </w:p>
    <w:p w14:paraId="589BCFED" w14:textId="77777777" w:rsidR="007D5ABD" w:rsidRPr="0032058B" w:rsidRDefault="00AE0B27" w:rsidP="0032058B">
      <w:pPr>
        <w:pStyle w:val="Nagwek2"/>
        <w:spacing w:line="360" w:lineRule="auto"/>
        <w:rPr>
          <w:rFonts w:ascii="Calibri" w:hAnsi="Calibri"/>
        </w:rPr>
      </w:pPr>
      <w:bookmarkStart w:id="4" w:name="_Toc21597449"/>
      <w:r w:rsidRPr="0032058B">
        <w:rPr>
          <w:rFonts w:ascii="Calibri" w:hAnsi="Calibri"/>
        </w:rPr>
        <w:t xml:space="preserve">2. </w:t>
      </w:r>
      <w:r w:rsidR="006729AB" w:rsidRPr="0032058B">
        <w:rPr>
          <w:rFonts w:ascii="Calibri" w:hAnsi="Calibri"/>
        </w:rPr>
        <w:t>Jednostki organizacyjne Uczelni</w:t>
      </w:r>
      <w:bookmarkEnd w:id="4"/>
      <w:r w:rsidR="006729AB" w:rsidRPr="0032058B">
        <w:rPr>
          <w:rFonts w:ascii="Calibri" w:hAnsi="Calibri"/>
        </w:rPr>
        <w:t xml:space="preserve"> </w:t>
      </w:r>
    </w:p>
    <w:p w14:paraId="6C84AB29" w14:textId="12CF8D7D" w:rsidR="00806C45" w:rsidRPr="0081019D" w:rsidRDefault="00806C45" w:rsidP="0032058B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962479" w:rsidRPr="0081019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B5F89" w:rsidRPr="0081019D">
        <w:rPr>
          <w:rFonts w:ascii="Calibri" w:hAnsi="Calibri"/>
          <w:b/>
          <w:color w:val="000000" w:themeColor="text1"/>
          <w:sz w:val="24"/>
          <w:szCs w:val="24"/>
        </w:rPr>
        <w:t>9.</w:t>
      </w:r>
    </w:p>
    <w:p w14:paraId="38A72B99" w14:textId="77777777" w:rsidR="007558D0" w:rsidRPr="0032058B" w:rsidRDefault="00A23617" w:rsidP="0032058B">
      <w:pPr>
        <w:pStyle w:val="tytu"/>
        <w:keepNext/>
        <w:numPr>
          <w:ilvl w:val="0"/>
          <w:numId w:val="26"/>
        </w:numPr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J</w:t>
      </w:r>
      <w:r w:rsidR="008A6B18" w:rsidRPr="0032058B">
        <w:rPr>
          <w:rFonts w:ascii="Calibri" w:hAnsi="Calibri"/>
          <w:sz w:val="22"/>
          <w:szCs w:val="22"/>
        </w:rPr>
        <w:t xml:space="preserve">ednostkami </w:t>
      </w:r>
      <w:r w:rsidR="007C0B5E" w:rsidRPr="0032058B">
        <w:rPr>
          <w:rFonts w:ascii="Calibri" w:hAnsi="Calibri"/>
          <w:sz w:val="22"/>
          <w:szCs w:val="22"/>
        </w:rPr>
        <w:t xml:space="preserve">organizacyjnymi </w:t>
      </w:r>
      <w:bookmarkStart w:id="5" w:name="_Hlk19272828"/>
      <w:r w:rsidRPr="0032058B">
        <w:rPr>
          <w:rFonts w:ascii="Calibri" w:hAnsi="Calibri"/>
          <w:sz w:val="22"/>
          <w:szCs w:val="22"/>
        </w:rPr>
        <w:t>wykonującymi podstawowe zadania Uczelni</w:t>
      </w:r>
      <w:r w:rsidR="004712D1" w:rsidRPr="0032058B">
        <w:rPr>
          <w:rFonts w:ascii="Calibri" w:hAnsi="Calibri"/>
          <w:sz w:val="22"/>
          <w:szCs w:val="22"/>
        </w:rPr>
        <w:t xml:space="preserve"> </w:t>
      </w:r>
      <w:bookmarkEnd w:id="5"/>
      <w:r w:rsidR="008A6B18" w:rsidRPr="0032058B">
        <w:rPr>
          <w:rFonts w:ascii="Calibri" w:hAnsi="Calibri"/>
          <w:sz w:val="22"/>
          <w:szCs w:val="22"/>
        </w:rPr>
        <w:t>są:</w:t>
      </w:r>
    </w:p>
    <w:p w14:paraId="00404F0C" w14:textId="77777777" w:rsidR="00D156A9" w:rsidRPr="0032058B" w:rsidRDefault="00D156A9" w:rsidP="0032058B">
      <w:pPr>
        <w:pStyle w:val="NormalnyWeb"/>
        <w:keepNext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Szkoł</w:t>
      </w:r>
      <w:r w:rsidR="00970665" w:rsidRPr="0032058B">
        <w:rPr>
          <w:rFonts w:ascii="Calibri" w:hAnsi="Calibri"/>
          <w:sz w:val="22"/>
          <w:szCs w:val="22"/>
        </w:rPr>
        <w:t>a</w:t>
      </w:r>
      <w:r w:rsidR="004712D1" w:rsidRPr="0032058B">
        <w:rPr>
          <w:rFonts w:ascii="Calibri" w:hAnsi="Calibri"/>
          <w:sz w:val="22"/>
          <w:szCs w:val="22"/>
        </w:rPr>
        <w:t xml:space="preserve"> Doktorska</w:t>
      </w:r>
      <w:r w:rsidR="0038165D" w:rsidRPr="0032058B">
        <w:rPr>
          <w:rFonts w:ascii="Calibri" w:hAnsi="Calibri"/>
          <w:sz w:val="22"/>
          <w:szCs w:val="22"/>
        </w:rPr>
        <w:t>;</w:t>
      </w:r>
    </w:p>
    <w:p w14:paraId="3E253742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Biotechnologii i Hodowli Zwierząt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34C5A5C9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Budownictwa i Architektury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1D75EAD6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Ekonomiczny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4FBECCE9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Elektryczny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65C7F72F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Informatyki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4362BF88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Inżynierii Mechanicznej i Mechatroniki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3E5AAF1B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Kształtowania Środowiska i Rolnictwa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37FC6B76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Nauk o Żywności i Rybactwa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69B360BC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lastRenderedPageBreak/>
        <w:t>Wydział Techniki Morskiej i Transportu</w:t>
      </w:r>
      <w:r w:rsidR="0038165D" w:rsidRPr="0032058B">
        <w:rPr>
          <w:rFonts w:ascii="Calibri" w:hAnsi="Calibri"/>
          <w:color w:val="000000"/>
          <w:sz w:val="22"/>
          <w:szCs w:val="22"/>
        </w:rPr>
        <w:t>;</w:t>
      </w:r>
    </w:p>
    <w:p w14:paraId="21930875" w14:textId="77777777" w:rsidR="008A6B18" w:rsidRPr="0032058B" w:rsidRDefault="008A6B18" w:rsidP="0032058B">
      <w:pPr>
        <w:pStyle w:val="NormalnyWeb"/>
        <w:numPr>
          <w:ilvl w:val="1"/>
          <w:numId w:val="76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Wydział Technologii i Inżynierii Chemicznej</w:t>
      </w:r>
      <w:r w:rsidR="0038165D" w:rsidRPr="0032058B">
        <w:rPr>
          <w:rFonts w:ascii="Calibri" w:hAnsi="Calibri"/>
          <w:color w:val="000000"/>
          <w:sz w:val="22"/>
          <w:szCs w:val="22"/>
        </w:rPr>
        <w:t>.</w:t>
      </w:r>
    </w:p>
    <w:p w14:paraId="20B82328" w14:textId="77777777" w:rsidR="009E3D8D" w:rsidRPr="0032058B" w:rsidRDefault="009E3D8D" w:rsidP="0032058B">
      <w:pPr>
        <w:pStyle w:val="tytu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Jednostkami międzywydziałowymi Uczelni są:</w:t>
      </w:r>
    </w:p>
    <w:p w14:paraId="53298747" w14:textId="77777777" w:rsidR="009E3D8D" w:rsidRPr="0032058B" w:rsidRDefault="009E3D8D" w:rsidP="0032058B">
      <w:pPr>
        <w:pStyle w:val="tytu"/>
        <w:numPr>
          <w:ilvl w:val="1"/>
          <w:numId w:val="75"/>
        </w:numPr>
        <w:spacing w:after="0" w:line="360" w:lineRule="auto"/>
        <w:ind w:left="567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Studium Matematyki</w:t>
      </w:r>
      <w:r w:rsidR="0038165D" w:rsidRPr="0032058B">
        <w:rPr>
          <w:rFonts w:ascii="Calibri" w:hAnsi="Calibri"/>
          <w:sz w:val="22"/>
          <w:szCs w:val="22"/>
        </w:rPr>
        <w:t>;</w:t>
      </w:r>
    </w:p>
    <w:p w14:paraId="7B378F26" w14:textId="77777777" w:rsidR="009E3D8D" w:rsidRPr="0032058B" w:rsidRDefault="009E3D8D" w:rsidP="0032058B">
      <w:pPr>
        <w:pStyle w:val="tytu"/>
        <w:numPr>
          <w:ilvl w:val="1"/>
          <w:numId w:val="75"/>
        </w:numPr>
        <w:spacing w:after="0" w:line="360" w:lineRule="auto"/>
        <w:ind w:left="567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Studium Nauk Humanistycznych i Społecznych</w:t>
      </w:r>
      <w:r w:rsidR="0038165D" w:rsidRPr="0032058B">
        <w:rPr>
          <w:rFonts w:ascii="Calibri" w:hAnsi="Calibri"/>
          <w:sz w:val="22"/>
          <w:szCs w:val="22"/>
        </w:rPr>
        <w:t>;</w:t>
      </w:r>
    </w:p>
    <w:p w14:paraId="1D7B9546" w14:textId="77777777" w:rsidR="009E3D8D" w:rsidRPr="0032058B" w:rsidRDefault="009E3D8D" w:rsidP="0032058B">
      <w:pPr>
        <w:pStyle w:val="tytu"/>
        <w:numPr>
          <w:ilvl w:val="1"/>
          <w:numId w:val="75"/>
        </w:numPr>
        <w:spacing w:after="0" w:line="360" w:lineRule="auto"/>
        <w:ind w:left="567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Studium Kultury</w:t>
      </w:r>
      <w:r w:rsidR="0038165D" w:rsidRPr="0032058B">
        <w:rPr>
          <w:rFonts w:ascii="Calibri" w:hAnsi="Calibri"/>
          <w:sz w:val="22"/>
          <w:szCs w:val="22"/>
        </w:rPr>
        <w:t>;</w:t>
      </w:r>
    </w:p>
    <w:p w14:paraId="291A6AA2" w14:textId="77777777" w:rsidR="009E3D8D" w:rsidRPr="0032058B" w:rsidRDefault="009E3D8D" w:rsidP="0032058B">
      <w:pPr>
        <w:pStyle w:val="tytu"/>
        <w:numPr>
          <w:ilvl w:val="1"/>
          <w:numId w:val="75"/>
        </w:numPr>
        <w:spacing w:after="0" w:line="360" w:lineRule="auto"/>
        <w:ind w:left="567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Studium Języków Obcych</w:t>
      </w:r>
      <w:r w:rsidR="0038165D" w:rsidRPr="0032058B">
        <w:rPr>
          <w:rFonts w:ascii="Calibri" w:hAnsi="Calibri"/>
          <w:sz w:val="22"/>
          <w:szCs w:val="22"/>
        </w:rPr>
        <w:t>;</w:t>
      </w:r>
    </w:p>
    <w:p w14:paraId="75799846" w14:textId="77777777" w:rsidR="009E3D8D" w:rsidRPr="0032058B" w:rsidRDefault="009E3D8D" w:rsidP="0032058B">
      <w:pPr>
        <w:pStyle w:val="tytu"/>
        <w:numPr>
          <w:ilvl w:val="1"/>
          <w:numId w:val="75"/>
        </w:numPr>
        <w:spacing w:after="0" w:line="360" w:lineRule="auto"/>
        <w:ind w:left="567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Studium Wychowania Fizycznego i Sportu</w:t>
      </w:r>
      <w:r w:rsidR="003E45D2" w:rsidRPr="0032058B">
        <w:rPr>
          <w:rFonts w:ascii="Calibri" w:hAnsi="Calibri"/>
          <w:sz w:val="22"/>
          <w:szCs w:val="22"/>
        </w:rPr>
        <w:t>.</w:t>
      </w:r>
    </w:p>
    <w:p w14:paraId="54D3A3F3" w14:textId="77777777" w:rsidR="00CA437E" w:rsidRPr="0032058B" w:rsidRDefault="00ED41E1" w:rsidP="0032058B">
      <w:pPr>
        <w:pStyle w:val="tytu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Jednostkami ogólnouczelnianymi </w:t>
      </w:r>
      <w:r w:rsidR="007B5BF6" w:rsidRPr="0032058B">
        <w:rPr>
          <w:rFonts w:ascii="Calibri" w:hAnsi="Calibri"/>
          <w:sz w:val="22"/>
          <w:szCs w:val="22"/>
        </w:rPr>
        <w:t>Uczelni są</w:t>
      </w:r>
      <w:r w:rsidR="00CA437E" w:rsidRPr="0032058B">
        <w:rPr>
          <w:rFonts w:ascii="Calibri" w:hAnsi="Calibri"/>
          <w:sz w:val="22"/>
          <w:szCs w:val="22"/>
        </w:rPr>
        <w:t>:</w:t>
      </w:r>
    </w:p>
    <w:p w14:paraId="5645781E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Akademickie Centrum Informatyki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421E04BE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Uczelniane Centrum Informatyki</w:t>
      </w:r>
      <w:r w:rsidR="0062195A" w:rsidRPr="0032058B">
        <w:rPr>
          <w:rFonts w:ascii="Calibri" w:hAnsi="Calibri"/>
          <w:sz w:val="22"/>
          <w:szCs w:val="22"/>
        </w:rPr>
        <w:t>;</w:t>
      </w:r>
    </w:p>
    <w:p w14:paraId="14A8D1CE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Akademicki Ośrodek Jeździecki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2B858B14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Regionalne Centrum Innowacji i Transferu Technologii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3D353D6E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Centrum Dydaktyczno-Badawcze Nanotechnologii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3E828385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Biblioteka Główna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2FFC6800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Wydawnictwo Uczelniane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012E83F2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Ośrodek </w:t>
      </w:r>
      <w:r w:rsidR="00CE3203" w:rsidRPr="0032058B">
        <w:rPr>
          <w:rFonts w:ascii="Calibri" w:hAnsi="Calibri"/>
          <w:sz w:val="22"/>
          <w:szCs w:val="22"/>
        </w:rPr>
        <w:t>Gospodarowania Nieruchomościami Rolnymi i Leśnymi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70889A60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Centrum </w:t>
      </w:r>
      <w:r w:rsidR="00CE3203" w:rsidRPr="0032058B">
        <w:rPr>
          <w:rFonts w:ascii="Calibri" w:hAnsi="Calibri"/>
          <w:sz w:val="22"/>
          <w:szCs w:val="22"/>
        </w:rPr>
        <w:t>Kompetencji Przemysłu Przyszłości</w:t>
      </w:r>
      <w:r w:rsidR="00420597" w:rsidRPr="0032058B">
        <w:rPr>
          <w:rFonts w:ascii="Calibri" w:hAnsi="Calibri"/>
          <w:sz w:val="22"/>
          <w:szCs w:val="22"/>
        </w:rPr>
        <w:t>;</w:t>
      </w:r>
    </w:p>
    <w:p w14:paraId="43974F4F" w14:textId="77777777" w:rsidR="00D36819" w:rsidRPr="0032058B" w:rsidRDefault="00D36819" w:rsidP="0032058B">
      <w:pPr>
        <w:pStyle w:val="tytu"/>
        <w:numPr>
          <w:ilvl w:val="1"/>
          <w:numId w:val="74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Ośrodek Szkoleniowo-Badawczy w Zakresie Energii Odnawialnej</w:t>
      </w:r>
      <w:r w:rsidR="00362209" w:rsidRPr="0032058B">
        <w:rPr>
          <w:rFonts w:ascii="Calibri" w:hAnsi="Calibri"/>
          <w:sz w:val="22"/>
          <w:szCs w:val="22"/>
        </w:rPr>
        <w:t xml:space="preserve"> w Ostoi</w:t>
      </w:r>
      <w:r w:rsidRPr="0032058B">
        <w:rPr>
          <w:rFonts w:ascii="Calibri" w:hAnsi="Calibri"/>
          <w:sz w:val="22"/>
          <w:szCs w:val="22"/>
        </w:rPr>
        <w:t>.</w:t>
      </w:r>
    </w:p>
    <w:p w14:paraId="1ECA6770" w14:textId="77777777" w:rsidR="00677265" w:rsidRPr="0032058B" w:rsidRDefault="00677265" w:rsidP="0032058B">
      <w:pPr>
        <w:pStyle w:val="tytu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Schemat </w:t>
      </w:r>
      <w:r w:rsidR="00E92EEE" w:rsidRPr="0032058B">
        <w:rPr>
          <w:rFonts w:ascii="Calibri" w:hAnsi="Calibri"/>
          <w:sz w:val="22"/>
          <w:szCs w:val="22"/>
        </w:rPr>
        <w:t>struktury organizacyjnej Zachodniopomorskiego Uniwersytetu Technologicznego w Szczecinie</w:t>
      </w:r>
      <w:r w:rsidR="00035F31" w:rsidRPr="0032058B">
        <w:rPr>
          <w:rFonts w:ascii="Calibri" w:hAnsi="Calibri"/>
          <w:sz w:val="22"/>
          <w:szCs w:val="22"/>
        </w:rPr>
        <w:t>, z wyłączeniem administracji,</w:t>
      </w:r>
      <w:r w:rsidR="00E92EEE" w:rsidRPr="0032058B">
        <w:rPr>
          <w:rFonts w:ascii="Calibri" w:hAnsi="Calibri"/>
          <w:sz w:val="22"/>
          <w:szCs w:val="22"/>
        </w:rPr>
        <w:t xml:space="preserve"> stanowi załącznik nr 1 do niniejszego Regulaminu.</w:t>
      </w:r>
    </w:p>
    <w:p w14:paraId="55EEF014" w14:textId="77777777" w:rsidR="00D36819" w:rsidRPr="0032058B" w:rsidRDefault="00AE0B27" w:rsidP="0032058B">
      <w:pPr>
        <w:pStyle w:val="Nagwek2"/>
        <w:spacing w:line="360" w:lineRule="auto"/>
        <w:rPr>
          <w:rFonts w:ascii="Calibri" w:hAnsi="Calibri"/>
          <w:szCs w:val="22"/>
        </w:rPr>
      </w:pPr>
      <w:bookmarkStart w:id="6" w:name="_Toc21597450"/>
      <w:r w:rsidRPr="0032058B">
        <w:rPr>
          <w:rFonts w:ascii="Calibri" w:hAnsi="Calibri"/>
        </w:rPr>
        <w:t>3. Z</w:t>
      </w:r>
      <w:r w:rsidR="00C32442" w:rsidRPr="0032058B">
        <w:rPr>
          <w:rFonts w:ascii="Calibri" w:hAnsi="Calibri"/>
        </w:rPr>
        <w:t>akres zadań jednostek organizacyjnych w</w:t>
      </w:r>
      <w:r w:rsidR="00D84FEB" w:rsidRPr="0032058B">
        <w:rPr>
          <w:rFonts w:ascii="Calibri" w:hAnsi="Calibri"/>
        </w:rPr>
        <w:t>ykonujących podstawowe zadania U</w:t>
      </w:r>
      <w:r w:rsidR="00C32442" w:rsidRPr="0032058B">
        <w:rPr>
          <w:rFonts w:ascii="Calibri" w:hAnsi="Calibri"/>
        </w:rPr>
        <w:t>czelni</w:t>
      </w:r>
      <w:bookmarkEnd w:id="6"/>
    </w:p>
    <w:p w14:paraId="4A7D188A" w14:textId="77777777" w:rsidR="00CA437E" w:rsidRPr="0032058B" w:rsidRDefault="00CA437E" w:rsidP="00BC635B">
      <w:pPr>
        <w:pStyle w:val="Nagwek3"/>
      </w:pPr>
      <w:bookmarkStart w:id="7" w:name="_Toc21597451"/>
      <w:r w:rsidRPr="0032058B">
        <w:t>Szkoła Doktorska</w:t>
      </w:r>
      <w:bookmarkEnd w:id="7"/>
    </w:p>
    <w:p w14:paraId="3C2347D7" w14:textId="2D44492B" w:rsidR="005F6CFE" w:rsidRPr="0081019D" w:rsidRDefault="005F6CFE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  <w:lang w:eastAsia="pl-PL"/>
        </w:rPr>
      </w:pPr>
      <w:r w:rsidRPr="0081019D">
        <w:rPr>
          <w:rFonts w:ascii="Calibri" w:hAnsi="Calibri"/>
          <w:b/>
          <w:color w:val="000000" w:themeColor="text1"/>
          <w:lang w:eastAsia="pl-PL"/>
        </w:rPr>
        <w:t>§ 10.</w:t>
      </w:r>
    </w:p>
    <w:p w14:paraId="3087D78D" w14:textId="77777777" w:rsidR="00CA437E" w:rsidRPr="0032058B" w:rsidRDefault="0073327E" w:rsidP="0032058B">
      <w:pPr>
        <w:numPr>
          <w:ilvl w:val="0"/>
          <w:numId w:val="37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Szkoł</w:t>
      </w:r>
      <w:r w:rsidR="00EF6FFE" w:rsidRPr="0032058B">
        <w:rPr>
          <w:rFonts w:ascii="Calibri" w:hAnsi="Calibri"/>
          <w:sz w:val="22"/>
          <w:szCs w:val="22"/>
          <w:lang w:eastAsia="pl-PL"/>
        </w:rPr>
        <w:t>a</w:t>
      </w:r>
      <w:r w:rsidRPr="0032058B">
        <w:rPr>
          <w:rFonts w:ascii="Calibri" w:hAnsi="Calibri"/>
          <w:sz w:val="22"/>
          <w:szCs w:val="22"/>
          <w:lang w:eastAsia="pl-PL"/>
        </w:rPr>
        <w:t xml:space="preserve"> Doktorsk</w:t>
      </w:r>
      <w:r w:rsidR="00EF6FFE" w:rsidRPr="0032058B">
        <w:rPr>
          <w:rFonts w:ascii="Calibri" w:hAnsi="Calibri"/>
          <w:sz w:val="22"/>
          <w:szCs w:val="22"/>
          <w:lang w:eastAsia="pl-PL"/>
        </w:rPr>
        <w:t xml:space="preserve">a prowadzi </w:t>
      </w:r>
      <w:r w:rsidR="00CA437E" w:rsidRPr="0032058B">
        <w:rPr>
          <w:rFonts w:ascii="Calibri" w:hAnsi="Calibri"/>
          <w:sz w:val="22"/>
          <w:szCs w:val="22"/>
          <w:lang w:eastAsia="pl-PL"/>
        </w:rPr>
        <w:t>kształc</w:t>
      </w:r>
      <w:r w:rsidRPr="0032058B">
        <w:rPr>
          <w:rFonts w:ascii="Calibri" w:hAnsi="Calibri"/>
          <w:sz w:val="22"/>
          <w:szCs w:val="22"/>
          <w:lang w:eastAsia="pl-PL"/>
        </w:rPr>
        <w:t>enie</w:t>
      </w:r>
      <w:r w:rsidR="00CA437E" w:rsidRPr="0032058B">
        <w:rPr>
          <w:rFonts w:ascii="Calibri" w:hAnsi="Calibri"/>
          <w:sz w:val="22"/>
          <w:szCs w:val="22"/>
          <w:lang w:eastAsia="pl-PL"/>
        </w:rPr>
        <w:t xml:space="preserve"> doktorantów w dziedzinach i dyscyplinach naukowych</w:t>
      </w:r>
      <w:r w:rsidR="004C3CC0" w:rsidRPr="0032058B">
        <w:rPr>
          <w:rFonts w:ascii="Calibri" w:hAnsi="Calibri"/>
          <w:sz w:val="22"/>
          <w:szCs w:val="22"/>
          <w:lang w:eastAsia="pl-PL"/>
        </w:rPr>
        <w:t>,</w:t>
      </w:r>
      <w:r w:rsidR="00026551" w:rsidRPr="0032058B">
        <w:rPr>
          <w:rFonts w:ascii="Calibri" w:hAnsi="Calibri"/>
          <w:sz w:val="22"/>
          <w:szCs w:val="22"/>
          <w:lang w:eastAsia="pl-PL"/>
        </w:rPr>
        <w:t xml:space="preserve"> w </w:t>
      </w:r>
      <w:proofErr w:type="gramStart"/>
      <w:r w:rsidR="00026551" w:rsidRPr="0032058B">
        <w:rPr>
          <w:rFonts w:ascii="Calibri" w:hAnsi="Calibri"/>
          <w:sz w:val="22"/>
          <w:szCs w:val="22"/>
          <w:lang w:eastAsia="pl-PL"/>
        </w:rPr>
        <w:t>ramach</w:t>
      </w:r>
      <w:proofErr w:type="gramEnd"/>
      <w:r w:rsidR="00026551" w:rsidRPr="0032058B">
        <w:rPr>
          <w:rFonts w:ascii="Calibri" w:hAnsi="Calibri"/>
          <w:sz w:val="22"/>
          <w:szCs w:val="22"/>
          <w:lang w:eastAsia="pl-PL"/>
        </w:rPr>
        <w:t xml:space="preserve"> których Uczelnia posiada uprawnienia</w:t>
      </w:r>
      <w:r w:rsidR="00E9675C" w:rsidRPr="0032058B">
        <w:rPr>
          <w:rFonts w:ascii="Calibri" w:hAnsi="Calibri"/>
          <w:sz w:val="22"/>
          <w:szCs w:val="22"/>
          <w:lang w:eastAsia="pl-PL"/>
        </w:rPr>
        <w:t>.</w:t>
      </w:r>
      <w:r w:rsidR="00CA437E" w:rsidRPr="0032058B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66650AE5" w14:textId="77777777" w:rsidR="001541B0" w:rsidRPr="0032058B" w:rsidRDefault="001541B0" w:rsidP="0032058B">
      <w:pPr>
        <w:numPr>
          <w:ilvl w:val="0"/>
          <w:numId w:val="37"/>
        </w:numPr>
        <w:spacing w:before="60" w:line="360" w:lineRule="auto"/>
        <w:ind w:left="284" w:hanging="284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  <w:lang w:eastAsia="pl-PL"/>
        </w:rPr>
        <w:t>Kształcenie</w:t>
      </w:r>
      <w:r w:rsidRPr="0032058B">
        <w:rPr>
          <w:rFonts w:ascii="Calibri" w:eastAsia="Calibri" w:hAnsi="Calibri"/>
          <w:sz w:val="22"/>
          <w:szCs w:val="22"/>
        </w:rPr>
        <w:t xml:space="preserve"> w Szkole Doktorskiej prowadzi do uzyskania efektów uczenia się dla kwalifikacji na poziomie ósmym Polskiej Ramy Kwalifikacji</w:t>
      </w:r>
      <w:r w:rsidR="00420597" w:rsidRPr="0032058B">
        <w:rPr>
          <w:rFonts w:ascii="Calibri" w:eastAsia="Calibri" w:hAnsi="Calibri"/>
          <w:sz w:val="22"/>
          <w:szCs w:val="22"/>
        </w:rPr>
        <w:t>,</w:t>
      </w:r>
      <w:r w:rsidRPr="0032058B">
        <w:rPr>
          <w:rFonts w:ascii="Calibri" w:eastAsia="Calibri" w:hAnsi="Calibri"/>
          <w:sz w:val="22"/>
          <w:szCs w:val="22"/>
        </w:rPr>
        <w:t xml:space="preserve"> zgodnie z opracowanym indywidualnym planem badawczym.</w:t>
      </w:r>
    </w:p>
    <w:p w14:paraId="4D5FE8C1" w14:textId="77777777" w:rsidR="001541B0" w:rsidRPr="0032058B" w:rsidRDefault="001541B0" w:rsidP="0032058B">
      <w:pPr>
        <w:numPr>
          <w:ilvl w:val="0"/>
          <w:numId w:val="37"/>
        </w:numPr>
        <w:spacing w:before="60" w:line="360" w:lineRule="auto"/>
        <w:ind w:left="284" w:hanging="284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 xml:space="preserve">Do </w:t>
      </w:r>
      <w:r w:rsidRPr="0032058B">
        <w:rPr>
          <w:rFonts w:ascii="Calibri" w:hAnsi="Calibri"/>
          <w:sz w:val="22"/>
          <w:szCs w:val="22"/>
          <w:lang w:eastAsia="pl-PL"/>
        </w:rPr>
        <w:t>zadań</w:t>
      </w:r>
      <w:r w:rsidRPr="0032058B">
        <w:rPr>
          <w:rFonts w:ascii="Calibri" w:eastAsia="Calibri" w:hAnsi="Calibri"/>
          <w:sz w:val="22"/>
          <w:szCs w:val="22"/>
        </w:rPr>
        <w:t xml:space="preserve"> Szkoły Doktorskiej w zakresie kształcenia należy:</w:t>
      </w:r>
    </w:p>
    <w:p w14:paraId="73710DBA" w14:textId="77777777" w:rsidR="001541B0" w:rsidRPr="0032058B" w:rsidRDefault="001541B0" w:rsidP="0032058B">
      <w:pPr>
        <w:numPr>
          <w:ilvl w:val="1"/>
          <w:numId w:val="78"/>
        </w:numPr>
        <w:spacing w:line="360" w:lineRule="auto"/>
        <w:ind w:left="567" w:hanging="141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przygotowanie doktoran</w:t>
      </w:r>
      <w:r w:rsidR="0062195A" w:rsidRPr="0032058B">
        <w:rPr>
          <w:rFonts w:ascii="Calibri" w:eastAsia="Calibri" w:hAnsi="Calibri"/>
          <w:sz w:val="22"/>
          <w:szCs w:val="22"/>
        </w:rPr>
        <w:t>ta do uzyskania stopnia doktora;</w:t>
      </w:r>
    </w:p>
    <w:p w14:paraId="53287BB3" w14:textId="77777777" w:rsidR="001541B0" w:rsidRPr="0032058B" w:rsidRDefault="001541B0" w:rsidP="0032058B">
      <w:pPr>
        <w:numPr>
          <w:ilvl w:val="1"/>
          <w:numId w:val="78"/>
        </w:numPr>
        <w:spacing w:line="360" w:lineRule="auto"/>
        <w:ind w:left="567" w:hanging="141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opracowanie programu kształcenia umożliwiającego uzyskanie efektów uczenia się dla kwalifikacji na</w:t>
      </w:r>
      <w:r w:rsidR="0032058B">
        <w:rPr>
          <w:rFonts w:ascii="Calibri" w:eastAsia="Calibri" w:hAnsi="Calibri"/>
          <w:sz w:val="22"/>
          <w:szCs w:val="22"/>
        </w:rPr>
        <w:t> </w:t>
      </w:r>
      <w:r w:rsidRPr="0032058B">
        <w:rPr>
          <w:rFonts w:ascii="Calibri" w:eastAsia="Calibri" w:hAnsi="Calibri"/>
          <w:sz w:val="22"/>
          <w:szCs w:val="22"/>
        </w:rPr>
        <w:t>poziomie ó</w:t>
      </w:r>
      <w:r w:rsidR="003E45D2" w:rsidRPr="0032058B">
        <w:rPr>
          <w:rFonts w:ascii="Calibri" w:eastAsia="Calibri" w:hAnsi="Calibri"/>
          <w:sz w:val="22"/>
          <w:szCs w:val="22"/>
        </w:rPr>
        <w:t>smym Polskiej Ramy Kwalifikacji;</w:t>
      </w:r>
    </w:p>
    <w:p w14:paraId="531E67DB" w14:textId="77777777" w:rsidR="001541B0" w:rsidRPr="0032058B" w:rsidRDefault="001541B0" w:rsidP="0032058B">
      <w:pPr>
        <w:numPr>
          <w:ilvl w:val="1"/>
          <w:numId w:val="78"/>
        </w:numPr>
        <w:spacing w:line="360" w:lineRule="auto"/>
        <w:ind w:left="567" w:hanging="141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bieżąca aktualizacja i modyfikacja efektów uczenia się</w:t>
      </w:r>
      <w:r w:rsidR="003E45D2" w:rsidRPr="0032058B">
        <w:rPr>
          <w:rFonts w:ascii="Calibri" w:eastAsia="Calibri" w:hAnsi="Calibri"/>
          <w:sz w:val="22"/>
          <w:szCs w:val="22"/>
        </w:rPr>
        <w:t>,</w:t>
      </w:r>
      <w:r w:rsidRPr="0032058B">
        <w:rPr>
          <w:rFonts w:ascii="Calibri" w:eastAsia="Calibri" w:hAnsi="Calibri"/>
          <w:sz w:val="22"/>
          <w:szCs w:val="22"/>
        </w:rPr>
        <w:t xml:space="preserve"> zgodnie z </w:t>
      </w:r>
      <w:r w:rsidR="003E45D2" w:rsidRPr="0032058B">
        <w:rPr>
          <w:rFonts w:ascii="Calibri" w:eastAsia="Calibri" w:hAnsi="Calibri"/>
          <w:sz w:val="22"/>
          <w:szCs w:val="22"/>
        </w:rPr>
        <w:t>obowiązującymi przepisami prawa;</w:t>
      </w:r>
    </w:p>
    <w:p w14:paraId="508310A1" w14:textId="77777777" w:rsidR="001541B0" w:rsidRPr="0032058B" w:rsidRDefault="001541B0" w:rsidP="0032058B">
      <w:pPr>
        <w:numPr>
          <w:ilvl w:val="1"/>
          <w:numId w:val="78"/>
        </w:numPr>
        <w:spacing w:line="360" w:lineRule="auto"/>
        <w:ind w:left="567" w:hanging="141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zapewnianie odpowiedniej obsady kadrowej do realizacji procesu kształcenia w Szkole</w:t>
      </w:r>
      <w:r w:rsidR="003E45D2" w:rsidRPr="0032058B">
        <w:rPr>
          <w:rFonts w:ascii="Calibri" w:eastAsia="Calibri" w:hAnsi="Calibri"/>
          <w:sz w:val="22"/>
          <w:szCs w:val="22"/>
        </w:rPr>
        <w:t>,</w:t>
      </w:r>
      <w:r w:rsidRPr="0032058B">
        <w:rPr>
          <w:rFonts w:ascii="Calibri" w:eastAsia="Calibri" w:hAnsi="Calibri"/>
          <w:sz w:val="22"/>
          <w:szCs w:val="22"/>
        </w:rPr>
        <w:t xml:space="preserve"> uwzględniając wysoką jakość </w:t>
      </w:r>
      <w:proofErr w:type="gramStart"/>
      <w:r w:rsidRPr="0032058B">
        <w:rPr>
          <w:rFonts w:ascii="Calibri" w:eastAsia="Calibri" w:hAnsi="Calibri"/>
          <w:sz w:val="22"/>
          <w:szCs w:val="22"/>
        </w:rPr>
        <w:t>kształcenia</w:t>
      </w:r>
      <w:r w:rsidR="003E45D2" w:rsidRPr="0032058B">
        <w:rPr>
          <w:rFonts w:ascii="Calibri" w:eastAsia="Calibri" w:hAnsi="Calibri"/>
          <w:sz w:val="22"/>
          <w:szCs w:val="22"/>
        </w:rPr>
        <w:t>,</w:t>
      </w:r>
      <w:proofErr w:type="gramEnd"/>
      <w:r w:rsidRPr="0032058B">
        <w:rPr>
          <w:rFonts w:ascii="Calibri" w:eastAsia="Calibri" w:hAnsi="Calibri"/>
          <w:sz w:val="22"/>
          <w:szCs w:val="22"/>
        </w:rPr>
        <w:t xml:space="preserve"> oraz do i</w:t>
      </w:r>
      <w:r w:rsidR="003E45D2" w:rsidRPr="0032058B">
        <w:rPr>
          <w:rFonts w:ascii="Calibri" w:eastAsia="Calibri" w:hAnsi="Calibri"/>
          <w:sz w:val="22"/>
          <w:szCs w:val="22"/>
        </w:rPr>
        <w:t>ndywidualnych planów badawczych;</w:t>
      </w:r>
    </w:p>
    <w:p w14:paraId="4F21C2AF" w14:textId="77777777" w:rsidR="001541B0" w:rsidRPr="0032058B" w:rsidRDefault="001541B0" w:rsidP="0032058B">
      <w:pPr>
        <w:numPr>
          <w:ilvl w:val="1"/>
          <w:numId w:val="78"/>
        </w:numPr>
        <w:spacing w:line="360" w:lineRule="auto"/>
        <w:ind w:left="567" w:hanging="141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opracowanie mechanizmów wsparcia doktorantów w pr</w:t>
      </w:r>
      <w:r w:rsidR="003E45D2" w:rsidRPr="0032058B">
        <w:rPr>
          <w:rFonts w:ascii="Calibri" w:eastAsia="Calibri" w:hAnsi="Calibri"/>
          <w:sz w:val="22"/>
          <w:szCs w:val="22"/>
        </w:rPr>
        <w:t>owadzonej</w:t>
      </w:r>
      <w:r w:rsidR="00C46BF0" w:rsidRPr="0032058B">
        <w:rPr>
          <w:rFonts w:ascii="Calibri" w:eastAsia="Calibri" w:hAnsi="Calibri"/>
          <w:sz w:val="22"/>
          <w:szCs w:val="22"/>
        </w:rPr>
        <w:t xml:space="preserve"> przez nich </w:t>
      </w:r>
      <w:r w:rsidR="003E45D2" w:rsidRPr="0032058B">
        <w:rPr>
          <w:rFonts w:ascii="Calibri" w:eastAsia="Calibri" w:hAnsi="Calibri"/>
          <w:sz w:val="22"/>
          <w:szCs w:val="22"/>
        </w:rPr>
        <w:t>działalności naukowej;</w:t>
      </w:r>
    </w:p>
    <w:p w14:paraId="5D369761" w14:textId="77777777" w:rsidR="001541B0" w:rsidRPr="0032058B" w:rsidRDefault="001541B0" w:rsidP="0032058B">
      <w:pPr>
        <w:numPr>
          <w:ilvl w:val="1"/>
          <w:numId w:val="78"/>
        </w:numPr>
        <w:spacing w:line="360" w:lineRule="auto"/>
        <w:ind w:left="567" w:hanging="141"/>
        <w:rPr>
          <w:rFonts w:ascii="Calibri" w:eastAsia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lastRenderedPageBreak/>
        <w:t>opracowanie ścieżek kształcenia umożliwiającyc</w:t>
      </w:r>
      <w:r w:rsidR="003E45D2" w:rsidRPr="0032058B">
        <w:rPr>
          <w:rFonts w:ascii="Calibri" w:eastAsia="Calibri" w:hAnsi="Calibri"/>
          <w:sz w:val="22"/>
          <w:szCs w:val="22"/>
        </w:rPr>
        <w:t xml:space="preserve">h </w:t>
      </w:r>
      <w:r w:rsidR="00352304" w:rsidRPr="0032058B">
        <w:rPr>
          <w:rFonts w:ascii="Calibri" w:eastAsia="Calibri" w:hAnsi="Calibri"/>
          <w:sz w:val="22"/>
          <w:szCs w:val="22"/>
        </w:rPr>
        <w:t>powstanie</w:t>
      </w:r>
      <w:r w:rsidR="003E45D2" w:rsidRPr="0032058B">
        <w:rPr>
          <w:rFonts w:ascii="Calibri" w:eastAsia="Calibri" w:hAnsi="Calibri"/>
          <w:sz w:val="22"/>
          <w:szCs w:val="22"/>
        </w:rPr>
        <w:t xml:space="preserve"> zindywidualizowanych i</w:t>
      </w:r>
      <w:r w:rsidRPr="0032058B">
        <w:rPr>
          <w:rFonts w:ascii="Calibri" w:eastAsia="Calibri" w:hAnsi="Calibri"/>
          <w:sz w:val="22"/>
          <w:szCs w:val="22"/>
        </w:rPr>
        <w:t>/lub interdyscyplinarnych</w:t>
      </w:r>
      <w:r w:rsidR="003E45D2" w:rsidRPr="0032058B">
        <w:rPr>
          <w:rFonts w:ascii="Calibri" w:eastAsia="Calibri" w:hAnsi="Calibri"/>
          <w:sz w:val="22"/>
          <w:szCs w:val="22"/>
        </w:rPr>
        <w:t xml:space="preserve"> prac dok</w:t>
      </w:r>
      <w:r w:rsidR="00352304" w:rsidRPr="0032058B">
        <w:rPr>
          <w:rFonts w:ascii="Calibri" w:eastAsia="Calibri" w:hAnsi="Calibri"/>
          <w:sz w:val="22"/>
          <w:szCs w:val="22"/>
        </w:rPr>
        <w:t>torskich.</w:t>
      </w:r>
    </w:p>
    <w:p w14:paraId="125A3BFC" w14:textId="77777777" w:rsidR="001541B0" w:rsidRPr="0032058B" w:rsidRDefault="001541B0" w:rsidP="0032058B">
      <w:pPr>
        <w:numPr>
          <w:ilvl w:val="0"/>
          <w:numId w:val="37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Szkoły Doktorskiej w zakresie nauki należy:</w:t>
      </w:r>
    </w:p>
    <w:p w14:paraId="2ABBDA8F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wspieranie rozwoju naukowego oraz umożliwienie rozwijania własnych koncepcji badawczych</w:t>
      </w:r>
      <w:r w:rsidR="00E63544" w:rsidRPr="0032058B">
        <w:rPr>
          <w:rFonts w:ascii="Calibri" w:hAnsi="Calibri"/>
          <w:sz w:val="22"/>
          <w:szCs w:val="22"/>
        </w:rPr>
        <w:t>;</w:t>
      </w:r>
    </w:p>
    <w:p w14:paraId="03BC79A4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umożliwienie realizacji interd</w:t>
      </w:r>
      <w:r w:rsidR="00E63544" w:rsidRPr="0032058B">
        <w:rPr>
          <w:rFonts w:ascii="Calibri" w:hAnsi="Calibri"/>
          <w:sz w:val="22"/>
          <w:szCs w:val="22"/>
        </w:rPr>
        <w:t>yscyplinarnych prac doktorskich;</w:t>
      </w:r>
    </w:p>
    <w:p w14:paraId="70934C50" w14:textId="77777777" w:rsidR="00352304" w:rsidRPr="0032058B" w:rsidRDefault="00352304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zapewnianie doktorantowi opieki naukowej;</w:t>
      </w:r>
    </w:p>
    <w:p w14:paraId="5DE37AB1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stworzenie warunków do pracy naukowej or</w:t>
      </w:r>
      <w:r w:rsidR="00E63544" w:rsidRPr="0032058B">
        <w:rPr>
          <w:rFonts w:ascii="Calibri" w:hAnsi="Calibri"/>
          <w:sz w:val="22"/>
          <w:szCs w:val="22"/>
        </w:rPr>
        <w:t>az realizacji pracy doktorskiej;</w:t>
      </w:r>
    </w:p>
    <w:p w14:paraId="7AE6CC36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rozwój umiejętności związan</w:t>
      </w:r>
      <w:r w:rsidR="00E63544" w:rsidRPr="0032058B">
        <w:rPr>
          <w:rFonts w:ascii="Calibri" w:hAnsi="Calibri"/>
          <w:sz w:val="22"/>
          <w:szCs w:val="22"/>
        </w:rPr>
        <w:t>ych z samodzielną pracą naukową;</w:t>
      </w:r>
    </w:p>
    <w:p w14:paraId="033533C0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organizacja opieki promotorskiej oraz wybó</w:t>
      </w:r>
      <w:r w:rsidR="00E63544" w:rsidRPr="0032058B">
        <w:rPr>
          <w:rFonts w:ascii="Calibri" w:hAnsi="Calibri"/>
          <w:sz w:val="22"/>
          <w:szCs w:val="22"/>
        </w:rPr>
        <w:t>r promotora pracy doktorskiej;</w:t>
      </w:r>
    </w:p>
    <w:p w14:paraId="2B0EF13E" w14:textId="77777777" w:rsidR="00352304" w:rsidRPr="0032058B" w:rsidRDefault="00352304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eastAsia="Calibri" w:hAnsi="Calibri"/>
          <w:sz w:val="22"/>
          <w:szCs w:val="22"/>
        </w:rPr>
        <w:t>zapewnianie warunków do przygotowania rozprawy doktorskiej;</w:t>
      </w:r>
    </w:p>
    <w:p w14:paraId="77499C9B" w14:textId="77777777" w:rsidR="001541B0" w:rsidRPr="0032058B" w:rsidRDefault="00E6333B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pomoc w nawiązaniu </w:t>
      </w:r>
      <w:r w:rsidR="001541B0" w:rsidRPr="0032058B">
        <w:rPr>
          <w:rFonts w:ascii="Calibri" w:hAnsi="Calibri"/>
          <w:sz w:val="22"/>
          <w:szCs w:val="22"/>
        </w:rPr>
        <w:t>kontaktów z krajowym i między</w:t>
      </w:r>
      <w:r w:rsidR="00E63544" w:rsidRPr="0032058B">
        <w:rPr>
          <w:rFonts w:ascii="Calibri" w:hAnsi="Calibri"/>
          <w:sz w:val="22"/>
          <w:szCs w:val="22"/>
        </w:rPr>
        <w:t>narodowym środowiskiem naukowym;</w:t>
      </w:r>
    </w:p>
    <w:p w14:paraId="5E09E948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promowanie współpracy międzynarodowej w rama</w:t>
      </w:r>
      <w:r w:rsidR="00E63544" w:rsidRPr="0032058B">
        <w:rPr>
          <w:rFonts w:ascii="Calibri" w:hAnsi="Calibri"/>
          <w:sz w:val="22"/>
          <w:szCs w:val="22"/>
        </w:rPr>
        <w:t>ch realizacji pracy doktorskiej;</w:t>
      </w:r>
    </w:p>
    <w:p w14:paraId="3D475C7A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przygotowaniem i realizacją indywidulanego pla</w:t>
      </w:r>
      <w:r w:rsidR="00E63544" w:rsidRPr="0032058B">
        <w:rPr>
          <w:rFonts w:ascii="Calibri" w:hAnsi="Calibri"/>
          <w:sz w:val="22"/>
          <w:szCs w:val="22"/>
        </w:rPr>
        <w:t>nu badawczego;</w:t>
      </w:r>
    </w:p>
    <w:p w14:paraId="75B38EAE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monitorowanie postępów w realizacji </w:t>
      </w:r>
      <w:r w:rsidR="00E63544" w:rsidRPr="0032058B">
        <w:rPr>
          <w:rFonts w:ascii="Calibri" w:hAnsi="Calibri"/>
          <w:sz w:val="22"/>
          <w:szCs w:val="22"/>
        </w:rPr>
        <w:t>indywidulanego planu badawczego;</w:t>
      </w:r>
    </w:p>
    <w:p w14:paraId="0475ABAA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rozliczanie </w:t>
      </w:r>
      <w:r w:rsidR="00E63544" w:rsidRPr="0032058B">
        <w:rPr>
          <w:rFonts w:ascii="Calibri" w:hAnsi="Calibri"/>
          <w:sz w:val="22"/>
          <w:szCs w:val="22"/>
        </w:rPr>
        <w:t>indywidualnego planu badawczego;</w:t>
      </w:r>
    </w:p>
    <w:p w14:paraId="31475560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ewaluacja postępów w realizacji pracy dokto</w:t>
      </w:r>
      <w:r w:rsidR="00E63544" w:rsidRPr="0032058B">
        <w:rPr>
          <w:rFonts w:ascii="Calibri" w:hAnsi="Calibri"/>
          <w:sz w:val="22"/>
          <w:szCs w:val="22"/>
        </w:rPr>
        <w:t>rskiej oraz osiągnięć naukowych;</w:t>
      </w:r>
    </w:p>
    <w:p w14:paraId="18A31BB2" w14:textId="77777777" w:rsidR="001541B0" w:rsidRPr="0032058B" w:rsidRDefault="001541B0" w:rsidP="0032058B">
      <w:pPr>
        <w:numPr>
          <w:ilvl w:val="1"/>
          <w:numId w:val="77"/>
        </w:numPr>
        <w:spacing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ewaluacja o</w:t>
      </w:r>
      <w:r w:rsidR="00E63544" w:rsidRPr="0032058B">
        <w:rPr>
          <w:rFonts w:ascii="Calibri" w:hAnsi="Calibri"/>
          <w:sz w:val="22"/>
          <w:szCs w:val="22"/>
        </w:rPr>
        <w:t>pieki promotorskiej i promotora.</w:t>
      </w:r>
    </w:p>
    <w:p w14:paraId="446A2AA5" w14:textId="77777777" w:rsidR="001541B0" w:rsidRPr="0032058B" w:rsidRDefault="001541B0" w:rsidP="0032058B">
      <w:pPr>
        <w:numPr>
          <w:ilvl w:val="0"/>
          <w:numId w:val="37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Szkoły Doktorskiej w zakresie prac organizacyjnych należy:</w:t>
      </w:r>
    </w:p>
    <w:p w14:paraId="37F2D183" w14:textId="77777777" w:rsidR="001541B0" w:rsidRPr="0032058B" w:rsidRDefault="001541B0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wspie</w:t>
      </w:r>
      <w:r w:rsidR="00E63544" w:rsidRPr="0032058B">
        <w:rPr>
          <w:rFonts w:ascii="Calibri" w:hAnsi="Calibri"/>
          <w:sz w:val="22"/>
          <w:szCs w:val="22"/>
        </w:rPr>
        <w:t>ranie samorządności doktorantów;</w:t>
      </w:r>
    </w:p>
    <w:p w14:paraId="795C52B2" w14:textId="77777777" w:rsidR="001541B0" w:rsidRPr="0032058B" w:rsidRDefault="001541B0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wspieranie inicjatyw własnych doktorantów, w szczególności działań mających na celu poprawę jakości kształcenia i zwiększenia poziomu naukowego realizacji p</w:t>
      </w:r>
      <w:r w:rsidR="00E63544" w:rsidRPr="0032058B">
        <w:rPr>
          <w:rFonts w:ascii="Calibri" w:hAnsi="Calibri"/>
          <w:sz w:val="22"/>
          <w:szCs w:val="22"/>
        </w:rPr>
        <w:t>rac doktorskich;</w:t>
      </w:r>
    </w:p>
    <w:p w14:paraId="65DD7B23" w14:textId="77777777" w:rsidR="001541B0" w:rsidRPr="0032058B" w:rsidRDefault="001541B0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wspieranie umiędzynarodo</w:t>
      </w:r>
      <w:r w:rsidR="00E63544" w:rsidRPr="0032058B">
        <w:rPr>
          <w:rFonts w:ascii="Calibri" w:hAnsi="Calibri"/>
          <w:sz w:val="22"/>
          <w:szCs w:val="22"/>
        </w:rPr>
        <w:t>wienia i mobilności doktorantów;</w:t>
      </w:r>
    </w:p>
    <w:p w14:paraId="7CC9CCF2" w14:textId="77777777" w:rsidR="001541B0" w:rsidRPr="0032058B" w:rsidRDefault="00E6333B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pomoc w przygotowaniu</w:t>
      </w:r>
      <w:r w:rsidR="001541B0" w:rsidRPr="0032058B">
        <w:rPr>
          <w:rFonts w:ascii="Calibri" w:hAnsi="Calibri"/>
          <w:sz w:val="22"/>
          <w:szCs w:val="22"/>
        </w:rPr>
        <w:t xml:space="preserve"> wniosków o finansowanie projektów mających na celu zwiększenia poziomu kształcenia i prowadzenia badań naukowych, w szczególności projektów intensyfikujących współpracę</w:t>
      </w:r>
      <w:r w:rsidR="00E63544" w:rsidRPr="0032058B">
        <w:rPr>
          <w:rFonts w:ascii="Calibri" w:hAnsi="Calibri"/>
          <w:sz w:val="22"/>
          <w:szCs w:val="22"/>
        </w:rPr>
        <w:t xml:space="preserve"> międzynarodową</w:t>
      </w:r>
      <w:r w:rsidR="001541B0" w:rsidRPr="0032058B">
        <w:rPr>
          <w:rFonts w:ascii="Calibri" w:hAnsi="Calibri"/>
          <w:sz w:val="22"/>
          <w:szCs w:val="22"/>
        </w:rPr>
        <w:t xml:space="preserve"> i z ot</w:t>
      </w:r>
      <w:r w:rsidR="00E63544" w:rsidRPr="0032058B">
        <w:rPr>
          <w:rFonts w:ascii="Calibri" w:hAnsi="Calibri"/>
          <w:sz w:val="22"/>
          <w:szCs w:val="22"/>
        </w:rPr>
        <w:t>oczeniem społeczno-gospodarczym;</w:t>
      </w:r>
    </w:p>
    <w:p w14:paraId="64C85AF2" w14:textId="77777777" w:rsidR="001541B0" w:rsidRPr="0032058B" w:rsidRDefault="001541B0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organizacja seminariów/warsztatów mających na celu poszerzenie wiedzy </w:t>
      </w:r>
      <w:r w:rsidR="00E63544" w:rsidRPr="0032058B">
        <w:rPr>
          <w:rFonts w:ascii="Calibri" w:hAnsi="Calibri"/>
          <w:sz w:val="22"/>
          <w:szCs w:val="22"/>
        </w:rPr>
        <w:t>i umiejętności doktorantów;</w:t>
      </w:r>
    </w:p>
    <w:p w14:paraId="7555D9A4" w14:textId="77777777" w:rsidR="001541B0" w:rsidRPr="0032058B" w:rsidRDefault="00E6333B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wspieranie </w:t>
      </w:r>
      <w:r w:rsidR="001541B0" w:rsidRPr="0032058B">
        <w:rPr>
          <w:rFonts w:ascii="Calibri" w:hAnsi="Calibri"/>
          <w:sz w:val="22"/>
          <w:szCs w:val="22"/>
        </w:rPr>
        <w:t xml:space="preserve">współpracy z doktorantami z innych </w:t>
      </w:r>
      <w:r w:rsidR="006A1142" w:rsidRPr="0032058B">
        <w:rPr>
          <w:rFonts w:ascii="Calibri" w:hAnsi="Calibri"/>
          <w:sz w:val="22"/>
          <w:szCs w:val="22"/>
        </w:rPr>
        <w:t>s</w:t>
      </w:r>
      <w:r w:rsidR="001541B0" w:rsidRPr="0032058B">
        <w:rPr>
          <w:rFonts w:ascii="Calibri" w:hAnsi="Calibri"/>
          <w:sz w:val="22"/>
          <w:szCs w:val="22"/>
        </w:rPr>
        <w:t xml:space="preserve">zkół </w:t>
      </w:r>
      <w:r w:rsidR="006A1142" w:rsidRPr="0032058B">
        <w:rPr>
          <w:rFonts w:ascii="Calibri" w:hAnsi="Calibri"/>
          <w:sz w:val="22"/>
          <w:szCs w:val="22"/>
        </w:rPr>
        <w:t>d</w:t>
      </w:r>
      <w:r w:rsidR="001541B0" w:rsidRPr="0032058B">
        <w:rPr>
          <w:rFonts w:ascii="Calibri" w:hAnsi="Calibri"/>
          <w:sz w:val="22"/>
          <w:szCs w:val="22"/>
        </w:rPr>
        <w:t>oktorskich</w:t>
      </w:r>
      <w:r w:rsidR="006A1142" w:rsidRPr="0032058B">
        <w:rPr>
          <w:rFonts w:ascii="Calibri" w:hAnsi="Calibri"/>
          <w:sz w:val="22"/>
          <w:szCs w:val="22"/>
        </w:rPr>
        <w:t>;</w:t>
      </w:r>
    </w:p>
    <w:p w14:paraId="798B5FB6" w14:textId="77777777" w:rsidR="001541B0" w:rsidRPr="0032058B" w:rsidRDefault="001541B0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organizacja współpracy z otoczeniem społeczno-gospodarczym oraz z krajowymi i za</w:t>
      </w:r>
      <w:r w:rsidR="006A1142" w:rsidRPr="0032058B">
        <w:rPr>
          <w:rFonts w:ascii="Calibri" w:hAnsi="Calibri"/>
          <w:sz w:val="22"/>
          <w:szCs w:val="22"/>
        </w:rPr>
        <w:t>granicznymi ośrodkami naukowymi;</w:t>
      </w:r>
    </w:p>
    <w:p w14:paraId="72E3C220" w14:textId="77777777" w:rsidR="001541B0" w:rsidRPr="0032058B" w:rsidRDefault="006A1142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planowanie zajęć dydaktycznych;</w:t>
      </w:r>
    </w:p>
    <w:p w14:paraId="269B2CF4" w14:textId="77777777" w:rsidR="001541B0" w:rsidRPr="0032058B" w:rsidRDefault="001541B0" w:rsidP="0032058B">
      <w:pPr>
        <w:numPr>
          <w:ilvl w:val="1"/>
          <w:numId w:val="79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realizacja procedur w postępowaniu w sprawie nadania stopnia doktora. </w:t>
      </w:r>
    </w:p>
    <w:p w14:paraId="2A1852B3" w14:textId="77777777" w:rsidR="001541B0" w:rsidRPr="0032058B" w:rsidRDefault="001541B0" w:rsidP="0032058B">
      <w:pPr>
        <w:numPr>
          <w:ilvl w:val="0"/>
          <w:numId w:val="37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Szkoły Doktorskiej w zakresie prac administracyjnych należy:</w:t>
      </w:r>
    </w:p>
    <w:p w14:paraId="02297080" w14:textId="77777777" w:rsidR="001541B0" w:rsidRPr="0032058B" w:rsidRDefault="001541B0" w:rsidP="0032058B">
      <w:pPr>
        <w:numPr>
          <w:ilvl w:val="1"/>
          <w:numId w:val="80"/>
        </w:numPr>
        <w:spacing w:after="160"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</w:t>
      </w:r>
      <w:r w:rsidR="006A1142" w:rsidRPr="0032058B">
        <w:rPr>
          <w:rFonts w:ascii="Calibri" w:hAnsi="Calibri"/>
          <w:sz w:val="22"/>
          <w:szCs w:val="22"/>
        </w:rPr>
        <w:t>ługa administracyjna doktoranta;</w:t>
      </w:r>
    </w:p>
    <w:p w14:paraId="0ACD9F51" w14:textId="77777777" w:rsidR="001541B0" w:rsidRPr="0032058B" w:rsidRDefault="001541B0" w:rsidP="0032058B">
      <w:pPr>
        <w:numPr>
          <w:ilvl w:val="1"/>
          <w:numId w:val="80"/>
        </w:numPr>
        <w:spacing w:after="160"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opracowanie projektów aktów prawnych i procedur zw</w:t>
      </w:r>
      <w:r w:rsidR="006A1142" w:rsidRPr="0032058B">
        <w:rPr>
          <w:rFonts w:ascii="Calibri" w:hAnsi="Calibri"/>
          <w:sz w:val="22"/>
          <w:szCs w:val="22"/>
        </w:rPr>
        <w:t>iązanych z działalnością Szkoły;</w:t>
      </w:r>
    </w:p>
    <w:p w14:paraId="0D659E7A" w14:textId="77777777" w:rsidR="001541B0" w:rsidRPr="0032058B" w:rsidRDefault="001541B0" w:rsidP="0032058B">
      <w:pPr>
        <w:numPr>
          <w:ilvl w:val="1"/>
          <w:numId w:val="80"/>
        </w:numPr>
        <w:spacing w:after="160"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opracowani</w:t>
      </w:r>
      <w:r w:rsidR="006A1142" w:rsidRPr="0032058B">
        <w:rPr>
          <w:rFonts w:ascii="Calibri" w:hAnsi="Calibri"/>
          <w:sz w:val="22"/>
          <w:szCs w:val="22"/>
        </w:rPr>
        <w:t>e procedur ewaluacji promotorów;</w:t>
      </w:r>
    </w:p>
    <w:p w14:paraId="0E7D73B3" w14:textId="77777777" w:rsidR="001541B0" w:rsidRPr="0032058B" w:rsidRDefault="001541B0" w:rsidP="0032058B">
      <w:pPr>
        <w:numPr>
          <w:ilvl w:val="1"/>
          <w:numId w:val="80"/>
        </w:numPr>
        <w:spacing w:after="160"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organizacja współpracy z zagranicznymi </w:t>
      </w:r>
      <w:r w:rsidR="006A1142" w:rsidRPr="0032058B">
        <w:rPr>
          <w:rFonts w:ascii="Calibri" w:hAnsi="Calibri"/>
          <w:sz w:val="22"/>
          <w:szCs w:val="22"/>
        </w:rPr>
        <w:t>uczelniami i firmami;</w:t>
      </w:r>
    </w:p>
    <w:p w14:paraId="7DCC45E5" w14:textId="77777777" w:rsidR="001541B0" w:rsidRPr="0032058B" w:rsidRDefault="001541B0" w:rsidP="0032058B">
      <w:pPr>
        <w:numPr>
          <w:ilvl w:val="1"/>
          <w:numId w:val="80"/>
        </w:numPr>
        <w:spacing w:after="160"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prowadzen</w:t>
      </w:r>
      <w:r w:rsidR="006A1142" w:rsidRPr="0032058B">
        <w:rPr>
          <w:rFonts w:ascii="Calibri" w:hAnsi="Calibri"/>
          <w:sz w:val="22"/>
          <w:szCs w:val="22"/>
        </w:rPr>
        <w:t>ie teczek osobowych doktorantów;</w:t>
      </w:r>
    </w:p>
    <w:p w14:paraId="20A25CAA" w14:textId="77777777" w:rsidR="004F25B9" w:rsidRPr="0032058B" w:rsidRDefault="001541B0" w:rsidP="0032058B">
      <w:pPr>
        <w:numPr>
          <w:ilvl w:val="1"/>
          <w:numId w:val="80"/>
        </w:numPr>
        <w:spacing w:after="160"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ważnośc</w:t>
      </w:r>
      <w:r w:rsidR="004F25B9" w:rsidRPr="0032058B">
        <w:rPr>
          <w:rFonts w:ascii="Calibri" w:hAnsi="Calibri"/>
          <w:sz w:val="22"/>
          <w:szCs w:val="22"/>
        </w:rPr>
        <w:t>ią badań lekarskich doktorantów;</w:t>
      </w:r>
    </w:p>
    <w:p w14:paraId="0FC9A85F" w14:textId="77777777" w:rsidR="001541B0" w:rsidRPr="0032058B" w:rsidRDefault="004F25B9" w:rsidP="0032058B">
      <w:pPr>
        <w:numPr>
          <w:ilvl w:val="1"/>
          <w:numId w:val="80"/>
        </w:numPr>
        <w:spacing w:line="360" w:lineRule="auto"/>
        <w:ind w:left="567" w:hanging="141"/>
        <w:contextualSpacing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sprawozdań z zakresu działalności Szkoły.</w:t>
      </w:r>
      <w:r w:rsidR="001541B0" w:rsidRPr="0032058B">
        <w:rPr>
          <w:rFonts w:ascii="Calibri" w:hAnsi="Calibri"/>
          <w:sz w:val="22"/>
          <w:szCs w:val="22"/>
        </w:rPr>
        <w:t xml:space="preserve"> </w:t>
      </w:r>
    </w:p>
    <w:p w14:paraId="464D0A58" w14:textId="77777777" w:rsidR="005A0A0D" w:rsidRPr="0032058B" w:rsidRDefault="007F7592" w:rsidP="00BC635B">
      <w:pPr>
        <w:pStyle w:val="Nagwek3"/>
      </w:pPr>
      <w:bookmarkStart w:id="8" w:name="_Toc21597452"/>
      <w:r w:rsidRPr="0032058B">
        <w:t>Wydział</w:t>
      </w:r>
      <w:bookmarkEnd w:id="8"/>
    </w:p>
    <w:p w14:paraId="1492B6E6" w14:textId="75AE614A" w:rsidR="007F7592" w:rsidRPr="0081019D" w:rsidRDefault="007F7592" w:rsidP="0032058B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6A1142" w:rsidRPr="0081019D">
        <w:rPr>
          <w:rFonts w:ascii="Calibri" w:hAnsi="Calibri"/>
          <w:b/>
          <w:color w:val="000000" w:themeColor="text1"/>
          <w:sz w:val="24"/>
          <w:szCs w:val="24"/>
        </w:rPr>
        <w:t>11.</w:t>
      </w:r>
    </w:p>
    <w:p w14:paraId="5B7F62BB" w14:textId="77777777" w:rsidR="0095414B" w:rsidRPr="0032058B" w:rsidRDefault="006A1142" w:rsidP="0032058B">
      <w:pPr>
        <w:keepNext/>
        <w:numPr>
          <w:ilvl w:val="0"/>
          <w:numId w:val="63"/>
        </w:numPr>
        <w:spacing w:line="360" w:lineRule="auto"/>
        <w:ind w:left="284" w:hanging="284"/>
        <w:rPr>
          <w:rFonts w:ascii="Calibri" w:eastAsia="Calibri" w:hAnsi="Calibri" w:cs="Arial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 xml:space="preserve">Do </w:t>
      </w:r>
      <w:r w:rsidR="00E6333B" w:rsidRPr="0032058B">
        <w:rPr>
          <w:rFonts w:ascii="Calibri" w:eastAsia="Calibri" w:hAnsi="Calibri" w:cs="Arial"/>
          <w:sz w:val="22"/>
          <w:szCs w:val="22"/>
        </w:rPr>
        <w:t xml:space="preserve">zadań </w:t>
      </w:r>
      <w:r w:rsidRPr="0032058B">
        <w:rPr>
          <w:rFonts w:ascii="Calibri" w:eastAsia="Calibri" w:hAnsi="Calibri" w:cs="Arial"/>
          <w:sz w:val="22"/>
          <w:szCs w:val="22"/>
        </w:rPr>
        <w:t>w</w:t>
      </w:r>
      <w:r w:rsidR="0095414B" w:rsidRPr="0032058B">
        <w:rPr>
          <w:rFonts w:ascii="Calibri" w:eastAsia="Calibri" w:hAnsi="Calibri" w:cs="Arial"/>
          <w:sz w:val="22"/>
          <w:szCs w:val="22"/>
        </w:rPr>
        <w:t>ydziału należy:</w:t>
      </w:r>
    </w:p>
    <w:p w14:paraId="40FB7D38" w14:textId="77777777" w:rsidR="0095414B" w:rsidRPr="0032058B" w:rsidRDefault="0095414B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>prowadzenie działalności naukowej, dydaktycznej i organizacyjnej w zakresie dyscyplin naukowych reprezentowanych przez pracowników</w:t>
      </w:r>
      <w:r w:rsidR="00E6333B" w:rsidRPr="0032058B">
        <w:rPr>
          <w:rFonts w:ascii="Calibri" w:eastAsia="Calibri" w:hAnsi="Calibri" w:cs="Arial"/>
          <w:sz w:val="22"/>
          <w:szCs w:val="22"/>
        </w:rPr>
        <w:t xml:space="preserve"> wydziału</w:t>
      </w:r>
      <w:r w:rsidR="00E679B9" w:rsidRPr="0032058B">
        <w:rPr>
          <w:rFonts w:ascii="Calibri" w:eastAsia="Calibri" w:hAnsi="Calibri" w:cs="Arial"/>
          <w:sz w:val="22"/>
          <w:szCs w:val="22"/>
        </w:rPr>
        <w:t>;</w:t>
      </w:r>
    </w:p>
    <w:p w14:paraId="0AFFACA8" w14:textId="77777777" w:rsidR="00352304" w:rsidRPr="0032058B" w:rsidRDefault="00352304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>prowadzenie badań naukowych w ramach środków finansowych przyznanych z subwencji oraz źródeł zewnętrznych, a także zleconych z zewnątrz usług badawczych;</w:t>
      </w:r>
    </w:p>
    <w:p w14:paraId="0D8F5E4F" w14:textId="77777777" w:rsidR="0095414B" w:rsidRPr="0032058B" w:rsidRDefault="0095414B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>prowadzenie usług dydaktycznych w formie studiów podyplomowych, kursów dokształcających, programów edukacyjnych dla dzi</w:t>
      </w:r>
      <w:r w:rsidR="00E679B9" w:rsidRPr="0032058B">
        <w:rPr>
          <w:rFonts w:ascii="Calibri" w:eastAsia="Calibri" w:hAnsi="Calibri" w:cs="Arial"/>
          <w:sz w:val="22"/>
          <w:szCs w:val="22"/>
        </w:rPr>
        <w:t>eci, młodzieży i osób starszych;</w:t>
      </w:r>
    </w:p>
    <w:p w14:paraId="5021B5CB" w14:textId="77777777" w:rsidR="007F7592" w:rsidRPr="0032058B" w:rsidRDefault="007F7592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>współpraca z krajowymi i zagranicznymi placówkami naukowo-dydaktycznymi</w:t>
      </w:r>
      <w:r w:rsidR="00E679B9" w:rsidRPr="0032058B">
        <w:rPr>
          <w:rFonts w:ascii="Calibri" w:eastAsia="Calibri" w:hAnsi="Calibri" w:cs="Arial"/>
          <w:sz w:val="22"/>
          <w:szCs w:val="22"/>
        </w:rPr>
        <w:t>, firmami oraz</w:t>
      </w:r>
      <w:r w:rsidR="0032058B">
        <w:rPr>
          <w:rFonts w:ascii="Calibri" w:eastAsia="Calibri" w:hAnsi="Calibri" w:cs="Arial"/>
          <w:sz w:val="22"/>
          <w:szCs w:val="22"/>
        </w:rPr>
        <w:t> </w:t>
      </w:r>
      <w:r w:rsidR="00E679B9" w:rsidRPr="0032058B">
        <w:rPr>
          <w:rFonts w:ascii="Calibri" w:eastAsia="Calibri" w:hAnsi="Calibri" w:cs="Arial"/>
          <w:sz w:val="22"/>
          <w:szCs w:val="22"/>
        </w:rPr>
        <w:t xml:space="preserve">instytucjami </w:t>
      </w:r>
      <w:r w:rsidR="009C14B5" w:rsidRPr="0032058B">
        <w:rPr>
          <w:rFonts w:ascii="Calibri" w:eastAsia="Calibri" w:hAnsi="Calibri" w:cs="Arial"/>
          <w:sz w:val="22"/>
          <w:szCs w:val="22"/>
        </w:rPr>
        <w:t>samorządowymi, rządowymi</w:t>
      </w:r>
      <w:r w:rsidR="006A1142" w:rsidRPr="0032058B">
        <w:rPr>
          <w:rFonts w:ascii="Calibri" w:eastAsia="Calibri" w:hAnsi="Calibri" w:cs="Arial"/>
          <w:sz w:val="22"/>
          <w:szCs w:val="22"/>
        </w:rPr>
        <w:t>,</w:t>
      </w:r>
      <w:r w:rsidR="009C14B5" w:rsidRPr="0032058B">
        <w:rPr>
          <w:rFonts w:ascii="Calibri" w:eastAsia="Calibri" w:hAnsi="Calibri" w:cs="Arial"/>
          <w:sz w:val="22"/>
          <w:szCs w:val="22"/>
        </w:rPr>
        <w:t xml:space="preserve"> jak również instytucjami </w:t>
      </w:r>
      <w:r w:rsidR="00E679B9" w:rsidRPr="0032058B">
        <w:rPr>
          <w:rFonts w:ascii="Calibri" w:eastAsia="Calibri" w:hAnsi="Calibri" w:cs="Arial"/>
          <w:sz w:val="22"/>
          <w:szCs w:val="22"/>
        </w:rPr>
        <w:t>otoczenia biznesu</w:t>
      </w:r>
      <w:r w:rsidRPr="0032058B">
        <w:rPr>
          <w:rFonts w:ascii="Calibri" w:eastAsia="Calibri" w:hAnsi="Calibri" w:cs="Arial"/>
          <w:sz w:val="22"/>
          <w:szCs w:val="22"/>
        </w:rPr>
        <w:t xml:space="preserve"> w zakresie dydaktyki</w:t>
      </w:r>
      <w:r w:rsidR="00E679B9" w:rsidRPr="0032058B">
        <w:rPr>
          <w:rFonts w:ascii="Calibri" w:eastAsia="Calibri" w:hAnsi="Calibri" w:cs="Arial"/>
          <w:sz w:val="22"/>
          <w:szCs w:val="22"/>
        </w:rPr>
        <w:t xml:space="preserve"> oraz realizacji prac badawczych;</w:t>
      </w:r>
      <w:r w:rsidR="009E4189" w:rsidRPr="0032058B">
        <w:rPr>
          <w:rFonts w:ascii="Calibri" w:eastAsia="Calibri" w:hAnsi="Calibri" w:cs="Arial"/>
          <w:sz w:val="22"/>
          <w:szCs w:val="22"/>
        </w:rPr>
        <w:t xml:space="preserve"> </w:t>
      </w:r>
    </w:p>
    <w:p w14:paraId="38481652" w14:textId="77777777" w:rsidR="0095414B" w:rsidRPr="0032058B" w:rsidRDefault="0095414B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color w:val="000000"/>
          <w:sz w:val="22"/>
          <w:szCs w:val="22"/>
        </w:rPr>
      </w:pPr>
      <w:r w:rsidRPr="0032058B">
        <w:rPr>
          <w:rFonts w:ascii="Calibri" w:eastAsia="Calibri" w:hAnsi="Calibri" w:cs="Arial"/>
          <w:color w:val="000000"/>
          <w:sz w:val="22"/>
          <w:szCs w:val="22"/>
        </w:rPr>
        <w:t xml:space="preserve">organizacja zatrudnienia i zarządzania </w:t>
      </w:r>
      <w:r w:rsidR="00E679B9" w:rsidRPr="0032058B">
        <w:rPr>
          <w:rFonts w:ascii="Calibri" w:eastAsia="Calibri" w:hAnsi="Calibri" w:cs="Arial"/>
          <w:color w:val="000000"/>
          <w:sz w:val="22"/>
          <w:szCs w:val="22"/>
        </w:rPr>
        <w:t xml:space="preserve">pracownikami wydziału, </w:t>
      </w:r>
      <w:r w:rsidR="002603E8" w:rsidRPr="0032058B">
        <w:rPr>
          <w:rFonts w:ascii="Calibri" w:eastAsia="Calibri" w:hAnsi="Calibri" w:cs="Arial"/>
          <w:color w:val="000000"/>
          <w:sz w:val="22"/>
          <w:szCs w:val="22"/>
        </w:rPr>
        <w:t>wspieranie rozwoju osobistego</w:t>
      </w:r>
      <w:r w:rsidR="00DD54AB" w:rsidRPr="0032058B">
        <w:rPr>
          <w:rFonts w:ascii="Calibri" w:eastAsia="Calibri" w:hAnsi="Calibri" w:cs="Arial"/>
          <w:color w:val="000000"/>
          <w:sz w:val="22"/>
          <w:szCs w:val="22"/>
        </w:rPr>
        <w:t xml:space="preserve"> oraz </w:t>
      </w:r>
      <w:r w:rsidR="00E679B9" w:rsidRPr="0032058B">
        <w:rPr>
          <w:rFonts w:ascii="Calibri" w:eastAsia="Calibri" w:hAnsi="Calibri" w:cs="Arial"/>
          <w:color w:val="000000"/>
          <w:sz w:val="22"/>
          <w:szCs w:val="22"/>
        </w:rPr>
        <w:t>naukowego kadry</w:t>
      </w:r>
      <w:r w:rsidRPr="0032058B">
        <w:rPr>
          <w:rFonts w:ascii="Calibri" w:eastAsia="Calibri" w:hAnsi="Calibri" w:cs="Arial"/>
          <w:color w:val="000000"/>
          <w:sz w:val="22"/>
          <w:szCs w:val="22"/>
        </w:rPr>
        <w:t>;</w:t>
      </w:r>
    </w:p>
    <w:p w14:paraId="408D1F02" w14:textId="77777777" w:rsidR="0095414B" w:rsidRPr="0032058B" w:rsidRDefault="0095414B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>organizacja procesu gospodarowania mieniem powierzonym wydziałowi</w:t>
      </w:r>
      <w:r w:rsidR="00E679B9" w:rsidRPr="0032058B">
        <w:rPr>
          <w:rFonts w:ascii="Calibri" w:eastAsia="Calibri" w:hAnsi="Calibri" w:cs="Arial"/>
          <w:sz w:val="22"/>
          <w:szCs w:val="22"/>
        </w:rPr>
        <w:t>;</w:t>
      </w:r>
    </w:p>
    <w:p w14:paraId="00EB53B1" w14:textId="77777777" w:rsidR="00E679B9" w:rsidRPr="0032058B" w:rsidRDefault="00E679B9" w:rsidP="0032058B">
      <w:pPr>
        <w:numPr>
          <w:ilvl w:val="1"/>
          <w:numId w:val="81"/>
        </w:numPr>
        <w:spacing w:line="360" w:lineRule="auto"/>
        <w:ind w:left="567" w:hanging="283"/>
        <w:rPr>
          <w:rFonts w:ascii="Calibri" w:eastAsia="Calibri" w:hAnsi="Calibri" w:cs="Arial"/>
          <w:color w:val="000000"/>
          <w:sz w:val="22"/>
          <w:szCs w:val="22"/>
        </w:rPr>
      </w:pPr>
      <w:r w:rsidRPr="0032058B">
        <w:rPr>
          <w:rFonts w:ascii="Calibri" w:eastAsia="Calibri" w:hAnsi="Calibri" w:cs="Arial"/>
          <w:color w:val="000000"/>
          <w:sz w:val="22"/>
          <w:szCs w:val="22"/>
        </w:rPr>
        <w:t xml:space="preserve">wspieranie inicjatyw własnych pracowników, w szczególności działań mających na celu poprawę jakości kształcenia </w:t>
      </w:r>
      <w:r w:rsidR="00352112" w:rsidRPr="0032058B">
        <w:rPr>
          <w:rFonts w:ascii="Calibri" w:eastAsia="Calibri" w:hAnsi="Calibri" w:cs="Arial"/>
          <w:color w:val="000000"/>
          <w:sz w:val="22"/>
          <w:szCs w:val="22"/>
        </w:rPr>
        <w:t>i podnoszenia poziomu naukowego.</w:t>
      </w:r>
    </w:p>
    <w:p w14:paraId="5EF6571C" w14:textId="77777777" w:rsidR="004F49D0" w:rsidRPr="0032058B" w:rsidRDefault="004F49D0" w:rsidP="0032058B">
      <w:pPr>
        <w:numPr>
          <w:ilvl w:val="0"/>
          <w:numId w:val="63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eastAsia="Calibri" w:hAnsi="Calibri" w:cs="Arial"/>
          <w:sz w:val="22"/>
          <w:szCs w:val="22"/>
        </w:rPr>
        <w:t>Schematy</w:t>
      </w:r>
      <w:r w:rsidRPr="0032058B">
        <w:rPr>
          <w:rFonts w:ascii="Calibri" w:hAnsi="Calibri"/>
          <w:sz w:val="22"/>
          <w:szCs w:val="22"/>
        </w:rPr>
        <w:t xml:space="preserve"> struktury organizacyjnej wydziałów stanowią załączniki nr </w:t>
      </w:r>
      <w:r w:rsidR="00B258D7" w:rsidRPr="0032058B">
        <w:rPr>
          <w:rFonts w:ascii="Calibri" w:hAnsi="Calibri"/>
          <w:sz w:val="22"/>
          <w:szCs w:val="22"/>
        </w:rPr>
        <w:t xml:space="preserve">2 – </w:t>
      </w:r>
      <w:r w:rsidR="004A39DD" w:rsidRPr="0032058B">
        <w:rPr>
          <w:rFonts w:ascii="Calibri" w:hAnsi="Calibri"/>
          <w:sz w:val="22"/>
          <w:szCs w:val="22"/>
        </w:rPr>
        <w:t>11</w:t>
      </w:r>
      <w:r w:rsidRPr="0032058B">
        <w:rPr>
          <w:rFonts w:ascii="Calibri" w:hAnsi="Calibri"/>
          <w:sz w:val="22"/>
          <w:szCs w:val="22"/>
        </w:rPr>
        <w:t xml:space="preserve"> do niniejszego Regulaminu.</w:t>
      </w:r>
    </w:p>
    <w:p w14:paraId="2B78B4A7" w14:textId="77777777" w:rsidR="009E3D8D" w:rsidRPr="0032058B" w:rsidRDefault="00AE0B27" w:rsidP="0032058B">
      <w:pPr>
        <w:pStyle w:val="Nagwek2"/>
        <w:spacing w:line="360" w:lineRule="auto"/>
        <w:rPr>
          <w:rFonts w:ascii="Calibri" w:hAnsi="Calibri"/>
        </w:rPr>
      </w:pPr>
      <w:bookmarkStart w:id="9" w:name="_Toc21597453"/>
      <w:r w:rsidRPr="0032058B">
        <w:rPr>
          <w:rFonts w:ascii="Calibri" w:hAnsi="Calibri"/>
        </w:rPr>
        <w:t xml:space="preserve">4. </w:t>
      </w:r>
      <w:r w:rsidR="00C32442" w:rsidRPr="0032058B">
        <w:rPr>
          <w:rFonts w:ascii="Calibri" w:hAnsi="Calibri"/>
        </w:rPr>
        <w:t>Zakres zadań jednostek międzywydziałowy</w:t>
      </w:r>
      <w:r w:rsidR="007C50AE" w:rsidRPr="0032058B">
        <w:rPr>
          <w:rFonts w:ascii="Calibri" w:hAnsi="Calibri"/>
        </w:rPr>
        <w:t>ch U</w:t>
      </w:r>
      <w:r w:rsidR="00C32442" w:rsidRPr="0032058B">
        <w:rPr>
          <w:rFonts w:ascii="Calibri" w:hAnsi="Calibri"/>
        </w:rPr>
        <w:t>czelni</w:t>
      </w:r>
      <w:bookmarkEnd w:id="9"/>
    </w:p>
    <w:p w14:paraId="50B723B0" w14:textId="77777777" w:rsidR="00F0678E" w:rsidRPr="0032058B" w:rsidRDefault="00F0678E" w:rsidP="00BC635B">
      <w:pPr>
        <w:pStyle w:val="Nagwek3"/>
      </w:pPr>
      <w:bookmarkStart w:id="10" w:name="_Toc21597454"/>
      <w:r w:rsidRPr="0032058B">
        <w:t>Studium Matematyki</w:t>
      </w:r>
      <w:bookmarkEnd w:id="10"/>
    </w:p>
    <w:p w14:paraId="1CE0F98C" w14:textId="6EC56525" w:rsidR="009E3D8D" w:rsidRPr="0081019D" w:rsidRDefault="00352112" w:rsidP="0081019D">
      <w:pPr>
        <w:pStyle w:val="Nagwek4"/>
      </w:pPr>
      <w:r w:rsidRPr="0081019D">
        <w:t>§</w:t>
      </w:r>
      <w:r w:rsidR="00962479" w:rsidRPr="0081019D">
        <w:t xml:space="preserve"> </w:t>
      </w:r>
      <w:r w:rsidRPr="0081019D">
        <w:t>12.</w:t>
      </w:r>
    </w:p>
    <w:p w14:paraId="7DD224D5" w14:textId="77777777" w:rsidR="009E3D8D" w:rsidRPr="0032058B" w:rsidRDefault="009E3D8D" w:rsidP="0032058B">
      <w:pPr>
        <w:pStyle w:val="tytu"/>
        <w:spacing w:after="0"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Studium Matematyki należy:</w:t>
      </w:r>
    </w:p>
    <w:p w14:paraId="01DBE955" w14:textId="77777777" w:rsidR="009E3D8D" w:rsidRPr="0032058B" w:rsidRDefault="00A52F68" w:rsidP="0032058B">
      <w:pPr>
        <w:numPr>
          <w:ilvl w:val="0"/>
          <w:numId w:val="82"/>
        </w:numPr>
        <w:shd w:val="clear" w:color="auto" w:fill="FFFFFF"/>
        <w:tabs>
          <w:tab w:val="clear" w:pos="397"/>
        </w:tabs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 xml:space="preserve">prowadzenie zajęć dydaktycznych z przedmiotów matematycznych na studiach I </w:t>
      </w:r>
      <w:proofErr w:type="spellStart"/>
      <w:r w:rsidRPr="0032058B">
        <w:rPr>
          <w:rFonts w:ascii="Calibri" w:hAnsi="Calibri"/>
          <w:sz w:val="22"/>
          <w:szCs w:val="22"/>
        </w:rPr>
        <w:t>i</w:t>
      </w:r>
      <w:proofErr w:type="spellEnd"/>
      <w:r w:rsidRPr="0032058B">
        <w:rPr>
          <w:rFonts w:ascii="Calibri" w:hAnsi="Calibri"/>
          <w:sz w:val="22"/>
          <w:szCs w:val="22"/>
        </w:rPr>
        <w:t xml:space="preserve"> II stopnia, studiach doktoranckich,</w:t>
      </w:r>
      <w:r w:rsidR="00352112" w:rsidRPr="0032058B">
        <w:rPr>
          <w:rFonts w:ascii="Calibri" w:hAnsi="Calibri"/>
          <w:sz w:val="22"/>
          <w:szCs w:val="22"/>
        </w:rPr>
        <w:t xml:space="preserve"> w</w:t>
      </w:r>
      <w:r w:rsidRPr="0032058B">
        <w:rPr>
          <w:rFonts w:ascii="Calibri" w:hAnsi="Calibri"/>
          <w:sz w:val="22"/>
          <w:szCs w:val="22"/>
        </w:rPr>
        <w:t xml:space="preserve"> Szkole Doktorskiej oraz na innych formach ksz</w:t>
      </w:r>
      <w:r w:rsidR="00352112" w:rsidRPr="0032058B">
        <w:rPr>
          <w:rFonts w:ascii="Calibri" w:hAnsi="Calibri"/>
          <w:sz w:val="22"/>
          <w:szCs w:val="22"/>
        </w:rPr>
        <w:t>tałcenia prowadzonych w Uczelni;</w:t>
      </w:r>
    </w:p>
    <w:p w14:paraId="6C930F5C" w14:textId="77777777" w:rsidR="00A52F68" w:rsidRPr="0032058B" w:rsidRDefault="00A52F68" w:rsidP="0032058B">
      <w:pPr>
        <w:numPr>
          <w:ilvl w:val="0"/>
          <w:numId w:val="82"/>
        </w:numPr>
        <w:shd w:val="clear" w:color="auto" w:fill="FFFFFF"/>
        <w:tabs>
          <w:tab w:val="clear" w:pos="397"/>
        </w:tabs>
        <w:spacing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 xml:space="preserve">prowadzenie działalności badawczej w dziedzinie nauk przyrodniczych i ścisłych w dyscyplinie matematyka, a także w innych dyscyplinach w których </w:t>
      </w:r>
      <w:r w:rsidR="00051A64" w:rsidRPr="0032058B">
        <w:rPr>
          <w:rFonts w:ascii="Calibri" w:hAnsi="Calibri"/>
          <w:sz w:val="22"/>
          <w:szCs w:val="22"/>
        </w:rPr>
        <w:t>posiadana</w:t>
      </w:r>
      <w:r w:rsidRPr="0032058B">
        <w:rPr>
          <w:rFonts w:ascii="Calibri" w:hAnsi="Calibri"/>
          <w:sz w:val="22"/>
          <w:szCs w:val="22"/>
        </w:rPr>
        <w:t xml:space="preserve"> wiedza i umiejętności znajdują zastosowanie.</w:t>
      </w:r>
    </w:p>
    <w:p w14:paraId="60C12014" w14:textId="77777777" w:rsidR="009E3D8D" w:rsidRPr="0032058B" w:rsidRDefault="009E3D8D" w:rsidP="00BC635B">
      <w:pPr>
        <w:pStyle w:val="Nagwek3"/>
      </w:pPr>
      <w:bookmarkStart w:id="11" w:name="_Toc21597455"/>
      <w:r w:rsidRPr="0032058B">
        <w:lastRenderedPageBreak/>
        <w:t>Studium Nauk Humanistycznych i Społecznych</w:t>
      </w:r>
      <w:bookmarkEnd w:id="11"/>
    </w:p>
    <w:p w14:paraId="6BF88025" w14:textId="0FA320E7" w:rsidR="009E3D8D" w:rsidRPr="0081019D" w:rsidRDefault="009E3D8D" w:rsidP="0032058B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352112" w:rsidRPr="0081019D">
        <w:rPr>
          <w:rFonts w:ascii="Calibri" w:hAnsi="Calibri"/>
          <w:b/>
          <w:color w:val="000000" w:themeColor="text1"/>
          <w:sz w:val="24"/>
          <w:szCs w:val="24"/>
        </w:rPr>
        <w:t>13.</w:t>
      </w:r>
    </w:p>
    <w:p w14:paraId="37590653" w14:textId="77777777" w:rsidR="009E3D8D" w:rsidRPr="0032058B" w:rsidRDefault="009E3D8D" w:rsidP="0032058B">
      <w:pPr>
        <w:pStyle w:val="tytu"/>
        <w:keepNext/>
        <w:spacing w:after="0"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Studium Nauk Humanistycznych i Społecznych należy:</w:t>
      </w:r>
    </w:p>
    <w:p w14:paraId="6D5473CB" w14:textId="77777777" w:rsidR="00B807B2" w:rsidRPr="0032058B" w:rsidRDefault="00B807B2" w:rsidP="0032058B">
      <w:pPr>
        <w:keepLines/>
        <w:numPr>
          <w:ilvl w:val="0"/>
          <w:numId w:val="56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  <w:lang w:eastAsia="pl-PL"/>
        </w:rPr>
      </w:pP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prowadzenie kształcenia na wszystkich </w:t>
      </w:r>
      <w:r w:rsidR="002603E8" w:rsidRPr="0032058B">
        <w:rPr>
          <w:rFonts w:ascii="Calibri" w:hAnsi="Calibri"/>
          <w:color w:val="000000"/>
          <w:sz w:val="22"/>
          <w:szCs w:val="22"/>
          <w:lang w:eastAsia="pl-PL"/>
        </w:rPr>
        <w:t>formach</w:t>
      </w:r>
      <w:r w:rsidR="002603E8" w:rsidRPr="0032058B">
        <w:rPr>
          <w:rFonts w:ascii="Calibri" w:hAnsi="Calibri"/>
          <w:strike/>
          <w:color w:val="000000"/>
          <w:sz w:val="22"/>
          <w:szCs w:val="22"/>
          <w:lang w:eastAsia="pl-PL"/>
        </w:rPr>
        <w:t xml:space="preserve"> </w:t>
      </w: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studiów oraz innych formach kształcenia prowadzonych w Uczelni, w ramach przedmiotów humanistyczno-społecznych, które rozwijają postawy i zainteresowania poznawcze studentów, a także ich dociekliwość intelektualno-krytyczną, przejawiającą się w racjonalnej argumentacji, dotyczącej interpretowania rzeczywistości przyrodniczej, technicznej, społecznej i kulturowej; </w:t>
      </w:r>
    </w:p>
    <w:p w14:paraId="5BEB2430" w14:textId="77777777" w:rsidR="00B807B2" w:rsidRPr="0032058B" w:rsidRDefault="00B807B2" w:rsidP="0032058B">
      <w:pPr>
        <w:numPr>
          <w:ilvl w:val="0"/>
          <w:numId w:val="56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  <w:lang w:eastAsia="pl-PL"/>
        </w:rPr>
      </w:pPr>
      <w:r w:rsidRPr="0032058B">
        <w:rPr>
          <w:rFonts w:ascii="Calibri" w:hAnsi="Calibri"/>
          <w:color w:val="000000"/>
          <w:sz w:val="22"/>
          <w:szCs w:val="22"/>
          <w:lang w:eastAsia="pl-PL"/>
        </w:rPr>
        <w:t>przygotowywanie kursów pedagogicznych dla doktorantów;</w:t>
      </w:r>
    </w:p>
    <w:p w14:paraId="66D81F93" w14:textId="77777777" w:rsidR="00B807B2" w:rsidRPr="0032058B" w:rsidRDefault="00B807B2" w:rsidP="0032058B">
      <w:pPr>
        <w:numPr>
          <w:ilvl w:val="0"/>
          <w:numId w:val="56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  <w:lang w:eastAsia="pl-PL"/>
        </w:rPr>
      </w:pPr>
      <w:r w:rsidRPr="0032058B">
        <w:rPr>
          <w:rFonts w:ascii="Calibri" w:hAnsi="Calibri"/>
          <w:color w:val="000000"/>
          <w:sz w:val="22"/>
          <w:szCs w:val="22"/>
          <w:lang w:eastAsia="pl-PL"/>
        </w:rPr>
        <w:t>doskonalenie zawodowe nauczycieli akademickich w zakresie współczesnej wiedzy dydaktycznej oparte o wyniki nowatorskich badań odnoszących się do dydaktyki w szkołach wyższych.</w:t>
      </w:r>
    </w:p>
    <w:p w14:paraId="0C4037F3" w14:textId="77777777" w:rsidR="009E3D8D" w:rsidRPr="0032058B" w:rsidRDefault="009E3D8D" w:rsidP="00BC635B">
      <w:pPr>
        <w:pStyle w:val="Nagwek3"/>
      </w:pPr>
      <w:bookmarkStart w:id="12" w:name="_Toc21597456"/>
      <w:r w:rsidRPr="0032058B">
        <w:t>Studium Kultury</w:t>
      </w:r>
      <w:bookmarkEnd w:id="12"/>
    </w:p>
    <w:p w14:paraId="16AF2E2F" w14:textId="05586827" w:rsidR="009E3D8D" w:rsidRPr="0081019D" w:rsidRDefault="009E3D8D" w:rsidP="0032058B">
      <w:pPr>
        <w:pStyle w:val="tytu"/>
        <w:spacing w:before="60" w:after="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352112"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 14.</w:t>
      </w:r>
    </w:p>
    <w:p w14:paraId="598B90CC" w14:textId="77777777" w:rsidR="009E3D8D" w:rsidRPr="0032058B" w:rsidRDefault="009E3D8D" w:rsidP="0032058B">
      <w:pPr>
        <w:pStyle w:val="tytu"/>
        <w:keepNext/>
        <w:spacing w:after="0"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Studium Kultury należy:</w:t>
      </w:r>
    </w:p>
    <w:p w14:paraId="5A3EC623" w14:textId="77777777" w:rsidR="00FB2F4E" w:rsidRPr="0032058B" w:rsidRDefault="00FB2F4E" w:rsidP="0032058B">
      <w:pPr>
        <w:pStyle w:val="Zwykytekst"/>
        <w:numPr>
          <w:ilvl w:val="0"/>
          <w:numId w:val="57"/>
        </w:numPr>
        <w:spacing w:line="360" w:lineRule="auto"/>
        <w:ind w:left="284" w:hanging="284"/>
        <w:rPr>
          <w:szCs w:val="22"/>
        </w:rPr>
      </w:pPr>
      <w:r w:rsidRPr="0032058B">
        <w:rPr>
          <w:szCs w:val="22"/>
        </w:rPr>
        <w:t>prowadzenie zajęć dydaktycznych z przedmiotu „Wybrane zagadnienia ku</w:t>
      </w:r>
      <w:r w:rsidR="00253FFA" w:rsidRPr="0032058B">
        <w:rPr>
          <w:szCs w:val="22"/>
        </w:rPr>
        <w:t>ltury" w cyklach tematycznych: m</w:t>
      </w:r>
      <w:r w:rsidRPr="0032058B">
        <w:rPr>
          <w:szCs w:val="22"/>
        </w:rPr>
        <w:t xml:space="preserve">uzyka, </w:t>
      </w:r>
      <w:r w:rsidR="00253FFA" w:rsidRPr="0032058B">
        <w:rPr>
          <w:szCs w:val="22"/>
        </w:rPr>
        <w:t>t</w:t>
      </w:r>
      <w:r w:rsidRPr="0032058B">
        <w:rPr>
          <w:szCs w:val="22"/>
        </w:rPr>
        <w:t>ea</w:t>
      </w:r>
      <w:r w:rsidR="00253FFA" w:rsidRPr="0032058B">
        <w:rPr>
          <w:szCs w:val="22"/>
        </w:rPr>
        <w:t>tr, historia i sztuka Szczecina;</w:t>
      </w:r>
    </w:p>
    <w:p w14:paraId="3544195D" w14:textId="77777777" w:rsidR="00FB2F4E" w:rsidRPr="0032058B" w:rsidRDefault="00FB2F4E" w:rsidP="0032058B">
      <w:pPr>
        <w:pStyle w:val="Zwykytekst"/>
        <w:numPr>
          <w:ilvl w:val="0"/>
          <w:numId w:val="57"/>
        </w:numPr>
        <w:spacing w:line="360" w:lineRule="auto"/>
        <w:ind w:left="284" w:hanging="284"/>
        <w:rPr>
          <w:szCs w:val="22"/>
        </w:rPr>
      </w:pPr>
      <w:r w:rsidRPr="0032058B">
        <w:rPr>
          <w:szCs w:val="22"/>
        </w:rPr>
        <w:t xml:space="preserve">oprawa artystyczna uroczystości organizowanych </w:t>
      </w:r>
      <w:r w:rsidR="001C3B94" w:rsidRPr="0032058B">
        <w:rPr>
          <w:szCs w:val="22"/>
        </w:rPr>
        <w:t>w</w:t>
      </w:r>
      <w:r w:rsidRPr="0032058B">
        <w:rPr>
          <w:szCs w:val="22"/>
        </w:rPr>
        <w:t xml:space="preserve"> Zachodniopomorskim Uniwersytecie Technologicznym w Szczecinie</w:t>
      </w:r>
      <w:r w:rsidR="00253FFA" w:rsidRPr="0032058B">
        <w:rPr>
          <w:szCs w:val="22"/>
        </w:rPr>
        <w:t>;</w:t>
      </w:r>
    </w:p>
    <w:p w14:paraId="108DC6CD" w14:textId="77777777" w:rsidR="00FB2F4E" w:rsidRPr="0032058B" w:rsidRDefault="00FB2F4E" w:rsidP="0032058B">
      <w:pPr>
        <w:pStyle w:val="Zwykytekst"/>
        <w:numPr>
          <w:ilvl w:val="0"/>
          <w:numId w:val="57"/>
        </w:numPr>
        <w:spacing w:line="360" w:lineRule="auto"/>
        <w:ind w:left="284" w:hanging="284"/>
        <w:rPr>
          <w:szCs w:val="22"/>
        </w:rPr>
      </w:pPr>
      <w:r w:rsidRPr="0032058B">
        <w:rPr>
          <w:szCs w:val="22"/>
        </w:rPr>
        <w:t>upowszechnianie kultury muzycznej w środowisku akademickim</w:t>
      </w:r>
      <w:r w:rsidR="001C3B94" w:rsidRPr="0032058B">
        <w:rPr>
          <w:szCs w:val="22"/>
        </w:rPr>
        <w:t>.</w:t>
      </w:r>
    </w:p>
    <w:p w14:paraId="2A105AED" w14:textId="77777777" w:rsidR="009E3D8D" w:rsidRPr="0032058B" w:rsidRDefault="009E3D8D" w:rsidP="00BC635B">
      <w:pPr>
        <w:pStyle w:val="Nagwek3"/>
      </w:pPr>
      <w:bookmarkStart w:id="13" w:name="_Toc21597457"/>
      <w:r w:rsidRPr="0032058B">
        <w:t>Studium Języków Obcych</w:t>
      </w:r>
      <w:bookmarkEnd w:id="13"/>
    </w:p>
    <w:p w14:paraId="507CEF44" w14:textId="67946A16" w:rsidR="009E3D8D" w:rsidRPr="0081019D" w:rsidRDefault="009E3D8D" w:rsidP="0032058B">
      <w:pPr>
        <w:pStyle w:val="tytu"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253FFA"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 15.</w:t>
      </w:r>
    </w:p>
    <w:p w14:paraId="63F3F43E" w14:textId="77777777" w:rsidR="009E3D8D" w:rsidRPr="0032058B" w:rsidRDefault="009E3D8D" w:rsidP="0032058B">
      <w:pPr>
        <w:pStyle w:val="tytu"/>
        <w:numPr>
          <w:ilvl w:val="0"/>
          <w:numId w:val="83"/>
        </w:numPr>
        <w:tabs>
          <w:tab w:val="clear" w:pos="397"/>
        </w:tabs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Studium Języków Obcych należy:</w:t>
      </w:r>
    </w:p>
    <w:p w14:paraId="20EDE7FC" w14:textId="77777777" w:rsidR="009E3D8D" w:rsidRPr="0032058B" w:rsidRDefault="000655B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lektoratów i zajęć z języków obcych dla studentów Uczelni oraz uczestników innych form ksz</w:t>
      </w:r>
      <w:r w:rsidR="00253FFA" w:rsidRPr="0032058B">
        <w:rPr>
          <w:rFonts w:ascii="Calibri" w:hAnsi="Calibri"/>
          <w:sz w:val="22"/>
          <w:szCs w:val="22"/>
        </w:rPr>
        <w:t>tałcenia prowadzonych w Uczelni;</w:t>
      </w:r>
    </w:p>
    <w:p w14:paraId="61E972E1" w14:textId="77777777" w:rsidR="000655B1" w:rsidRPr="0032058B" w:rsidRDefault="000655B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przeprowadzanie egzaminów z języków obcych dla osób ubi</w:t>
      </w:r>
      <w:r w:rsidR="00253FFA" w:rsidRPr="0032058B">
        <w:rPr>
          <w:rFonts w:ascii="Calibri" w:hAnsi="Calibri"/>
          <w:sz w:val="22"/>
          <w:szCs w:val="22"/>
          <w:lang w:eastAsia="pl-PL"/>
        </w:rPr>
        <w:t>egających się o stopień doktora;</w:t>
      </w:r>
    </w:p>
    <w:p w14:paraId="53E914C1" w14:textId="77777777" w:rsidR="000655B1" w:rsidRPr="0032058B" w:rsidRDefault="000655B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przeprowadzanie egzaminów z języków obcych dla studentów ubiegających się o p</w:t>
      </w:r>
      <w:r w:rsidR="00253FFA" w:rsidRPr="0032058B">
        <w:rPr>
          <w:rFonts w:ascii="Calibri" w:hAnsi="Calibri"/>
          <w:sz w:val="22"/>
          <w:szCs w:val="22"/>
          <w:lang w:eastAsia="pl-PL"/>
        </w:rPr>
        <w:t>raktyki lub</w:t>
      </w:r>
      <w:r w:rsidR="0032058B">
        <w:rPr>
          <w:rFonts w:ascii="Calibri" w:hAnsi="Calibri"/>
          <w:sz w:val="22"/>
          <w:szCs w:val="22"/>
          <w:lang w:eastAsia="pl-PL"/>
        </w:rPr>
        <w:t> </w:t>
      </w:r>
      <w:r w:rsidR="00253FFA" w:rsidRPr="0032058B">
        <w:rPr>
          <w:rFonts w:ascii="Calibri" w:hAnsi="Calibri"/>
          <w:sz w:val="22"/>
          <w:szCs w:val="22"/>
          <w:lang w:eastAsia="pl-PL"/>
        </w:rPr>
        <w:t>wyjazdy zagraniczne;</w:t>
      </w:r>
    </w:p>
    <w:p w14:paraId="2FCE02FC" w14:textId="77777777" w:rsidR="000655B1" w:rsidRPr="0032058B" w:rsidRDefault="000655B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przygotowywanie programów kształcenia i pomocy dydaktycznych z p</w:t>
      </w:r>
      <w:r w:rsidR="00253FFA" w:rsidRPr="0032058B">
        <w:rPr>
          <w:rFonts w:ascii="Calibri" w:hAnsi="Calibri"/>
          <w:sz w:val="22"/>
          <w:szCs w:val="22"/>
          <w:lang w:eastAsia="pl-PL"/>
        </w:rPr>
        <w:t>oszczególnych języków obcych;</w:t>
      </w:r>
    </w:p>
    <w:p w14:paraId="0D555358" w14:textId="77777777" w:rsidR="000655B1" w:rsidRPr="0032058B" w:rsidRDefault="00271EF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przeprowadzanie testów z języka polskiego dla cudzoziemców-ka</w:t>
      </w:r>
      <w:r w:rsidR="00253FFA" w:rsidRPr="0032058B">
        <w:rPr>
          <w:rFonts w:ascii="Calibri" w:hAnsi="Calibri"/>
          <w:sz w:val="22"/>
          <w:szCs w:val="22"/>
          <w:lang w:eastAsia="pl-PL"/>
        </w:rPr>
        <w:t>ndydatów na studia prowadzone w </w:t>
      </w:r>
      <w:r w:rsidRPr="0032058B">
        <w:rPr>
          <w:rFonts w:ascii="Calibri" w:hAnsi="Calibri"/>
          <w:sz w:val="22"/>
          <w:szCs w:val="22"/>
          <w:lang w:eastAsia="pl-PL"/>
        </w:rPr>
        <w:t>języku polskim</w:t>
      </w:r>
      <w:r w:rsidR="00253FFA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1D6B099F" w14:textId="77777777" w:rsidR="00271EF1" w:rsidRPr="0032058B" w:rsidRDefault="00271EF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zajęć z języka polskiego dla cudzoziemców w ramach programu Erasmus</w:t>
      </w:r>
      <w:r w:rsidR="00253FFA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2E5CEA83" w14:textId="77777777" w:rsidR="00271EF1" w:rsidRPr="0032058B" w:rsidRDefault="00271EF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wykonywanie zadań na rzecz jednostek organizacyjnych Uczelni</w:t>
      </w:r>
      <w:r w:rsidR="00253FFA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związanych ze znajomością języków obcych, w tym tłumaczenia, korekty językowe</w:t>
      </w:r>
      <w:r w:rsidR="001C3B94" w:rsidRPr="0032058B">
        <w:rPr>
          <w:rFonts w:ascii="Calibri" w:hAnsi="Calibri"/>
          <w:sz w:val="22"/>
          <w:szCs w:val="22"/>
          <w:lang w:eastAsia="pl-PL"/>
        </w:rPr>
        <w:t>,</w:t>
      </w:r>
    </w:p>
    <w:p w14:paraId="3D9D5D96" w14:textId="77777777" w:rsidR="00271EF1" w:rsidRPr="0032058B" w:rsidRDefault="00271EF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udzielanie pomocy jednostkom organizacyjnym Uczelni w organ</w:t>
      </w:r>
      <w:r w:rsidR="00253FFA" w:rsidRPr="0032058B">
        <w:rPr>
          <w:rFonts w:ascii="Calibri" w:hAnsi="Calibri"/>
          <w:sz w:val="22"/>
          <w:szCs w:val="22"/>
          <w:lang w:eastAsia="pl-PL"/>
        </w:rPr>
        <w:t>izacji spotkań międzynarodowych;</w:t>
      </w:r>
    </w:p>
    <w:p w14:paraId="591C0D98" w14:textId="77777777" w:rsidR="00271EF1" w:rsidRPr="0032058B" w:rsidRDefault="00271EF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szkoleń, seminariów i warsztatów dla pracowników Uczelni, w tym administrac</w:t>
      </w:r>
      <w:r w:rsidR="001C3B94" w:rsidRPr="0032058B">
        <w:rPr>
          <w:rFonts w:ascii="Calibri" w:hAnsi="Calibri"/>
          <w:sz w:val="22"/>
          <w:szCs w:val="22"/>
          <w:lang w:eastAsia="pl-PL"/>
        </w:rPr>
        <w:t>ji</w:t>
      </w:r>
      <w:r w:rsidR="00253FFA" w:rsidRPr="0032058B">
        <w:rPr>
          <w:rFonts w:ascii="Calibri" w:hAnsi="Calibri"/>
          <w:sz w:val="22"/>
          <w:szCs w:val="22"/>
          <w:lang w:eastAsia="pl-PL"/>
        </w:rPr>
        <w:t>, związanych z językami obcymi;</w:t>
      </w:r>
    </w:p>
    <w:p w14:paraId="244272B6" w14:textId="77777777" w:rsidR="00271EF1" w:rsidRPr="0032058B" w:rsidRDefault="00271EF1" w:rsidP="0032058B">
      <w:pPr>
        <w:numPr>
          <w:ilvl w:val="1"/>
          <w:numId w:val="84"/>
        </w:numPr>
        <w:shd w:val="clear" w:color="auto" w:fill="FFFFFF"/>
        <w:spacing w:line="360" w:lineRule="auto"/>
        <w:ind w:left="567" w:hanging="142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lastRenderedPageBreak/>
        <w:t>wykonywanie innych zadań zleconych przez Władze Uczelni</w:t>
      </w:r>
      <w:r w:rsidR="001C3B94" w:rsidRPr="0032058B">
        <w:rPr>
          <w:rFonts w:ascii="Calibri" w:hAnsi="Calibri"/>
          <w:sz w:val="22"/>
          <w:szCs w:val="22"/>
          <w:lang w:eastAsia="pl-PL"/>
        </w:rPr>
        <w:t>.</w:t>
      </w:r>
    </w:p>
    <w:p w14:paraId="24377893" w14:textId="77777777" w:rsidR="009E3D8D" w:rsidRPr="0032058B" w:rsidRDefault="00C51F54" w:rsidP="0032058B">
      <w:pPr>
        <w:pStyle w:val="tytu"/>
        <w:numPr>
          <w:ilvl w:val="0"/>
          <w:numId w:val="83"/>
        </w:numPr>
        <w:tabs>
          <w:tab w:val="clear" w:pos="397"/>
        </w:tabs>
        <w:spacing w:before="60"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ramach Studium Języków Obcych funkcjonują:</w:t>
      </w:r>
    </w:p>
    <w:p w14:paraId="7F196BAD" w14:textId="77777777" w:rsidR="00C51F54" w:rsidRPr="0032058B" w:rsidRDefault="00C51F54" w:rsidP="0032058B">
      <w:pPr>
        <w:pStyle w:val="tytu"/>
        <w:numPr>
          <w:ilvl w:val="1"/>
          <w:numId w:val="85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Zespół Języka Angielskiego</w:t>
      </w:r>
      <w:r w:rsidR="0062195A" w:rsidRPr="0032058B">
        <w:rPr>
          <w:rFonts w:ascii="Calibri" w:hAnsi="Calibri"/>
          <w:sz w:val="22"/>
          <w:szCs w:val="22"/>
        </w:rPr>
        <w:t>;</w:t>
      </w:r>
    </w:p>
    <w:p w14:paraId="0D44C89B" w14:textId="77777777" w:rsidR="00C51F54" w:rsidRPr="0032058B" w:rsidRDefault="00C51F54" w:rsidP="0032058B">
      <w:pPr>
        <w:pStyle w:val="tytu"/>
        <w:numPr>
          <w:ilvl w:val="1"/>
          <w:numId w:val="85"/>
        </w:numPr>
        <w:spacing w:after="0" w:line="360" w:lineRule="auto"/>
        <w:ind w:left="567" w:hanging="1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Zespół Języka Niemieckiego i Innych.</w:t>
      </w:r>
    </w:p>
    <w:p w14:paraId="22D0A66C" w14:textId="77777777" w:rsidR="009E3D8D" w:rsidRPr="0032058B" w:rsidRDefault="009E3D8D" w:rsidP="00BC635B">
      <w:pPr>
        <w:pStyle w:val="Nagwek3"/>
      </w:pPr>
      <w:bookmarkStart w:id="14" w:name="_Toc21597458"/>
      <w:r w:rsidRPr="0032058B">
        <w:t>Studium Wychowania Fizycznego i Sportu</w:t>
      </w:r>
      <w:bookmarkEnd w:id="14"/>
    </w:p>
    <w:p w14:paraId="398D34FB" w14:textId="6D445C6F" w:rsidR="009E3D8D" w:rsidRPr="0081019D" w:rsidRDefault="009E3D8D" w:rsidP="0032058B">
      <w:pPr>
        <w:pStyle w:val="tytu"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0C771C"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 16.</w:t>
      </w:r>
    </w:p>
    <w:p w14:paraId="7936606A" w14:textId="77777777" w:rsidR="009E3D8D" w:rsidRPr="0032058B" w:rsidRDefault="009E3D8D" w:rsidP="0032058B">
      <w:pPr>
        <w:pStyle w:val="tytu"/>
        <w:spacing w:after="0"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Studium Wychowania Fizycznego i Sportu należy:</w:t>
      </w:r>
    </w:p>
    <w:p w14:paraId="361DBD8A" w14:textId="77777777" w:rsidR="009E3D8D" w:rsidRPr="0032058B" w:rsidRDefault="00A52F68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zajęć dydaktycznych z zakresu</w:t>
      </w:r>
      <w:r w:rsidR="000C771C" w:rsidRPr="0032058B">
        <w:rPr>
          <w:rFonts w:ascii="Calibri" w:hAnsi="Calibri"/>
          <w:sz w:val="22"/>
          <w:szCs w:val="22"/>
        </w:rPr>
        <w:t xml:space="preserve"> wychowania fizycznego i sportu;</w:t>
      </w:r>
    </w:p>
    <w:p w14:paraId="2DFD3ADD" w14:textId="77777777" w:rsidR="00A52F68" w:rsidRPr="0032058B" w:rsidRDefault="00A52F68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realizowanie programu wychowania fizycznego, sportu i turystyki</w:t>
      </w:r>
      <w:r w:rsidR="000C771C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zgo</w:t>
      </w:r>
      <w:r w:rsidR="000C771C" w:rsidRPr="0032058B">
        <w:rPr>
          <w:rFonts w:ascii="Calibri" w:hAnsi="Calibri"/>
          <w:sz w:val="22"/>
          <w:szCs w:val="22"/>
        </w:rPr>
        <w:t>dnie ze standardami kształcenia;</w:t>
      </w:r>
    </w:p>
    <w:p w14:paraId="66C8010E" w14:textId="77777777" w:rsidR="00A52F68" w:rsidRPr="0032058B" w:rsidRDefault="00A52F68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propagowanie wychowania fizycznego, </w:t>
      </w:r>
      <w:r w:rsidR="00B7357A" w:rsidRPr="0032058B">
        <w:rPr>
          <w:rFonts w:ascii="Calibri" w:hAnsi="Calibri"/>
          <w:sz w:val="22"/>
          <w:szCs w:val="22"/>
          <w:lang w:eastAsia="pl-PL"/>
        </w:rPr>
        <w:t>sportu</w:t>
      </w:r>
      <w:r w:rsidRPr="0032058B">
        <w:rPr>
          <w:rFonts w:ascii="Calibri" w:hAnsi="Calibri"/>
          <w:sz w:val="22"/>
          <w:szCs w:val="22"/>
          <w:lang w:eastAsia="pl-PL"/>
        </w:rPr>
        <w:t xml:space="preserve"> i rekreacji</w:t>
      </w:r>
      <w:r w:rsidR="000C771C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w celu przygotowania studentów do podjęcia samodzielnego k</w:t>
      </w:r>
      <w:r w:rsidR="000C771C" w:rsidRPr="0032058B">
        <w:rPr>
          <w:rFonts w:ascii="Calibri" w:hAnsi="Calibri"/>
          <w:sz w:val="22"/>
          <w:szCs w:val="22"/>
          <w:lang w:eastAsia="pl-PL"/>
        </w:rPr>
        <w:t>ontynuowania ćwiczeń fizycznych;</w:t>
      </w:r>
    </w:p>
    <w:p w14:paraId="21DD6EF3" w14:textId="77777777" w:rsidR="00A52F68" w:rsidRPr="0032058B" w:rsidRDefault="00A52F68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harmonijne </w:t>
      </w:r>
      <w:r w:rsidR="00B7357A" w:rsidRPr="0032058B">
        <w:rPr>
          <w:rFonts w:ascii="Calibri" w:hAnsi="Calibri"/>
          <w:sz w:val="22"/>
          <w:szCs w:val="22"/>
          <w:lang w:eastAsia="pl-PL"/>
        </w:rPr>
        <w:t>rozwijanie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  <w:r w:rsidR="00B7357A" w:rsidRPr="0032058B">
        <w:rPr>
          <w:rFonts w:ascii="Calibri" w:hAnsi="Calibri"/>
          <w:sz w:val="22"/>
          <w:szCs w:val="22"/>
          <w:lang w:eastAsia="pl-PL"/>
        </w:rPr>
        <w:t>sprawności</w:t>
      </w:r>
      <w:r w:rsidRPr="0032058B">
        <w:rPr>
          <w:rFonts w:ascii="Calibri" w:hAnsi="Calibri"/>
          <w:sz w:val="22"/>
          <w:szCs w:val="22"/>
          <w:lang w:eastAsia="pl-PL"/>
        </w:rPr>
        <w:t xml:space="preserve"> fizycznej, biorąc pod uwagę możliwości fizyczne i zdrowotne </w:t>
      </w:r>
      <w:r w:rsidR="00B7357A" w:rsidRPr="0032058B">
        <w:rPr>
          <w:rFonts w:ascii="Calibri" w:hAnsi="Calibri"/>
          <w:sz w:val="22"/>
          <w:szCs w:val="22"/>
          <w:lang w:eastAsia="pl-PL"/>
        </w:rPr>
        <w:t>studentów</w:t>
      </w:r>
      <w:r w:rsidR="000C771C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46F6133A" w14:textId="77777777" w:rsidR="00A52F68" w:rsidRPr="0032058B" w:rsidRDefault="00B7357A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</w:t>
      </w:r>
      <w:r w:rsidR="00A52F68" w:rsidRPr="0032058B">
        <w:rPr>
          <w:rFonts w:ascii="Calibri" w:hAnsi="Calibri"/>
          <w:sz w:val="22"/>
          <w:szCs w:val="22"/>
          <w:lang w:eastAsia="pl-PL"/>
        </w:rPr>
        <w:t xml:space="preserve">rganizowanie </w:t>
      </w:r>
      <w:r w:rsidRPr="0032058B">
        <w:rPr>
          <w:rFonts w:ascii="Calibri" w:hAnsi="Calibri"/>
          <w:sz w:val="22"/>
          <w:szCs w:val="22"/>
          <w:lang w:eastAsia="pl-PL"/>
        </w:rPr>
        <w:t>rekreacji</w:t>
      </w:r>
      <w:r w:rsidR="00A52F68" w:rsidRPr="0032058B">
        <w:rPr>
          <w:rFonts w:ascii="Calibri" w:hAnsi="Calibri"/>
          <w:sz w:val="22"/>
          <w:szCs w:val="22"/>
          <w:lang w:eastAsia="pl-PL"/>
        </w:rPr>
        <w:t xml:space="preserve"> i sportu dla doktorantów i pracowników Uczelni</w:t>
      </w:r>
      <w:r w:rsidR="000C771C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694C85B0" w14:textId="77777777" w:rsidR="00A52F68" w:rsidRPr="0032058B" w:rsidRDefault="00B7357A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</w:t>
      </w:r>
      <w:r w:rsidR="00A52F68" w:rsidRPr="0032058B">
        <w:rPr>
          <w:rFonts w:ascii="Calibri" w:hAnsi="Calibri"/>
          <w:sz w:val="22"/>
          <w:szCs w:val="22"/>
          <w:lang w:eastAsia="pl-PL"/>
        </w:rPr>
        <w:t xml:space="preserve">spółpraca z Klubem </w:t>
      </w:r>
      <w:r w:rsidR="00705A06" w:rsidRPr="0032058B">
        <w:rPr>
          <w:rFonts w:ascii="Calibri" w:hAnsi="Calibri"/>
          <w:sz w:val="22"/>
          <w:szCs w:val="22"/>
          <w:lang w:eastAsia="pl-PL"/>
        </w:rPr>
        <w:t>Uczelnianym</w:t>
      </w:r>
      <w:r w:rsidR="00705A06" w:rsidRPr="0032058B">
        <w:rPr>
          <w:rFonts w:ascii="Calibri" w:hAnsi="Calibri"/>
          <w:color w:val="FF0000"/>
          <w:sz w:val="22"/>
          <w:szCs w:val="22"/>
          <w:lang w:eastAsia="pl-PL"/>
        </w:rPr>
        <w:t xml:space="preserve"> </w:t>
      </w:r>
      <w:r w:rsidR="00A52F68" w:rsidRPr="0032058B">
        <w:rPr>
          <w:rFonts w:ascii="Calibri" w:hAnsi="Calibri"/>
          <w:sz w:val="22"/>
          <w:szCs w:val="22"/>
          <w:lang w:eastAsia="pl-PL"/>
        </w:rPr>
        <w:t>Akademickiego Związku Sportowego ZUT (KU AZS)</w:t>
      </w:r>
      <w:r w:rsidRPr="0032058B">
        <w:rPr>
          <w:rFonts w:ascii="Calibri" w:hAnsi="Calibri"/>
          <w:sz w:val="22"/>
          <w:szCs w:val="22"/>
          <w:lang w:eastAsia="pl-PL"/>
        </w:rPr>
        <w:t xml:space="preserve"> oraz innymi organizacjami młodzieżowymi i pracowniczymi Uczelni w zakresie realizacji zadań sportowych</w:t>
      </w:r>
      <w:r w:rsidR="000C771C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37B1A72D" w14:textId="77777777" w:rsidR="00B7357A" w:rsidRPr="0032058B" w:rsidRDefault="00B7357A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podejmowanie działań zmierzających do rozwoju bazy sportowo-materialnej</w:t>
      </w:r>
      <w:r w:rsidR="000C771C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niezbędnej do realizacji uczelnianego programu wychowania fizycznego, sportu, turystyki i rekreacji oraz gimnast</w:t>
      </w:r>
      <w:r w:rsidR="000C771C" w:rsidRPr="0032058B">
        <w:rPr>
          <w:rFonts w:ascii="Calibri" w:hAnsi="Calibri"/>
          <w:sz w:val="22"/>
          <w:szCs w:val="22"/>
          <w:lang w:eastAsia="pl-PL"/>
        </w:rPr>
        <w:t>yki korekcyjnej i rehabilitacji;</w:t>
      </w:r>
    </w:p>
    <w:p w14:paraId="356734F4" w14:textId="77777777" w:rsidR="00B7357A" w:rsidRPr="0032058B" w:rsidRDefault="00B7357A" w:rsidP="0032058B">
      <w:pPr>
        <w:numPr>
          <w:ilvl w:val="0"/>
          <w:numId w:val="54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administr</w:t>
      </w:r>
      <w:r w:rsidR="001C3B94" w:rsidRPr="0032058B">
        <w:rPr>
          <w:rFonts w:ascii="Calibri" w:hAnsi="Calibri"/>
          <w:sz w:val="22"/>
          <w:szCs w:val="22"/>
          <w:lang w:eastAsia="pl-PL"/>
        </w:rPr>
        <w:t>owanie obiektami bazy sportowej.</w:t>
      </w:r>
    </w:p>
    <w:p w14:paraId="536732AE" w14:textId="77777777" w:rsidR="00B606F5" w:rsidRPr="0032058B" w:rsidRDefault="00AE0B27" w:rsidP="0032058B">
      <w:pPr>
        <w:pStyle w:val="Nagwek2"/>
        <w:spacing w:line="360" w:lineRule="auto"/>
        <w:rPr>
          <w:rFonts w:ascii="Calibri" w:hAnsi="Calibri"/>
        </w:rPr>
      </w:pPr>
      <w:bookmarkStart w:id="15" w:name="_Toc21597459"/>
      <w:r w:rsidRPr="0032058B">
        <w:rPr>
          <w:rFonts w:ascii="Calibri" w:hAnsi="Calibri"/>
        </w:rPr>
        <w:t xml:space="preserve">5. </w:t>
      </w:r>
      <w:r w:rsidR="00B00342" w:rsidRPr="0032058B">
        <w:rPr>
          <w:rFonts w:ascii="Calibri" w:hAnsi="Calibri"/>
        </w:rPr>
        <w:t>Z</w:t>
      </w:r>
      <w:r w:rsidR="006B5170" w:rsidRPr="0032058B">
        <w:rPr>
          <w:rFonts w:ascii="Calibri" w:hAnsi="Calibri"/>
        </w:rPr>
        <w:t>akres zadań jednostek ogólnouczelnianych</w:t>
      </w:r>
      <w:bookmarkEnd w:id="15"/>
    </w:p>
    <w:p w14:paraId="39102656" w14:textId="77777777" w:rsidR="00F51353" w:rsidRPr="0032058B" w:rsidRDefault="00F0678E" w:rsidP="00BC635B">
      <w:pPr>
        <w:pStyle w:val="Nagwek3"/>
      </w:pPr>
      <w:bookmarkStart w:id="16" w:name="_Toc21597460"/>
      <w:r w:rsidRPr="0032058B">
        <w:t>Akademickie Centrum Informatyki</w:t>
      </w:r>
      <w:bookmarkEnd w:id="16"/>
    </w:p>
    <w:p w14:paraId="3B9B8503" w14:textId="1996ABE9" w:rsidR="00F0678E" w:rsidRPr="0081019D" w:rsidRDefault="00F51353" w:rsidP="0032058B">
      <w:pPr>
        <w:pStyle w:val="tytu"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0C771C"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 17.</w:t>
      </w:r>
    </w:p>
    <w:p w14:paraId="584AA0C6" w14:textId="77777777" w:rsidR="0092145D" w:rsidRPr="0032058B" w:rsidRDefault="00F51353" w:rsidP="0032058B">
      <w:pPr>
        <w:numPr>
          <w:ilvl w:val="0"/>
          <w:numId w:val="8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  <w:lang w:eastAsia="pl-PL"/>
        </w:rPr>
        <w:t>Do zadań Akademickiego Centrum Informatyki (ACI) należy</w:t>
      </w:r>
      <w:r w:rsidR="0092145D" w:rsidRPr="0032058B">
        <w:rPr>
          <w:rFonts w:ascii="Calibri" w:hAnsi="Calibri"/>
          <w:sz w:val="22"/>
          <w:szCs w:val="22"/>
        </w:rPr>
        <w:t xml:space="preserve">: </w:t>
      </w:r>
    </w:p>
    <w:p w14:paraId="4206C038" w14:textId="77777777" w:rsidR="0092145D" w:rsidRPr="0032058B" w:rsidRDefault="0092145D" w:rsidP="0032058B">
      <w:pPr>
        <w:pStyle w:val="Tekstpodstawowy3"/>
        <w:widowControl w:val="0"/>
        <w:numPr>
          <w:ilvl w:val="1"/>
          <w:numId w:val="29"/>
        </w:numPr>
        <w:tabs>
          <w:tab w:val="clear" w:pos="720"/>
        </w:tabs>
        <w:spacing w:before="0"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administrowanie i zarządzanie zasobami sprzętowymi i programowymi ZUT stanowiącymi infrastrukturę</w:t>
      </w:r>
      <w:r w:rsidR="000C771C" w:rsidRPr="0032058B">
        <w:rPr>
          <w:rFonts w:ascii="Calibri" w:hAnsi="Calibri"/>
          <w:sz w:val="22"/>
          <w:szCs w:val="22"/>
        </w:rPr>
        <w:t xml:space="preserve"> AMSK;</w:t>
      </w:r>
    </w:p>
    <w:p w14:paraId="1808FA97" w14:textId="77777777" w:rsidR="0092145D" w:rsidRPr="0032058B" w:rsidRDefault="0092145D" w:rsidP="0032058B">
      <w:pPr>
        <w:pStyle w:val="Tekstpodstawowy3"/>
        <w:widowControl w:val="0"/>
        <w:numPr>
          <w:ilvl w:val="1"/>
          <w:numId w:val="29"/>
        </w:numPr>
        <w:tabs>
          <w:tab w:val="clear" w:pos="720"/>
        </w:tabs>
        <w:spacing w:before="0"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eksploatację i rozbudowę siec</w:t>
      </w:r>
      <w:r w:rsidR="000C771C" w:rsidRPr="0032058B">
        <w:rPr>
          <w:rFonts w:ascii="Calibri" w:hAnsi="Calibri"/>
          <w:sz w:val="22"/>
          <w:szCs w:val="22"/>
        </w:rPr>
        <w:t>i AMSK;</w:t>
      </w:r>
    </w:p>
    <w:p w14:paraId="2B8228F5" w14:textId="77777777" w:rsidR="0092145D" w:rsidRPr="0032058B" w:rsidRDefault="0092145D" w:rsidP="0032058B">
      <w:pPr>
        <w:pStyle w:val="Tekstpodstawowy3"/>
        <w:widowControl w:val="0"/>
        <w:numPr>
          <w:ilvl w:val="1"/>
          <w:numId w:val="29"/>
        </w:numPr>
        <w:tabs>
          <w:tab w:val="clear" w:pos="720"/>
        </w:tabs>
        <w:spacing w:before="0"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eksploatację i rozbudowę zasobów informacyjnych udostępnianych w AMSK użytkownikom tej sieci</w:t>
      </w:r>
      <w:r w:rsidR="000C771C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3B69F806" w14:textId="77777777" w:rsidR="0092145D" w:rsidRPr="0032058B" w:rsidRDefault="0092145D" w:rsidP="0032058B">
      <w:pPr>
        <w:pStyle w:val="Tekstpodstawowywcity3"/>
        <w:widowControl w:val="0"/>
        <w:numPr>
          <w:ilvl w:val="1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informowanie środowiska naukowego Szczecina o dost</w:t>
      </w:r>
      <w:r w:rsidR="000C771C" w:rsidRPr="0032058B">
        <w:rPr>
          <w:rFonts w:ascii="Calibri" w:hAnsi="Calibri"/>
          <w:sz w:val="22"/>
          <w:szCs w:val="22"/>
        </w:rPr>
        <w:t>ępnym sprzęcie i oprogramowaniu;</w:t>
      </w:r>
    </w:p>
    <w:p w14:paraId="6B5CE0C8" w14:textId="77777777" w:rsidR="0092145D" w:rsidRPr="0032058B" w:rsidRDefault="0092145D" w:rsidP="0032058B">
      <w:pPr>
        <w:pStyle w:val="Tekstpodstawowywcity3"/>
        <w:keepLines/>
        <w:widowControl w:val="0"/>
        <w:numPr>
          <w:ilvl w:val="1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szkolenie użytkowników oraz udzielanie bieżących konsultacji w zakresie korzystania z zasobów sieciowych, w tym organizowanie odpłat</w:t>
      </w:r>
      <w:r w:rsidR="000C771C" w:rsidRPr="0032058B">
        <w:rPr>
          <w:rFonts w:ascii="Calibri" w:hAnsi="Calibri"/>
          <w:sz w:val="22"/>
          <w:szCs w:val="22"/>
        </w:rPr>
        <w:t>nych szkoleń specjalistycznych;</w:t>
      </w:r>
    </w:p>
    <w:p w14:paraId="65285A5B" w14:textId="77777777" w:rsidR="0092145D" w:rsidRPr="0032058B" w:rsidRDefault="0092145D" w:rsidP="0032058B">
      <w:pPr>
        <w:pStyle w:val="Tekstpodstawowywcity3"/>
        <w:widowControl w:val="0"/>
        <w:numPr>
          <w:ilvl w:val="1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prac usługowych</w:t>
      </w:r>
      <w:r w:rsidR="000C771C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związanych z wykorzystaniem zasobów obliczeniowych ACI oraz rozwo</w:t>
      </w:r>
      <w:r w:rsidR="000C771C" w:rsidRPr="0032058B">
        <w:rPr>
          <w:rFonts w:ascii="Calibri" w:hAnsi="Calibri"/>
          <w:sz w:val="22"/>
          <w:szCs w:val="22"/>
        </w:rPr>
        <w:t>jem oprogramowania i baz danych;</w:t>
      </w:r>
    </w:p>
    <w:p w14:paraId="581F3F15" w14:textId="77777777" w:rsidR="0092145D" w:rsidRPr="0032058B" w:rsidRDefault="0092145D" w:rsidP="0032058B">
      <w:pPr>
        <w:pStyle w:val="Tekstpodstawowywcity3"/>
        <w:widowControl w:val="0"/>
        <w:numPr>
          <w:ilvl w:val="1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świadczenie odpłatnych usług na rz</w:t>
      </w:r>
      <w:r w:rsidR="000C771C" w:rsidRPr="0032058B">
        <w:rPr>
          <w:rFonts w:ascii="Calibri" w:hAnsi="Calibri"/>
          <w:sz w:val="22"/>
          <w:szCs w:val="22"/>
        </w:rPr>
        <w:t>ecz różnych podmiotów;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41C3E34B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lastRenderedPageBreak/>
        <w:t>organizowanie i prowadzenie zespołów badawczych w celu realizacji prac zlecanych przez podmioty zagraniczne, krajowe spoza Uczelni, przez jednostki</w:t>
      </w:r>
      <w:r w:rsidR="0062195A" w:rsidRPr="0032058B">
        <w:rPr>
          <w:rFonts w:ascii="Calibri" w:hAnsi="Calibri"/>
          <w:color w:val="000000"/>
          <w:sz w:val="22"/>
          <w:szCs w:val="22"/>
        </w:rPr>
        <w:t xml:space="preserve"> organizacyjne ZUT oraz Rektora;</w:t>
      </w:r>
    </w:p>
    <w:p w14:paraId="12F385D9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organizowanie </w:t>
      </w:r>
      <w:r w:rsidRPr="0032058B">
        <w:rPr>
          <w:rFonts w:ascii="Calibri" w:hAnsi="Calibri"/>
          <w:color w:val="000000"/>
          <w:sz w:val="22"/>
          <w:szCs w:val="22"/>
        </w:rPr>
        <w:t xml:space="preserve">i prowadzenie </w:t>
      </w:r>
      <w:r w:rsidRPr="0032058B">
        <w:rPr>
          <w:rFonts w:ascii="Calibri" w:hAnsi="Calibri"/>
          <w:sz w:val="22"/>
          <w:szCs w:val="22"/>
        </w:rPr>
        <w:t>prac badawczo-rozwojowych i eksperckich</w:t>
      </w:r>
      <w:r w:rsidR="000C771C" w:rsidRPr="0032058B">
        <w:rPr>
          <w:rFonts w:ascii="Calibri" w:hAnsi="Calibri"/>
          <w:sz w:val="22"/>
          <w:szCs w:val="22"/>
        </w:rPr>
        <w:t>.</w:t>
      </w:r>
      <w:r w:rsidRPr="0032058B">
        <w:rPr>
          <w:rFonts w:ascii="Calibri" w:hAnsi="Calibri"/>
          <w:sz w:val="22"/>
          <w:szCs w:val="22"/>
        </w:rPr>
        <w:t xml:space="preserve"> wykonywanych w specjalistycznych laboratoriach ACI prz</w:t>
      </w:r>
      <w:r w:rsidR="000C771C" w:rsidRPr="0032058B">
        <w:rPr>
          <w:rFonts w:ascii="Calibri" w:hAnsi="Calibri"/>
          <w:sz w:val="22"/>
          <w:szCs w:val="22"/>
        </w:rPr>
        <w:t>ez członków zespołów badawczych;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236281E4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i prowadzenie badań i pomiarów atestacyjnych</w:t>
      </w:r>
      <w:r w:rsidR="000C771C" w:rsidRPr="0032058B">
        <w:rPr>
          <w:rFonts w:ascii="Calibri" w:hAnsi="Calibri"/>
          <w:sz w:val="22"/>
          <w:szCs w:val="22"/>
        </w:rPr>
        <w:t>, zlecanych przez różne podmioty;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151DDA2D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różnych form promocji (publikacje, wystawy, zjazdy i prezentacje oraz informacje komputerowe) uzyskanych wyników badań</w:t>
      </w:r>
      <w:r w:rsidR="000C771C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3547BBBA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uczestnictwo w wykorzystywaniu i wdrażaniu wyników badań w praktyc</w:t>
      </w:r>
      <w:r w:rsidR="000C771C" w:rsidRPr="0032058B">
        <w:rPr>
          <w:rFonts w:ascii="Calibri" w:hAnsi="Calibri"/>
          <w:sz w:val="22"/>
          <w:szCs w:val="22"/>
        </w:rPr>
        <w:t>e oraz doradztwo w tym zakresie;</w:t>
      </w:r>
    </w:p>
    <w:p w14:paraId="1BF99E12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umożliwienie koordynacji rozwoju infrastruktury regionalnej (np. transportowej) z nowymi technologiami</w:t>
      </w:r>
      <w:r w:rsidR="000C771C" w:rsidRPr="0032058B">
        <w:rPr>
          <w:rFonts w:ascii="Calibri" w:hAnsi="Calibri"/>
          <w:sz w:val="22"/>
          <w:szCs w:val="22"/>
        </w:rPr>
        <w:t xml:space="preserve"> informacyjnymi;</w:t>
      </w:r>
    </w:p>
    <w:p w14:paraId="5231E7AA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eastAsia="MS Mincho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rozwój usług i aplikacji</w:t>
      </w:r>
      <w:r w:rsidR="000C771C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związanych z upowszechnianiem technologii Internetu szerokopasmowego</w:t>
      </w:r>
      <w:r w:rsidR="000C771C" w:rsidRPr="0032058B">
        <w:rPr>
          <w:rFonts w:ascii="Calibri" w:hAnsi="Calibri"/>
          <w:sz w:val="22"/>
          <w:szCs w:val="22"/>
        </w:rPr>
        <w:t>;</w:t>
      </w:r>
    </w:p>
    <w:p w14:paraId="5F913767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rozwój usług i aplikacji</w:t>
      </w:r>
      <w:r w:rsidR="000C771C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związanych z bezprzewodowym dostępem do Internetu</w:t>
      </w:r>
      <w:r w:rsidR="000C771C" w:rsidRPr="0032058B">
        <w:rPr>
          <w:rFonts w:ascii="Calibri" w:hAnsi="Calibri"/>
          <w:sz w:val="22"/>
          <w:szCs w:val="22"/>
        </w:rPr>
        <w:t>;</w:t>
      </w:r>
    </w:p>
    <w:p w14:paraId="610751AB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eastAsia="MS Mincho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rozwój specjalistycznych usług na żądanie i aplikacji obejmujących np. oblicze</w:t>
      </w:r>
      <w:r w:rsidR="000C771C" w:rsidRPr="0032058B">
        <w:rPr>
          <w:rFonts w:ascii="Calibri" w:hAnsi="Calibri"/>
          <w:sz w:val="22"/>
          <w:szCs w:val="22"/>
        </w:rPr>
        <w:t>nia, wizualizację, archiwizację;</w:t>
      </w:r>
    </w:p>
    <w:p w14:paraId="70D4F27F" w14:textId="77777777" w:rsidR="0092145D" w:rsidRPr="0032058B" w:rsidRDefault="000C771C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outsourcing usług;</w:t>
      </w:r>
    </w:p>
    <w:p w14:paraId="3467E920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zarządzanie, utrzymywanie, monitorowanie i rozliczanie usług udostępnianych w Internecie</w:t>
      </w:r>
      <w:r w:rsidR="000C771C" w:rsidRPr="0032058B">
        <w:rPr>
          <w:rFonts w:ascii="Calibri" w:hAnsi="Calibri"/>
          <w:sz w:val="22"/>
          <w:szCs w:val="22"/>
        </w:rPr>
        <w:t>;</w:t>
      </w:r>
    </w:p>
    <w:p w14:paraId="11673530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zapewnienie bezpieczeństwa wykorzysta</w:t>
      </w:r>
      <w:r w:rsidR="000C771C" w:rsidRPr="0032058B">
        <w:rPr>
          <w:rFonts w:ascii="Calibri" w:hAnsi="Calibri"/>
          <w:sz w:val="22"/>
          <w:szCs w:val="22"/>
        </w:rPr>
        <w:t>nych technologii informacyjnych;</w:t>
      </w:r>
    </w:p>
    <w:p w14:paraId="3F702DA2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usługi szkole</w:t>
      </w:r>
      <w:r w:rsidR="000C771C" w:rsidRPr="0032058B">
        <w:rPr>
          <w:rFonts w:ascii="Calibri" w:hAnsi="Calibri"/>
          <w:sz w:val="22"/>
          <w:szCs w:val="22"/>
        </w:rPr>
        <w:t>niowo-edukacyjne;</w:t>
      </w:r>
    </w:p>
    <w:p w14:paraId="4D93665C" w14:textId="77777777" w:rsidR="0092145D" w:rsidRPr="0032058B" w:rsidRDefault="0092145D" w:rsidP="0032058B">
      <w:pPr>
        <w:numPr>
          <w:ilvl w:val="1"/>
          <w:numId w:val="29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serwisy eksperckie.</w:t>
      </w:r>
    </w:p>
    <w:p w14:paraId="2ACAAE57" w14:textId="77777777" w:rsidR="0092145D" w:rsidRPr="0032058B" w:rsidRDefault="0092145D" w:rsidP="0032058B">
      <w:pPr>
        <w:numPr>
          <w:ilvl w:val="0"/>
          <w:numId w:val="86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 w realizacji zadań ACI przez jednostki organizacyjne Z</w:t>
      </w:r>
      <w:r w:rsidR="000C771C" w:rsidRPr="0032058B">
        <w:rPr>
          <w:rFonts w:ascii="Calibri" w:hAnsi="Calibri"/>
          <w:sz w:val="22"/>
          <w:szCs w:val="22"/>
        </w:rPr>
        <w:t>UT</w:t>
      </w:r>
      <w:r w:rsidRPr="0032058B">
        <w:rPr>
          <w:rFonts w:ascii="Calibri" w:hAnsi="Calibri"/>
          <w:sz w:val="22"/>
          <w:szCs w:val="22"/>
        </w:rPr>
        <w:t xml:space="preserve">, osoby </w:t>
      </w:r>
      <w:r w:rsidR="00585CC0" w:rsidRPr="0032058B">
        <w:rPr>
          <w:rFonts w:ascii="Calibri" w:hAnsi="Calibri"/>
          <w:sz w:val="22"/>
          <w:szCs w:val="22"/>
        </w:rPr>
        <w:t>fizyczne i prawne spoza Uczelni</w:t>
      </w:r>
      <w:r w:rsidRPr="0032058B">
        <w:rPr>
          <w:rFonts w:ascii="Calibri" w:hAnsi="Calibri"/>
          <w:sz w:val="22"/>
          <w:szCs w:val="22"/>
        </w:rPr>
        <w:t xml:space="preserve"> odbywa się na podstawie dwustronnych umów określających zakres wzajemnych zobowiązań i stosujących się do wewnętrznych regulacji prawnych </w:t>
      </w:r>
      <w:r w:rsidR="00585CC0" w:rsidRPr="0032058B">
        <w:rPr>
          <w:rFonts w:ascii="Calibri" w:hAnsi="Calibri"/>
          <w:sz w:val="22"/>
          <w:szCs w:val="22"/>
        </w:rPr>
        <w:t>ZUT</w:t>
      </w:r>
      <w:r w:rsidRPr="0032058B">
        <w:rPr>
          <w:rFonts w:ascii="Calibri" w:hAnsi="Calibri"/>
          <w:sz w:val="22"/>
          <w:szCs w:val="22"/>
        </w:rPr>
        <w:t xml:space="preserve">. </w:t>
      </w:r>
    </w:p>
    <w:p w14:paraId="3C8F0E0E" w14:textId="478BC76F" w:rsidR="0092145D" w:rsidRPr="0081019D" w:rsidRDefault="000C771C" w:rsidP="0032058B">
      <w:pPr>
        <w:spacing w:before="120" w:after="60" w:line="360" w:lineRule="auto"/>
        <w:jc w:val="center"/>
        <w:rPr>
          <w:rFonts w:ascii="Calibri" w:hAnsi="Calibri"/>
          <w:b/>
          <w:bCs/>
          <w:color w:val="000000" w:themeColor="text1"/>
        </w:rPr>
      </w:pPr>
      <w:r w:rsidRPr="0081019D">
        <w:rPr>
          <w:rFonts w:ascii="Calibri" w:hAnsi="Calibri"/>
          <w:b/>
          <w:bCs/>
          <w:color w:val="000000" w:themeColor="text1"/>
        </w:rPr>
        <w:t>§ 18.</w:t>
      </w:r>
    </w:p>
    <w:p w14:paraId="571B0FBE" w14:textId="77777777" w:rsidR="0092145D" w:rsidRPr="0032058B" w:rsidRDefault="00F51353" w:rsidP="0032058B">
      <w:pPr>
        <w:numPr>
          <w:ilvl w:val="0"/>
          <w:numId w:val="8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ramach</w:t>
      </w:r>
      <w:r w:rsidR="0092145D" w:rsidRPr="0032058B">
        <w:rPr>
          <w:rFonts w:ascii="Calibri" w:hAnsi="Calibri"/>
          <w:sz w:val="22"/>
          <w:szCs w:val="22"/>
        </w:rPr>
        <w:t xml:space="preserve"> A</w:t>
      </w:r>
      <w:r w:rsidRPr="0032058B">
        <w:rPr>
          <w:rFonts w:ascii="Calibri" w:hAnsi="Calibri"/>
          <w:sz w:val="22"/>
          <w:szCs w:val="22"/>
        </w:rPr>
        <w:t xml:space="preserve">kademickiego </w:t>
      </w:r>
      <w:r w:rsidR="0092145D" w:rsidRPr="0032058B">
        <w:rPr>
          <w:rFonts w:ascii="Calibri" w:hAnsi="Calibri"/>
          <w:sz w:val="22"/>
          <w:szCs w:val="22"/>
        </w:rPr>
        <w:t>C</w:t>
      </w:r>
      <w:r w:rsidRPr="0032058B">
        <w:rPr>
          <w:rFonts w:ascii="Calibri" w:hAnsi="Calibri"/>
          <w:sz w:val="22"/>
          <w:szCs w:val="22"/>
        </w:rPr>
        <w:t xml:space="preserve">entrum </w:t>
      </w:r>
      <w:r w:rsidR="0092145D" w:rsidRPr="0032058B">
        <w:rPr>
          <w:rFonts w:ascii="Calibri" w:hAnsi="Calibri"/>
          <w:sz w:val="22"/>
          <w:szCs w:val="22"/>
        </w:rPr>
        <w:t>I</w:t>
      </w:r>
      <w:r w:rsidRPr="0032058B">
        <w:rPr>
          <w:rFonts w:ascii="Calibri" w:hAnsi="Calibri"/>
          <w:sz w:val="22"/>
          <w:szCs w:val="22"/>
        </w:rPr>
        <w:t>nformatyki funkcjonują</w:t>
      </w:r>
      <w:r w:rsidR="0092145D" w:rsidRPr="0032058B">
        <w:rPr>
          <w:rFonts w:ascii="Calibri" w:hAnsi="Calibri"/>
          <w:sz w:val="22"/>
          <w:szCs w:val="22"/>
        </w:rPr>
        <w:t>:</w:t>
      </w:r>
    </w:p>
    <w:p w14:paraId="4437D200" w14:textId="77777777" w:rsidR="0092145D" w:rsidRPr="0032058B" w:rsidRDefault="0092145D" w:rsidP="0032058B">
      <w:pPr>
        <w:numPr>
          <w:ilvl w:val="1"/>
          <w:numId w:val="88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Eksploatacji Sieci</w:t>
      </w:r>
      <w:r w:rsidR="00585CC0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2C802C02" w14:textId="77777777" w:rsidR="0092145D" w:rsidRPr="0032058B" w:rsidRDefault="0092145D" w:rsidP="0032058B">
      <w:pPr>
        <w:numPr>
          <w:ilvl w:val="1"/>
          <w:numId w:val="88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Usług Sieci</w:t>
      </w:r>
      <w:r w:rsidR="00585CC0" w:rsidRPr="0032058B">
        <w:rPr>
          <w:rFonts w:ascii="Calibri" w:hAnsi="Calibri"/>
          <w:sz w:val="22"/>
          <w:szCs w:val="22"/>
        </w:rPr>
        <w:t>owych i Obsługi Klienta;</w:t>
      </w:r>
    </w:p>
    <w:p w14:paraId="4C2512AE" w14:textId="77777777" w:rsidR="0092145D" w:rsidRPr="0032058B" w:rsidRDefault="0092145D" w:rsidP="0032058B">
      <w:pPr>
        <w:numPr>
          <w:ilvl w:val="1"/>
          <w:numId w:val="88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Obs</w:t>
      </w:r>
      <w:r w:rsidR="001C15A9" w:rsidRPr="0032058B">
        <w:rPr>
          <w:rFonts w:ascii="Calibri" w:hAnsi="Calibri"/>
          <w:sz w:val="22"/>
          <w:szCs w:val="22"/>
        </w:rPr>
        <w:t>ługi Administracyjno–Finansowej.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454A81C4" w14:textId="77777777" w:rsidR="001C3B94" w:rsidRPr="0032058B" w:rsidRDefault="001C3B94" w:rsidP="0032058B">
      <w:pPr>
        <w:numPr>
          <w:ilvl w:val="0"/>
          <w:numId w:val="87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Eksploatacji Sieci należy administrowanie i zar</w:t>
      </w:r>
      <w:r w:rsidR="00585CC0" w:rsidRPr="0032058B">
        <w:rPr>
          <w:rFonts w:ascii="Calibri" w:hAnsi="Calibri"/>
          <w:sz w:val="22"/>
          <w:szCs w:val="22"/>
        </w:rPr>
        <w:t>ządzanie zasobami sprzętowymi i </w:t>
      </w:r>
      <w:r w:rsidRPr="0032058B">
        <w:rPr>
          <w:rFonts w:ascii="Calibri" w:hAnsi="Calibri"/>
          <w:sz w:val="22"/>
          <w:szCs w:val="22"/>
        </w:rPr>
        <w:t>programowymi AMSK i ACI w celu utrzymani</w:t>
      </w:r>
      <w:r w:rsidR="00585CC0" w:rsidRPr="0032058B">
        <w:rPr>
          <w:rFonts w:ascii="Calibri" w:hAnsi="Calibri"/>
          <w:sz w:val="22"/>
          <w:szCs w:val="22"/>
        </w:rPr>
        <w:t>a sieci w prawidłowym działaniu.</w:t>
      </w:r>
    </w:p>
    <w:p w14:paraId="56610CE6" w14:textId="77777777" w:rsidR="001C3B94" w:rsidRPr="0032058B" w:rsidRDefault="001C3B94" w:rsidP="0032058B">
      <w:pPr>
        <w:numPr>
          <w:ilvl w:val="0"/>
          <w:numId w:val="87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</w:t>
      </w:r>
      <w:r w:rsidR="002F5202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 xml:space="preserve"> Usług Sieciowych i Obsługi Klienta należy:</w:t>
      </w:r>
    </w:p>
    <w:p w14:paraId="6438C572" w14:textId="77777777" w:rsidR="001C3B94" w:rsidRPr="0032058B" w:rsidRDefault="001C3B94" w:rsidP="0032058B">
      <w:pPr>
        <w:numPr>
          <w:ilvl w:val="1"/>
          <w:numId w:val="89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administrowanie i rozbudowa usług dostępn</w:t>
      </w:r>
      <w:r w:rsidR="00585CC0" w:rsidRPr="0032058B">
        <w:rPr>
          <w:rFonts w:ascii="Calibri" w:hAnsi="Calibri"/>
          <w:sz w:val="22"/>
          <w:szCs w:val="22"/>
        </w:rPr>
        <w:t>ych dla użytkowników AMSK i ACI;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70FB83D9" w14:textId="77777777" w:rsidR="001C3B94" w:rsidRPr="0032058B" w:rsidRDefault="001C3B94" w:rsidP="0032058B">
      <w:pPr>
        <w:numPr>
          <w:ilvl w:val="1"/>
          <w:numId w:val="89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systemów komputerowych dużej mocy obliczeniowej</w:t>
      </w:r>
      <w:r w:rsidR="00585CC0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7BFE0913" w14:textId="77777777" w:rsidR="002F5202" w:rsidRPr="0032058B" w:rsidRDefault="00585CC0" w:rsidP="0032058B">
      <w:pPr>
        <w:numPr>
          <w:ilvl w:val="1"/>
          <w:numId w:val="89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marketing, reklama;</w:t>
      </w:r>
      <w:r w:rsidR="001C3B94" w:rsidRPr="0032058B">
        <w:rPr>
          <w:rFonts w:ascii="Calibri" w:hAnsi="Calibri"/>
          <w:sz w:val="22"/>
          <w:szCs w:val="22"/>
        </w:rPr>
        <w:t xml:space="preserve"> </w:t>
      </w:r>
    </w:p>
    <w:p w14:paraId="5BAF17CF" w14:textId="77777777" w:rsidR="001C3B94" w:rsidRPr="0032058B" w:rsidRDefault="001C3B94" w:rsidP="0032058B">
      <w:pPr>
        <w:numPr>
          <w:ilvl w:val="1"/>
          <w:numId w:val="89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bieżący kontakt z klientam</w:t>
      </w:r>
      <w:r w:rsidR="00585CC0" w:rsidRPr="0032058B">
        <w:rPr>
          <w:rFonts w:ascii="Calibri" w:hAnsi="Calibri"/>
          <w:sz w:val="22"/>
          <w:szCs w:val="22"/>
        </w:rPr>
        <w:t>i w zakresie świadczonych usług.</w:t>
      </w:r>
    </w:p>
    <w:p w14:paraId="67314E6B" w14:textId="77777777" w:rsidR="001C3B94" w:rsidRPr="0032058B" w:rsidRDefault="002F5202" w:rsidP="0032058B">
      <w:pPr>
        <w:numPr>
          <w:ilvl w:val="0"/>
          <w:numId w:val="87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 xml:space="preserve">Do zadań </w:t>
      </w:r>
      <w:r w:rsidR="001C3B94" w:rsidRPr="0032058B">
        <w:rPr>
          <w:rFonts w:ascii="Calibri" w:hAnsi="Calibri"/>
          <w:sz w:val="22"/>
          <w:szCs w:val="22"/>
        </w:rPr>
        <w:t>Dział</w:t>
      </w:r>
      <w:r w:rsidRPr="0032058B">
        <w:rPr>
          <w:rFonts w:ascii="Calibri" w:hAnsi="Calibri"/>
          <w:sz w:val="22"/>
          <w:szCs w:val="22"/>
        </w:rPr>
        <w:t>u</w:t>
      </w:r>
      <w:r w:rsidR="001C3B94" w:rsidRPr="0032058B">
        <w:rPr>
          <w:rFonts w:ascii="Calibri" w:hAnsi="Calibri"/>
          <w:sz w:val="22"/>
          <w:szCs w:val="22"/>
        </w:rPr>
        <w:t xml:space="preserve"> Obs</w:t>
      </w:r>
      <w:r w:rsidRPr="0032058B">
        <w:rPr>
          <w:rFonts w:ascii="Calibri" w:hAnsi="Calibri"/>
          <w:sz w:val="22"/>
          <w:szCs w:val="22"/>
        </w:rPr>
        <w:t>ługi Administracyjno–Finansowej należy</w:t>
      </w:r>
      <w:r w:rsidR="001C3B94" w:rsidRPr="0032058B">
        <w:rPr>
          <w:rFonts w:ascii="Calibri" w:hAnsi="Calibri"/>
          <w:sz w:val="22"/>
          <w:szCs w:val="22"/>
        </w:rPr>
        <w:t xml:space="preserve"> wykonywanie zadań i czynności związanych z obsługą administracyjną działalności Aka</w:t>
      </w:r>
      <w:r w:rsidRPr="0032058B">
        <w:rPr>
          <w:rFonts w:ascii="Calibri" w:hAnsi="Calibri"/>
          <w:sz w:val="22"/>
          <w:szCs w:val="22"/>
        </w:rPr>
        <w:t>demickiego Centrum Informatyki.</w:t>
      </w:r>
    </w:p>
    <w:p w14:paraId="699A4020" w14:textId="77777777" w:rsidR="001C15A9" w:rsidRPr="0032058B" w:rsidRDefault="001C15A9" w:rsidP="0032058B">
      <w:pPr>
        <w:numPr>
          <w:ilvl w:val="0"/>
          <w:numId w:val="87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Schemat struktury organizacyjnej ACI stanowi załącznik nr 12 do niniejszego Regulaminu.</w:t>
      </w:r>
    </w:p>
    <w:p w14:paraId="5D9B02FC" w14:textId="1F7332AC" w:rsidR="0092145D" w:rsidRPr="0081019D" w:rsidRDefault="0092145D" w:rsidP="0032058B">
      <w:pPr>
        <w:spacing w:before="120" w:after="60" w:line="360" w:lineRule="auto"/>
        <w:jc w:val="center"/>
        <w:rPr>
          <w:rFonts w:ascii="Calibri" w:hAnsi="Calibri"/>
          <w:b/>
          <w:bCs/>
          <w:color w:val="000000" w:themeColor="text1"/>
        </w:rPr>
      </w:pPr>
      <w:r w:rsidRPr="0081019D">
        <w:rPr>
          <w:rFonts w:ascii="Calibri" w:hAnsi="Calibri"/>
          <w:b/>
          <w:bCs/>
          <w:color w:val="000000" w:themeColor="text1"/>
        </w:rPr>
        <w:t xml:space="preserve">§ </w:t>
      </w:r>
      <w:r w:rsidR="00585CC0" w:rsidRPr="0081019D">
        <w:rPr>
          <w:rFonts w:ascii="Calibri" w:hAnsi="Calibri"/>
          <w:b/>
          <w:bCs/>
          <w:color w:val="000000" w:themeColor="text1"/>
        </w:rPr>
        <w:t>19.</w:t>
      </w:r>
    </w:p>
    <w:p w14:paraId="1ECE64F3" w14:textId="77777777" w:rsidR="0092145D" w:rsidRPr="0032058B" w:rsidRDefault="0092145D" w:rsidP="0032058B">
      <w:pPr>
        <w:numPr>
          <w:ilvl w:val="0"/>
          <w:numId w:val="30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Organem opiniodawczo-doradczym ACI w zakresie usług na rzecz użytkowników akademickich sieci AMSK jest Rada Użytkowników AMSK.</w:t>
      </w:r>
    </w:p>
    <w:p w14:paraId="6F038B3A" w14:textId="77777777" w:rsidR="0092145D" w:rsidRPr="0032058B" w:rsidRDefault="0092145D" w:rsidP="0032058B">
      <w:pPr>
        <w:numPr>
          <w:ilvl w:val="0"/>
          <w:numId w:val="30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Rada Użytkowników AMSK działa </w:t>
      </w:r>
      <w:r w:rsidR="005169D5" w:rsidRPr="0032058B">
        <w:rPr>
          <w:rFonts w:ascii="Calibri" w:hAnsi="Calibri"/>
          <w:sz w:val="22"/>
          <w:szCs w:val="22"/>
        </w:rPr>
        <w:t xml:space="preserve">na podstawie </w:t>
      </w:r>
      <w:r w:rsidRPr="0032058B">
        <w:rPr>
          <w:rFonts w:ascii="Calibri" w:hAnsi="Calibri"/>
          <w:sz w:val="22"/>
          <w:szCs w:val="22"/>
        </w:rPr>
        <w:t>uchwalon</w:t>
      </w:r>
      <w:r w:rsidR="005169D5" w:rsidRPr="0032058B">
        <w:rPr>
          <w:rFonts w:ascii="Calibri" w:hAnsi="Calibri"/>
          <w:sz w:val="22"/>
          <w:szCs w:val="22"/>
        </w:rPr>
        <w:t>ego</w:t>
      </w:r>
      <w:r w:rsidRPr="0032058B">
        <w:rPr>
          <w:rFonts w:ascii="Calibri" w:hAnsi="Calibri"/>
          <w:sz w:val="22"/>
          <w:szCs w:val="22"/>
        </w:rPr>
        <w:t xml:space="preserve"> przez siebie </w:t>
      </w:r>
      <w:r w:rsidR="009E4189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>tatut</w:t>
      </w:r>
      <w:r w:rsidR="005169D5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>.</w:t>
      </w:r>
    </w:p>
    <w:p w14:paraId="76011ED0" w14:textId="77777777" w:rsidR="0092145D" w:rsidRPr="0032058B" w:rsidRDefault="0092145D" w:rsidP="0032058B">
      <w:pPr>
        <w:numPr>
          <w:ilvl w:val="0"/>
          <w:numId w:val="3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Rady Użytkowników AMSK należy w szczególności:</w:t>
      </w:r>
    </w:p>
    <w:p w14:paraId="2407FD63" w14:textId="77777777" w:rsidR="0092145D" w:rsidRPr="0032058B" w:rsidRDefault="0092145D" w:rsidP="0032058B">
      <w:pPr>
        <w:numPr>
          <w:ilvl w:val="1"/>
          <w:numId w:val="30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opiniowanie bud</w:t>
      </w:r>
      <w:r w:rsidR="00585CC0" w:rsidRPr="0032058B">
        <w:rPr>
          <w:rFonts w:ascii="Calibri" w:hAnsi="Calibri"/>
          <w:sz w:val="22"/>
          <w:szCs w:val="22"/>
        </w:rPr>
        <w:t>żetu AMSK w części akademickiej;</w:t>
      </w:r>
    </w:p>
    <w:p w14:paraId="61908120" w14:textId="77777777" w:rsidR="0092145D" w:rsidRPr="0032058B" w:rsidRDefault="0092145D" w:rsidP="0032058B">
      <w:pPr>
        <w:numPr>
          <w:ilvl w:val="1"/>
          <w:numId w:val="30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opiniowanie sprawozdania z wykonania budżetu AMSK </w:t>
      </w:r>
      <w:r w:rsidR="00BE377F"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za dany rok kalendarzowy </w:t>
      </w:r>
      <w:r w:rsidR="00BE377F" w:rsidRPr="0032058B">
        <w:rPr>
          <w:rFonts w:ascii="Calibri" w:hAnsi="Calibri"/>
          <w:sz w:val="22"/>
          <w:szCs w:val="22"/>
        </w:rPr>
        <w:t>w części akademickiej</w:t>
      </w:r>
      <w:r w:rsidR="00585CC0" w:rsidRPr="0032058B">
        <w:rPr>
          <w:rFonts w:ascii="Calibri" w:hAnsi="Calibri"/>
          <w:sz w:val="22"/>
          <w:szCs w:val="22"/>
        </w:rPr>
        <w:t>,</w:t>
      </w:r>
      <w:r w:rsidR="00BE377F" w:rsidRPr="0032058B">
        <w:rPr>
          <w:rFonts w:ascii="Calibri" w:hAnsi="Calibri"/>
          <w:sz w:val="22"/>
          <w:szCs w:val="22"/>
        </w:rPr>
        <w:t xml:space="preserve"> </w:t>
      </w:r>
      <w:r w:rsidR="00BE377F" w:rsidRPr="0032058B">
        <w:rPr>
          <w:rFonts w:ascii="Calibri" w:hAnsi="Calibri"/>
          <w:color w:val="000000"/>
          <w:sz w:val="22"/>
          <w:szCs w:val="22"/>
          <w:lang w:eastAsia="pl-PL"/>
        </w:rPr>
        <w:t>nie później niż do 31 marca roku następnego</w:t>
      </w:r>
      <w:r w:rsidR="00585CC0" w:rsidRPr="0032058B">
        <w:rPr>
          <w:rFonts w:ascii="Calibri" w:hAnsi="Calibri"/>
          <w:color w:val="000000"/>
          <w:sz w:val="22"/>
          <w:szCs w:val="22"/>
          <w:lang w:eastAsia="pl-PL"/>
        </w:rPr>
        <w:t>;</w:t>
      </w:r>
    </w:p>
    <w:p w14:paraId="7FB6915F" w14:textId="77777777" w:rsidR="0092145D" w:rsidRPr="0032058B" w:rsidRDefault="0092145D" w:rsidP="0032058B">
      <w:pPr>
        <w:numPr>
          <w:ilvl w:val="1"/>
          <w:numId w:val="30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opiniowanie </w:t>
      </w:r>
      <w:r w:rsidRPr="0032058B">
        <w:rPr>
          <w:rFonts w:ascii="Calibri" w:hAnsi="Calibri"/>
          <w:color w:val="000000"/>
          <w:sz w:val="22"/>
          <w:szCs w:val="22"/>
        </w:rPr>
        <w:t>planów rozbudowy AMSK oraz sprawozdań z ich wykonania</w:t>
      </w:r>
      <w:r w:rsidR="00585CC0" w:rsidRPr="0032058B">
        <w:rPr>
          <w:rFonts w:ascii="Calibri" w:hAnsi="Calibri"/>
          <w:color w:val="000000"/>
          <w:sz w:val="22"/>
          <w:szCs w:val="22"/>
        </w:rPr>
        <w:t>;</w:t>
      </w:r>
    </w:p>
    <w:p w14:paraId="19F3E72B" w14:textId="77777777" w:rsidR="00265BC3" w:rsidRPr="0032058B" w:rsidRDefault="00167618" w:rsidP="0032058B">
      <w:pPr>
        <w:numPr>
          <w:ilvl w:val="1"/>
          <w:numId w:val="30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opiniowanie działalności ACI.</w:t>
      </w:r>
    </w:p>
    <w:p w14:paraId="3CF827A0" w14:textId="77777777" w:rsidR="00D3718E" w:rsidRPr="0032058B" w:rsidRDefault="00D3718E" w:rsidP="00BC635B">
      <w:pPr>
        <w:pStyle w:val="Nagwek3"/>
        <w:rPr>
          <w:lang w:eastAsia="pl-PL"/>
        </w:rPr>
      </w:pPr>
      <w:bookmarkStart w:id="17" w:name="_Toc21597461"/>
      <w:r w:rsidRPr="0032058B">
        <w:rPr>
          <w:lang w:eastAsia="pl-PL"/>
        </w:rPr>
        <w:t>Uczelniane Centrum Informatyki</w:t>
      </w:r>
      <w:bookmarkEnd w:id="17"/>
    </w:p>
    <w:p w14:paraId="1714F826" w14:textId="068A1108" w:rsidR="00D3718E" w:rsidRPr="0081019D" w:rsidRDefault="00D3718E" w:rsidP="0032058B">
      <w:pPr>
        <w:keepNext/>
        <w:keepLines/>
        <w:spacing w:before="60" w:after="60" w:line="360" w:lineRule="auto"/>
        <w:jc w:val="center"/>
        <w:rPr>
          <w:rFonts w:ascii="Calibri" w:hAnsi="Calibri"/>
          <w:b/>
          <w:color w:val="000000" w:themeColor="text1"/>
          <w:lang w:eastAsia="pl-PL"/>
        </w:rPr>
      </w:pPr>
      <w:r w:rsidRPr="0081019D">
        <w:rPr>
          <w:rFonts w:ascii="Calibri" w:hAnsi="Calibri"/>
          <w:b/>
          <w:color w:val="000000" w:themeColor="text1"/>
          <w:lang w:eastAsia="pl-PL"/>
        </w:rPr>
        <w:t xml:space="preserve">§ </w:t>
      </w:r>
      <w:r w:rsidR="00585CC0" w:rsidRPr="0081019D">
        <w:rPr>
          <w:rFonts w:ascii="Calibri" w:hAnsi="Calibri"/>
          <w:b/>
          <w:color w:val="000000" w:themeColor="text1"/>
          <w:lang w:eastAsia="pl-PL"/>
        </w:rPr>
        <w:t>20.</w:t>
      </w:r>
    </w:p>
    <w:p w14:paraId="1A80872C" w14:textId="77777777" w:rsidR="00D3718E" w:rsidRPr="0032058B" w:rsidRDefault="00D3718E" w:rsidP="0032058B">
      <w:pPr>
        <w:keepNext/>
        <w:keepLines/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Do zadań Uczelnianego Centrum Informatyki (UCI) należy administrowanie Uczelnianą Siecią Komputerową</w:t>
      </w:r>
      <w:r w:rsidR="00585CC0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  <w:r w:rsidR="00585CC0" w:rsidRPr="0032058B">
        <w:rPr>
          <w:rFonts w:ascii="Calibri" w:hAnsi="Calibri"/>
          <w:sz w:val="22"/>
          <w:szCs w:val="22"/>
          <w:lang w:eastAsia="pl-PL"/>
        </w:rPr>
        <w:t>a</w:t>
      </w:r>
      <w:r w:rsidR="000C083E" w:rsidRPr="0032058B">
        <w:rPr>
          <w:rFonts w:ascii="Calibri" w:hAnsi="Calibri"/>
          <w:sz w:val="22"/>
          <w:szCs w:val="22"/>
          <w:lang w:eastAsia="pl-PL"/>
        </w:rPr>
        <w:t> </w:t>
      </w:r>
      <w:r w:rsidR="00585CC0" w:rsidRPr="0032058B">
        <w:rPr>
          <w:rFonts w:ascii="Calibri" w:hAnsi="Calibri"/>
          <w:sz w:val="22"/>
          <w:szCs w:val="22"/>
          <w:lang w:eastAsia="pl-PL"/>
        </w:rPr>
        <w:t>także</w:t>
      </w:r>
      <w:r w:rsidRPr="0032058B">
        <w:rPr>
          <w:rFonts w:ascii="Calibri" w:hAnsi="Calibri"/>
          <w:sz w:val="22"/>
          <w:szCs w:val="22"/>
          <w:lang w:eastAsia="pl-PL"/>
        </w:rPr>
        <w:t>:</w:t>
      </w:r>
    </w:p>
    <w:p w14:paraId="4FCE73C2" w14:textId="77777777" w:rsidR="00D3718E" w:rsidRPr="0032058B" w:rsidRDefault="00D3718E" w:rsidP="0032058B">
      <w:pPr>
        <w:numPr>
          <w:ilvl w:val="1"/>
          <w:numId w:val="90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udostępnianie wysokiej jakości usług informatycznych, które są zgodne z potrzebami jednostek organizacyjnych, pracowników, </w:t>
      </w:r>
      <w:r w:rsidR="00585CC0" w:rsidRPr="0032058B">
        <w:rPr>
          <w:rFonts w:ascii="Calibri" w:hAnsi="Calibri"/>
          <w:sz w:val="22"/>
          <w:szCs w:val="22"/>
          <w:lang w:eastAsia="pl-PL"/>
        </w:rPr>
        <w:t>doktorantów i studentów Uczelni;</w:t>
      </w:r>
    </w:p>
    <w:p w14:paraId="3E3BABF9" w14:textId="77777777" w:rsidR="00D3718E" w:rsidRPr="0032058B" w:rsidRDefault="00D3718E" w:rsidP="0032058B">
      <w:pPr>
        <w:numPr>
          <w:ilvl w:val="1"/>
          <w:numId w:val="90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upowszechnianie technologii informatycznych, które zwiększają efektywność badań naukowych, dydaktyki</w:t>
      </w:r>
      <w:r w:rsidR="00585CC0" w:rsidRPr="0032058B">
        <w:rPr>
          <w:rFonts w:ascii="Calibri" w:hAnsi="Calibri"/>
          <w:sz w:val="22"/>
          <w:szCs w:val="22"/>
          <w:lang w:eastAsia="pl-PL"/>
        </w:rPr>
        <w:t xml:space="preserve"> i zarządzania Uczelnią;</w:t>
      </w:r>
    </w:p>
    <w:p w14:paraId="124148C6" w14:textId="77777777" w:rsidR="00D3718E" w:rsidRPr="0032058B" w:rsidRDefault="00D3718E" w:rsidP="0032058B">
      <w:pPr>
        <w:numPr>
          <w:ilvl w:val="1"/>
          <w:numId w:val="90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organizowanie prawidłowego i bezpiecznego dostępu do infrastruktury informatycznej Uczelni</w:t>
      </w:r>
      <w:r w:rsidR="00585CC0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6D919B2F" w14:textId="77777777" w:rsidR="00D3718E" w:rsidRPr="0032058B" w:rsidRDefault="00D3718E" w:rsidP="0032058B">
      <w:pPr>
        <w:numPr>
          <w:ilvl w:val="1"/>
          <w:numId w:val="90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promocja efektywnych sposobów komunikacji wykorzystuj</w:t>
      </w:r>
      <w:r w:rsidR="00585CC0" w:rsidRPr="0032058B">
        <w:rPr>
          <w:rFonts w:ascii="Calibri" w:hAnsi="Calibri"/>
          <w:sz w:val="22"/>
          <w:szCs w:val="22"/>
          <w:lang w:eastAsia="pl-PL"/>
        </w:rPr>
        <w:t>ących technologie informatyczne.</w:t>
      </w:r>
    </w:p>
    <w:p w14:paraId="05FB5051" w14:textId="77777777" w:rsidR="00D3718E" w:rsidRPr="0032058B" w:rsidRDefault="00D3718E" w:rsidP="0032058B">
      <w:pPr>
        <w:numPr>
          <w:ilvl w:val="0"/>
          <w:numId w:val="28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UCI realizuje swoje zadania poprzez:</w:t>
      </w:r>
    </w:p>
    <w:p w14:paraId="1544D8D1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utrzymywanie i rozwój infrastruktury komputerowo-sieciowej</w:t>
      </w:r>
      <w:r w:rsidR="009C0ED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0D3E95E8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zapewnienie dostępu Uczelni do </w:t>
      </w:r>
      <w:r w:rsidR="009C0ED5" w:rsidRPr="0032058B">
        <w:rPr>
          <w:rFonts w:ascii="Calibri" w:hAnsi="Calibri"/>
          <w:sz w:val="22"/>
          <w:szCs w:val="22"/>
          <w:lang w:eastAsia="pl-PL"/>
        </w:rPr>
        <w:t>I</w:t>
      </w:r>
      <w:r w:rsidRPr="0032058B">
        <w:rPr>
          <w:rFonts w:ascii="Calibri" w:hAnsi="Calibri"/>
          <w:sz w:val="22"/>
          <w:szCs w:val="22"/>
          <w:lang w:eastAsia="pl-PL"/>
        </w:rPr>
        <w:t>n</w:t>
      </w:r>
      <w:r w:rsidR="009C0ED5" w:rsidRPr="0032058B">
        <w:rPr>
          <w:rFonts w:ascii="Calibri" w:hAnsi="Calibri"/>
          <w:sz w:val="22"/>
          <w:szCs w:val="22"/>
          <w:lang w:eastAsia="pl-PL"/>
        </w:rPr>
        <w:t>ternetu;</w:t>
      </w:r>
    </w:p>
    <w:p w14:paraId="35099FCD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administrowanie informatycznymi usługami sieciowymi i ich udostępnianie na potrzeby działalności dydaktycznej i naukowo-badawczej w Uczelni</w:t>
      </w:r>
      <w:r w:rsidR="009C0ED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4D444FFE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rozwój usług sieciowych na potrzeby dyda</w:t>
      </w:r>
      <w:r w:rsidR="009C0ED5" w:rsidRPr="0032058B">
        <w:rPr>
          <w:rFonts w:ascii="Calibri" w:hAnsi="Calibri"/>
          <w:sz w:val="22"/>
          <w:szCs w:val="22"/>
          <w:lang w:eastAsia="pl-PL"/>
        </w:rPr>
        <w:t>ktyki i prac naukowo-badawczych</w:t>
      </w:r>
      <w:r w:rsidR="0062195A" w:rsidRPr="0032058B">
        <w:rPr>
          <w:rFonts w:ascii="Calibri" w:hAnsi="Calibri"/>
          <w:sz w:val="22"/>
          <w:szCs w:val="22"/>
          <w:lang w:eastAsia="pl-PL"/>
        </w:rPr>
        <w:t xml:space="preserve"> i wsparcie jednostek w </w:t>
      </w:r>
      <w:r w:rsidR="00E305D1" w:rsidRPr="0032058B">
        <w:rPr>
          <w:rFonts w:ascii="Calibri" w:hAnsi="Calibri"/>
          <w:sz w:val="22"/>
          <w:szCs w:val="22"/>
          <w:lang w:eastAsia="pl-PL"/>
        </w:rPr>
        <w:t>prawidłowej obsłudze systemu informatycznego Uczelni</w:t>
      </w:r>
      <w:r w:rsidR="009C0ED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50BD98EA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administrowanie i udostępnianie usług związanych z systemami wspomagającymi zarządzanie Uczelnią oraz aktywny</w:t>
      </w:r>
      <w:r w:rsidR="009C0ED5" w:rsidRPr="0032058B">
        <w:rPr>
          <w:rFonts w:ascii="Calibri" w:hAnsi="Calibri"/>
          <w:sz w:val="22"/>
          <w:szCs w:val="22"/>
          <w:lang w:eastAsia="pl-PL"/>
        </w:rPr>
        <w:t xml:space="preserve"> udział w rozwoju tych systemów;</w:t>
      </w:r>
    </w:p>
    <w:p w14:paraId="14A03A74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od strony informatycznej serwisów informacy</w:t>
      </w:r>
      <w:r w:rsidR="00947A45" w:rsidRPr="0032058B">
        <w:rPr>
          <w:rFonts w:ascii="Calibri" w:hAnsi="Calibri"/>
          <w:sz w:val="22"/>
          <w:szCs w:val="22"/>
          <w:lang w:eastAsia="pl-PL"/>
        </w:rPr>
        <w:t xml:space="preserve">jnych: dostępnego z zewnątrz, w </w:t>
      </w:r>
      <w:r w:rsidRPr="0032058B">
        <w:rPr>
          <w:rFonts w:ascii="Calibri" w:hAnsi="Calibri"/>
          <w:sz w:val="22"/>
          <w:szCs w:val="22"/>
          <w:lang w:eastAsia="pl-PL"/>
        </w:rPr>
        <w:t xml:space="preserve">tym Biuletynu Informacji </w:t>
      </w:r>
      <w:proofErr w:type="gramStart"/>
      <w:r w:rsidRPr="0032058B">
        <w:rPr>
          <w:rFonts w:ascii="Calibri" w:hAnsi="Calibri"/>
          <w:sz w:val="22"/>
          <w:szCs w:val="22"/>
          <w:lang w:eastAsia="pl-PL"/>
        </w:rPr>
        <w:t>Publicznej,</w:t>
      </w:r>
      <w:proofErr w:type="gramEnd"/>
      <w:r w:rsidRPr="0032058B">
        <w:rPr>
          <w:rFonts w:ascii="Calibri" w:hAnsi="Calibri"/>
          <w:sz w:val="22"/>
          <w:szCs w:val="22"/>
          <w:lang w:eastAsia="pl-PL"/>
        </w:rPr>
        <w:t xml:space="preserve"> oraz wewnętrznego skierowanego do studentów, doktorantów i pracowników</w:t>
      </w:r>
      <w:r w:rsidR="00947A45" w:rsidRPr="0032058B">
        <w:rPr>
          <w:rFonts w:ascii="Calibri" w:hAnsi="Calibri"/>
          <w:sz w:val="22"/>
          <w:szCs w:val="22"/>
          <w:lang w:eastAsia="pl-PL"/>
        </w:rPr>
        <w:t xml:space="preserve"> Uczelni;</w:t>
      </w:r>
    </w:p>
    <w:p w14:paraId="61EF27C4" w14:textId="77777777" w:rsidR="00D3718E" w:rsidRPr="0032058B" w:rsidRDefault="006565E8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lastRenderedPageBreak/>
        <w:t xml:space="preserve">nadzór </w:t>
      </w:r>
      <w:r w:rsidR="00D3718E" w:rsidRPr="0032058B">
        <w:rPr>
          <w:rFonts w:ascii="Calibri" w:hAnsi="Calibri"/>
          <w:sz w:val="22"/>
          <w:szCs w:val="22"/>
          <w:lang w:eastAsia="pl-PL"/>
        </w:rPr>
        <w:t>nad prawidłowym funkcjonowaniem mechanizmów informatycznych masowego importu danych</w:t>
      </w:r>
      <w:r w:rsidRPr="0032058B">
        <w:rPr>
          <w:rFonts w:ascii="Calibri" w:hAnsi="Calibri"/>
          <w:sz w:val="22"/>
          <w:szCs w:val="22"/>
          <w:lang w:eastAsia="pl-PL"/>
        </w:rPr>
        <w:t xml:space="preserve"> oraz ich import</w:t>
      </w:r>
      <w:r w:rsidR="00D3718E" w:rsidRPr="0032058B">
        <w:rPr>
          <w:rFonts w:ascii="Calibri" w:hAnsi="Calibri"/>
          <w:sz w:val="22"/>
          <w:szCs w:val="22"/>
          <w:lang w:eastAsia="pl-PL"/>
        </w:rPr>
        <w:t xml:space="preserve"> do Zintegrowanego Systemu Informacji o Szko</w:t>
      </w:r>
      <w:r w:rsidR="00947A45" w:rsidRPr="0032058B">
        <w:rPr>
          <w:rFonts w:ascii="Calibri" w:hAnsi="Calibri"/>
          <w:sz w:val="22"/>
          <w:szCs w:val="22"/>
          <w:lang w:eastAsia="pl-PL"/>
        </w:rPr>
        <w:t>lnictwie Wyższym i Nauce POL-on;</w:t>
      </w:r>
    </w:p>
    <w:p w14:paraId="2ED569D0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utrzymywanie i rozwijanie systemów zapewniających bezpieczeństwo infrastruktury informatycznej</w:t>
      </w:r>
      <w:r w:rsidR="00947A4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4C4921B6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organizowanie centralnych (wspólnych dla całej Uczelni) zakupów</w:t>
      </w:r>
      <w:r w:rsidR="0062195A" w:rsidRPr="0032058B">
        <w:rPr>
          <w:rFonts w:ascii="Calibri" w:hAnsi="Calibri"/>
          <w:sz w:val="22"/>
          <w:szCs w:val="22"/>
          <w:lang w:eastAsia="pl-PL"/>
        </w:rPr>
        <w:t xml:space="preserve"> licencji wielostanowiskowych i </w:t>
      </w:r>
      <w:r w:rsidRPr="0032058B">
        <w:rPr>
          <w:rFonts w:ascii="Calibri" w:hAnsi="Calibri"/>
          <w:sz w:val="22"/>
          <w:szCs w:val="22"/>
          <w:lang w:eastAsia="pl-PL"/>
        </w:rPr>
        <w:t>sieciowych na użytkowanie programów komputerowych celem racjonalnego pod względem kosztów wykorzystyw</w:t>
      </w:r>
      <w:r w:rsidR="00947A45" w:rsidRPr="0032058B">
        <w:rPr>
          <w:rFonts w:ascii="Calibri" w:hAnsi="Calibri"/>
          <w:sz w:val="22"/>
          <w:szCs w:val="22"/>
          <w:lang w:eastAsia="pl-PL"/>
        </w:rPr>
        <w:t>ania licencji na oprogramowanie;</w:t>
      </w:r>
    </w:p>
    <w:p w14:paraId="2C9F1218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wdrażanie standardów w Uczelni w zakresie ujednolicenia parametrów technicznych sprzętu, sieci komputerowych i oprogramowania oraz zasad be</w:t>
      </w:r>
      <w:r w:rsidR="00503202" w:rsidRPr="0032058B">
        <w:rPr>
          <w:rFonts w:ascii="Calibri" w:hAnsi="Calibri"/>
          <w:sz w:val="22"/>
          <w:szCs w:val="22"/>
          <w:lang w:eastAsia="pl-PL"/>
        </w:rPr>
        <w:t xml:space="preserve">zpieczeństwa przy korzystaniu z </w:t>
      </w:r>
      <w:r w:rsidRPr="0032058B">
        <w:rPr>
          <w:rFonts w:ascii="Calibri" w:hAnsi="Calibri"/>
          <w:sz w:val="22"/>
          <w:szCs w:val="22"/>
          <w:lang w:eastAsia="pl-PL"/>
        </w:rPr>
        <w:t>Uczelnianej</w:t>
      </w:r>
      <w:r w:rsidR="00503202" w:rsidRPr="0032058B">
        <w:rPr>
          <w:rFonts w:ascii="Calibri" w:hAnsi="Calibri"/>
          <w:sz w:val="22"/>
          <w:szCs w:val="22"/>
          <w:lang w:eastAsia="pl-PL"/>
        </w:rPr>
        <w:t xml:space="preserve"> Sieci Komputerowej;</w:t>
      </w:r>
    </w:p>
    <w:p w14:paraId="6D85E76D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prowadzenie prac badawczo-wdrożeniowych w zakresie systemów informatycznych, które funkcjonują </w:t>
      </w:r>
      <w:r w:rsidR="00503202" w:rsidRPr="0032058B">
        <w:rPr>
          <w:rFonts w:ascii="Calibri" w:hAnsi="Calibri"/>
          <w:sz w:val="22"/>
          <w:szCs w:val="22"/>
          <w:lang w:eastAsia="pl-PL"/>
        </w:rPr>
        <w:t>lub będą funkcjonować w Uczelni;</w:t>
      </w:r>
    </w:p>
    <w:p w14:paraId="450C3017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projektów finansowanych ze środków budżetu państwa przeznaczonych na realizację projektów badawczych, grantów aparaturowych i innych projektów</w:t>
      </w:r>
      <w:r w:rsidR="00503202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przyznawanych przez </w:t>
      </w:r>
      <w:proofErr w:type="spellStart"/>
      <w:r w:rsidRPr="0032058B">
        <w:rPr>
          <w:rFonts w:ascii="Calibri" w:hAnsi="Calibri"/>
          <w:sz w:val="22"/>
          <w:szCs w:val="22"/>
          <w:lang w:eastAsia="pl-PL"/>
        </w:rPr>
        <w:t>MNiSW</w:t>
      </w:r>
      <w:proofErr w:type="spellEnd"/>
      <w:r w:rsidRPr="0032058B">
        <w:rPr>
          <w:rFonts w:ascii="Calibri" w:hAnsi="Calibri"/>
          <w:sz w:val="22"/>
          <w:szCs w:val="22"/>
          <w:lang w:eastAsia="pl-PL"/>
        </w:rPr>
        <w:t xml:space="preserve"> oraz inne instytucje państwowe na </w:t>
      </w:r>
      <w:r w:rsidR="00503202" w:rsidRPr="0032058B">
        <w:rPr>
          <w:rFonts w:ascii="Calibri" w:hAnsi="Calibri"/>
          <w:sz w:val="22"/>
          <w:szCs w:val="22"/>
          <w:lang w:eastAsia="pl-PL"/>
        </w:rPr>
        <w:t>ogólnie obowiązujących zasadach;</w:t>
      </w:r>
    </w:p>
    <w:p w14:paraId="7F9DC6FB" w14:textId="77777777" w:rsidR="00D3718E" w:rsidRPr="0032058B" w:rsidRDefault="00D3718E" w:rsidP="0032058B">
      <w:pPr>
        <w:numPr>
          <w:ilvl w:val="1"/>
          <w:numId w:val="91"/>
        </w:numPr>
        <w:tabs>
          <w:tab w:val="clear" w:pos="1788"/>
        </w:tabs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projektów finansowanych ze środków pochodzących z dofinansowania UE</w:t>
      </w:r>
      <w:r w:rsidR="00503202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przeznaczonych na realizację projektów badawczych, rozwojowych i innych uzyskiwanych na ogólnie obowiązujących zasadach.</w:t>
      </w:r>
    </w:p>
    <w:p w14:paraId="62E78936" w14:textId="77777777" w:rsidR="00D3718E" w:rsidRPr="0032058B" w:rsidRDefault="00D3718E" w:rsidP="0032058B">
      <w:pPr>
        <w:numPr>
          <w:ilvl w:val="0"/>
          <w:numId w:val="28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UCI może świadczyć dodatkowe (nie wchodzące w </w:t>
      </w:r>
      <w:r w:rsidR="00503202" w:rsidRPr="0032058B">
        <w:rPr>
          <w:rFonts w:ascii="Calibri" w:hAnsi="Calibri"/>
          <w:sz w:val="22"/>
          <w:szCs w:val="22"/>
          <w:lang w:eastAsia="pl-PL"/>
        </w:rPr>
        <w:t xml:space="preserve">ww. </w:t>
      </w:r>
      <w:r w:rsidRPr="0032058B">
        <w:rPr>
          <w:rFonts w:ascii="Calibri" w:hAnsi="Calibri"/>
          <w:sz w:val="22"/>
          <w:szCs w:val="22"/>
          <w:lang w:eastAsia="pl-PL"/>
        </w:rPr>
        <w:t>zakres zadań) usługi informatyczne na rzecz jednostek organizacyjnych ZUT lub podmiotów zewnętrznych na podstawie odpowiednich porozumień lub umów.</w:t>
      </w:r>
    </w:p>
    <w:p w14:paraId="6787CA89" w14:textId="73B2E590" w:rsidR="00D3718E" w:rsidRPr="0081019D" w:rsidRDefault="00503202" w:rsidP="0032058B">
      <w:pPr>
        <w:spacing w:after="60" w:line="360" w:lineRule="auto"/>
        <w:jc w:val="center"/>
        <w:rPr>
          <w:rFonts w:ascii="Calibri" w:hAnsi="Calibri"/>
          <w:b/>
          <w:color w:val="000000" w:themeColor="text1"/>
          <w:lang w:eastAsia="pl-PL"/>
        </w:rPr>
      </w:pPr>
      <w:r w:rsidRPr="0081019D">
        <w:rPr>
          <w:rFonts w:ascii="Calibri" w:hAnsi="Calibri"/>
          <w:b/>
          <w:color w:val="000000" w:themeColor="text1"/>
          <w:lang w:eastAsia="pl-PL"/>
        </w:rPr>
        <w:t>§ 21.</w:t>
      </w:r>
    </w:p>
    <w:p w14:paraId="5F71D584" w14:textId="77777777" w:rsidR="00D3718E" w:rsidRPr="0032058B" w:rsidRDefault="00D3718E" w:rsidP="0032058B">
      <w:pPr>
        <w:numPr>
          <w:ilvl w:val="0"/>
          <w:numId w:val="92"/>
        </w:numPr>
        <w:tabs>
          <w:tab w:val="clear" w:pos="1068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ramach Uczelnianego Centrum Informatyki funkcjonują:</w:t>
      </w:r>
    </w:p>
    <w:p w14:paraId="2D190A70" w14:textId="77777777" w:rsidR="00D3718E" w:rsidRPr="0032058B" w:rsidRDefault="00D3718E" w:rsidP="0032058B">
      <w:pPr>
        <w:numPr>
          <w:ilvl w:val="1"/>
          <w:numId w:val="93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bookmarkStart w:id="18" w:name="_Hlk19285712"/>
      <w:r w:rsidRPr="0032058B">
        <w:rPr>
          <w:rFonts w:ascii="Calibri" w:hAnsi="Calibri"/>
          <w:sz w:val="22"/>
          <w:szCs w:val="22"/>
        </w:rPr>
        <w:t>Dział Infrastruktury Informatycznej,</w:t>
      </w:r>
    </w:p>
    <w:bookmarkEnd w:id="18"/>
    <w:p w14:paraId="34B22A3A" w14:textId="77777777" w:rsidR="00D3718E" w:rsidRPr="0032058B" w:rsidRDefault="00D3718E" w:rsidP="0032058B">
      <w:pPr>
        <w:numPr>
          <w:ilvl w:val="1"/>
          <w:numId w:val="93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Wsparcia Użytkowników,</w:t>
      </w:r>
    </w:p>
    <w:p w14:paraId="320ACE1C" w14:textId="77777777" w:rsidR="00D3718E" w:rsidRPr="0032058B" w:rsidRDefault="00D3718E" w:rsidP="0032058B">
      <w:pPr>
        <w:numPr>
          <w:ilvl w:val="1"/>
          <w:numId w:val="93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Usług Informatycznych,</w:t>
      </w:r>
    </w:p>
    <w:p w14:paraId="6391D63F" w14:textId="77777777" w:rsidR="00D3718E" w:rsidRPr="0032058B" w:rsidRDefault="00D3718E" w:rsidP="0032058B">
      <w:pPr>
        <w:numPr>
          <w:ilvl w:val="1"/>
          <w:numId w:val="93"/>
        </w:numPr>
        <w:spacing w:line="360" w:lineRule="auto"/>
        <w:ind w:left="567" w:hanging="141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Sekcja Administracyjna.</w:t>
      </w:r>
    </w:p>
    <w:p w14:paraId="6CD51310" w14:textId="77777777" w:rsidR="00D3718E" w:rsidRPr="0032058B" w:rsidRDefault="00D3718E" w:rsidP="0032058B">
      <w:pPr>
        <w:numPr>
          <w:ilvl w:val="0"/>
          <w:numId w:val="92"/>
        </w:numPr>
        <w:tabs>
          <w:tab w:val="clear" w:pos="1068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Infrastruktury Informatycznej należy:</w:t>
      </w:r>
    </w:p>
    <w:p w14:paraId="45494765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utrzymywanie w ruchu urządze</w:t>
      </w:r>
      <w:r w:rsidR="00F06295" w:rsidRPr="0032058B">
        <w:rPr>
          <w:rFonts w:ascii="Calibri" w:hAnsi="Calibri"/>
          <w:sz w:val="22"/>
          <w:szCs w:val="22"/>
        </w:rPr>
        <w:t>ń transmisji danych w sieci USK;</w:t>
      </w:r>
    </w:p>
    <w:p w14:paraId="2744CDD4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aktualizacja oprogramowania funkcjonują</w:t>
      </w:r>
      <w:r w:rsidR="00F06295" w:rsidRPr="0032058B">
        <w:rPr>
          <w:rFonts w:ascii="Calibri" w:hAnsi="Calibri"/>
          <w:sz w:val="22"/>
          <w:szCs w:val="22"/>
        </w:rPr>
        <w:t>cego na urządzeniach sieciowych;</w:t>
      </w:r>
    </w:p>
    <w:p w14:paraId="1598F338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nadzór </w:t>
      </w:r>
      <w:r w:rsidR="00F06295" w:rsidRPr="0032058B">
        <w:rPr>
          <w:rFonts w:ascii="Calibri" w:hAnsi="Calibri"/>
          <w:sz w:val="22"/>
          <w:szCs w:val="22"/>
        </w:rPr>
        <w:t>nad funkcjonowaniem sieci Wi-Fi;</w:t>
      </w:r>
    </w:p>
    <w:p w14:paraId="27B75D79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funkcjonowaniem sys</w:t>
      </w:r>
      <w:r w:rsidR="00F06295" w:rsidRPr="0032058B">
        <w:rPr>
          <w:rFonts w:ascii="Calibri" w:hAnsi="Calibri"/>
          <w:sz w:val="22"/>
          <w:szCs w:val="22"/>
        </w:rPr>
        <w:t>temów bezpieczeństwa sieciowego;</w:t>
      </w:r>
    </w:p>
    <w:p w14:paraId="4089B24A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funkcjonowaniem systemów wirt</w:t>
      </w:r>
      <w:r w:rsidR="00F06295" w:rsidRPr="0032058B">
        <w:rPr>
          <w:rFonts w:ascii="Calibri" w:hAnsi="Calibri"/>
          <w:sz w:val="22"/>
          <w:szCs w:val="22"/>
        </w:rPr>
        <w:t>ualizacji serwerów;</w:t>
      </w:r>
    </w:p>
    <w:p w14:paraId="7D8997B9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nadzór nad </w:t>
      </w:r>
      <w:r w:rsidR="00F06295" w:rsidRPr="0032058B">
        <w:rPr>
          <w:rFonts w:ascii="Calibri" w:hAnsi="Calibri"/>
          <w:sz w:val="22"/>
          <w:szCs w:val="22"/>
        </w:rPr>
        <w:t>siecią systemów pamięci masowej;</w:t>
      </w:r>
    </w:p>
    <w:p w14:paraId="228E820E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</w:t>
      </w:r>
      <w:r w:rsidR="00F06295" w:rsidRPr="0032058B">
        <w:rPr>
          <w:rFonts w:ascii="Calibri" w:hAnsi="Calibri"/>
          <w:sz w:val="22"/>
          <w:szCs w:val="22"/>
        </w:rPr>
        <w:t>d systemami archiwizacji danych;</w:t>
      </w:r>
    </w:p>
    <w:p w14:paraId="502011A7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bieżąca aktualiz</w:t>
      </w:r>
      <w:r w:rsidR="00F06295" w:rsidRPr="0032058B">
        <w:rPr>
          <w:rFonts w:ascii="Calibri" w:hAnsi="Calibri"/>
          <w:sz w:val="22"/>
          <w:szCs w:val="22"/>
        </w:rPr>
        <w:t>acja oprogramowania serwerowego;</w:t>
      </w:r>
    </w:p>
    <w:p w14:paraId="795200D7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bieżąca analiza logów systemowych pochodzących</w:t>
      </w:r>
      <w:r w:rsidR="00F06295" w:rsidRPr="0032058B">
        <w:rPr>
          <w:rFonts w:ascii="Calibri" w:hAnsi="Calibri"/>
          <w:sz w:val="22"/>
          <w:szCs w:val="22"/>
        </w:rPr>
        <w:t xml:space="preserve"> z systemów informatycznych UCI;</w:t>
      </w:r>
    </w:p>
    <w:p w14:paraId="59F73BC1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przygotowanie środowiska informatyczn</w:t>
      </w:r>
      <w:r w:rsidR="00F06295" w:rsidRPr="0032058B">
        <w:rPr>
          <w:rFonts w:ascii="Calibri" w:hAnsi="Calibri"/>
          <w:sz w:val="22"/>
          <w:szCs w:val="22"/>
        </w:rPr>
        <w:t>ego dla nowych usług sieciowych;</w:t>
      </w:r>
    </w:p>
    <w:p w14:paraId="7CBC3A7E" w14:textId="77777777" w:rsidR="00D3718E" w:rsidRPr="0032058B" w:rsidRDefault="00D3718E" w:rsidP="0032058B">
      <w:pPr>
        <w:numPr>
          <w:ilvl w:val="1"/>
          <w:numId w:val="64"/>
        </w:numPr>
        <w:tabs>
          <w:tab w:val="clear" w:pos="720"/>
        </w:tabs>
        <w:spacing w:line="360" w:lineRule="auto"/>
        <w:ind w:left="567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świadczenie usług wsparcia użytkownikom w zakresie funkcjonowan</w:t>
      </w:r>
      <w:r w:rsidR="00F06295" w:rsidRPr="0032058B">
        <w:rPr>
          <w:rFonts w:ascii="Calibri" w:hAnsi="Calibri"/>
          <w:sz w:val="22"/>
          <w:szCs w:val="22"/>
        </w:rPr>
        <w:t>ia infrastruktury sieciowej (II </w:t>
      </w:r>
      <w:r w:rsidRPr="0032058B">
        <w:rPr>
          <w:rFonts w:ascii="Calibri" w:hAnsi="Calibri"/>
          <w:sz w:val="22"/>
          <w:szCs w:val="22"/>
        </w:rPr>
        <w:t>linia wsparcia).</w:t>
      </w:r>
    </w:p>
    <w:p w14:paraId="5C1CFCBE" w14:textId="77777777" w:rsidR="00D3718E" w:rsidRPr="0032058B" w:rsidRDefault="00D3718E" w:rsidP="0032058B">
      <w:pPr>
        <w:numPr>
          <w:ilvl w:val="0"/>
          <w:numId w:val="92"/>
        </w:numPr>
        <w:tabs>
          <w:tab w:val="clear" w:pos="1068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Wsparcia Użytkowników należy:</w:t>
      </w:r>
    </w:p>
    <w:p w14:paraId="5F18E05C" w14:textId="77777777" w:rsidR="00D3718E" w:rsidRPr="0032058B" w:rsidRDefault="00D3718E" w:rsidP="0032058B">
      <w:pPr>
        <w:numPr>
          <w:ilvl w:val="1"/>
          <w:numId w:val="65"/>
        </w:numPr>
        <w:tabs>
          <w:tab w:val="clear" w:pos="907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świadczenie usług wsparcia pracownikom studentom i doktorant</w:t>
      </w:r>
      <w:r w:rsidR="00F06295" w:rsidRPr="0032058B">
        <w:rPr>
          <w:rFonts w:ascii="Calibri" w:hAnsi="Calibri"/>
          <w:sz w:val="22"/>
          <w:szCs w:val="22"/>
        </w:rPr>
        <w:t>om ZUT w zakresie korzystania z </w:t>
      </w:r>
      <w:r w:rsidRPr="0032058B">
        <w:rPr>
          <w:rFonts w:ascii="Calibri" w:hAnsi="Calibri"/>
          <w:sz w:val="22"/>
          <w:szCs w:val="22"/>
        </w:rPr>
        <w:t>usług informa</w:t>
      </w:r>
      <w:r w:rsidR="00F06295" w:rsidRPr="0032058B">
        <w:rPr>
          <w:rFonts w:ascii="Calibri" w:hAnsi="Calibri"/>
          <w:sz w:val="22"/>
          <w:szCs w:val="22"/>
        </w:rPr>
        <w:t>tycznych UCI (I linia wsparcia);</w:t>
      </w:r>
    </w:p>
    <w:p w14:paraId="5864135F" w14:textId="77777777" w:rsidR="00D3718E" w:rsidRPr="0032058B" w:rsidRDefault="00D3718E" w:rsidP="0032058B">
      <w:pPr>
        <w:numPr>
          <w:ilvl w:val="1"/>
          <w:numId w:val="65"/>
        </w:numPr>
        <w:tabs>
          <w:tab w:val="clear" w:pos="907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przyjmowanie zgłoszeń dotyczących incydentów związanych z funkcjonowanie</w:t>
      </w:r>
      <w:r w:rsidR="00F06295" w:rsidRPr="0032058B">
        <w:rPr>
          <w:rFonts w:ascii="Calibri" w:hAnsi="Calibri"/>
          <w:sz w:val="22"/>
          <w:szCs w:val="22"/>
        </w:rPr>
        <w:t>m infrastruktury informatycznej;</w:t>
      </w:r>
    </w:p>
    <w:p w14:paraId="1247F736" w14:textId="77777777" w:rsidR="00D3718E" w:rsidRPr="0032058B" w:rsidRDefault="00D3718E" w:rsidP="0032058B">
      <w:pPr>
        <w:numPr>
          <w:ilvl w:val="1"/>
          <w:numId w:val="65"/>
        </w:numPr>
        <w:tabs>
          <w:tab w:val="clear" w:pos="907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przyjmowanie wniosków dotyczących zmian w funkcjonowania infrastruktury informatycznej ZUT</w:t>
      </w:r>
      <w:r w:rsidR="00F06295" w:rsidRPr="0032058B">
        <w:rPr>
          <w:rFonts w:ascii="Calibri" w:hAnsi="Calibri"/>
          <w:sz w:val="22"/>
          <w:szCs w:val="22"/>
        </w:rPr>
        <w:t>;</w:t>
      </w:r>
    </w:p>
    <w:p w14:paraId="6DE381F8" w14:textId="77777777" w:rsidR="00D3718E" w:rsidRPr="0032058B" w:rsidRDefault="00D3718E" w:rsidP="0032058B">
      <w:pPr>
        <w:numPr>
          <w:ilvl w:val="1"/>
          <w:numId w:val="65"/>
        </w:numPr>
        <w:tabs>
          <w:tab w:val="clear" w:pos="907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konfiguracja</w:t>
      </w:r>
      <w:r w:rsidR="00F06295" w:rsidRPr="0032058B">
        <w:rPr>
          <w:rFonts w:ascii="Calibri" w:hAnsi="Calibri"/>
          <w:sz w:val="22"/>
          <w:szCs w:val="22"/>
        </w:rPr>
        <w:t xml:space="preserve"> nowych komputerów w celu udostę</w:t>
      </w:r>
      <w:r w:rsidRPr="0032058B">
        <w:rPr>
          <w:rFonts w:ascii="Calibri" w:hAnsi="Calibri"/>
          <w:sz w:val="22"/>
          <w:szCs w:val="22"/>
        </w:rPr>
        <w:t>pnienia ich użytkownikom.</w:t>
      </w:r>
    </w:p>
    <w:p w14:paraId="4BFDFF81" w14:textId="77777777" w:rsidR="00D3718E" w:rsidRPr="0032058B" w:rsidRDefault="00D3718E" w:rsidP="0032058B">
      <w:pPr>
        <w:numPr>
          <w:ilvl w:val="0"/>
          <w:numId w:val="92"/>
        </w:numPr>
        <w:tabs>
          <w:tab w:val="clear" w:pos="1068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Usług Informatycznych należy:</w:t>
      </w:r>
    </w:p>
    <w:p w14:paraId="6A3FCDCE" w14:textId="77777777" w:rsidR="00D3718E" w:rsidRPr="0032058B" w:rsidRDefault="00D3718E" w:rsidP="0032058B">
      <w:pPr>
        <w:numPr>
          <w:ilvl w:val="1"/>
          <w:numId w:val="94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funkcjonowaniem systemów informatycznych świadczących usługi pracownikom, studentom i doktorantom ZU</w:t>
      </w:r>
      <w:r w:rsidR="00F06295" w:rsidRPr="0032058B">
        <w:rPr>
          <w:rFonts w:ascii="Calibri" w:hAnsi="Calibri"/>
          <w:sz w:val="22"/>
          <w:szCs w:val="22"/>
        </w:rPr>
        <w:t>T;</w:t>
      </w:r>
    </w:p>
    <w:p w14:paraId="2CC73ECA" w14:textId="77777777" w:rsidR="00D3718E" w:rsidRPr="0032058B" w:rsidRDefault="00D3718E" w:rsidP="0032058B">
      <w:pPr>
        <w:numPr>
          <w:ilvl w:val="1"/>
          <w:numId w:val="94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świadczenie wsparcia użytkownikom</w:t>
      </w:r>
      <w:r w:rsidR="00F06295" w:rsidRPr="0032058B">
        <w:rPr>
          <w:rFonts w:ascii="Calibri" w:hAnsi="Calibri"/>
          <w:sz w:val="22"/>
          <w:szCs w:val="22"/>
        </w:rPr>
        <w:t xml:space="preserve"> tych usług (II linia wsparcia);</w:t>
      </w:r>
    </w:p>
    <w:p w14:paraId="72C094E2" w14:textId="77777777" w:rsidR="00D3718E" w:rsidRPr="0032058B" w:rsidRDefault="00087949" w:rsidP="0032058B">
      <w:pPr>
        <w:numPr>
          <w:ilvl w:val="1"/>
          <w:numId w:val="94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zgłaszanie</w:t>
      </w:r>
      <w:r w:rsidR="00D3718E" w:rsidRPr="0032058B">
        <w:rPr>
          <w:rFonts w:ascii="Calibri" w:hAnsi="Calibri"/>
          <w:sz w:val="22"/>
          <w:szCs w:val="22"/>
        </w:rPr>
        <w:t xml:space="preserve"> incydentów oraz wniosków</w:t>
      </w:r>
      <w:r w:rsidR="009675F3" w:rsidRPr="0032058B">
        <w:rPr>
          <w:rFonts w:ascii="Calibri" w:hAnsi="Calibri"/>
          <w:sz w:val="22"/>
          <w:szCs w:val="22"/>
        </w:rPr>
        <w:t xml:space="preserve"> o</w:t>
      </w:r>
      <w:r w:rsidR="00D3718E" w:rsidRPr="0032058B">
        <w:rPr>
          <w:rFonts w:ascii="Calibri" w:hAnsi="Calibri"/>
          <w:sz w:val="22"/>
          <w:szCs w:val="22"/>
        </w:rPr>
        <w:t xml:space="preserve"> zmianę</w:t>
      </w:r>
      <w:r w:rsidR="009675F3" w:rsidRPr="0032058B">
        <w:rPr>
          <w:rFonts w:ascii="Calibri" w:hAnsi="Calibri"/>
          <w:sz w:val="22"/>
          <w:szCs w:val="22"/>
        </w:rPr>
        <w:t xml:space="preserve"> w systemie </w:t>
      </w:r>
      <w:r w:rsidR="00D3718E" w:rsidRPr="0032058B">
        <w:rPr>
          <w:rFonts w:ascii="Calibri" w:hAnsi="Calibri"/>
          <w:sz w:val="22"/>
          <w:szCs w:val="22"/>
        </w:rPr>
        <w:t>po</w:t>
      </w:r>
      <w:r w:rsidRPr="0032058B">
        <w:rPr>
          <w:rFonts w:ascii="Calibri" w:hAnsi="Calibri"/>
          <w:sz w:val="22"/>
          <w:szCs w:val="22"/>
        </w:rPr>
        <w:t>dmiotom zewnętrznym</w:t>
      </w:r>
      <w:r w:rsidR="00D3718E" w:rsidRPr="0032058B">
        <w:rPr>
          <w:rFonts w:ascii="Calibri" w:hAnsi="Calibri"/>
          <w:sz w:val="22"/>
          <w:szCs w:val="22"/>
        </w:rPr>
        <w:t>, które świadczą usługi wsparcia dla systemów informatycznych ZUT na podstawie umowy.</w:t>
      </w:r>
    </w:p>
    <w:p w14:paraId="611CA992" w14:textId="77777777" w:rsidR="00D3718E" w:rsidRPr="0032058B" w:rsidRDefault="00F06295" w:rsidP="0032058B">
      <w:pPr>
        <w:keepNext/>
        <w:numPr>
          <w:ilvl w:val="0"/>
          <w:numId w:val="92"/>
        </w:numPr>
        <w:tabs>
          <w:tab w:val="clear" w:pos="1068"/>
        </w:tabs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Do zadań Sekcji A</w:t>
      </w:r>
      <w:r w:rsidR="00D3718E" w:rsidRPr="0032058B">
        <w:rPr>
          <w:rFonts w:ascii="Calibri" w:hAnsi="Calibri"/>
          <w:sz w:val="22"/>
          <w:szCs w:val="22"/>
        </w:rPr>
        <w:t>dministracyjnej należy:</w:t>
      </w:r>
    </w:p>
    <w:p w14:paraId="23A22F77" w14:textId="77777777" w:rsidR="00D3718E" w:rsidRPr="0032058B" w:rsidRDefault="00D3718E" w:rsidP="0032058B">
      <w:pPr>
        <w:keepNext/>
        <w:numPr>
          <w:ilvl w:val="1"/>
          <w:numId w:val="95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bież</w:t>
      </w:r>
      <w:r w:rsidR="00F06295" w:rsidRPr="0032058B">
        <w:rPr>
          <w:rFonts w:ascii="Calibri" w:hAnsi="Calibri"/>
          <w:sz w:val="22"/>
          <w:szCs w:val="22"/>
          <w:lang w:eastAsia="pl-PL"/>
        </w:rPr>
        <w:t>ąca obsługa administracyjna UCI;</w:t>
      </w:r>
    </w:p>
    <w:p w14:paraId="2003B183" w14:textId="77777777" w:rsidR="00D3718E" w:rsidRPr="0032058B" w:rsidRDefault="00D3718E" w:rsidP="0032058B">
      <w:pPr>
        <w:numPr>
          <w:ilvl w:val="1"/>
          <w:numId w:val="95"/>
        </w:numPr>
        <w:tabs>
          <w:tab w:val="clear" w:pos="1788"/>
        </w:tabs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spraw pracowniczych pracowników UCI.</w:t>
      </w:r>
    </w:p>
    <w:p w14:paraId="48BDBACB" w14:textId="77777777" w:rsidR="007D0269" w:rsidRPr="0032058B" w:rsidRDefault="007D0269" w:rsidP="0032058B">
      <w:pPr>
        <w:numPr>
          <w:ilvl w:val="0"/>
          <w:numId w:val="92"/>
        </w:numPr>
        <w:tabs>
          <w:tab w:val="clear" w:pos="1068"/>
        </w:tabs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Schemat struktury organizacyjnej UCI stanowi załącznik nr 13 do niniejszego Regulaminu</w:t>
      </w:r>
    </w:p>
    <w:p w14:paraId="31B3CD2C" w14:textId="77777777" w:rsidR="00B606F5" w:rsidRPr="0032058B" w:rsidRDefault="0004619A" w:rsidP="00BC635B">
      <w:pPr>
        <w:pStyle w:val="Nagwek3"/>
      </w:pPr>
      <w:bookmarkStart w:id="19" w:name="_Toc21597462"/>
      <w:r w:rsidRPr="0032058B">
        <w:t>Akademicki Ośrodek Jeździecki</w:t>
      </w:r>
      <w:bookmarkEnd w:id="19"/>
    </w:p>
    <w:p w14:paraId="59D2D924" w14:textId="0069D80C" w:rsidR="0004619A" w:rsidRPr="0081019D" w:rsidRDefault="0004619A" w:rsidP="0032058B">
      <w:pPr>
        <w:pStyle w:val="tytu"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1019D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F06295" w:rsidRPr="0081019D">
        <w:rPr>
          <w:rFonts w:ascii="Calibri" w:hAnsi="Calibri"/>
          <w:b/>
          <w:color w:val="000000" w:themeColor="text1"/>
          <w:sz w:val="24"/>
          <w:szCs w:val="24"/>
        </w:rPr>
        <w:t>22.</w:t>
      </w:r>
    </w:p>
    <w:p w14:paraId="08E110D9" w14:textId="77777777" w:rsidR="0004619A" w:rsidRPr="0032058B" w:rsidRDefault="0004619A" w:rsidP="0032058B">
      <w:pPr>
        <w:spacing w:line="360" w:lineRule="auto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Do zadań Akademickiego Ośrodka Jeździeckiego należy:</w:t>
      </w:r>
    </w:p>
    <w:p w14:paraId="3D501559" w14:textId="77777777" w:rsidR="0004619A" w:rsidRPr="0032058B" w:rsidRDefault="0004619A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opieka nad ko</w:t>
      </w:r>
      <w:r w:rsidR="00F06295" w:rsidRPr="0032058B">
        <w:rPr>
          <w:rFonts w:ascii="Calibri" w:hAnsi="Calibri"/>
          <w:sz w:val="22"/>
          <w:szCs w:val="22"/>
          <w:lang w:eastAsia="pl-PL"/>
        </w:rPr>
        <w:t>ńmi będącymi własnością Uczelni;</w:t>
      </w:r>
    </w:p>
    <w:p w14:paraId="444FB9DE" w14:textId="77777777" w:rsidR="0004619A" w:rsidRPr="0032058B" w:rsidRDefault="0004619A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zajęć wychowania fiz</w:t>
      </w:r>
      <w:r w:rsidR="00F06295" w:rsidRPr="0032058B">
        <w:rPr>
          <w:rFonts w:ascii="Calibri" w:hAnsi="Calibri"/>
          <w:sz w:val="22"/>
          <w:szCs w:val="22"/>
          <w:lang w:eastAsia="pl-PL"/>
        </w:rPr>
        <w:t>ycznego dla studentów i uczniów;</w:t>
      </w:r>
    </w:p>
    <w:p w14:paraId="419A5EE0" w14:textId="77777777" w:rsidR="0004619A" w:rsidRPr="0032058B" w:rsidRDefault="0004619A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przechowywanie koni będących własnością osób fizycznych i prawnych na zasadach ujętych w odrębnych</w:t>
      </w:r>
      <w:r w:rsidR="00F06295" w:rsidRPr="0032058B">
        <w:rPr>
          <w:rFonts w:ascii="Calibri" w:hAnsi="Calibri"/>
          <w:sz w:val="22"/>
          <w:szCs w:val="22"/>
          <w:lang w:eastAsia="pl-PL"/>
        </w:rPr>
        <w:t xml:space="preserve"> umowach;</w:t>
      </w:r>
    </w:p>
    <w:p w14:paraId="5A36A06C" w14:textId="77777777" w:rsidR="0004619A" w:rsidRPr="0032058B" w:rsidRDefault="0004619A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programów związanych z profilaktyką i promocją szeroko pojętego sportu i zdrowia</w:t>
      </w:r>
      <w:r w:rsidR="00F0629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7CB54265" w14:textId="77777777" w:rsidR="007946AD" w:rsidRPr="0032058B" w:rsidRDefault="0004619A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organizowanie i współorganizowanie zawodów jeździeckich</w:t>
      </w:r>
      <w:r w:rsidR="00F0629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50C123DD" w14:textId="77777777" w:rsidR="007946AD" w:rsidRPr="0032058B" w:rsidRDefault="007946AD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</w:t>
      </w:r>
      <w:r w:rsidR="00F06295" w:rsidRPr="0032058B">
        <w:rPr>
          <w:rFonts w:ascii="Calibri" w:hAnsi="Calibri"/>
          <w:sz w:val="22"/>
          <w:szCs w:val="22"/>
          <w:lang w:eastAsia="pl-PL"/>
        </w:rPr>
        <w:t>rowadzenie zajęć pozalekcyjnych;</w:t>
      </w:r>
    </w:p>
    <w:p w14:paraId="1C89A2D7" w14:textId="77777777" w:rsidR="007946AD" w:rsidRPr="0032058B" w:rsidRDefault="001C3B94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prowadzenie różnych </w:t>
      </w:r>
      <w:r w:rsidR="007946AD" w:rsidRPr="0032058B">
        <w:rPr>
          <w:rFonts w:ascii="Calibri" w:hAnsi="Calibri"/>
          <w:sz w:val="22"/>
          <w:szCs w:val="22"/>
          <w:lang w:eastAsia="pl-PL"/>
        </w:rPr>
        <w:t>form wypoczynku dla dzieci i młodzieży</w:t>
      </w:r>
      <w:r w:rsidR="00F06295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6738C581" w14:textId="77777777" w:rsidR="007946AD" w:rsidRPr="0032058B" w:rsidRDefault="00F06295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zajęć z hipoterapii;</w:t>
      </w:r>
    </w:p>
    <w:p w14:paraId="07FDD6EF" w14:textId="77777777" w:rsidR="007946AD" w:rsidRPr="0032058B" w:rsidRDefault="007946AD" w:rsidP="0032058B">
      <w:pPr>
        <w:numPr>
          <w:ilvl w:val="0"/>
          <w:numId w:val="51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zajęć dydaktycznych dla studentów i uczniów</w:t>
      </w:r>
      <w:r w:rsidR="00F06295" w:rsidRPr="0032058B">
        <w:rPr>
          <w:rFonts w:ascii="Calibri" w:hAnsi="Calibri"/>
          <w:sz w:val="22"/>
          <w:szCs w:val="22"/>
          <w:lang w:eastAsia="pl-PL"/>
        </w:rPr>
        <w:t>.</w:t>
      </w:r>
    </w:p>
    <w:p w14:paraId="302B45F9" w14:textId="77777777" w:rsidR="0004619A" w:rsidRPr="0032058B" w:rsidRDefault="0063278F" w:rsidP="00FD3C56">
      <w:pPr>
        <w:pStyle w:val="Nagwek3"/>
      </w:pPr>
      <w:bookmarkStart w:id="20" w:name="_Toc21597463"/>
      <w:r w:rsidRPr="0032058B">
        <w:lastRenderedPageBreak/>
        <w:t>Regionalne Centrum Innowacji i Transferu Technologii</w:t>
      </w:r>
      <w:bookmarkEnd w:id="20"/>
    </w:p>
    <w:p w14:paraId="07282F50" w14:textId="134D5489" w:rsidR="0063278F" w:rsidRPr="00FD3C56" w:rsidRDefault="0063278F" w:rsidP="00FD3C56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FD3C56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F06295" w:rsidRPr="00FD3C56">
        <w:rPr>
          <w:rFonts w:ascii="Calibri" w:hAnsi="Calibri"/>
          <w:b/>
          <w:color w:val="000000" w:themeColor="text1"/>
          <w:sz w:val="24"/>
          <w:szCs w:val="24"/>
        </w:rPr>
        <w:t>23.</w:t>
      </w:r>
    </w:p>
    <w:p w14:paraId="2BABB8FA" w14:textId="77777777" w:rsidR="006D2E7F" w:rsidRPr="0032058B" w:rsidRDefault="006D2E7F" w:rsidP="0032058B">
      <w:pPr>
        <w:numPr>
          <w:ilvl w:val="0"/>
          <w:numId w:val="31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Podstawowym celem działania </w:t>
      </w:r>
      <w:r w:rsidR="00F06295" w:rsidRPr="0032058B">
        <w:rPr>
          <w:rFonts w:ascii="Calibri" w:hAnsi="Calibri"/>
          <w:sz w:val="22"/>
          <w:szCs w:val="22"/>
        </w:rPr>
        <w:t>Regionalnego Centrum Innowacji i Transferu Technologii (</w:t>
      </w:r>
      <w:r w:rsidRPr="0032058B">
        <w:rPr>
          <w:rFonts w:ascii="Calibri" w:hAnsi="Calibri"/>
          <w:sz w:val="22"/>
          <w:szCs w:val="22"/>
        </w:rPr>
        <w:t>RCIiTT</w:t>
      </w:r>
      <w:r w:rsidR="00F06295" w:rsidRPr="0032058B">
        <w:rPr>
          <w:rFonts w:ascii="Calibri" w:hAnsi="Calibri"/>
          <w:sz w:val="22"/>
          <w:szCs w:val="22"/>
        </w:rPr>
        <w:t>)</w:t>
      </w:r>
      <w:r w:rsidRPr="0032058B">
        <w:rPr>
          <w:rFonts w:ascii="Calibri" w:hAnsi="Calibri"/>
          <w:sz w:val="22"/>
          <w:szCs w:val="22"/>
        </w:rPr>
        <w:t xml:space="preserve"> jest wsparcie działalności gospodarczej środowiska akademickiego lub pracowników </w:t>
      </w:r>
      <w:r w:rsidR="00F06295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>czelni i studentów będących przedsiębiorcami oraz sprzedaż lub nieodpłatne przekazywanie wyników badań i prac rozwojowych do gospodarki.</w:t>
      </w:r>
    </w:p>
    <w:p w14:paraId="75E40909" w14:textId="77777777" w:rsidR="006D2E7F" w:rsidRPr="0032058B" w:rsidRDefault="006D2E7F" w:rsidP="0032058B">
      <w:pPr>
        <w:numPr>
          <w:ilvl w:val="0"/>
          <w:numId w:val="3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 obszarze transferu technologii i rozwoju biznesu </w:t>
      </w:r>
      <w:r w:rsidR="00A009F6" w:rsidRPr="0032058B">
        <w:rPr>
          <w:rFonts w:ascii="Calibri" w:hAnsi="Calibri"/>
          <w:sz w:val="22"/>
          <w:szCs w:val="22"/>
        </w:rPr>
        <w:t xml:space="preserve">– </w:t>
      </w:r>
      <w:r w:rsidRPr="0032058B">
        <w:rPr>
          <w:rFonts w:ascii="Calibri" w:hAnsi="Calibri"/>
          <w:sz w:val="22"/>
          <w:szCs w:val="22"/>
        </w:rPr>
        <w:t>RCIiTT prowadzi dzia</w:t>
      </w:r>
      <w:r w:rsidR="00A009F6" w:rsidRPr="0032058B">
        <w:rPr>
          <w:rFonts w:ascii="Calibri" w:hAnsi="Calibri"/>
          <w:sz w:val="22"/>
          <w:szCs w:val="22"/>
        </w:rPr>
        <w:t>łalność usługową i promocyjną w </w:t>
      </w:r>
      <w:r w:rsidRPr="0032058B">
        <w:rPr>
          <w:rFonts w:ascii="Calibri" w:hAnsi="Calibri"/>
          <w:sz w:val="22"/>
          <w:szCs w:val="22"/>
        </w:rPr>
        <w:t>zakresie rozpowszechniania i</w:t>
      </w:r>
      <w:r w:rsidR="00A009F6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 xml:space="preserve">popularyzacji problematyki praw własności intelektualnej, komercjalizacji wiedzy i technologii, stymulowania innowacyjności m.in. poprzez: </w:t>
      </w:r>
    </w:p>
    <w:p w14:paraId="483BA3A4" w14:textId="77777777" w:rsidR="006D2E7F" w:rsidRPr="0032058B" w:rsidRDefault="006D2E7F" w:rsidP="0032058B">
      <w:pPr>
        <w:pStyle w:val="Akapitzlist"/>
        <w:widowControl/>
        <w:numPr>
          <w:ilvl w:val="1"/>
          <w:numId w:val="52"/>
        </w:numPr>
        <w:tabs>
          <w:tab w:val="clear" w:pos="907"/>
        </w:tabs>
        <w:spacing w:after="0" w:line="360" w:lineRule="auto"/>
        <w:ind w:left="568" w:hanging="284"/>
        <w:contextualSpacing w:val="0"/>
        <w:rPr>
          <w:bCs/>
          <w:lang w:val="pl-PL"/>
        </w:rPr>
      </w:pPr>
      <w:r w:rsidRPr="0032058B">
        <w:rPr>
          <w:bCs/>
          <w:lang w:val="pl-PL"/>
        </w:rPr>
        <w:t>promocję oferty badawczej i technologicznej Zachodniopomorskiego Uniwersytetu Technologicznego w Szczecinie dla przedsiębiorców i inwestorów, w</w:t>
      </w:r>
      <w:r w:rsidR="00A009F6" w:rsidRPr="0032058B">
        <w:rPr>
          <w:bCs/>
          <w:lang w:val="pl-PL"/>
        </w:rPr>
        <w:t xml:space="preserve"> </w:t>
      </w:r>
      <w:r w:rsidRPr="0032058B">
        <w:rPr>
          <w:bCs/>
          <w:lang w:val="pl-PL"/>
        </w:rPr>
        <w:t>tym poprzez organizację seminariów, konferencji oraz inne aktywne formy działania;</w:t>
      </w:r>
    </w:p>
    <w:p w14:paraId="3301B0B5" w14:textId="77777777" w:rsidR="006D2E7F" w:rsidRPr="0032058B" w:rsidRDefault="006D2E7F" w:rsidP="0032058B">
      <w:pPr>
        <w:pStyle w:val="Akapitzlist"/>
        <w:widowControl/>
        <w:numPr>
          <w:ilvl w:val="1"/>
          <w:numId w:val="52"/>
        </w:numPr>
        <w:tabs>
          <w:tab w:val="clear" w:pos="907"/>
        </w:tabs>
        <w:spacing w:after="0" w:line="360" w:lineRule="auto"/>
        <w:ind w:left="568" w:hanging="284"/>
        <w:contextualSpacing w:val="0"/>
        <w:rPr>
          <w:bCs/>
          <w:lang w:val="pl-PL"/>
        </w:rPr>
      </w:pPr>
      <w:r w:rsidRPr="0032058B">
        <w:rPr>
          <w:bCs/>
          <w:lang w:val="pl-PL"/>
        </w:rPr>
        <w:t>sprzedaż lub nieodpłatne przekazywanie wyników badań i</w:t>
      </w:r>
      <w:r w:rsidR="00A009F6" w:rsidRPr="0032058B">
        <w:rPr>
          <w:bCs/>
          <w:lang w:val="pl-PL"/>
        </w:rPr>
        <w:t xml:space="preserve"> prac rozwojowych do gospodarki;</w:t>
      </w:r>
    </w:p>
    <w:p w14:paraId="62E4D955" w14:textId="77777777" w:rsidR="006D2E7F" w:rsidRPr="0032058B" w:rsidRDefault="006D2E7F" w:rsidP="0032058B">
      <w:pPr>
        <w:pStyle w:val="Akapitzlist"/>
        <w:widowControl/>
        <w:numPr>
          <w:ilvl w:val="1"/>
          <w:numId w:val="52"/>
        </w:numPr>
        <w:tabs>
          <w:tab w:val="clear" w:pos="907"/>
        </w:tabs>
        <w:spacing w:after="0" w:line="360" w:lineRule="auto"/>
        <w:ind w:left="568" w:hanging="284"/>
        <w:contextualSpacing w:val="0"/>
        <w:rPr>
          <w:bCs/>
          <w:lang w:val="pl-PL"/>
        </w:rPr>
      </w:pPr>
      <w:r w:rsidRPr="0032058B">
        <w:rPr>
          <w:bCs/>
          <w:lang w:val="pl-PL"/>
        </w:rPr>
        <w:t>obsługę organizacyjną i formalno-prawną współpracy z przemysłem i innymi instytucjami, w zakresie działalności prowadzonej przez RCIiTT</w:t>
      </w:r>
      <w:r w:rsidR="00A009F6" w:rsidRPr="0032058B">
        <w:rPr>
          <w:bCs/>
          <w:lang w:val="pl-PL"/>
        </w:rPr>
        <w:t>.</w:t>
      </w:r>
    </w:p>
    <w:p w14:paraId="007279F5" w14:textId="77777777" w:rsidR="00BD2DE3" w:rsidRPr="0032058B" w:rsidRDefault="00A009F6" w:rsidP="0032058B">
      <w:pPr>
        <w:keepNext/>
        <w:numPr>
          <w:ilvl w:val="0"/>
          <w:numId w:val="3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obszarze finansowania badań</w:t>
      </w:r>
      <w:r w:rsidR="006D2E7F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 xml:space="preserve">– </w:t>
      </w:r>
      <w:r w:rsidR="006D2E7F" w:rsidRPr="0032058B">
        <w:rPr>
          <w:rFonts w:ascii="Calibri" w:hAnsi="Calibri"/>
          <w:sz w:val="22"/>
          <w:szCs w:val="22"/>
        </w:rPr>
        <w:t>RCIiTT prow</w:t>
      </w:r>
      <w:r w:rsidRPr="0032058B">
        <w:rPr>
          <w:rFonts w:ascii="Calibri" w:hAnsi="Calibri"/>
          <w:sz w:val="22"/>
          <w:szCs w:val="22"/>
        </w:rPr>
        <w:t>adzi nadzór</w:t>
      </w:r>
      <w:r w:rsidR="007D1ECE" w:rsidRPr="0032058B">
        <w:rPr>
          <w:rFonts w:ascii="Calibri" w:hAnsi="Calibri"/>
          <w:sz w:val="22"/>
          <w:szCs w:val="22"/>
        </w:rPr>
        <w:t xml:space="preserve"> nad </w:t>
      </w:r>
      <w:r w:rsidRPr="0032058B">
        <w:rPr>
          <w:rFonts w:ascii="Calibri" w:hAnsi="Calibri"/>
          <w:sz w:val="22"/>
          <w:szCs w:val="22"/>
        </w:rPr>
        <w:t>pozyskiwani</w:t>
      </w:r>
      <w:r w:rsidR="007D1ECE" w:rsidRPr="0032058B">
        <w:rPr>
          <w:rFonts w:ascii="Calibri" w:hAnsi="Calibri"/>
          <w:sz w:val="22"/>
          <w:szCs w:val="22"/>
        </w:rPr>
        <w:t>em</w:t>
      </w:r>
      <w:r w:rsidRPr="0032058B">
        <w:rPr>
          <w:rFonts w:ascii="Calibri" w:hAnsi="Calibri"/>
          <w:sz w:val="22"/>
          <w:szCs w:val="22"/>
        </w:rPr>
        <w:t xml:space="preserve"> i </w:t>
      </w:r>
      <w:r w:rsidR="007D1ECE" w:rsidRPr="0032058B">
        <w:rPr>
          <w:rFonts w:ascii="Calibri" w:hAnsi="Calibri"/>
          <w:sz w:val="22"/>
          <w:szCs w:val="22"/>
        </w:rPr>
        <w:t>rozliczaniem</w:t>
      </w:r>
      <w:r w:rsidR="006D2E7F" w:rsidRPr="0032058B">
        <w:rPr>
          <w:rFonts w:ascii="Calibri" w:hAnsi="Calibri"/>
          <w:sz w:val="22"/>
          <w:szCs w:val="22"/>
        </w:rPr>
        <w:t xml:space="preserve"> środków finansowych na działalność naukową, badawczą, </w:t>
      </w:r>
      <w:r w:rsidR="00BD2DE3" w:rsidRPr="0032058B">
        <w:rPr>
          <w:rFonts w:ascii="Calibri" w:hAnsi="Calibri"/>
          <w:sz w:val="22"/>
          <w:szCs w:val="22"/>
        </w:rPr>
        <w:t>rozwojową</w:t>
      </w:r>
      <w:r w:rsidR="006D2E7F" w:rsidRPr="0032058B">
        <w:rPr>
          <w:rFonts w:ascii="Calibri" w:hAnsi="Calibri"/>
          <w:sz w:val="22"/>
          <w:szCs w:val="22"/>
        </w:rPr>
        <w:t xml:space="preserve">, wdrożeniową, inwestycyjną, edukacyjną </w:t>
      </w:r>
      <w:r w:rsidR="00DD54AB" w:rsidRPr="0032058B">
        <w:rPr>
          <w:rFonts w:ascii="Calibri" w:hAnsi="Calibri"/>
          <w:sz w:val="22"/>
          <w:szCs w:val="22"/>
        </w:rPr>
        <w:t>i </w:t>
      </w:r>
      <w:r w:rsidR="007D1ECE" w:rsidRPr="0032058B">
        <w:rPr>
          <w:rFonts w:ascii="Calibri" w:hAnsi="Calibri"/>
          <w:sz w:val="22"/>
          <w:szCs w:val="22"/>
        </w:rPr>
        <w:t xml:space="preserve">mobilność oraz udziela wsparcia w tym zakresie </w:t>
      </w:r>
      <w:r w:rsidR="00BD2DE3" w:rsidRPr="0032058B">
        <w:rPr>
          <w:rFonts w:ascii="Calibri" w:hAnsi="Calibri"/>
          <w:sz w:val="22"/>
          <w:szCs w:val="22"/>
        </w:rPr>
        <w:t xml:space="preserve">m.in. </w:t>
      </w:r>
      <w:r w:rsidR="007D1ECE" w:rsidRPr="0032058B">
        <w:rPr>
          <w:rFonts w:ascii="Calibri" w:hAnsi="Calibri"/>
          <w:sz w:val="22"/>
          <w:szCs w:val="22"/>
        </w:rPr>
        <w:t>poprzez</w:t>
      </w:r>
      <w:r w:rsidR="00BD2DE3" w:rsidRPr="0032058B">
        <w:rPr>
          <w:rFonts w:ascii="Calibri" w:hAnsi="Calibri"/>
          <w:sz w:val="22"/>
          <w:szCs w:val="22"/>
        </w:rPr>
        <w:t>:</w:t>
      </w:r>
    </w:p>
    <w:p w14:paraId="42BD6AF2" w14:textId="77777777" w:rsidR="00BD2DE3" w:rsidRPr="0032058B" w:rsidRDefault="007D1ECE" w:rsidP="0032058B">
      <w:pPr>
        <w:numPr>
          <w:ilvl w:val="1"/>
          <w:numId w:val="96"/>
        </w:numPr>
        <w:tabs>
          <w:tab w:val="clear" w:pos="36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informowanie</w:t>
      </w:r>
      <w:r w:rsidR="00BD2DE3" w:rsidRPr="0032058B">
        <w:rPr>
          <w:rFonts w:ascii="Calibri" w:hAnsi="Calibri"/>
          <w:sz w:val="22"/>
          <w:szCs w:val="22"/>
        </w:rPr>
        <w:t xml:space="preserve"> o konkursach i informowania o procedurach pozyskiwania i rozliczania środków oraz</w:t>
      </w:r>
      <w:r w:rsidR="00A74D0E">
        <w:rPr>
          <w:rFonts w:ascii="Calibri" w:hAnsi="Calibri"/>
          <w:sz w:val="22"/>
          <w:szCs w:val="22"/>
        </w:rPr>
        <w:t> </w:t>
      </w:r>
      <w:r w:rsidR="00BD2DE3" w:rsidRPr="0032058B">
        <w:rPr>
          <w:rFonts w:ascii="Calibri" w:hAnsi="Calibri"/>
          <w:sz w:val="22"/>
          <w:szCs w:val="22"/>
        </w:rPr>
        <w:t>o</w:t>
      </w:r>
      <w:r w:rsidR="00A74D0E">
        <w:rPr>
          <w:rFonts w:ascii="Calibri" w:hAnsi="Calibri"/>
          <w:sz w:val="22"/>
          <w:szCs w:val="22"/>
        </w:rPr>
        <w:t> </w:t>
      </w:r>
      <w:r w:rsidR="00BD2DE3" w:rsidRPr="0032058B">
        <w:rPr>
          <w:rFonts w:ascii="Calibri" w:hAnsi="Calibri"/>
          <w:sz w:val="22"/>
          <w:szCs w:val="22"/>
        </w:rPr>
        <w:t>procedurach przygotowania wniosku, sporządzania raportów i wniosków o płatność</w:t>
      </w:r>
      <w:r w:rsidR="00A009F6" w:rsidRPr="0032058B">
        <w:rPr>
          <w:rFonts w:ascii="Calibri" w:hAnsi="Calibri"/>
          <w:sz w:val="22"/>
          <w:szCs w:val="22"/>
        </w:rPr>
        <w:t>;</w:t>
      </w:r>
    </w:p>
    <w:p w14:paraId="77BC8F91" w14:textId="77777777" w:rsidR="00BD2DE3" w:rsidRPr="0032058B" w:rsidRDefault="00BD2DE3" w:rsidP="0032058B">
      <w:pPr>
        <w:numPr>
          <w:ilvl w:val="1"/>
          <w:numId w:val="96"/>
        </w:numPr>
        <w:tabs>
          <w:tab w:val="clear" w:pos="36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koordynowani</w:t>
      </w:r>
      <w:r w:rsidR="007D1ECE" w:rsidRPr="0032058B">
        <w:rPr>
          <w:rFonts w:ascii="Calibri" w:hAnsi="Calibri"/>
          <w:sz w:val="22"/>
          <w:szCs w:val="22"/>
        </w:rPr>
        <w:t>e</w:t>
      </w:r>
      <w:r w:rsidRPr="0032058B">
        <w:rPr>
          <w:rFonts w:ascii="Calibri" w:hAnsi="Calibri"/>
          <w:sz w:val="22"/>
          <w:szCs w:val="22"/>
        </w:rPr>
        <w:t xml:space="preserve"> przygotowa</w:t>
      </w:r>
      <w:r w:rsidR="007D1ECE" w:rsidRPr="0032058B">
        <w:rPr>
          <w:rFonts w:ascii="Calibri" w:hAnsi="Calibri"/>
          <w:sz w:val="22"/>
          <w:szCs w:val="22"/>
        </w:rPr>
        <w:t>nia i składania wniosków</w:t>
      </w:r>
      <w:r w:rsidR="00A009F6" w:rsidRPr="0032058B">
        <w:rPr>
          <w:rFonts w:ascii="Calibri" w:hAnsi="Calibri"/>
          <w:sz w:val="22"/>
          <w:szCs w:val="22"/>
        </w:rPr>
        <w:t xml:space="preserve"> o dofin</w:t>
      </w:r>
      <w:r w:rsidR="007D1ECE" w:rsidRPr="0032058B">
        <w:rPr>
          <w:rFonts w:ascii="Calibri" w:hAnsi="Calibri"/>
          <w:sz w:val="22"/>
          <w:szCs w:val="22"/>
        </w:rPr>
        <w:t>asowanie projektów</w:t>
      </w:r>
      <w:r w:rsidR="00A009F6" w:rsidRPr="0032058B">
        <w:rPr>
          <w:rFonts w:ascii="Calibri" w:hAnsi="Calibri"/>
          <w:sz w:val="22"/>
          <w:szCs w:val="22"/>
        </w:rPr>
        <w:t>;</w:t>
      </w:r>
    </w:p>
    <w:p w14:paraId="17DCA830" w14:textId="77777777" w:rsidR="00BD2DE3" w:rsidRPr="0032058B" w:rsidRDefault="00BD2DE3" w:rsidP="0032058B">
      <w:pPr>
        <w:numPr>
          <w:ilvl w:val="1"/>
          <w:numId w:val="96"/>
        </w:numPr>
        <w:tabs>
          <w:tab w:val="clear" w:pos="36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doradztwa w procesie realizacji projektu/przedsięwzięcia.</w:t>
      </w:r>
    </w:p>
    <w:p w14:paraId="072CEC51" w14:textId="77777777" w:rsidR="00BD2DE3" w:rsidRPr="0032058B" w:rsidRDefault="00BD2DE3" w:rsidP="0032058B">
      <w:pPr>
        <w:numPr>
          <w:ilvl w:val="0"/>
          <w:numId w:val="31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 obszarze </w:t>
      </w:r>
      <w:r w:rsidR="00A009F6" w:rsidRPr="0032058B">
        <w:rPr>
          <w:rFonts w:ascii="Calibri" w:hAnsi="Calibri"/>
          <w:sz w:val="22"/>
          <w:szCs w:val="22"/>
        </w:rPr>
        <w:t>przedsiębiorczości akademickiej –</w:t>
      </w:r>
      <w:r w:rsidRPr="0032058B">
        <w:rPr>
          <w:rFonts w:ascii="Calibri" w:hAnsi="Calibri"/>
          <w:sz w:val="22"/>
          <w:szCs w:val="22"/>
        </w:rPr>
        <w:t xml:space="preserve"> RCIiTT wspiera studen</w:t>
      </w:r>
      <w:r w:rsidR="00A009F6" w:rsidRPr="0032058B">
        <w:rPr>
          <w:rFonts w:ascii="Calibri" w:hAnsi="Calibri"/>
          <w:sz w:val="22"/>
          <w:szCs w:val="22"/>
        </w:rPr>
        <w:t>tów, doktorantów, absolwentów i </w:t>
      </w:r>
      <w:r w:rsidRPr="0032058B">
        <w:rPr>
          <w:rFonts w:ascii="Calibri" w:hAnsi="Calibri"/>
          <w:sz w:val="22"/>
          <w:szCs w:val="22"/>
        </w:rPr>
        <w:t>pracowników Uczelni m.in. w zakresie:</w:t>
      </w:r>
    </w:p>
    <w:p w14:paraId="61729FB6" w14:textId="77777777" w:rsidR="00BD2DE3" w:rsidRPr="0032058B" w:rsidRDefault="006D2E7F" w:rsidP="0032058B">
      <w:pPr>
        <w:numPr>
          <w:ilvl w:val="1"/>
          <w:numId w:val="53"/>
        </w:numPr>
        <w:tabs>
          <w:tab w:val="clear" w:pos="907"/>
        </w:tabs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zakładani</w:t>
      </w:r>
      <w:r w:rsidR="00BF15A7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BD2DE3" w:rsidRPr="0032058B">
        <w:rPr>
          <w:rFonts w:ascii="Calibri" w:hAnsi="Calibri"/>
          <w:sz w:val="22"/>
          <w:szCs w:val="22"/>
        </w:rPr>
        <w:t xml:space="preserve">działalności gospodarczej </w:t>
      </w:r>
      <w:r w:rsidR="00A009F6" w:rsidRPr="0032058B">
        <w:rPr>
          <w:rFonts w:ascii="Calibri" w:hAnsi="Calibri"/>
          <w:sz w:val="22"/>
          <w:szCs w:val="22"/>
        </w:rPr>
        <w:t xml:space="preserve">i </w:t>
      </w:r>
      <w:r w:rsidR="00BF15A7" w:rsidRPr="0032058B">
        <w:rPr>
          <w:rFonts w:ascii="Calibri" w:hAnsi="Calibri"/>
          <w:sz w:val="22"/>
          <w:szCs w:val="22"/>
        </w:rPr>
        <w:t>jej prowadzenia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A009F6" w:rsidRPr="0032058B">
        <w:rPr>
          <w:rFonts w:ascii="Calibri" w:hAnsi="Calibri"/>
          <w:sz w:val="22"/>
          <w:szCs w:val="22"/>
        </w:rPr>
        <w:t>w początkowej fazie;</w:t>
      </w:r>
    </w:p>
    <w:p w14:paraId="0566037B" w14:textId="77777777" w:rsidR="006D2E7F" w:rsidRPr="0032058B" w:rsidRDefault="00BD2DE3" w:rsidP="0032058B">
      <w:pPr>
        <w:numPr>
          <w:ilvl w:val="1"/>
          <w:numId w:val="53"/>
        </w:numPr>
        <w:tabs>
          <w:tab w:val="clear" w:pos="907"/>
        </w:tabs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udostępniania pomieszczeń do prowadzenia działalności gospodarczej w ramach procesów preinkubacji </w:t>
      </w:r>
      <w:r w:rsidR="00A009F6" w:rsidRPr="0032058B">
        <w:rPr>
          <w:rFonts w:ascii="Calibri" w:hAnsi="Calibri"/>
          <w:sz w:val="22"/>
          <w:szCs w:val="22"/>
        </w:rPr>
        <w:t>i inkubacji;</w:t>
      </w:r>
    </w:p>
    <w:p w14:paraId="35A02A8D" w14:textId="77777777" w:rsidR="00BD2DE3" w:rsidRPr="0032058B" w:rsidRDefault="00BD2DE3" w:rsidP="0032058B">
      <w:pPr>
        <w:numPr>
          <w:ilvl w:val="1"/>
          <w:numId w:val="53"/>
        </w:numPr>
        <w:tabs>
          <w:tab w:val="clear" w:pos="907"/>
        </w:tabs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</w:t>
      </w:r>
      <w:r w:rsidR="00A009F6" w:rsidRPr="0032058B">
        <w:rPr>
          <w:rFonts w:ascii="Calibri" w:hAnsi="Calibri"/>
          <w:sz w:val="22"/>
          <w:szCs w:val="22"/>
        </w:rPr>
        <w:t>owadzenia działań informacyjno-p</w:t>
      </w:r>
      <w:r w:rsidRPr="0032058B">
        <w:rPr>
          <w:rFonts w:ascii="Calibri" w:hAnsi="Calibri"/>
          <w:sz w:val="22"/>
          <w:szCs w:val="22"/>
        </w:rPr>
        <w:t>romocyjnych, doradczych i szkoleniowych.</w:t>
      </w:r>
    </w:p>
    <w:p w14:paraId="5C8D24C9" w14:textId="77777777" w:rsidR="0063278F" w:rsidRPr="0032058B" w:rsidRDefault="00342456" w:rsidP="0032058B">
      <w:pPr>
        <w:numPr>
          <w:ilvl w:val="0"/>
          <w:numId w:val="31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b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Szczegółow</w:t>
      </w:r>
      <w:r w:rsidR="00BF15A7" w:rsidRPr="0032058B">
        <w:rPr>
          <w:rFonts w:ascii="Calibri" w:hAnsi="Calibri"/>
          <w:sz w:val="22"/>
          <w:szCs w:val="22"/>
        </w:rPr>
        <w:t>y zakres zadań</w:t>
      </w:r>
      <w:r w:rsidRPr="0032058B">
        <w:rPr>
          <w:rFonts w:ascii="Calibri" w:hAnsi="Calibri"/>
          <w:sz w:val="22"/>
          <w:szCs w:val="22"/>
        </w:rPr>
        <w:t xml:space="preserve"> i organizację </w:t>
      </w:r>
      <w:r w:rsidR="00E7141B" w:rsidRPr="0032058B">
        <w:rPr>
          <w:rFonts w:ascii="Calibri" w:hAnsi="Calibri"/>
          <w:sz w:val="22"/>
          <w:szCs w:val="22"/>
        </w:rPr>
        <w:t>Regionalne</w:t>
      </w:r>
      <w:r w:rsidRPr="0032058B">
        <w:rPr>
          <w:rFonts w:ascii="Calibri" w:hAnsi="Calibri"/>
          <w:sz w:val="22"/>
          <w:szCs w:val="22"/>
        </w:rPr>
        <w:t>go</w:t>
      </w:r>
      <w:r w:rsidR="00E7141B" w:rsidRPr="0032058B">
        <w:rPr>
          <w:rFonts w:ascii="Calibri" w:hAnsi="Calibri"/>
          <w:b/>
          <w:sz w:val="22"/>
          <w:szCs w:val="22"/>
        </w:rPr>
        <w:t xml:space="preserve"> </w:t>
      </w:r>
      <w:r w:rsidR="00E7141B" w:rsidRPr="0032058B">
        <w:rPr>
          <w:rFonts w:ascii="Calibri" w:hAnsi="Calibri"/>
          <w:sz w:val="22"/>
          <w:szCs w:val="22"/>
        </w:rPr>
        <w:t>Centrum Innowacji i Transferu T</w:t>
      </w:r>
      <w:r w:rsidR="00083BF9" w:rsidRPr="0032058B">
        <w:rPr>
          <w:rFonts w:ascii="Calibri" w:hAnsi="Calibri"/>
          <w:sz w:val="22"/>
          <w:szCs w:val="22"/>
        </w:rPr>
        <w:t xml:space="preserve">echnologii </w:t>
      </w:r>
      <w:r w:rsidRPr="0032058B">
        <w:rPr>
          <w:rFonts w:ascii="Calibri" w:hAnsi="Calibri"/>
          <w:sz w:val="22"/>
          <w:szCs w:val="22"/>
        </w:rPr>
        <w:t xml:space="preserve">określa </w:t>
      </w:r>
      <w:r w:rsidR="00083BF9" w:rsidRPr="0032058B">
        <w:rPr>
          <w:rFonts w:ascii="Calibri" w:hAnsi="Calibri"/>
          <w:sz w:val="22"/>
          <w:szCs w:val="22"/>
        </w:rPr>
        <w:t>regulamin zatwierdzon</w:t>
      </w:r>
      <w:r w:rsidRPr="0032058B">
        <w:rPr>
          <w:rFonts w:ascii="Calibri" w:hAnsi="Calibri"/>
          <w:sz w:val="22"/>
          <w:szCs w:val="22"/>
        </w:rPr>
        <w:t>y</w:t>
      </w:r>
      <w:r w:rsidR="00083BF9" w:rsidRPr="0032058B">
        <w:rPr>
          <w:rFonts w:ascii="Calibri" w:hAnsi="Calibri"/>
          <w:sz w:val="22"/>
          <w:szCs w:val="22"/>
        </w:rPr>
        <w:t xml:space="preserve"> przez S</w:t>
      </w:r>
      <w:r w:rsidR="00E7141B" w:rsidRPr="0032058B">
        <w:rPr>
          <w:rFonts w:ascii="Calibri" w:hAnsi="Calibri"/>
          <w:sz w:val="22"/>
          <w:szCs w:val="22"/>
        </w:rPr>
        <w:t>enat.</w:t>
      </w:r>
    </w:p>
    <w:p w14:paraId="2DC90A63" w14:textId="77777777" w:rsidR="000664AC" w:rsidRPr="0032058B" w:rsidRDefault="000664AC" w:rsidP="00BC635B">
      <w:pPr>
        <w:pStyle w:val="Nagwek3"/>
      </w:pPr>
      <w:bookmarkStart w:id="21" w:name="_Toc21597464"/>
      <w:r w:rsidRPr="0032058B">
        <w:t>Centrum Dydaktyczno-Badawcze Nanotechnologii</w:t>
      </w:r>
      <w:bookmarkEnd w:id="21"/>
    </w:p>
    <w:p w14:paraId="14A049DD" w14:textId="366EDA03" w:rsidR="000664AC" w:rsidRPr="00FD3C56" w:rsidRDefault="000664AC" w:rsidP="0032058B">
      <w:pPr>
        <w:pStyle w:val="tytu"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FD3C56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A009F6" w:rsidRPr="00FD3C56">
        <w:rPr>
          <w:rFonts w:ascii="Calibri" w:hAnsi="Calibri"/>
          <w:b/>
          <w:color w:val="000000" w:themeColor="text1"/>
          <w:sz w:val="24"/>
          <w:szCs w:val="24"/>
        </w:rPr>
        <w:t xml:space="preserve"> 24.</w:t>
      </w:r>
    </w:p>
    <w:p w14:paraId="643E6B37" w14:textId="77777777" w:rsidR="007E4CCC" w:rsidRPr="0032058B" w:rsidRDefault="004A6539" w:rsidP="0032058B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Centrum Dydaktyczno-Badawczego Nanotechnologii (CD-BN)</w:t>
      </w:r>
      <w:r w:rsidR="007E4CCC" w:rsidRPr="0032058B">
        <w:rPr>
          <w:rFonts w:ascii="Calibri" w:hAnsi="Calibri"/>
          <w:sz w:val="22"/>
          <w:szCs w:val="22"/>
        </w:rPr>
        <w:t xml:space="preserve"> należy:</w:t>
      </w:r>
    </w:p>
    <w:p w14:paraId="49A40535" w14:textId="77777777" w:rsidR="004A6539" w:rsidRPr="0032058B" w:rsidRDefault="004A6539" w:rsidP="0032058B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wspomaganie </w:t>
      </w:r>
      <w:r w:rsidRPr="0032058B">
        <w:rPr>
          <w:rFonts w:ascii="Calibri" w:hAnsi="Calibri"/>
          <w:sz w:val="22"/>
          <w:szCs w:val="22"/>
        </w:rPr>
        <w:t>procesu dydaktycznego na kierunkach studiów: nanotechnologia, technologia chemiczna, inżynieria chemiczna i procesowa, ochrona środowiska, budownictwo, biotechnologia oraz na kierunkach</w:t>
      </w:r>
      <w:r w:rsidR="00A009F6" w:rsidRPr="0032058B">
        <w:rPr>
          <w:rFonts w:ascii="Calibri" w:hAnsi="Calibri"/>
          <w:sz w:val="22"/>
          <w:szCs w:val="22"/>
        </w:rPr>
        <w:t xml:space="preserve"> pokrewnych, w tym związanych z </w:t>
      </w:r>
      <w:r w:rsidRPr="0032058B">
        <w:rPr>
          <w:rFonts w:ascii="Calibri" w:hAnsi="Calibri"/>
          <w:sz w:val="22"/>
          <w:szCs w:val="22"/>
        </w:rPr>
        <w:t>nanotechnologią;</w:t>
      </w:r>
    </w:p>
    <w:p w14:paraId="34688F22" w14:textId="77777777" w:rsidR="004A6539" w:rsidRPr="0032058B" w:rsidRDefault="004A6539" w:rsidP="0032058B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lastRenderedPageBreak/>
        <w:t xml:space="preserve">prowadzenie prac naukowo-badawczych w zakresie nanotechnologii, </w:t>
      </w:r>
      <w:r w:rsidR="00E854C1" w:rsidRPr="0032058B">
        <w:rPr>
          <w:rFonts w:ascii="Calibri" w:hAnsi="Calibri"/>
          <w:sz w:val="22"/>
          <w:szCs w:val="22"/>
        </w:rPr>
        <w:t>inżynierii materiałowej, inżynierii chemicznej,</w:t>
      </w:r>
      <w:r w:rsidR="00E854C1" w:rsidRPr="0032058B">
        <w:rPr>
          <w:rFonts w:ascii="Calibri" w:hAnsi="Calibri"/>
          <w:color w:val="000000"/>
          <w:sz w:val="22"/>
          <w:szCs w:val="22"/>
        </w:rPr>
        <w:t xml:space="preserve"> </w:t>
      </w:r>
      <w:r w:rsidRPr="0032058B">
        <w:rPr>
          <w:rFonts w:ascii="Calibri" w:hAnsi="Calibri"/>
          <w:color w:val="000000"/>
          <w:sz w:val="22"/>
          <w:szCs w:val="22"/>
        </w:rPr>
        <w:t>biotechnologii i innych nauk pokrewnych, szczególnie o charakterze interdyscyplinarnym;</w:t>
      </w:r>
    </w:p>
    <w:p w14:paraId="2A47CCC4" w14:textId="77777777" w:rsidR="004A6539" w:rsidRPr="0032058B" w:rsidRDefault="004A6539" w:rsidP="0032058B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promocja i propagowanie wiedzy o nanotechnologii, biotechnologii oraz nowych </w:t>
      </w:r>
      <w:proofErr w:type="spellStart"/>
      <w:r w:rsidRPr="0032058B">
        <w:rPr>
          <w:rFonts w:ascii="Calibri" w:hAnsi="Calibri"/>
          <w:color w:val="000000"/>
          <w:sz w:val="22"/>
          <w:szCs w:val="22"/>
        </w:rPr>
        <w:t>bio</w:t>
      </w:r>
      <w:proofErr w:type="spellEnd"/>
      <w:r w:rsidRPr="0032058B">
        <w:rPr>
          <w:rFonts w:ascii="Calibri" w:hAnsi="Calibri"/>
          <w:color w:val="000000"/>
          <w:sz w:val="22"/>
          <w:szCs w:val="22"/>
        </w:rPr>
        <w:t>-</w:t>
      </w:r>
      <w:r w:rsidR="008A72C0" w:rsidRPr="0032058B">
        <w:rPr>
          <w:rFonts w:ascii="Calibri" w:hAnsi="Calibri"/>
          <w:color w:val="000000"/>
          <w:sz w:val="22"/>
          <w:szCs w:val="22"/>
        </w:rPr>
        <w:t> </w:t>
      </w:r>
      <w:r w:rsidRPr="0032058B">
        <w:rPr>
          <w:rFonts w:ascii="Calibri" w:hAnsi="Calibri"/>
          <w:color w:val="000000"/>
          <w:sz w:val="22"/>
          <w:szCs w:val="22"/>
        </w:rPr>
        <w:t>i</w:t>
      </w:r>
      <w:r w:rsidR="008A72C0" w:rsidRPr="0032058B">
        <w:rPr>
          <w:rFonts w:ascii="Calibri" w:hAnsi="Calibri"/>
          <w:color w:val="000000"/>
          <w:sz w:val="22"/>
          <w:szCs w:val="22"/>
        </w:rPr>
        <w:t> </w:t>
      </w:r>
      <w:r w:rsidRPr="0032058B">
        <w:rPr>
          <w:rFonts w:ascii="Calibri" w:hAnsi="Calibri"/>
          <w:color w:val="000000"/>
          <w:sz w:val="22"/>
          <w:szCs w:val="22"/>
        </w:rPr>
        <w:t xml:space="preserve">nanomateriałach, </w:t>
      </w:r>
      <w:r w:rsidR="00A009F6" w:rsidRPr="0032058B">
        <w:rPr>
          <w:rFonts w:ascii="Calibri" w:hAnsi="Calibri"/>
          <w:color w:val="000000"/>
          <w:sz w:val="22"/>
          <w:szCs w:val="22"/>
        </w:rPr>
        <w:t xml:space="preserve">o </w:t>
      </w:r>
      <w:r w:rsidRPr="0032058B">
        <w:rPr>
          <w:rFonts w:ascii="Calibri" w:hAnsi="Calibri"/>
          <w:color w:val="000000"/>
          <w:sz w:val="22"/>
          <w:szCs w:val="22"/>
        </w:rPr>
        <w:t xml:space="preserve">możliwościach ich zastosowań w przemyśle, zwłaszcza powstałych w ZUT; </w:t>
      </w:r>
    </w:p>
    <w:p w14:paraId="1F8744A3" w14:textId="77777777" w:rsidR="004A6539" w:rsidRPr="0032058B" w:rsidRDefault="004A6539" w:rsidP="0032058B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współpraca z innymi ośrodkami zajmującymi się </w:t>
      </w:r>
      <w:proofErr w:type="spellStart"/>
      <w:r w:rsidRPr="0032058B">
        <w:rPr>
          <w:rFonts w:ascii="Calibri" w:hAnsi="Calibri"/>
          <w:color w:val="000000"/>
          <w:sz w:val="22"/>
          <w:szCs w:val="22"/>
        </w:rPr>
        <w:t>bio</w:t>
      </w:r>
      <w:proofErr w:type="spellEnd"/>
      <w:r w:rsidRPr="0032058B">
        <w:rPr>
          <w:rFonts w:ascii="Calibri" w:hAnsi="Calibri"/>
          <w:color w:val="000000"/>
          <w:sz w:val="22"/>
          <w:szCs w:val="22"/>
        </w:rPr>
        <w:t>- i nanotechnologiami w kraju oraz zagranicą.</w:t>
      </w:r>
    </w:p>
    <w:p w14:paraId="2360D4FE" w14:textId="77777777" w:rsidR="004A6539" w:rsidRPr="0032058B" w:rsidRDefault="004A6539" w:rsidP="00A74D0E">
      <w:pPr>
        <w:keepNext/>
        <w:numPr>
          <w:ilvl w:val="0"/>
          <w:numId w:val="32"/>
        </w:numPr>
        <w:spacing w:before="60"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Centrum</w:t>
      </w:r>
      <w:r w:rsidRPr="0032058B">
        <w:rPr>
          <w:rFonts w:ascii="Calibri" w:hAnsi="Calibri"/>
          <w:color w:val="000000"/>
          <w:sz w:val="22"/>
          <w:szCs w:val="22"/>
        </w:rPr>
        <w:t xml:space="preserve"> realizuje swoje zadania w szczególności poprzez: </w:t>
      </w:r>
    </w:p>
    <w:p w14:paraId="54D7DB74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organizowanie zespołów naukowych w celu realizacji prac naukowo-badawczych;</w:t>
      </w:r>
    </w:p>
    <w:p w14:paraId="780AE068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organizowanie prac naukowo-badawczych i eksperckich wykonywanych w specjalistycznych laboratoriach </w:t>
      </w:r>
      <w:r w:rsidRPr="0032058B">
        <w:rPr>
          <w:rFonts w:ascii="Calibri" w:hAnsi="Calibri"/>
          <w:sz w:val="22"/>
          <w:szCs w:val="22"/>
        </w:rPr>
        <w:t>Centrum</w:t>
      </w:r>
      <w:r w:rsidRPr="0032058B">
        <w:rPr>
          <w:rFonts w:ascii="Calibri" w:hAnsi="Calibri"/>
          <w:color w:val="000000"/>
          <w:sz w:val="22"/>
          <w:szCs w:val="22"/>
        </w:rPr>
        <w:t xml:space="preserve"> przez członków zespołów naukowo-badawczych;</w:t>
      </w:r>
    </w:p>
    <w:p w14:paraId="544FEBDE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organizowanie seminariów naukowych, w tym e-learningo</w:t>
      </w:r>
      <w:r w:rsidR="002A0393" w:rsidRPr="0032058B">
        <w:rPr>
          <w:rFonts w:ascii="Calibri" w:hAnsi="Calibri"/>
          <w:color w:val="000000"/>
          <w:sz w:val="22"/>
          <w:szCs w:val="22"/>
        </w:rPr>
        <w:t>wych, przeznaczonych dla praco</w:t>
      </w:r>
      <w:r w:rsidRPr="0032058B">
        <w:rPr>
          <w:rFonts w:ascii="Calibri" w:hAnsi="Calibri"/>
          <w:color w:val="000000"/>
          <w:sz w:val="22"/>
          <w:szCs w:val="22"/>
        </w:rPr>
        <w:t>wników naukowych i studentó</w:t>
      </w:r>
      <w:r w:rsidRPr="0032058B">
        <w:rPr>
          <w:rFonts w:ascii="Calibri" w:hAnsi="Calibri"/>
          <w:color w:val="000000"/>
          <w:sz w:val="22"/>
          <w:szCs w:val="22"/>
        </w:rPr>
        <w:fldChar w:fldCharType="begin"/>
      </w:r>
      <w:r w:rsidRPr="0032058B">
        <w:rPr>
          <w:rFonts w:ascii="Calibri" w:hAnsi="Calibri"/>
          <w:color w:val="000000"/>
          <w:sz w:val="22"/>
          <w:szCs w:val="22"/>
        </w:rPr>
        <w:instrText xml:space="preserve"> LISTNUM </w:instrText>
      </w:r>
      <w:r w:rsidRPr="0032058B">
        <w:rPr>
          <w:rFonts w:ascii="Calibri" w:hAnsi="Calibri"/>
          <w:color w:val="000000"/>
          <w:sz w:val="22"/>
          <w:szCs w:val="22"/>
        </w:rPr>
        <w:fldChar w:fldCharType="end"/>
      </w:r>
      <w:r w:rsidRPr="0032058B">
        <w:rPr>
          <w:rFonts w:ascii="Calibri" w:hAnsi="Calibri"/>
          <w:color w:val="000000"/>
          <w:sz w:val="22"/>
          <w:szCs w:val="22"/>
        </w:rPr>
        <w:t xml:space="preserve">w; </w:t>
      </w:r>
    </w:p>
    <w:p w14:paraId="191887AE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udostępnianie infrastruktury dydaktycznej jednostkom organizacyjnym Uczelni;</w:t>
      </w:r>
    </w:p>
    <w:p w14:paraId="5D19E47E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organizowanie różnych form promocji (np. publikacje, wystawy, zjazdy, prezentacje multimedialne) uzyskanych wyników badań; </w:t>
      </w:r>
    </w:p>
    <w:p w14:paraId="455F9E26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tworzenie baz danych o nowych </w:t>
      </w:r>
      <w:proofErr w:type="spellStart"/>
      <w:r w:rsidRPr="0032058B">
        <w:rPr>
          <w:rFonts w:ascii="Calibri" w:hAnsi="Calibri"/>
          <w:color w:val="000000"/>
          <w:sz w:val="22"/>
          <w:szCs w:val="22"/>
        </w:rPr>
        <w:t>bio</w:t>
      </w:r>
      <w:proofErr w:type="spellEnd"/>
      <w:r w:rsidRPr="0032058B">
        <w:rPr>
          <w:rFonts w:ascii="Calibri" w:hAnsi="Calibri"/>
          <w:color w:val="000000"/>
          <w:sz w:val="22"/>
          <w:szCs w:val="22"/>
        </w:rPr>
        <w:t>- i nanotechnologiach we współpracy z Regionalnym Centrum Innowacji i Transferu Technologii oraz Biblioteką Główną ZUT;</w:t>
      </w:r>
    </w:p>
    <w:p w14:paraId="0042F29F" w14:textId="77777777" w:rsidR="004A6539" w:rsidRPr="0032058B" w:rsidRDefault="004A6539" w:rsidP="0032058B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podnoszenie jakości kształcenia studentó</w:t>
      </w:r>
      <w:r w:rsidRPr="0032058B">
        <w:rPr>
          <w:rFonts w:ascii="Calibri" w:hAnsi="Calibri"/>
          <w:sz w:val="22"/>
          <w:szCs w:val="22"/>
        </w:rPr>
        <w:fldChar w:fldCharType="begin"/>
      </w:r>
      <w:r w:rsidRPr="0032058B">
        <w:rPr>
          <w:rFonts w:ascii="Calibri" w:hAnsi="Calibri"/>
          <w:sz w:val="22"/>
          <w:szCs w:val="22"/>
        </w:rPr>
        <w:instrText xml:space="preserve"> LISTNUM </w:instrText>
      </w:r>
      <w:r w:rsidRPr="0032058B">
        <w:rPr>
          <w:rFonts w:ascii="Calibri" w:hAnsi="Calibri"/>
          <w:sz w:val="22"/>
          <w:szCs w:val="22"/>
        </w:rPr>
        <w:fldChar w:fldCharType="end"/>
      </w:r>
      <w:r w:rsidRPr="0032058B">
        <w:rPr>
          <w:rFonts w:ascii="Calibri" w:hAnsi="Calibri"/>
          <w:sz w:val="22"/>
          <w:szCs w:val="22"/>
        </w:rPr>
        <w:t>w poprzez udostępnianie specjalistycznych laboratoriów dla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potrzeb prowadzonej dydaktyki.</w:t>
      </w:r>
    </w:p>
    <w:p w14:paraId="236276EF" w14:textId="77777777" w:rsidR="004A6539" w:rsidRPr="0032058B" w:rsidRDefault="004A6539" w:rsidP="0032058B">
      <w:pPr>
        <w:numPr>
          <w:ilvl w:val="0"/>
          <w:numId w:val="32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Centrum może prowadzić działalność w zakresie: wynajmowania auli podmiotom zewnętrznym, prowadzenia w części laboratoriów działalności usługowej na rzecz przedsiębiorstw </w:t>
      </w:r>
      <w:r w:rsidR="004D33C2" w:rsidRPr="0032058B">
        <w:rPr>
          <w:rFonts w:ascii="Calibri" w:hAnsi="Calibri"/>
          <w:sz w:val="22"/>
          <w:szCs w:val="22"/>
        </w:rPr>
        <w:t>z</w:t>
      </w:r>
      <w:r w:rsidR="00A74D0E">
        <w:rPr>
          <w:rFonts w:ascii="Calibri" w:hAnsi="Calibri"/>
          <w:sz w:val="22"/>
          <w:szCs w:val="22"/>
        </w:rPr>
        <w:t> </w:t>
      </w:r>
      <w:r w:rsidR="004D33C2" w:rsidRPr="0032058B">
        <w:rPr>
          <w:rFonts w:ascii="Calibri" w:hAnsi="Calibri"/>
          <w:sz w:val="22"/>
          <w:szCs w:val="22"/>
        </w:rPr>
        <w:t>wykorzystaniem</w:t>
      </w:r>
      <w:r w:rsidRPr="0032058B">
        <w:rPr>
          <w:rFonts w:ascii="Calibri" w:hAnsi="Calibri"/>
          <w:sz w:val="22"/>
          <w:szCs w:val="22"/>
        </w:rPr>
        <w:t> aparatur</w:t>
      </w:r>
      <w:r w:rsidR="004D33C2" w:rsidRPr="0032058B">
        <w:rPr>
          <w:rFonts w:ascii="Calibri" w:hAnsi="Calibri"/>
          <w:sz w:val="22"/>
          <w:szCs w:val="22"/>
        </w:rPr>
        <w:t>y</w:t>
      </w:r>
      <w:r w:rsidRPr="0032058B">
        <w:rPr>
          <w:rFonts w:ascii="Calibri" w:hAnsi="Calibri"/>
          <w:sz w:val="22"/>
          <w:szCs w:val="22"/>
        </w:rPr>
        <w:t xml:space="preserve"> badawcz</w:t>
      </w:r>
      <w:r w:rsidR="004D33C2" w:rsidRPr="0032058B">
        <w:rPr>
          <w:rFonts w:ascii="Calibri" w:hAnsi="Calibri"/>
          <w:sz w:val="22"/>
          <w:szCs w:val="22"/>
        </w:rPr>
        <w:t>ej</w:t>
      </w:r>
      <w:r w:rsidRPr="0032058B">
        <w:rPr>
          <w:rFonts w:ascii="Calibri" w:hAnsi="Calibri"/>
          <w:sz w:val="22"/>
          <w:szCs w:val="22"/>
        </w:rPr>
        <w:t xml:space="preserve"> (zlecenia, ekspertyzy, podwykonawstwo w projektach badawczych).</w:t>
      </w:r>
    </w:p>
    <w:p w14:paraId="13797902" w14:textId="4E700636" w:rsidR="007E4CCC" w:rsidRPr="00FD3C56" w:rsidRDefault="007E4CCC" w:rsidP="0032058B">
      <w:pPr>
        <w:spacing w:before="60" w:after="60" w:line="360" w:lineRule="auto"/>
        <w:ind w:left="568" w:hanging="284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="002A0393" w:rsidRPr="00FD3C56">
        <w:rPr>
          <w:rFonts w:ascii="Calibri" w:hAnsi="Calibri"/>
          <w:b/>
          <w:color w:val="000000" w:themeColor="text1"/>
        </w:rPr>
        <w:t>25.</w:t>
      </w:r>
    </w:p>
    <w:p w14:paraId="3623FCD9" w14:textId="77777777" w:rsidR="007E4CCC" w:rsidRPr="0032058B" w:rsidRDefault="007E4CCC" w:rsidP="0032058B">
      <w:pPr>
        <w:numPr>
          <w:ilvl w:val="0"/>
          <w:numId w:val="34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Organem opiniodawczo-doradczym dyrektora Centrum jest Rada Centrum.</w:t>
      </w:r>
    </w:p>
    <w:p w14:paraId="1DA7D060" w14:textId="77777777" w:rsidR="007E4CCC" w:rsidRPr="0032058B" w:rsidRDefault="007E4CCC" w:rsidP="0032058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Rady Centrum należy w szczególności: </w:t>
      </w:r>
    </w:p>
    <w:p w14:paraId="49F1A78D" w14:textId="77777777" w:rsidR="007E4CCC" w:rsidRPr="0032058B" w:rsidRDefault="007E4CCC" w:rsidP="0032058B">
      <w:pPr>
        <w:pStyle w:val="Akapitzlist"/>
        <w:numPr>
          <w:ilvl w:val="1"/>
          <w:numId w:val="97"/>
        </w:numPr>
        <w:autoSpaceDE w:val="0"/>
        <w:autoSpaceDN w:val="0"/>
        <w:adjustRightInd w:val="0"/>
        <w:spacing w:line="360" w:lineRule="auto"/>
        <w:ind w:left="709"/>
        <w:rPr>
          <w:lang w:val="pl-PL"/>
        </w:rPr>
      </w:pPr>
      <w:r w:rsidRPr="0032058B">
        <w:rPr>
          <w:lang w:val="pl-PL"/>
        </w:rPr>
        <w:t xml:space="preserve">określanie perspektywicznych kierunków działalności i polityki naukowo-dydaktycznej Centrum; </w:t>
      </w:r>
    </w:p>
    <w:p w14:paraId="56B59A4C" w14:textId="77777777" w:rsidR="007E4CCC" w:rsidRPr="0032058B" w:rsidRDefault="007E4CCC" w:rsidP="0032058B">
      <w:pPr>
        <w:pStyle w:val="Akapitzlist"/>
        <w:numPr>
          <w:ilvl w:val="1"/>
          <w:numId w:val="97"/>
        </w:numPr>
        <w:autoSpaceDE w:val="0"/>
        <w:autoSpaceDN w:val="0"/>
        <w:adjustRightInd w:val="0"/>
        <w:spacing w:after="0" w:line="360" w:lineRule="auto"/>
        <w:ind w:left="709"/>
        <w:rPr>
          <w:lang w:val="pl-PL"/>
        </w:rPr>
      </w:pPr>
      <w:r w:rsidRPr="0032058B">
        <w:rPr>
          <w:lang w:val="pl-PL"/>
        </w:rPr>
        <w:t>opiniowanie rocznych i okresowych sprawo</w:t>
      </w:r>
      <w:r w:rsidR="002A0393" w:rsidRPr="0032058B">
        <w:rPr>
          <w:lang w:val="pl-PL"/>
        </w:rPr>
        <w:t>zdań dyrektora, przedkładanych R</w:t>
      </w:r>
      <w:r w:rsidRPr="0032058B">
        <w:rPr>
          <w:lang w:val="pl-PL"/>
        </w:rPr>
        <w:t>ektorowi</w:t>
      </w:r>
      <w:r w:rsidR="002A0393" w:rsidRPr="0032058B">
        <w:rPr>
          <w:lang w:val="pl-PL"/>
        </w:rPr>
        <w:t>.</w:t>
      </w:r>
    </w:p>
    <w:p w14:paraId="0FED39CB" w14:textId="77777777" w:rsidR="007E4CCC" w:rsidRPr="0032058B" w:rsidRDefault="007E4CCC" w:rsidP="0032058B">
      <w:pPr>
        <w:numPr>
          <w:ilvl w:val="0"/>
          <w:numId w:val="34"/>
        </w:numPr>
        <w:autoSpaceDE w:val="0"/>
        <w:autoSpaceDN w:val="0"/>
        <w:adjustRightInd w:val="0"/>
        <w:spacing w:before="60"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Radę Centrum powołuje Rektor na kadencję odpowiadającą kadencji Senatu.</w:t>
      </w:r>
    </w:p>
    <w:p w14:paraId="1ACECE9B" w14:textId="77777777" w:rsidR="007E4CCC" w:rsidRPr="0032058B" w:rsidRDefault="007E4CCC" w:rsidP="0032058B">
      <w:pPr>
        <w:numPr>
          <w:ilvl w:val="0"/>
          <w:numId w:val="34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 skład Rady Centrum wchodzi od 4 do 8 członków powołanych spośród </w:t>
      </w:r>
      <w:r w:rsidR="002603E8" w:rsidRPr="0032058B">
        <w:rPr>
          <w:rFonts w:ascii="Calibri" w:hAnsi="Calibri"/>
          <w:sz w:val="22"/>
          <w:szCs w:val="22"/>
        </w:rPr>
        <w:t>pracowników nauki</w:t>
      </w:r>
      <w:r w:rsidRPr="0032058B">
        <w:rPr>
          <w:rFonts w:ascii="Calibri" w:hAnsi="Calibri"/>
          <w:sz w:val="22"/>
          <w:szCs w:val="22"/>
        </w:rPr>
        <w:t xml:space="preserve"> ze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stopniem naukowym co najmniej doktora, z których połowę stanowią eksp</w:t>
      </w:r>
      <w:r w:rsidR="002A0393" w:rsidRPr="0032058B">
        <w:rPr>
          <w:rFonts w:ascii="Calibri" w:hAnsi="Calibri"/>
          <w:sz w:val="22"/>
          <w:szCs w:val="22"/>
        </w:rPr>
        <w:t>erci w dziedzinach związanych z </w:t>
      </w:r>
      <w:r w:rsidRPr="0032058B">
        <w:rPr>
          <w:rFonts w:ascii="Calibri" w:hAnsi="Calibri"/>
          <w:sz w:val="22"/>
          <w:szCs w:val="22"/>
        </w:rPr>
        <w:t>działalnością Centrum. Odwołanie członka Rady Centrum w czasie trwania kadencji następuje w trybie jego powołania.</w:t>
      </w:r>
    </w:p>
    <w:p w14:paraId="0AD8CA15" w14:textId="77777777" w:rsidR="007E4CCC" w:rsidRPr="0032058B" w:rsidRDefault="007E4CCC" w:rsidP="0032058B">
      <w:pPr>
        <w:numPr>
          <w:ilvl w:val="0"/>
          <w:numId w:val="34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Pracą Rady Centrum ki</w:t>
      </w:r>
      <w:r w:rsidR="002A0393" w:rsidRPr="0032058B">
        <w:rPr>
          <w:rFonts w:ascii="Calibri" w:hAnsi="Calibri"/>
          <w:sz w:val="22"/>
          <w:szCs w:val="22"/>
        </w:rPr>
        <w:t>eruje,</w:t>
      </w:r>
      <w:r w:rsidRPr="0032058B">
        <w:rPr>
          <w:rFonts w:ascii="Calibri" w:hAnsi="Calibri"/>
          <w:sz w:val="22"/>
          <w:szCs w:val="22"/>
        </w:rPr>
        <w:t xml:space="preserve"> wybrany </w:t>
      </w:r>
      <w:r w:rsidR="002A0393" w:rsidRPr="0032058B">
        <w:rPr>
          <w:rFonts w:ascii="Calibri" w:hAnsi="Calibri"/>
          <w:sz w:val="22"/>
          <w:szCs w:val="22"/>
        </w:rPr>
        <w:t xml:space="preserve">spośród </w:t>
      </w:r>
      <w:r w:rsidRPr="0032058B">
        <w:rPr>
          <w:rFonts w:ascii="Calibri" w:hAnsi="Calibri"/>
          <w:sz w:val="22"/>
          <w:szCs w:val="22"/>
        </w:rPr>
        <w:t xml:space="preserve">jej </w:t>
      </w:r>
      <w:r w:rsidR="004E3A33" w:rsidRPr="0032058B">
        <w:rPr>
          <w:rFonts w:ascii="Calibri" w:hAnsi="Calibri"/>
          <w:sz w:val="22"/>
          <w:szCs w:val="22"/>
        </w:rPr>
        <w:t>członków</w:t>
      </w:r>
      <w:r w:rsidRPr="0032058B">
        <w:rPr>
          <w:rFonts w:ascii="Calibri" w:hAnsi="Calibri"/>
          <w:sz w:val="22"/>
          <w:szCs w:val="22"/>
        </w:rPr>
        <w:t>, przewodniczący Rady</w:t>
      </w:r>
      <w:r w:rsidR="002A0393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powołany przez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Rektora.</w:t>
      </w:r>
    </w:p>
    <w:p w14:paraId="39CD3CD4" w14:textId="77777777" w:rsidR="007E4CCC" w:rsidRPr="0032058B" w:rsidRDefault="007E4CCC" w:rsidP="0032058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Posiedzenia Rady zwołuje przewodniczący co najmniej raz na 12 miesięcy. Posiedzenie Rady może zostać zwołane także na wniosek większości członków Rady.</w:t>
      </w:r>
    </w:p>
    <w:p w14:paraId="11A36982" w14:textId="77777777" w:rsidR="00ED60A9" w:rsidRPr="0032058B" w:rsidRDefault="00ED60A9" w:rsidP="00BC635B">
      <w:pPr>
        <w:pStyle w:val="Nagwek3"/>
      </w:pPr>
      <w:bookmarkStart w:id="22" w:name="_Toc21597465"/>
      <w:r w:rsidRPr="0032058B">
        <w:t>Biblioteka Główna</w:t>
      </w:r>
      <w:bookmarkEnd w:id="22"/>
    </w:p>
    <w:p w14:paraId="4513678F" w14:textId="7E4862BC" w:rsidR="00ED60A9" w:rsidRPr="00FD3C56" w:rsidRDefault="00ED60A9" w:rsidP="0032058B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</w:t>
      </w:r>
      <w:r w:rsidR="000840CB" w:rsidRPr="00FD3C56">
        <w:rPr>
          <w:rFonts w:ascii="Calibri" w:hAnsi="Calibri"/>
          <w:b/>
          <w:color w:val="000000" w:themeColor="text1"/>
        </w:rPr>
        <w:t xml:space="preserve"> 26.</w:t>
      </w:r>
    </w:p>
    <w:p w14:paraId="1478AFCB" w14:textId="77777777" w:rsidR="00403448" w:rsidRPr="0032058B" w:rsidRDefault="00403448" w:rsidP="0032058B">
      <w:pPr>
        <w:pStyle w:val="Akapitzlist"/>
        <w:numPr>
          <w:ilvl w:val="0"/>
          <w:numId w:val="98"/>
        </w:numPr>
        <w:shd w:val="clear" w:color="auto" w:fill="FFFFFF"/>
        <w:spacing w:after="0" w:line="360" w:lineRule="auto"/>
        <w:ind w:left="284" w:hanging="284"/>
        <w:rPr>
          <w:lang w:val="pl-PL" w:eastAsia="pl-PL"/>
        </w:rPr>
      </w:pPr>
      <w:r w:rsidRPr="0032058B">
        <w:rPr>
          <w:lang w:val="pl-PL"/>
        </w:rPr>
        <w:t>Do zadań Biblioteki Głównej, stanowiącej podstawę systemu biblioteczno-informacyjnego ZUT</w:t>
      </w:r>
      <w:r w:rsidR="000840CB" w:rsidRPr="0032058B">
        <w:rPr>
          <w:lang w:val="pl-PL"/>
        </w:rPr>
        <w:t>,</w:t>
      </w:r>
      <w:r w:rsidRPr="0032058B">
        <w:rPr>
          <w:lang w:val="pl-PL"/>
        </w:rPr>
        <w:t xml:space="preserve"> oraz</w:t>
      </w:r>
      <w:r w:rsidR="00A74D0E">
        <w:rPr>
          <w:lang w:val="pl-PL"/>
        </w:rPr>
        <w:t> </w:t>
      </w:r>
      <w:r w:rsidR="00ED7055" w:rsidRPr="0032058B">
        <w:rPr>
          <w:lang w:val="pl-PL"/>
        </w:rPr>
        <w:t xml:space="preserve">wchodzących w </w:t>
      </w:r>
      <w:r w:rsidRPr="0032058B">
        <w:rPr>
          <w:lang w:val="pl-PL"/>
        </w:rPr>
        <w:t xml:space="preserve">jej </w:t>
      </w:r>
      <w:r w:rsidR="00ED7055" w:rsidRPr="0032058B">
        <w:rPr>
          <w:lang w:val="pl-PL"/>
        </w:rPr>
        <w:t xml:space="preserve">skład </w:t>
      </w:r>
      <w:r w:rsidR="00A360B2" w:rsidRPr="0032058B">
        <w:rPr>
          <w:lang w:val="pl-PL"/>
        </w:rPr>
        <w:t>jednostek organizacyjnych</w:t>
      </w:r>
      <w:r w:rsidRPr="0032058B">
        <w:rPr>
          <w:lang w:val="pl-PL"/>
        </w:rPr>
        <w:t xml:space="preserve"> należy:</w:t>
      </w:r>
    </w:p>
    <w:p w14:paraId="74FCC63A" w14:textId="77777777" w:rsidR="00403448" w:rsidRPr="0032058B" w:rsidRDefault="00403448" w:rsidP="0032058B">
      <w:pPr>
        <w:pStyle w:val="Akapitzlist"/>
        <w:numPr>
          <w:ilvl w:val="1"/>
          <w:numId w:val="99"/>
        </w:numPr>
        <w:shd w:val="clear" w:color="auto" w:fill="FFFFFF"/>
        <w:spacing w:line="360" w:lineRule="auto"/>
        <w:ind w:left="567" w:hanging="283"/>
        <w:rPr>
          <w:lang w:val="pl-PL"/>
        </w:rPr>
      </w:pPr>
      <w:r w:rsidRPr="0032058B">
        <w:rPr>
          <w:lang w:val="pl-PL"/>
        </w:rPr>
        <w:t>gromadzenie, opracowywanie, przechowywanie i ochrona materiałów bibliotecznych;</w:t>
      </w:r>
    </w:p>
    <w:p w14:paraId="204D83DA" w14:textId="77777777" w:rsidR="00403448" w:rsidRPr="0032058B" w:rsidRDefault="00403448" w:rsidP="0032058B">
      <w:pPr>
        <w:pStyle w:val="Akapitzlist"/>
        <w:numPr>
          <w:ilvl w:val="1"/>
          <w:numId w:val="99"/>
        </w:numPr>
        <w:shd w:val="clear" w:color="auto" w:fill="FFFFFF"/>
        <w:spacing w:line="360" w:lineRule="auto"/>
        <w:ind w:left="567" w:hanging="283"/>
        <w:rPr>
          <w:lang w:val="pl-PL"/>
        </w:rPr>
      </w:pPr>
      <w:r w:rsidRPr="0032058B">
        <w:rPr>
          <w:lang w:val="pl-PL"/>
        </w:rPr>
        <w:t>obsługa użytkowników,</w:t>
      </w:r>
      <w:r w:rsidR="004C071F" w:rsidRPr="0032058B">
        <w:rPr>
          <w:lang w:val="pl-PL"/>
        </w:rPr>
        <w:t xml:space="preserve"> w szczególności w zakresie udostępniania</w:t>
      </w:r>
      <w:r w:rsidRPr="0032058B">
        <w:rPr>
          <w:lang w:val="pl-PL"/>
        </w:rPr>
        <w:t xml:space="preserve"> zbiorów oraz prowadzeni</w:t>
      </w:r>
      <w:r w:rsidR="004C071F" w:rsidRPr="0032058B">
        <w:rPr>
          <w:lang w:val="pl-PL"/>
        </w:rPr>
        <w:t>a</w:t>
      </w:r>
      <w:r w:rsidRPr="0032058B">
        <w:rPr>
          <w:lang w:val="pl-PL"/>
        </w:rPr>
        <w:t xml:space="preserve"> działalności informacyjnej</w:t>
      </w:r>
      <w:r w:rsidR="00EF1882" w:rsidRPr="0032058B">
        <w:rPr>
          <w:lang w:val="pl-PL"/>
        </w:rPr>
        <w:t xml:space="preserve"> obejmującej </w:t>
      </w:r>
      <w:r w:rsidRPr="0032058B">
        <w:rPr>
          <w:lang w:val="pl-PL"/>
        </w:rPr>
        <w:t xml:space="preserve">informowanie o zbiorach własnych, innych bibliotek, muzeów i ośrodków informacji naukowej, a także współdziałanie z archiwami w tym zakresie; </w:t>
      </w:r>
    </w:p>
    <w:p w14:paraId="58C80182" w14:textId="77777777" w:rsidR="00403448" w:rsidRPr="0032058B" w:rsidRDefault="00403448" w:rsidP="0032058B">
      <w:pPr>
        <w:pStyle w:val="Akapitzlist"/>
        <w:numPr>
          <w:ilvl w:val="1"/>
          <w:numId w:val="99"/>
        </w:numPr>
        <w:shd w:val="clear" w:color="auto" w:fill="FFFFFF"/>
        <w:spacing w:line="360" w:lineRule="auto"/>
        <w:ind w:left="567" w:hanging="283"/>
        <w:rPr>
          <w:lang w:val="pl-PL"/>
        </w:rPr>
      </w:pPr>
      <w:r w:rsidRPr="0032058B">
        <w:rPr>
          <w:lang w:val="pl-PL"/>
        </w:rPr>
        <w:t>prowadzenie działalności bibliograficznej, dokumentacyjnej, naukowo-badawczej, edukacyjnej, popularyzatorskiej i instrukcyjno-metodycznej;</w:t>
      </w:r>
    </w:p>
    <w:p w14:paraId="0BEEC4BA" w14:textId="77777777" w:rsidR="00403448" w:rsidRPr="0032058B" w:rsidRDefault="00403448" w:rsidP="0032058B">
      <w:pPr>
        <w:pStyle w:val="Akapitzlist"/>
        <w:numPr>
          <w:ilvl w:val="1"/>
          <w:numId w:val="99"/>
        </w:numPr>
        <w:shd w:val="clear" w:color="auto" w:fill="FFFFFF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/>
        </w:rPr>
        <w:t>organizowanie</w:t>
      </w:r>
      <w:r w:rsidRPr="0032058B">
        <w:rPr>
          <w:lang w:val="pl-PL" w:eastAsia="pl-PL"/>
        </w:rPr>
        <w:t xml:space="preserve"> w szczególności konferencji, seminariów, sesji naukowych, konkursów, wystaw oraz prowadzenie działalności promocyjnej</w:t>
      </w:r>
      <w:r w:rsidR="000840CB" w:rsidRPr="0032058B">
        <w:rPr>
          <w:lang w:val="pl-PL" w:eastAsia="pl-PL"/>
        </w:rPr>
        <w:t>.</w:t>
      </w:r>
    </w:p>
    <w:p w14:paraId="61FDC7A5" w14:textId="77777777" w:rsidR="00403448" w:rsidRPr="0032058B" w:rsidRDefault="00403448" w:rsidP="0032058B">
      <w:pPr>
        <w:pStyle w:val="Akapitzlist"/>
        <w:numPr>
          <w:ilvl w:val="0"/>
          <w:numId w:val="98"/>
        </w:numPr>
        <w:shd w:val="clear" w:color="auto" w:fill="FFFFFF"/>
        <w:spacing w:before="60" w:line="360" w:lineRule="auto"/>
        <w:ind w:left="284" w:hanging="284"/>
        <w:rPr>
          <w:lang w:val="pl-PL" w:eastAsia="pl-PL"/>
        </w:rPr>
      </w:pPr>
      <w:r w:rsidRPr="0032058B">
        <w:rPr>
          <w:lang w:val="pl-PL"/>
        </w:rPr>
        <w:t>Biblioteka</w:t>
      </w:r>
      <w:r w:rsidRPr="0032058B">
        <w:rPr>
          <w:lang w:val="pl-PL" w:eastAsia="pl-PL"/>
        </w:rPr>
        <w:t xml:space="preserve"> Główna może brać udział w proje</w:t>
      </w:r>
      <w:r w:rsidR="000840CB" w:rsidRPr="0032058B">
        <w:rPr>
          <w:lang w:val="pl-PL" w:eastAsia="pl-PL"/>
        </w:rPr>
        <w:t>ktach finansowanych ze środków U</w:t>
      </w:r>
      <w:r w:rsidRPr="0032058B">
        <w:rPr>
          <w:lang w:val="pl-PL" w:eastAsia="pl-PL"/>
        </w:rPr>
        <w:t xml:space="preserve">czelni lub ze środków zewnętrznych oraz wynajmować </w:t>
      </w:r>
      <w:r w:rsidR="00EF1882" w:rsidRPr="0032058B">
        <w:rPr>
          <w:lang w:val="pl-PL" w:eastAsia="pl-PL"/>
        </w:rPr>
        <w:t xml:space="preserve">pomieszczenia </w:t>
      </w:r>
      <w:r w:rsidRPr="0032058B">
        <w:rPr>
          <w:lang w:val="pl-PL" w:eastAsia="pl-PL"/>
        </w:rPr>
        <w:t>podmiotom zewnętrznym.</w:t>
      </w:r>
    </w:p>
    <w:p w14:paraId="5FE0E7FF" w14:textId="606907CE" w:rsidR="00403448" w:rsidRPr="00FD3C56" w:rsidRDefault="000840CB" w:rsidP="0032058B">
      <w:pPr>
        <w:keepNext/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 27.</w:t>
      </w:r>
    </w:p>
    <w:p w14:paraId="5231006C" w14:textId="77777777" w:rsidR="00403448" w:rsidRPr="0032058B" w:rsidRDefault="00403448" w:rsidP="0032058B">
      <w:pPr>
        <w:keepNext/>
        <w:numPr>
          <w:ilvl w:val="0"/>
          <w:numId w:val="100"/>
        </w:numPr>
        <w:shd w:val="clear" w:color="auto" w:fill="FFFFFF"/>
        <w:tabs>
          <w:tab w:val="clear" w:pos="360"/>
        </w:tabs>
        <w:spacing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Strukturę</w:t>
      </w:r>
      <w:r w:rsidRPr="0032058B">
        <w:rPr>
          <w:rFonts w:ascii="Calibri" w:hAnsi="Calibri"/>
          <w:sz w:val="22"/>
          <w:szCs w:val="22"/>
          <w:lang w:eastAsia="pl-PL"/>
        </w:rPr>
        <w:t xml:space="preserve"> systemu biblioteczno-informacyjnego ZUT stanowią:</w:t>
      </w:r>
    </w:p>
    <w:p w14:paraId="3CEA0075" w14:textId="77777777" w:rsidR="00403448" w:rsidRPr="0032058B" w:rsidRDefault="00403448" w:rsidP="0032058B">
      <w:pPr>
        <w:numPr>
          <w:ilvl w:val="1"/>
          <w:numId w:val="35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Oddział Gromadzenia i Opracowania Zbiorów</w:t>
      </w:r>
      <w:r w:rsidR="000840CB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w skład którego wchodzą następujące jednostki:</w:t>
      </w:r>
    </w:p>
    <w:p w14:paraId="78205E72" w14:textId="77777777" w:rsidR="00403448" w:rsidRPr="0032058B" w:rsidRDefault="00403448" w:rsidP="0032058B">
      <w:pPr>
        <w:numPr>
          <w:ilvl w:val="2"/>
          <w:numId w:val="101"/>
        </w:numPr>
        <w:shd w:val="clear" w:color="auto" w:fill="FFFFFF"/>
        <w:spacing w:line="360" w:lineRule="auto"/>
        <w:ind w:left="851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Sekcja Gromadzenia, </w:t>
      </w:r>
    </w:p>
    <w:p w14:paraId="0CD4225E" w14:textId="77777777" w:rsidR="00403448" w:rsidRPr="0032058B" w:rsidRDefault="00403448" w:rsidP="0032058B">
      <w:pPr>
        <w:numPr>
          <w:ilvl w:val="2"/>
          <w:numId w:val="101"/>
        </w:numPr>
        <w:shd w:val="clear" w:color="auto" w:fill="FFFFFF"/>
        <w:spacing w:line="360" w:lineRule="auto"/>
        <w:ind w:left="851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Sekcja Opracowania, </w:t>
      </w:r>
    </w:p>
    <w:p w14:paraId="413739CE" w14:textId="77777777" w:rsidR="00403448" w:rsidRPr="0032058B" w:rsidRDefault="00403448" w:rsidP="0032058B">
      <w:pPr>
        <w:numPr>
          <w:ilvl w:val="2"/>
          <w:numId w:val="101"/>
        </w:numPr>
        <w:shd w:val="clear" w:color="auto" w:fill="FFFFFF"/>
        <w:spacing w:line="360" w:lineRule="auto"/>
        <w:ind w:left="851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Sekcja Gospodarki Zbiorami</w:t>
      </w:r>
      <w:r w:rsidR="000840CB" w:rsidRPr="0032058B">
        <w:rPr>
          <w:rFonts w:ascii="Calibri" w:hAnsi="Calibri"/>
          <w:sz w:val="22"/>
          <w:szCs w:val="22"/>
          <w:lang w:eastAsia="pl-PL"/>
        </w:rPr>
        <w:t>,</w:t>
      </w:r>
    </w:p>
    <w:p w14:paraId="7EB15C83" w14:textId="77777777" w:rsidR="00403448" w:rsidRPr="0032058B" w:rsidRDefault="000840CB" w:rsidP="0032058B">
      <w:pPr>
        <w:numPr>
          <w:ilvl w:val="2"/>
          <w:numId w:val="101"/>
        </w:numPr>
        <w:shd w:val="clear" w:color="auto" w:fill="FFFFFF"/>
        <w:spacing w:line="360" w:lineRule="auto"/>
        <w:ind w:left="851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Pracownia Zasobów Cyfrowych;</w:t>
      </w:r>
    </w:p>
    <w:p w14:paraId="75371522" w14:textId="77777777" w:rsidR="00403448" w:rsidRPr="0032058B" w:rsidRDefault="00403448" w:rsidP="0032058B">
      <w:pPr>
        <w:keepNext/>
        <w:numPr>
          <w:ilvl w:val="1"/>
          <w:numId w:val="35"/>
        </w:numPr>
        <w:shd w:val="clear" w:color="auto" w:fill="FFFFFF"/>
        <w:spacing w:before="40"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Oddział Udostępniania Zbiorów</w:t>
      </w:r>
      <w:r w:rsidR="000840CB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w skład którego wchodzą: </w:t>
      </w:r>
    </w:p>
    <w:p w14:paraId="5D32A9D1" w14:textId="77777777" w:rsidR="00403448" w:rsidRPr="0032058B" w:rsidRDefault="00403448" w:rsidP="0032058B">
      <w:pPr>
        <w:keepNext/>
        <w:numPr>
          <w:ilvl w:val="2"/>
          <w:numId w:val="102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Wypożyczalnia, </w:t>
      </w:r>
    </w:p>
    <w:p w14:paraId="7BA9A97D" w14:textId="77777777" w:rsidR="00403448" w:rsidRPr="0032058B" w:rsidRDefault="00403448" w:rsidP="0032058B">
      <w:pPr>
        <w:numPr>
          <w:ilvl w:val="2"/>
          <w:numId w:val="102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Czytelnia, </w:t>
      </w:r>
    </w:p>
    <w:p w14:paraId="36D81633" w14:textId="77777777" w:rsidR="00403448" w:rsidRPr="0032058B" w:rsidRDefault="00403448" w:rsidP="0032058B">
      <w:pPr>
        <w:numPr>
          <w:ilvl w:val="2"/>
          <w:numId w:val="102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Magazyny,</w:t>
      </w:r>
    </w:p>
    <w:p w14:paraId="1AD86AB0" w14:textId="77777777" w:rsidR="00403448" w:rsidRPr="0032058B" w:rsidRDefault="00403448" w:rsidP="0032058B">
      <w:pPr>
        <w:numPr>
          <w:ilvl w:val="2"/>
          <w:numId w:val="102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Sekcja Wypożyczeń Międzybibliotecznych;</w:t>
      </w:r>
    </w:p>
    <w:p w14:paraId="7B819256" w14:textId="77777777" w:rsidR="00403448" w:rsidRPr="0032058B" w:rsidRDefault="00403448" w:rsidP="0032058B">
      <w:pPr>
        <w:numPr>
          <w:ilvl w:val="1"/>
          <w:numId w:val="35"/>
        </w:numPr>
        <w:shd w:val="clear" w:color="auto" w:fill="FFFFFF"/>
        <w:spacing w:before="60"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Oddział Bibliotek Specjalistycznych</w:t>
      </w:r>
      <w:r w:rsidR="000840CB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w </w:t>
      </w:r>
      <w:proofErr w:type="gramStart"/>
      <w:r w:rsidRPr="0032058B">
        <w:rPr>
          <w:rFonts w:ascii="Calibri" w:hAnsi="Calibri"/>
          <w:sz w:val="22"/>
          <w:szCs w:val="22"/>
          <w:lang w:eastAsia="pl-PL"/>
        </w:rPr>
        <w:t>skład</w:t>
      </w:r>
      <w:proofErr w:type="gramEnd"/>
      <w:r w:rsidRPr="0032058B">
        <w:rPr>
          <w:rFonts w:ascii="Calibri" w:hAnsi="Calibri"/>
          <w:sz w:val="22"/>
          <w:szCs w:val="22"/>
          <w:lang w:eastAsia="pl-PL"/>
        </w:rPr>
        <w:t xml:space="preserve"> którego wchodzą:</w:t>
      </w:r>
    </w:p>
    <w:p w14:paraId="34D7FA7C" w14:textId="77777777" w:rsidR="00403448" w:rsidRPr="0032058B" w:rsidRDefault="00D71CBC" w:rsidP="0032058B">
      <w:pPr>
        <w:numPr>
          <w:ilvl w:val="2"/>
          <w:numId w:val="103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B</w:t>
      </w:r>
      <w:r w:rsidR="00403448" w:rsidRPr="0032058B">
        <w:rPr>
          <w:rFonts w:ascii="Calibri" w:hAnsi="Calibri"/>
          <w:sz w:val="22"/>
          <w:szCs w:val="22"/>
          <w:lang w:eastAsia="pl-PL"/>
        </w:rPr>
        <w:t xml:space="preserve">iblioteki wydziałowe, </w:t>
      </w:r>
    </w:p>
    <w:p w14:paraId="5CB129A8" w14:textId="77777777" w:rsidR="00403448" w:rsidRPr="0032058B" w:rsidRDefault="00403448" w:rsidP="0032058B">
      <w:pPr>
        <w:numPr>
          <w:ilvl w:val="2"/>
          <w:numId w:val="103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Wypożyczalnia Językowa, </w:t>
      </w:r>
    </w:p>
    <w:p w14:paraId="1397FE3B" w14:textId="77777777" w:rsidR="00403448" w:rsidRPr="0032058B" w:rsidRDefault="00403448" w:rsidP="0032058B">
      <w:pPr>
        <w:numPr>
          <w:ilvl w:val="2"/>
          <w:numId w:val="103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Biblioteka Studium Kultury</w:t>
      </w:r>
      <w:r w:rsidR="000840CB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4900DC00" w14:textId="77777777" w:rsidR="00403448" w:rsidRPr="0032058B" w:rsidRDefault="00403448" w:rsidP="0032058B">
      <w:pPr>
        <w:numPr>
          <w:ilvl w:val="1"/>
          <w:numId w:val="35"/>
        </w:numPr>
        <w:shd w:val="clear" w:color="auto" w:fill="FFFFFF"/>
        <w:spacing w:before="40"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Oddział Informacji Naukowej i Patentowej</w:t>
      </w:r>
      <w:r w:rsidR="000840CB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w </w:t>
      </w:r>
      <w:proofErr w:type="gramStart"/>
      <w:r w:rsidRPr="0032058B">
        <w:rPr>
          <w:rFonts w:ascii="Calibri" w:hAnsi="Calibri"/>
          <w:sz w:val="22"/>
          <w:szCs w:val="22"/>
          <w:lang w:eastAsia="pl-PL"/>
        </w:rPr>
        <w:t>skład</w:t>
      </w:r>
      <w:proofErr w:type="gramEnd"/>
      <w:r w:rsidRPr="0032058B">
        <w:rPr>
          <w:rFonts w:ascii="Calibri" w:hAnsi="Calibri"/>
          <w:sz w:val="22"/>
          <w:szCs w:val="22"/>
          <w:lang w:eastAsia="pl-PL"/>
        </w:rPr>
        <w:t xml:space="preserve"> którego wchodzą:</w:t>
      </w:r>
    </w:p>
    <w:p w14:paraId="4104B92D" w14:textId="77777777" w:rsidR="00403448" w:rsidRPr="0032058B" w:rsidRDefault="00403448" w:rsidP="0032058B">
      <w:pPr>
        <w:numPr>
          <w:ilvl w:val="2"/>
          <w:numId w:val="104"/>
        </w:numPr>
        <w:shd w:val="clear" w:color="auto" w:fill="FFFFFF"/>
        <w:spacing w:line="360" w:lineRule="auto"/>
        <w:ind w:left="851" w:hanging="288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Ośrodek Informacji i Dokumentacji Naukowej</w:t>
      </w:r>
      <w:r w:rsidR="000840CB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6D40D0A2" w14:textId="77777777" w:rsidR="00403448" w:rsidRPr="0032058B" w:rsidRDefault="00403448" w:rsidP="0032058B">
      <w:pPr>
        <w:numPr>
          <w:ilvl w:val="2"/>
          <w:numId w:val="104"/>
        </w:numPr>
        <w:shd w:val="clear" w:color="auto" w:fill="FFFFFF"/>
        <w:spacing w:line="360" w:lineRule="auto"/>
        <w:ind w:left="851" w:hanging="288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Ośrodek Informacji Patentowej </w:t>
      </w:r>
      <w:r w:rsidR="00D23630" w:rsidRPr="0032058B">
        <w:rPr>
          <w:rFonts w:ascii="Calibri" w:hAnsi="Calibri"/>
          <w:sz w:val="22"/>
          <w:szCs w:val="22"/>
          <w:lang w:eastAsia="pl-PL"/>
        </w:rPr>
        <w:t xml:space="preserve">i Normalizacyjnej </w:t>
      </w:r>
      <w:r w:rsidRPr="0032058B">
        <w:rPr>
          <w:rFonts w:ascii="Calibri" w:hAnsi="Calibri"/>
          <w:sz w:val="22"/>
          <w:szCs w:val="22"/>
          <w:lang w:eastAsia="pl-PL"/>
        </w:rPr>
        <w:t>z Punktem Informacji Normalizacyj</w:t>
      </w:r>
      <w:r w:rsidR="000840CB" w:rsidRPr="0032058B">
        <w:rPr>
          <w:rFonts w:ascii="Calibri" w:hAnsi="Calibri"/>
          <w:sz w:val="22"/>
          <w:szCs w:val="22"/>
          <w:lang w:eastAsia="pl-PL"/>
        </w:rPr>
        <w:t>nej;</w:t>
      </w:r>
    </w:p>
    <w:p w14:paraId="6A90B628" w14:textId="77777777" w:rsidR="00403448" w:rsidRPr="0032058B" w:rsidRDefault="00403448" w:rsidP="0032058B">
      <w:pPr>
        <w:numPr>
          <w:ilvl w:val="1"/>
          <w:numId w:val="35"/>
        </w:numPr>
        <w:shd w:val="clear" w:color="auto" w:fill="FFFFFF"/>
        <w:spacing w:before="40"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lastRenderedPageBreak/>
        <w:t>Oddział Informatyzacji Biblioteki;</w:t>
      </w:r>
    </w:p>
    <w:p w14:paraId="4CA91E88" w14:textId="77777777" w:rsidR="00403448" w:rsidRPr="0032058B" w:rsidRDefault="00403448" w:rsidP="0032058B">
      <w:pPr>
        <w:numPr>
          <w:ilvl w:val="1"/>
          <w:numId w:val="35"/>
        </w:numPr>
        <w:shd w:val="clear" w:color="auto" w:fill="FFFFFF"/>
        <w:spacing w:before="40"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Sekcja Administracyjna</w:t>
      </w:r>
      <w:r w:rsidR="000840CB" w:rsidRPr="0032058B">
        <w:rPr>
          <w:rFonts w:ascii="Calibri" w:hAnsi="Calibri"/>
          <w:sz w:val="22"/>
          <w:szCs w:val="22"/>
          <w:lang w:eastAsia="pl-PL"/>
        </w:rPr>
        <w:t>.</w:t>
      </w:r>
    </w:p>
    <w:p w14:paraId="0F0526DE" w14:textId="77777777" w:rsidR="00403448" w:rsidRPr="0032058B" w:rsidRDefault="00403448" w:rsidP="0032058B">
      <w:pPr>
        <w:numPr>
          <w:ilvl w:val="0"/>
          <w:numId w:val="100"/>
        </w:numPr>
        <w:shd w:val="clear" w:color="auto" w:fill="FFFFFF"/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Do</w:t>
      </w:r>
      <w:r w:rsidRPr="0032058B">
        <w:rPr>
          <w:rFonts w:ascii="Calibri" w:hAnsi="Calibri"/>
          <w:sz w:val="22"/>
          <w:szCs w:val="22"/>
          <w:lang w:eastAsia="pl-PL"/>
        </w:rPr>
        <w:t xml:space="preserve"> zadań Oddziału Gromadzenia i Opracowania Zbiorów należy:</w:t>
      </w:r>
    </w:p>
    <w:p w14:paraId="53B0D5DC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after="40"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analiza aktualności krajowego i zagranicznego rynku wydawniczego oraz zaopatrywanie warsztatu naukowego i dydaktycznego Uczelni w książki, czasopisma</w:t>
      </w:r>
      <w:r w:rsidR="00625B09" w:rsidRPr="0032058B">
        <w:rPr>
          <w:rFonts w:ascii="Calibri" w:hAnsi="Calibri"/>
          <w:sz w:val="22"/>
          <w:szCs w:val="22"/>
          <w:lang w:eastAsia="pl-PL"/>
        </w:rPr>
        <w:t xml:space="preserve"> oraz</w:t>
      </w:r>
      <w:r w:rsidRPr="0032058B">
        <w:rPr>
          <w:rFonts w:ascii="Calibri" w:hAnsi="Calibri"/>
          <w:sz w:val="22"/>
          <w:szCs w:val="22"/>
          <w:lang w:eastAsia="pl-PL"/>
        </w:rPr>
        <w:t xml:space="preserve"> zbiory specjalne pozyskiwa</w:t>
      </w:r>
      <w:r w:rsidR="000840CB" w:rsidRPr="0032058B">
        <w:rPr>
          <w:rFonts w:ascii="Calibri" w:hAnsi="Calibri"/>
          <w:sz w:val="22"/>
          <w:szCs w:val="22"/>
          <w:lang w:eastAsia="pl-PL"/>
        </w:rPr>
        <w:t>ne drogą kupna, wymiany i darów;</w:t>
      </w:r>
    </w:p>
    <w:p w14:paraId="42093023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zakup i zapewnienie dostępów do elektronicznych źródeł informacji naukowej (bazy danych), nego</w:t>
      </w:r>
      <w:r w:rsidR="000840CB" w:rsidRPr="0032058B">
        <w:rPr>
          <w:rFonts w:ascii="Calibri" w:hAnsi="Calibri"/>
          <w:sz w:val="22"/>
          <w:szCs w:val="22"/>
          <w:lang w:eastAsia="pl-PL"/>
        </w:rPr>
        <w:t>cjacje i </w:t>
      </w:r>
      <w:r w:rsidRPr="0032058B">
        <w:rPr>
          <w:rFonts w:ascii="Calibri" w:hAnsi="Calibri"/>
          <w:sz w:val="22"/>
          <w:szCs w:val="22"/>
          <w:lang w:eastAsia="pl-PL"/>
        </w:rPr>
        <w:t xml:space="preserve">opracowanie umów z </w:t>
      </w:r>
      <w:r w:rsidR="000840CB" w:rsidRPr="0032058B">
        <w:rPr>
          <w:rFonts w:ascii="Calibri" w:hAnsi="Calibri"/>
          <w:sz w:val="22"/>
          <w:szCs w:val="22"/>
          <w:lang w:eastAsia="pl-PL"/>
        </w:rPr>
        <w:t>ich wydawcami i dystrybutorami;</w:t>
      </w:r>
    </w:p>
    <w:p w14:paraId="75889909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współpraca z katalogami centralnymi;</w:t>
      </w:r>
    </w:p>
    <w:p w14:paraId="1463E4CF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opracowanie formalne i rzeczowe wpływających do</w:t>
      </w:r>
      <w:r w:rsidR="00F47B0E" w:rsidRPr="0032058B">
        <w:rPr>
          <w:rFonts w:ascii="Calibri" w:hAnsi="Calibri"/>
          <w:sz w:val="22"/>
          <w:szCs w:val="22"/>
          <w:lang w:eastAsia="pl-PL"/>
        </w:rPr>
        <w:t xml:space="preserve"> biblioteki zbiorów oraz przygo</w:t>
      </w:r>
      <w:r w:rsidRPr="0032058B">
        <w:rPr>
          <w:rFonts w:ascii="Calibri" w:hAnsi="Calibri"/>
          <w:sz w:val="22"/>
          <w:szCs w:val="22"/>
          <w:lang w:eastAsia="pl-PL"/>
        </w:rPr>
        <w:t>t</w:t>
      </w:r>
      <w:r w:rsidR="00F47B0E" w:rsidRPr="0032058B">
        <w:rPr>
          <w:rFonts w:ascii="Calibri" w:hAnsi="Calibri"/>
          <w:sz w:val="22"/>
          <w:szCs w:val="22"/>
          <w:lang w:eastAsia="pl-PL"/>
        </w:rPr>
        <w:t>owanie zbiorów do udostępniania;</w:t>
      </w:r>
    </w:p>
    <w:p w14:paraId="574D9A76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aktualizacja </w:t>
      </w:r>
      <w:r w:rsidR="00ED7055" w:rsidRPr="0032058B">
        <w:rPr>
          <w:rFonts w:ascii="Calibri" w:hAnsi="Calibri"/>
          <w:sz w:val="22"/>
          <w:szCs w:val="22"/>
          <w:lang w:eastAsia="pl-PL"/>
        </w:rPr>
        <w:t>komputerowego systemu bibliotecznego</w:t>
      </w:r>
      <w:r w:rsidRPr="0032058B">
        <w:rPr>
          <w:rFonts w:ascii="Calibri" w:hAnsi="Calibri"/>
          <w:sz w:val="22"/>
          <w:szCs w:val="22"/>
          <w:lang w:eastAsia="pl-PL"/>
        </w:rPr>
        <w:t>, prowadzenie inwentarzy zbiorów bibliotecznych</w:t>
      </w:r>
      <w:r w:rsidR="00F47B0E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572B82B9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koordynacja prac związanych z selekcją i sko</w:t>
      </w:r>
      <w:r w:rsidR="00F47B0E" w:rsidRPr="0032058B">
        <w:rPr>
          <w:rFonts w:ascii="Calibri" w:hAnsi="Calibri"/>
          <w:sz w:val="22"/>
          <w:szCs w:val="22"/>
          <w:lang w:eastAsia="pl-PL"/>
        </w:rPr>
        <w:t>ntrami zbiorów oraz prowadzenie</w:t>
      </w:r>
      <w:r w:rsidRPr="0032058B">
        <w:rPr>
          <w:rFonts w:ascii="Calibri" w:hAnsi="Calibri"/>
          <w:sz w:val="22"/>
          <w:szCs w:val="22"/>
          <w:lang w:eastAsia="pl-PL"/>
        </w:rPr>
        <w:t xml:space="preserve"> związanej z nią dokumen</w:t>
      </w:r>
      <w:r w:rsidR="00F47B0E" w:rsidRPr="0032058B">
        <w:rPr>
          <w:rFonts w:ascii="Calibri" w:hAnsi="Calibri"/>
          <w:sz w:val="22"/>
          <w:szCs w:val="22"/>
          <w:lang w:eastAsia="pl-PL"/>
        </w:rPr>
        <w:t>tacji wewnętrznej i uczelnianej;</w:t>
      </w:r>
    </w:p>
    <w:p w14:paraId="3B42D597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przygotowanie zbiorów bibliotecznych do procesu digitalizacji</w:t>
      </w:r>
      <w:r w:rsidR="00F47B0E" w:rsidRPr="0032058B">
        <w:rPr>
          <w:rFonts w:ascii="Calibri" w:hAnsi="Calibri"/>
          <w:sz w:val="22"/>
          <w:szCs w:val="22"/>
          <w:lang w:eastAsia="pl-PL"/>
        </w:rPr>
        <w:t>;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0E08C84B" w14:textId="77777777" w:rsidR="00403448" w:rsidRPr="0032058B" w:rsidRDefault="00403448" w:rsidP="0032058B">
      <w:pPr>
        <w:numPr>
          <w:ilvl w:val="1"/>
          <w:numId w:val="67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pozyskiwanie naukowych zasobów do Zachodniopomorskiej Biblioteki Cyfrowej oraz </w:t>
      </w:r>
      <w:r w:rsidR="00032E20" w:rsidRPr="0032058B">
        <w:rPr>
          <w:rFonts w:ascii="Calibri" w:hAnsi="Calibri"/>
          <w:sz w:val="22"/>
          <w:szCs w:val="22"/>
          <w:lang w:eastAsia="pl-PL"/>
        </w:rPr>
        <w:t xml:space="preserve">repozytorium instytucjonalnego i </w:t>
      </w:r>
      <w:r w:rsidRPr="0032058B">
        <w:rPr>
          <w:rFonts w:ascii="Calibri" w:hAnsi="Calibri"/>
          <w:sz w:val="22"/>
          <w:szCs w:val="22"/>
          <w:lang w:eastAsia="pl-PL"/>
        </w:rPr>
        <w:t>kontrola</w:t>
      </w:r>
      <w:r w:rsidR="00F47B0E" w:rsidRPr="0032058B">
        <w:rPr>
          <w:rFonts w:ascii="Calibri" w:hAnsi="Calibri"/>
          <w:sz w:val="22"/>
          <w:szCs w:val="22"/>
          <w:lang w:eastAsia="pl-PL"/>
        </w:rPr>
        <w:t xml:space="preserve"> ich funkcjonowania.</w:t>
      </w:r>
    </w:p>
    <w:p w14:paraId="01F88ED6" w14:textId="77777777" w:rsidR="00403448" w:rsidRPr="0032058B" w:rsidRDefault="00403448" w:rsidP="0032058B">
      <w:pPr>
        <w:pStyle w:val="Akapitzlist"/>
        <w:numPr>
          <w:ilvl w:val="0"/>
          <w:numId w:val="100"/>
        </w:numPr>
        <w:shd w:val="clear" w:color="auto" w:fill="FFFFFF"/>
        <w:tabs>
          <w:tab w:val="clear" w:pos="360"/>
        </w:tabs>
        <w:spacing w:before="60" w:after="0" w:line="360" w:lineRule="auto"/>
        <w:ind w:left="284" w:hanging="284"/>
        <w:rPr>
          <w:lang w:val="pl-PL" w:eastAsia="pl-PL"/>
        </w:rPr>
      </w:pPr>
      <w:r w:rsidRPr="0032058B">
        <w:rPr>
          <w:lang w:val="pl-PL" w:eastAsia="pl-PL"/>
        </w:rPr>
        <w:t xml:space="preserve">Do zadań Oddziału Udostępniania Zbiorów należy: </w:t>
      </w:r>
    </w:p>
    <w:p w14:paraId="378C53F3" w14:textId="77777777" w:rsidR="00403448" w:rsidRPr="0032058B" w:rsidRDefault="00403448" w:rsidP="0032058B">
      <w:pPr>
        <w:numPr>
          <w:ilvl w:val="1"/>
          <w:numId w:val="68"/>
        </w:numPr>
        <w:tabs>
          <w:tab w:val="clear" w:pos="907"/>
        </w:tabs>
        <w:autoSpaceDE w:val="0"/>
        <w:autoSpaceDN w:val="0"/>
        <w:adjustRightInd w:val="0"/>
        <w:spacing w:line="360" w:lineRule="auto"/>
        <w:ind w:left="567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organizacja udostępniania zbiorów bibliotecznych w Wypożyczalni, Czytelni i Magazynach, a także ich zabezpieczenie i konserwacja</w:t>
      </w:r>
      <w:r w:rsidR="00F47B0E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1D7D7191" w14:textId="77777777" w:rsidR="00403448" w:rsidRPr="0032058B" w:rsidRDefault="00625B09" w:rsidP="0032058B">
      <w:pPr>
        <w:numPr>
          <w:ilvl w:val="1"/>
          <w:numId w:val="68"/>
        </w:numPr>
        <w:tabs>
          <w:tab w:val="clear" w:pos="907"/>
        </w:tabs>
        <w:autoSpaceDE w:val="0"/>
        <w:autoSpaceDN w:val="0"/>
        <w:adjustRightInd w:val="0"/>
        <w:spacing w:line="360" w:lineRule="auto"/>
        <w:ind w:left="567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</w:t>
      </w:r>
      <w:r w:rsidR="00403448" w:rsidRPr="0032058B">
        <w:rPr>
          <w:rFonts w:ascii="Calibri" w:hAnsi="Calibri"/>
          <w:sz w:val="22"/>
          <w:szCs w:val="22"/>
          <w:lang w:eastAsia="pl-PL"/>
        </w:rPr>
        <w:t>nie skontrów i selekcji zbiorów;</w:t>
      </w:r>
    </w:p>
    <w:p w14:paraId="707A7B73" w14:textId="77777777" w:rsidR="00403448" w:rsidRPr="0032058B" w:rsidRDefault="00403448" w:rsidP="0032058B">
      <w:pPr>
        <w:numPr>
          <w:ilvl w:val="1"/>
          <w:numId w:val="68"/>
        </w:numPr>
        <w:tabs>
          <w:tab w:val="clear" w:pos="907"/>
        </w:tabs>
        <w:autoSpaceDE w:val="0"/>
        <w:autoSpaceDN w:val="0"/>
        <w:adjustRightInd w:val="0"/>
        <w:spacing w:line="360" w:lineRule="auto"/>
        <w:ind w:left="567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sprowadzanie na zamówienie użytkownika książek, czasopism</w:t>
      </w:r>
      <w:r w:rsidRPr="0032058B">
        <w:rPr>
          <w:rFonts w:ascii="Calibri" w:hAnsi="Calibri"/>
          <w:color w:val="FF0000"/>
          <w:sz w:val="22"/>
          <w:szCs w:val="22"/>
          <w:lang w:eastAsia="pl-PL"/>
        </w:rPr>
        <w:t xml:space="preserve"> </w:t>
      </w:r>
      <w:r w:rsidRPr="0032058B">
        <w:rPr>
          <w:rFonts w:ascii="Calibri" w:hAnsi="Calibri"/>
          <w:sz w:val="22"/>
          <w:szCs w:val="22"/>
          <w:lang w:eastAsia="pl-PL"/>
        </w:rPr>
        <w:t>i inn</w:t>
      </w:r>
      <w:r w:rsidR="00F47B0E" w:rsidRPr="0032058B">
        <w:rPr>
          <w:rFonts w:ascii="Calibri" w:hAnsi="Calibri"/>
          <w:sz w:val="22"/>
          <w:szCs w:val="22"/>
          <w:lang w:eastAsia="pl-PL"/>
        </w:rPr>
        <w:t>ych materiałów bibliotecznych z </w:t>
      </w:r>
      <w:r w:rsidRPr="0032058B">
        <w:rPr>
          <w:rFonts w:ascii="Calibri" w:hAnsi="Calibri"/>
          <w:sz w:val="22"/>
          <w:szCs w:val="22"/>
          <w:lang w:eastAsia="pl-PL"/>
        </w:rPr>
        <w:t>bibl</w:t>
      </w:r>
      <w:r w:rsidR="00F47B0E" w:rsidRPr="0032058B">
        <w:rPr>
          <w:rFonts w:ascii="Calibri" w:hAnsi="Calibri"/>
          <w:sz w:val="22"/>
          <w:szCs w:val="22"/>
          <w:lang w:eastAsia="pl-PL"/>
        </w:rPr>
        <w:t>iotek krajowych i zagranicznych;</w:t>
      </w:r>
    </w:p>
    <w:p w14:paraId="25DED853" w14:textId="77777777" w:rsidR="00403448" w:rsidRPr="0032058B" w:rsidRDefault="00403448" w:rsidP="0032058B">
      <w:pPr>
        <w:numPr>
          <w:ilvl w:val="1"/>
          <w:numId w:val="68"/>
        </w:numPr>
        <w:tabs>
          <w:tab w:val="clear" w:pos="907"/>
        </w:tabs>
        <w:autoSpaceDE w:val="0"/>
        <w:autoSpaceDN w:val="0"/>
        <w:adjustRightInd w:val="0"/>
        <w:spacing w:line="360" w:lineRule="auto"/>
        <w:ind w:left="567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udostępnianie własnych zbiorów innym bibl</w:t>
      </w:r>
      <w:r w:rsidR="00F47B0E" w:rsidRPr="0032058B">
        <w:rPr>
          <w:rFonts w:ascii="Calibri" w:hAnsi="Calibri"/>
          <w:sz w:val="22"/>
          <w:szCs w:val="22"/>
          <w:lang w:eastAsia="pl-PL"/>
        </w:rPr>
        <w:t>iotekom krajowym i zagranicznym.</w:t>
      </w:r>
    </w:p>
    <w:p w14:paraId="711DB134" w14:textId="77777777" w:rsidR="00403448" w:rsidRPr="0032058B" w:rsidRDefault="00403448" w:rsidP="00A74D0E">
      <w:pPr>
        <w:pStyle w:val="Akapitzlist"/>
        <w:keepNext/>
        <w:numPr>
          <w:ilvl w:val="0"/>
          <w:numId w:val="100"/>
        </w:numPr>
        <w:shd w:val="clear" w:color="auto" w:fill="FFFFFF"/>
        <w:tabs>
          <w:tab w:val="clear" w:pos="360"/>
        </w:tabs>
        <w:spacing w:before="60" w:after="40" w:line="360" w:lineRule="auto"/>
        <w:ind w:left="284" w:hanging="284"/>
        <w:rPr>
          <w:lang w:val="pl-PL" w:eastAsia="pl-PL"/>
        </w:rPr>
      </w:pPr>
      <w:r w:rsidRPr="0032058B">
        <w:rPr>
          <w:lang w:val="pl-PL" w:eastAsia="pl-PL"/>
        </w:rPr>
        <w:t>Do zadań Oddziału Bibliotek Specjalistycznych należy:</w:t>
      </w:r>
    </w:p>
    <w:p w14:paraId="1B241BEB" w14:textId="77777777" w:rsidR="00403448" w:rsidRPr="0032058B" w:rsidRDefault="00403448" w:rsidP="0032058B">
      <w:pPr>
        <w:pStyle w:val="Akapitzlist"/>
        <w:keepNext/>
        <w:keepLines/>
        <w:numPr>
          <w:ilvl w:val="1"/>
          <w:numId w:val="105"/>
        </w:numPr>
        <w:autoSpaceDE w:val="0"/>
        <w:autoSpaceDN w:val="0"/>
        <w:adjustRightInd w:val="0"/>
        <w:spacing w:after="0" w:line="360" w:lineRule="auto"/>
        <w:ind w:left="568" w:hanging="284"/>
        <w:rPr>
          <w:lang w:val="pl-PL" w:eastAsia="pl-PL"/>
        </w:rPr>
      </w:pPr>
      <w:r w:rsidRPr="0032058B">
        <w:rPr>
          <w:lang w:val="pl-PL" w:eastAsia="pl-PL"/>
        </w:rPr>
        <w:t xml:space="preserve">prowadzenie działalności biblioteczno-informacyjnej na rzecz pracowników i studentów na </w:t>
      </w:r>
      <w:r w:rsidR="00DD54AB" w:rsidRPr="0032058B">
        <w:rPr>
          <w:lang w:val="pl-PL" w:eastAsia="pl-PL"/>
        </w:rPr>
        <w:t>wydziałach/ jednostkach międzywydziałowych</w:t>
      </w:r>
      <w:r w:rsidRPr="0032058B">
        <w:rPr>
          <w:lang w:val="pl-PL" w:eastAsia="pl-PL"/>
        </w:rPr>
        <w:t>,</w:t>
      </w:r>
      <w:r w:rsidR="00625B09" w:rsidRPr="0032058B">
        <w:rPr>
          <w:lang w:val="pl-PL" w:eastAsia="pl-PL"/>
        </w:rPr>
        <w:t xml:space="preserve"> obejmującej</w:t>
      </w:r>
      <w:r w:rsidRPr="0032058B">
        <w:rPr>
          <w:lang w:val="pl-PL" w:eastAsia="pl-PL"/>
        </w:rPr>
        <w:t xml:space="preserve">: </w:t>
      </w:r>
    </w:p>
    <w:p w14:paraId="534FBBF2" w14:textId="77777777" w:rsidR="00403448" w:rsidRPr="00A74D0E" w:rsidRDefault="00403448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A74D0E">
        <w:rPr>
          <w:lang w:val="pl-PL" w:eastAsia="pl-PL"/>
        </w:rPr>
        <w:t>gromadzeni</w:t>
      </w:r>
      <w:r w:rsidR="00625B09" w:rsidRPr="00A74D0E">
        <w:rPr>
          <w:lang w:val="pl-PL" w:eastAsia="pl-PL"/>
        </w:rPr>
        <w:t>e, opracowanie</w:t>
      </w:r>
      <w:r w:rsidR="00032E20" w:rsidRPr="00A74D0E">
        <w:rPr>
          <w:lang w:val="pl-PL" w:eastAsia="pl-PL"/>
        </w:rPr>
        <w:t xml:space="preserve"> rzeczowe</w:t>
      </w:r>
      <w:r w:rsidR="0062195A" w:rsidRPr="00A74D0E">
        <w:rPr>
          <w:lang w:val="pl-PL" w:eastAsia="pl-PL"/>
        </w:rPr>
        <w:t xml:space="preserve"> zbiorów,</w:t>
      </w:r>
    </w:p>
    <w:p w14:paraId="34EA07E2" w14:textId="77777777" w:rsidR="00403448" w:rsidRPr="00A74D0E" w:rsidRDefault="00403448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A74D0E">
        <w:rPr>
          <w:lang w:val="pl-PL" w:eastAsia="pl-PL"/>
        </w:rPr>
        <w:t>prowadzani</w:t>
      </w:r>
      <w:r w:rsidR="00625B09" w:rsidRPr="00A74D0E">
        <w:rPr>
          <w:lang w:val="pl-PL" w:eastAsia="pl-PL"/>
        </w:rPr>
        <w:t>e</w:t>
      </w:r>
      <w:r w:rsidRPr="00A74D0E">
        <w:rPr>
          <w:lang w:val="pl-PL" w:eastAsia="pl-PL"/>
        </w:rPr>
        <w:t xml:space="preserve"> skontrów i</w:t>
      </w:r>
      <w:r w:rsidRPr="00A74D0E">
        <w:rPr>
          <w:b/>
          <w:lang w:val="pl-PL" w:eastAsia="pl-PL"/>
        </w:rPr>
        <w:t> </w:t>
      </w:r>
      <w:r w:rsidR="0062195A" w:rsidRPr="00A74D0E">
        <w:rPr>
          <w:lang w:val="pl-PL" w:eastAsia="pl-PL"/>
        </w:rPr>
        <w:t>selekcji księgozbioru,</w:t>
      </w:r>
    </w:p>
    <w:p w14:paraId="113D4232" w14:textId="77777777" w:rsidR="00403448" w:rsidRPr="00A74D0E" w:rsidRDefault="00625B09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A74D0E">
        <w:rPr>
          <w:lang w:val="pl-PL" w:eastAsia="pl-PL"/>
        </w:rPr>
        <w:t>udostępnianie</w:t>
      </w:r>
      <w:r w:rsidR="0062195A" w:rsidRPr="00A74D0E">
        <w:rPr>
          <w:lang w:val="pl-PL" w:eastAsia="pl-PL"/>
        </w:rPr>
        <w:t xml:space="preserve"> księgozbioru,</w:t>
      </w:r>
    </w:p>
    <w:p w14:paraId="76212A83" w14:textId="77777777" w:rsidR="00403448" w:rsidRPr="00A74D0E" w:rsidRDefault="00625B09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A74D0E">
        <w:rPr>
          <w:lang w:val="pl-PL" w:eastAsia="pl-PL"/>
        </w:rPr>
        <w:t>świadczenie</w:t>
      </w:r>
      <w:r w:rsidR="00403448" w:rsidRPr="00A74D0E">
        <w:rPr>
          <w:lang w:val="pl-PL" w:eastAsia="pl-PL"/>
        </w:rPr>
        <w:t xml:space="preserve"> usług w zakresie informacji naukowej, </w:t>
      </w:r>
    </w:p>
    <w:p w14:paraId="7168E630" w14:textId="77777777" w:rsidR="00403448" w:rsidRPr="00A74D0E" w:rsidRDefault="00403448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A74D0E">
        <w:rPr>
          <w:lang w:val="pl-PL" w:eastAsia="pl-PL"/>
        </w:rPr>
        <w:t>wdrażani</w:t>
      </w:r>
      <w:r w:rsidR="00625B09" w:rsidRPr="00A74D0E">
        <w:rPr>
          <w:lang w:val="pl-PL" w:eastAsia="pl-PL"/>
        </w:rPr>
        <w:t>e</w:t>
      </w:r>
      <w:r w:rsidRPr="00A74D0E">
        <w:rPr>
          <w:lang w:val="pl-PL" w:eastAsia="pl-PL"/>
        </w:rPr>
        <w:t xml:space="preserve"> naukowych baz danych, </w:t>
      </w:r>
    </w:p>
    <w:p w14:paraId="6053B05A" w14:textId="77777777" w:rsidR="00403448" w:rsidRPr="00A74D0E" w:rsidRDefault="00625B09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A74D0E">
        <w:rPr>
          <w:lang w:val="pl-PL" w:eastAsia="pl-PL"/>
        </w:rPr>
        <w:t>szkolenie</w:t>
      </w:r>
      <w:r w:rsidR="00403448" w:rsidRPr="00A74D0E">
        <w:rPr>
          <w:lang w:val="pl-PL" w:eastAsia="pl-PL"/>
        </w:rPr>
        <w:t xml:space="preserve"> użytkowników, </w:t>
      </w:r>
    </w:p>
    <w:p w14:paraId="05A162B6" w14:textId="77777777" w:rsidR="00403448" w:rsidRPr="0032058B" w:rsidRDefault="00625B09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32058B">
        <w:rPr>
          <w:lang w:val="pl-PL" w:eastAsia="pl-PL"/>
        </w:rPr>
        <w:t>aktualizowanie</w:t>
      </w:r>
      <w:r w:rsidR="00403448" w:rsidRPr="0032058B">
        <w:rPr>
          <w:lang w:val="pl-PL" w:eastAsia="pl-PL"/>
        </w:rPr>
        <w:t xml:space="preserve"> strony internetowej biblioteki wydziałowej/międzywydziałowej, Wypożyczalni Językowej</w:t>
      </w:r>
      <w:r w:rsidR="0062195A" w:rsidRPr="0032058B">
        <w:rPr>
          <w:lang w:val="pl-PL" w:eastAsia="pl-PL"/>
        </w:rPr>
        <w:t>,</w:t>
      </w:r>
    </w:p>
    <w:p w14:paraId="1B5496D1" w14:textId="77777777" w:rsidR="00403448" w:rsidRPr="0032058B" w:rsidRDefault="00403448" w:rsidP="0032058B">
      <w:pPr>
        <w:pStyle w:val="Akapitzlist"/>
        <w:numPr>
          <w:ilvl w:val="2"/>
          <w:numId w:val="106"/>
        </w:numPr>
        <w:autoSpaceDE w:val="0"/>
        <w:autoSpaceDN w:val="0"/>
        <w:adjustRightInd w:val="0"/>
        <w:spacing w:line="360" w:lineRule="auto"/>
        <w:ind w:left="851" w:hanging="284"/>
        <w:rPr>
          <w:lang w:val="pl-PL" w:eastAsia="pl-PL"/>
        </w:rPr>
      </w:pPr>
      <w:r w:rsidRPr="0032058B">
        <w:rPr>
          <w:lang w:val="pl-PL" w:eastAsia="pl-PL"/>
        </w:rPr>
        <w:t>prowadzeni</w:t>
      </w:r>
      <w:r w:rsidR="00625B09" w:rsidRPr="0032058B">
        <w:rPr>
          <w:lang w:val="pl-PL" w:eastAsia="pl-PL"/>
        </w:rPr>
        <w:t>e</w:t>
      </w:r>
      <w:r w:rsidRPr="0032058B">
        <w:rPr>
          <w:lang w:val="pl-PL" w:eastAsia="pl-PL"/>
        </w:rPr>
        <w:t xml:space="preserve"> statystyk związanych z działalnością danej biblioteki; </w:t>
      </w:r>
    </w:p>
    <w:p w14:paraId="172A9A55" w14:textId="77777777" w:rsidR="001C15A9" w:rsidRPr="0032058B" w:rsidRDefault="00403448" w:rsidP="0032058B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before="40"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lastRenderedPageBreak/>
        <w:t>współpraca z</w:t>
      </w:r>
      <w:r w:rsidR="00F47B0E" w:rsidRPr="0032058B">
        <w:rPr>
          <w:lang w:val="pl-PL" w:eastAsia="pl-PL"/>
        </w:rPr>
        <w:t xml:space="preserve"> </w:t>
      </w:r>
      <w:r w:rsidR="007E77A3" w:rsidRPr="0032058B">
        <w:rPr>
          <w:lang w:val="pl-PL" w:eastAsia="pl-PL"/>
        </w:rPr>
        <w:t xml:space="preserve">przedstawicielami wydziałów i innych jednostek ZUT </w:t>
      </w:r>
      <w:r w:rsidRPr="0032058B">
        <w:rPr>
          <w:lang w:val="pl-PL" w:eastAsia="pl-PL"/>
        </w:rPr>
        <w:t xml:space="preserve">w zakresie profilowania zbiorów </w:t>
      </w:r>
      <w:r w:rsidR="007E77A3" w:rsidRPr="0032058B">
        <w:rPr>
          <w:lang w:val="pl-PL" w:eastAsia="pl-PL"/>
        </w:rPr>
        <w:t xml:space="preserve">pod kątem nauki i dydaktyki </w:t>
      </w:r>
      <w:r w:rsidRPr="0032058B">
        <w:rPr>
          <w:lang w:val="pl-PL" w:eastAsia="pl-PL"/>
        </w:rPr>
        <w:t>oraz wspieranie naukowców w zakresie pozyskiwania materiałów informacyjnych niezbędnych</w:t>
      </w:r>
      <w:r w:rsidR="007E77A3" w:rsidRPr="0032058B">
        <w:rPr>
          <w:lang w:val="pl-PL" w:eastAsia="pl-PL"/>
        </w:rPr>
        <w:t xml:space="preserve"> do</w:t>
      </w:r>
      <w:r w:rsidR="00F47B0E" w:rsidRPr="0032058B">
        <w:rPr>
          <w:lang w:val="pl-PL" w:eastAsia="pl-PL"/>
        </w:rPr>
        <w:t> </w:t>
      </w:r>
      <w:r w:rsidR="007E77A3" w:rsidRPr="0032058B">
        <w:rPr>
          <w:lang w:val="pl-PL" w:eastAsia="pl-PL"/>
        </w:rPr>
        <w:t xml:space="preserve">prowadzenia </w:t>
      </w:r>
      <w:r w:rsidRPr="0032058B">
        <w:rPr>
          <w:lang w:val="pl-PL" w:eastAsia="pl-PL"/>
        </w:rPr>
        <w:t>przez nich działalności naukowej</w:t>
      </w:r>
      <w:r w:rsidR="00F47B0E" w:rsidRPr="0032058B">
        <w:rPr>
          <w:lang w:val="pl-PL" w:eastAsia="pl-PL"/>
        </w:rPr>
        <w:t>.</w:t>
      </w:r>
      <w:r w:rsidR="001C15A9" w:rsidRPr="0032058B">
        <w:rPr>
          <w:lang w:val="pl-PL" w:eastAsia="pl-PL"/>
        </w:rPr>
        <w:t xml:space="preserve"> </w:t>
      </w:r>
    </w:p>
    <w:p w14:paraId="586F7084" w14:textId="77777777" w:rsidR="00403448" w:rsidRPr="0032058B" w:rsidRDefault="00403448" w:rsidP="0032058B">
      <w:pPr>
        <w:pStyle w:val="Akapitzlist"/>
        <w:numPr>
          <w:ilvl w:val="0"/>
          <w:numId w:val="100"/>
        </w:numPr>
        <w:shd w:val="clear" w:color="auto" w:fill="FFFFFF"/>
        <w:spacing w:before="60" w:line="360" w:lineRule="auto"/>
        <w:rPr>
          <w:lang w:val="pl-PL" w:eastAsia="pl-PL"/>
        </w:rPr>
      </w:pPr>
      <w:r w:rsidRPr="0032058B">
        <w:rPr>
          <w:lang w:val="pl-PL" w:eastAsia="pl-PL"/>
        </w:rPr>
        <w:t>Do zadań Oddziału Informacji Naukowej i Patentowej należy:</w:t>
      </w:r>
    </w:p>
    <w:p w14:paraId="463C564A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 xml:space="preserve">prowadzenie działalności informacyjnej, </w:t>
      </w:r>
      <w:r w:rsidR="007E77A3" w:rsidRPr="0032058B">
        <w:rPr>
          <w:lang w:val="pl-PL" w:eastAsia="pl-PL"/>
        </w:rPr>
        <w:t>szkolenie</w:t>
      </w:r>
      <w:r w:rsidRPr="0032058B">
        <w:rPr>
          <w:lang w:val="pl-PL" w:eastAsia="pl-PL"/>
        </w:rPr>
        <w:t xml:space="preserve"> użytkowników, dokumentacja dorobku publikacyjnego</w:t>
      </w:r>
      <w:r w:rsidR="00F47B0E" w:rsidRPr="0032058B">
        <w:rPr>
          <w:lang w:val="pl-PL" w:eastAsia="pl-PL"/>
        </w:rPr>
        <w:t xml:space="preserve"> Uczelni;</w:t>
      </w:r>
    </w:p>
    <w:p w14:paraId="13C722A9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>gromadzenie i aktual</w:t>
      </w:r>
      <w:r w:rsidR="007E77A3" w:rsidRPr="0032058B">
        <w:rPr>
          <w:lang w:val="pl-PL" w:eastAsia="pl-PL"/>
        </w:rPr>
        <w:t>izacja warsztatu informacyjnego oraz</w:t>
      </w:r>
      <w:r w:rsidRPr="0032058B">
        <w:rPr>
          <w:lang w:val="pl-PL" w:eastAsia="pl-PL"/>
        </w:rPr>
        <w:t xml:space="preserve"> wdrażanie nowoczes</w:t>
      </w:r>
      <w:r w:rsidR="00F47B0E" w:rsidRPr="0032058B">
        <w:rPr>
          <w:lang w:val="pl-PL" w:eastAsia="pl-PL"/>
        </w:rPr>
        <w:t>nych technik obsługi czytelnika;</w:t>
      </w:r>
    </w:p>
    <w:p w14:paraId="598975B3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>współtworzenie baz</w:t>
      </w:r>
      <w:r w:rsidR="0028211B" w:rsidRPr="0032058B">
        <w:rPr>
          <w:lang w:val="pl-PL" w:eastAsia="pl-PL"/>
        </w:rPr>
        <w:t xml:space="preserve"> danych i</w:t>
      </w:r>
      <w:r w:rsidRPr="0032058B">
        <w:rPr>
          <w:lang w:val="pl-PL" w:eastAsia="pl-PL"/>
        </w:rPr>
        <w:t xml:space="preserve"> testowanie elektronicz</w:t>
      </w:r>
      <w:r w:rsidR="00F47B0E" w:rsidRPr="0032058B">
        <w:rPr>
          <w:lang w:val="pl-PL" w:eastAsia="pl-PL"/>
        </w:rPr>
        <w:t>nych źródeł informacji naukowej;</w:t>
      </w:r>
    </w:p>
    <w:p w14:paraId="097538BC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>bieżąca aktualizacja treści zamieszczanych na stronie internetowej biblioteki oraz obsługa użytkowników w Informatorium i salach do pracy grupowej;</w:t>
      </w:r>
    </w:p>
    <w:p w14:paraId="710E3C91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>prowadzenie działalności informacyjn</w:t>
      </w:r>
      <w:r w:rsidR="00F47B0E" w:rsidRPr="0032058B">
        <w:rPr>
          <w:lang w:val="pl-PL" w:eastAsia="pl-PL"/>
        </w:rPr>
        <w:t xml:space="preserve">ej na rzecz wszystkich zainteresowanych, w </w:t>
      </w:r>
      <w:r w:rsidRPr="0032058B">
        <w:rPr>
          <w:lang w:val="pl-PL" w:eastAsia="pl-PL"/>
        </w:rPr>
        <w:t>zakresie informac</w:t>
      </w:r>
      <w:r w:rsidR="00F47B0E" w:rsidRPr="0032058B">
        <w:rPr>
          <w:lang w:val="pl-PL" w:eastAsia="pl-PL"/>
        </w:rPr>
        <w:t>ji patentowej i normalizacyjnej;</w:t>
      </w:r>
      <w:r w:rsidRPr="0032058B">
        <w:rPr>
          <w:lang w:val="pl-PL" w:eastAsia="pl-PL"/>
        </w:rPr>
        <w:t xml:space="preserve"> </w:t>
      </w:r>
    </w:p>
    <w:p w14:paraId="4A367053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>współpraca z Urzędem Patentowym RP oraz Polskim Komi</w:t>
      </w:r>
      <w:r w:rsidR="00F47B0E" w:rsidRPr="0032058B">
        <w:rPr>
          <w:lang w:val="pl-PL" w:eastAsia="pl-PL"/>
        </w:rPr>
        <w:t>tetem Normalizacyjnym;</w:t>
      </w:r>
    </w:p>
    <w:p w14:paraId="257FFE7D" w14:textId="77777777" w:rsidR="00403448" w:rsidRPr="0032058B" w:rsidRDefault="00403448" w:rsidP="0032058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567" w:hanging="283"/>
        <w:rPr>
          <w:lang w:val="pl-PL" w:eastAsia="pl-PL"/>
        </w:rPr>
      </w:pPr>
      <w:r w:rsidRPr="0032058B">
        <w:rPr>
          <w:lang w:val="pl-PL" w:eastAsia="pl-PL"/>
        </w:rPr>
        <w:t xml:space="preserve">gromadzenie oraz udostępnianie na miejscu i drogą elektroniczną polskich i zagranicznych baz patentowych </w:t>
      </w:r>
      <w:r w:rsidR="0028211B" w:rsidRPr="0032058B">
        <w:rPr>
          <w:lang w:val="pl-PL" w:eastAsia="pl-PL"/>
        </w:rPr>
        <w:t xml:space="preserve">i </w:t>
      </w:r>
      <w:r w:rsidRPr="0032058B">
        <w:rPr>
          <w:lang w:val="pl-PL" w:eastAsia="pl-PL"/>
        </w:rPr>
        <w:t>norm</w:t>
      </w:r>
      <w:r w:rsidR="0028211B" w:rsidRPr="0032058B">
        <w:rPr>
          <w:lang w:val="pl-PL" w:eastAsia="pl-PL"/>
        </w:rPr>
        <w:t xml:space="preserve"> oraz gromadzenie norm</w:t>
      </w:r>
      <w:r w:rsidRPr="0032058B">
        <w:rPr>
          <w:lang w:val="pl-PL" w:eastAsia="pl-PL"/>
        </w:rPr>
        <w:t>.</w:t>
      </w:r>
    </w:p>
    <w:p w14:paraId="3A52CF30" w14:textId="77777777" w:rsidR="00403448" w:rsidRPr="0032058B" w:rsidRDefault="00403448" w:rsidP="0032058B">
      <w:pPr>
        <w:pStyle w:val="Akapitzlist"/>
        <w:numPr>
          <w:ilvl w:val="0"/>
          <w:numId w:val="100"/>
        </w:numPr>
        <w:shd w:val="clear" w:color="auto" w:fill="FFFFFF"/>
        <w:tabs>
          <w:tab w:val="clear" w:pos="360"/>
        </w:tabs>
        <w:spacing w:before="60" w:after="0" w:line="360" w:lineRule="auto"/>
        <w:ind w:left="284" w:hanging="284"/>
        <w:rPr>
          <w:lang w:val="pl-PL" w:eastAsia="pl-PL"/>
        </w:rPr>
      </w:pPr>
      <w:r w:rsidRPr="0032058B">
        <w:rPr>
          <w:lang w:val="pl-PL" w:eastAsia="pl-PL"/>
        </w:rPr>
        <w:t xml:space="preserve">Do </w:t>
      </w:r>
      <w:r w:rsidR="00E43343" w:rsidRPr="0032058B">
        <w:rPr>
          <w:lang w:val="pl-PL" w:eastAsia="pl-PL"/>
        </w:rPr>
        <w:t>zadań Oddziału Informatyzacji B</w:t>
      </w:r>
      <w:r w:rsidRPr="0032058B">
        <w:rPr>
          <w:lang w:val="pl-PL" w:eastAsia="pl-PL"/>
        </w:rPr>
        <w:t xml:space="preserve">iblioteki należy: </w:t>
      </w:r>
    </w:p>
    <w:p w14:paraId="15E32CBF" w14:textId="77777777" w:rsidR="00403448" w:rsidRPr="0032058B" w:rsidRDefault="00C36416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bieżąca kontrola prawidłowości</w:t>
      </w:r>
      <w:r w:rsidR="00403448" w:rsidRPr="0032058B">
        <w:rPr>
          <w:rFonts w:ascii="Calibri" w:hAnsi="Calibri"/>
          <w:sz w:val="22"/>
          <w:szCs w:val="22"/>
          <w:lang w:eastAsia="pl-PL"/>
        </w:rPr>
        <w:t xml:space="preserve"> prac</w:t>
      </w:r>
      <w:r w:rsidRPr="0032058B">
        <w:rPr>
          <w:rFonts w:ascii="Calibri" w:hAnsi="Calibri"/>
          <w:sz w:val="22"/>
          <w:szCs w:val="22"/>
          <w:lang w:eastAsia="pl-PL"/>
        </w:rPr>
        <w:t>y</w:t>
      </w:r>
      <w:r w:rsidR="00403448" w:rsidRPr="0032058B">
        <w:rPr>
          <w:rFonts w:ascii="Calibri" w:hAnsi="Calibri"/>
          <w:sz w:val="22"/>
          <w:szCs w:val="22"/>
          <w:lang w:eastAsia="pl-PL"/>
        </w:rPr>
        <w:t xml:space="preserve"> komputerowego systemu bibliotecznego, administrowanie siecią biblioteczną oraz serw</w:t>
      </w:r>
      <w:r w:rsidR="008526EA" w:rsidRPr="0032058B">
        <w:rPr>
          <w:rFonts w:ascii="Calibri" w:hAnsi="Calibri"/>
          <w:sz w:val="22"/>
          <w:szCs w:val="22"/>
          <w:lang w:eastAsia="pl-PL"/>
        </w:rPr>
        <w:t>erami i urządzeniami sieciowymi;</w:t>
      </w:r>
      <w:r w:rsidR="00403448" w:rsidRPr="0032058B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473859BA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planowanie, zakup i ewidencja sprzętu komputerowego</w:t>
      </w:r>
      <w:r w:rsidR="008526EA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57D71334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wdrażanie nowych technologii </w:t>
      </w:r>
      <w:r w:rsidR="00C36416" w:rsidRPr="0032058B">
        <w:rPr>
          <w:rFonts w:ascii="Calibri" w:hAnsi="Calibri"/>
          <w:sz w:val="22"/>
          <w:szCs w:val="22"/>
          <w:lang w:eastAsia="pl-PL"/>
        </w:rPr>
        <w:t>usprawniających</w:t>
      </w:r>
      <w:r w:rsidRPr="0032058B">
        <w:rPr>
          <w:rFonts w:ascii="Calibri" w:hAnsi="Calibri"/>
          <w:sz w:val="22"/>
          <w:szCs w:val="22"/>
          <w:lang w:eastAsia="pl-PL"/>
        </w:rPr>
        <w:t xml:space="preserve"> obsługę użytkowników i pracę biblioteki</w:t>
      </w:r>
      <w:r w:rsidR="008526EA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71089B89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prowadzenie dokumentacji licencyjnej oraz przestrzeganie </w:t>
      </w:r>
      <w:r w:rsidR="008526EA" w:rsidRPr="0032058B">
        <w:rPr>
          <w:rFonts w:ascii="Calibri" w:hAnsi="Calibri"/>
          <w:sz w:val="22"/>
          <w:szCs w:val="22"/>
          <w:lang w:eastAsia="pl-PL"/>
        </w:rPr>
        <w:t>umów licencyjnych;</w:t>
      </w:r>
    </w:p>
    <w:p w14:paraId="7243DB51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współpraca z </w:t>
      </w:r>
      <w:r w:rsidR="008526EA" w:rsidRPr="0032058B">
        <w:rPr>
          <w:rFonts w:ascii="Calibri" w:hAnsi="Calibri"/>
          <w:sz w:val="22"/>
          <w:szCs w:val="22"/>
          <w:lang w:eastAsia="pl-PL"/>
        </w:rPr>
        <w:t>Uczelnianym Centrum Informatyki;</w:t>
      </w:r>
    </w:p>
    <w:p w14:paraId="304198B4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nadzór nad systemami monitoringu, antykradzieżowym i antywłamaniowym</w:t>
      </w:r>
      <w:r w:rsidR="008526EA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5F8C08FB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dostosowanie systemu bibliotecznego do potrzeb biblioteki oraz </w:t>
      </w:r>
      <w:r w:rsidR="008526EA" w:rsidRPr="0032058B">
        <w:rPr>
          <w:rFonts w:ascii="Calibri" w:hAnsi="Calibri"/>
          <w:sz w:val="22"/>
          <w:szCs w:val="22"/>
          <w:lang w:eastAsia="pl-PL"/>
        </w:rPr>
        <w:t>wdrażanie jego kolejnych wersji;</w:t>
      </w:r>
    </w:p>
    <w:p w14:paraId="1A416BFD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kontrola zgodności operacji w bibliotecznym systemie komputerowym z obowiązującymi norm</w:t>
      </w:r>
      <w:r w:rsidR="008526EA" w:rsidRPr="0032058B">
        <w:rPr>
          <w:rFonts w:ascii="Calibri" w:hAnsi="Calibri"/>
          <w:sz w:val="22"/>
          <w:szCs w:val="22"/>
          <w:lang w:eastAsia="pl-PL"/>
        </w:rPr>
        <w:t>ami i przepisami bibliotecznymi;</w:t>
      </w:r>
    </w:p>
    <w:p w14:paraId="5AD8847A" w14:textId="77777777" w:rsidR="00403448" w:rsidRPr="0032058B" w:rsidRDefault="00403448" w:rsidP="0032058B">
      <w:pPr>
        <w:numPr>
          <w:ilvl w:val="1"/>
          <w:numId w:val="108"/>
        </w:numPr>
        <w:autoSpaceDE w:val="0"/>
        <w:autoSpaceDN w:val="0"/>
        <w:adjustRightInd w:val="0"/>
        <w:spacing w:line="360" w:lineRule="auto"/>
        <w:ind w:left="567" w:hanging="27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współpraca ze wszystkimi jednostkami organizacyjnymi biblioteki w zakresie funkcjonowania systemu bibliotecznego.</w:t>
      </w:r>
    </w:p>
    <w:p w14:paraId="3F5F25AB" w14:textId="77777777" w:rsidR="00403448" w:rsidRPr="0032058B" w:rsidRDefault="00403448" w:rsidP="0032058B">
      <w:pPr>
        <w:pStyle w:val="Akapitzlist"/>
        <w:numPr>
          <w:ilvl w:val="0"/>
          <w:numId w:val="100"/>
        </w:numPr>
        <w:shd w:val="clear" w:color="auto" w:fill="FFFFFF"/>
        <w:tabs>
          <w:tab w:val="clear" w:pos="360"/>
        </w:tabs>
        <w:spacing w:before="60" w:after="0" w:line="360" w:lineRule="auto"/>
        <w:ind w:left="284" w:hanging="284"/>
        <w:rPr>
          <w:rStyle w:val="FontStyle21"/>
          <w:rFonts w:ascii="Calibri" w:hAnsi="Calibri"/>
          <w:lang w:val="pl-PL"/>
        </w:rPr>
      </w:pPr>
      <w:r w:rsidRPr="0032058B">
        <w:rPr>
          <w:lang w:val="pl-PL" w:eastAsia="pl-PL"/>
        </w:rPr>
        <w:t>Do</w:t>
      </w:r>
      <w:r w:rsidRPr="0032058B">
        <w:rPr>
          <w:rStyle w:val="FontStyle21"/>
          <w:rFonts w:ascii="Calibri" w:hAnsi="Calibri"/>
          <w:lang w:val="pl-PL"/>
        </w:rPr>
        <w:t xml:space="preserve"> zadań Sekcji Administracyjnej należy:</w:t>
      </w:r>
    </w:p>
    <w:p w14:paraId="4034F9CC" w14:textId="77777777" w:rsidR="00403448" w:rsidRPr="0032058B" w:rsidRDefault="00403448" w:rsidP="0032058B">
      <w:pPr>
        <w:pStyle w:val="Style12"/>
        <w:widowControl/>
        <w:numPr>
          <w:ilvl w:val="1"/>
          <w:numId w:val="109"/>
        </w:numPr>
        <w:spacing w:line="360" w:lineRule="auto"/>
        <w:ind w:left="567" w:hanging="283"/>
        <w:jc w:val="left"/>
        <w:rPr>
          <w:rStyle w:val="FontStyle21"/>
          <w:rFonts w:ascii="Calibri" w:hAnsi="Calibri"/>
          <w:strike/>
          <w:szCs w:val="22"/>
        </w:rPr>
      </w:pPr>
      <w:r w:rsidRPr="0032058B">
        <w:rPr>
          <w:rStyle w:val="FontStyle21"/>
          <w:rFonts w:ascii="Calibri" w:hAnsi="Calibri"/>
          <w:szCs w:val="22"/>
        </w:rPr>
        <w:t>wykonywanie czynności administracyjnych, finansowych, gospodarczych</w:t>
      </w:r>
      <w:r w:rsidR="008526EA" w:rsidRPr="0032058B">
        <w:rPr>
          <w:rStyle w:val="FontStyle21"/>
          <w:rFonts w:ascii="Calibri" w:hAnsi="Calibri"/>
          <w:szCs w:val="22"/>
        </w:rPr>
        <w:t>,</w:t>
      </w:r>
      <w:r w:rsidRPr="0032058B">
        <w:rPr>
          <w:rStyle w:val="FontStyle21"/>
          <w:rFonts w:ascii="Calibri" w:hAnsi="Calibri"/>
          <w:szCs w:val="22"/>
        </w:rPr>
        <w:t xml:space="preserve"> związanych z prawidłowym funkcjonowaniem wszystkich jednostek organizacyjnych biblioteki;</w:t>
      </w:r>
      <w:r w:rsidRPr="0032058B">
        <w:rPr>
          <w:rStyle w:val="FontStyle21"/>
          <w:rFonts w:ascii="Calibri" w:hAnsi="Calibri"/>
          <w:strike/>
          <w:szCs w:val="22"/>
        </w:rPr>
        <w:t xml:space="preserve"> </w:t>
      </w:r>
    </w:p>
    <w:p w14:paraId="4B5FD76F" w14:textId="77777777" w:rsidR="00403448" w:rsidRPr="0032058B" w:rsidRDefault="00403448" w:rsidP="0032058B">
      <w:pPr>
        <w:pStyle w:val="Style12"/>
        <w:widowControl/>
        <w:numPr>
          <w:ilvl w:val="1"/>
          <w:numId w:val="109"/>
        </w:numPr>
        <w:spacing w:line="360" w:lineRule="auto"/>
        <w:ind w:left="567" w:hanging="283"/>
        <w:jc w:val="left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 xml:space="preserve">organizowanie pracy administracyjnej biblioteki, ze szczególnym uwzględnieniem </w:t>
      </w:r>
      <w:r w:rsidR="00F97527" w:rsidRPr="0032058B">
        <w:rPr>
          <w:rStyle w:val="FontStyle21"/>
          <w:rFonts w:ascii="Calibri" w:hAnsi="Calibri"/>
          <w:szCs w:val="22"/>
        </w:rPr>
        <w:t xml:space="preserve">zgodności </w:t>
      </w:r>
      <w:r w:rsidRPr="0032058B">
        <w:rPr>
          <w:rStyle w:val="FontStyle21"/>
          <w:rFonts w:ascii="Calibri" w:hAnsi="Calibri"/>
          <w:szCs w:val="22"/>
        </w:rPr>
        <w:t xml:space="preserve">obiegu dokumentów z Instrukcją Kancelaryjną ZUT; </w:t>
      </w:r>
    </w:p>
    <w:p w14:paraId="36D88C60" w14:textId="77777777" w:rsidR="00403448" w:rsidRPr="0032058B" w:rsidRDefault="00403448" w:rsidP="0032058B">
      <w:pPr>
        <w:pStyle w:val="Style12"/>
        <w:widowControl/>
        <w:numPr>
          <w:ilvl w:val="1"/>
          <w:numId w:val="109"/>
        </w:numPr>
        <w:spacing w:line="360" w:lineRule="auto"/>
        <w:ind w:left="567" w:hanging="283"/>
        <w:jc w:val="left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 xml:space="preserve">przygotowanie zestawień finansowych; </w:t>
      </w:r>
    </w:p>
    <w:p w14:paraId="2C8E0A8E" w14:textId="77777777" w:rsidR="00403448" w:rsidRPr="0032058B" w:rsidRDefault="00403448" w:rsidP="0032058B">
      <w:pPr>
        <w:pStyle w:val="Style12"/>
        <w:widowControl/>
        <w:numPr>
          <w:ilvl w:val="1"/>
          <w:numId w:val="109"/>
        </w:numPr>
        <w:spacing w:line="360" w:lineRule="auto"/>
        <w:ind w:left="567" w:hanging="283"/>
        <w:jc w:val="left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 xml:space="preserve">prowadzenie ewidencji czasu pracy </w:t>
      </w:r>
      <w:r w:rsidR="00357173" w:rsidRPr="0032058B">
        <w:rPr>
          <w:rStyle w:val="FontStyle21"/>
          <w:rFonts w:ascii="Calibri" w:hAnsi="Calibri"/>
          <w:szCs w:val="22"/>
        </w:rPr>
        <w:t xml:space="preserve">i </w:t>
      </w:r>
      <w:r w:rsidRPr="0032058B">
        <w:rPr>
          <w:rStyle w:val="FontStyle21"/>
          <w:rFonts w:ascii="Calibri" w:hAnsi="Calibri"/>
          <w:szCs w:val="22"/>
        </w:rPr>
        <w:t>kontrola nad aktualizacją badań okresowych pracowników biblioteki;</w:t>
      </w:r>
    </w:p>
    <w:p w14:paraId="6037AE98" w14:textId="77777777" w:rsidR="00403448" w:rsidRPr="0032058B" w:rsidRDefault="00403448" w:rsidP="0032058B">
      <w:pPr>
        <w:pStyle w:val="Style12"/>
        <w:widowControl/>
        <w:numPr>
          <w:ilvl w:val="1"/>
          <w:numId w:val="109"/>
        </w:numPr>
        <w:spacing w:line="360" w:lineRule="auto"/>
        <w:ind w:left="567" w:hanging="283"/>
        <w:jc w:val="left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lastRenderedPageBreak/>
        <w:t>prowadzenie czynności związanych z egzekwowaniem należności za nieterminowy zwrot zbiorów bibliotecznych;</w:t>
      </w:r>
    </w:p>
    <w:p w14:paraId="5331E239" w14:textId="77777777" w:rsidR="00403448" w:rsidRPr="0032058B" w:rsidRDefault="00403448" w:rsidP="0032058B">
      <w:pPr>
        <w:pStyle w:val="Style12"/>
        <w:widowControl/>
        <w:numPr>
          <w:ilvl w:val="1"/>
          <w:numId w:val="109"/>
        </w:numPr>
        <w:spacing w:line="360" w:lineRule="auto"/>
        <w:ind w:left="567" w:hanging="283"/>
        <w:jc w:val="left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przygotowywanie i prowadzenie obsługi organizacyjnej zebrań, posiedzeń i spotkań dyrekcji Biblioteki Głównej.</w:t>
      </w:r>
    </w:p>
    <w:p w14:paraId="3BC078DA" w14:textId="77777777" w:rsidR="00BB4E9A" w:rsidRPr="0032058B" w:rsidRDefault="00BB4E9A" w:rsidP="0032058B">
      <w:pPr>
        <w:pStyle w:val="Akapitzlist"/>
        <w:numPr>
          <w:ilvl w:val="0"/>
          <w:numId w:val="100"/>
        </w:numPr>
        <w:shd w:val="clear" w:color="auto" w:fill="FFFFFF"/>
        <w:spacing w:before="60" w:line="360" w:lineRule="auto"/>
        <w:rPr>
          <w:rStyle w:val="FontStyle21"/>
          <w:rFonts w:ascii="Calibri" w:hAnsi="Calibri"/>
          <w:lang w:val="pl-PL"/>
        </w:rPr>
      </w:pPr>
      <w:r w:rsidRPr="0032058B">
        <w:rPr>
          <w:lang w:val="pl-PL"/>
        </w:rPr>
        <w:t xml:space="preserve">Schemat </w:t>
      </w:r>
      <w:r w:rsidR="00265729" w:rsidRPr="0032058B">
        <w:rPr>
          <w:lang w:val="pl-PL"/>
        </w:rPr>
        <w:t xml:space="preserve">struktury </w:t>
      </w:r>
      <w:r w:rsidRPr="0032058B">
        <w:rPr>
          <w:rStyle w:val="FontStyle21"/>
          <w:rFonts w:ascii="Calibri" w:hAnsi="Calibri"/>
          <w:lang w:val="pl-PL"/>
        </w:rPr>
        <w:t>organizacyjn</w:t>
      </w:r>
      <w:r w:rsidR="00265729" w:rsidRPr="0032058B">
        <w:rPr>
          <w:rStyle w:val="FontStyle21"/>
          <w:rFonts w:ascii="Calibri" w:hAnsi="Calibri"/>
          <w:lang w:val="pl-PL"/>
        </w:rPr>
        <w:t>ej</w:t>
      </w:r>
      <w:r w:rsidRPr="0032058B">
        <w:rPr>
          <w:lang w:val="pl-PL"/>
        </w:rPr>
        <w:t xml:space="preserve"> </w:t>
      </w:r>
      <w:r w:rsidR="00265729" w:rsidRPr="0032058B">
        <w:rPr>
          <w:lang w:val="pl-PL"/>
        </w:rPr>
        <w:t xml:space="preserve">Biblioteki Głównej </w:t>
      </w:r>
      <w:r w:rsidRPr="0032058B">
        <w:rPr>
          <w:lang w:val="pl-PL"/>
        </w:rPr>
        <w:t xml:space="preserve">ZUT przedstawia załącznik nr </w:t>
      </w:r>
      <w:r w:rsidR="005D078A" w:rsidRPr="0032058B">
        <w:rPr>
          <w:lang w:val="pl-PL"/>
        </w:rPr>
        <w:t>1</w:t>
      </w:r>
      <w:r w:rsidR="003D3FA7" w:rsidRPr="0032058B">
        <w:rPr>
          <w:lang w:val="pl-PL"/>
        </w:rPr>
        <w:t>4</w:t>
      </w:r>
      <w:r w:rsidR="008526EA" w:rsidRPr="0032058B">
        <w:rPr>
          <w:lang w:val="pl-PL"/>
        </w:rPr>
        <w:t xml:space="preserve"> do niniejszego R</w:t>
      </w:r>
      <w:r w:rsidRPr="0032058B">
        <w:rPr>
          <w:lang w:val="pl-PL"/>
        </w:rPr>
        <w:t>egulaminu.</w:t>
      </w:r>
    </w:p>
    <w:p w14:paraId="61E91C5C" w14:textId="1071DF4F" w:rsidR="00403448" w:rsidRPr="00FD3C56" w:rsidRDefault="00643932" w:rsidP="00A74D0E">
      <w:pPr>
        <w:keepNext/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 28.</w:t>
      </w:r>
    </w:p>
    <w:p w14:paraId="46F1D51B" w14:textId="77777777" w:rsidR="00403448" w:rsidRPr="0032058B" w:rsidRDefault="00403448" w:rsidP="0032058B">
      <w:pPr>
        <w:pStyle w:val="Style9"/>
        <w:widowControl/>
        <w:numPr>
          <w:ilvl w:val="0"/>
          <w:numId w:val="110"/>
        </w:numPr>
        <w:tabs>
          <w:tab w:val="left" w:pos="284"/>
        </w:tabs>
        <w:spacing w:line="360" w:lineRule="auto"/>
        <w:ind w:left="284" w:hanging="284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W Bibliotece Głównej działa Kolegium Biblioteki, w skład którego wchodzą:</w:t>
      </w:r>
    </w:p>
    <w:p w14:paraId="468944ED" w14:textId="77777777" w:rsidR="00403448" w:rsidRPr="0032058B" w:rsidRDefault="00403448" w:rsidP="0032058B">
      <w:pPr>
        <w:pStyle w:val="Style9"/>
        <w:widowControl/>
        <w:numPr>
          <w:ilvl w:val="1"/>
          <w:numId w:val="111"/>
        </w:numPr>
        <w:spacing w:line="360" w:lineRule="auto"/>
        <w:ind w:left="567" w:hanging="283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dyrektor,</w:t>
      </w:r>
    </w:p>
    <w:p w14:paraId="1B2602F4" w14:textId="77777777" w:rsidR="00403448" w:rsidRPr="0032058B" w:rsidRDefault="00403448" w:rsidP="0032058B">
      <w:pPr>
        <w:pStyle w:val="Style9"/>
        <w:widowControl/>
        <w:numPr>
          <w:ilvl w:val="1"/>
          <w:numId w:val="111"/>
        </w:numPr>
        <w:spacing w:line="360" w:lineRule="auto"/>
        <w:ind w:left="567" w:hanging="283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zastępca</w:t>
      </w:r>
      <w:r w:rsidRPr="0032058B">
        <w:rPr>
          <w:rStyle w:val="FontStyle21"/>
          <w:rFonts w:ascii="Calibri" w:hAnsi="Calibri"/>
          <w:b/>
          <w:szCs w:val="22"/>
        </w:rPr>
        <w:t xml:space="preserve"> </w:t>
      </w:r>
      <w:r w:rsidRPr="0032058B">
        <w:rPr>
          <w:rStyle w:val="FontStyle21"/>
          <w:rFonts w:ascii="Calibri" w:hAnsi="Calibri"/>
          <w:szCs w:val="22"/>
        </w:rPr>
        <w:t>dyrektora,</w:t>
      </w:r>
    </w:p>
    <w:p w14:paraId="1C4C0FBA" w14:textId="77777777" w:rsidR="00403448" w:rsidRPr="0032058B" w:rsidRDefault="00403448" w:rsidP="0032058B">
      <w:pPr>
        <w:pStyle w:val="Style9"/>
        <w:widowControl/>
        <w:numPr>
          <w:ilvl w:val="1"/>
          <w:numId w:val="111"/>
        </w:numPr>
        <w:spacing w:line="360" w:lineRule="auto"/>
        <w:ind w:left="567" w:hanging="283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 xml:space="preserve">trzech przedstawicieli </w:t>
      </w:r>
      <w:r w:rsidR="003A0E09" w:rsidRPr="0032058B">
        <w:rPr>
          <w:rStyle w:val="FontStyle21"/>
          <w:rFonts w:ascii="Calibri" w:hAnsi="Calibri"/>
          <w:szCs w:val="22"/>
        </w:rPr>
        <w:t xml:space="preserve">innych </w:t>
      </w:r>
      <w:r w:rsidRPr="0032058B">
        <w:rPr>
          <w:rStyle w:val="FontStyle21"/>
          <w:rFonts w:ascii="Calibri" w:hAnsi="Calibri"/>
          <w:szCs w:val="22"/>
        </w:rPr>
        <w:t>pracowników</w:t>
      </w:r>
      <w:r w:rsidR="003A0E09" w:rsidRPr="0032058B">
        <w:rPr>
          <w:rStyle w:val="FontStyle21"/>
          <w:rFonts w:ascii="Calibri" w:hAnsi="Calibri"/>
          <w:szCs w:val="22"/>
        </w:rPr>
        <w:t xml:space="preserve"> biblioteki,</w:t>
      </w:r>
      <w:r w:rsidRPr="0032058B">
        <w:rPr>
          <w:rStyle w:val="FontStyle21"/>
          <w:rFonts w:ascii="Calibri" w:hAnsi="Calibri"/>
          <w:szCs w:val="22"/>
        </w:rPr>
        <w:t xml:space="preserve"> wybranych przez zebranie ogólne tych pracowników.</w:t>
      </w:r>
    </w:p>
    <w:p w14:paraId="2D04182E" w14:textId="77777777" w:rsidR="00403448" w:rsidRPr="0032058B" w:rsidRDefault="00403448" w:rsidP="0032058B">
      <w:pPr>
        <w:pStyle w:val="Style9"/>
        <w:widowControl/>
        <w:numPr>
          <w:ilvl w:val="0"/>
          <w:numId w:val="110"/>
        </w:numPr>
        <w:spacing w:before="60" w:after="60" w:line="360" w:lineRule="auto"/>
        <w:ind w:left="284" w:hanging="284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Na wniosek dyrektora</w:t>
      </w:r>
      <w:r w:rsidR="00643932" w:rsidRPr="0032058B">
        <w:rPr>
          <w:rStyle w:val="FontStyle21"/>
          <w:rFonts w:ascii="Calibri" w:hAnsi="Calibri"/>
          <w:szCs w:val="22"/>
        </w:rPr>
        <w:t>,</w:t>
      </w:r>
      <w:r w:rsidRPr="0032058B">
        <w:rPr>
          <w:rStyle w:val="FontStyle21"/>
          <w:rFonts w:ascii="Calibri" w:hAnsi="Calibri"/>
          <w:szCs w:val="22"/>
        </w:rPr>
        <w:t xml:space="preserve"> Kolegium opiniuje sprawy osobowe, nagrody, awanse, kary i</w:t>
      </w:r>
      <w:r w:rsidR="002C37C1" w:rsidRPr="0032058B">
        <w:rPr>
          <w:rStyle w:val="FontStyle21"/>
          <w:rFonts w:ascii="Calibri" w:hAnsi="Calibri"/>
          <w:szCs w:val="22"/>
        </w:rPr>
        <w:t xml:space="preserve"> </w:t>
      </w:r>
      <w:r w:rsidRPr="0032058B">
        <w:rPr>
          <w:rStyle w:val="FontStyle21"/>
          <w:rFonts w:ascii="Calibri" w:hAnsi="Calibri"/>
          <w:szCs w:val="22"/>
        </w:rPr>
        <w:t>upomnienia pracowników.</w:t>
      </w:r>
    </w:p>
    <w:p w14:paraId="11206CBD" w14:textId="77777777" w:rsidR="00403448" w:rsidRPr="0032058B" w:rsidRDefault="00403448" w:rsidP="0032058B">
      <w:pPr>
        <w:pStyle w:val="Style9"/>
        <w:widowControl/>
        <w:numPr>
          <w:ilvl w:val="0"/>
          <w:numId w:val="110"/>
        </w:numPr>
        <w:tabs>
          <w:tab w:val="left" w:pos="284"/>
        </w:tabs>
        <w:spacing w:after="60" w:line="360" w:lineRule="auto"/>
        <w:ind w:left="284" w:hanging="284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Kolegium zwołuje dyrektor lub zastępca dyrektora.</w:t>
      </w:r>
    </w:p>
    <w:p w14:paraId="23F841D7" w14:textId="77777777" w:rsidR="00403448" w:rsidRPr="0032058B" w:rsidRDefault="00403448" w:rsidP="0032058B">
      <w:pPr>
        <w:pStyle w:val="Style9"/>
        <w:widowControl/>
        <w:numPr>
          <w:ilvl w:val="0"/>
          <w:numId w:val="110"/>
        </w:numPr>
        <w:tabs>
          <w:tab w:val="left" w:pos="284"/>
        </w:tabs>
        <w:spacing w:line="360" w:lineRule="auto"/>
        <w:ind w:left="284" w:hanging="284"/>
        <w:rPr>
          <w:rStyle w:val="FontStyle21"/>
          <w:rFonts w:ascii="Calibri" w:hAnsi="Calibri"/>
          <w:szCs w:val="22"/>
        </w:rPr>
      </w:pPr>
      <w:r w:rsidRPr="0032058B">
        <w:rPr>
          <w:rStyle w:val="FontStyle21"/>
          <w:rFonts w:ascii="Calibri" w:hAnsi="Calibri"/>
          <w:szCs w:val="22"/>
        </w:rPr>
        <w:t>W posiedzeniu Kolegium mogą brać udzi</w:t>
      </w:r>
      <w:r w:rsidR="00643932" w:rsidRPr="0032058B">
        <w:rPr>
          <w:rStyle w:val="FontStyle21"/>
          <w:rFonts w:ascii="Calibri" w:hAnsi="Calibri"/>
          <w:szCs w:val="22"/>
        </w:rPr>
        <w:t>ał inne osoby zaproszone przez d</w:t>
      </w:r>
      <w:r w:rsidRPr="0032058B">
        <w:rPr>
          <w:rStyle w:val="FontStyle21"/>
          <w:rFonts w:ascii="Calibri" w:hAnsi="Calibri"/>
          <w:szCs w:val="22"/>
        </w:rPr>
        <w:t>yrektora.</w:t>
      </w:r>
    </w:p>
    <w:p w14:paraId="06028AE8" w14:textId="77777777" w:rsidR="00BB5EAB" w:rsidRPr="0032058B" w:rsidRDefault="00DF44FB" w:rsidP="00BC635B">
      <w:pPr>
        <w:pStyle w:val="Nagwek3"/>
      </w:pPr>
      <w:bookmarkStart w:id="23" w:name="_Toc21597466"/>
      <w:r w:rsidRPr="0032058B">
        <w:t>Wydawnictwo Uczelniane</w:t>
      </w:r>
      <w:bookmarkEnd w:id="23"/>
    </w:p>
    <w:p w14:paraId="2A97A9CB" w14:textId="136694C8" w:rsidR="00DF44FB" w:rsidRPr="00FD3C56" w:rsidRDefault="00A4728B" w:rsidP="0032058B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 29</w:t>
      </w:r>
      <w:r w:rsidR="008526EA" w:rsidRPr="00FD3C56">
        <w:rPr>
          <w:rFonts w:ascii="Calibri" w:hAnsi="Calibri"/>
          <w:b/>
          <w:color w:val="000000" w:themeColor="text1"/>
        </w:rPr>
        <w:t>.</w:t>
      </w:r>
    </w:p>
    <w:p w14:paraId="17599D7A" w14:textId="77777777" w:rsidR="006D1C88" w:rsidRPr="0032058B" w:rsidRDefault="006D1C88" w:rsidP="0032058B">
      <w:p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Wydawnictwa Uczelnianego należy:</w:t>
      </w:r>
    </w:p>
    <w:p w14:paraId="63FB04CB" w14:textId="77777777" w:rsidR="006D1C88" w:rsidRPr="0032058B" w:rsidRDefault="006D1C88" w:rsidP="0032058B">
      <w:pPr>
        <w:numPr>
          <w:ilvl w:val="0"/>
          <w:numId w:val="55"/>
        </w:numPr>
        <w:shd w:val="clear" w:color="auto" w:fill="FFFFFF"/>
        <w:spacing w:before="40" w:after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działalności wydawniczej w zakresie publikowania prac naukowych, skryptów i materiałów pomocniczych do dydaktyki, materiałów konferencyjnych, czasopism naukowych i innych wydawnictw</w:t>
      </w:r>
      <w:r w:rsidR="008526EA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zgodnie </w:t>
      </w:r>
      <w:r w:rsidRPr="0032058B">
        <w:rPr>
          <w:rFonts w:ascii="Calibri" w:hAnsi="Calibri"/>
          <w:color w:val="000000"/>
          <w:sz w:val="22"/>
          <w:szCs w:val="22"/>
        </w:rPr>
        <w:t>z polityką Uczelni</w:t>
      </w:r>
      <w:r w:rsidR="008526EA" w:rsidRPr="0032058B">
        <w:rPr>
          <w:rFonts w:ascii="Calibri" w:hAnsi="Calibri"/>
          <w:sz w:val="22"/>
          <w:szCs w:val="22"/>
        </w:rPr>
        <w:t>;</w:t>
      </w:r>
    </w:p>
    <w:p w14:paraId="2FF3D7C8" w14:textId="77777777" w:rsidR="006D1C88" w:rsidRPr="0032058B" w:rsidRDefault="006D1C88" w:rsidP="0032058B">
      <w:pPr>
        <w:numPr>
          <w:ilvl w:val="0"/>
          <w:numId w:val="55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procesu recenzowania publikacji</w:t>
      </w:r>
      <w:r w:rsidR="00643932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zgodnie z zasa</w:t>
      </w:r>
      <w:r w:rsidR="003A0E09" w:rsidRPr="0032058B">
        <w:rPr>
          <w:rFonts w:ascii="Calibri" w:hAnsi="Calibri"/>
          <w:sz w:val="22"/>
          <w:szCs w:val="22"/>
        </w:rPr>
        <w:t>dami etyki publikacyjnej (COPE);</w:t>
      </w:r>
    </w:p>
    <w:p w14:paraId="38A9ED0C" w14:textId="77777777" w:rsidR="003A0E09" w:rsidRPr="0032058B" w:rsidRDefault="003A0E09" w:rsidP="0032058B">
      <w:pPr>
        <w:numPr>
          <w:ilvl w:val="0"/>
          <w:numId w:val="55"/>
        </w:numPr>
        <w:shd w:val="clear" w:color="auto" w:fill="FFFFFF"/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inne czynności związane z procesem wydawniczym lub funkcjonowaniem wydawnictwa, w tym:</w:t>
      </w:r>
    </w:p>
    <w:p w14:paraId="69F7B395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sprawozdań z działalności Wydawnictwa,</w:t>
      </w:r>
    </w:p>
    <w:p w14:paraId="5EB14D3E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dokumentacji związanej z działalnością wydawniczą,</w:t>
      </w:r>
    </w:p>
    <w:p w14:paraId="52ED35DD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strony internetowej, </w:t>
      </w:r>
    </w:p>
    <w:p w14:paraId="7138402A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sprzedaż internetowa publikacji Wydawnictwa,</w:t>
      </w:r>
    </w:p>
    <w:p w14:paraId="16028625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procesu edytorskiego: opracowanie redakcyjne tekstu (weryfikacja kompletności otr</w:t>
      </w:r>
      <w:r w:rsidR="00643932" w:rsidRPr="0032058B">
        <w:rPr>
          <w:rFonts w:ascii="Calibri" w:hAnsi="Calibri"/>
          <w:sz w:val="22"/>
          <w:szCs w:val="22"/>
        </w:rPr>
        <w:t>zymanego maszynopisu), redakcja</w:t>
      </w:r>
      <w:r w:rsidRPr="0032058B">
        <w:rPr>
          <w:rFonts w:ascii="Calibri" w:hAnsi="Calibri"/>
          <w:sz w:val="22"/>
          <w:szCs w:val="22"/>
        </w:rPr>
        <w:t xml:space="preserve"> językowa, redakcja techniczna wraz z korektą,</w:t>
      </w:r>
    </w:p>
    <w:p w14:paraId="79E0E8B8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umów z recenzentami, autorami, współpraca z tłumaczami i innymi osobami biorącymi udział w cyklu wydawniczym i prowadzenie korespondencji w tym zakresie,</w:t>
      </w:r>
    </w:p>
    <w:p w14:paraId="444CCC49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kart publikacji dokumentujących przebieg procesy wydawniczego i poniesione koszty,</w:t>
      </w:r>
    </w:p>
    <w:p w14:paraId="5145E6A8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dystrybucja egzemplarzy obowiązkowych i bezpłatnych oraz rozliczanie numerów ISBN i ISSN,</w:t>
      </w:r>
    </w:p>
    <w:p w14:paraId="01AEA895" w14:textId="77777777" w:rsidR="006D1C88" w:rsidRPr="0032058B" w:rsidRDefault="006D1C88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dokumentacji finansowej dotyczącej zatwierdzania cen,</w:t>
      </w:r>
    </w:p>
    <w:p w14:paraId="2485FEAC" w14:textId="77777777" w:rsidR="006D1C88" w:rsidRPr="0032058B" w:rsidRDefault="003A0E09" w:rsidP="0032058B">
      <w:pPr>
        <w:numPr>
          <w:ilvl w:val="1"/>
          <w:numId w:val="112"/>
        </w:numPr>
        <w:shd w:val="clear" w:color="auto" w:fill="FFFFFF"/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współpraca z drukarniami, w tym</w:t>
      </w:r>
      <w:r w:rsidR="006D1C88" w:rsidRPr="0032058B">
        <w:rPr>
          <w:rFonts w:ascii="Calibri" w:hAnsi="Calibri"/>
          <w:sz w:val="22"/>
          <w:szCs w:val="22"/>
        </w:rPr>
        <w:t xml:space="preserve"> zlecanie, przekazywanie materiałów do druku, ustalanie terminów, nadzorowanie druku.</w:t>
      </w:r>
    </w:p>
    <w:p w14:paraId="4387DC36" w14:textId="77777777" w:rsidR="00733D92" w:rsidRPr="0032058B" w:rsidRDefault="00733D92" w:rsidP="00BC635B">
      <w:pPr>
        <w:pStyle w:val="Nagwek3"/>
      </w:pPr>
      <w:bookmarkStart w:id="24" w:name="_Toc21597467"/>
      <w:r w:rsidRPr="0032058B">
        <w:t xml:space="preserve">Ośrodek </w:t>
      </w:r>
      <w:bookmarkStart w:id="25" w:name="_Hlk19882662"/>
      <w:r w:rsidR="00CE3203" w:rsidRPr="0032058B">
        <w:t>Gospodarowania Nieruchomościami Rolnymi i Leśnymi</w:t>
      </w:r>
      <w:bookmarkEnd w:id="24"/>
      <w:bookmarkEnd w:id="25"/>
    </w:p>
    <w:p w14:paraId="4E17D849" w14:textId="56956D2F" w:rsidR="00733D92" w:rsidRPr="00FD3C56" w:rsidRDefault="00A4728B" w:rsidP="0032058B">
      <w:pPr>
        <w:keepNext/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/>
          <w:b/>
          <w:color w:val="000000" w:themeColor="text1"/>
          <w:lang w:eastAsia="pl-PL"/>
        </w:rPr>
      </w:pPr>
      <w:r w:rsidRPr="00FD3C56">
        <w:rPr>
          <w:rFonts w:ascii="Calibri" w:hAnsi="Calibri"/>
          <w:b/>
          <w:color w:val="000000" w:themeColor="text1"/>
          <w:lang w:eastAsia="pl-PL"/>
        </w:rPr>
        <w:t>§ 30.</w:t>
      </w:r>
    </w:p>
    <w:p w14:paraId="03D14C1A" w14:textId="77777777" w:rsidR="00BB4E9A" w:rsidRPr="0032058B" w:rsidRDefault="00733D92" w:rsidP="00A74D0E">
      <w:pPr>
        <w:keepLines/>
        <w:numPr>
          <w:ilvl w:val="0"/>
          <w:numId w:val="113"/>
        </w:numPr>
        <w:shd w:val="clear" w:color="auto" w:fill="FFFFFF"/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Ośrodka </w:t>
      </w:r>
      <w:r w:rsidR="00CE3203" w:rsidRPr="0032058B">
        <w:rPr>
          <w:rFonts w:ascii="Calibri" w:hAnsi="Calibri"/>
          <w:sz w:val="22"/>
          <w:szCs w:val="22"/>
        </w:rPr>
        <w:t xml:space="preserve">Gospodarowania Nieruchomościami Rolnymi i Leśnymi </w:t>
      </w:r>
      <w:r w:rsidRPr="0032058B">
        <w:rPr>
          <w:rFonts w:ascii="Calibri" w:hAnsi="Calibri"/>
          <w:sz w:val="22"/>
          <w:szCs w:val="22"/>
        </w:rPr>
        <w:t>należy</w:t>
      </w:r>
      <w:r w:rsidR="00BB4E9A" w:rsidRPr="0032058B">
        <w:rPr>
          <w:rFonts w:ascii="Calibri" w:hAnsi="Calibri"/>
          <w:sz w:val="22"/>
          <w:szCs w:val="22"/>
        </w:rPr>
        <w:t xml:space="preserve"> prowadzenie działalności w zakresie gospodarowania nieruchomościami rolnymi – zabudowanymi i</w:t>
      </w:r>
      <w:r w:rsidR="00A74D0E">
        <w:rPr>
          <w:rFonts w:ascii="Calibri" w:hAnsi="Calibri"/>
          <w:sz w:val="22"/>
          <w:szCs w:val="22"/>
        </w:rPr>
        <w:t> </w:t>
      </w:r>
      <w:r w:rsidR="00BB4E9A" w:rsidRPr="0032058B">
        <w:rPr>
          <w:rFonts w:ascii="Calibri" w:hAnsi="Calibri"/>
          <w:sz w:val="22"/>
          <w:szCs w:val="22"/>
        </w:rPr>
        <w:t xml:space="preserve">niezabudowanymi, </w:t>
      </w:r>
      <w:r w:rsidR="00085DBE" w:rsidRPr="0032058B">
        <w:rPr>
          <w:rFonts w:ascii="Calibri" w:hAnsi="Calibri"/>
          <w:sz w:val="22"/>
          <w:szCs w:val="22"/>
        </w:rPr>
        <w:t xml:space="preserve">w tym terenami </w:t>
      </w:r>
      <w:r w:rsidR="004664AD" w:rsidRPr="0032058B">
        <w:rPr>
          <w:rFonts w:ascii="Calibri" w:hAnsi="Calibri"/>
          <w:sz w:val="22"/>
          <w:szCs w:val="22"/>
        </w:rPr>
        <w:t xml:space="preserve">budowlanymi </w:t>
      </w:r>
      <w:r w:rsidR="00BB4E9A" w:rsidRPr="0032058B">
        <w:rPr>
          <w:rFonts w:ascii="Calibri" w:hAnsi="Calibri"/>
          <w:sz w:val="22"/>
          <w:szCs w:val="22"/>
        </w:rPr>
        <w:t xml:space="preserve">oraz </w:t>
      </w:r>
      <w:r w:rsidR="00085DBE" w:rsidRPr="0032058B">
        <w:rPr>
          <w:rFonts w:ascii="Calibri" w:hAnsi="Calibri"/>
          <w:sz w:val="22"/>
          <w:szCs w:val="22"/>
        </w:rPr>
        <w:t xml:space="preserve">nieruchomościami </w:t>
      </w:r>
      <w:r w:rsidR="00BB4E9A" w:rsidRPr="0032058B">
        <w:rPr>
          <w:rFonts w:ascii="Calibri" w:hAnsi="Calibri"/>
          <w:sz w:val="22"/>
          <w:szCs w:val="22"/>
        </w:rPr>
        <w:t>leśnymi, stanowiącymi własność Zachodniopomorskiego Uniwersytetu Technologicznego w Szczecinie</w:t>
      </w:r>
      <w:r w:rsidR="00085DBE" w:rsidRPr="0032058B">
        <w:rPr>
          <w:rFonts w:ascii="Calibri" w:hAnsi="Calibri"/>
          <w:sz w:val="22"/>
          <w:szCs w:val="22"/>
        </w:rPr>
        <w:t xml:space="preserve"> oraz pozostającymi we</w:t>
      </w:r>
      <w:r w:rsidR="00A74D0E">
        <w:rPr>
          <w:rFonts w:ascii="Calibri" w:hAnsi="Calibri"/>
          <w:sz w:val="22"/>
          <w:szCs w:val="22"/>
        </w:rPr>
        <w:t> </w:t>
      </w:r>
      <w:r w:rsidR="00085DBE" w:rsidRPr="0032058B">
        <w:rPr>
          <w:rFonts w:ascii="Calibri" w:hAnsi="Calibri"/>
          <w:sz w:val="22"/>
          <w:szCs w:val="22"/>
        </w:rPr>
        <w:t>współużytkowaniu wieczystym</w:t>
      </w:r>
      <w:r w:rsidR="00BB4E9A" w:rsidRPr="0032058B">
        <w:rPr>
          <w:rFonts w:ascii="Calibri" w:hAnsi="Calibri"/>
          <w:sz w:val="22"/>
          <w:szCs w:val="22"/>
        </w:rPr>
        <w:t>, położonymi w Stargardzie, Lipniku, Rajkowie, Ostoi oraz Przylepie.</w:t>
      </w:r>
    </w:p>
    <w:p w14:paraId="0F614449" w14:textId="77777777" w:rsidR="00BB4E9A" w:rsidRPr="0032058B" w:rsidRDefault="00BB4E9A" w:rsidP="0032058B">
      <w:pPr>
        <w:numPr>
          <w:ilvl w:val="0"/>
          <w:numId w:val="113"/>
        </w:numPr>
        <w:shd w:val="clear" w:color="auto" w:fill="FFFFFF"/>
        <w:tabs>
          <w:tab w:val="clear" w:pos="397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Gospodarowanie nieruchomościami obejmuje następujące zadania:</w:t>
      </w:r>
    </w:p>
    <w:p w14:paraId="218558E6" w14:textId="77777777" w:rsidR="00BB4E9A" w:rsidRPr="0032058B" w:rsidRDefault="00BB4E9A" w:rsidP="0032058B">
      <w:pPr>
        <w:numPr>
          <w:ilvl w:val="1"/>
          <w:numId w:val="114"/>
        </w:numPr>
        <w:shd w:val="clear" w:color="auto" w:fill="FFFFFF"/>
        <w:spacing w:before="40"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administrowani</w:t>
      </w:r>
      <w:r w:rsidR="004664AD" w:rsidRPr="0032058B">
        <w:rPr>
          <w:rFonts w:ascii="Calibri" w:hAnsi="Calibri"/>
          <w:sz w:val="22"/>
          <w:szCs w:val="22"/>
        </w:rPr>
        <w:t>e</w:t>
      </w:r>
      <w:r w:rsidRPr="0032058B">
        <w:rPr>
          <w:rFonts w:ascii="Calibri" w:hAnsi="Calibri"/>
          <w:sz w:val="22"/>
          <w:szCs w:val="22"/>
        </w:rPr>
        <w:t>:</w:t>
      </w:r>
    </w:p>
    <w:p w14:paraId="13B021C2" w14:textId="77777777" w:rsidR="00BB4E9A" w:rsidRPr="0032058B" w:rsidRDefault="00BB4E9A" w:rsidP="0032058B">
      <w:pPr>
        <w:numPr>
          <w:ilvl w:val="2"/>
          <w:numId w:val="115"/>
        </w:numPr>
        <w:shd w:val="clear" w:color="auto" w:fill="FFFFFF"/>
        <w:spacing w:line="360" w:lineRule="auto"/>
        <w:ind w:left="851" w:hanging="288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wykonywani</w:t>
      </w:r>
      <w:r w:rsidR="00085DBE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czynności związanych z nadzorem właścicielskim oraz bieżącą eksploatacją nieruchomości i</w:t>
      </w:r>
      <w:r w:rsidR="00781D99" w:rsidRPr="0032058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utrzymaniem ich w dobrym stanie technicznym</w:t>
      </w:r>
      <w:r w:rsidR="00085DBE" w:rsidRPr="0032058B">
        <w:rPr>
          <w:rFonts w:ascii="Calibri" w:hAnsi="Calibri"/>
          <w:sz w:val="22"/>
          <w:szCs w:val="22"/>
        </w:rPr>
        <w:t>,</w:t>
      </w:r>
    </w:p>
    <w:p w14:paraId="670BDDC6" w14:textId="77777777" w:rsidR="00BB4E9A" w:rsidRPr="0032058B" w:rsidRDefault="00BB4E9A" w:rsidP="0032058B">
      <w:pPr>
        <w:numPr>
          <w:ilvl w:val="2"/>
          <w:numId w:val="115"/>
        </w:numPr>
        <w:shd w:val="clear" w:color="auto" w:fill="FFFFFF"/>
        <w:spacing w:line="360" w:lineRule="auto"/>
        <w:ind w:left="851" w:hanging="288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</w:t>
      </w:r>
      <w:r w:rsidR="00085DBE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gospodarki leśnej na podstawie uproszczonego planu urządzenia lasu bądź decyzji administracyjnej</w:t>
      </w:r>
      <w:r w:rsidR="00085DBE" w:rsidRPr="0032058B">
        <w:rPr>
          <w:rFonts w:ascii="Calibri" w:hAnsi="Calibri"/>
          <w:sz w:val="22"/>
          <w:szCs w:val="22"/>
        </w:rPr>
        <w:t>;</w:t>
      </w:r>
    </w:p>
    <w:p w14:paraId="4D47EE03" w14:textId="77777777" w:rsidR="00BB4E9A" w:rsidRPr="0032058B" w:rsidRDefault="00BB4E9A" w:rsidP="0032058B">
      <w:pPr>
        <w:numPr>
          <w:ilvl w:val="1"/>
          <w:numId w:val="114"/>
        </w:numPr>
        <w:shd w:val="clear" w:color="auto" w:fill="FFFFFF"/>
        <w:spacing w:before="40"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zarządzani</w:t>
      </w:r>
      <w:r w:rsidR="004664AD" w:rsidRPr="0032058B">
        <w:rPr>
          <w:rFonts w:ascii="Calibri" w:hAnsi="Calibri"/>
          <w:sz w:val="22"/>
          <w:szCs w:val="22"/>
        </w:rPr>
        <w:t>e</w:t>
      </w:r>
      <w:r w:rsidRPr="0032058B">
        <w:rPr>
          <w:rFonts w:ascii="Calibri" w:hAnsi="Calibri"/>
          <w:sz w:val="22"/>
          <w:szCs w:val="22"/>
        </w:rPr>
        <w:t>:</w:t>
      </w:r>
    </w:p>
    <w:p w14:paraId="5B82D74F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ewidencjonowani</w:t>
      </w:r>
      <w:r w:rsidR="00085DBE" w:rsidRPr="0032058B">
        <w:rPr>
          <w:rFonts w:ascii="Calibri" w:hAnsi="Calibri"/>
          <w:sz w:val="22"/>
          <w:szCs w:val="22"/>
        </w:rPr>
        <w:t>em</w:t>
      </w:r>
      <w:r w:rsidRPr="0032058B">
        <w:rPr>
          <w:rFonts w:ascii="Calibri" w:hAnsi="Calibri"/>
          <w:sz w:val="22"/>
          <w:szCs w:val="22"/>
        </w:rPr>
        <w:t xml:space="preserve"> zasobu nieruchomości zgodnie z katastrem nieruchomości</w:t>
      </w:r>
      <w:r w:rsidR="00085DBE" w:rsidRPr="0032058B">
        <w:rPr>
          <w:rFonts w:ascii="Calibri" w:hAnsi="Calibri"/>
          <w:sz w:val="22"/>
          <w:szCs w:val="22"/>
        </w:rPr>
        <w:t>,</w:t>
      </w:r>
    </w:p>
    <w:p w14:paraId="458AD2F5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ewidencjonowani</w:t>
      </w:r>
      <w:r w:rsidR="00085DBE" w:rsidRPr="0032058B">
        <w:rPr>
          <w:rFonts w:ascii="Calibri" w:hAnsi="Calibri"/>
          <w:sz w:val="22"/>
          <w:szCs w:val="22"/>
        </w:rPr>
        <w:t>em</w:t>
      </w:r>
      <w:r w:rsidRPr="0032058B">
        <w:rPr>
          <w:rFonts w:ascii="Calibri" w:hAnsi="Calibri"/>
          <w:sz w:val="22"/>
          <w:szCs w:val="22"/>
        </w:rPr>
        <w:t xml:space="preserve"> nieruchomości sprzedanych, </w:t>
      </w:r>
    </w:p>
    <w:p w14:paraId="79CBD200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</w:t>
      </w:r>
      <w:r w:rsidR="00085DBE" w:rsidRPr="0032058B">
        <w:rPr>
          <w:rFonts w:ascii="Calibri" w:hAnsi="Calibri"/>
          <w:sz w:val="22"/>
          <w:szCs w:val="22"/>
        </w:rPr>
        <w:t>em</w:t>
      </w:r>
      <w:r w:rsidRPr="0032058B">
        <w:rPr>
          <w:rFonts w:ascii="Calibri" w:hAnsi="Calibri"/>
          <w:sz w:val="22"/>
          <w:szCs w:val="22"/>
        </w:rPr>
        <w:t xml:space="preserve"> planów gospodarowania nieruchomościami</w:t>
      </w:r>
      <w:r w:rsidR="00085DBE" w:rsidRPr="0032058B">
        <w:rPr>
          <w:rFonts w:ascii="Calibri" w:hAnsi="Calibri"/>
          <w:sz w:val="22"/>
          <w:szCs w:val="22"/>
        </w:rPr>
        <w:t>,</w:t>
      </w:r>
    </w:p>
    <w:p w14:paraId="1B443167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regulowanie</w:t>
      </w:r>
      <w:r w:rsidR="00085DBE" w:rsidRPr="0032058B">
        <w:rPr>
          <w:rFonts w:ascii="Calibri" w:hAnsi="Calibri"/>
          <w:sz w:val="22"/>
          <w:szCs w:val="22"/>
        </w:rPr>
        <w:t>m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07506F" w:rsidRPr="0032058B">
        <w:rPr>
          <w:rFonts w:ascii="Calibri" w:hAnsi="Calibri"/>
          <w:sz w:val="22"/>
          <w:szCs w:val="22"/>
        </w:rPr>
        <w:t xml:space="preserve">stanów prawnych nieruchomości, </w:t>
      </w:r>
      <w:r w:rsidRPr="0032058B">
        <w:rPr>
          <w:rFonts w:ascii="Calibri" w:hAnsi="Calibri"/>
          <w:sz w:val="22"/>
          <w:szCs w:val="22"/>
        </w:rPr>
        <w:t>w szczególności ustanawianie służebności,</w:t>
      </w:r>
    </w:p>
    <w:p w14:paraId="2228095F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promowanie</w:t>
      </w:r>
      <w:r w:rsidR="00085DBE" w:rsidRPr="0032058B">
        <w:rPr>
          <w:rFonts w:ascii="Calibri" w:hAnsi="Calibri"/>
          <w:sz w:val="22"/>
          <w:szCs w:val="22"/>
        </w:rPr>
        <w:t>m</w:t>
      </w:r>
      <w:r w:rsidRPr="0032058B">
        <w:rPr>
          <w:rFonts w:ascii="Calibri" w:hAnsi="Calibri"/>
          <w:sz w:val="22"/>
          <w:szCs w:val="22"/>
        </w:rPr>
        <w:t xml:space="preserve"> nieruchomości przeznaczonych do sprzedaży (nośniki reklamowe, prasa, radio, targi nieruchomości, bezpośrednia obsługa klientów)</w:t>
      </w:r>
      <w:r w:rsidR="0007506F" w:rsidRPr="0032058B">
        <w:rPr>
          <w:rFonts w:ascii="Calibri" w:hAnsi="Calibri"/>
          <w:sz w:val="22"/>
          <w:szCs w:val="22"/>
        </w:rPr>
        <w:t>,</w:t>
      </w:r>
    </w:p>
    <w:p w14:paraId="74FC49E4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przeprowadzanie</w:t>
      </w:r>
      <w:r w:rsidR="00085DBE" w:rsidRPr="0032058B">
        <w:rPr>
          <w:rFonts w:ascii="Calibri" w:hAnsi="Calibri"/>
          <w:sz w:val="22"/>
          <w:szCs w:val="22"/>
        </w:rPr>
        <w:t>m</w:t>
      </w:r>
      <w:r w:rsidRPr="0032058B">
        <w:rPr>
          <w:rFonts w:ascii="Calibri" w:hAnsi="Calibri"/>
          <w:sz w:val="22"/>
          <w:szCs w:val="22"/>
        </w:rPr>
        <w:t xml:space="preserve"> procedury sprzedaży nieruchomości</w:t>
      </w:r>
      <w:r w:rsidR="00085DBE" w:rsidRPr="0032058B">
        <w:rPr>
          <w:rFonts w:ascii="Calibri" w:hAnsi="Calibri"/>
          <w:sz w:val="22"/>
          <w:szCs w:val="22"/>
        </w:rPr>
        <w:t>,</w:t>
      </w:r>
    </w:p>
    <w:p w14:paraId="0DAB9B81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ulepszanie</w:t>
      </w:r>
      <w:r w:rsidR="00085DBE" w:rsidRPr="0032058B">
        <w:rPr>
          <w:rFonts w:ascii="Calibri" w:hAnsi="Calibri"/>
          <w:sz w:val="22"/>
          <w:szCs w:val="22"/>
        </w:rPr>
        <w:t>m</w:t>
      </w:r>
      <w:r w:rsidRPr="0032058B">
        <w:rPr>
          <w:rFonts w:ascii="Calibri" w:hAnsi="Calibri"/>
          <w:sz w:val="22"/>
          <w:szCs w:val="22"/>
        </w:rPr>
        <w:t xml:space="preserve"> (rozw</w:t>
      </w:r>
      <w:r w:rsidR="00085DBE" w:rsidRPr="0032058B">
        <w:rPr>
          <w:rFonts w:ascii="Calibri" w:hAnsi="Calibri"/>
          <w:sz w:val="22"/>
          <w:szCs w:val="22"/>
        </w:rPr>
        <w:t>ojem</w:t>
      </w:r>
      <w:r w:rsidRPr="0032058B">
        <w:rPr>
          <w:rFonts w:ascii="Calibri" w:hAnsi="Calibri"/>
          <w:sz w:val="22"/>
          <w:szCs w:val="22"/>
        </w:rPr>
        <w:t>) zasobu nieruchomości celem zwiększenia jego wartości poprzez wprowadzanie planów zagospodarowania przestrzennego na tereny rolne, wykonywanie geodezyjnych prac scaleniowych i podziałowych, wyrażanie zgód na uzbrajanie terenów</w:t>
      </w:r>
      <w:r w:rsidR="00085DBE" w:rsidRPr="0032058B">
        <w:rPr>
          <w:rFonts w:ascii="Calibri" w:hAnsi="Calibri"/>
          <w:sz w:val="22"/>
          <w:szCs w:val="22"/>
        </w:rPr>
        <w:t>,</w:t>
      </w:r>
    </w:p>
    <w:p w14:paraId="0B795818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oddawanie</w:t>
      </w:r>
      <w:r w:rsidR="00085DBE" w:rsidRPr="0032058B">
        <w:rPr>
          <w:rFonts w:ascii="Calibri" w:hAnsi="Calibri"/>
          <w:sz w:val="22"/>
          <w:szCs w:val="22"/>
        </w:rPr>
        <w:t>m</w:t>
      </w:r>
      <w:r w:rsidRPr="0032058B">
        <w:rPr>
          <w:rFonts w:ascii="Calibri" w:hAnsi="Calibri"/>
          <w:sz w:val="22"/>
          <w:szCs w:val="22"/>
        </w:rPr>
        <w:t xml:space="preserve"> do odpłatnego używania (wydzierżawianie, wynajmowanie) nieruchomości </w:t>
      </w:r>
      <w:r w:rsidR="004213BA" w:rsidRPr="0032058B">
        <w:rPr>
          <w:rFonts w:ascii="Calibri" w:hAnsi="Calibri"/>
          <w:sz w:val="22"/>
          <w:szCs w:val="22"/>
        </w:rPr>
        <w:t>–</w:t>
      </w:r>
      <w:r w:rsidR="0007506F" w:rsidRPr="0032058B">
        <w:rPr>
          <w:rFonts w:ascii="Calibri" w:hAnsi="Calibri"/>
          <w:sz w:val="22"/>
          <w:szCs w:val="22"/>
        </w:rPr>
        <w:t xml:space="preserve"> na </w:t>
      </w:r>
      <w:r w:rsidRPr="0032058B">
        <w:rPr>
          <w:rFonts w:ascii="Calibri" w:hAnsi="Calibri"/>
          <w:sz w:val="22"/>
          <w:szCs w:val="22"/>
        </w:rPr>
        <w:t>zasadach określonych w umowach cywilnoprawnych,</w:t>
      </w:r>
    </w:p>
    <w:p w14:paraId="493534FC" w14:textId="77777777" w:rsidR="00BB4E9A" w:rsidRPr="0032058B" w:rsidRDefault="00BB4E9A" w:rsidP="0032058B">
      <w:pPr>
        <w:numPr>
          <w:ilvl w:val="2"/>
          <w:numId w:val="116"/>
        </w:numPr>
        <w:shd w:val="clear" w:color="auto" w:fill="FFFFFF"/>
        <w:spacing w:line="360" w:lineRule="auto"/>
        <w:ind w:left="851" w:hanging="25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 w postępowaniach administracyjnych dotyczących nieruchomości Uczelni</w:t>
      </w:r>
      <w:r w:rsidR="00085DBE" w:rsidRPr="0032058B">
        <w:rPr>
          <w:rFonts w:ascii="Calibri" w:hAnsi="Calibri"/>
          <w:sz w:val="22"/>
          <w:szCs w:val="22"/>
        </w:rPr>
        <w:t>;</w:t>
      </w:r>
    </w:p>
    <w:p w14:paraId="193E7E17" w14:textId="77777777" w:rsidR="00BB4E9A" w:rsidRPr="0032058B" w:rsidRDefault="00BB4E9A" w:rsidP="0032058B">
      <w:pPr>
        <w:numPr>
          <w:ilvl w:val="1"/>
          <w:numId w:val="114"/>
        </w:numPr>
        <w:shd w:val="clear" w:color="auto" w:fill="FFFFFF"/>
        <w:spacing w:before="40"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inne działania jednostki:</w:t>
      </w:r>
    </w:p>
    <w:p w14:paraId="0D780A55" w14:textId="77777777" w:rsidR="00BB4E9A" w:rsidRPr="0032058B" w:rsidRDefault="00BB4E9A" w:rsidP="0032058B">
      <w:pPr>
        <w:numPr>
          <w:ilvl w:val="2"/>
          <w:numId w:val="117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uczestnictwo w pracach </w:t>
      </w:r>
      <w:r w:rsidR="00085DBE" w:rsidRPr="0032058B">
        <w:rPr>
          <w:rFonts w:ascii="Calibri" w:hAnsi="Calibri"/>
          <w:sz w:val="22"/>
          <w:szCs w:val="22"/>
        </w:rPr>
        <w:t>k</w:t>
      </w:r>
      <w:r w:rsidRPr="0032058B">
        <w:rPr>
          <w:rFonts w:ascii="Calibri" w:hAnsi="Calibri"/>
          <w:sz w:val="22"/>
          <w:szCs w:val="22"/>
        </w:rPr>
        <w:t>omisji przetargowej ds. sprzedaży nieruchomości ZUT</w:t>
      </w:r>
      <w:r w:rsidR="006C40C5" w:rsidRPr="0032058B">
        <w:rPr>
          <w:rFonts w:ascii="Calibri" w:hAnsi="Calibri"/>
          <w:sz w:val="22"/>
          <w:szCs w:val="22"/>
        </w:rPr>
        <w:t>,</w:t>
      </w:r>
    </w:p>
    <w:p w14:paraId="5131076A" w14:textId="77777777" w:rsidR="00BB4E9A" w:rsidRPr="0032058B" w:rsidRDefault="00BB4E9A" w:rsidP="0032058B">
      <w:pPr>
        <w:numPr>
          <w:ilvl w:val="2"/>
          <w:numId w:val="117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 Zespołem Radców Prawnych w postępowaniach sądowych, w sprawach dotyczących nieruchomości Uczelni</w:t>
      </w:r>
      <w:r w:rsidR="00085DBE" w:rsidRPr="0032058B">
        <w:rPr>
          <w:rFonts w:ascii="Calibri" w:hAnsi="Calibri"/>
          <w:sz w:val="22"/>
          <w:szCs w:val="22"/>
        </w:rPr>
        <w:t>,</w:t>
      </w:r>
    </w:p>
    <w:p w14:paraId="60F6519C" w14:textId="77777777" w:rsidR="00BB4E9A" w:rsidRPr="0032058B" w:rsidRDefault="00BB4E9A" w:rsidP="0032058B">
      <w:pPr>
        <w:numPr>
          <w:ilvl w:val="2"/>
          <w:numId w:val="117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</w:t>
      </w:r>
      <w:r w:rsidR="006C40C5" w:rsidRPr="0032058B">
        <w:rPr>
          <w:rFonts w:ascii="Calibri" w:hAnsi="Calibri"/>
          <w:sz w:val="22"/>
          <w:szCs w:val="22"/>
        </w:rPr>
        <w:t xml:space="preserve"> urzędami, sądami, instytucjami,</w:t>
      </w:r>
      <w:r w:rsidRPr="0032058B">
        <w:rPr>
          <w:rFonts w:ascii="Calibri" w:hAnsi="Calibri"/>
          <w:sz w:val="22"/>
          <w:szCs w:val="22"/>
        </w:rPr>
        <w:t xml:space="preserve"> w sprawach dotyczących nieruchomości Uczelni</w:t>
      </w:r>
      <w:r w:rsidR="00085DBE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64A5C149" w14:textId="77777777" w:rsidR="00BB4E9A" w:rsidRPr="0032058B" w:rsidRDefault="00BB4E9A" w:rsidP="0032058B">
      <w:pPr>
        <w:numPr>
          <w:ilvl w:val="2"/>
          <w:numId w:val="117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uczestnictwo w </w:t>
      </w:r>
      <w:r w:rsidR="00085DBE" w:rsidRPr="0032058B">
        <w:rPr>
          <w:rFonts w:ascii="Calibri" w:hAnsi="Calibri"/>
          <w:sz w:val="22"/>
          <w:szCs w:val="22"/>
        </w:rPr>
        <w:t>t</w:t>
      </w:r>
      <w:r w:rsidRPr="0032058B">
        <w:rPr>
          <w:rFonts w:ascii="Calibri" w:hAnsi="Calibri"/>
          <w:sz w:val="22"/>
          <w:szCs w:val="22"/>
        </w:rPr>
        <w:t xml:space="preserve">argach </w:t>
      </w:r>
      <w:r w:rsidR="00085DBE" w:rsidRPr="0032058B">
        <w:rPr>
          <w:rFonts w:ascii="Calibri" w:hAnsi="Calibri"/>
          <w:sz w:val="22"/>
          <w:szCs w:val="22"/>
        </w:rPr>
        <w:t>n</w:t>
      </w:r>
      <w:r w:rsidRPr="0032058B">
        <w:rPr>
          <w:rFonts w:ascii="Calibri" w:hAnsi="Calibri"/>
          <w:sz w:val="22"/>
          <w:szCs w:val="22"/>
        </w:rPr>
        <w:t xml:space="preserve">ieruchomości, </w:t>
      </w:r>
    </w:p>
    <w:p w14:paraId="45F4F1C6" w14:textId="77777777" w:rsidR="00BB4E9A" w:rsidRPr="0032058B" w:rsidRDefault="00BB4E9A" w:rsidP="0032058B">
      <w:pPr>
        <w:numPr>
          <w:ilvl w:val="2"/>
          <w:numId w:val="117"/>
        </w:numPr>
        <w:shd w:val="clear" w:color="auto" w:fill="FFFFFF"/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pozyskiwanie środków zewnętrznych dla finansowania zadań Ośrodka.</w:t>
      </w:r>
    </w:p>
    <w:p w14:paraId="60EC141E" w14:textId="77777777" w:rsidR="005D6E51" w:rsidRPr="0032058B" w:rsidRDefault="005D6E51" w:rsidP="00BC635B">
      <w:pPr>
        <w:pStyle w:val="Nagwek3"/>
      </w:pPr>
      <w:bookmarkStart w:id="26" w:name="_Toc21597468"/>
      <w:r w:rsidRPr="0032058B">
        <w:lastRenderedPageBreak/>
        <w:t>Centrum Kompetencji Przemysłu Przyszłości</w:t>
      </w:r>
      <w:bookmarkEnd w:id="26"/>
      <w:r w:rsidRPr="0032058B">
        <w:t xml:space="preserve"> </w:t>
      </w:r>
    </w:p>
    <w:p w14:paraId="5BCC9EE9" w14:textId="67A12183" w:rsidR="00733D92" w:rsidRPr="00FD3C56" w:rsidRDefault="00303D84" w:rsidP="00A74D0E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FD3C56">
        <w:rPr>
          <w:rFonts w:ascii="Calibri" w:hAnsi="Calibri"/>
          <w:b/>
          <w:color w:val="000000" w:themeColor="text1"/>
          <w:sz w:val="24"/>
          <w:szCs w:val="24"/>
        </w:rPr>
        <w:t>§ 31.</w:t>
      </w:r>
    </w:p>
    <w:p w14:paraId="53F92C95" w14:textId="77777777" w:rsidR="00733D92" w:rsidRPr="0032058B" w:rsidRDefault="00733D92" w:rsidP="0032058B">
      <w:pPr>
        <w:pStyle w:val="tytu"/>
        <w:spacing w:after="0"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5D6E51" w:rsidRPr="0032058B">
        <w:rPr>
          <w:rFonts w:ascii="Calibri" w:hAnsi="Calibri"/>
          <w:sz w:val="22"/>
          <w:szCs w:val="22"/>
        </w:rPr>
        <w:t xml:space="preserve">Centrum Kompetencji Przemysłu Przyszłości </w:t>
      </w:r>
      <w:r w:rsidRPr="0032058B">
        <w:rPr>
          <w:rFonts w:ascii="Calibri" w:hAnsi="Calibri"/>
          <w:sz w:val="22"/>
          <w:szCs w:val="22"/>
        </w:rPr>
        <w:t>należy:</w:t>
      </w:r>
    </w:p>
    <w:p w14:paraId="1930251A" w14:textId="77777777" w:rsidR="00733D92" w:rsidRPr="0032058B" w:rsidRDefault="00FC1D1F" w:rsidP="0032058B">
      <w:pPr>
        <w:numPr>
          <w:ilvl w:val="0"/>
          <w:numId w:val="60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wspieranie okolicznego przemysłu w zakresie wdrożenia rozwiązań z Przemysłu 4.0 poprzez doradztwo, szkolenia, audyty technologiczne i we współpracy z RC</w:t>
      </w:r>
      <w:r w:rsidR="0089608D" w:rsidRPr="0032058B">
        <w:rPr>
          <w:rFonts w:ascii="Calibri" w:hAnsi="Calibri"/>
          <w:sz w:val="22"/>
          <w:szCs w:val="22"/>
        </w:rPr>
        <w:t>I</w:t>
      </w:r>
      <w:r w:rsidRPr="0032058B">
        <w:rPr>
          <w:rFonts w:ascii="Calibri" w:hAnsi="Calibri"/>
          <w:sz w:val="22"/>
          <w:szCs w:val="22"/>
        </w:rPr>
        <w:t>i</w:t>
      </w:r>
      <w:r w:rsidR="0089608D" w:rsidRPr="0032058B">
        <w:rPr>
          <w:rFonts w:ascii="Calibri" w:hAnsi="Calibri"/>
          <w:sz w:val="22"/>
          <w:szCs w:val="22"/>
        </w:rPr>
        <w:t>TT</w:t>
      </w:r>
      <w:r w:rsidRPr="0032058B">
        <w:rPr>
          <w:rFonts w:ascii="Calibri" w:hAnsi="Calibri"/>
          <w:sz w:val="22"/>
          <w:szCs w:val="22"/>
        </w:rPr>
        <w:t xml:space="preserve"> – </w:t>
      </w:r>
      <w:r w:rsidR="0089608D" w:rsidRPr="0032058B">
        <w:rPr>
          <w:rFonts w:ascii="Calibri" w:hAnsi="Calibri"/>
          <w:sz w:val="22"/>
          <w:szCs w:val="22"/>
        </w:rPr>
        <w:t>transfer no</w:t>
      </w:r>
      <w:r w:rsidR="00303D84" w:rsidRPr="0032058B">
        <w:rPr>
          <w:rFonts w:ascii="Calibri" w:hAnsi="Calibri"/>
          <w:sz w:val="22"/>
          <w:szCs w:val="22"/>
        </w:rPr>
        <w:t>wych rozwiązań technologicznych;</w:t>
      </w:r>
    </w:p>
    <w:p w14:paraId="670C092B" w14:textId="77777777" w:rsidR="0089608D" w:rsidRPr="0032058B" w:rsidRDefault="0089608D" w:rsidP="0032058B">
      <w:pPr>
        <w:numPr>
          <w:ilvl w:val="0"/>
          <w:numId w:val="60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promocja rozwiązań nowoczesnego przemysłu poprzez udziału w </w:t>
      </w:r>
      <w:r w:rsidR="00FD7329" w:rsidRPr="0032058B">
        <w:rPr>
          <w:rFonts w:ascii="Calibri" w:hAnsi="Calibri"/>
          <w:sz w:val="22"/>
          <w:szCs w:val="22"/>
          <w:lang w:eastAsia="pl-PL"/>
        </w:rPr>
        <w:t>sympo</w:t>
      </w:r>
      <w:r w:rsidR="00303D84" w:rsidRPr="0032058B">
        <w:rPr>
          <w:rFonts w:ascii="Calibri" w:hAnsi="Calibri"/>
          <w:sz w:val="22"/>
          <w:szCs w:val="22"/>
          <w:lang w:eastAsia="pl-PL"/>
        </w:rPr>
        <w:t>zjach, targach i konferencjach;</w:t>
      </w:r>
      <w:r w:rsidR="00FD7329" w:rsidRPr="0032058B">
        <w:rPr>
          <w:rFonts w:ascii="Calibri" w:hAnsi="Calibri"/>
          <w:sz w:val="22"/>
          <w:szCs w:val="22"/>
          <w:lang w:eastAsia="pl-PL"/>
        </w:rPr>
        <w:t xml:space="preserve"> gdzie p</w:t>
      </w:r>
      <w:r w:rsidR="00303D84" w:rsidRPr="0032058B">
        <w:rPr>
          <w:rFonts w:ascii="Calibri" w:hAnsi="Calibri"/>
          <w:sz w:val="22"/>
          <w:szCs w:val="22"/>
          <w:lang w:eastAsia="pl-PL"/>
        </w:rPr>
        <w:t>rezentowany byłby potencjał ZUT;</w:t>
      </w:r>
    </w:p>
    <w:p w14:paraId="53C8B5B3" w14:textId="77777777" w:rsidR="00FD7329" w:rsidRPr="0032058B" w:rsidRDefault="00FD7329" w:rsidP="0032058B">
      <w:pPr>
        <w:numPr>
          <w:ilvl w:val="0"/>
          <w:numId w:val="60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koordynowanie działań mających na celu wdrożenie pilotażowych rozwiązań </w:t>
      </w:r>
      <w:r w:rsidR="00303D84" w:rsidRPr="0032058B">
        <w:rPr>
          <w:rFonts w:ascii="Calibri" w:hAnsi="Calibri"/>
          <w:sz w:val="22"/>
          <w:szCs w:val="22"/>
          <w:lang w:eastAsia="pl-PL"/>
        </w:rPr>
        <w:t>Przemysłu 4.0 do prac naukowych;</w:t>
      </w:r>
    </w:p>
    <w:p w14:paraId="55EF7043" w14:textId="77777777" w:rsidR="00FD7329" w:rsidRPr="0032058B" w:rsidRDefault="00FD7329" w:rsidP="0032058B">
      <w:pPr>
        <w:numPr>
          <w:ilvl w:val="0"/>
          <w:numId w:val="60"/>
        </w:numPr>
        <w:shd w:val="clear" w:color="auto" w:fill="FFFFFF"/>
        <w:spacing w:line="360" w:lineRule="auto"/>
        <w:ind w:left="284" w:hanging="284"/>
        <w:rPr>
          <w:rFonts w:ascii="Calibri" w:hAnsi="Calibri"/>
          <w:color w:val="000000"/>
          <w:sz w:val="22"/>
          <w:szCs w:val="22"/>
          <w:lang w:eastAsia="pl-PL"/>
        </w:rPr>
      </w:pP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koordynowanie i wspieranie jednostek organizacyjnych </w:t>
      </w:r>
      <w:r w:rsidR="00AB77CC"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ZUT </w:t>
      </w: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przy tworzeniu </w:t>
      </w:r>
      <w:r w:rsidR="00AB77CC"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i późniejszym wykorzystaniu </w:t>
      </w:r>
      <w:r w:rsidRPr="0032058B">
        <w:rPr>
          <w:rFonts w:ascii="Calibri" w:hAnsi="Calibri"/>
          <w:color w:val="000000"/>
          <w:sz w:val="22"/>
          <w:szCs w:val="22"/>
          <w:lang w:eastAsia="pl-PL"/>
        </w:rPr>
        <w:t>ba</w:t>
      </w:r>
      <w:r w:rsidR="00303D84" w:rsidRPr="0032058B">
        <w:rPr>
          <w:rFonts w:ascii="Calibri" w:hAnsi="Calibri"/>
          <w:color w:val="000000"/>
          <w:sz w:val="22"/>
          <w:szCs w:val="22"/>
          <w:lang w:eastAsia="pl-PL"/>
        </w:rPr>
        <w:t>zy laboratoryjnej Przemysłu 4.0;</w:t>
      </w:r>
    </w:p>
    <w:p w14:paraId="5DB2AB2E" w14:textId="77777777" w:rsidR="00FD7329" w:rsidRPr="0032058B" w:rsidRDefault="00FD7329" w:rsidP="0032058B">
      <w:pPr>
        <w:numPr>
          <w:ilvl w:val="0"/>
          <w:numId w:val="60"/>
        </w:numPr>
        <w:shd w:val="clear" w:color="auto" w:fill="FFFFFF"/>
        <w:spacing w:line="360" w:lineRule="auto"/>
        <w:ind w:left="284" w:hanging="284"/>
        <w:rPr>
          <w:rFonts w:ascii="Calibri" w:hAnsi="Calibri"/>
          <w:color w:val="000000"/>
          <w:sz w:val="22"/>
          <w:szCs w:val="22"/>
          <w:lang w:eastAsia="pl-PL"/>
        </w:rPr>
      </w:pP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wspieranie </w:t>
      </w:r>
      <w:r w:rsidR="005D078A"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jednostek ZUT </w:t>
      </w: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przy realizacji </w:t>
      </w:r>
      <w:r w:rsidR="005D078A"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we współpracy z przedsiębiorcami </w:t>
      </w:r>
      <w:r w:rsidRPr="0032058B">
        <w:rPr>
          <w:rFonts w:ascii="Calibri" w:hAnsi="Calibri"/>
          <w:color w:val="000000"/>
          <w:sz w:val="22"/>
          <w:szCs w:val="22"/>
          <w:lang w:eastAsia="pl-PL"/>
        </w:rPr>
        <w:t>projektów wdrażających rozwiązania nowoczesnego przemysłu</w:t>
      </w:r>
      <w:r w:rsidR="005D078A"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 w regionie i kraju</w:t>
      </w:r>
      <w:r w:rsidR="00303D84" w:rsidRPr="0032058B">
        <w:rPr>
          <w:rFonts w:ascii="Calibri" w:hAnsi="Calibri"/>
          <w:color w:val="000000"/>
          <w:sz w:val="22"/>
          <w:szCs w:val="22"/>
          <w:lang w:eastAsia="pl-PL"/>
        </w:rPr>
        <w:t>.</w:t>
      </w:r>
      <w:r w:rsidRPr="0032058B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</w:p>
    <w:p w14:paraId="2A5DF2AE" w14:textId="77777777" w:rsidR="00733D92" w:rsidRPr="0032058B" w:rsidRDefault="00733D92" w:rsidP="00BC635B">
      <w:pPr>
        <w:pStyle w:val="Nagwek3"/>
      </w:pPr>
      <w:bookmarkStart w:id="27" w:name="_Toc21597469"/>
      <w:r w:rsidRPr="0032058B">
        <w:t>Ośrodek Szkoleniowo-Badawczy w Zakresie Energii Odnawialnej</w:t>
      </w:r>
      <w:bookmarkEnd w:id="27"/>
    </w:p>
    <w:p w14:paraId="7133D76C" w14:textId="45999E1E" w:rsidR="00733D92" w:rsidRPr="00FD3C56" w:rsidRDefault="00303D84" w:rsidP="0032058B">
      <w:pPr>
        <w:pStyle w:val="tytu"/>
        <w:keepNext/>
        <w:spacing w:before="60" w:after="6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FD3C56">
        <w:rPr>
          <w:rFonts w:ascii="Calibri" w:hAnsi="Calibri"/>
          <w:b/>
          <w:color w:val="000000" w:themeColor="text1"/>
          <w:sz w:val="24"/>
          <w:szCs w:val="24"/>
        </w:rPr>
        <w:t>§ 32.</w:t>
      </w:r>
    </w:p>
    <w:p w14:paraId="6CDC3EBF" w14:textId="77777777" w:rsidR="00733D92" w:rsidRPr="0032058B" w:rsidRDefault="00733D92" w:rsidP="0032058B">
      <w:pPr>
        <w:pStyle w:val="tytu"/>
        <w:spacing w:after="0"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Ośrodka Szkoleniowo-Badawczego w Zakresie Energii Odnawialnej należy:</w:t>
      </w:r>
    </w:p>
    <w:p w14:paraId="5860109C" w14:textId="77777777" w:rsidR="00733D92" w:rsidRPr="0032058B" w:rsidRDefault="0058223B" w:rsidP="0032058B">
      <w:pPr>
        <w:numPr>
          <w:ilvl w:val="0"/>
          <w:numId w:val="61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prowadzenie działalność edukacyjnej, naukowo-badawczej w zakresie ekologii oraz odnawialnych źródeł energii oraz usługowej obejmującej wynajem sal i pokoi noclegowych na potrzeby zewnętrznych szkoleń, konferencji, spotkań biznesowyc</w:t>
      </w:r>
      <w:r w:rsidR="00303D84" w:rsidRPr="0032058B">
        <w:rPr>
          <w:rFonts w:ascii="Calibri" w:hAnsi="Calibri"/>
          <w:sz w:val="22"/>
          <w:szCs w:val="22"/>
        </w:rPr>
        <w:t>h, okolicznościowych, gminnych;</w:t>
      </w:r>
    </w:p>
    <w:p w14:paraId="786A07CF" w14:textId="77777777" w:rsidR="0058223B" w:rsidRPr="0032058B" w:rsidRDefault="0058223B" w:rsidP="0032058B">
      <w:pPr>
        <w:numPr>
          <w:ilvl w:val="0"/>
          <w:numId w:val="61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prowadzenie praktyk studenckich, w szczególności z kie</w:t>
      </w:r>
      <w:r w:rsidR="00303D84" w:rsidRPr="0032058B">
        <w:rPr>
          <w:rFonts w:ascii="Calibri" w:hAnsi="Calibri"/>
          <w:sz w:val="22"/>
          <w:szCs w:val="22"/>
        </w:rPr>
        <w:t>runku odnawialne źródła energii;</w:t>
      </w:r>
    </w:p>
    <w:p w14:paraId="16BA99EC" w14:textId="77777777" w:rsidR="0058223B" w:rsidRPr="0032058B" w:rsidRDefault="0058223B" w:rsidP="0032058B">
      <w:pPr>
        <w:numPr>
          <w:ilvl w:val="0"/>
          <w:numId w:val="61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organiz</w:t>
      </w:r>
      <w:r w:rsidR="00AF2DCF" w:rsidRPr="0032058B">
        <w:rPr>
          <w:rFonts w:ascii="Calibri" w:hAnsi="Calibri"/>
          <w:sz w:val="22"/>
          <w:szCs w:val="22"/>
        </w:rPr>
        <w:t>owanie</w:t>
      </w:r>
      <w:r w:rsidRPr="0032058B">
        <w:rPr>
          <w:rFonts w:ascii="Calibri" w:hAnsi="Calibri"/>
          <w:sz w:val="22"/>
          <w:szCs w:val="22"/>
        </w:rPr>
        <w:t xml:space="preserve"> warsztatów dla dzieci, młodzieży, studentów i osób dorosłych</w:t>
      </w:r>
      <w:r w:rsidR="00303D84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realizowanych w cyklu rocznym</w:t>
      </w:r>
      <w:r w:rsidR="00303D84" w:rsidRPr="0032058B">
        <w:rPr>
          <w:rFonts w:ascii="Calibri" w:hAnsi="Calibri"/>
          <w:sz w:val="22"/>
          <w:szCs w:val="22"/>
        </w:rPr>
        <w:t>;</w:t>
      </w:r>
    </w:p>
    <w:p w14:paraId="0FAFA0D2" w14:textId="77777777" w:rsidR="0058223B" w:rsidRPr="0032058B" w:rsidRDefault="00AF2DCF" w:rsidP="0032058B">
      <w:pPr>
        <w:keepLines/>
        <w:numPr>
          <w:ilvl w:val="0"/>
          <w:numId w:val="61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 xml:space="preserve">prowadzenie </w:t>
      </w:r>
      <w:r w:rsidR="0058223B" w:rsidRPr="0032058B">
        <w:rPr>
          <w:rFonts w:ascii="Calibri" w:hAnsi="Calibri"/>
          <w:sz w:val="22"/>
          <w:szCs w:val="22"/>
        </w:rPr>
        <w:t>inn</w:t>
      </w:r>
      <w:r w:rsidRPr="0032058B">
        <w:rPr>
          <w:rFonts w:ascii="Calibri" w:hAnsi="Calibri"/>
          <w:sz w:val="22"/>
          <w:szCs w:val="22"/>
        </w:rPr>
        <w:t>ych</w:t>
      </w:r>
      <w:r w:rsidR="00303D84" w:rsidRPr="0032058B">
        <w:rPr>
          <w:rFonts w:ascii="Calibri" w:hAnsi="Calibri"/>
          <w:sz w:val="22"/>
          <w:szCs w:val="22"/>
        </w:rPr>
        <w:t xml:space="preserve"> form</w:t>
      </w:r>
      <w:r w:rsidR="0058223B" w:rsidRPr="0032058B">
        <w:rPr>
          <w:rFonts w:ascii="Calibri" w:hAnsi="Calibri"/>
          <w:sz w:val="22"/>
          <w:szCs w:val="22"/>
        </w:rPr>
        <w:t xml:space="preserve"> edukacji ekologicznej</w:t>
      </w:r>
      <w:r w:rsidR="00303D84" w:rsidRPr="0032058B">
        <w:rPr>
          <w:rFonts w:ascii="Calibri" w:hAnsi="Calibri"/>
          <w:sz w:val="22"/>
          <w:szCs w:val="22"/>
        </w:rPr>
        <w:t>, takich</w:t>
      </w:r>
      <w:r w:rsidR="0058223B" w:rsidRPr="0032058B">
        <w:rPr>
          <w:rFonts w:ascii="Calibri" w:hAnsi="Calibri"/>
          <w:sz w:val="22"/>
          <w:szCs w:val="22"/>
        </w:rPr>
        <w:t xml:space="preserve"> jak półkolonie letnie i zimowe, organizację </w:t>
      </w:r>
      <w:proofErr w:type="spellStart"/>
      <w:r w:rsidR="0058223B" w:rsidRPr="0032058B">
        <w:rPr>
          <w:rFonts w:ascii="Calibri" w:hAnsi="Calibri"/>
          <w:sz w:val="22"/>
          <w:szCs w:val="22"/>
        </w:rPr>
        <w:t>ekourodzin</w:t>
      </w:r>
      <w:proofErr w:type="spellEnd"/>
      <w:r w:rsidR="0058223B" w:rsidRPr="0032058B">
        <w:rPr>
          <w:rFonts w:ascii="Calibri" w:hAnsi="Calibri"/>
          <w:sz w:val="22"/>
          <w:szCs w:val="22"/>
        </w:rPr>
        <w:t>, organizację lub udział w dniach otwartych, festiwalach</w:t>
      </w:r>
      <w:r w:rsidRPr="0032058B">
        <w:rPr>
          <w:rFonts w:ascii="Calibri" w:hAnsi="Calibri"/>
          <w:sz w:val="22"/>
          <w:szCs w:val="22"/>
        </w:rPr>
        <w:t>,</w:t>
      </w:r>
      <w:r w:rsidR="0058223B" w:rsidRPr="0032058B">
        <w:rPr>
          <w:rFonts w:ascii="Calibri" w:hAnsi="Calibri"/>
          <w:sz w:val="22"/>
          <w:szCs w:val="22"/>
        </w:rPr>
        <w:t xml:space="preserve"> a także wydarzeniach plenerowych </w:t>
      </w:r>
      <w:r w:rsidR="00303D84" w:rsidRPr="0032058B">
        <w:rPr>
          <w:rFonts w:ascii="Calibri" w:hAnsi="Calibri"/>
          <w:sz w:val="22"/>
          <w:szCs w:val="22"/>
        </w:rPr>
        <w:t>o </w:t>
      </w:r>
      <w:r w:rsidR="0058223B" w:rsidRPr="0032058B">
        <w:rPr>
          <w:rFonts w:ascii="Calibri" w:hAnsi="Calibri"/>
          <w:sz w:val="22"/>
          <w:szCs w:val="22"/>
        </w:rPr>
        <w:t>charakterze pikników, festynów, stref ECO itp.</w:t>
      </w:r>
      <w:r w:rsidR="00303D84" w:rsidRPr="0032058B">
        <w:rPr>
          <w:rFonts w:ascii="Calibri" w:hAnsi="Calibri"/>
          <w:sz w:val="22"/>
          <w:szCs w:val="22"/>
        </w:rPr>
        <w:t>,</w:t>
      </w:r>
      <w:r w:rsidR="0058223B" w:rsidRPr="0032058B">
        <w:rPr>
          <w:rFonts w:ascii="Calibri" w:hAnsi="Calibri"/>
          <w:sz w:val="22"/>
          <w:szCs w:val="22"/>
        </w:rPr>
        <w:t xml:space="preserve"> organizowanych na terenie Ośrodka</w:t>
      </w:r>
      <w:r w:rsidRPr="0032058B">
        <w:rPr>
          <w:rFonts w:ascii="Calibri" w:hAnsi="Calibri"/>
          <w:sz w:val="22"/>
          <w:szCs w:val="22"/>
        </w:rPr>
        <w:t>,</w:t>
      </w:r>
      <w:r w:rsidR="0058223B" w:rsidRPr="0032058B">
        <w:rPr>
          <w:rFonts w:ascii="Calibri" w:hAnsi="Calibri"/>
          <w:sz w:val="22"/>
          <w:szCs w:val="22"/>
        </w:rPr>
        <w:t xml:space="preserve"> jak i poza nim na</w:t>
      </w:r>
      <w:r w:rsidR="00A74D0E">
        <w:rPr>
          <w:rFonts w:ascii="Calibri" w:hAnsi="Calibri"/>
          <w:sz w:val="22"/>
          <w:szCs w:val="22"/>
        </w:rPr>
        <w:t> </w:t>
      </w:r>
      <w:r w:rsidR="0058223B" w:rsidRPr="0032058B">
        <w:rPr>
          <w:rFonts w:ascii="Calibri" w:hAnsi="Calibri"/>
          <w:sz w:val="22"/>
          <w:szCs w:val="22"/>
        </w:rPr>
        <w:t xml:space="preserve">terenie województwa </w:t>
      </w:r>
      <w:r w:rsidR="00303D84" w:rsidRPr="0032058B">
        <w:rPr>
          <w:rFonts w:ascii="Calibri" w:hAnsi="Calibri"/>
          <w:sz w:val="22"/>
          <w:szCs w:val="22"/>
        </w:rPr>
        <w:t>zachodniopomorskiego;</w:t>
      </w:r>
    </w:p>
    <w:p w14:paraId="5FB94099" w14:textId="77777777" w:rsidR="0058223B" w:rsidRPr="0032058B" w:rsidRDefault="00AB6A17" w:rsidP="0032058B">
      <w:pPr>
        <w:numPr>
          <w:ilvl w:val="0"/>
          <w:numId w:val="61"/>
        </w:numPr>
        <w:shd w:val="clear" w:color="auto" w:fill="FFFFFF"/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współpraca</w:t>
      </w:r>
      <w:r w:rsidR="0058223B" w:rsidRPr="0032058B">
        <w:rPr>
          <w:rFonts w:ascii="Calibri" w:hAnsi="Calibri"/>
          <w:sz w:val="22"/>
          <w:szCs w:val="22"/>
        </w:rPr>
        <w:t xml:space="preserve"> ze szkołami, uczelniami wyższymi celem poszerzenia grona odbiorców oferty edukacyjnej</w:t>
      </w:r>
      <w:r w:rsidR="00AF2DCF" w:rsidRPr="0032058B">
        <w:rPr>
          <w:rFonts w:ascii="Calibri" w:hAnsi="Calibri"/>
          <w:sz w:val="22"/>
          <w:szCs w:val="22"/>
        </w:rPr>
        <w:t>.</w:t>
      </w:r>
    </w:p>
    <w:p w14:paraId="60F02325" w14:textId="77777777" w:rsidR="00AE0B27" w:rsidRPr="0032058B" w:rsidRDefault="00612E18" w:rsidP="0032058B">
      <w:pPr>
        <w:pStyle w:val="Nagwek1"/>
        <w:keepNext w:val="0"/>
        <w:spacing w:line="360" w:lineRule="auto"/>
        <w:rPr>
          <w:rFonts w:ascii="Calibri" w:hAnsi="Calibri"/>
        </w:rPr>
      </w:pPr>
      <w:bookmarkStart w:id="28" w:name="_Toc21597470"/>
      <w:r w:rsidRPr="0032058B">
        <w:rPr>
          <w:rFonts w:ascii="Calibri" w:hAnsi="Calibri"/>
        </w:rPr>
        <w:t>R</w:t>
      </w:r>
      <w:r w:rsidR="006B5170" w:rsidRPr="0032058B">
        <w:rPr>
          <w:rFonts w:ascii="Calibri" w:hAnsi="Calibri"/>
        </w:rPr>
        <w:t>ozdział</w:t>
      </w:r>
      <w:r w:rsidRPr="0032058B">
        <w:rPr>
          <w:rFonts w:ascii="Calibri" w:hAnsi="Calibri"/>
        </w:rPr>
        <w:t xml:space="preserve"> I</w:t>
      </w:r>
      <w:r w:rsidR="007766B8" w:rsidRPr="0032058B">
        <w:rPr>
          <w:rFonts w:ascii="Calibri" w:hAnsi="Calibri"/>
        </w:rPr>
        <w:t>II</w:t>
      </w:r>
      <w:r w:rsidR="007766B8" w:rsidRPr="0032058B">
        <w:rPr>
          <w:rFonts w:ascii="Calibri" w:hAnsi="Calibri"/>
        </w:rPr>
        <w:br/>
      </w:r>
      <w:r w:rsidR="00492181" w:rsidRPr="0032058B">
        <w:rPr>
          <w:rFonts w:ascii="Calibri" w:hAnsi="Calibri"/>
        </w:rPr>
        <w:t xml:space="preserve">Administracja </w:t>
      </w:r>
      <w:r w:rsidR="007C5FF2" w:rsidRPr="0032058B">
        <w:rPr>
          <w:rFonts w:ascii="Calibri" w:hAnsi="Calibri"/>
        </w:rPr>
        <w:t>Uczelni</w:t>
      </w:r>
      <w:bookmarkEnd w:id="28"/>
    </w:p>
    <w:p w14:paraId="77811C0D" w14:textId="77777777" w:rsidR="00AE0B27" w:rsidRPr="0032058B" w:rsidRDefault="007B2788" w:rsidP="0032058B">
      <w:pPr>
        <w:pStyle w:val="Nagwek2"/>
        <w:spacing w:line="360" w:lineRule="auto"/>
        <w:rPr>
          <w:rFonts w:ascii="Calibri" w:hAnsi="Calibri"/>
          <w:bCs/>
        </w:rPr>
      </w:pPr>
      <w:bookmarkStart w:id="29" w:name="_Toc21597471"/>
      <w:r w:rsidRPr="0032058B">
        <w:rPr>
          <w:rFonts w:ascii="Calibri" w:hAnsi="Calibri"/>
        </w:rPr>
        <w:t>O</w:t>
      </w:r>
      <w:r w:rsidR="006B5170" w:rsidRPr="0032058B">
        <w:rPr>
          <w:rFonts w:ascii="Calibri" w:hAnsi="Calibri"/>
        </w:rPr>
        <w:t>rganizacja administracji Uczelni</w:t>
      </w:r>
      <w:bookmarkEnd w:id="29"/>
      <w:r w:rsidR="006B5170" w:rsidRPr="0032058B">
        <w:rPr>
          <w:rFonts w:ascii="Calibri" w:hAnsi="Calibri"/>
        </w:rPr>
        <w:t xml:space="preserve"> </w:t>
      </w:r>
      <w:r w:rsidRPr="0032058B">
        <w:rPr>
          <w:rFonts w:ascii="Calibri" w:hAnsi="Calibri"/>
        </w:rPr>
        <w:t xml:space="preserve"> </w:t>
      </w:r>
    </w:p>
    <w:p w14:paraId="2F1E2838" w14:textId="491A70A6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303D84" w:rsidRPr="00FD3C56">
        <w:rPr>
          <w:rFonts w:ascii="Calibri" w:hAnsi="Calibri"/>
          <w:color w:val="000000" w:themeColor="text1"/>
          <w:sz w:val="24"/>
          <w:szCs w:val="24"/>
        </w:rPr>
        <w:t>33.</w:t>
      </w:r>
    </w:p>
    <w:p w14:paraId="32F9ABCF" w14:textId="77777777" w:rsidR="000D032B" w:rsidRPr="0032058B" w:rsidRDefault="000D032B" w:rsidP="0032058B">
      <w:pPr>
        <w:pStyle w:val="ustp"/>
        <w:numPr>
          <w:ilvl w:val="0"/>
          <w:numId w:val="38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administracją Uczelni sprawuje Rektor.</w:t>
      </w:r>
    </w:p>
    <w:p w14:paraId="2F40F845" w14:textId="77777777" w:rsidR="00586D06" w:rsidRPr="0032058B" w:rsidRDefault="00586D06" w:rsidP="00A74D0E">
      <w:pPr>
        <w:pStyle w:val="ustp"/>
        <w:keepLines/>
        <w:numPr>
          <w:ilvl w:val="0"/>
          <w:numId w:val="38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 xml:space="preserve">Pracownicy administracyjni podlegają </w:t>
      </w:r>
      <w:r w:rsidR="00AE49EB" w:rsidRPr="0032058B">
        <w:rPr>
          <w:rFonts w:ascii="Calibri" w:hAnsi="Calibri"/>
          <w:sz w:val="22"/>
          <w:szCs w:val="22"/>
        </w:rPr>
        <w:t xml:space="preserve">Rektorowi </w:t>
      </w:r>
      <w:r w:rsidRPr="0032058B">
        <w:rPr>
          <w:rFonts w:ascii="Calibri" w:hAnsi="Calibri"/>
          <w:sz w:val="22"/>
          <w:szCs w:val="22"/>
        </w:rPr>
        <w:t xml:space="preserve">we wszystkich sprawach wynikających ze stosunku pracy (podległość służbowa), zaś odpowiednio prorektorowi, </w:t>
      </w:r>
      <w:r w:rsidR="00303D84" w:rsidRPr="0032058B">
        <w:rPr>
          <w:rFonts w:ascii="Calibri" w:hAnsi="Calibri"/>
          <w:sz w:val="22"/>
          <w:szCs w:val="22"/>
        </w:rPr>
        <w:t>dyrektorowi S</w:t>
      </w:r>
      <w:r w:rsidR="000D032B" w:rsidRPr="0032058B">
        <w:rPr>
          <w:rFonts w:ascii="Calibri" w:hAnsi="Calibri"/>
          <w:sz w:val="22"/>
          <w:szCs w:val="22"/>
        </w:rPr>
        <w:t xml:space="preserve">zkoły </w:t>
      </w:r>
      <w:r w:rsidR="00303D84" w:rsidRPr="0032058B">
        <w:rPr>
          <w:rFonts w:ascii="Calibri" w:hAnsi="Calibri"/>
          <w:sz w:val="22"/>
          <w:szCs w:val="22"/>
        </w:rPr>
        <w:t>D</w:t>
      </w:r>
      <w:r w:rsidR="000D032B" w:rsidRPr="0032058B">
        <w:rPr>
          <w:rFonts w:ascii="Calibri" w:hAnsi="Calibri"/>
          <w:sz w:val="22"/>
          <w:szCs w:val="22"/>
        </w:rPr>
        <w:t xml:space="preserve">oktorskiej, </w:t>
      </w:r>
      <w:r w:rsidRPr="0032058B">
        <w:rPr>
          <w:rFonts w:ascii="Calibri" w:hAnsi="Calibri"/>
          <w:sz w:val="22"/>
          <w:szCs w:val="22"/>
        </w:rPr>
        <w:t xml:space="preserve">dziekanowi, kierownikowi jednostki </w:t>
      </w:r>
      <w:r w:rsidR="000D032B" w:rsidRPr="0032058B">
        <w:rPr>
          <w:rFonts w:ascii="Calibri" w:hAnsi="Calibri"/>
          <w:sz w:val="22"/>
          <w:szCs w:val="22"/>
        </w:rPr>
        <w:t>międzywydziałowej, dyrektorowi/kierownikowi jednostki ogólnouczelnianej</w:t>
      </w:r>
      <w:r w:rsidRPr="0032058B">
        <w:rPr>
          <w:rFonts w:ascii="Calibri" w:hAnsi="Calibri"/>
          <w:sz w:val="22"/>
          <w:szCs w:val="22"/>
        </w:rPr>
        <w:t>, kanclerzowi i kwestorowi w zakresie merytorycznego wykonywania obowiązków (podległość funkcjonalna).</w:t>
      </w:r>
    </w:p>
    <w:p w14:paraId="6A814143" w14:textId="109A296C" w:rsidR="00586D06" w:rsidRPr="00FD3C56" w:rsidRDefault="00586D06" w:rsidP="0032058B">
      <w:pPr>
        <w:spacing w:before="60" w:after="60" w:line="360" w:lineRule="auto"/>
        <w:ind w:left="357" w:hanging="357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 xml:space="preserve">§ </w:t>
      </w:r>
      <w:r w:rsidR="00736917" w:rsidRPr="00FD3C56">
        <w:rPr>
          <w:rFonts w:ascii="Calibri" w:hAnsi="Calibri"/>
          <w:b/>
          <w:color w:val="000000" w:themeColor="text1"/>
        </w:rPr>
        <w:t>34.</w:t>
      </w:r>
    </w:p>
    <w:p w14:paraId="7BB18B24" w14:textId="77777777" w:rsidR="00586D06" w:rsidRPr="0032058B" w:rsidRDefault="00586D06" w:rsidP="0032058B">
      <w:pPr>
        <w:pStyle w:val="ustp"/>
        <w:numPr>
          <w:ilvl w:val="0"/>
          <w:numId w:val="118"/>
        </w:numPr>
        <w:tabs>
          <w:tab w:val="clear" w:pos="567"/>
          <w:tab w:val="clear" w:pos="851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Administracja Uczelni składa się z:</w:t>
      </w:r>
    </w:p>
    <w:p w14:paraId="6533E22E" w14:textId="77777777" w:rsidR="00586D06" w:rsidRPr="0032058B" w:rsidRDefault="00586D06" w:rsidP="0032058B">
      <w:pPr>
        <w:pStyle w:val="ustp"/>
        <w:numPr>
          <w:ilvl w:val="1"/>
          <w:numId w:val="1"/>
        </w:numPr>
        <w:tabs>
          <w:tab w:val="clear" w:pos="567"/>
          <w:tab w:val="clear" w:pos="720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administracji centralnej – podporządkowane</w:t>
      </w:r>
      <w:r w:rsidR="00736917" w:rsidRPr="0032058B">
        <w:rPr>
          <w:rFonts w:ascii="Calibri" w:hAnsi="Calibri"/>
          <w:sz w:val="22"/>
          <w:szCs w:val="22"/>
        </w:rPr>
        <w:t>j odpowiednio R</w:t>
      </w:r>
      <w:r w:rsidRPr="0032058B">
        <w:rPr>
          <w:rFonts w:ascii="Calibri" w:hAnsi="Calibri"/>
          <w:sz w:val="22"/>
          <w:szCs w:val="22"/>
        </w:rPr>
        <w:t>ektor</w:t>
      </w:r>
      <w:r w:rsidR="00564133" w:rsidRPr="0032058B">
        <w:rPr>
          <w:rFonts w:ascii="Calibri" w:hAnsi="Calibri"/>
          <w:sz w:val="22"/>
          <w:szCs w:val="22"/>
        </w:rPr>
        <w:t>owi, prorektorom, kanclerzowi i </w:t>
      </w:r>
      <w:r w:rsidR="00736917" w:rsidRPr="0032058B">
        <w:rPr>
          <w:rFonts w:ascii="Calibri" w:hAnsi="Calibri"/>
          <w:sz w:val="22"/>
          <w:szCs w:val="22"/>
        </w:rPr>
        <w:t>kwestorowi;</w:t>
      </w:r>
    </w:p>
    <w:p w14:paraId="1278F387" w14:textId="77777777" w:rsidR="00BB5B7C" w:rsidRPr="0032058B" w:rsidRDefault="00AB6A17" w:rsidP="0032058B">
      <w:pPr>
        <w:pStyle w:val="ustp"/>
        <w:numPr>
          <w:ilvl w:val="1"/>
          <w:numId w:val="1"/>
        </w:numPr>
        <w:tabs>
          <w:tab w:val="clear" w:pos="567"/>
          <w:tab w:val="clear" w:pos="720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administracji O</w:t>
      </w:r>
      <w:r w:rsidR="00BB5B7C" w:rsidRPr="0032058B">
        <w:rPr>
          <w:rFonts w:ascii="Calibri" w:hAnsi="Calibri"/>
          <w:sz w:val="22"/>
          <w:szCs w:val="22"/>
        </w:rPr>
        <w:t xml:space="preserve">siedla </w:t>
      </w:r>
      <w:r w:rsidRPr="0032058B">
        <w:rPr>
          <w:rFonts w:ascii="Calibri" w:hAnsi="Calibri"/>
          <w:sz w:val="22"/>
          <w:szCs w:val="22"/>
        </w:rPr>
        <w:t>S</w:t>
      </w:r>
      <w:r w:rsidR="00BB5B7C" w:rsidRPr="0032058B">
        <w:rPr>
          <w:rFonts w:ascii="Calibri" w:hAnsi="Calibri"/>
          <w:sz w:val="22"/>
          <w:szCs w:val="22"/>
        </w:rPr>
        <w:t xml:space="preserve">tudenckiego </w:t>
      </w:r>
      <w:r w:rsidR="005927A1" w:rsidRPr="0032058B">
        <w:rPr>
          <w:rFonts w:ascii="Calibri" w:hAnsi="Calibri"/>
          <w:sz w:val="22"/>
          <w:szCs w:val="22"/>
        </w:rPr>
        <w:t>oraz</w:t>
      </w:r>
      <w:r w:rsidR="00BB5B7C" w:rsidRPr="0032058B">
        <w:rPr>
          <w:rFonts w:ascii="Calibri" w:hAnsi="Calibri"/>
          <w:sz w:val="22"/>
          <w:szCs w:val="22"/>
        </w:rPr>
        <w:t xml:space="preserve"> </w:t>
      </w:r>
      <w:r w:rsidR="00853653" w:rsidRPr="0032058B">
        <w:rPr>
          <w:rFonts w:ascii="Calibri" w:hAnsi="Calibri"/>
          <w:sz w:val="22"/>
          <w:szCs w:val="22"/>
        </w:rPr>
        <w:t xml:space="preserve">administracji </w:t>
      </w:r>
      <w:r w:rsidRPr="0032058B">
        <w:rPr>
          <w:rFonts w:ascii="Calibri" w:hAnsi="Calibri"/>
          <w:sz w:val="22"/>
          <w:szCs w:val="22"/>
        </w:rPr>
        <w:t>Hoteli A</w:t>
      </w:r>
      <w:r w:rsidR="00BB5B7C" w:rsidRPr="0032058B">
        <w:rPr>
          <w:rFonts w:ascii="Calibri" w:hAnsi="Calibri"/>
          <w:sz w:val="22"/>
          <w:szCs w:val="22"/>
        </w:rPr>
        <w:t>systenc</w:t>
      </w:r>
      <w:r w:rsidRPr="0032058B">
        <w:rPr>
          <w:rFonts w:ascii="Calibri" w:hAnsi="Calibri"/>
          <w:sz w:val="22"/>
          <w:szCs w:val="22"/>
        </w:rPr>
        <w:t>kich</w:t>
      </w:r>
      <w:r w:rsidR="00853653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– podporządkowanej</w:t>
      </w:r>
      <w:r w:rsidR="00BB5B7C" w:rsidRPr="0032058B">
        <w:rPr>
          <w:rFonts w:ascii="Calibri" w:hAnsi="Calibri"/>
          <w:sz w:val="22"/>
          <w:szCs w:val="22"/>
        </w:rPr>
        <w:t xml:space="preserve"> odpowiednio prorektorow</w:t>
      </w:r>
      <w:r w:rsidRPr="0032058B">
        <w:rPr>
          <w:rFonts w:ascii="Calibri" w:hAnsi="Calibri"/>
          <w:sz w:val="22"/>
          <w:szCs w:val="22"/>
        </w:rPr>
        <w:t>i ds. studenckich</w:t>
      </w:r>
      <w:r w:rsidR="005927A1" w:rsidRPr="0032058B">
        <w:rPr>
          <w:rFonts w:ascii="Calibri" w:hAnsi="Calibri"/>
          <w:sz w:val="22"/>
          <w:szCs w:val="22"/>
        </w:rPr>
        <w:t xml:space="preserve"> i</w:t>
      </w:r>
      <w:r w:rsidR="00BB5B7C" w:rsidRPr="0032058B">
        <w:rPr>
          <w:rFonts w:ascii="Calibri" w:hAnsi="Calibri"/>
          <w:sz w:val="22"/>
          <w:szCs w:val="22"/>
        </w:rPr>
        <w:t xml:space="preserve"> kanclerzowi</w:t>
      </w:r>
      <w:r w:rsidR="00736917" w:rsidRPr="0032058B">
        <w:rPr>
          <w:rFonts w:ascii="Calibri" w:hAnsi="Calibri"/>
          <w:sz w:val="22"/>
          <w:szCs w:val="22"/>
        </w:rPr>
        <w:t>;</w:t>
      </w:r>
    </w:p>
    <w:p w14:paraId="45233C56" w14:textId="77777777" w:rsidR="00586D06" w:rsidRPr="0032058B" w:rsidRDefault="00586D06" w:rsidP="0032058B">
      <w:pPr>
        <w:pStyle w:val="ustp"/>
        <w:numPr>
          <w:ilvl w:val="1"/>
          <w:numId w:val="1"/>
        </w:numPr>
        <w:tabs>
          <w:tab w:val="clear" w:pos="567"/>
          <w:tab w:val="clear" w:pos="720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administracji wydziałow</w:t>
      </w:r>
      <w:r w:rsidR="00736917" w:rsidRPr="0032058B">
        <w:rPr>
          <w:rFonts w:ascii="Calibri" w:hAnsi="Calibri"/>
          <w:sz w:val="22"/>
          <w:szCs w:val="22"/>
        </w:rPr>
        <w:t>ej – podporządkowanej dziekanom;</w:t>
      </w:r>
    </w:p>
    <w:p w14:paraId="73CE9537" w14:textId="77777777" w:rsidR="00B82B5E" w:rsidRPr="0032058B" w:rsidRDefault="00B82B5E" w:rsidP="0032058B">
      <w:pPr>
        <w:pStyle w:val="ustp"/>
        <w:numPr>
          <w:ilvl w:val="1"/>
          <w:numId w:val="1"/>
        </w:numPr>
        <w:tabs>
          <w:tab w:val="clear" w:pos="567"/>
          <w:tab w:val="clear" w:pos="720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administracji </w:t>
      </w:r>
      <w:r w:rsidR="00736917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zkoły </w:t>
      </w:r>
      <w:r w:rsidR="00736917" w:rsidRPr="0032058B">
        <w:rPr>
          <w:rFonts w:ascii="Calibri" w:hAnsi="Calibri"/>
          <w:sz w:val="22"/>
          <w:szCs w:val="22"/>
        </w:rPr>
        <w:t>D</w:t>
      </w:r>
      <w:r w:rsidRPr="0032058B">
        <w:rPr>
          <w:rFonts w:ascii="Calibri" w:hAnsi="Calibri"/>
          <w:sz w:val="22"/>
          <w:szCs w:val="22"/>
        </w:rPr>
        <w:t xml:space="preserve">oktorskiej – podporządkowanej dyrektorowi </w:t>
      </w:r>
      <w:r w:rsidR="00736917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zkoły </w:t>
      </w:r>
      <w:r w:rsidR="00736917" w:rsidRPr="0032058B">
        <w:rPr>
          <w:rFonts w:ascii="Calibri" w:hAnsi="Calibri"/>
          <w:sz w:val="22"/>
          <w:szCs w:val="22"/>
        </w:rPr>
        <w:t>D</w:t>
      </w:r>
      <w:r w:rsidRPr="0032058B">
        <w:rPr>
          <w:rFonts w:ascii="Calibri" w:hAnsi="Calibri"/>
          <w:sz w:val="22"/>
          <w:szCs w:val="22"/>
        </w:rPr>
        <w:t>oktorskiej;</w:t>
      </w:r>
    </w:p>
    <w:p w14:paraId="573F6759" w14:textId="77777777" w:rsidR="00586D06" w:rsidRPr="0032058B" w:rsidRDefault="00586D06" w:rsidP="0032058B">
      <w:pPr>
        <w:pStyle w:val="ustp"/>
        <w:numPr>
          <w:ilvl w:val="1"/>
          <w:numId w:val="1"/>
        </w:numPr>
        <w:tabs>
          <w:tab w:val="clear" w:pos="567"/>
          <w:tab w:val="clear" w:pos="720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administracji jednostek międzywydziałowych – podporządkowanej kierownikom tych jednostek</w:t>
      </w:r>
      <w:r w:rsidR="00736917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366CB1A7" w14:textId="77777777" w:rsidR="00FE067F" w:rsidRPr="0032058B" w:rsidRDefault="00FE067F" w:rsidP="0032058B">
      <w:pPr>
        <w:pStyle w:val="ustp"/>
        <w:numPr>
          <w:ilvl w:val="1"/>
          <w:numId w:val="1"/>
        </w:numPr>
        <w:tabs>
          <w:tab w:val="clear" w:pos="567"/>
          <w:tab w:val="clear" w:pos="720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administracji jednostek ogólnouczelnianych – podporządkowanej dyrektorom/kierownikom tych jednostek</w:t>
      </w:r>
      <w:r w:rsidR="00736917" w:rsidRPr="0032058B">
        <w:rPr>
          <w:rFonts w:ascii="Calibri" w:hAnsi="Calibri"/>
          <w:sz w:val="22"/>
          <w:szCs w:val="22"/>
        </w:rPr>
        <w:t>.</w:t>
      </w:r>
    </w:p>
    <w:p w14:paraId="02E811DD" w14:textId="77777777" w:rsidR="00586D06" w:rsidRPr="0032058B" w:rsidRDefault="00586D06" w:rsidP="0032058B">
      <w:pPr>
        <w:pStyle w:val="ustp"/>
        <w:numPr>
          <w:ilvl w:val="0"/>
          <w:numId w:val="118"/>
        </w:numPr>
        <w:tabs>
          <w:tab w:val="clear" w:pos="360"/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strukturze organizacyjnej administracji centralnej występuje podział na:</w:t>
      </w:r>
    </w:p>
    <w:p w14:paraId="1C01F59F" w14:textId="77777777" w:rsidR="00586D06" w:rsidRPr="0032058B" w:rsidRDefault="00586D06" w:rsidP="0032058B">
      <w:pPr>
        <w:pStyle w:val="Podpunkty"/>
        <w:numPr>
          <w:ilvl w:val="1"/>
          <w:numId w:val="119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piony organizacyjne administracji, odpowiadające podstawowym funkcjom Uczelni</w:t>
      </w:r>
      <w:r w:rsidR="00736917" w:rsidRPr="0032058B">
        <w:rPr>
          <w:rFonts w:ascii="Calibri" w:hAnsi="Calibri"/>
          <w:sz w:val="22"/>
          <w:szCs w:val="22"/>
        </w:rPr>
        <w:t>;</w:t>
      </w:r>
    </w:p>
    <w:p w14:paraId="1238A04B" w14:textId="77777777" w:rsidR="00586D06" w:rsidRPr="0032058B" w:rsidRDefault="00BB5B7C" w:rsidP="0032058B">
      <w:pPr>
        <w:pStyle w:val="Podpun-1"/>
        <w:numPr>
          <w:ilvl w:val="1"/>
          <w:numId w:val="119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jednostki organizacyjne </w:t>
      </w:r>
      <w:r w:rsidR="00586D06" w:rsidRPr="0032058B">
        <w:rPr>
          <w:rFonts w:ascii="Calibri" w:hAnsi="Calibri"/>
          <w:sz w:val="22"/>
          <w:szCs w:val="22"/>
        </w:rPr>
        <w:t xml:space="preserve">administracji: działy, sekcje oraz samodzielne stanowiska pracy. </w:t>
      </w:r>
    </w:p>
    <w:p w14:paraId="216A2B53" w14:textId="77777777" w:rsidR="00586D06" w:rsidRPr="0032058B" w:rsidRDefault="00586D06" w:rsidP="0032058B">
      <w:pPr>
        <w:pStyle w:val="ustp"/>
        <w:numPr>
          <w:ilvl w:val="0"/>
          <w:numId w:val="118"/>
        </w:numPr>
        <w:tabs>
          <w:tab w:val="clear" w:pos="360"/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strukturze organizacyjnej wydziałów</w:t>
      </w:r>
      <w:r w:rsidR="00736917" w:rsidRPr="0032058B">
        <w:rPr>
          <w:rFonts w:ascii="Calibri" w:hAnsi="Calibri"/>
          <w:sz w:val="22"/>
          <w:szCs w:val="22"/>
        </w:rPr>
        <w:t>/S</w:t>
      </w:r>
      <w:r w:rsidR="00C60F2E" w:rsidRPr="0032058B">
        <w:rPr>
          <w:rFonts w:ascii="Calibri" w:hAnsi="Calibri"/>
          <w:sz w:val="22"/>
          <w:szCs w:val="22"/>
        </w:rPr>
        <w:t xml:space="preserve">zkoły </w:t>
      </w:r>
      <w:r w:rsidR="00736917" w:rsidRPr="0032058B">
        <w:rPr>
          <w:rFonts w:ascii="Calibri" w:hAnsi="Calibri"/>
          <w:sz w:val="22"/>
          <w:szCs w:val="22"/>
        </w:rPr>
        <w:t>D</w:t>
      </w:r>
      <w:r w:rsidR="00C60F2E" w:rsidRPr="0032058B">
        <w:rPr>
          <w:rFonts w:ascii="Calibri" w:hAnsi="Calibri"/>
          <w:sz w:val="22"/>
          <w:szCs w:val="22"/>
        </w:rPr>
        <w:t>oktorskiej</w:t>
      </w:r>
      <w:r w:rsidRPr="0032058B">
        <w:rPr>
          <w:rFonts w:ascii="Calibri" w:hAnsi="Calibri"/>
          <w:sz w:val="22"/>
          <w:szCs w:val="22"/>
        </w:rPr>
        <w:t xml:space="preserve"> funkcjonują następujące </w:t>
      </w:r>
      <w:r w:rsidR="00BB5B7C" w:rsidRPr="0032058B">
        <w:rPr>
          <w:rFonts w:ascii="Calibri" w:hAnsi="Calibri"/>
          <w:sz w:val="22"/>
          <w:szCs w:val="22"/>
        </w:rPr>
        <w:t xml:space="preserve">jednostki organizacyjne </w:t>
      </w:r>
      <w:r w:rsidRPr="0032058B">
        <w:rPr>
          <w:rFonts w:ascii="Calibri" w:hAnsi="Calibri"/>
          <w:sz w:val="22"/>
          <w:szCs w:val="22"/>
        </w:rPr>
        <w:t>administracji: dziekanaty,</w:t>
      </w:r>
      <w:r w:rsidR="00A04005" w:rsidRPr="0032058B">
        <w:rPr>
          <w:rFonts w:ascii="Calibri" w:hAnsi="Calibri"/>
          <w:sz w:val="22"/>
          <w:szCs w:val="22"/>
        </w:rPr>
        <w:t xml:space="preserve"> działy, biura, zespoły,</w:t>
      </w:r>
      <w:r w:rsidRPr="0032058B">
        <w:rPr>
          <w:rFonts w:ascii="Calibri" w:hAnsi="Calibri"/>
          <w:sz w:val="22"/>
          <w:szCs w:val="22"/>
        </w:rPr>
        <w:t xml:space="preserve"> sekcje i samodzielne stanowiska pracy.</w:t>
      </w:r>
    </w:p>
    <w:p w14:paraId="010CCCF9" w14:textId="77777777" w:rsidR="00586D06" w:rsidRPr="0032058B" w:rsidRDefault="00586D06" w:rsidP="0032058B">
      <w:pPr>
        <w:pStyle w:val="ustp"/>
        <w:numPr>
          <w:ilvl w:val="0"/>
          <w:numId w:val="118"/>
        </w:numPr>
        <w:tabs>
          <w:tab w:val="clear" w:pos="360"/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 strukturze organizacyjnej jednostek </w:t>
      </w:r>
      <w:r w:rsidR="00FE067F" w:rsidRPr="0032058B">
        <w:rPr>
          <w:rFonts w:ascii="Calibri" w:hAnsi="Calibri"/>
          <w:sz w:val="22"/>
          <w:szCs w:val="22"/>
        </w:rPr>
        <w:t>międzywydziałowych i ogólnouczelnianych</w:t>
      </w:r>
      <w:r w:rsidRPr="0032058B">
        <w:rPr>
          <w:rFonts w:ascii="Calibri" w:hAnsi="Calibri"/>
          <w:sz w:val="22"/>
          <w:szCs w:val="22"/>
        </w:rPr>
        <w:t xml:space="preserve"> funkcjonują następujące </w:t>
      </w:r>
      <w:r w:rsidR="00BB5B7C" w:rsidRPr="0032058B">
        <w:rPr>
          <w:rFonts w:ascii="Calibri" w:hAnsi="Calibri"/>
          <w:sz w:val="22"/>
          <w:szCs w:val="22"/>
        </w:rPr>
        <w:t xml:space="preserve">jednostki organizacyjne </w:t>
      </w:r>
      <w:r w:rsidRPr="0032058B">
        <w:rPr>
          <w:rFonts w:ascii="Calibri" w:hAnsi="Calibri"/>
          <w:sz w:val="22"/>
          <w:szCs w:val="22"/>
        </w:rPr>
        <w:t xml:space="preserve">administracji: działy, </w:t>
      </w:r>
      <w:r w:rsidR="00A04005" w:rsidRPr="0032058B">
        <w:rPr>
          <w:rFonts w:ascii="Calibri" w:hAnsi="Calibri"/>
          <w:sz w:val="22"/>
          <w:szCs w:val="22"/>
        </w:rPr>
        <w:t>biura, zespoły</w:t>
      </w:r>
      <w:r w:rsidR="00853653" w:rsidRPr="0032058B">
        <w:rPr>
          <w:rFonts w:ascii="Calibri" w:hAnsi="Calibri"/>
          <w:sz w:val="22"/>
          <w:szCs w:val="22"/>
        </w:rPr>
        <w:t>,</w:t>
      </w:r>
      <w:r w:rsidR="00A04005" w:rsidRPr="0032058B">
        <w:rPr>
          <w:rFonts w:ascii="Calibri" w:hAnsi="Calibri"/>
          <w:sz w:val="22"/>
          <w:szCs w:val="22"/>
        </w:rPr>
        <w:t xml:space="preserve"> sekcje </w:t>
      </w:r>
      <w:r w:rsidRPr="0032058B">
        <w:rPr>
          <w:rFonts w:ascii="Calibri" w:hAnsi="Calibri"/>
          <w:sz w:val="22"/>
          <w:szCs w:val="22"/>
        </w:rPr>
        <w:t>i samodzielne stanowiska pracy.</w:t>
      </w:r>
    </w:p>
    <w:p w14:paraId="63201A50" w14:textId="014DDEF3" w:rsidR="00586D06" w:rsidRPr="00FD3C56" w:rsidRDefault="00586D06" w:rsidP="0032058B">
      <w:pPr>
        <w:keepNext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 xml:space="preserve">§ </w:t>
      </w:r>
      <w:r w:rsidR="00A34688" w:rsidRPr="00FD3C56">
        <w:rPr>
          <w:rFonts w:ascii="Calibri" w:hAnsi="Calibri"/>
          <w:b/>
          <w:color w:val="000000" w:themeColor="text1"/>
        </w:rPr>
        <w:t>35.</w:t>
      </w:r>
    </w:p>
    <w:p w14:paraId="619E4F32" w14:textId="77777777" w:rsidR="00586D06" w:rsidRPr="0032058B" w:rsidRDefault="00BB5B7C" w:rsidP="0032058B">
      <w:pPr>
        <w:pStyle w:val="ustp-2"/>
        <w:numPr>
          <w:ilvl w:val="0"/>
          <w:numId w:val="2"/>
        </w:numPr>
        <w:tabs>
          <w:tab w:val="clear" w:pos="360"/>
          <w:tab w:val="num" w:pos="-1985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Jednostki organizacyjne </w:t>
      </w:r>
      <w:r w:rsidR="00586D06" w:rsidRPr="0032058B">
        <w:rPr>
          <w:rFonts w:ascii="Calibri" w:hAnsi="Calibri"/>
          <w:sz w:val="22"/>
          <w:szCs w:val="22"/>
        </w:rPr>
        <w:t xml:space="preserve">administracji </w:t>
      </w:r>
      <w:r w:rsidR="00A04005" w:rsidRPr="0032058B">
        <w:rPr>
          <w:rFonts w:ascii="Calibri" w:hAnsi="Calibri"/>
          <w:sz w:val="22"/>
          <w:szCs w:val="22"/>
        </w:rPr>
        <w:t>Uczelni</w:t>
      </w:r>
      <w:r w:rsidR="00586D06" w:rsidRPr="0032058B">
        <w:rPr>
          <w:rFonts w:ascii="Calibri" w:hAnsi="Calibri"/>
          <w:sz w:val="22"/>
          <w:szCs w:val="22"/>
        </w:rPr>
        <w:t xml:space="preserve"> tw</w:t>
      </w:r>
      <w:r w:rsidR="00A34688" w:rsidRPr="0032058B">
        <w:rPr>
          <w:rFonts w:ascii="Calibri" w:hAnsi="Calibri"/>
          <w:sz w:val="22"/>
          <w:szCs w:val="22"/>
        </w:rPr>
        <w:t>orzy, przekształca i likwiduje R</w:t>
      </w:r>
      <w:r w:rsidR="00586D06" w:rsidRPr="0032058B">
        <w:rPr>
          <w:rFonts w:ascii="Calibri" w:hAnsi="Calibri"/>
          <w:sz w:val="22"/>
          <w:szCs w:val="22"/>
        </w:rPr>
        <w:t xml:space="preserve">ektor, </w:t>
      </w:r>
      <w:r w:rsidR="00A04005" w:rsidRPr="0032058B">
        <w:rPr>
          <w:rFonts w:ascii="Calibri" w:hAnsi="Calibri"/>
          <w:sz w:val="22"/>
          <w:szCs w:val="22"/>
        </w:rPr>
        <w:t>po zasięgnięciu opinii Senatu</w:t>
      </w:r>
      <w:r w:rsidR="00586D06" w:rsidRPr="0032058B">
        <w:rPr>
          <w:rFonts w:ascii="Calibri" w:hAnsi="Calibri"/>
          <w:sz w:val="22"/>
          <w:szCs w:val="22"/>
        </w:rPr>
        <w:t xml:space="preserve">, w drodze zarządzenia, które stanowi zmianę do </w:t>
      </w:r>
      <w:r w:rsidR="00A34688" w:rsidRPr="0032058B">
        <w:rPr>
          <w:rFonts w:ascii="Calibri" w:hAnsi="Calibri"/>
          <w:sz w:val="22"/>
          <w:szCs w:val="22"/>
        </w:rPr>
        <w:t xml:space="preserve">niniejszego </w:t>
      </w:r>
      <w:r w:rsidR="00586D06" w:rsidRPr="0032058B">
        <w:rPr>
          <w:rFonts w:ascii="Calibri" w:hAnsi="Calibri"/>
          <w:sz w:val="22"/>
          <w:szCs w:val="22"/>
        </w:rPr>
        <w:t xml:space="preserve">Regulaminu. </w:t>
      </w:r>
    </w:p>
    <w:p w14:paraId="11511832" w14:textId="77777777" w:rsidR="00586D06" w:rsidRPr="0032058B" w:rsidRDefault="00586D06" w:rsidP="0032058B">
      <w:pPr>
        <w:pStyle w:val="ustp-2"/>
        <w:numPr>
          <w:ilvl w:val="0"/>
          <w:numId w:val="2"/>
        </w:numPr>
        <w:tabs>
          <w:tab w:val="clear" w:pos="360"/>
          <w:tab w:val="num" w:pos="-1985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Postanowienia ust. 1 dotyczą także zmiany zakresu </w:t>
      </w:r>
      <w:r w:rsidR="00853653" w:rsidRPr="0032058B">
        <w:rPr>
          <w:rFonts w:ascii="Calibri" w:hAnsi="Calibri"/>
          <w:sz w:val="22"/>
          <w:szCs w:val="22"/>
        </w:rPr>
        <w:t>działania jednostki</w:t>
      </w:r>
      <w:r w:rsidRPr="0032058B">
        <w:rPr>
          <w:rFonts w:ascii="Calibri" w:hAnsi="Calibri"/>
          <w:sz w:val="22"/>
          <w:szCs w:val="22"/>
        </w:rPr>
        <w:t>.</w:t>
      </w:r>
    </w:p>
    <w:p w14:paraId="6F19E045" w14:textId="77777777" w:rsidR="00586D06" w:rsidRPr="0032058B" w:rsidRDefault="00586D06" w:rsidP="0032058B">
      <w:pPr>
        <w:pStyle w:val="ustp-2"/>
        <w:numPr>
          <w:ilvl w:val="0"/>
          <w:numId w:val="2"/>
        </w:numPr>
        <w:tabs>
          <w:tab w:val="clear" w:pos="360"/>
          <w:tab w:val="num" w:pos="-1985"/>
        </w:tabs>
        <w:spacing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Wniosek o utworzenie </w:t>
      </w:r>
      <w:r w:rsidR="00BB5B7C" w:rsidRPr="0032058B">
        <w:rPr>
          <w:rFonts w:ascii="Calibri" w:hAnsi="Calibri"/>
          <w:sz w:val="22"/>
          <w:szCs w:val="22"/>
        </w:rPr>
        <w:t>jednostki organizacyjnej</w:t>
      </w:r>
      <w:r w:rsidRPr="0032058B">
        <w:rPr>
          <w:rFonts w:ascii="Calibri" w:hAnsi="Calibri"/>
          <w:sz w:val="22"/>
          <w:szCs w:val="22"/>
        </w:rPr>
        <w:t xml:space="preserve"> administracji powinien zawierać:</w:t>
      </w:r>
    </w:p>
    <w:p w14:paraId="4EBDBA6A" w14:textId="77777777" w:rsidR="00586D06" w:rsidRPr="0032058B" w:rsidRDefault="00586D06" w:rsidP="0032058B">
      <w:pPr>
        <w:pStyle w:val="ustp-2"/>
        <w:numPr>
          <w:ilvl w:val="1"/>
          <w:numId w:val="2"/>
        </w:numPr>
        <w:tabs>
          <w:tab w:val="clear" w:pos="720"/>
          <w:tab w:val="num" w:pos="567"/>
        </w:tabs>
        <w:spacing w:after="0"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nazwę i rangę </w:t>
      </w:r>
      <w:r w:rsidR="00BB5B7C" w:rsidRPr="0032058B">
        <w:rPr>
          <w:rFonts w:ascii="Calibri" w:hAnsi="Calibri"/>
          <w:sz w:val="22"/>
          <w:szCs w:val="22"/>
        </w:rPr>
        <w:t>jednostki</w:t>
      </w:r>
      <w:r w:rsidR="00A34688" w:rsidRPr="0032058B">
        <w:rPr>
          <w:rFonts w:ascii="Calibri" w:hAnsi="Calibri"/>
          <w:sz w:val="22"/>
          <w:szCs w:val="22"/>
        </w:rPr>
        <w:t>;</w:t>
      </w:r>
    </w:p>
    <w:p w14:paraId="5FA55E61" w14:textId="77777777" w:rsidR="00586D06" w:rsidRPr="0032058B" w:rsidRDefault="00586D06" w:rsidP="0032058B">
      <w:pPr>
        <w:pStyle w:val="ustp-2"/>
        <w:numPr>
          <w:ilvl w:val="1"/>
          <w:numId w:val="2"/>
        </w:numPr>
        <w:tabs>
          <w:tab w:val="clear" w:pos="720"/>
          <w:tab w:val="num" w:pos="567"/>
        </w:tabs>
        <w:spacing w:after="0"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cel utworzenia, zakres działania i podporządkowanie</w:t>
      </w:r>
      <w:r w:rsidR="00A34688" w:rsidRPr="0032058B">
        <w:rPr>
          <w:rFonts w:ascii="Calibri" w:hAnsi="Calibri"/>
          <w:sz w:val="22"/>
          <w:szCs w:val="22"/>
        </w:rPr>
        <w:t>;</w:t>
      </w:r>
    </w:p>
    <w:p w14:paraId="6622A253" w14:textId="77777777" w:rsidR="00586D06" w:rsidRPr="0032058B" w:rsidRDefault="00586D06" w:rsidP="0032058B">
      <w:pPr>
        <w:pStyle w:val="ustp-2"/>
        <w:numPr>
          <w:ilvl w:val="1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wskazanie źródła fina</w:t>
      </w:r>
      <w:r w:rsidR="00A34688" w:rsidRPr="0032058B">
        <w:rPr>
          <w:rFonts w:ascii="Calibri" w:hAnsi="Calibri"/>
          <w:sz w:val="22"/>
          <w:szCs w:val="22"/>
        </w:rPr>
        <w:t>nsowania kosztów funkcjonowania.</w:t>
      </w:r>
    </w:p>
    <w:p w14:paraId="59BA4A5A" w14:textId="77777777" w:rsidR="00586D06" w:rsidRPr="0032058B" w:rsidRDefault="00586D06" w:rsidP="0032058B">
      <w:pPr>
        <w:pStyle w:val="ustp-2"/>
        <w:numPr>
          <w:ilvl w:val="0"/>
          <w:numId w:val="2"/>
        </w:numPr>
        <w:tabs>
          <w:tab w:val="clear" w:pos="360"/>
          <w:tab w:val="num" w:pos="-1985"/>
        </w:tabs>
        <w:spacing w:before="60"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Zakres działania </w:t>
      </w:r>
      <w:r w:rsidR="00BB5B7C" w:rsidRPr="0032058B">
        <w:rPr>
          <w:rFonts w:ascii="Calibri" w:hAnsi="Calibri"/>
          <w:sz w:val="22"/>
          <w:szCs w:val="22"/>
        </w:rPr>
        <w:t xml:space="preserve">jednostki organizacyjnej </w:t>
      </w:r>
      <w:r w:rsidRPr="0032058B">
        <w:rPr>
          <w:rFonts w:ascii="Calibri" w:hAnsi="Calibri"/>
          <w:sz w:val="22"/>
          <w:szCs w:val="22"/>
        </w:rPr>
        <w:t>administracji tworzonej na wydziale albo w</w:t>
      </w:r>
      <w:r w:rsidR="00A04005" w:rsidRPr="0032058B">
        <w:rPr>
          <w:rFonts w:ascii="Calibri" w:hAnsi="Calibri"/>
          <w:sz w:val="22"/>
          <w:szCs w:val="22"/>
        </w:rPr>
        <w:t xml:space="preserve"> </w:t>
      </w:r>
      <w:r w:rsidR="00A34688" w:rsidRPr="0032058B">
        <w:rPr>
          <w:rFonts w:ascii="Calibri" w:hAnsi="Calibri"/>
          <w:sz w:val="22"/>
          <w:szCs w:val="22"/>
        </w:rPr>
        <w:t>S</w:t>
      </w:r>
      <w:r w:rsidR="00A04005" w:rsidRPr="0032058B">
        <w:rPr>
          <w:rFonts w:ascii="Calibri" w:hAnsi="Calibri"/>
          <w:sz w:val="22"/>
          <w:szCs w:val="22"/>
        </w:rPr>
        <w:t xml:space="preserve">zkole </w:t>
      </w:r>
      <w:r w:rsidR="00A34688" w:rsidRPr="0032058B">
        <w:rPr>
          <w:rFonts w:ascii="Calibri" w:hAnsi="Calibri"/>
          <w:sz w:val="22"/>
          <w:szCs w:val="22"/>
        </w:rPr>
        <w:t>D</w:t>
      </w:r>
      <w:r w:rsidR="00A04005" w:rsidRPr="0032058B">
        <w:rPr>
          <w:rFonts w:ascii="Calibri" w:hAnsi="Calibri"/>
          <w:sz w:val="22"/>
          <w:szCs w:val="22"/>
        </w:rPr>
        <w:t>oktorskiej</w:t>
      </w:r>
      <w:r w:rsidR="00A34688" w:rsidRPr="0032058B">
        <w:rPr>
          <w:rFonts w:ascii="Calibri" w:hAnsi="Calibri"/>
          <w:sz w:val="22"/>
          <w:szCs w:val="22"/>
        </w:rPr>
        <w:t>,</w:t>
      </w:r>
      <w:r w:rsidR="00A04005" w:rsidRPr="0032058B">
        <w:rPr>
          <w:rFonts w:ascii="Calibri" w:hAnsi="Calibri"/>
          <w:sz w:val="22"/>
          <w:szCs w:val="22"/>
        </w:rPr>
        <w:t xml:space="preserve"> albo</w:t>
      </w:r>
      <w:r w:rsidR="00781D99" w:rsidRPr="0032058B">
        <w:rPr>
          <w:rFonts w:ascii="Calibri" w:hAnsi="Calibri"/>
          <w:sz w:val="22"/>
          <w:szCs w:val="22"/>
        </w:rPr>
        <w:t> </w:t>
      </w:r>
      <w:r w:rsidR="00A04005" w:rsidRPr="0032058B">
        <w:rPr>
          <w:rFonts w:ascii="Calibri" w:hAnsi="Calibri"/>
          <w:sz w:val="22"/>
          <w:szCs w:val="22"/>
        </w:rPr>
        <w:t>w</w:t>
      </w:r>
      <w:r w:rsidRPr="0032058B">
        <w:rPr>
          <w:rFonts w:ascii="Calibri" w:hAnsi="Calibri"/>
          <w:sz w:val="22"/>
          <w:szCs w:val="22"/>
        </w:rPr>
        <w:t xml:space="preserve"> jednostce </w:t>
      </w:r>
      <w:r w:rsidR="00A04005" w:rsidRPr="0032058B">
        <w:rPr>
          <w:rFonts w:ascii="Calibri" w:hAnsi="Calibri"/>
          <w:sz w:val="22"/>
          <w:szCs w:val="22"/>
        </w:rPr>
        <w:t>międzywydziałowej</w:t>
      </w:r>
      <w:r w:rsidR="00A34688" w:rsidRPr="0032058B">
        <w:rPr>
          <w:rFonts w:ascii="Calibri" w:hAnsi="Calibri"/>
          <w:sz w:val="22"/>
          <w:szCs w:val="22"/>
        </w:rPr>
        <w:t>,</w:t>
      </w:r>
      <w:r w:rsidR="00A04005" w:rsidRPr="0032058B">
        <w:rPr>
          <w:rFonts w:ascii="Calibri" w:hAnsi="Calibri"/>
          <w:sz w:val="22"/>
          <w:szCs w:val="22"/>
        </w:rPr>
        <w:t xml:space="preserve"> albo jednostce ogólnouczelnianej</w:t>
      </w:r>
      <w:r w:rsidRPr="0032058B">
        <w:rPr>
          <w:rFonts w:ascii="Calibri" w:hAnsi="Calibri"/>
          <w:sz w:val="22"/>
          <w:szCs w:val="22"/>
        </w:rPr>
        <w:t xml:space="preserve"> nie powinien powielać czynności wykonywanych przez </w:t>
      </w:r>
      <w:r w:rsidR="00BB5B7C" w:rsidRPr="0032058B">
        <w:rPr>
          <w:rFonts w:ascii="Calibri" w:hAnsi="Calibri"/>
          <w:sz w:val="22"/>
          <w:szCs w:val="22"/>
        </w:rPr>
        <w:t xml:space="preserve">jednostki </w:t>
      </w:r>
      <w:r w:rsidR="00711109" w:rsidRPr="0032058B">
        <w:rPr>
          <w:rFonts w:ascii="Calibri" w:hAnsi="Calibri"/>
          <w:sz w:val="22"/>
          <w:szCs w:val="22"/>
        </w:rPr>
        <w:t>administracji centralnej.</w:t>
      </w:r>
    </w:p>
    <w:p w14:paraId="5AC356BB" w14:textId="4F9EA528" w:rsidR="00586D06" w:rsidRPr="00FD3C56" w:rsidRDefault="00586D06" w:rsidP="0032058B">
      <w:pPr>
        <w:pStyle w:val="paragraf"/>
        <w:keepNext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§ </w:t>
      </w:r>
      <w:r w:rsidR="00A34688" w:rsidRPr="00FD3C56">
        <w:rPr>
          <w:rFonts w:ascii="Calibri" w:hAnsi="Calibri"/>
          <w:color w:val="000000" w:themeColor="text1"/>
          <w:sz w:val="24"/>
          <w:szCs w:val="24"/>
        </w:rPr>
        <w:t>36.</w:t>
      </w:r>
    </w:p>
    <w:p w14:paraId="12E31D53" w14:textId="77777777" w:rsidR="00586D06" w:rsidRPr="0032058B" w:rsidRDefault="00586D06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administracji </w:t>
      </w:r>
      <w:r w:rsidR="00B135AC" w:rsidRPr="0032058B">
        <w:rPr>
          <w:rFonts w:ascii="Calibri" w:hAnsi="Calibri"/>
          <w:sz w:val="22"/>
          <w:szCs w:val="22"/>
        </w:rPr>
        <w:t xml:space="preserve">Uczelni </w:t>
      </w:r>
      <w:r w:rsidRPr="0032058B">
        <w:rPr>
          <w:rFonts w:ascii="Calibri" w:hAnsi="Calibri"/>
          <w:sz w:val="22"/>
          <w:szCs w:val="22"/>
        </w:rPr>
        <w:t>należy wykonywanie czynności administracyjnych, finansowych, organizacyjnych, gospodarczych, technicznych i usługowych, określonych w</w:t>
      </w:r>
      <w:r w:rsidR="00564133" w:rsidRPr="0032058B">
        <w:rPr>
          <w:rFonts w:ascii="Calibri" w:hAnsi="Calibri"/>
          <w:sz w:val="22"/>
          <w:szCs w:val="22"/>
        </w:rPr>
        <w:t xml:space="preserve"> </w:t>
      </w:r>
      <w:r w:rsidR="00A34688" w:rsidRPr="0032058B">
        <w:rPr>
          <w:rFonts w:ascii="Calibri" w:hAnsi="Calibri"/>
          <w:sz w:val="22"/>
          <w:szCs w:val="22"/>
        </w:rPr>
        <w:t>niniejszym R</w:t>
      </w:r>
      <w:r w:rsidRPr="0032058B">
        <w:rPr>
          <w:rFonts w:ascii="Calibri" w:hAnsi="Calibri"/>
          <w:sz w:val="22"/>
          <w:szCs w:val="22"/>
        </w:rPr>
        <w:t>egulami</w:t>
      </w:r>
      <w:r w:rsidR="00A34688" w:rsidRPr="0032058B">
        <w:rPr>
          <w:rFonts w:ascii="Calibri" w:hAnsi="Calibri"/>
          <w:sz w:val="22"/>
          <w:szCs w:val="22"/>
        </w:rPr>
        <w:t>nie oraz</w:t>
      </w:r>
      <w:r w:rsidR="00A74D0E">
        <w:rPr>
          <w:rFonts w:ascii="Calibri" w:hAnsi="Calibri"/>
          <w:sz w:val="22"/>
          <w:szCs w:val="22"/>
        </w:rPr>
        <w:t> </w:t>
      </w:r>
      <w:r w:rsidR="00A34688" w:rsidRPr="0032058B">
        <w:rPr>
          <w:rFonts w:ascii="Calibri" w:hAnsi="Calibri"/>
          <w:sz w:val="22"/>
          <w:szCs w:val="22"/>
        </w:rPr>
        <w:t>w </w:t>
      </w:r>
      <w:r w:rsidRPr="0032058B">
        <w:rPr>
          <w:rFonts w:ascii="Calibri" w:hAnsi="Calibri"/>
          <w:sz w:val="22"/>
          <w:szCs w:val="22"/>
        </w:rPr>
        <w:t>wewnętrznych aktach normatywnych</w:t>
      </w:r>
      <w:r w:rsidR="00A34688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dotyczących </w:t>
      </w:r>
      <w:r w:rsidR="003A0E09" w:rsidRPr="0032058B">
        <w:rPr>
          <w:rFonts w:ascii="Calibri" w:hAnsi="Calibri"/>
          <w:sz w:val="22"/>
          <w:szCs w:val="22"/>
        </w:rPr>
        <w:t>wszystkich</w:t>
      </w:r>
      <w:r w:rsidRPr="0032058B">
        <w:rPr>
          <w:rFonts w:ascii="Calibri" w:hAnsi="Calibri"/>
          <w:sz w:val="22"/>
          <w:szCs w:val="22"/>
        </w:rPr>
        <w:t xml:space="preserve"> obszarów działalności Uczelni.</w:t>
      </w:r>
    </w:p>
    <w:p w14:paraId="2DE8C761" w14:textId="046BC48B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A34688" w:rsidRPr="00FD3C56">
        <w:rPr>
          <w:rFonts w:ascii="Calibri" w:hAnsi="Calibri"/>
          <w:color w:val="000000" w:themeColor="text1"/>
          <w:sz w:val="24"/>
          <w:szCs w:val="24"/>
        </w:rPr>
        <w:t>37.</w:t>
      </w:r>
    </w:p>
    <w:p w14:paraId="56359FFD" w14:textId="77777777" w:rsidR="00586D06" w:rsidRPr="0032058B" w:rsidRDefault="00586D06" w:rsidP="0032058B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zakresu obowiązków pracownika sprawującego funkcję kierowniczą/zatrudnionego na</w:t>
      </w:r>
      <w:r w:rsidR="003B5875" w:rsidRPr="0032058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stanowisku kierowniczym należy w szczególności:</w:t>
      </w:r>
    </w:p>
    <w:p w14:paraId="62479F40" w14:textId="77777777" w:rsidR="00586D06" w:rsidRPr="0032058B" w:rsidRDefault="00586D06" w:rsidP="0032058B">
      <w:pPr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zapewnienie właściwe</w:t>
      </w:r>
      <w:r w:rsidR="00A34688" w:rsidRPr="0032058B">
        <w:rPr>
          <w:rFonts w:ascii="Calibri" w:hAnsi="Calibri"/>
          <w:sz w:val="22"/>
          <w:szCs w:val="22"/>
        </w:rPr>
        <w:t>j i terminowej realizacji zadań;</w:t>
      </w:r>
    </w:p>
    <w:p w14:paraId="70B53B21" w14:textId="77777777" w:rsidR="00586D06" w:rsidRPr="0032058B" w:rsidRDefault="00586D06" w:rsidP="0032058B">
      <w:pPr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organizowanie pracy podwładnych, a w szczególności określanie zakresu zadań, odpowiedzialności, uprawnień oraz kwalifikacji wymaganych na każdym ze stanowisk pracy w podległej mu </w:t>
      </w:r>
      <w:r w:rsidR="00853653" w:rsidRPr="0032058B">
        <w:rPr>
          <w:rFonts w:ascii="Calibri" w:hAnsi="Calibri"/>
          <w:sz w:val="22"/>
          <w:szCs w:val="22"/>
        </w:rPr>
        <w:t xml:space="preserve">jednostce </w:t>
      </w:r>
      <w:r w:rsidR="00A34688" w:rsidRPr="0032058B">
        <w:rPr>
          <w:rFonts w:ascii="Calibri" w:hAnsi="Calibri"/>
          <w:sz w:val="22"/>
          <w:szCs w:val="22"/>
        </w:rPr>
        <w:t>administracji;</w:t>
      </w:r>
    </w:p>
    <w:p w14:paraId="73AA5BDE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pracą i dy</w:t>
      </w:r>
      <w:r w:rsidR="00A34688" w:rsidRPr="0032058B">
        <w:rPr>
          <w:rFonts w:ascii="Calibri" w:hAnsi="Calibri"/>
          <w:sz w:val="22"/>
          <w:szCs w:val="22"/>
        </w:rPr>
        <w:t>scypliną podległych pracowników;</w:t>
      </w:r>
    </w:p>
    <w:p w14:paraId="69934FA7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nadzór nad właściwym gospodarowaniem składnikami majątkowymi </w:t>
      </w:r>
      <w:r w:rsidR="00853653" w:rsidRPr="0032058B">
        <w:rPr>
          <w:rFonts w:ascii="Calibri" w:hAnsi="Calibri"/>
          <w:sz w:val="22"/>
          <w:szCs w:val="22"/>
        </w:rPr>
        <w:t xml:space="preserve">jednostki </w:t>
      </w:r>
      <w:r w:rsidRPr="0032058B">
        <w:rPr>
          <w:rFonts w:ascii="Calibri" w:hAnsi="Calibri"/>
          <w:sz w:val="22"/>
          <w:szCs w:val="22"/>
        </w:rPr>
        <w:t>admini</w:t>
      </w:r>
      <w:r w:rsidR="00A34688" w:rsidRPr="0032058B">
        <w:rPr>
          <w:rFonts w:ascii="Calibri" w:hAnsi="Calibri"/>
          <w:sz w:val="22"/>
          <w:szCs w:val="22"/>
        </w:rPr>
        <w:t>stracji;</w:t>
      </w:r>
    </w:p>
    <w:p w14:paraId="5363AB2F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monitorowanie zmian w przepisach prawa powszechnie obowiązującego i w przepisach wykonawczych oraz inicjowanie opracowania i aktualizowania wewnętrznych aktów normatywnych dotyczących powierzonych</w:t>
      </w:r>
      <w:r w:rsidR="00A34688" w:rsidRPr="0032058B">
        <w:rPr>
          <w:rFonts w:ascii="Calibri" w:hAnsi="Calibri"/>
          <w:sz w:val="22"/>
          <w:szCs w:val="22"/>
        </w:rPr>
        <w:t xml:space="preserve"> zadań;</w:t>
      </w:r>
    </w:p>
    <w:p w14:paraId="31AB0B08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szkolenie pracowników w zakresie przepisów prawnych związanych z wykonywanymi zada</w:t>
      </w:r>
      <w:r w:rsidR="00A34688" w:rsidRPr="0032058B">
        <w:rPr>
          <w:rFonts w:ascii="Calibri" w:hAnsi="Calibri"/>
          <w:sz w:val="22"/>
          <w:szCs w:val="22"/>
        </w:rPr>
        <w:t>niami;</w:t>
      </w:r>
    </w:p>
    <w:p w14:paraId="09D30D66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zapewnianie pracownikom bezpiecznych</w:t>
      </w:r>
      <w:r w:rsidR="00A34688" w:rsidRPr="0032058B">
        <w:rPr>
          <w:rFonts w:ascii="Calibri" w:hAnsi="Calibri"/>
          <w:sz w:val="22"/>
          <w:szCs w:val="22"/>
        </w:rPr>
        <w:t xml:space="preserve"> i higienicznych warunków pracy;</w:t>
      </w:r>
    </w:p>
    <w:p w14:paraId="00B5AD38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ocena pracy podległych pracowników, wnioskowanie o awanse, podwyżki, wyróżnienia, na</w:t>
      </w:r>
      <w:r w:rsidR="00A34688" w:rsidRPr="0032058B">
        <w:rPr>
          <w:rFonts w:ascii="Calibri" w:hAnsi="Calibri"/>
          <w:sz w:val="22"/>
          <w:szCs w:val="22"/>
        </w:rPr>
        <w:t>grody, kary i zwolnienia;</w:t>
      </w:r>
    </w:p>
    <w:p w14:paraId="54C2E26F" w14:textId="77777777" w:rsidR="00586D06" w:rsidRPr="0032058B" w:rsidRDefault="00586D06" w:rsidP="0032058B">
      <w:pPr>
        <w:pStyle w:val="Podpun-1"/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obiegiem, sporządzani</w:t>
      </w:r>
      <w:r w:rsidR="00A34688" w:rsidRPr="0032058B">
        <w:rPr>
          <w:rFonts w:ascii="Calibri" w:hAnsi="Calibri"/>
          <w:sz w:val="22"/>
          <w:szCs w:val="22"/>
        </w:rPr>
        <w:t>em i przechowywaniem dokumentów;</w:t>
      </w:r>
    </w:p>
    <w:p w14:paraId="537592CB" w14:textId="77777777" w:rsidR="00586D06" w:rsidRPr="0032058B" w:rsidRDefault="00586D06" w:rsidP="0032058B">
      <w:pPr>
        <w:numPr>
          <w:ilvl w:val="1"/>
          <w:numId w:val="4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zachowaniem ta</w:t>
      </w:r>
      <w:r w:rsidR="00711109" w:rsidRPr="0032058B">
        <w:rPr>
          <w:rFonts w:ascii="Calibri" w:hAnsi="Calibri"/>
          <w:sz w:val="22"/>
          <w:szCs w:val="22"/>
        </w:rPr>
        <w:t>jemnicy państwowej i służbowej.</w:t>
      </w:r>
    </w:p>
    <w:p w14:paraId="608D4C36" w14:textId="77777777" w:rsidR="00586D06" w:rsidRPr="0032058B" w:rsidRDefault="00586D06" w:rsidP="0032058B">
      <w:pPr>
        <w:pStyle w:val="ustp"/>
        <w:numPr>
          <w:ilvl w:val="0"/>
          <w:numId w:val="4"/>
        </w:numPr>
        <w:tabs>
          <w:tab w:val="clear" w:pos="360"/>
          <w:tab w:val="clear" w:pos="567"/>
          <w:tab w:val="clear" w:pos="851"/>
          <w:tab w:val="num" w:pos="284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 przypadku nieobecności kierownika lub niemożności pełnienia przez niego funkcji </w:t>
      </w:r>
      <w:r w:rsidRPr="0032058B">
        <w:rPr>
          <w:rFonts w:ascii="Calibri" w:hAnsi="Calibri"/>
          <w:sz w:val="22"/>
          <w:szCs w:val="22"/>
        </w:rPr>
        <w:sym w:font="Symbol" w:char="F02D"/>
      </w:r>
      <w:r w:rsidRPr="0032058B">
        <w:rPr>
          <w:rFonts w:ascii="Calibri" w:hAnsi="Calibri"/>
          <w:sz w:val="22"/>
          <w:szCs w:val="22"/>
        </w:rPr>
        <w:t xml:space="preserve"> jego obowiązki przejmuje etatowy zastępca. W razie niezatrudniania etatowego zastępcy – kierownika zastępuje wyznaczony przez niego pracownik.</w:t>
      </w:r>
    </w:p>
    <w:p w14:paraId="27B1A4FC" w14:textId="16C47BA5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A34688" w:rsidRPr="00FD3C56">
        <w:rPr>
          <w:rFonts w:ascii="Calibri" w:hAnsi="Calibri"/>
          <w:color w:val="000000" w:themeColor="text1"/>
          <w:sz w:val="24"/>
          <w:szCs w:val="24"/>
        </w:rPr>
        <w:t>38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65132A91" w14:textId="77777777" w:rsidR="00586D06" w:rsidRPr="0032058B" w:rsidRDefault="00586D06" w:rsidP="0032058B">
      <w:pPr>
        <w:pStyle w:val="ustp"/>
        <w:numPr>
          <w:ilvl w:val="0"/>
          <w:numId w:val="3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Uprawnienia pracownika sprawującego funkcję kierowniczą/zatrudnionego na stanowisku kierowniczym obejmują:</w:t>
      </w:r>
    </w:p>
    <w:p w14:paraId="2B54E068" w14:textId="77777777" w:rsidR="00586D06" w:rsidRPr="0032058B" w:rsidRDefault="00586D06" w:rsidP="0032058B">
      <w:pPr>
        <w:pStyle w:val="Podpun-1"/>
        <w:numPr>
          <w:ilvl w:val="1"/>
          <w:numId w:val="3"/>
        </w:numPr>
        <w:tabs>
          <w:tab w:val="clear" w:pos="102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podejmowanie decyzji co do działania </w:t>
      </w:r>
      <w:r w:rsidR="00884D23" w:rsidRPr="0032058B">
        <w:rPr>
          <w:rFonts w:ascii="Calibri" w:hAnsi="Calibri"/>
          <w:sz w:val="22"/>
          <w:szCs w:val="22"/>
        </w:rPr>
        <w:t>jednostki</w:t>
      </w:r>
      <w:r w:rsidR="00A34688" w:rsidRPr="0032058B">
        <w:rPr>
          <w:rFonts w:ascii="Calibri" w:hAnsi="Calibri"/>
          <w:sz w:val="22"/>
          <w:szCs w:val="22"/>
        </w:rPr>
        <w:t>;</w:t>
      </w:r>
    </w:p>
    <w:p w14:paraId="7231C68D" w14:textId="77777777" w:rsidR="00586D06" w:rsidRPr="0032058B" w:rsidRDefault="00586D06" w:rsidP="0032058B">
      <w:pPr>
        <w:pStyle w:val="Podpun-1"/>
        <w:numPr>
          <w:ilvl w:val="1"/>
          <w:numId w:val="3"/>
        </w:numPr>
        <w:tabs>
          <w:tab w:val="clear" w:pos="102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wydawanie poleceń s</w:t>
      </w:r>
      <w:r w:rsidR="00A34688" w:rsidRPr="0032058B">
        <w:rPr>
          <w:rFonts w:ascii="Calibri" w:hAnsi="Calibri"/>
          <w:sz w:val="22"/>
          <w:szCs w:val="22"/>
        </w:rPr>
        <w:t>łużbowych podległym pracownikom;</w:t>
      </w:r>
    </w:p>
    <w:p w14:paraId="7A9B0814" w14:textId="77777777" w:rsidR="00586D06" w:rsidRPr="0032058B" w:rsidRDefault="00586D06" w:rsidP="0032058B">
      <w:pPr>
        <w:pStyle w:val="Podpun-1"/>
        <w:numPr>
          <w:ilvl w:val="1"/>
          <w:numId w:val="3"/>
        </w:numPr>
        <w:tabs>
          <w:tab w:val="clear" w:pos="102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występowanie w sprawach o</w:t>
      </w:r>
      <w:r w:rsidR="00A34688" w:rsidRPr="0032058B">
        <w:rPr>
          <w:rFonts w:ascii="Calibri" w:hAnsi="Calibri"/>
          <w:sz w:val="22"/>
          <w:szCs w:val="22"/>
        </w:rPr>
        <w:t>sobowych podległych pracowników;</w:t>
      </w:r>
    </w:p>
    <w:p w14:paraId="2891E705" w14:textId="77777777" w:rsidR="00586D06" w:rsidRPr="0032058B" w:rsidRDefault="00586D06" w:rsidP="0032058B">
      <w:pPr>
        <w:pStyle w:val="Podpun-1"/>
        <w:numPr>
          <w:ilvl w:val="1"/>
          <w:numId w:val="3"/>
        </w:numPr>
        <w:tabs>
          <w:tab w:val="clear" w:pos="102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żądanie od bezpośredniego przełożonego jednoznacznego określenia zadań w terminach pozwalających na ich wykonanie. Uzyskanie od bezpośredniego przełożonego środków niezbędnych do wypełnienia przyjętych zadań.</w:t>
      </w:r>
    </w:p>
    <w:p w14:paraId="0058791F" w14:textId="77777777" w:rsidR="00586D06" w:rsidRPr="0032058B" w:rsidRDefault="00586D06" w:rsidP="0032058B">
      <w:pPr>
        <w:pStyle w:val="ustp-2"/>
        <w:numPr>
          <w:ilvl w:val="0"/>
          <w:numId w:val="3"/>
        </w:numPr>
        <w:tabs>
          <w:tab w:val="clear" w:pos="567"/>
        </w:tabs>
        <w:spacing w:before="60" w:after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Kierownik może delegować swoje uprawnienia (przekazać kompetencje) zastępcy lub innemu podwładnemu, z wyjątkiem kompetencji, które z mocy obowiązujących przepisów nie mogą być przenoszone. Delegowanie uprawnień nie zwalnia od odpowiedzialności za powierzone zadania.</w:t>
      </w:r>
    </w:p>
    <w:p w14:paraId="5D2B469E" w14:textId="39B9D7B5" w:rsidR="00586D06" w:rsidRPr="00FD3C56" w:rsidRDefault="00A360B2" w:rsidP="0032058B">
      <w:pPr>
        <w:pStyle w:val="paragraf"/>
        <w:keepNext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A34688" w:rsidRPr="00FD3C56">
        <w:rPr>
          <w:rFonts w:ascii="Calibri" w:hAnsi="Calibri"/>
          <w:color w:val="000000" w:themeColor="text1"/>
          <w:sz w:val="24"/>
          <w:szCs w:val="24"/>
        </w:rPr>
        <w:t>39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6041099E" w14:textId="77777777" w:rsidR="00586D06" w:rsidRPr="0032058B" w:rsidRDefault="00586D06" w:rsidP="0032058B">
      <w:pPr>
        <w:pStyle w:val="ustp-2"/>
        <w:spacing w:after="0"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Szczegółowe zakresy działania, kompetencji i odpowiedzialności kierowników i pracowników </w:t>
      </w:r>
      <w:r w:rsidR="00884D23" w:rsidRPr="0032058B">
        <w:rPr>
          <w:rFonts w:ascii="Calibri" w:hAnsi="Calibri"/>
          <w:sz w:val="22"/>
          <w:szCs w:val="22"/>
        </w:rPr>
        <w:t xml:space="preserve">jednostek organizacyjnych </w:t>
      </w:r>
      <w:r w:rsidRPr="0032058B">
        <w:rPr>
          <w:rFonts w:ascii="Calibri" w:hAnsi="Calibri"/>
          <w:sz w:val="22"/>
          <w:szCs w:val="22"/>
        </w:rPr>
        <w:t>administracji są określone w ich kartach stanowiska pracy.</w:t>
      </w:r>
    </w:p>
    <w:p w14:paraId="3A1AE20B" w14:textId="77777777" w:rsidR="00586D06" w:rsidRPr="0032058B" w:rsidRDefault="00C56E0E" w:rsidP="0032058B">
      <w:pPr>
        <w:pStyle w:val="Nagwek1"/>
        <w:spacing w:line="360" w:lineRule="auto"/>
        <w:rPr>
          <w:rFonts w:ascii="Calibri" w:hAnsi="Calibri"/>
        </w:rPr>
      </w:pPr>
      <w:bookmarkStart w:id="30" w:name="_Toc21597472"/>
      <w:r w:rsidRPr="0032058B">
        <w:rPr>
          <w:rFonts w:ascii="Calibri" w:hAnsi="Calibri"/>
        </w:rPr>
        <w:t>R</w:t>
      </w:r>
      <w:r w:rsidR="006B5170" w:rsidRPr="0032058B">
        <w:rPr>
          <w:rFonts w:ascii="Calibri" w:hAnsi="Calibri"/>
        </w:rPr>
        <w:t>ozdział</w:t>
      </w:r>
      <w:r w:rsidRPr="0032058B">
        <w:rPr>
          <w:rFonts w:ascii="Calibri" w:hAnsi="Calibri"/>
        </w:rPr>
        <w:t xml:space="preserve"> </w:t>
      </w:r>
      <w:r w:rsidR="00AC25CB" w:rsidRPr="0032058B">
        <w:rPr>
          <w:rFonts w:ascii="Calibri" w:hAnsi="Calibri"/>
        </w:rPr>
        <w:t>IV</w:t>
      </w:r>
      <w:r w:rsidR="007766B8" w:rsidRPr="0032058B">
        <w:rPr>
          <w:rFonts w:ascii="Calibri" w:hAnsi="Calibri"/>
        </w:rPr>
        <w:t xml:space="preserve"> </w:t>
      </w:r>
      <w:r w:rsidR="007766B8" w:rsidRPr="0032058B">
        <w:rPr>
          <w:rFonts w:ascii="Calibri" w:hAnsi="Calibri"/>
        </w:rPr>
        <w:br/>
      </w:r>
      <w:r w:rsidR="00AC25CB" w:rsidRPr="0032058B">
        <w:rPr>
          <w:rFonts w:ascii="Calibri" w:hAnsi="Calibri"/>
        </w:rPr>
        <w:t>Zasady działania administracji Uczelni</w:t>
      </w:r>
      <w:bookmarkEnd w:id="30"/>
    </w:p>
    <w:p w14:paraId="345E8C33" w14:textId="5A7C64FB" w:rsidR="00586D06" w:rsidRPr="00FD3C56" w:rsidRDefault="00586D06" w:rsidP="0032058B">
      <w:pPr>
        <w:pStyle w:val="paragraf"/>
        <w:keepNext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D91F2C" w:rsidRPr="00FD3C56">
        <w:rPr>
          <w:rFonts w:ascii="Calibri" w:hAnsi="Calibri"/>
          <w:color w:val="000000" w:themeColor="text1"/>
          <w:sz w:val="24"/>
          <w:szCs w:val="24"/>
        </w:rPr>
        <w:t>40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2A354FF4" w14:textId="77777777" w:rsidR="00586D06" w:rsidRPr="0032058B" w:rsidRDefault="00A34688" w:rsidP="0032058B">
      <w:pPr>
        <w:pStyle w:val="ustp"/>
        <w:keepNext/>
        <w:numPr>
          <w:ilvl w:val="0"/>
          <w:numId w:val="120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Kompetencje R</w:t>
      </w:r>
      <w:r w:rsidR="00586D06" w:rsidRPr="0032058B">
        <w:rPr>
          <w:rFonts w:ascii="Calibri" w:hAnsi="Calibri"/>
          <w:sz w:val="22"/>
          <w:szCs w:val="22"/>
        </w:rPr>
        <w:t xml:space="preserve">ektora określa </w:t>
      </w:r>
      <w:r w:rsidRPr="0032058B">
        <w:rPr>
          <w:rFonts w:ascii="Calibri" w:hAnsi="Calibri"/>
          <w:sz w:val="22"/>
          <w:szCs w:val="22"/>
        </w:rPr>
        <w:t>u</w:t>
      </w:r>
      <w:r w:rsidR="00586D06" w:rsidRPr="0032058B">
        <w:rPr>
          <w:rFonts w:ascii="Calibri" w:hAnsi="Calibri"/>
          <w:sz w:val="22"/>
          <w:szCs w:val="22"/>
        </w:rPr>
        <w:t xml:space="preserve">stawa i Statut. </w:t>
      </w:r>
    </w:p>
    <w:p w14:paraId="5A490BCC" w14:textId="77777777" w:rsidR="00586D06" w:rsidRPr="0032058B" w:rsidRDefault="00586D06" w:rsidP="0032058B">
      <w:pPr>
        <w:pStyle w:val="ustp"/>
        <w:keepNext/>
        <w:numPr>
          <w:ilvl w:val="0"/>
          <w:numId w:val="120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Rektor może przekazać niektóre przysługujące </w:t>
      </w:r>
      <w:r w:rsidR="00682EF2" w:rsidRPr="0032058B">
        <w:rPr>
          <w:rFonts w:ascii="Calibri" w:hAnsi="Calibri"/>
          <w:sz w:val="22"/>
          <w:szCs w:val="22"/>
        </w:rPr>
        <w:t xml:space="preserve">mu </w:t>
      </w:r>
      <w:r w:rsidRPr="0032058B">
        <w:rPr>
          <w:rFonts w:ascii="Calibri" w:hAnsi="Calibri"/>
          <w:sz w:val="22"/>
          <w:szCs w:val="22"/>
        </w:rPr>
        <w:t>uprawnienia prorektorom, kanclerzowi albo innym osobom.</w:t>
      </w:r>
    </w:p>
    <w:p w14:paraId="3F5667E0" w14:textId="77777777" w:rsidR="00586D06" w:rsidRPr="0032058B" w:rsidRDefault="00586D06" w:rsidP="0032058B">
      <w:pPr>
        <w:pStyle w:val="ustp"/>
        <w:numPr>
          <w:ilvl w:val="0"/>
          <w:numId w:val="120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Rektor</w:t>
      </w:r>
      <w:r w:rsidR="009B1828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9B1828" w:rsidRPr="0032058B">
        <w:rPr>
          <w:rFonts w:ascii="Calibri" w:hAnsi="Calibri"/>
          <w:sz w:val="22"/>
          <w:szCs w:val="22"/>
        </w:rPr>
        <w:t xml:space="preserve">na czas trwania kadencji, określa w drodze zarządzenia zakres </w:t>
      </w:r>
      <w:r w:rsidRPr="0032058B">
        <w:rPr>
          <w:rFonts w:ascii="Calibri" w:hAnsi="Calibri"/>
          <w:sz w:val="22"/>
          <w:szCs w:val="22"/>
        </w:rPr>
        <w:t>obowiązk</w:t>
      </w:r>
      <w:r w:rsidR="009B1828" w:rsidRPr="0032058B">
        <w:rPr>
          <w:rFonts w:ascii="Calibri" w:hAnsi="Calibri"/>
          <w:sz w:val="22"/>
          <w:szCs w:val="22"/>
        </w:rPr>
        <w:t>ów</w:t>
      </w:r>
      <w:r w:rsidRPr="0032058B">
        <w:rPr>
          <w:rFonts w:ascii="Calibri" w:hAnsi="Calibri"/>
          <w:sz w:val="22"/>
          <w:szCs w:val="22"/>
        </w:rPr>
        <w:t xml:space="preserve"> i uprawnie</w:t>
      </w:r>
      <w:r w:rsidR="009B1828" w:rsidRPr="0032058B">
        <w:rPr>
          <w:rFonts w:ascii="Calibri" w:hAnsi="Calibri"/>
          <w:sz w:val="22"/>
          <w:szCs w:val="22"/>
        </w:rPr>
        <w:t>ń</w:t>
      </w:r>
      <w:r w:rsidRPr="0032058B">
        <w:rPr>
          <w:rFonts w:ascii="Calibri" w:hAnsi="Calibri"/>
          <w:sz w:val="22"/>
          <w:szCs w:val="22"/>
        </w:rPr>
        <w:t xml:space="preserve"> pror</w:t>
      </w:r>
      <w:r w:rsidR="00AB6A17" w:rsidRPr="0032058B">
        <w:rPr>
          <w:rFonts w:ascii="Calibri" w:hAnsi="Calibri"/>
          <w:sz w:val="22"/>
          <w:szCs w:val="22"/>
        </w:rPr>
        <w:t>ektorów, a także podporządkowan</w:t>
      </w:r>
      <w:r w:rsidR="00AC61AE" w:rsidRPr="0032058B">
        <w:rPr>
          <w:rFonts w:ascii="Calibri" w:hAnsi="Calibri"/>
          <w:sz w:val="22"/>
          <w:szCs w:val="22"/>
        </w:rPr>
        <w:t>ie</w:t>
      </w:r>
      <w:r w:rsidRPr="0032058B">
        <w:rPr>
          <w:rFonts w:ascii="Calibri" w:hAnsi="Calibri"/>
          <w:sz w:val="22"/>
          <w:szCs w:val="22"/>
        </w:rPr>
        <w:t xml:space="preserve"> im </w:t>
      </w:r>
      <w:r w:rsidR="00AC61AE" w:rsidRPr="0032058B">
        <w:rPr>
          <w:rFonts w:ascii="Calibri" w:hAnsi="Calibri"/>
          <w:sz w:val="22"/>
          <w:szCs w:val="22"/>
        </w:rPr>
        <w:t>jednostek organizacyjnych</w:t>
      </w:r>
      <w:r w:rsidR="009B1828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admi</w:t>
      </w:r>
      <w:r w:rsidR="009B1828" w:rsidRPr="0032058B">
        <w:rPr>
          <w:rFonts w:ascii="Calibri" w:hAnsi="Calibri"/>
          <w:sz w:val="22"/>
          <w:szCs w:val="22"/>
        </w:rPr>
        <w:t>nistracji.</w:t>
      </w:r>
    </w:p>
    <w:p w14:paraId="70DBE340" w14:textId="77777777" w:rsidR="00586D06" w:rsidRPr="0032058B" w:rsidRDefault="00586D06" w:rsidP="0032058B">
      <w:pPr>
        <w:pStyle w:val="ustp"/>
        <w:numPr>
          <w:ilvl w:val="0"/>
          <w:numId w:val="120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Rektor określa strukturę organizacyjną administracji centralnej w układzie pionów i </w:t>
      </w:r>
      <w:r w:rsidR="00884D23" w:rsidRPr="0032058B">
        <w:rPr>
          <w:rFonts w:ascii="Calibri" w:hAnsi="Calibri"/>
          <w:sz w:val="22"/>
          <w:szCs w:val="22"/>
        </w:rPr>
        <w:t>jednostek</w:t>
      </w:r>
      <w:r w:rsidRPr="0032058B">
        <w:rPr>
          <w:rFonts w:ascii="Calibri" w:hAnsi="Calibri"/>
          <w:sz w:val="22"/>
          <w:szCs w:val="22"/>
        </w:rPr>
        <w:t xml:space="preserve"> organizacyjnych administracji podporządkowanych </w:t>
      </w:r>
      <w:r w:rsidR="00D91F2C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 xml:space="preserve">ektorowi i prorektorom. Schemat struktury </w:t>
      </w:r>
      <w:r w:rsidRPr="0032058B">
        <w:rPr>
          <w:rFonts w:ascii="Calibri" w:hAnsi="Calibri"/>
          <w:color w:val="000000"/>
          <w:sz w:val="22"/>
          <w:szCs w:val="22"/>
        </w:rPr>
        <w:t>organizacyjnej administracji</w:t>
      </w:r>
      <w:r w:rsidR="009651A2" w:rsidRPr="0032058B">
        <w:rPr>
          <w:rFonts w:ascii="Calibri" w:hAnsi="Calibri"/>
          <w:color w:val="000000"/>
          <w:sz w:val="22"/>
          <w:szCs w:val="22"/>
        </w:rPr>
        <w:t xml:space="preserve"> centralnej oraz Osiedl</w:t>
      </w:r>
      <w:r w:rsidR="00050FFE" w:rsidRPr="0032058B">
        <w:rPr>
          <w:rFonts w:ascii="Calibri" w:hAnsi="Calibri"/>
          <w:color w:val="000000"/>
          <w:sz w:val="22"/>
          <w:szCs w:val="22"/>
        </w:rPr>
        <w:t>a Studenckiego i Hoteli Asystenckich</w:t>
      </w:r>
      <w:r w:rsidR="009F711D" w:rsidRPr="0032058B">
        <w:rPr>
          <w:rFonts w:ascii="Calibri" w:hAnsi="Calibri"/>
          <w:color w:val="000000"/>
          <w:sz w:val="22"/>
          <w:szCs w:val="22"/>
        </w:rPr>
        <w:t xml:space="preserve"> stanowi</w:t>
      </w:r>
      <w:r w:rsidRPr="0032058B">
        <w:rPr>
          <w:rFonts w:ascii="Calibri" w:hAnsi="Calibri"/>
          <w:color w:val="000000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 xml:space="preserve">załącznik </w:t>
      </w:r>
      <w:r w:rsidR="00050FFE" w:rsidRPr="0032058B">
        <w:rPr>
          <w:rFonts w:ascii="Calibri" w:hAnsi="Calibri"/>
          <w:sz w:val="22"/>
          <w:szCs w:val="22"/>
        </w:rPr>
        <w:t>nr 15</w:t>
      </w:r>
      <w:r w:rsidRPr="0032058B">
        <w:rPr>
          <w:rFonts w:ascii="Calibri" w:hAnsi="Calibri"/>
          <w:sz w:val="22"/>
          <w:szCs w:val="22"/>
        </w:rPr>
        <w:t xml:space="preserve"> do </w:t>
      </w:r>
      <w:r w:rsidR="00D91F2C" w:rsidRPr="0032058B">
        <w:rPr>
          <w:rFonts w:ascii="Calibri" w:hAnsi="Calibri"/>
          <w:sz w:val="22"/>
          <w:szCs w:val="22"/>
        </w:rPr>
        <w:t xml:space="preserve">niniejszego </w:t>
      </w:r>
      <w:r w:rsidRPr="0032058B">
        <w:rPr>
          <w:rFonts w:ascii="Calibri" w:hAnsi="Calibri"/>
          <w:sz w:val="22"/>
          <w:szCs w:val="22"/>
        </w:rPr>
        <w:t>Regulaminu.</w:t>
      </w:r>
    </w:p>
    <w:p w14:paraId="3EA9F726" w14:textId="7A9A29F6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D91F2C" w:rsidRPr="00FD3C56">
        <w:rPr>
          <w:rFonts w:ascii="Calibri" w:hAnsi="Calibri"/>
          <w:color w:val="000000" w:themeColor="text1"/>
          <w:sz w:val="24"/>
          <w:szCs w:val="24"/>
        </w:rPr>
        <w:t>41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197B5209" w14:textId="77777777" w:rsidR="00586D06" w:rsidRPr="0032058B" w:rsidRDefault="00586D06" w:rsidP="0032058B">
      <w:pPr>
        <w:pStyle w:val="ustp"/>
        <w:numPr>
          <w:ilvl w:val="0"/>
          <w:numId w:val="121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Prorektorzy działają w granicach udzielonych im kompetencji, w tym dokonują w imieniu Uczelni czynności prawnych wynikających ze swoich uprawnień i za tę działalność ponoszą całkowitą odpowiedzialność p</w:t>
      </w:r>
      <w:r w:rsidR="00D91F2C" w:rsidRPr="0032058B">
        <w:rPr>
          <w:rFonts w:ascii="Calibri" w:hAnsi="Calibri"/>
          <w:sz w:val="22"/>
          <w:szCs w:val="22"/>
        </w:rPr>
        <w:t>rzed R</w:t>
      </w:r>
      <w:r w:rsidRPr="0032058B">
        <w:rPr>
          <w:rFonts w:ascii="Calibri" w:hAnsi="Calibri"/>
          <w:sz w:val="22"/>
          <w:szCs w:val="22"/>
        </w:rPr>
        <w:t>ektorem.</w:t>
      </w:r>
    </w:p>
    <w:p w14:paraId="2B06E5F5" w14:textId="77777777" w:rsidR="00586D06" w:rsidRPr="0032058B" w:rsidRDefault="00D91F2C" w:rsidP="0032058B">
      <w:pPr>
        <w:pStyle w:val="ustp"/>
        <w:numPr>
          <w:ilvl w:val="0"/>
          <w:numId w:val="121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Prorektor wyznaczony przez R</w:t>
      </w:r>
      <w:r w:rsidR="00586D06" w:rsidRPr="0032058B">
        <w:rPr>
          <w:rFonts w:ascii="Calibri" w:hAnsi="Calibri"/>
          <w:sz w:val="22"/>
          <w:szCs w:val="22"/>
        </w:rPr>
        <w:t>ektora do pełnienia zastępstwa w okres</w:t>
      </w:r>
      <w:r w:rsidRPr="0032058B">
        <w:rPr>
          <w:rFonts w:ascii="Calibri" w:hAnsi="Calibri"/>
          <w:sz w:val="22"/>
          <w:szCs w:val="22"/>
        </w:rPr>
        <w:t>ie jego nieobecności korzysta z </w:t>
      </w:r>
      <w:r w:rsidR="00586D06" w:rsidRPr="0032058B">
        <w:rPr>
          <w:rFonts w:ascii="Calibri" w:hAnsi="Calibri"/>
          <w:sz w:val="22"/>
          <w:szCs w:val="22"/>
        </w:rPr>
        <w:t xml:space="preserve">uprawnień i wykonuje obowiązki </w:t>
      </w:r>
      <w:r w:rsidRPr="0032058B">
        <w:rPr>
          <w:rFonts w:ascii="Calibri" w:hAnsi="Calibri"/>
          <w:sz w:val="22"/>
          <w:szCs w:val="22"/>
        </w:rPr>
        <w:t>R</w:t>
      </w:r>
      <w:r w:rsidR="00586D06" w:rsidRPr="0032058B">
        <w:rPr>
          <w:rFonts w:ascii="Calibri" w:hAnsi="Calibri"/>
          <w:sz w:val="22"/>
          <w:szCs w:val="22"/>
        </w:rPr>
        <w:t>ektora.</w:t>
      </w:r>
    </w:p>
    <w:p w14:paraId="42B0B4CE" w14:textId="77777777" w:rsidR="00586D06" w:rsidRPr="0032058B" w:rsidRDefault="00586D06" w:rsidP="0032058B">
      <w:pPr>
        <w:pStyle w:val="ustp"/>
        <w:numPr>
          <w:ilvl w:val="0"/>
          <w:numId w:val="121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Prorektorzy kierują pracą komórek administracji centralnej w podporządkowanych sobie pionach organizacyjnych.</w:t>
      </w:r>
    </w:p>
    <w:p w14:paraId="101523A6" w14:textId="7CF12012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>§</w:t>
      </w:r>
      <w:r w:rsidR="00FD3C5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91F2C" w:rsidRPr="00FD3C56">
        <w:rPr>
          <w:rFonts w:ascii="Calibri" w:hAnsi="Calibri"/>
          <w:color w:val="000000" w:themeColor="text1"/>
          <w:sz w:val="24"/>
          <w:szCs w:val="24"/>
        </w:rPr>
        <w:t>42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16053E7F" w14:textId="77777777" w:rsidR="00586D06" w:rsidRPr="0032058B" w:rsidRDefault="00586D06" w:rsidP="0032058B">
      <w:pPr>
        <w:pStyle w:val="ustp"/>
        <w:numPr>
          <w:ilvl w:val="0"/>
          <w:numId w:val="122"/>
        </w:numPr>
        <w:tabs>
          <w:tab w:val="clear" w:pos="567"/>
          <w:tab w:val="clear" w:pos="851"/>
        </w:tabs>
        <w:spacing w:after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Rektor, a za jego zgodą prorektorzy, kanclerz i kwestor mogą powoływać swoich pełnomocników.</w:t>
      </w:r>
    </w:p>
    <w:p w14:paraId="623B4189" w14:textId="77777777" w:rsidR="00586D06" w:rsidRPr="0032058B" w:rsidRDefault="00586D06" w:rsidP="0032058B">
      <w:pPr>
        <w:pStyle w:val="ustp"/>
        <w:numPr>
          <w:ilvl w:val="0"/>
          <w:numId w:val="122"/>
        </w:numPr>
        <w:tabs>
          <w:tab w:val="clear" w:pos="567"/>
          <w:tab w:val="clear" w:pos="851"/>
        </w:tabs>
        <w:spacing w:after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Pełnomocnicy mogą być powoływani na czas nieokreślony lub na okres niezbędny do wykonania zleconych zadań.</w:t>
      </w:r>
    </w:p>
    <w:p w14:paraId="164E15D7" w14:textId="77777777" w:rsidR="00586D06" w:rsidRPr="0032058B" w:rsidRDefault="00586D06" w:rsidP="0032058B">
      <w:pPr>
        <w:pStyle w:val="ustp"/>
        <w:numPr>
          <w:ilvl w:val="0"/>
          <w:numId w:val="122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Pełnomocnictwo jest udzielane na piśmie, ze wskazaniem zadań do wykonania przez pełnomocnika, jego uprawnień oraz odpowiedzialności.</w:t>
      </w:r>
    </w:p>
    <w:p w14:paraId="4CA89041" w14:textId="70D4BBC5" w:rsidR="00586D06" w:rsidRPr="00FD3C56" w:rsidRDefault="00586D06" w:rsidP="00FD3C56">
      <w:pPr>
        <w:pStyle w:val="paragraf"/>
        <w:keepNext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lastRenderedPageBreak/>
        <w:t>§</w:t>
      </w:r>
      <w:r w:rsidR="00962479" w:rsidRPr="00FD3C5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82DAB" w:rsidRPr="00FD3C56">
        <w:rPr>
          <w:rFonts w:ascii="Calibri" w:hAnsi="Calibri"/>
          <w:color w:val="000000" w:themeColor="text1"/>
          <w:sz w:val="24"/>
          <w:szCs w:val="24"/>
        </w:rPr>
        <w:t>43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79B2DB76" w14:textId="77777777" w:rsidR="00586D06" w:rsidRPr="0032058B" w:rsidRDefault="0054535D" w:rsidP="0032058B">
      <w:pPr>
        <w:pStyle w:val="odstp05"/>
        <w:numPr>
          <w:ilvl w:val="0"/>
          <w:numId w:val="123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Zakres działania kanclerza jest określony w</w:t>
      </w:r>
      <w:r w:rsidRPr="0032058B">
        <w:rPr>
          <w:rFonts w:ascii="Calibri" w:hAnsi="Calibri"/>
          <w:i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Statucie</w:t>
      </w:r>
      <w:r w:rsidRPr="0032058B">
        <w:rPr>
          <w:rFonts w:ascii="Calibri" w:hAnsi="Calibri"/>
          <w:i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i w przepisach wewnętrznych aktów normatywnych. Szczegółowy zakres spraw po</w:t>
      </w:r>
      <w:r w:rsidR="00B82DAB" w:rsidRPr="0032058B">
        <w:rPr>
          <w:rFonts w:ascii="Calibri" w:hAnsi="Calibri"/>
          <w:sz w:val="22"/>
          <w:szCs w:val="22"/>
        </w:rPr>
        <w:t>wierzonych kanclerzowi określa R</w:t>
      </w:r>
      <w:r w:rsidRPr="0032058B">
        <w:rPr>
          <w:rFonts w:ascii="Calibri" w:hAnsi="Calibri"/>
          <w:sz w:val="22"/>
          <w:szCs w:val="22"/>
        </w:rPr>
        <w:t>ektor w drodze zarządzenia.</w:t>
      </w:r>
    </w:p>
    <w:p w14:paraId="5D9A3381" w14:textId="77777777" w:rsidR="00586D06" w:rsidRPr="0032058B" w:rsidRDefault="0054535D" w:rsidP="0032058B">
      <w:pPr>
        <w:pStyle w:val="ustp"/>
        <w:numPr>
          <w:ilvl w:val="0"/>
          <w:numId w:val="123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Kanclerzowi podlega bezpośrednio jego zastępc</w:t>
      </w:r>
      <w:r w:rsidR="00B135AC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oraz </w:t>
      </w:r>
      <w:r w:rsidR="00884D23" w:rsidRPr="0032058B">
        <w:rPr>
          <w:rFonts w:ascii="Calibri" w:hAnsi="Calibri"/>
          <w:sz w:val="22"/>
          <w:szCs w:val="22"/>
        </w:rPr>
        <w:t>jednostki</w:t>
      </w:r>
      <w:r w:rsidRPr="0032058B">
        <w:rPr>
          <w:rFonts w:ascii="Calibri" w:hAnsi="Calibri"/>
          <w:sz w:val="22"/>
          <w:szCs w:val="22"/>
        </w:rPr>
        <w:t xml:space="preserve"> administracji określone w schemacie organizacyjnym Uczelni.</w:t>
      </w:r>
    </w:p>
    <w:p w14:paraId="7FB6BC98" w14:textId="77777777" w:rsidR="00586D06" w:rsidRPr="0032058B" w:rsidRDefault="00567632" w:rsidP="0032058B">
      <w:pPr>
        <w:pStyle w:val="ustp"/>
        <w:numPr>
          <w:ilvl w:val="0"/>
          <w:numId w:val="123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Kanclerz określa obowiązki i uprawnienia zastępc</w:t>
      </w:r>
      <w:r w:rsidR="00B135AC" w:rsidRPr="0032058B">
        <w:rPr>
          <w:rFonts w:ascii="Calibri" w:hAnsi="Calibri"/>
          <w:sz w:val="22"/>
          <w:szCs w:val="22"/>
        </w:rPr>
        <w:t>y</w:t>
      </w:r>
      <w:r w:rsidRPr="0032058B">
        <w:rPr>
          <w:rFonts w:ascii="Calibri" w:hAnsi="Calibri"/>
          <w:sz w:val="22"/>
          <w:szCs w:val="22"/>
        </w:rPr>
        <w:t xml:space="preserve"> kanclerza na piśmie oraz podaje je do wiadomości komunikatem.</w:t>
      </w:r>
    </w:p>
    <w:p w14:paraId="206E002B" w14:textId="77777777" w:rsidR="00586D06" w:rsidRPr="0032058B" w:rsidRDefault="00586D06" w:rsidP="0032058B">
      <w:pPr>
        <w:pStyle w:val="ustp"/>
        <w:numPr>
          <w:ilvl w:val="0"/>
          <w:numId w:val="123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Pod nieobecność kanclerza czynności należące do jego wyłącznej kompetencji wykonuje wyznaczony przez niego lub przez </w:t>
      </w:r>
      <w:r w:rsidR="00B82DAB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ektora zastępca kanclerza.</w:t>
      </w:r>
    </w:p>
    <w:p w14:paraId="3709294B" w14:textId="77777777" w:rsidR="00586D06" w:rsidRPr="0032058B" w:rsidRDefault="00586D06" w:rsidP="0032058B">
      <w:pPr>
        <w:pStyle w:val="ustp"/>
        <w:numPr>
          <w:ilvl w:val="0"/>
          <w:numId w:val="123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Pod nieobecność zastępcy kanclerza czynności należące do jego wyłącznej kompetencji wykonuje kanclerz lub wyznaczony przez kanclerza inny </w:t>
      </w:r>
      <w:r w:rsidR="00B135AC" w:rsidRPr="0032058B">
        <w:rPr>
          <w:rFonts w:ascii="Calibri" w:hAnsi="Calibri"/>
          <w:sz w:val="22"/>
          <w:szCs w:val="22"/>
        </w:rPr>
        <w:t>pracownik</w:t>
      </w:r>
      <w:r w:rsidRPr="0032058B">
        <w:rPr>
          <w:rFonts w:ascii="Calibri" w:hAnsi="Calibri"/>
          <w:sz w:val="22"/>
          <w:szCs w:val="22"/>
        </w:rPr>
        <w:t xml:space="preserve">. </w:t>
      </w:r>
    </w:p>
    <w:p w14:paraId="7581FA82" w14:textId="22CAC797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B82DAB" w:rsidRPr="00FD3C56">
        <w:rPr>
          <w:rFonts w:ascii="Calibri" w:hAnsi="Calibri"/>
          <w:color w:val="000000" w:themeColor="text1"/>
          <w:sz w:val="24"/>
          <w:szCs w:val="24"/>
        </w:rPr>
        <w:t>44</w:t>
      </w:r>
      <w:r w:rsidR="004A4B01"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16744C62" w14:textId="77777777" w:rsidR="00586D06" w:rsidRPr="0032058B" w:rsidRDefault="00586D06" w:rsidP="0032058B">
      <w:pPr>
        <w:pStyle w:val="ustp"/>
        <w:numPr>
          <w:ilvl w:val="0"/>
          <w:numId w:val="124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Kwestor pełni funkcję g</w:t>
      </w:r>
      <w:r w:rsidR="00B82DAB" w:rsidRPr="0032058B">
        <w:rPr>
          <w:rFonts w:ascii="Calibri" w:hAnsi="Calibri"/>
          <w:sz w:val="22"/>
          <w:szCs w:val="22"/>
        </w:rPr>
        <w:t>łównego księgowego. Obowiązki i upra</w:t>
      </w:r>
      <w:r w:rsidRPr="0032058B">
        <w:rPr>
          <w:rFonts w:ascii="Calibri" w:hAnsi="Calibri"/>
          <w:sz w:val="22"/>
          <w:szCs w:val="22"/>
        </w:rPr>
        <w:t>wnienia kwestora jako głównego księgowego regulują odrębne przepisy.</w:t>
      </w:r>
    </w:p>
    <w:p w14:paraId="06A30886" w14:textId="77777777" w:rsidR="00586D06" w:rsidRPr="0032058B" w:rsidRDefault="00586D06" w:rsidP="0032058B">
      <w:pPr>
        <w:pStyle w:val="ustp"/>
        <w:numPr>
          <w:ilvl w:val="0"/>
          <w:numId w:val="124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Kwestorowi podlegają bezpośrednio jego zastępcy oraz </w:t>
      </w:r>
      <w:r w:rsidR="00884D23" w:rsidRPr="0032058B">
        <w:rPr>
          <w:rFonts w:ascii="Calibri" w:hAnsi="Calibri"/>
          <w:sz w:val="22"/>
          <w:szCs w:val="22"/>
        </w:rPr>
        <w:t xml:space="preserve">jednostki organizacyjne </w:t>
      </w:r>
      <w:r w:rsidR="00E146CA" w:rsidRPr="0032058B">
        <w:rPr>
          <w:rFonts w:ascii="Calibri" w:hAnsi="Calibri"/>
          <w:sz w:val="22"/>
          <w:szCs w:val="22"/>
        </w:rPr>
        <w:t>administracji określone w sche</w:t>
      </w:r>
      <w:r w:rsidR="00B82DAB" w:rsidRPr="0032058B">
        <w:rPr>
          <w:rFonts w:ascii="Calibri" w:hAnsi="Calibri"/>
          <w:sz w:val="22"/>
          <w:szCs w:val="22"/>
        </w:rPr>
        <w:t>ma</w:t>
      </w:r>
      <w:r w:rsidRPr="0032058B">
        <w:rPr>
          <w:rFonts w:ascii="Calibri" w:hAnsi="Calibri"/>
          <w:sz w:val="22"/>
          <w:szCs w:val="22"/>
        </w:rPr>
        <w:t xml:space="preserve">cie struktury organizacyjnej administracji centralnej (Kwestura). </w:t>
      </w:r>
    </w:p>
    <w:p w14:paraId="378AA3A5" w14:textId="77777777" w:rsidR="00586D06" w:rsidRPr="0032058B" w:rsidRDefault="003A36F1" w:rsidP="0032058B">
      <w:pPr>
        <w:pStyle w:val="ustp"/>
        <w:numPr>
          <w:ilvl w:val="0"/>
          <w:numId w:val="124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Kwestor określa obowiązki i uprawnienia zastępców kwestora na piśmie oraz podaje je do wiadomości komunikatem.</w:t>
      </w:r>
    </w:p>
    <w:p w14:paraId="5CB4B5CD" w14:textId="77777777" w:rsidR="00586D06" w:rsidRPr="0032058B" w:rsidRDefault="00586D06" w:rsidP="0032058B">
      <w:pPr>
        <w:pStyle w:val="ustp"/>
        <w:numPr>
          <w:ilvl w:val="0"/>
          <w:numId w:val="124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Pod nieobecność kwestora czynności należące do jego wyłącznej kompetencji wykonuje wyznaczony przez niego zastępca kwestora. </w:t>
      </w:r>
    </w:p>
    <w:p w14:paraId="1BAF508B" w14:textId="77777777" w:rsidR="00586D06" w:rsidRPr="0032058B" w:rsidRDefault="00586D06" w:rsidP="0032058B">
      <w:pPr>
        <w:pStyle w:val="Nagwek2"/>
        <w:spacing w:line="360" w:lineRule="auto"/>
        <w:rPr>
          <w:rFonts w:ascii="Calibri" w:hAnsi="Calibri"/>
        </w:rPr>
      </w:pPr>
      <w:bookmarkStart w:id="31" w:name="_Toc21597473"/>
      <w:r w:rsidRPr="0032058B">
        <w:rPr>
          <w:rFonts w:ascii="Calibri" w:hAnsi="Calibri"/>
        </w:rPr>
        <w:t>Z</w:t>
      </w:r>
      <w:r w:rsidR="006B5170" w:rsidRPr="0032058B">
        <w:rPr>
          <w:rFonts w:ascii="Calibri" w:hAnsi="Calibri"/>
        </w:rPr>
        <w:t>asady organizacji i zarządzania</w:t>
      </w:r>
      <w:bookmarkEnd w:id="31"/>
    </w:p>
    <w:p w14:paraId="2FB19A85" w14:textId="41584E1B" w:rsidR="00586D06" w:rsidRPr="00FD3C56" w:rsidRDefault="004A4B01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B82DAB" w:rsidRPr="00FD3C56">
        <w:rPr>
          <w:rFonts w:ascii="Calibri" w:hAnsi="Calibri"/>
          <w:color w:val="000000" w:themeColor="text1"/>
          <w:sz w:val="24"/>
          <w:szCs w:val="24"/>
        </w:rPr>
        <w:t>45</w:t>
      </w:r>
      <w:r w:rsidRPr="00FD3C56">
        <w:rPr>
          <w:rFonts w:ascii="Calibri" w:hAnsi="Calibri"/>
          <w:color w:val="000000" w:themeColor="text1"/>
          <w:sz w:val="24"/>
          <w:szCs w:val="24"/>
        </w:rPr>
        <w:t>.</w:t>
      </w:r>
    </w:p>
    <w:p w14:paraId="4B81B8BB" w14:textId="77777777" w:rsidR="00586D06" w:rsidRPr="0032058B" w:rsidRDefault="00586D06" w:rsidP="0032058B">
      <w:pPr>
        <w:pStyle w:val="ustp"/>
        <w:spacing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 Uczelni obowiązuje zasada jednoosobowego kierownictwa, </w:t>
      </w:r>
      <w:r w:rsidR="004D4C1B" w:rsidRPr="0032058B">
        <w:rPr>
          <w:rFonts w:ascii="Calibri" w:hAnsi="Calibri"/>
          <w:sz w:val="22"/>
          <w:szCs w:val="22"/>
        </w:rPr>
        <w:t>polegająca na kierowaniu jednostką przez</w:t>
      </w:r>
      <w:r w:rsidR="00A74D0E">
        <w:rPr>
          <w:rFonts w:ascii="Calibri" w:hAnsi="Calibri"/>
          <w:sz w:val="22"/>
          <w:szCs w:val="22"/>
        </w:rPr>
        <w:t> </w:t>
      </w:r>
      <w:r w:rsidR="004D4C1B" w:rsidRPr="0032058B">
        <w:rPr>
          <w:rFonts w:ascii="Calibri" w:hAnsi="Calibri"/>
          <w:sz w:val="22"/>
          <w:szCs w:val="22"/>
        </w:rPr>
        <w:t xml:space="preserve">samodzielnego kierownika. Za wyniki pracy podporządkowanego zespołu, kierownik odpowiada jednoosobowo w zakresie </w:t>
      </w:r>
      <w:r w:rsidR="00CB356F" w:rsidRPr="0032058B">
        <w:rPr>
          <w:rFonts w:ascii="Calibri" w:hAnsi="Calibri"/>
          <w:sz w:val="22"/>
          <w:szCs w:val="22"/>
        </w:rPr>
        <w:t>przyznanych mu kompetencji.</w:t>
      </w:r>
    </w:p>
    <w:p w14:paraId="4A98C4A9" w14:textId="61710488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B82DAB" w:rsidRPr="00FD3C56">
        <w:rPr>
          <w:rFonts w:ascii="Calibri" w:hAnsi="Calibri"/>
          <w:color w:val="000000" w:themeColor="text1"/>
          <w:sz w:val="24"/>
          <w:szCs w:val="24"/>
        </w:rPr>
        <w:t>46.</w:t>
      </w:r>
    </w:p>
    <w:p w14:paraId="61BD625B" w14:textId="77777777" w:rsidR="00586D06" w:rsidRPr="0032058B" w:rsidRDefault="00586D06" w:rsidP="0032058B">
      <w:pPr>
        <w:pStyle w:val="ustp"/>
        <w:numPr>
          <w:ilvl w:val="0"/>
          <w:numId w:val="41"/>
        </w:numPr>
        <w:tabs>
          <w:tab w:val="clear" w:pos="567"/>
          <w:tab w:val="clear" w:pos="851"/>
          <w:tab w:val="left" w:pos="284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Prawo do podpisywania dokumentów dot</w:t>
      </w:r>
      <w:r w:rsidR="00B82DAB" w:rsidRPr="0032058B">
        <w:rPr>
          <w:rFonts w:ascii="Calibri" w:hAnsi="Calibri"/>
          <w:sz w:val="22"/>
          <w:szCs w:val="22"/>
        </w:rPr>
        <w:t>yczących działań Uczelni mają: R</w:t>
      </w:r>
      <w:r w:rsidRPr="0032058B">
        <w:rPr>
          <w:rFonts w:ascii="Calibri" w:hAnsi="Calibri"/>
          <w:sz w:val="22"/>
          <w:szCs w:val="22"/>
        </w:rPr>
        <w:t xml:space="preserve">ektor, prorektorzy, kanclerz oraz kwestor. </w:t>
      </w:r>
    </w:p>
    <w:p w14:paraId="39732A88" w14:textId="77777777" w:rsidR="00586D06" w:rsidRPr="0032058B" w:rsidRDefault="00586D06" w:rsidP="0032058B">
      <w:pPr>
        <w:pStyle w:val="ustp"/>
        <w:numPr>
          <w:ilvl w:val="0"/>
          <w:numId w:val="41"/>
        </w:numPr>
        <w:tabs>
          <w:tab w:val="clear" w:pos="567"/>
          <w:tab w:val="clear" w:pos="851"/>
          <w:tab w:val="left" w:pos="284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wyłącznych uprawnień </w:t>
      </w:r>
      <w:r w:rsidR="00B82DAB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 xml:space="preserve">ektora (a w razie jego nieobecności </w:t>
      </w:r>
      <w:r w:rsidR="00CB356F" w:rsidRPr="0032058B">
        <w:rPr>
          <w:rFonts w:ascii="Calibri" w:hAnsi="Calibri"/>
          <w:sz w:val="22"/>
          <w:szCs w:val="22"/>
        </w:rPr>
        <w:t xml:space="preserve">– </w:t>
      </w:r>
      <w:r w:rsidRPr="0032058B">
        <w:rPr>
          <w:rFonts w:ascii="Calibri" w:hAnsi="Calibri"/>
          <w:sz w:val="22"/>
          <w:szCs w:val="22"/>
        </w:rPr>
        <w:t xml:space="preserve">wyznaczonego zastępcy </w:t>
      </w:r>
      <w:r w:rsidR="00B82DAB" w:rsidRPr="0032058B">
        <w:rPr>
          <w:rFonts w:ascii="Calibri" w:hAnsi="Calibri"/>
          <w:sz w:val="22"/>
          <w:szCs w:val="22"/>
        </w:rPr>
        <w:t>R</w:t>
      </w:r>
      <w:r w:rsidR="00432E73" w:rsidRPr="0032058B">
        <w:rPr>
          <w:rFonts w:ascii="Calibri" w:hAnsi="Calibri"/>
          <w:sz w:val="22"/>
          <w:szCs w:val="22"/>
        </w:rPr>
        <w:t>ektora</w:t>
      </w:r>
      <w:r w:rsidR="0038685B" w:rsidRPr="0032058B">
        <w:rPr>
          <w:rFonts w:ascii="Calibri" w:hAnsi="Calibri"/>
          <w:sz w:val="22"/>
          <w:szCs w:val="22"/>
        </w:rPr>
        <w:t>)</w:t>
      </w:r>
      <w:r w:rsidRPr="0032058B">
        <w:rPr>
          <w:rFonts w:ascii="Calibri" w:hAnsi="Calibri"/>
          <w:sz w:val="22"/>
          <w:szCs w:val="22"/>
        </w:rPr>
        <w:t xml:space="preserve"> należy podpisywanie:</w:t>
      </w:r>
    </w:p>
    <w:p w14:paraId="12336559" w14:textId="77777777" w:rsidR="00586D06" w:rsidRPr="0032058B" w:rsidRDefault="003A36F1" w:rsidP="0032058B">
      <w:pPr>
        <w:pStyle w:val="Podpun-1"/>
        <w:numPr>
          <w:ilvl w:val="1"/>
          <w:numId w:val="125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wewnętrznych aktów</w:t>
      </w:r>
      <w:r w:rsidR="00B82DAB" w:rsidRPr="0032058B">
        <w:rPr>
          <w:rFonts w:ascii="Calibri" w:hAnsi="Calibri"/>
          <w:sz w:val="22"/>
          <w:szCs w:val="22"/>
        </w:rPr>
        <w:t xml:space="preserve"> normatywnych wydawanych przez R</w:t>
      </w:r>
      <w:r w:rsidRPr="0032058B">
        <w:rPr>
          <w:rFonts w:ascii="Calibri" w:hAnsi="Calibri"/>
          <w:sz w:val="22"/>
          <w:szCs w:val="22"/>
        </w:rPr>
        <w:t>ektora</w:t>
      </w:r>
      <w:r w:rsidR="00B82DAB" w:rsidRPr="0032058B">
        <w:rPr>
          <w:rFonts w:ascii="Calibri" w:hAnsi="Calibri"/>
          <w:sz w:val="22"/>
          <w:szCs w:val="22"/>
        </w:rPr>
        <w:t>;</w:t>
      </w:r>
    </w:p>
    <w:p w14:paraId="58C3B4D0" w14:textId="77777777" w:rsidR="00586D06" w:rsidRPr="0032058B" w:rsidRDefault="00586D06" w:rsidP="0032058B">
      <w:pPr>
        <w:pStyle w:val="Podpun-1"/>
        <w:numPr>
          <w:ilvl w:val="1"/>
          <w:numId w:val="125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korespondencji adresowanej do organów administracji państwowej</w:t>
      </w:r>
      <w:r w:rsidR="00B82DAB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66FC7337" w14:textId="77777777" w:rsidR="00CB356F" w:rsidRPr="0032058B" w:rsidRDefault="00586D06" w:rsidP="0032058B">
      <w:pPr>
        <w:pStyle w:val="Podpun-1"/>
        <w:numPr>
          <w:ilvl w:val="1"/>
          <w:numId w:val="125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pozostałej korespondencji</w:t>
      </w:r>
      <w:r w:rsidR="00B82DAB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należącej do jego wyłącznej kompetencji z mocy przepisów lub zastrzeżonej</w:t>
      </w:r>
      <w:r w:rsidR="00CB356F" w:rsidRPr="0032058B">
        <w:rPr>
          <w:rFonts w:ascii="Calibri" w:hAnsi="Calibri"/>
          <w:sz w:val="22"/>
          <w:szCs w:val="22"/>
        </w:rPr>
        <w:t xml:space="preserve"> przez niego osobiście,</w:t>
      </w:r>
      <w:r w:rsidR="0038685B" w:rsidRPr="0032058B">
        <w:rPr>
          <w:rFonts w:ascii="Calibri" w:hAnsi="Calibri"/>
          <w:sz w:val="22"/>
          <w:szCs w:val="22"/>
        </w:rPr>
        <w:t xml:space="preserve"> </w:t>
      </w:r>
      <w:r w:rsidR="00CB356F" w:rsidRPr="0032058B">
        <w:rPr>
          <w:rFonts w:ascii="Calibri" w:hAnsi="Calibri"/>
          <w:sz w:val="22"/>
          <w:szCs w:val="22"/>
        </w:rPr>
        <w:t>dotyczących działań Uczelni.</w:t>
      </w:r>
    </w:p>
    <w:p w14:paraId="7DDCF525" w14:textId="77777777" w:rsidR="00586D06" w:rsidRPr="0032058B" w:rsidRDefault="00586D06" w:rsidP="0032058B">
      <w:pPr>
        <w:pStyle w:val="odstp05"/>
        <w:numPr>
          <w:ilvl w:val="0"/>
          <w:numId w:val="41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Rektor może upoważnić prorektorów, kanclerza, jego zastępców, kwestora lub innych pracowników Uczelni do podpisywania wybranych dokumentów.</w:t>
      </w:r>
    </w:p>
    <w:p w14:paraId="20B5896D" w14:textId="77777777" w:rsidR="00586D06" w:rsidRPr="0032058B" w:rsidRDefault="00586D06" w:rsidP="0032058B">
      <w:pPr>
        <w:pStyle w:val="ustp"/>
        <w:numPr>
          <w:ilvl w:val="0"/>
          <w:numId w:val="41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Podpisywanie dokumentów odbywa się jednoosobowo, z wyjątkiem sytuacji określonych przepisami szczególnymi.</w:t>
      </w:r>
    </w:p>
    <w:p w14:paraId="6F65CD2C" w14:textId="77777777" w:rsidR="00575F93" w:rsidRPr="0032058B" w:rsidRDefault="00586D06" w:rsidP="0032058B">
      <w:pPr>
        <w:pStyle w:val="ustp"/>
        <w:numPr>
          <w:ilvl w:val="0"/>
          <w:numId w:val="41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Dokumenty wywołujące skutki finansowe muszą być </w:t>
      </w:r>
      <w:r w:rsidR="0038685B" w:rsidRPr="0032058B">
        <w:rPr>
          <w:rFonts w:ascii="Calibri" w:hAnsi="Calibri"/>
          <w:sz w:val="22"/>
          <w:szCs w:val="22"/>
        </w:rPr>
        <w:t>parafowane</w:t>
      </w:r>
      <w:r w:rsidRPr="0032058B">
        <w:rPr>
          <w:rFonts w:ascii="Calibri" w:hAnsi="Calibri"/>
          <w:sz w:val="22"/>
          <w:szCs w:val="22"/>
        </w:rPr>
        <w:t xml:space="preserve"> przez kwestora lub jego zastępcę.</w:t>
      </w:r>
      <w:r w:rsidR="00575F93" w:rsidRPr="0032058B">
        <w:rPr>
          <w:rFonts w:ascii="Calibri" w:hAnsi="Calibri"/>
          <w:color w:val="FF0000"/>
          <w:sz w:val="22"/>
          <w:szCs w:val="22"/>
        </w:rPr>
        <w:t xml:space="preserve"> </w:t>
      </w:r>
      <w:r w:rsidR="00575F93" w:rsidRPr="0032058B">
        <w:rPr>
          <w:rFonts w:ascii="Calibri" w:hAnsi="Calibri"/>
          <w:sz w:val="22"/>
          <w:szCs w:val="22"/>
        </w:rPr>
        <w:t xml:space="preserve">Wskazany podpis ma charakter opiniujący i nie narusza zasady jednoosobowej reprezentacji </w:t>
      </w:r>
      <w:r w:rsidR="008A0C0B" w:rsidRPr="0032058B">
        <w:rPr>
          <w:rFonts w:ascii="Calibri" w:hAnsi="Calibri"/>
          <w:sz w:val="22"/>
          <w:szCs w:val="22"/>
        </w:rPr>
        <w:t>U</w:t>
      </w:r>
      <w:r w:rsidR="00575F93" w:rsidRPr="0032058B">
        <w:rPr>
          <w:rFonts w:ascii="Calibri" w:hAnsi="Calibri"/>
          <w:sz w:val="22"/>
          <w:szCs w:val="22"/>
        </w:rPr>
        <w:t>czelni przy zawieraniu umów, w tym umów o zamówienie publiczne</w:t>
      </w:r>
      <w:r w:rsidR="008A0C0B" w:rsidRPr="0032058B">
        <w:rPr>
          <w:rFonts w:ascii="Calibri" w:hAnsi="Calibri"/>
          <w:sz w:val="22"/>
          <w:szCs w:val="22"/>
        </w:rPr>
        <w:t>,</w:t>
      </w:r>
      <w:r w:rsidR="00575F93" w:rsidRPr="0032058B">
        <w:rPr>
          <w:rFonts w:ascii="Calibri" w:hAnsi="Calibri"/>
          <w:sz w:val="22"/>
          <w:szCs w:val="22"/>
        </w:rPr>
        <w:t xml:space="preserve"> przez </w:t>
      </w:r>
      <w:r w:rsidR="008A0C0B" w:rsidRPr="0032058B">
        <w:rPr>
          <w:rFonts w:ascii="Calibri" w:hAnsi="Calibri"/>
          <w:sz w:val="22"/>
          <w:szCs w:val="22"/>
        </w:rPr>
        <w:t>R</w:t>
      </w:r>
      <w:r w:rsidR="00575F93" w:rsidRPr="0032058B">
        <w:rPr>
          <w:rFonts w:ascii="Calibri" w:hAnsi="Calibri"/>
          <w:sz w:val="22"/>
          <w:szCs w:val="22"/>
        </w:rPr>
        <w:t>ektora lub inną upoważnioną do tego na mocy pełnomocnictwa osobę, w szczególności prorektora lub kanclerza</w:t>
      </w:r>
      <w:r w:rsidR="00575F93" w:rsidRPr="0032058B">
        <w:rPr>
          <w:rFonts w:ascii="Calibri" w:hAnsi="Calibri"/>
          <w:b/>
          <w:i/>
          <w:sz w:val="22"/>
          <w:szCs w:val="22"/>
        </w:rPr>
        <w:t>.</w:t>
      </w:r>
    </w:p>
    <w:p w14:paraId="2F7D0221" w14:textId="77777777" w:rsidR="00586D06" w:rsidRPr="0032058B" w:rsidRDefault="00586D06" w:rsidP="0032058B">
      <w:pPr>
        <w:pStyle w:val="ustp"/>
        <w:numPr>
          <w:ilvl w:val="0"/>
          <w:numId w:val="41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Dziekani</w:t>
      </w:r>
      <w:r w:rsidR="00352AD1" w:rsidRPr="0032058B">
        <w:rPr>
          <w:rFonts w:ascii="Calibri" w:hAnsi="Calibri"/>
          <w:sz w:val="22"/>
          <w:szCs w:val="22"/>
        </w:rPr>
        <w:t>, dyrektor Szkoły Doktorskiej</w:t>
      </w:r>
      <w:r w:rsidRPr="0032058B">
        <w:rPr>
          <w:rFonts w:ascii="Calibri" w:hAnsi="Calibri"/>
          <w:sz w:val="22"/>
          <w:szCs w:val="22"/>
        </w:rPr>
        <w:t xml:space="preserve"> oraz </w:t>
      </w:r>
      <w:r w:rsidR="00884D23" w:rsidRPr="0032058B">
        <w:rPr>
          <w:rFonts w:ascii="Calibri" w:hAnsi="Calibri"/>
          <w:sz w:val="22"/>
          <w:szCs w:val="22"/>
        </w:rPr>
        <w:t>dyrektorzy/</w:t>
      </w:r>
      <w:r w:rsidRPr="0032058B">
        <w:rPr>
          <w:rFonts w:ascii="Calibri" w:hAnsi="Calibri"/>
          <w:sz w:val="22"/>
          <w:szCs w:val="22"/>
        </w:rPr>
        <w:t xml:space="preserve">kierownicy jednostek </w:t>
      </w:r>
      <w:r w:rsidR="00DC410C" w:rsidRPr="0032058B">
        <w:rPr>
          <w:rFonts w:ascii="Calibri" w:hAnsi="Calibri"/>
          <w:sz w:val="22"/>
          <w:szCs w:val="22"/>
        </w:rPr>
        <w:t>międzywydziałowych i</w:t>
      </w:r>
      <w:r w:rsidR="0038685B" w:rsidRPr="0032058B">
        <w:rPr>
          <w:rFonts w:ascii="Calibri" w:hAnsi="Calibri"/>
          <w:sz w:val="22"/>
          <w:szCs w:val="22"/>
        </w:rPr>
        <w:t> </w:t>
      </w:r>
      <w:r w:rsidR="00DC410C" w:rsidRPr="0032058B">
        <w:rPr>
          <w:rFonts w:ascii="Calibri" w:hAnsi="Calibri"/>
          <w:sz w:val="22"/>
          <w:szCs w:val="22"/>
        </w:rPr>
        <w:t>ogólnouczelnianych</w:t>
      </w:r>
      <w:r w:rsidRPr="0032058B">
        <w:rPr>
          <w:rFonts w:ascii="Calibri" w:hAnsi="Calibri"/>
          <w:sz w:val="22"/>
          <w:szCs w:val="22"/>
        </w:rPr>
        <w:t xml:space="preserve"> podpisują </w:t>
      </w:r>
      <w:r w:rsidRPr="0032058B">
        <w:rPr>
          <w:rFonts w:ascii="Calibri" w:hAnsi="Calibri"/>
          <w:sz w:val="22"/>
          <w:szCs w:val="22"/>
        </w:rPr>
        <w:sym w:font="Symbol" w:char="F02D"/>
      </w:r>
      <w:r w:rsidRPr="0032058B">
        <w:rPr>
          <w:rFonts w:ascii="Calibri" w:hAnsi="Calibri"/>
          <w:sz w:val="22"/>
          <w:szCs w:val="22"/>
        </w:rPr>
        <w:t xml:space="preserve"> w ramach przyznanych im kompetencji </w:t>
      </w:r>
      <w:r w:rsidRPr="0032058B">
        <w:rPr>
          <w:rFonts w:ascii="Calibri" w:hAnsi="Calibri"/>
          <w:sz w:val="22"/>
          <w:szCs w:val="22"/>
        </w:rPr>
        <w:sym w:font="Symbol" w:char="F02D"/>
      </w:r>
      <w:r w:rsidRPr="0032058B">
        <w:rPr>
          <w:rFonts w:ascii="Calibri" w:hAnsi="Calibri"/>
          <w:sz w:val="22"/>
          <w:szCs w:val="22"/>
        </w:rPr>
        <w:t xml:space="preserve"> dokumenty dotyczące podległych sobie jednostek. Mogą oni upoważnić inne osoby do podpisywania wybranych dokumentów.</w:t>
      </w:r>
    </w:p>
    <w:p w14:paraId="69C76A40" w14:textId="7E962A53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8A0C0B" w:rsidRPr="00FD3C56">
        <w:rPr>
          <w:rFonts w:ascii="Calibri" w:hAnsi="Calibri"/>
          <w:color w:val="000000" w:themeColor="text1"/>
          <w:sz w:val="24"/>
          <w:szCs w:val="24"/>
        </w:rPr>
        <w:t>47.</w:t>
      </w:r>
    </w:p>
    <w:p w14:paraId="22441748" w14:textId="77777777" w:rsidR="00586D06" w:rsidRPr="0032058B" w:rsidRDefault="00586D06" w:rsidP="0032058B">
      <w:pPr>
        <w:pStyle w:val="ustp"/>
        <w:spacing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Dokumenty i pisma kierowane do podpisania przez</w:t>
      </w:r>
      <w:r w:rsidR="008A0C0B" w:rsidRPr="0032058B">
        <w:rPr>
          <w:rFonts w:ascii="Calibri" w:hAnsi="Calibri"/>
          <w:sz w:val="22"/>
          <w:szCs w:val="22"/>
        </w:rPr>
        <w:t xml:space="preserve"> R</w:t>
      </w:r>
      <w:r w:rsidRPr="0032058B">
        <w:rPr>
          <w:rFonts w:ascii="Calibri" w:hAnsi="Calibri"/>
          <w:sz w:val="22"/>
          <w:szCs w:val="22"/>
        </w:rPr>
        <w:t>ektora (lub osoby upoważnione do podpisu) są</w:t>
      </w:r>
      <w:r w:rsidR="00E146CA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parafowane przez kierownika jednostki organizacyjnej sporządzającej dokum</w:t>
      </w:r>
      <w:r w:rsidR="008A0C0B" w:rsidRPr="0032058B">
        <w:rPr>
          <w:rFonts w:ascii="Calibri" w:hAnsi="Calibri"/>
          <w:sz w:val="22"/>
          <w:szCs w:val="22"/>
        </w:rPr>
        <w:t>ent lub kierownika jednostki, z </w:t>
      </w:r>
      <w:r w:rsidRPr="0032058B">
        <w:rPr>
          <w:rFonts w:ascii="Calibri" w:hAnsi="Calibri"/>
          <w:sz w:val="22"/>
          <w:szCs w:val="22"/>
        </w:rPr>
        <w:t>którym treść pism lub dokumentów była uzgodniona pod względem merytorycznym.</w:t>
      </w:r>
    </w:p>
    <w:p w14:paraId="293DEC91" w14:textId="278683BD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8A0C0B" w:rsidRPr="00FD3C56">
        <w:rPr>
          <w:rFonts w:ascii="Calibri" w:hAnsi="Calibri"/>
          <w:color w:val="000000" w:themeColor="text1"/>
          <w:sz w:val="24"/>
          <w:szCs w:val="24"/>
        </w:rPr>
        <w:t>48.</w:t>
      </w:r>
    </w:p>
    <w:p w14:paraId="47A92E1F" w14:textId="77777777" w:rsidR="00586D06" w:rsidRPr="0032058B" w:rsidRDefault="00586D06" w:rsidP="0032058B">
      <w:pPr>
        <w:pStyle w:val="ustp"/>
        <w:numPr>
          <w:ilvl w:val="0"/>
          <w:numId w:val="48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Udzielanie informacji o działaniach</w:t>
      </w:r>
      <w:r w:rsidR="008A0C0B" w:rsidRPr="0032058B">
        <w:rPr>
          <w:rFonts w:ascii="Calibri" w:hAnsi="Calibri"/>
          <w:sz w:val="22"/>
          <w:szCs w:val="22"/>
        </w:rPr>
        <w:t xml:space="preserve"> Uczelni należy do kompetencji R</w:t>
      </w:r>
      <w:r w:rsidRPr="0032058B">
        <w:rPr>
          <w:rFonts w:ascii="Calibri" w:hAnsi="Calibri"/>
          <w:sz w:val="22"/>
          <w:szCs w:val="22"/>
        </w:rPr>
        <w:t>ektora i prorektorów w ramach ich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merytorycznych zakresów obowiązków.</w:t>
      </w:r>
    </w:p>
    <w:p w14:paraId="405B44FC" w14:textId="77777777" w:rsidR="00586D06" w:rsidRPr="0032058B" w:rsidRDefault="003D4A68" w:rsidP="0032058B">
      <w:pPr>
        <w:pStyle w:val="ustp"/>
        <w:numPr>
          <w:ilvl w:val="0"/>
          <w:numId w:val="48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Dziekani, dyrektor Szkoły Doktorskiej,</w:t>
      </w:r>
      <w:r w:rsidR="00586D06" w:rsidRPr="0032058B">
        <w:rPr>
          <w:rFonts w:ascii="Calibri" w:hAnsi="Calibri"/>
          <w:sz w:val="22"/>
          <w:szCs w:val="22"/>
        </w:rPr>
        <w:t xml:space="preserve"> </w:t>
      </w:r>
      <w:r w:rsidR="00884D23" w:rsidRPr="0032058B">
        <w:rPr>
          <w:rFonts w:ascii="Calibri" w:hAnsi="Calibri"/>
          <w:sz w:val="22"/>
          <w:szCs w:val="22"/>
        </w:rPr>
        <w:t>dyrektorzy/</w:t>
      </w:r>
      <w:r w:rsidR="00586D06" w:rsidRPr="0032058B">
        <w:rPr>
          <w:rFonts w:ascii="Calibri" w:hAnsi="Calibri"/>
          <w:sz w:val="22"/>
          <w:szCs w:val="22"/>
        </w:rPr>
        <w:t xml:space="preserve">kierownicy jednostek </w:t>
      </w:r>
      <w:r w:rsidRPr="0032058B">
        <w:rPr>
          <w:rFonts w:ascii="Calibri" w:hAnsi="Calibri"/>
          <w:sz w:val="22"/>
          <w:szCs w:val="22"/>
        </w:rPr>
        <w:t>międzywydziałowych i </w:t>
      </w:r>
      <w:r w:rsidR="00884D23" w:rsidRPr="0032058B">
        <w:rPr>
          <w:rFonts w:ascii="Calibri" w:hAnsi="Calibri"/>
          <w:sz w:val="22"/>
          <w:szCs w:val="22"/>
        </w:rPr>
        <w:t>ogólnouczelnianych</w:t>
      </w:r>
      <w:r w:rsidR="00586D06" w:rsidRPr="0032058B">
        <w:rPr>
          <w:rFonts w:ascii="Calibri" w:hAnsi="Calibri"/>
          <w:sz w:val="22"/>
          <w:szCs w:val="22"/>
        </w:rPr>
        <w:t xml:space="preserve"> przekazują osobiście lub przez upoważnione osoby informacje o funkcjonowaniu swoich jednostek.</w:t>
      </w:r>
    </w:p>
    <w:p w14:paraId="08725CB4" w14:textId="77777777" w:rsidR="00586D06" w:rsidRPr="0032058B" w:rsidRDefault="00586D06" w:rsidP="0032058B">
      <w:pPr>
        <w:pStyle w:val="ustp"/>
        <w:numPr>
          <w:ilvl w:val="0"/>
          <w:numId w:val="48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Udzielanie informacji o działaniu administracji Uczelni należy do wyłącznej kompetencji kanclerza lub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 xml:space="preserve">jego </w:t>
      </w:r>
      <w:r w:rsidR="00884D23" w:rsidRPr="0032058B">
        <w:rPr>
          <w:rFonts w:ascii="Calibri" w:hAnsi="Calibri"/>
          <w:sz w:val="22"/>
          <w:szCs w:val="22"/>
        </w:rPr>
        <w:t>zastępcy</w:t>
      </w:r>
      <w:r w:rsidR="008A0C0B" w:rsidRPr="0032058B">
        <w:rPr>
          <w:rFonts w:ascii="Calibri" w:hAnsi="Calibri"/>
          <w:sz w:val="22"/>
          <w:szCs w:val="22"/>
        </w:rPr>
        <w:t>, zgodnie z pełnomocnictwem R</w:t>
      </w:r>
      <w:r w:rsidRPr="0032058B">
        <w:rPr>
          <w:rFonts w:ascii="Calibri" w:hAnsi="Calibri"/>
          <w:sz w:val="22"/>
          <w:szCs w:val="22"/>
        </w:rPr>
        <w:t>ektora. In</w:t>
      </w:r>
      <w:r w:rsidR="009118E5" w:rsidRPr="0032058B">
        <w:rPr>
          <w:rFonts w:ascii="Calibri" w:hAnsi="Calibri"/>
          <w:sz w:val="22"/>
          <w:szCs w:val="22"/>
        </w:rPr>
        <w:t>ni pracownicy, w</w:t>
      </w:r>
      <w:r w:rsidR="00E146CA" w:rsidRPr="0032058B">
        <w:rPr>
          <w:rFonts w:ascii="Calibri" w:hAnsi="Calibri"/>
          <w:sz w:val="22"/>
          <w:szCs w:val="22"/>
        </w:rPr>
        <w:t> </w:t>
      </w:r>
      <w:r w:rsidR="009118E5" w:rsidRPr="0032058B">
        <w:rPr>
          <w:rFonts w:ascii="Calibri" w:hAnsi="Calibri"/>
          <w:sz w:val="22"/>
          <w:szCs w:val="22"/>
        </w:rPr>
        <w:t>porozumieniu z </w:t>
      </w:r>
      <w:r w:rsidRPr="0032058B">
        <w:rPr>
          <w:rFonts w:ascii="Calibri" w:hAnsi="Calibri"/>
          <w:sz w:val="22"/>
          <w:szCs w:val="22"/>
        </w:rPr>
        <w:t xml:space="preserve">kanclerzem lub jego </w:t>
      </w:r>
      <w:r w:rsidR="00884D23" w:rsidRPr="0032058B">
        <w:rPr>
          <w:rFonts w:ascii="Calibri" w:hAnsi="Calibri"/>
          <w:sz w:val="22"/>
          <w:szCs w:val="22"/>
        </w:rPr>
        <w:t>zastępcą</w:t>
      </w:r>
      <w:r w:rsidRPr="0032058B">
        <w:rPr>
          <w:rFonts w:ascii="Calibri" w:hAnsi="Calibri"/>
          <w:sz w:val="22"/>
          <w:szCs w:val="22"/>
        </w:rPr>
        <w:t>, mogą przekazywać informacje wyłącznie z</w:t>
      </w:r>
      <w:r w:rsidR="00E146CA" w:rsidRPr="0032058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zakresu swego działania.</w:t>
      </w:r>
    </w:p>
    <w:p w14:paraId="265B211C" w14:textId="77777777" w:rsidR="00586D06" w:rsidRPr="0032058B" w:rsidRDefault="00586D06" w:rsidP="0032058B">
      <w:pPr>
        <w:pStyle w:val="ustp"/>
        <w:numPr>
          <w:ilvl w:val="0"/>
          <w:numId w:val="48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Udzielanie informacji następuje z zachowaniem tajemnicy państwowej i służbowej.</w:t>
      </w:r>
    </w:p>
    <w:p w14:paraId="11120019" w14:textId="4D31D2BC" w:rsidR="00586D06" w:rsidRPr="00FD3C56" w:rsidRDefault="00586D06" w:rsidP="0032058B">
      <w:pPr>
        <w:pStyle w:val="paragraf"/>
        <w:keepNext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8A0C0B" w:rsidRPr="00FD3C56">
        <w:rPr>
          <w:rFonts w:ascii="Calibri" w:hAnsi="Calibri"/>
          <w:color w:val="000000" w:themeColor="text1"/>
          <w:sz w:val="24"/>
          <w:szCs w:val="24"/>
        </w:rPr>
        <w:t>49.</w:t>
      </w:r>
    </w:p>
    <w:p w14:paraId="7A9A7926" w14:textId="77777777" w:rsidR="003104F1" w:rsidRPr="0032058B" w:rsidRDefault="003A36F1" w:rsidP="0032058B">
      <w:pPr>
        <w:pStyle w:val="ustp"/>
        <w:keepNext/>
        <w:numPr>
          <w:ilvl w:val="0"/>
          <w:numId w:val="47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Wewnętrznymi aktami normatywnymi </w:t>
      </w:r>
      <w:r w:rsidR="00877120" w:rsidRPr="0032058B">
        <w:rPr>
          <w:rFonts w:ascii="Calibri" w:hAnsi="Calibri"/>
          <w:sz w:val="22"/>
          <w:szCs w:val="22"/>
        </w:rPr>
        <w:t xml:space="preserve">Uczelni </w:t>
      </w:r>
      <w:r w:rsidRPr="0032058B">
        <w:rPr>
          <w:rFonts w:ascii="Calibri" w:hAnsi="Calibri"/>
          <w:sz w:val="22"/>
          <w:szCs w:val="22"/>
        </w:rPr>
        <w:t>są</w:t>
      </w:r>
      <w:r w:rsidR="00877120" w:rsidRPr="0032058B">
        <w:rPr>
          <w:rFonts w:ascii="Calibri" w:hAnsi="Calibri"/>
          <w:sz w:val="22"/>
          <w:szCs w:val="22"/>
        </w:rPr>
        <w:t>: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13269E3E" w14:textId="77777777" w:rsidR="003104F1" w:rsidRPr="0032058B" w:rsidRDefault="003A36F1" w:rsidP="0032058B">
      <w:pPr>
        <w:pStyle w:val="ustp"/>
        <w:keepNext/>
        <w:numPr>
          <w:ilvl w:val="1"/>
          <w:numId w:val="49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uchwały, </w:t>
      </w:r>
    </w:p>
    <w:p w14:paraId="4B9178AE" w14:textId="77777777" w:rsidR="003104F1" w:rsidRPr="0032058B" w:rsidRDefault="003A36F1" w:rsidP="0032058B">
      <w:pPr>
        <w:pStyle w:val="ustp"/>
        <w:keepNext/>
        <w:numPr>
          <w:ilvl w:val="1"/>
          <w:numId w:val="49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zarządzenia</w:t>
      </w:r>
      <w:r w:rsidR="00262F49" w:rsidRPr="0032058B">
        <w:rPr>
          <w:rFonts w:ascii="Calibri" w:hAnsi="Calibri"/>
          <w:sz w:val="22"/>
          <w:szCs w:val="22"/>
        </w:rPr>
        <w:t>,</w:t>
      </w:r>
    </w:p>
    <w:p w14:paraId="26CF81FB" w14:textId="77777777" w:rsidR="003A36F1" w:rsidRPr="0032058B" w:rsidRDefault="003A36F1" w:rsidP="0032058B">
      <w:pPr>
        <w:pStyle w:val="ustp"/>
        <w:numPr>
          <w:ilvl w:val="1"/>
          <w:numId w:val="49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pisma okólne</w:t>
      </w:r>
      <w:r w:rsidR="00262F49" w:rsidRPr="0032058B">
        <w:rPr>
          <w:rFonts w:ascii="Calibri" w:hAnsi="Calibri"/>
          <w:sz w:val="22"/>
          <w:szCs w:val="22"/>
        </w:rPr>
        <w:t>,</w:t>
      </w:r>
    </w:p>
    <w:p w14:paraId="01BA3AB3" w14:textId="77777777" w:rsidR="003104F1" w:rsidRPr="0032058B" w:rsidRDefault="003104F1" w:rsidP="0032058B">
      <w:pPr>
        <w:pStyle w:val="ustp"/>
        <w:numPr>
          <w:ilvl w:val="1"/>
          <w:numId w:val="49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komunikaty</w:t>
      </w:r>
      <w:r w:rsidR="00262F49" w:rsidRPr="0032058B">
        <w:rPr>
          <w:rFonts w:ascii="Calibri" w:hAnsi="Calibri"/>
          <w:sz w:val="22"/>
          <w:szCs w:val="22"/>
        </w:rPr>
        <w:t>,</w:t>
      </w:r>
    </w:p>
    <w:p w14:paraId="606AA790" w14:textId="77777777" w:rsidR="003104F1" w:rsidRPr="0032058B" w:rsidRDefault="003104F1" w:rsidP="0032058B">
      <w:pPr>
        <w:pStyle w:val="ustp"/>
        <w:numPr>
          <w:ilvl w:val="1"/>
          <w:numId w:val="49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obwieszczenia.</w:t>
      </w:r>
    </w:p>
    <w:p w14:paraId="76AB248A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Uchwały podejmują w zakresie swoich kompetencji </w:t>
      </w:r>
      <w:r w:rsidR="00DC410C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enat i </w:t>
      </w:r>
      <w:r w:rsidR="00DC410C" w:rsidRPr="0032058B">
        <w:rPr>
          <w:rFonts w:ascii="Calibri" w:hAnsi="Calibri"/>
          <w:sz w:val="22"/>
          <w:szCs w:val="22"/>
        </w:rPr>
        <w:t>Rada Uczelni</w:t>
      </w:r>
      <w:r w:rsidRPr="0032058B">
        <w:rPr>
          <w:rFonts w:ascii="Calibri" w:hAnsi="Calibri"/>
          <w:sz w:val="22"/>
          <w:szCs w:val="22"/>
        </w:rPr>
        <w:t>.</w:t>
      </w:r>
    </w:p>
    <w:p w14:paraId="1EA5C230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Rektor wydaje wewnętrzne akty normatywne w formie zarządzeń</w:t>
      </w:r>
      <w:r w:rsidR="003104F1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pism okólnych</w:t>
      </w:r>
      <w:r w:rsidR="003104F1" w:rsidRPr="0032058B">
        <w:rPr>
          <w:rFonts w:ascii="Calibri" w:hAnsi="Calibri"/>
          <w:sz w:val="22"/>
          <w:szCs w:val="22"/>
        </w:rPr>
        <w:t>, komunikatów</w:t>
      </w:r>
      <w:r w:rsidR="008A0C0B" w:rsidRPr="0032058B">
        <w:rPr>
          <w:rFonts w:ascii="Calibri" w:hAnsi="Calibri"/>
          <w:sz w:val="22"/>
          <w:szCs w:val="22"/>
        </w:rPr>
        <w:t xml:space="preserve"> i obwieszczeń</w:t>
      </w:r>
      <w:r w:rsidR="003104F1" w:rsidRPr="0032058B">
        <w:rPr>
          <w:rFonts w:ascii="Calibri" w:hAnsi="Calibri"/>
          <w:sz w:val="22"/>
          <w:szCs w:val="22"/>
        </w:rPr>
        <w:t>.</w:t>
      </w:r>
    </w:p>
    <w:p w14:paraId="58176F3F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Zarządzenie zawiera postanowienia normatywne regulujące sprawy o zasadniczym znaczeniu, niezastrzeżone przez ustawę lub statut dla inneg</w:t>
      </w:r>
      <w:r w:rsidR="00C87D1A" w:rsidRPr="0032058B">
        <w:rPr>
          <w:rFonts w:ascii="Calibri" w:hAnsi="Calibri"/>
          <w:sz w:val="22"/>
          <w:szCs w:val="22"/>
        </w:rPr>
        <w:t>o organu. W formie zarządzenia R</w:t>
      </w:r>
      <w:r w:rsidRPr="0032058B">
        <w:rPr>
          <w:rFonts w:ascii="Calibri" w:hAnsi="Calibri"/>
          <w:sz w:val="22"/>
          <w:szCs w:val="22"/>
        </w:rPr>
        <w:t xml:space="preserve">ektor wykonuje uchwały </w:t>
      </w:r>
      <w:r w:rsidR="00DC410C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>enatu</w:t>
      </w:r>
      <w:r w:rsidR="00DC410C" w:rsidRPr="0032058B">
        <w:rPr>
          <w:rFonts w:ascii="Calibri" w:hAnsi="Calibri"/>
          <w:sz w:val="22"/>
          <w:szCs w:val="22"/>
        </w:rPr>
        <w:t xml:space="preserve"> lub uchwały Rady Uczelni</w:t>
      </w:r>
      <w:r w:rsidRPr="0032058B">
        <w:rPr>
          <w:rFonts w:ascii="Calibri" w:hAnsi="Calibri"/>
          <w:sz w:val="22"/>
          <w:szCs w:val="22"/>
        </w:rPr>
        <w:t>.</w:t>
      </w:r>
    </w:p>
    <w:p w14:paraId="1613AC7D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Pismo okólne zawiera wyjaśnienie obowiązujących przepisów, a także wprowadza lub ujednolica tryb lub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zasady postępowania w sprawach regulowanych innymi aktami normatywnymi.</w:t>
      </w:r>
    </w:p>
    <w:p w14:paraId="0BCD00C5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Komunikat zawiera informacje o bieżących decyzjach</w:t>
      </w:r>
      <w:r w:rsidR="00C87D1A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dla których nie jest wymagana forma </w:t>
      </w:r>
      <w:r w:rsidR="003104F1" w:rsidRPr="0032058B">
        <w:rPr>
          <w:rFonts w:ascii="Calibri" w:hAnsi="Calibri"/>
          <w:sz w:val="22"/>
          <w:szCs w:val="22"/>
        </w:rPr>
        <w:t>zarządzenia lub pisma okólnego</w:t>
      </w:r>
      <w:r w:rsidRPr="0032058B">
        <w:rPr>
          <w:rFonts w:ascii="Calibri" w:hAnsi="Calibri"/>
          <w:sz w:val="22"/>
          <w:szCs w:val="22"/>
        </w:rPr>
        <w:t>.</w:t>
      </w:r>
    </w:p>
    <w:p w14:paraId="52A3325F" w14:textId="77777777" w:rsidR="00C87D1A" w:rsidRPr="0032058B" w:rsidRDefault="00D04347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Ogłoszenie tekstu jednolitego wewnętrznego aktu normatywnego następuje w</w:t>
      </w:r>
      <w:r w:rsidR="00FF5FB1" w:rsidRPr="0032058B">
        <w:rPr>
          <w:rFonts w:ascii="Calibri" w:hAnsi="Calibri"/>
          <w:sz w:val="22"/>
          <w:szCs w:val="22"/>
        </w:rPr>
        <w:t xml:space="preserve"> formie o</w:t>
      </w:r>
      <w:r w:rsidR="00C87D1A" w:rsidRPr="0032058B">
        <w:rPr>
          <w:rFonts w:ascii="Calibri" w:hAnsi="Calibri"/>
          <w:sz w:val="22"/>
          <w:szCs w:val="22"/>
        </w:rPr>
        <w:t>bwieszczeni</w:t>
      </w:r>
      <w:r w:rsidRPr="0032058B">
        <w:rPr>
          <w:rFonts w:ascii="Calibri" w:hAnsi="Calibri"/>
          <w:sz w:val="22"/>
          <w:szCs w:val="22"/>
        </w:rPr>
        <w:t>a</w:t>
      </w:r>
      <w:r w:rsidR="00C87D1A" w:rsidRPr="0032058B">
        <w:rPr>
          <w:rFonts w:ascii="Calibri" w:hAnsi="Calibri"/>
          <w:sz w:val="22"/>
          <w:szCs w:val="22"/>
        </w:rPr>
        <w:t>.</w:t>
      </w:r>
    </w:p>
    <w:p w14:paraId="59D0582D" w14:textId="77777777" w:rsidR="00DC410C" w:rsidRPr="0032058B" w:rsidRDefault="00CB356F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Dziekani i</w:t>
      </w:r>
      <w:r w:rsidR="00DC410C" w:rsidRPr="0032058B">
        <w:rPr>
          <w:rFonts w:ascii="Calibri" w:hAnsi="Calibri"/>
          <w:sz w:val="22"/>
          <w:szCs w:val="22"/>
        </w:rPr>
        <w:t xml:space="preserve"> </w:t>
      </w:r>
      <w:r w:rsidR="00C87D1A" w:rsidRPr="0032058B">
        <w:rPr>
          <w:rFonts w:ascii="Calibri" w:hAnsi="Calibri"/>
          <w:sz w:val="22"/>
          <w:szCs w:val="22"/>
        </w:rPr>
        <w:t>dyrektor S</w:t>
      </w:r>
      <w:r w:rsidR="003104F1" w:rsidRPr="0032058B">
        <w:rPr>
          <w:rFonts w:ascii="Calibri" w:hAnsi="Calibri"/>
          <w:sz w:val="22"/>
          <w:szCs w:val="22"/>
        </w:rPr>
        <w:t xml:space="preserve">zkoły </w:t>
      </w:r>
      <w:r w:rsidR="00C87D1A" w:rsidRPr="0032058B">
        <w:rPr>
          <w:rFonts w:ascii="Calibri" w:hAnsi="Calibri"/>
          <w:sz w:val="22"/>
          <w:szCs w:val="22"/>
        </w:rPr>
        <w:t>D</w:t>
      </w:r>
      <w:r w:rsidR="003104F1" w:rsidRPr="0032058B">
        <w:rPr>
          <w:rFonts w:ascii="Calibri" w:hAnsi="Calibri"/>
          <w:sz w:val="22"/>
          <w:szCs w:val="22"/>
        </w:rPr>
        <w:t xml:space="preserve">oktorskiej </w:t>
      </w:r>
      <w:r w:rsidR="00D04347" w:rsidRPr="0032058B">
        <w:rPr>
          <w:rFonts w:ascii="Calibri" w:hAnsi="Calibri"/>
          <w:sz w:val="22"/>
          <w:szCs w:val="22"/>
        </w:rPr>
        <w:t xml:space="preserve">– </w:t>
      </w:r>
      <w:r w:rsidR="00DC410C" w:rsidRPr="0032058B">
        <w:rPr>
          <w:rFonts w:ascii="Calibri" w:hAnsi="Calibri"/>
          <w:sz w:val="22"/>
          <w:szCs w:val="22"/>
        </w:rPr>
        <w:t xml:space="preserve">w granicach swoich kompetencji </w:t>
      </w:r>
      <w:r w:rsidR="00D04347" w:rsidRPr="0032058B">
        <w:rPr>
          <w:rFonts w:ascii="Calibri" w:hAnsi="Calibri"/>
          <w:sz w:val="22"/>
          <w:szCs w:val="22"/>
        </w:rPr>
        <w:t xml:space="preserve">– </w:t>
      </w:r>
      <w:r w:rsidR="00DC410C" w:rsidRPr="0032058B">
        <w:rPr>
          <w:rFonts w:ascii="Calibri" w:hAnsi="Calibri"/>
          <w:sz w:val="22"/>
          <w:szCs w:val="22"/>
        </w:rPr>
        <w:t>wydają zarządzenia dotyczące</w:t>
      </w:r>
      <w:r w:rsidR="00E65A5D" w:rsidRPr="0032058B">
        <w:rPr>
          <w:rFonts w:ascii="Calibri" w:hAnsi="Calibri"/>
          <w:sz w:val="22"/>
          <w:szCs w:val="22"/>
        </w:rPr>
        <w:t xml:space="preserve"> odpowiednio</w:t>
      </w:r>
      <w:r w:rsidR="00DC410C" w:rsidRPr="0032058B">
        <w:rPr>
          <w:rFonts w:ascii="Calibri" w:hAnsi="Calibri"/>
          <w:sz w:val="22"/>
          <w:szCs w:val="22"/>
        </w:rPr>
        <w:t xml:space="preserve"> wydziału</w:t>
      </w:r>
      <w:r w:rsidR="00E65A5D" w:rsidRPr="0032058B">
        <w:rPr>
          <w:rFonts w:ascii="Calibri" w:hAnsi="Calibri"/>
          <w:sz w:val="22"/>
          <w:szCs w:val="22"/>
        </w:rPr>
        <w:t xml:space="preserve"> lub Szkoły Doktorskiej</w:t>
      </w:r>
      <w:r w:rsidR="00DC410C" w:rsidRPr="0032058B">
        <w:rPr>
          <w:rFonts w:ascii="Calibri" w:hAnsi="Calibri"/>
          <w:sz w:val="22"/>
          <w:szCs w:val="22"/>
        </w:rPr>
        <w:t>.</w:t>
      </w:r>
    </w:p>
    <w:p w14:paraId="28D3A53E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ramach swoich kompetencji, kanclerz wyd</w:t>
      </w:r>
      <w:r w:rsidR="00E57897" w:rsidRPr="0032058B">
        <w:rPr>
          <w:rFonts w:ascii="Calibri" w:hAnsi="Calibri"/>
          <w:sz w:val="22"/>
          <w:szCs w:val="22"/>
        </w:rPr>
        <w:t xml:space="preserve">aje zarządzenia, pisma okólne i </w:t>
      </w:r>
      <w:r w:rsidR="00D04347" w:rsidRPr="0032058B">
        <w:rPr>
          <w:rFonts w:ascii="Calibri" w:hAnsi="Calibri"/>
          <w:sz w:val="22"/>
          <w:szCs w:val="22"/>
        </w:rPr>
        <w:t xml:space="preserve">komunikaty, a </w:t>
      </w:r>
      <w:r w:rsidRPr="0032058B">
        <w:rPr>
          <w:rFonts w:ascii="Calibri" w:hAnsi="Calibri"/>
          <w:sz w:val="22"/>
          <w:szCs w:val="22"/>
        </w:rPr>
        <w:t>kwestor pisma okólne i komunikaty.</w:t>
      </w:r>
    </w:p>
    <w:p w14:paraId="5A770EC4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before="60" w:after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 ramach swoich kompetencji</w:t>
      </w:r>
      <w:r w:rsidR="00D04347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CB356F" w:rsidRPr="0032058B">
        <w:rPr>
          <w:rFonts w:ascii="Calibri" w:hAnsi="Calibri"/>
          <w:sz w:val="22"/>
          <w:szCs w:val="22"/>
        </w:rPr>
        <w:t xml:space="preserve">kierownicy jednostek międzywydziałowych i ogólnouczelnianych wydają </w:t>
      </w:r>
      <w:r w:rsidRPr="0032058B">
        <w:rPr>
          <w:rFonts w:ascii="Calibri" w:hAnsi="Calibri"/>
          <w:sz w:val="22"/>
          <w:szCs w:val="22"/>
        </w:rPr>
        <w:t>zarządzenia dotyczące funkcjonowania podległej jednostki</w:t>
      </w:r>
      <w:r w:rsidR="00E57897" w:rsidRPr="0032058B">
        <w:rPr>
          <w:rFonts w:ascii="Calibri" w:hAnsi="Calibri"/>
          <w:sz w:val="22"/>
          <w:szCs w:val="22"/>
        </w:rPr>
        <w:t>.</w:t>
      </w:r>
    </w:p>
    <w:p w14:paraId="247E6DD7" w14:textId="77777777" w:rsidR="003A36F1" w:rsidRPr="0032058B" w:rsidRDefault="003A36F1" w:rsidP="0032058B">
      <w:pPr>
        <w:pStyle w:val="ustp"/>
        <w:numPr>
          <w:ilvl w:val="0"/>
          <w:numId w:val="47"/>
        </w:numPr>
        <w:tabs>
          <w:tab w:val="clear" w:pos="567"/>
          <w:tab w:val="clear" w:pos="851"/>
        </w:tabs>
        <w:spacing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Akty wydawane przez osoby, o których mowa w ust. </w:t>
      </w:r>
      <w:r w:rsidR="00D04347" w:rsidRPr="0032058B">
        <w:rPr>
          <w:rFonts w:ascii="Calibri" w:hAnsi="Calibri"/>
          <w:sz w:val="22"/>
          <w:szCs w:val="22"/>
        </w:rPr>
        <w:t>8</w:t>
      </w:r>
      <w:r w:rsidR="00E508C8" w:rsidRPr="0032058B">
        <w:rPr>
          <w:rFonts w:ascii="Calibri" w:hAnsi="Calibri"/>
          <w:sz w:val="22"/>
          <w:szCs w:val="22"/>
        </w:rPr>
        <w:t> – </w:t>
      </w:r>
      <w:r w:rsidR="00D04347" w:rsidRPr="0032058B">
        <w:rPr>
          <w:rFonts w:ascii="Calibri" w:hAnsi="Calibri"/>
          <w:sz w:val="22"/>
          <w:szCs w:val="22"/>
        </w:rPr>
        <w:t>10</w:t>
      </w:r>
      <w:r w:rsidR="00E57897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nie są wewnętrznymi aktami normatywnymi Uczelni.</w:t>
      </w:r>
    </w:p>
    <w:p w14:paraId="21489584" w14:textId="0F695C36" w:rsidR="00586D06" w:rsidRPr="00FD3C56" w:rsidRDefault="00586D06" w:rsidP="0032058B">
      <w:pPr>
        <w:pStyle w:val="paragraf"/>
        <w:spacing w:before="60"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D3C5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8C445C" w:rsidRPr="00FD3C56">
        <w:rPr>
          <w:rFonts w:ascii="Calibri" w:hAnsi="Calibri"/>
          <w:color w:val="000000" w:themeColor="text1"/>
          <w:sz w:val="24"/>
          <w:szCs w:val="24"/>
        </w:rPr>
        <w:t>50.</w:t>
      </w:r>
    </w:p>
    <w:p w14:paraId="789CBC92" w14:textId="77777777" w:rsidR="003A36F1" w:rsidRPr="0032058B" w:rsidRDefault="003A36F1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bookmarkStart w:id="32" w:name="_Hlk19268961"/>
      <w:r w:rsidRPr="0032058B">
        <w:rPr>
          <w:rFonts w:ascii="Calibri" w:hAnsi="Calibri"/>
          <w:sz w:val="22"/>
          <w:szCs w:val="22"/>
        </w:rPr>
        <w:t>Projekty wewnętrznych aktów</w:t>
      </w:r>
      <w:r w:rsidR="008C445C" w:rsidRPr="0032058B">
        <w:rPr>
          <w:rFonts w:ascii="Calibri" w:hAnsi="Calibri"/>
          <w:sz w:val="22"/>
          <w:szCs w:val="22"/>
        </w:rPr>
        <w:t xml:space="preserve"> normatywnych wydawanych przez R</w:t>
      </w:r>
      <w:r w:rsidRPr="0032058B">
        <w:rPr>
          <w:rFonts w:ascii="Calibri" w:hAnsi="Calibri"/>
          <w:sz w:val="22"/>
          <w:szCs w:val="22"/>
        </w:rPr>
        <w:t xml:space="preserve">ektora lub uchwalanych przez </w:t>
      </w:r>
      <w:r w:rsidR="008C445C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enat </w:t>
      </w:r>
      <w:r w:rsidR="008C445C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 xml:space="preserve">czelni opracowywane są na polecenie </w:t>
      </w:r>
      <w:r w:rsidR="008C445C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ektora, prorektorów, kanclerza i kwestora.</w:t>
      </w:r>
      <w:bookmarkEnd w:id="32"/>
    </w:p>
    <w:p w14:paraId="2FFB2227" w14:textId="77777777" w:rsidR="008E07C5" w:rsidRPr="0032058B" w:rsidRDefault="008E07C5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Projekty wewnętrznych aktów normatywnych uchwalanych przez Radę Uczelni opracowywane są na</w:t>
      </w:r>
      <w:r w:rsidR="00A74D0E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 xml:space="preserve">polecenie przewodniczącego Rady Uczelni, </w:t>
      </w:r>
      <w:r w:rsidR="008C445C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ektora, prorektorów, kanclerza i kwestora.</w:t>
      </w:r>
    </w:p>
    <w:p w14:paraId="505A0869" w14:textId="77777777" w:rsidR="008E07C5" w:rsidRPr="0032058B" w:rsidRDefault="003A36F1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after="60" w:line="360" w:lineRule="auto"/>
        <w:ind w:left="284" w:right="-2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Projekty wewnętrznych aktów normatywnych opracowuje </w:t>
      </w:r>
      <w:r w:rsidR="008E07C5" w:rsidRPr="0032058B">
        <w:rPr>
          <w:rFonts w:ascii="Calibri" w:hAnsi="Calibri"/>
          <w:sz w:val="22"/>
          <w:szCs w:val="22"/>
        </w:rPr>
        <w:t xml:space="preserve">merytorycznie właściwa dla danego zagadnienia jednostka </w:t>
      </w:r>
      <w:r w:rsidRPr="0032058B">
        <w:rPr>
          <w:rFonts w:ascii="Calibri" w:hAnsi="Calibri"/>
          <w:sz w:val="22"/>
          <w:szCs w:val="22"/>
        </w:rPr>
        <w:t xml:space="preserve">organizacyjna </w:t>
      </w:r>
      <w:r w:rsidR="008E07C5" w:rsidRPr="0032058B">
        <w:rPr>
          <w:rFonts w:ascii="Calibri" w:hAnsi="Calibri"/>
          <w:sz w:val="22"/>
          <w:szCs w:val="22"/>
        </w:rPr>
        <w:t>Uczelni</w:t>
      </w:r>
      <w:r w:rsidR="008C445C" w:rsidRPr="0032058B">
        <w:rPr>
          <w:rFonts w:ascii="Calibri" w:hAnsi="Calibri"/>
          <w:sz w:val="22"/>
          <w:szCs w:val="22"/>
        </w:rPr>
        <w:t>,</w:t>
      </w:r>
      <w:r w:rsidR="008E07C5" w:rsidRPr="0032058B">
        <w:rPr>
          <w:rFonts w:ascii="Calibri" w:hAnsi="Calibri"/>
          <w:sz w:val="22"/>
          <w:szCs w:val="22"/>
        </w:rPr>
        <w:t xml:space="preserve"> w uzgodnieniu z innymi jednostkami, </w:t>
      </w:r>
      <w:r w:rsidR="00CB356F" w:rsidRPr="0032058B">
        <w:rPr>
          <w:rFonts w:ascii="Calibri" w:hAnsi="Calibri"/>
          <w:sz w:val="22"/>
          <w:szCs w:val="22"/>
        </w:rPr>
        <w:t>których zadania są zbieżne z przedmiotem aktu</w:t>
      </w:r>
      <w:r w:rsidR="008E07C5" w:rsidRPr="0032058B">
        <w:rPr>
          <w:rFonts w:ascii="Calibri" w:hAnsi="Calibri"/>
          <w:sz w:val="22"/>
          <w:szCs w:val="22"/>
        </w:rPr>
        <w:t>.</w:t>
      </w:r>
    </w:p>
    <w:p w14:paraId="2901809C" w14:textId="77777777" w:rsidR="003A36F1" w:rsidRPr="0032058B" w:rsidRDefault="003A36F1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Projekty aktów normatywnych wywołujących skutki finansowe są uzgadniane z kwestorem.</w:t>
      </w:r>
    </w:p>
    <w:p w14:paraId="39AF99B1" w14:textId="77777777" w:rsidR="00312335" w:rsidRPr="0032058B" w:rsidRDefault="00312335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after="60" w:line="360" w:lineRule="auto"/>
        <w:ind w:left="284" w:right="-2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Opracowane i uzgodnione projekty aktów normatywnych przekazywane są do Działu Organizacyjno-Prawnego.</w:t>
      </w:r>
    </w:p>
    <w:p w14:paraId="20A7FDE9" w14:textId="77777777" w:rsidR="003A36F1" w:rsidRPr="0032058B" w:rsidRDefault="00312335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Końcową </w:t>
      </w:r>
      <w:r w:rsidR="003A36F1" w:rsidRPr="0032058B">
        <w:rPr>
          <w:rFonts w:ascii="Calibri" w:hAnsi="Calibri"/>
          <w:sz w:val="22"/>
          <w:szCs w:val="22"/>
        </w:rPr>
        <w:t xml:space="preserve">redakcję merytoryczną i edycyjną wewnętrznych aktów normatywnych </w:t>
      </w:r>
      <w:r w:rsidR="006565E8" w:rsidRPr="0032058B">
        <w:rPr>
          <w:rFonts w:ascii="Calibri" w:hAnsi="Calibri"/>
          <w:sz w:val="22"/>
          <w:szCs w:val="22"/>
        </w:rPr>
        <w:t xml:space="preserve">– w uzgodnieniu z Działem merytorycznym – </w:t>
      </w:r>
      <w:r w:rsidR="003A36F1" w:rsidRPr="0032058B">
        <w:rPr>
          <w:rFonts w:ascii="Calibri" w:hAnsi="Calibri"/>
          <w:sz w:val="22"/>
          <w:szCs w:val="22"/>
        </w:rPr>
        <w:t>wykonuje Dział Organizacyjno-Prawny.</w:t>
      </w:r>
    </w:p>
    <w:p w14:paraId="67C4889E" w14:textId="77777777" w:rsidR="00115F47" w:rsidRPr="0032058B" w:rsidRDefault="00115F47" w:rsidP="0032058B">
      <w:pPr>
        <w:pStyle w:val="ustp"/>
        <w:numPr>
          <w:ilvl w:val="0"/>
          <w:numId w:val="126"/>
        </w:numPr>
        <w:tabs>
          <w:tab w:val="clear" w:pos="567"/>
          <w:tab w:val="clear" w:pos="851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eastAsia="Book Antiqua" w:hAnsi="Calibri"/>
          <w:sz w:val="22"/>
          <w:szCs w:val="22"/>
        </w:rPr>
        <w:t xml:space="preserve">Zasady </w:t>
      </w:r>
      <w:r w:rsidR="00C677CF" w:rsidRPr="0032058B">
        <w:rPr>
          <w:rFonts w:ascii="Calibri" w:eastAsia="Book Antiqua" w:hAnsi="Calibri"/>
          <w:sz w:val="22"/>
          <w:szCs w:val="22"/>
        </w:rPr>
        <w:t>opracowywania wewnętrznych aktów normatywnych, w tym ich</w:t>
      </w:r>
      <w:r w:rsidRPr="0032058B">
        <w:rPr>
          <w:rFonts w:ascii="Calibri" w:eastAsia="Book Antiqua" w:hAnsi="Calibri"/>
          <w:sz w:val="22"/>
          <w:szCs w:val="22"/>
        </w:rPr>
        <w:t xml:space="preserve"> ogłaszania i rejestrowania</w:t>
      </w:r>
      <w:r w:rsidR="008C445C" w:rsidRPr="0032058B">
        <w:rPr>
          <w:rFonts w:ascii="Calibri" w:eastAsia="Book Antiqua" w:hAnsi="Calibri"/>
          <w:sz w:val="22"/>
          <w:szCs w:val="22"/>
        </w:rPr>
        <w:t>,</w:t>
      </w:r>
      <w:r w:rsidRPr="0032058B">
        <w:rPr>
          <w:rFonts w:ascii="Calibri" w:eastAsia="Book Antiqua" w:hAnsi="Calibri"/>
          <w:sz w:val="22"/>
          <w:szCs w:val="22"/>
        </w:rPr>
        <w:t xml:space="preserve"> określa Rektor</w:t>
      </w:r>
      <w:r w:rsidR="00C677CF" w:rsidRPr="0032058B">
        <w:rPr>
          <w:rFonts w:ascii="Calibri" w:eastAsia="Book Antiqua" w:hAnsi="Calibri"/>
          <w:sz w:val="22"/>
          <w:szCs w:val="22"/>
        </w:rPr>
        <w:t xml:space="preserve"> odrębnym zarządzeniem</w:t>
      </w:r>
      <w:r w:rsidRPr="0032058B">
        <w:rPr>
          <w:rFonts w:ascii="Calibri" w:eastAsia="Book Antiqua" w:hAnsi="Calibri"/>
          <w:sz w:val="22"/>
          <w:szCs w:val="22"/>
        </w:rPr>
        <w:t>.</w:t>
      </w:r>
    </w:p>
    <w:p w14:paraId="79B9FF58" w14:textId="77777777" w:rsidR="00586D06" w:rsidRPr="0032058B" w:rsidRDefault="00C56E0E" w:rsidP="0032058B">
      <w:pPr>
        <w:pStyle w:val="Nagwek1"/>
        <w:spacing w:line="360" w:lineRule="auto"/>
        <w:rPr>
          <w:rFonts w:ascii="Calibri" w:hAnsi="Calibri"/>
        </w:rPr>
      </w:pPr>
      <w:bookmarkStart w:id="33" w:name="_Toc21597474"/>
      <w:r w:rsidRPr="0032058B">
        <w:rPr>
          <w:rFonts w:ascii="Calibri" w:hAnsi="Calibri"/>
        </w:rPr>
        <w:lastRenderedPageBreak/>
        <w:t>R</w:t>
      </w:r>
      <w:r w:rsidR="006B5170" w:rsidRPr="0032058B">
        <w:rPr>
          <w:rFonts w:ascii="Calibri" w:hAnsi="Calibri"/>
        </w:rPr>
        <w:t>ozdział V</w:t>
      </w:r>
      <w:r w:rsidRPr="0032058B">
        <w:rPr>
          <w:rFonts w:ascii="Calibri" w:hAnsi="Calibri"/>
        </w:rPr>
        <w:t xml:space="preserve"> </w:t>
      </w:r>
      <w:r w:rsidR="007766B8" w:rsidRPr="0032058B">
        <w:rPr>
          <w:rFonts w:ascii="Calibri" w:hAnsi="Calibri"/>
        </w:rPr>
        <w:br/>
      </w:r>
      <w:r w:rsidR="007B2788" w:rsidRPr="0032058B">
        <w:rPr>
          <w:rFonts w:ascii="Calibri" w:hAnsi="Calibri"/>
        </w:rPr>
        <w:t>S</w:t>
      </w:r>
      <w:r w:rsidR="00E65A5D" w:rsidRPr="0032058B">
        <w:rPr>
          <w:rFonts w:ascii="Calibri" w:hAnsi="Calibri"/>
        </w:rPr>
        <w:t xml:space="preserve">truktura organizacyjna </w:t>
      </w:r>
      <w:r w:rsidR="00295910" w:rsidRPr="0032058B">
        <w:rPr>
          <w:rFonts w:ascii="Calibri" w:hAnsi="Calibri"/>
        </w:rPr>
        <w:t>a</w:t>
      </w:r>
      <w:r w:rsidR="00E65A5D" w:rsidRPr="0032058B">
        <w:rPr>
          <w:rFonts w:ascii="Calibri" w:hAnsi="Calibri"/>
        </w:rPr>
        <w:t xml:space="preserve">dministracji </w:t>
      </w:r>
      <w:r w:rsidR="005470AB" w:rsidRPr="0032058B">
        <w:rPr>
          <w:rFonts w:ascii="Calibri" w:hAnsi="Calibri"/>
        </w:rPr>
        <w:t>centralnej</w:t>
      </w:r>
      <w:bookmarkEnd w:id="33"/>
    </w:p>
    <w:p w14:paraId="6F85CD06" w14:textId="77777777" w:rsidR="00435919" w:rsidRPr="0032058B" w:rsidRDefault="008C445C" w:rsidP="0032058B">
      <w:pPr>
        <w:pStyle w:val="Nagwek2"/>
        <w:spacing w:line="360" w:lineRule="auto"/>
        <w:rPr>
          <w:rFonts w:ascii="Calibri" w:hAnsi="Calibri"/>
        </w:rPr>
      </w:pPr>
      <w:bookmarkStart w:id="34" w:name="_Toc21597475"/>
      <w:r w:rsidRPr="0032058B">
        <w:rPr>
          <w:rFonts w:ascii="Calibri" w:hAnsi="Calibri"/>
        </w:rPr>
        <w:t>1.</w:t>
      </w:r>
      <w:r w:rsidR="00435919" w:rsidRPr="0032058B">
        <w:rPr>
          <w:rFonts w:ascii="Calibri" w:hAnsi="Calibri"/>
        </w:rPr>
        <w:t xml:space="preserve"> </w:t>
      </w:r>
      <w:r w:rsidR="006B5170" w:rsidRPr="0032058B">
        <w:rPr>
          <w:rFonts w:ascii="Calibri" w:hAnsi="Calibri"/>
        </w:rPr>
        <w:t>J</w:t>
      </w:r>
      <w:r w:rsidR="00884D23" w:rsidRPr="0032058B">
        <w:rPr>
          <w:rFonts w:ascii="Calibri" w:hAnsi="Calibri"/>
        </w:rPr>
        <w:t xml:space="preserve">ednostki organizacyjne </w:t>
      </w:r>
      <w:r w:rsidRPr="0032058B">
        <w:rPr>
          <w:rFonts w:ascii="Calibri" w:hAnsi="Calibri"/>
        </w:rPr>
        <w:t>a</w:t>
      </w:r>
      <w:r w:rsidR="006B5170" w:rsidRPr="0032058B">
        <w:rPr>
          <w:rFonts w:ascii="Calibri" w:hAnsi="Calibri"/>
        </w:rPr>
        <w:t>dministracji</w:t>
      </w:r>
      <w:r w:rsidR="00312335" w:rsidRPr="0032058B">
        <w:rPr>
          <w:rFonts w:ascii="Calibri" w:hAnsi="Calibri"/>
        </w:rPr>
        <w:t xml:space="preserve"> centralnej</w:t>
      </w:r>
      <w:r w:rsidR="007766B8" w:rsidRPr="0032058B">
        <w:rPr>
          <w:rFonts w:ascii="Calibri" w:hAnsi="Calibri"/>
        </w:rPr>
        <w:br/>
      </w:r>
      <w:r w:rsidR="006B5170" w:rsidRPr="0032058B">
        <w:rPr>
          <w:rFonts w:ascii="Calibri" w:hAnsi="Calibri"/>
        </w:rPr>
        <w:t>podporządkowane Rektorowi i prorektorom</w:t>
      </w:r>
      <w:bookmarkEnd w:id="34"/>
    </w:p>
    <w:p w14:paraId="7B175B55" w14:textId="7EE5C03E" w:rsidR="008C445C" w:rsidRPr="00FD3C56" w:rsidRDefault="008C445C" w:rsidP="0032058B">
      <w:pPr>
        <w:keepNext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Pr="00FD3C56">
        <w:rPr>
          <w:rFonts w:ascii="Calibri" w:hAnsi="Calibri"/>
          <w:b/>
          <w:color w:val="000000" w:themeColor="text1"/>
        </w:rPr>
        <w:t>51.</w:t>
      </w:r>
    </w:p>
    <w:p w14:paraId="4A17CB55" w14:textId="77777777" w:rsidR="00472CA3" w:rsidRPr="0032058B" w:rsidRDefault="0064482B" w:rsidP="0032058B">
      <w:pPr>
        <w:keepNext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Rektorowi </w:t>
      </w:r>
      <w:r w:rsidR="00472CA3" w:rsidRPr="0032058B">
        <w:rPr>
          <w:rFonts w:ascii="Calibri" w:hAnsi="Calibri"/>
          <w:sz w:val="22"/>
          <w:szCs w:val="22"/>
        </w:rPr>
        <w:t>podporządkowane</w:t>
      </w:r>
      <w:r w:rsidR="00941234" w:rsidRPr="0032058B">
        <w:rPr>
          <w:rFonts w:ascii="Calibri" w:hAnsi="Calibri"/>
          <w:sz w:val="22"/>
          <w:szCs w:val="22"/>
        </w:rPr>
        <w:t xml:space="preserve"> są</w:t>
      </w:r>
      <w:r w:rsidR="00472CA3" w:rsidRPr="0032058B">
        <w:rPr>
          <w:rFonts w:ascii="Calibri" w:hAnsi="Calibri"/>
          <w:sz w:val="22"/>
          <w:szCs w:val="22"/>
        </w:rPr>
        <w:t>:</w:t>
      </w:r>
    </w:p>
    <w:p w14:paraId="0DE054AC" w14:textId="77777777" w:rsidR="00472CA3" w:rsidRPr="0032058B" w:rsidRDefault="00472CA3" w:rsidP="0032058B">
      <w:pPr>
        <w:keepNext/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Biuro Rektora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721D0753" w14:textId="77777777" w:rsidR="00472CA3" w:rsidRPr="0032058B" w:rsidRDefault="00472CA3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Kadr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5EAEE7DF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Biuro Promocji</w:t>
      </w:r>
      <w:r w:rsidR="003A725D" w:rsidRPr="0032058B">
        <w:rPr>
          <w:rFonts w:ascii="Calibri" w:hAnsi="Calibri"/>
          <w:sz w:val="22"/>
          <w:szCs w:val="22"/>
        </w:rPr>
        <w:t>,</w:t>
      </w:r>
    </w:p>
    <w:p w14:paraId="7702456D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Zespół Radców Prawnych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2D2E6A9F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Zespół Audytorów Wewnętrznych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68BD31B2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Inspektorat BHP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3D2874FF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Inspektorat </w:t>
      </w:r>
      <w:r w:rsidR="00883553" w:rsidRPr="0032058B">
        <w:rPr>
          <w:rFonts w:ascii="Calibri" w:hAnsi="Calibri"/>
          <w:color w:val="000000"/>
          <w:sz w:val="22"/>
          <w:szCs w:val="22"/>
        </w:rPr>
        <w:t>ds. Przeciwpożarowych,</w:t>
      </w:r>
    </w:p>
    <w:p w14:paraId="541D33BA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Sekcja Spraw Obronnych i Kancelaria Niejawna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7F563F48" w14:textId="77777777" w:rsidR="00435919" w:rsidRPr="0032058B" w:rsidRDefault="00435919" w:rsidP="0032058B">
      <w:pPr>
        <w:numPr>
          <w:ilvl w:val="1"/>
          <w:numId w:val="127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Rzecznik Prasowy</w:t>
      </w:r>
      <w:r w:rsidR="008C445C" w:rsidRPr="0032058B">
        <w:rPr>
          <w:rFonts w:ascii="Calibri" w:hAnsi="Calibri"/>
          <w:sz w:val="22"/>
          <w:szCs w:val="22"/>
        </w:rPr>
        <w:t>.</w:t>
      </w:r>
      <w:r w:rsidR="00352AD1" w:rsidRPr="0032058B">
        <w:rPr>
          <w:rFonts w:ascii="Calibri" w:hAnsi="Calibri"/>
          <w:sz w:val="22"/>
          <w:szCs w:val="22"/>
        </w:rPr>
        <w:t xml:space="preserve"> </w:t>
      </w:r>
    </w:p>
    <w:p w14:paraId="2AC6AFC2" w14:textId="77777777" w:rsidR="0064482B" w:rsidRPr="0032058B" w:rsidRDefault="0064482B" w:rsidP="0032058B">
      <w:pPr>
        <w:numPr>
          <w:ilvl w:val="0"/>
          <w:numId w:val="23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Prorektorowi ds. organizacji i rozwoju </w:t>
      </w:r>
      <w:r w:rsidR="008C445C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>czelni podporządkowan</w:t>
      </w:r>
      <w:r w:rsidR="00A634EF" w:rsidRPr="0032058B">
        <w:rPr>
          <w:rFonts w:ascii="Calibri" w:hAnsi="Calibri"/>
          <w:sz w:val="22"/>
          <w:szCs w:val="22"/>
        </w:rPr>
        <w:t>y</w:t>
      </w:r>
      <w:r w:rsidRPr="0032058B">
        <w:rPr>
          <w:rFonts w:ascii="Calibri" w:hAnsi="Calibri"/>
          <w:sz w:val="22"/>
          <w:szCs w:val="22"/>
        </w:rPr>
        <w:t xml:space="preserve"> jest Dział Organizacyjno-Prawny.</w:t>
      </w:r>
    </w:p>
    <w:p w14:paraId="23517008" w14:textId="77777777" w:rsidR="0064482B" w:rsidRPr="0032058B" w:rsidRDefault="0064482B" w:rsidP="0032058B">
      <w:pPr>
        <w:numPr>
          <w:ilvl w:val="0"/>
          <w:numId w:val="23"/>
        </w:numPr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Prorektorowi ds. nauki podporządkowane są:</w:t>
      </w:r>
    </w:p>
    <w:p w14:paraId="0643B27C" w14:textId="77777777" w:rsidR="0064482B" w:rsidRPr="0032058B" w:rsidRDefault="0064482B" w:rsidP="0032058B">
      <w:pPr>
        <w:numPr>
          <w:ilvl w:val="1"/>
          <w:numId w:val="12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Nauki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6E22EEC6" w14:textId="77777777" w:rsidR="0064482B" w:rsidRPr="0032058B" w:rsidRDefault="0064482B" w:rsidP="0032058B">
      <w:pPr>
        <w:numPr>
          <w:ilvl w:val="1"/>
          <w:numId w:val="12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Wynalazczości i Ochrony Patentowej</w:t>
      </w:r>
      <w:r w:rsidR="008C445C" w:rsidRPr="0032058B">
        <w:rPr>
          <w:rFonts w:ascii="Calibri" w:hAnsi="Calibri"/>
          <w:sz w:val="22"/>
          <w:szCs w:val="22"/>
        </w:rPr>
        <w:t>.</w:t>
      </w:r>
    </w:p>
    <w:p w14:paraId="4D2F16D1" w14:textId="77777777" w:rsidR="0064482B" w:rsidRPr="0032058B" w:rsidRDefault="0064482B" w:rsidP="0032058B">
      <w:pPr>
        <w:numPr>
          <w:ilvl w:val="0"/>
          <w:numId w:val="23"/>
        </w:numPr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Prorektorowi</w:t>
      </w:r>
      <w:r w:rsidR="00A634EF" w:rsidRPr="0032058B">
        <w:rPr>
          <w:rFonts w:ascii="Calibri" w:hAnsi="Calibri"/>
          <w:sz w:val="22"/>
          <w:szCs w:val="22"/>
        </w:rPr>
        <w:t xml:space="preserve"> ds. kształcenia podporządkowany</w:t>
      </w:r>
      <w:r w:rsidRPr="0032058B">
        <w:rPr>
          <w:rFonts w:ascii="Calibri" w:hAnsi="Calibri"/>
          <w:sz w:val="22"/>
          <w:szCs w:val="22"/>
        </w:rPr>
        <w:t xml:space="preserve"> jest Dział Kształcenia.</w:t>
      </w:r>
    </w:p>
    <w:p w14:paraId="228B378E" w14:textId="77777777" w:rsidR="0064482B" w:rsidRPr="0032058B" w:rsidRDefault="0064482B" w:rsidP="0032058B">
      <w:pPr>
        <w:numPr>
          <w:ilvl w:val="0"/>
          <w:numId w:val="23"/>
        </w:numPr>
        <w:spacing w:before="6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</w:rPr>
        <w:t>Prorektorowi ds. studenckich podporządkowane są:</w:t>
      </w:r>
    </w:p>
    <w:p w14:paraId="51DEFE14" w14:textId="77777777" w:rsidR="0064482B" w:rsidRPr="0032058B" w:rsidRDefault="008C445C" w:rsidP="0032058B">
      <w:pPr>
        <w:numPr>
          <w:ilvl w:val="1"/>
          <w:numId w:val="3"/>
        </w:numPr>
        <w:tabs>
          <w:tab w:val="clear" w:pos="1021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ds. Studenckich,</w:t>
      </w:r>
    </w:p>
    <w:p w14:paraId="72C627A5" w14:textId="77777777" w:rsidR="0064482B" w:rsidRPr="0032058B" w:rsidRDefault="0064482B" w:rsidP="0032058B">
      <w:pPr>
        <w:numPr>
          <w:ilvl w:val="1"/>
          <w:numId w:val="3"/>
        </w:numPr>
        <w:tabs>
          <w:tab w:val="clear" w:pos="1021"/>
        </w:tabs>
        <w:spacing w:line="360" w:lineRule="auto"/>
        <w:ind w:left="568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Mobilności Międzynarodowej.</w:t>
      </w:r>
    </w:p>
    <w:p w14:paraId="36EBD1BD" w14:textId="77777777" w:rsidR="00A86B5B" w:rsidRPr="0032058B" w:rsidRDefault="008C445C" w:rsidP="0032058B">
      <w:pPr>
        <w:pStyle w:val="Nagwek2"/>
        <w:spacing w:line="360" w:lineRule="auto"/>
        <w:rPr>
          <w:rFonts w:ascii="Calibri" w:hAnsi="Calibri"/>
        </w:rPr>
      </w:pPr>
      <w:bookmarkStart w:id="35" w:name="_Toc21597476"/>
      <w:r w:rsidRPr="0032058B">
        <w:rPr>
          <w:rFonts w:ascii="Calibri" w:hAnsi="Calibri"/>
        </w:rPr>
        <w:t>2.</w:t>
      </w:r>
      <w:r w:rsidR="007B2788" w:rsidRPr="0032058B">
        <w:rPr>
          <w:rFonts w:ascii="Calibri" w:hAnsi="Calibri"/>
        </w:rPr>
        <w:t xml:space="preserve"> </w:t>
      </w:r>
      <w:r w:rsidR="008164D9" w:rsidRPr="0032058B">
        <w:rPr>
          <w:rFonts w:ascii="Calibri" w:hAnsi="Calibri"/>
        </w:rPr>
        <w:t>J</w:t>
      </w:r>
      <w:r w:rsidR="00E65A5D" w:rsidRPr="0032058B">
        <w:rPr>
          <w:rFonts w:ascii="Calibri" w:hAnsi="Calibri"/>
        </w:rPr>
        <w:t xml:space="preserve">ednostki organizacyjne </w:t>
      </w:r>
      <w:r w:rsidRPr="0032058B">
        <w:rPr>
          <w:rFonts w:ascii="Calibri" w:hAnsi="Calibri"/>
        </w:rPr>
        <w:t>a</w:t>
      </w:r>
      <w:r w:rsidR="008164D9" w:rsidRPr="0032058B">
        <w:rPr>
          <w:rFonts w:ascii="Calibri" w:hAnsi="Calibri"/>
        </w:rPr>
        <w:t>dministracji</w:t>
      </w:r>
      <w:r w:rsidR="00742B02" w:rsidRPr="0032058B">
        <w:rPr>
          <w:rFonts w:ascii="Calibri" w:hAnsi="Calibri"/>
        </w:rPr>
        <w:t xml:space="preserve"> centralnej</w:t>
      </w:r>
      <w:r w:rsidR="008164D9" w:rsidRPr="0032058B">
        <w:rPr>
          <w:rFonts w:ascii="Calibri" w:hAnsi="Calibri"/>
        </w:rPr>
        <w:br/>
        <w:t>podporządkowane kanclerzowi i jego zastępcy</w:t>
      </w:r>
      <w:bookmarkEnd w:id="35"/>
    </w:p>
    <w:p w14:paraId="0FDA0F9D" w14:textId="03052B0C" w:rsidR="008C445C" w:rsidRPr="00FD3C56" w:rsidRDefault="008C445C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 52.</w:t>
      </w:r>
    </w:p>
    <w:p w14:paraId="3B95A63E" w14:textId="77777777" w:rsidR="00435919" w:rsidRPr="0032058B" w:rsidRDefault="00A86B5B" w:rsidP="0032058B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Kanclerzowi podporządkowane są:</w:t>
      </w:r>
    </w:p>
    <w:p w14:paraId="771778CE" w14:textId="77777777" w:rsidR="009523F6" w:rsidRPr="0032058B" w:rsidRDefault="009523F6" w:rsidP="0032058B">
      <w:pPr>
        <w:numPr>
          <w:ilvl w:val="1"/>
          <w:numId w:val="129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Zespół Administratorów Obiektów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5A826055" w14:textId="77777777" w:rsidR="00A86B5B" w:rsidRPr="0032058B" w:rsidRDefault="00A86B5B" w:rsidP="0032058B">
      <w:pPr>
        <w:numPr>
          <w:ilvl w:val="1"/>
          <w:numId w:val="129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Socjalny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56B6937D" w14:textId="77777777" w:rsidR="00A86B5B" w:rsidRPr="0032058B" w:rsidRDefault="00A86B5B" w:rsidP="0032058B">
      <w:pPr>
        <w:numPr>
          <w:ilvl w:val="1"/>
          <w:numId w:val="129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Zamówień Publicznych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354510DB" w14:textId="77777777" w:rsidR="00A86B5B" w:rsidRPr="0032058B" w:rsidRDefault="00A86B5B" w:rsidP="0032058B">
      <w:pPr>
        <w:numPr>
          <w:ilvl w:val="1"/>
          <w:numId w:val="129"/>
        </w:numPr>
        <w:spacing w:line="360" w:lineRule="auto"/>
        <w:ind w:left="567" w:hanging="27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Kancelaria Główna</w:t>
      </w:r>
      <w:r w:rsidR="008C445C" w:rsidRPr="0032058B">
        <w:rPr>
          <w:rFonts w:ascii="Calibri" w:hAnsi="Calibri"/>
          <w:sz w:val="22"/>
          <w:szCs w:val="22"/>
        </w:rPr>
        <w:t>.</w:t>
      </w:r>
    </w:p>
    <w:p w14:paraId="35A4715C" w14:textId="77777777" w:rsidR="00A86B5B" w:rsidRPr="0032058B" w:rsidRDefault="00A86B5B" w:rsidP="0032058B">
      <w:pPr>
        <w:keepNext/>
        <w:numPr>
          <w:ilvl w:val="0"/>
          <w:numId w:val="24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Zastępcy kanclerza ds. techniczno-gospodarczych podporządkowane są:</w:t>
      </w:r>
    </w:p>
    <w:p w14:paraId="009D9B0F" w14:textId="77777777" w:rsidR="00A86B5B" w:rsidRPr="0032058B" w:rsidRDefault="00A86B5B" w:rsidP="0032058B">
      <w:pPr>
        <w:numPr>
          <w:ilvl w:val="1"/>
          <w:numId w:val="130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Techniczny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3952509D" w14:textId="77777777" w:rsidR="00A86B5B" w:rsidRPr="0032058B" w:rsidRDefault="00A86B5B" w:rsidP="0032058B">
      <w:pPr>
        <w:numPr>
          <w:ilvl w:val="1"/>
          <w:numId w:val="130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Administracyjno-Gospodarczy</w:t>
      </w:r>
      <w:r w:rsidR="008C445C" w:rsidRPr="0032058B">
        <w:rPr>
          <w:rFonts w:ascii="Calibri" w:hAnsi="Calibri"/>
          <w:sz w:val="22"/>
          <w:szCs w:val="22"/>
        </w:rPr>
        <w:t>,</w:t>
      </w:r>
    </w:p>
    <w:p w14:paraId="25EB596D" w14:textId="77777777" w:rsidR="00A86B5B" w:rsidRPr="0032058B" w:rsidRDefault="00A86B5B" w:rsidP="0032058B">
      <w:pPr>
        <w:numPr>
          <w:ilvl w:val="1"/>
          <w:numId w:val="130"/>
        </w:numPr>
        <w:spacing w:line="360" w:lineRule="auto"/>
        <w:ind w:left="567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</w:t>
      </w:r>
      <w:r w:rsidR="00263CD9" w:rsidRPr="0032058B">
        <w:rPr>
          <w:rFonts w:ascii="Calibri" w:hAnsi="Calibri"/>
          <w:color w:val="000000"/>
          <w:sz w:val="22"/>
          <w:szCs w:val="22"/>
        </w:rPr>
        <w:t>ieloosobowe stanowisko pracy – Inspektor N</w:t>
      </w:r>
      <w:r w:rsidRPr="0032058B">
        <w:rPr>
          <w:rFonts w:ascii="Calibri" w:hAnsi="Calibri"/>
          <w:color w:val="000000"/>
          <w:sz w:val="22"/>
          <w:szCs w:val="22"/>
        </w:rPr>
        <w:t xml:space="preserve">adzoru </w:t>
      </w:r>
      <w:r w:rsidR="00263CD9" w:rsidRPr="0032058B">
        <w:rPr>
          <w:rFonts w:ascii="Calibri" w:hAnsi="Calibri"/>
          <w:color w:val="000000"/>
          <w:sz w:val="22"/>
          <w:szCs w:val="22"/>
        </w:rPr>
        <w:t>B</w:t>
      </w:r>
      <w:r w:rsidRPr="0032058B">
        <w:rPr>
          <w:rFonts w:ascii="Calibri" w:hAnsi="Calibri"/>
          <w:color w:val="000000"/>
          <w:sz w:val="22"/>
          <w:szCs w:val="22"/>
        </w:rPr>
        <w:t>udowlanego</w:t>
      </w:r>
      <w:r w:rsidR="00263CD9" w:rsidRPr="0032058B">
        <w:rPr>
          <w:rFonts w:ascii="Calibri" w:hAnsi="Calibri"/>
          <w:color w:val="000000"/>
          <w:sz w:val="22"/>
          <w:szCs w:val="22"/>
        </w:rPr>
        <w:t>.</w:t>
      </w:r>
    </w:p>
    <w:p w14:paraId="50D266FD" w14:textId="77777777" w:rsidR="005555F0" w:rsidRPr="0032058B" w:rsidRDefault="008C445C" w:rsidP="0032058B">
      <w:pPr>
        <w:pStyle w:val="Nagwek2"/>
        <w:spacing w:line="360" w:lineRule="auto"/>
        <w:rPr>
          <w:rFonts w:ascii="Calibri" w:hAnsi="Calibri"/>
        </w:rPr>
      </w:pPr>
      <w:bookmarkStart w:id="36" w:name="_Toc21597477"/>
      <w:r w:rsidRPr="0032058B">
        <w:rPr>
          <w:rFonts w:ascii="Calibri" w:hAnsi="Calibri"/>
        </w:rPr>
        <w:lastRenderedPageBreak/>
        <w:t>3.</w:t>
      </w:r>
      <w:r w:rsidR="007B2788" w:rsidRPr="0032058B">
        <w:rPr>
          <w:rFonts w:ascii="Calibri" w:hAnsi="Calibri"/>
        </w:rPr>
        <w:t xml:space="preserve"> </w:t>
      </w:r>
      <w:r w:rsidR="00DD6649" w:rsidRPr="0032058B">
        <w:rPr>
          <w:rFonts w:ascii="Calibri" w:hAnsi="Calibri"/>
        </w:rPr>
        <w:t xml:space="preserve">Jednostki organizacyjne </w:t>
      </w:r>
      <w:r w:rsidRPr="0032058B">
        <w:rPr>
          <w:rFonts w:ascii="Calibri" w:hAnsi="Calibri"/>
        </w:rPr>
        <w:t>a</w:t>
      </w:r>
      <w:r w:rsidR="00DD6649" w:rsidRPr="0032058B">
        <w:rPr>
          <w:rFonts w:ascii="Calibri" w:hAnsi="Calibri"/>
        </w:rPr>
        <w:t xml:space="preserve">dministracji </w:t>
      </w:r>
      <w:r w:rsidR="00D641B2" w:rsidRPr="0032058B">
        <w:rPr>
          <w:rFonts w:ascii="Calibri" w:hAnsi="Calibri"/>
        </w:rPr>
        <w:t>centralnej</w:t>
      </w:r>
      <w:r w:rsidR="00DD6649" w:rsidRPr="0032058B">
        <w:rPr>
          <w:rFonts w:ascii="Calibri" w:hAnsi="Calibri"/>
        </w:rPr>
        <w:br/>
        <w:t>podporządkowane kwestorowi i jego zastępcom</w:t>
      </w:r>
      <w:bookmarkEnd w:id="36"/>
    </w:p>
    <w:p w14:paraId="32C5E12F" w14:textId="3E021507" w:rsidR="00263CD9" w:rsidRPr="00FD3C56" w:rsidRDefault="00263CD9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 53.</w:t>
      </w:r>
    </w:p>
    <w:p w14:paraId="6C5CA9C7" w14:textId="77777777" w:rsidR="00A86B5B" w:rsidRPr="0032058B" w:rsidRDefault="00FE2096" w:rsidP="0032058B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Kwestorowi podporządkowany</w:t>
      </w:r>
      <w:r w:rsidR="005555F0" w:rsidRPr="0032058B">
        <w:rPr>
          <w:rFonts w:ascii="Calibri" w:hAnsi="Calibri"/>
          <w:sz w:val="22"/>
          <w:szCs w:val="22"/>
        </w:rPr>
        <w:t xml:space="preserve"> jest Dział Ekonomiczny</w:t>
      </w:r>
      <w:r w:rsidR="00263CD9" w:rsidRPr="0032058B">
        <w:rPr>
          <w:rFonts w:ascii="Calibri" w:hAnsi="Calibri"/>
          <w:sz w:val="22"/>
          <w:szCs w:val="22"/>
        </w:rPr>
        <w:t>.</w:t>
      </w:r>
    </w:p>
    <w:p w14:paraId="39EA321A" w14:textId="77777777" w:rsidR="005555F0" w:rsidRPr="0032058B" w:rsidRDefault="005555F0" w:rsidP="0032058B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Zastępcy kwestora ds. finansowych podporządkowane są:</w:t>
      </w:r>
    </w:p>
    <w:p w14:paraId="6890DE31" w14:textId="77777777" w:rsidR="005555F0" w:rsidRPr="0032058B" w:rsidRDefault="005555F0" w:rsidP="0032058B">
      <w:pPr>
        <w:numPr>
          <w:ilvl w:val="1"/>
          <w:numId w:val="131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Finansowy</w:t>
      </w:r>
      <w:r w:rsidR="00263CD9" w:rsidRPr="0032058B">
        <w:rPr>
          <w:rFonts w:ascii="Calibri" w:hAnsi="Calibri"/>
          <w:sz w:val="22"/>
          <w:szCs w:val="22"/>
        </w:rPr>
        <w:t>,</w:t>
      </w:r>
    </w:p>
    <w:p w14:paraId="18A8FA56" w14:textId="77777777" w:rsidR="005555F0" w:rsidRPr="0032058B" w:rsidRDefault="005555F0" w:rsidP="0032058B">
      <w:pPr>
        <w:numPr>
          <w:ilvl w:val="1"/>
          <w:numId w:val="131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Wynagrodzeń</w:t>
      </w:r>
      <w:r w:rsidR="00263CD9" w:rsidRPr="0032058B">
        <w:rPr>
          <w:rFonts w:ascii="Calibri" w:hAnsi="Calibri"/>
          <w:sz w:val="22"/>
          <w:szCs w:val="22"/>
        </w:rPr>
        <w:t>.</w:t>
      </w:r>
    </w:p>
    <w:p w14:paraId="25986460" w14:textId="77777777" w:rsidR="005555F0" w:rsidRPr="0032058B" w:rsidRDefault="005555F0" w:rsidP="0032058B">
      <w:pPr>
        <w:numPr>
          <w:ilvl w:val="0"/>
          <w:numId w:val="25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Zastępcy kwestora ds. księgowości podporządkowane są:</w:t>
      </w:r>
    </w:p>
    <w:p w14:paraId="624F7404" w14:textId="77777777" w:rsidR="005555F0" w:rsidRPr="0032058B" w:rsidRDefault="005555F0" w:rsidP="0032058B">
      <w:pPr>
        <w:numPr>
          <w:ilvl w:val="1"/>
          <w:numId w:val="132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Księgowości</w:t>
      </w:r>
      <w:r w:rsidR="00263CD9" w:rsidRPr="0032058B">
        <w:rPr>
          <w:rFonts w:ascii="Calibri" w:hAnsi="Calibri"/>
          <w:sz w:val="22"/>
          <w:szCs w:val="22"/>
        </w:rPr>
        <w:t>,</w:t>
      </w:r>
    </w:p>
    <w:p w14:paraId="1D229FB0" w14:textId="77777777" w:rsidR="005555F0" w:rsidRPr="0032058B" w:rsidRDefault="005555F0" w:rsidP="0032058B">
      <w:pPr>
        <w:numPr>
          <w:ilvl w:val="1"/>
          <w:numId w:val="132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Dział Ewidencji Majątkowej</w:t>
      </w:r>
      <w:r w:rsidR="00263CD9" w:rsidRPr="0032058B">
        <w:rPr>
          <w:rFonts w:ascii="Calibri" w:hAnsi="Calibri"/>
          <w:sz w:val="22"/>
          <w:szCs w:val="22"/>
        </w:rPr>
        <w:t>.</w:t>
      </w:r>
    </w:p>
    <w:p w14:paraId="5454DB6F" w14:textId="77777777" w:rsidR="003A36F1" w:rsidRPr="0032058B" w:rsidRDefault="007766B8" w:rsidP="0032058B">
      <w:pPr>
        <w:pStyle w:val="Nagwek1"/>
        <w:spacing w:line="360" w:lineRule="auto"/>
        <w:rPr>
          <w:rFonts w:ascii="Calibri" w:hAnsi="Calibri"/>
        </w:rPr>
      </w:pPr>
      <w:bookmarkStart w:id="37" w:name="_Toc21597478"/>
      <w:r w:rsidRPr="0032058B">
        <w:rPr>
          <w:rFonts w:ascii="Calibri" w:hAnsi="Calibri"/>
        </w:rPr>
        <w:t>R</w:t>
      </w:r>
      <w:r w:rsidR="00E82FBE" w:rsidRPr="0032058B">
        <w:rPr>
          <w:rFonts w:ascii="Calibri" w:hAnsi="Calibri"/>
        </w:rPr>
        <w:t>ozdział</w:t>
      </w:r>
      <w:r w:rsidRPr="0032058B">
        <w:rPr>
          <w:rFonts w:ascii="Calibri" w:hAnsi="Calibri"/>
        </w:rPr>
        <w:t xml:space="preserve"> </w:t>
      </w:r>
      <w:r w:rsidR="00DD6649" w:rsidRPr="0032058B">
        <w:rPr>
          <w:rFonts w:ascii="Calibri" w:hAnsi="Calibri"/>
        </w:rPr>
        <w:t>VI</w:t>
      </w:r>
      <w:r w:rsidRPr="0032058B">
        <w:rPr>
          <w:rFonts w:ascii="Calibri" w:hAnsi="Calibri"/>
        </w:rPr>
        <w:br/>
      </w:r>
      <w:r w:rsidR="00DD6649" w:rsidRPr="0032058B">
        <w:rPr>
          <w:rFonts w:ascii="Calibri" w:hAnsi="Calibri"/>
        </w:rPr>
        <w:t>Z</w:t>
      </w:r>
      <w:r w:rsidRPr="0032058B">
        <w:rPr>
          <w:rFonts w:ascii="Calibri" w:hAnsi="Calibri"/>
        </w:rPr>
        <w:t xml:space="preserve">akres zadań </w:t>
      </w:r>
      <w:r w:rsidR="009945AE" w:rsidRPr="0032058B">
        <w:rPr>
          <w:rFonts w:ascii="Calibri" w:hAnsi="Calibri"/>
          <w:szCs w:val="22"/>
        </w:rPr>
        <w:t>jednostek organizacyjnych</w:t>
      </w:r>
      <w:r w:rsidRPr="0032058B">
        <w:rPr>
          <w:rFonts w:ascii="Calibri" w:hAnsi="Calibri"/>
        </w:rPr>
        <w:t xml:space="preserve"> </w:t>
      </w:r>
      <w:r w:rsidR="00263CD9" w:rsidRPr="0032058B">
        <w:rPr>
          <w:rFonts w:ascii="Calibri" w:hAnsi="Calibri"/>
        </w:rPr>
        <w:t>a</w:t>
      </w:r>
      <w:r w:rsidR="009945AE" w:rsidRPr="0032058B">
        <w:rPr>
          <w:rFonts w:ascii="Calibri" w:hAnsi="Calibri"/>
        </w:rPr>
        <w:t xml:space="preserve">dministracji </w:t>
      </w:r>
      <w:r w:rsidR="00263CD9" w:rsidRPr="0032058B">
        <w:rPr>
          <w:rFonts w:ascii="Calibri" w:hAnsi="Calibri"/>
        </w:rPr>
        <w:t>c</w:t>
      </w:r>
      <w:r w:rsidRPr="0032058B">
        <w:rPr>
          <w:rFonts w:ascii="Calibri" w:hAnsi="Calibri"/>
        </w:rPr>
        <w:t>entralnej</w:t>
      </w:r>
      <w:bookmarkEnd w:id="37"/>
    </w:p>
    <w:p w14:paraId="56730984" w14:textId="77777777" w:rsidR="00EF520B" w:rsidRPr="0032058B" w:rsidRDefault="007023B5" w:rsidP="0032058B">
      <w:pPr>
        <w:pStyle w:val="Nagwek2"/>
        <w:spacing w:line="360" w:lineRule="auto"/>
        <w:rPr>
          <w:rFonts w:ascii="Calibri" w:hAnsi="Calibri"/>
        </w:rPr>
      </w:pPr>
      <w:bookmarkStart w:id="38" w:name="_Toc21597479"/>
      <w:r w:rsidRPr="0032058B">
        <w:rPr>
          <w:rFonts w:ascii="Calibri" w:hAnsi="Calibri"/>
        </w:rPr>
        <w:t>1.</w:t>
      </w:r>
      <w:r w:rsidR="00EF520B" w:rsidRPr="0032058B">
        <w:rPr>
          <w:rFonts w:ascii="Calibri" w:hAnsi="Calibri"/>
        </w:rPr>
        <w:t xml:space="preserve"> </w:t>
      </w:r>
      <w:r w:rsidR="009945AE" w:rsidRPr="0032058B">
        <w:rPr>
          <w:rFonts w:ascii="Calibri" w:hAnsi="Calibri"/>
        </w:rPr>
        <w:t xml:space="preserve">Jednostki organizacyjne </w:t>
      </w:r>
      <w:r w:rsidRPr="0032058B">
        <w:rPr>
          <w:rFonts w:ascii="Calibri" w:hAnsi="Calibri"/>
        </w:rPr>
        <w:t>a</w:t>
      </w:r>
      <w:r w:rsidR="00DD6649" w:rsidRPr="0032058B">
        <w:rPr>
          <w:rFonts w:ascii="Calibri" w:hAnsi="Calibri"/>
        </w:rPr>
        <w:t>dministracji podporządkowane Rektorowi</w:t>
      </w:r>
      <w:bookmarkEnd w:id="38"/>
      <w:r w:rsidR="00DD6649" w:rsidRPr="0032058B">
        <w:rPr>
          <w:rFonts w:ascii="Calibri" w:hAnsi="Calibri"/>
        </w:rPr>
        <w:t xml:space="preserve"> </w:t>
      </w:r>
    </w:p>
    <w:p w14:paraId="1640DEC7" w14:textId="77777777" w:rsidR="003A36F1" w:rsidRPr="0032058B" w:rsidRDefault="00DD6649" w:rsidP="00BC635B">
      <w:pPr>
        <w:pStyle w:val="Nagwek3"/>
      </w:pPr>
      <w:bookmarkStart w:id="39" w:name="_Toc21597480"/>
      <w:bookmarkStart w:id="40" w:name="_Hlk19870700"/>
      <w:r w:rsidRPr="0032058B">
        <w:t>Biuro Rektora</w:t>
      </w:r>
      <w:bookmarkEnd w:id="39"/>
    </w:p>
    <w:p w14:paraId="51AF3941" w14:textId="49D3B412" w:rsidR="007023B5" w:rsidRPr="00FD3C56" w:rsidRDefault="007023B5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Pr="00FD3C56">
        <w:rPr>
          <w:rFonts w:ascii="Calibri" w:hAnsi="Calibri"/>
          <w:b/>
          <w:color w:val="000000" w:themeColor="text1"/>
        </w:rPr>
        <w:t>54.</w:t>
      </w:r>
    </w:p>
    <w:p w14:paraId="4A345EF6" w14:textId="77777777" w:rsidR="003A36F1" w:rsidRPr="0032058B" w:rsidRDefault="003A36F1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</w:t>
      </w:r>
      <w:r w:rsidR="00F839A3" w:rsidRPr="0032058B">
        <w:rPr>
          <w:rFonts w:ascii="Calibri" w:hAnsi="Calibri"/>
          <w:sz w:val="22"/>
          <w:szCs w:val="22"/>
        </w:rPr>
        <w:t>zadań</w:t>
      </w:r>
      <w:r w:rsidRPr="0032058B">
        <w:rPr>
          <w:rFonts w:ascii="Calibri" w:hAnsi="Calibri"/>
          <w:sz w:val="22"/>
          <w:szCs w:val="22"/>
        </w:rPr>
        <w:t xml:space="preserve"> Biura Rektora należy:</w:t>
      </w:r>
    </w:p>
    <w:p w14:paraId="562BCFDE" w14:textId="77777777" w:rsidR="00653AED" w:rsidRPr="0032058B" w:rsidRDefault="00653AED" w:rsidP="0032058B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organizacyjno-techniczna działalności Rektora</w:t>
      </w:r>
      <w:r w:rsidR="007023B5" w:rsidRPr="0032058B">
        <w:rPr>
          <w:rFonts w:ascii="Calibri" w:hAnsi="Calibri"/>
          <w:sz w:val="22"/>
          <w:szCs w:val="22"/>
        </w:rPr>
        <w:t>;</w:t>
      </w:r>
    </w:p>
    <w:p w14:paraId="69D262F2" w14:textId="77777777" w:rsidR="00113718" w:rsidRPr="0032058B" w:rsidRDefault="00113718" w:rsidP="0032058B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administracyjn</w:t>
      </w:r>
      <w:r w:rsidR="00C6775D" w:rsidRPr="0032058B">
        <w:rPr>
          <w:rFonts w:ascii="Calibri" w:hAnsi="Calibri"/>
          <w:sz w:val="22"/>
          <w:szCs w:val="22"/>
        </w:rPr>
        <w:t xml:space="preserve">o-techniczna Senatu, </w:t>
      </w:r>
      <w:r w:rsidRPr="0032058B">
        <w:rPr>
          <w:rFonts w:ascii="Calibri" w:hAnsi="Calibri"/>
          <w:sz w:val="22"/>
          <w:szCs w:val="22"/>
        </w:rPr>
        <w:t>Rady Uczelni</w:t>
      </w:r>
      <w:r w:rsidR="00C6775D" w:rsidRPr="0032058B">
        <w:rPr>
          <w:rFonts w:ascii="Calibri" w:hAnsi="Calibri"/>
          <w:sz w:val="22"/>
          <w:szCs w:val="22"/>
        </w:rPr>
        <w:t xml:space="preserve"> i Kolegium Rektorskiego</w:t>
      </w:r>
      <w:r w:rsidR="007023B5" w:rsidRPr="0032058B">
        <w:rPr>
          <w:rFonts w:ascii="Calibri" w:hAnsi="Calibri"/>
          <w:sz w:val="22"/>
          <w:szCs w:val="22"/>
        </w:rPr>
        <w:t>;</w:t>
      </w:r>
    </w:p>
    <w:p w14:paraId="472ABBF3" w14:textId="77777777" w:rsidR="003A36F1" w:rsidRPr="0032058B" w:rsidRDefault="00BF1C36" w:rsidP="0032058B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</w:t>
      </w:r>
      <w:r w:rsidR="003A36F1" w:rsidRPr="0032058B">
        <w:rPr>
          <w:rFonts w:ascii="Calibri" w:hAnsi="Calibri"/>
          <w:sz w:val="22"/>
          <w:szCs w:val="22"/>
        </w:rPr>
        <w:t xml:space="preserve"> administracyjn</w:t>
      </w:r>
      <w:r w:rsidRPr="0032058B">
        <w:rPr>
          <w:rFonts w:ascii="Calibri" w:hAnsi="Calibri"/>
          <w:sz w:val="22"/>
          <w:szCs w:val="22"/>
        </w:rPr>
        <w:t>a</w:t>
      </w:r>
      <w:r w:rsidR="003A36F1" w:rsidRPr="0032058B">
        <w:rPr>
          <w:rFonts w:ascii="Calibri" w:hAnsi="Calibri"/>
          <w:sz w:val="22"/>
          <w:szCs w:val="22"/>
        </w:rPr>
        <w:t xml:space="preserve"> skarg i wniosków</w:t>
      </w:r>
      <w:r w:rsidR="007023B5" w:rsidRPr="0032058B">
        <w:rPr>
          <w:rFonts w:ascii="Calibri" w:hAnsi="Calibri"/>
          <w:sz w:val="22"/>
          <w:szCs w:val="22"/>
        </w:rPr>
        <w:t>,</w:t>
      </w:r>
      <w:r w:rsidR="003A36F1" w:rsidRPr="0032058B">
        <w:rPr>
          <w:rFonts w:ascii="Calibri" w:hAnsi="Calibri"/>
          <w:sz w:val="22"/>
          <w:szCs w:val="22"/>
        </w:rPr>
        <w:t xml:space="preserve"> kierowanych do </w:t>
      </w:r>
      <w:r w:rsidR="007023B5" w:rsidRPr="0032058B">
        <w:rPr>
          <w:rFonts w:ascii="Calibri" w:hAnsi="Calibri"/>
          <w:sz w:val="22"/>
          <w:szCs w:val="22"/>
        </w:rPr>
        <w:t>R</w:t>
      </w:r>
      <w:r w:rsidR="003A36F1" w:rsidRPr="0032058B">
        <w:rPr>
          <w:rFonts w:ascii="Calibri" w:hAnsi="Calibri"/>
          <w:sz w:val="22"/>
          <w:szCs w:val="22"/>
        </w:rPr>
        <w:t>ektora, opracowywanie rocznych sprawo</w:t>
      </w:r>
      <w:r w:rsidR="007023B5" w:rsidRPr="0032058B">
        <w:rPr>
          <w:rFonts w:ascii="Calibri" w:hAnsi="Calibri"/>
          <w:sz w:val="22"/>
          <w:szCs w:val="22"/>
        </w:rPr>
        <w:t>zdań dotyczących tych zagadnień;</w:t>
      </w:r>
    </w:p>
    <w:p w14:paraId="4D79318B" w14:textId="77777777" w:rsidR="00BF1C36" w:rsidRPr="0032058B" w:rsidRDefault="00653AED" w:rsidP="0032058B">
      <w:pPr>
        <w:pStyle w:val="Podpun-1"/>
        <w:numPr>
          <w:ilvl w:val="0"/>
          <w:numId w:val="5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dokumentacji związanej z obsługą </w:t>
      </w:r>
      <w:r w:rsidR="00BF1C36" w:rsidRPr="0032058B">
        <w:rPr>
          <w:rFonts w:ascii="Calibri" w:hAnsi="Calibri"/>
          <w:sz w:val="22"/>
          <w:szCs w:val="22"/>
        </w:rPr>
        <w:t>platformy e-PUAP wymagającej</w:t>
      </w:r>
      <w:r w:rsidRPr="0032058B">
        <w:rPr>
          <w:rFonts w:ascii="Calibri" w:hAnsi="Calibri"/>
          <w:sz w:val="22"/>
          <w:szCs w:val="22"/>
        </w:rPr>
        <w:t xml:space="preserve"> podpisów elektronicznych</w:t>
      </w:r>
      <w:r w:rsidR="007023B5" w:rsidRPr="0032058B">
        <w:rPr>
          <w:rFonts w:ascii="Calibri" w:hAnsi="Calibri"/>
          <w:sz w:val="22"/>
          <w:szCs w:val="22"/>
        </w:rPr>
        <w:t xml:space="preserve"> R</w:t>
      </w:r>
      <w:r w:rsidRPr="0032058B">
        <w:rPr>
          <w:rFonts w:ascii="Calibri" w:hAnsi="Calibri"/>
          <w:sz w:val="22"/>
          <w:szCs w:val="22"/>
        </w:rPr>
        <w:t>ektora</w:t>
      </w:r>
      <w:r w:rsidR="007023B5" w:rsidRPr="0032058B">
        <w:rPr>
          <w:rFonts w:ascii="Calibri" w:hAnsi="Calibri"/>
          <w:sz w:val="22"/>
          <w:szCs w:val="22"/>
        </w:rPr>
        <w:t>;</w:t>
      </w:r>
    </w:p>
    <w:p w14:paraId="3D6E7A49" w14:textId="77777777" w:rsidR="003A36F1" w:rsidRPr="0032058B" w:rsidRDefault="003A36F1" w:rsidP="0032058B">
      <w:pPr>
        <w:pStyle w:val="Podpun-1"/>
        <w:numPr>
          <w:ilvl w:val="0"/>
          <w:numId w:val="5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administracyjna komisji dyscyplinarnej do spraw nauczycieli akademickich</w:t>
      </w:r>
      <w:r w:rsidR="00653AED" w:rsidRPr="0032058B">
        <w:rPr>
          <w:rFonts w:ascii="Calibri" w:hAnsi="Calibri"/>
          <w:sz w:val="22"/>
          <w:szCs w:val="22"/>
        </w:rPr>
        <w:t xml:space="preserve"> oraz komisji do spraw zatrudnienia na stanowiskach profesora</w:t>
      </w:r>
      <w:r w:rsidR="007023B5" w:rsidRPr="0032058B">
        <w:rPr>
          <w:rFonts w:ascii="Calibri" w:hAnsi="Calibri"/>
          <w:sz w:val="22"/>
          <w:szCs w:val="22"/>
        </w:rPr>
        <w:t>;</w:t>
      </w:r>
    </w:p>
    <w:p w14:paraId="525625B9" w14:textId="77777777" w:rsidR="00293B21" w:rsidRPr="0032058B" w:rsidRDefault="00293B21" w:rsidP="0032058B">
      <w:pPr>
        <w:pStyle w:val="Podpun-1"/>
        <w:numPr>
          <w:ilvl w:val="0"/>
          <w:numId w:val="59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prowadzenie rejestru uchwał Rady Uczelni</w:t>
      </w:r>
      <w:r w:rsidR="00E92F29" w:rsidRPr="0032058B">
        <w:rPr>
          <w:rFonts w:ascii="Calibri" w:hAnsi="Calibri"/>
          <w:color w:val="000000"/>
          <w:sz w:val="22"/>
          <w:szCs w:val="22"/>
        </w:rPr>
        <w:t xml:space="preserve"> oraz ich ogłaszanie</w:t>
      </w:r>
      <w:r w:rsidRPr="0032058B">
        <w:rPr>
          <w:rFonts w:ascii="Calibri" w:hAnsi="Calibri"/>
          <w:color w:val="000000"/>
          <w:sz w:val="22"/>
          <w:szCs w:val="22"/>
        </w:rPr>
        <w:t>;</w:t>
      </w:r>
    </w:p>
    <w:p w14:paraId="4DF216ED" w14:textId="77777777" w:rsidR="003A36F1" w:rsidRPr="0032058B" w:rsidRDefault="003A36F1" w:rsidP="0032058B">
      <w:pPr>
        <w:pStyle w:val="Podpun-1"/>
        <w:numPr>
          <w:ilvl w:val="0"/>
          <w:numId w:val="5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współorganizowanie inauguracji roku akademickiego w Uczelni</w:t>
      </w:r>
      <w:r w:rsidR="007023B5" w:rsidRPr="0032058B">
        <w:rPr>
          <w:rFonts w:ascii="Calibri" w:hAnsi="Calibri"/>
          <w:sz w:val="22"/>
          <w:szCs w:val="22"/>
        </w:rPr>
        <w:t>;</w:t>
      </w:r>
    </w:p>
    <w:p w14:paraId="5B667171" w14:textId="77777777" w:rsidR="003A36F1" w:rsidRPr="0032058B" w:rsidRDefault="003A36F1" w:rsidP="0032058B">
      <w:pPr>
        <w:pStyle w:val="Podpun-1"/>
        <w:numPr>
          <w:ilvl w:val="0"/>
          <w:numId w:val="5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współorganizowanie uroczystości nadania przez Uczelnię </w:t>
      </w:r>
      <w:r w:rsidR="007023B5" w:rsidRPr="0032058B">
        <w:rPr>
          <w:rFonts w:ascii="Calibri" w:hAnsi="Calibri"/>
          <w:sz w:val="22"/>
          <w:szCs w:val="22"/>
        </w:rPr>
        <w:t>tytułu doktora</w:t>
      </w:r>
      <w:r w:rsidRPr="0032058B">
        <w:rPr>
          <w:rFonts w:ascii="Calibri" w:hAnsi="Calibri"/>
          <w:sz w:val="22"/>
          <w:szCs w:val="22"/>
        </w:rPr>
        <w:t xml:space="preserve"> honoris causa,</w:t>
      </w:r>
      <w:r w:rsidR="00BF1C36" w:rsidRPr="0032058B">
        <w:rPr>
          <w:rFonts w:ascii="Calibri" w:hAnsi="Calibri"/>
          <w:sz w:val="22"/>
          <w:szCs w:val="22"/>
        </w:rPr>
        <w:t xml:space="preserve"> tytułu profesora honorowego, medalu „Za </w:t>
      </w:r>
      <w:r w:rsidR="007023B5" w:rsidRPr="0032058B">
        <w:rPr>
          <w:rFonts w:ascii="Calibri" w:hAnsi="Calibri"/>
          <w:sz w:val="22"/>
          <w:szCs w:val="22"/>
        </w:rPr>
        <w:t>szczególne zasługi dla Uczelni”;</w:t>
      </w:r>
    </w:p>
    <w:p w14:paraId="041AD2BF" w14:textId="77777777" w:rsidR="003A36F1" w:rsidRPr="0032058B" w:rsidRDefault="00293B21" w:rsidP="0032058B">
      <w:pPr>
        <w:pStyle w:val="Podpun-1"/>
        <w:numPr>
          <w:ilvl w:val="0"/>
          <w:numId w:val="59"/>
        </w:numPr>
        <w:spacing w:after="40"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obsługa administracyjna </w:t>
      </w:r>
      <w:r w:rsidR="003A36F1" w:rsidRPr="0032058B">
        <w:rPr>
          <w:rFonts w:ascii="Calibri" w:hAnsi="Calibri"/>
          <w:color w:val="000000"/>
          <w:sz w:val="22"/>
          <w:szCs w:val="22"/>
        </w:rPr>
        <w:t>samochod</w:t>
      </w:r>
      <w:r w:rsidR="00653AED" w:rsidRPr="0032058B">
        <w:rPr>
          <w:rFonts w:ascii="Calibri" w:hAnsi="Calibri"/>
          <w:color w:val="000000"/>
          <w:sz w:val="22"/>
          <w:szCs w:val="22"/>
        </w:rPr>
        <w:t>u</w:t>
      </w:r>
      <w:r w:rsidR="003A36F1" w:rsidRPr="0032058B">
        <w:rPr>
          <w:rFonts w:ascii="Calibri" w:hAnsi="Calibri"/>
          <w:color w:val="000000"/>
          <w:sz w:val="22"/>
          <w:szCs w:val="22"/>
        </w:rPr>
        <w:t xml:space="preserve"> służbow</w:t>
      </w:r>
      <w:r w:rsidR="00653AED" w:rsidRPr="0032058B">
        <w:rPr>
          <w:rFonts w:ascii="Calibri" w:hAnsi="Calibri"/>
          <w:color w:val="000000"/>
          <w:sz w:val="22"/>
          <w:szCs w:val="22"/>
        </w:rPr>
        <w:t>ego</w:t>
      </w:r>
      <w:r w:rsidR="003A36F1" w:rsidRPr="0032058B">
        <w:rPr>
          <w:rFonts w:ascii="Calibri" w:hAnsi="Calibri"/>
          <w:color w:val="000000"/>
          <w:sz w:val="22"/>
          <w:szCs w:val="22"/>
        </w:rPr>
        <w:t xml:space="preserve"> Uczelni.</w:t>
      </w:r>
    </w:p>
    <w:p w14:paraId="1413A2EF" w14:textId="77777777" w:rsidR="00991464" w:rsidRPr="0032058B" w:rsidRDefault="00C56E0E" w:rsidP="00BC635B">
      <w:pPr>
        <w:pStyle w:val="Nagwek3"/>
      </w:pPr>
      <w:bookmarkStart w:id="41" w:name="_Toc21597481"/>
      <w:bookmarkEnd w:id="40"/>
      <w:r w:rsidRPr="0032058B">
        <w:t>D</w:t>
      </w:r>
      <w:r w:rsidR="00DD6649" w:rsidRPr="0032058B">
        <w:t>ział</w:t>
      </w:r>
      <w:r w:rsidRPr="0032058B">
        <w:t xml:space="preserve"> K</w:t>
      </w:r>
      <w:r w:rsidR="00DD6649" w:rsidRPr="0032058B">
        <w:t>adr</w:t>
      </w:r>
      <w:bookmarkEnd w:id="41"/>
    </w:p>
    <w:p w14:paraId="505E717B" w14:textId="642A2E81" w:rsidR="007023B5" w:rsidRPr="00FD3C56" w:rsidRDefault="007023B5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 55.</w:t>
      </w:r>
    </w:p>
    <w:p w14:paraId="52346089" w14:textId="77777777" w:rsidR="003A36F1" w:rsidRPr="0032058B" w:rsidRDefault="003A36F1" w:rsidP="0032058B">
      <w:pPr>
        <w:pStyle w:val="odstp0"/>
        <w:tabs>
          <w:tab w:val="clear" w:pos="567"/>
          <w:tab w:val="clear" w:pos="851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</w:t>
      </w:r>
      <w:r w:rsidR="00F839A3" w:rsidRPr="0032058B">
        <w:rPr>
          <w:rFonts w:ascii="Calibri" w:hAnsi="Calibri"/>
          <w:sz w:val="22"/>
          <w:szCs w:val="22"/>
        </w:rPr>
        <w:t>zadań</w:t>
      </w:r>
      <w:r w:rsidRPr="0032058B">
        <w:rPr>
          <w:rFonts w:ascii="Calibri" w:hAnsi="Calibri"/>
          <w:sz w:val="22"/>
          <w:szCs w:val="22"/>
        </w:rPr>
        <w:t xml:space="preserve"> Działu Kadr należy:</w:t>
      </w:r>
    </w:p>
    <w:p w14:paraId="3E685457" w14:textId="77777777" w:rsidR="003A36F1" w:rsidRPr="0032058B" w:rsidRDefault="003A36F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całości spraw wy</w:t>
      </w:r>
      <w:r w:rsidR="00501A84" w:rsidRPr="0032058B">
        <w:rPr>
          <w:rFonts w:ascii="Calibri" w:hAnsi="Calibri"/>
          <w:sz w:val="22"/>
          <w:szCs w:val="22"/>
        </w:rPr>
        <w:t xml:space="preserve">nikających ze stosunku pracy, </w:t>
      </w:r>
      <w:r w:rsidRPr="0032058B">
        <w:rPr>
          <w:rFonts w:ascii="Calibri" w:hAnsi="Calibri"/>
          <w:sz w:val="22"/>
          <w:szCs w:val="22"/>
        </w:rPr>
        <w:t>związanych z zatrudnianiem, awansowani</w:t>
      </w:r>
      <w:r w:rsidR="00EC6011" w:rsidRPr="0032058B">
        <w:rPr>
          <w:rFonts w:ascii="Calibri" w:hAnsi="Calibri"/>
          <w:sz w:val="22"/>
          <w:szCs w:val="22"/>
        </w:rPr>
        <w:t xml:space="preserve">em </w:t>
      </w:r>
      <w:r w:rsidR="00501A84" w:rsidRPr="0032058B">
        <w:rPr>
          <w:rFonts w:ascii="Calibri" w:hAnsi="Calibri"/>
          <w:sz w:val="22"/>
          <w:szCs w:val="22"/>
        </w:rPr>
        <w:t xml:space="preserve">oraz udzielaniem kar dyscyplinarnych i </w:t>
      </w:r>
      <w:r w:rsidR="00EC6011" w:rsidRPr="0032058B">
        <w:rPr>
          <w:rFonts w:ascii="Calibri" w:hAnsi="Calibri"/>
          <w:sz w:val="22"/>
          <w:szCs w:val="22"/>
        </w:rPr>
        <w:t>zwalnianiem pracowników</w:t>
      </w:r>
      <w:r w:rsidR="00501A84" w:rsidRPr="0032058B">
        <w:rPr>
          <w:rFonts w:ascii="Calibri" w:hAnsi="Calibri"/>
          <w:sz w:val="22"/>
          <w:szCs w:val="22"/>
        </w:rPr>
        <w:t xml:space="preserve"> </w:t>
      </w:r>
      <w:r w:rsidR="005169D5" w:rsidRPr="0032058B">
        <w:rPr>
          <w:rFonts w:ascii="Calibri" w:hAnsi="Calibri"/>
          <w:sz w:val="22"/>
          <w:szCs w:val="22"/>
        </w:rPr>
        <w:t>na podstawie</w:t>
      </w:r>
      <w:r w:rsidR="00501A84" w:rsidRPr="0032058B">
        <w:rPr>
          <w:rFonts w:ascii="Calibri" w:hAnsi="Calibri"/>
          <w:sz w:val="22"/>
          <w:szCs w:val="22"/>
        </w:rPr>
        <w:t xml:space="preserve"> obowiązując</w:t>
      </w:r>
      <w:r w:rsidR="005169D5" w:rsidRPr="0032058B">
        <w:rPr>
          <w:rFonts w:ascii="Calibri" w:hAnsi="Calibri"/>
          <w:sz w:val="22"/>
          <w:szCs w:val="22"/>
        </w:rPr>
        <w:t>ych</w:t>
      </w:r>
      <w:r w:rsidR="00501A84" w:rsidRPr="0032058B">
        <w:rPr>
          <w:rFonts w:ascii="Calibri" w:hAnsi="Calibri"/>
          <w:sz w:val="22"/>
          <w:szCs w:val="22"/>
        </w:rPr>
        <w:t xml:space="preserve"> przepis</w:t>
      </w:r>
      <w:r w:rsidR="005169D5" w:rsidRPr="0032058B">
        <w:rPr>
          <w:rFonts w:ascii="Calibri" w:hAnsi="Calibri"/>
          <w:sz w:val="22"/>
          <w:szCs w:val="22"/>
        </w:rPr>
        <w:t>ów</w:t>
      </w:r>
      <w:r w:rsidR="00501A84" w:rsidRPr="0032058B">
        <w:rPr>
          <w:rFonts w:ascii="Calibri" w:hAnsi="Calibri"/>
          <w:sz w:val="22"/>
          <w:szCs w:val="22"/>
        </w:rPr>
        <w:t xml:space="preserve"> prawa</w:t>
      </w:r>
      <w:r w:rsidR="00EC6011" w:rsidRPr="0032058B">
        <w:rPr>
          <w:rFonts w:ascii="Calibri" w:hAnsi="Calibri"/>
          <w:sz w:val="22"/>
          <w:szCs w:val="22"/>
        </w:rPr>
        <w:t>;</w:t>
      </w:r>
    </w:p>
    <w:p w14:paraId="43786F03" w14:textId="77777777" w:rsidR="003A36F1" w:rsidRPr="0032058B" w:rsidRDefault="003C32E3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 xml:space="preserve">przygotowanie </w:t>
      </w:r>
      <w:r w:rsidR="003A36F1" w:rsidRPr="0032058B">
        <w:rPr>
          <w:rFonts w:ascii="Calibri" w:hAnsi="Calibri"/>
          <w:sz w:val="22"/>
          <w:szCs w:val="22"/>
        </w:rPr>
        <w:t>spraw związanych z nadaniem pracownikom Uczelni orderów i odznaczeń państwo</w:t>
      </w:r>
      <w:r w:rsidR="00EC6011" w:rsidRPr="0032058B">
        <w:rPr>
          <w:rFonts w:ascii="Calibri" w:hAnsi="Calibri"/>
          <w:sz w:val="22"/>
          <w:szCs w:val="22"/>
        </w:rPr>
        <w:t>wych, w tym obsługa komisji rektorskiej</w:t>
      </w:r>
      <w:r w:rsidRPr="0032058B">
        <w:rPr>
          <w:rFonts w:ascii="Calibri" w:hAnsi="Calibri"/>
          <w:sz w:val="22"/>
          <w:szCs w:val="22"/>
        </w:rPr>
        <w:t xml:space="preserve">, oraz </w:t>
      </w:r>
      <w:r w:rsidR="00CF0D3E" w:rsidRPr="0032058B">
        <w:rPr>
          <w:rFonts w:ascii="Calibri" w:hAnsi="Calibri"/>
          <w:sz w:val="22"/>
          <w:szCs w:val="22"/>
        </w:rPr>
        <w:t>przekazywanie</w:t>
      </w:r>
      <w:r w:rsidRPr="0032058B">
        <w:rPr>
          <w:rFonts w:ascii="Calibri" w:hAnsi="Calibri"/>
          <w:sz w:val="22"/>
          <w:szCs w:val="22"/>
        </w:rPr>
        <w:t xml:space="preserve"> wniosków do odpowiednich ministerstw i odbiór orderów i odznaczeń</w:t>
      </w:r>
      <w:r w:rsidR="00EC6011" w:rsidRPr="0032058B">
        <w:rPr>
          <w:rFonts w:ascii="Calibri" w:hAnsi="Calibri"/>
          <w:sz w:val="22"/>
          <w:szCs w:val="22"/>
        </w:rPr>
        <w:t>;</w:t>
      </w:r>
    </w:p>
    <w:p w14:paraId="7E47A505" w14:textId="77777777" w:rsidR="003A36F1" w:rsidRPr="0032058B" w:rsidRDefault="003A36F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sporządzanie wybranych sprawozdań do GUS i </w:t>
      </w:r>
      <w:proofErr w:type="spellStart"/>
      <w:r w:rsidRPr="0032058B">
        <w:rPr>
          <w:rFonts w:ascii="Calibri" w:hAnsi="Calibri"/>
          <w:sz w:val="22"/>
          <w:szCs w:val="22"/>
        </w:rPr>
        <w:t>MNiSW</w:t>
      </w:r>
      <w:proofErr w:type="spellEnd"/>
      <w:r w:rsidRPr="0032058B">
        <w:rPr>
          <w:rFonts w:ascii="Calibri" w:hAnsi="Calibri"/>
          <w:sz w:val="22"/>
          <w:szCs w:val="22"/>
        </w:rPr>
        <w:t xml:space="preserve"> oraz sprawozdań na potrzeby wewnętrzne Uczelni, współpraca z komórkami administracji w zakresie sporządzania pozostałych sprawozdań, w</w:t>
      </w:r>
      <w:r w:rsidR="00EC6011" w:rsidRPr="0032058B">
        <w:rPr>
          <w:rFonts w:ascii="Calibri" w:hAnsi="Calibri"/>
          <w:sz w:val="22"/>
          <w:szCs w:val="22"/>
        </w:rPr>
        <w:t xml:space="preserve"> tym dla </w:t>
      </w:r>
      <w:r w:rsidR="00CB0BBF" w:rsidRPr="0032058B">
        <w:rPr>
          <w:rFonts w:ascii="Calibri" w:hAnsi="Calibri"/>
          <w:sz w:val="22"/>
          <w:szCs w:val="22"/>
        </w:rPr>
        <w:t>Polskiej</w:t>
      </w:r>
      <w:r w:rsidR="006565E8" w:rsidRPr="0032058B">
        <w:rPr>
          <w:rFonts w:ascii="Calibri" w:hAnsi="Calibri"/>
          <w:sz w:val="22"/>
          <w:szCs w:val="22"/>
        </w:rPr>
        <w:t xml:space="preserve"> </w:t>
      </w:r>
      <w:r w:rsidR="00EC6011" w:rsidRPr="0032058B">
        <w:rPr>
          <w:rFonts w:ascii="Calibri" w:hAnsi="Calibri"/>
          <w:sz w:val="22"/>
          <w:szCs w:val="22"/>
        </w:rPr>
        <w:t>Komisji Akredytacyjnej;</w:t>
      </w:r>
    </w:p>
    <w:p w14:paraId="1D92B657" w14:textId="77777777" w:rsidR="00B61641" w:rsidRPr="0032058B" w:rsidRDefault="00B6164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programu kadrowego w zakresie spraw pracowniczych oraz programu PŁATNIK w zakresie ubezpieczeń społecznych pracowników i członków ich rodzin;</w:t>
      </w:r>
    </w:p>
    <w:p w14:paraId="2069F575" w14:textId="77777777" w:rsidR="003A36F1" w:rsidRPr="0032058B" w:rsidRDefault="00B6164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pomoc w załatwianiu</w:t>
      </w:r>
      <w:r w:rsidR="003A36F1" w:rsidRPr="0032058B">
        <w:rPr>
          <w:rFonts w:ascii="Calibri" w:hAnsi="Calibri"/>
          <w:sz w:val="22"/>
          <w:szCs w:val="22"/>
        </w:rPr>
        <w:t xml:space="preserve"> spraw związanych z ubieganiem się pracowników Uczelni o przyznanie eme</w:t>
      </w:r>
      <w:r w:rsidR="00EC6011" w:rsidRPr="0032058B">
        <w:rPr>
          <w:rFonts w:ascii="Calibri" w:hAnsi="Calibri"/>
          <w:sz w:val="22"/>
          <w:szCs w:val="22"/>
        </w:rPr>
        <w:t>rytury lub renty;</w:t>
      </w:r>
    </w:p>
    <w:p w14:paraId="1BFA58C8" w14:textId="77777777" w:rsidR="00B61641" w:rsidRPr="0032058B" w:rsidRDefault="00B6164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współdziałanie z pracownikiem w gromadzeniu dokumentacji niezbędnej do przyznawania świadczenia rehabilitacyjnego;</w:t>
      </w:r>
    </w:p>
    <w:p w14:paraId="6E2CAADF" w14:textId="77777777" w:rsidR="00B61641" w:rsidRPr="0032058B" w:rsidRDefault="00B6164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 innymi jednostkami organizacyjnymi w zakresie spraw pracowniczych;</w:t>
      </w:r>
    </w:p>
    <w:p w14:paraId="42A43262" w14:textId="77777777" w:rsidR="003A36F1" w:rsidRPr="0032058B" w:rsidRDefault="003A36F1" w:rsidP="0032058B">
      <w:pPr>
        <w:pStyle w:val="Podpun-1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wystawienie świadectw pracy byłym pracownikom Uczelni w ścisłej współpracy z Działem Wynagrodzeń oraz Archiwum Uczelnianym.</w:t>
      </w:r>
    </w:p>
    <w:p w14:paraId="302DBFBB" w14:textId="77777777" w:rsidR="00991464" w:rsidRPr="0032058B" w:rsidRDefault="00C56E0E" w:rsidP="00BC635B">
      <w:pPr>
        <w:pStyle w:val="Nagwek3"/>
      </w:pPr>
      <w:bookmarkStart w:id="42" w:name="_Toc21597482"/>
      <w:r w:rsidRPr="0032058B">
        <w:t>S</w:t>
      </w:r>
      <w:r w:rsidR="00DD6649" w:rsidRPr="0032058B">
        <w:t>ekcja</w:t>
      </w:r>
      <w:r w:rsidRPr="0032058B">
        <w:t xml:space="preserve"> S</w:t>
      </w:r>
      <w:r w:rsidR="00DD6649" w:rsidRPr="0032058B">
        <w:t>praw</w:t>
      </w:r>
      <w:r w:rsidRPr="0032058B">
        <w:t xml:space="preserve"> O</w:t>
      </w:r>
      <w:r w:rsidR="00DD6649" w:rsidRPr="0032058B">
        <w:t>bronnych i</w:t>
      </w:r>
      <w:r w:rsidR="00EC6011" w:rsidRPr="0032058B">
        <w:t xml:space="preserve"> </w:t>
      </w:r>
      <w:r w:rsidRPr="0032058B">
        <w:t>K</w:t>
      </w:r>
      <w:r w:rsidR="00DD6649" w:rsidRPr="0032058B">
        <w:t>ancelaria Niejawna</w:t>
      </w:r>
      <w:bookmarkEnd w:id="42"/>
    </w:p>
    <w:p w14:paraId="66213283" w14:textId="2CC3D727" w:rsidR="00991464" w:rsidRPr="00FD3C56" w:rsidRDefault="00991464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="00EC6011" w:rsidRPr="00FD3C56">
        <w:rPr>
          <w:rFonts w:ascii="Calibri" w:hAnsi="Calibri"/>
          <w:b/>
          <w:smallCaps/>
          <w:color w:val="000000" w:themeColor="text1"/>
        </w:rPr>
        <w:t>56.</w:t>
      </w:r>
    </w:p>
    <w:p w14:paraId="229BB3AB" w14:textId="77777777" w:rsidR="004D6E0B" w:rsidRPr="0032058B" w:rsidRDefault="004D6E0B" w:rsidP="0032058B">
      <w:pPr>
        <w:widowControl w:val="0"/>
        <w:autoSpaceDE w:val="0"/>
        <w:autoSpaceDN w:val="0"/>
        <w:adjustRightInd w:val="0"/>
        <w:spacing w:line="360" w:lineRule="auto"/>
        <w:ind w:right="-2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Do </w:t>
      </w:r>
      <w:r w:rsidR="00F839A3" w:rsidRPr="0032058B">
        <w:rPr>
          <w:rFonts w:ascii="Calibri" w:hAnsi="Calibri"/>
          <w:color w:val="000000"/>
          <w:sz w:val="22"/>
          <w:szCs w:val="22"/>
        </w:rPr>
        <w:t>zadań</w:t>
      </w:r>
      <w:r w:rsidRPr="0032058B">
        <w:rPr>
          <w:rFonts w:ascii="Calibri" w:hAnsi="Calibri"/>
          <w:color w:val="000000"/>
          <w:sz w:val="22"/>
          <w:szCs w:val="22"/>
        </w:rPr>
        <w:t xml:space="preserve"> Sekcji Spraw Obronnych i Kancelarii Niejawnej należy:</w:t>
      </w:r>
    </w:p>
    <w:p w14:paraId="4A486610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 xml:space="preserve">koordynowanie realizacji Planu Operacyjnego Funkcjonowania Uczelni w przypadku ogłoszenia mobilizacji lub stanu wojny oraz </w:t>
      </w:r>
      <w:r w:rsidR="00EC6011" w:rsidRPr="0032058B">
        <w:rPr>
          <w:lang w:val="pl-PL"/>
        </w:rPr>
        <w:t>w innych sytuacjach kryzysowych;</w:t>
      </w:r>
    </w:p>
    <w:p w14:paraId="56803D77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>opracowywanie sprawozdań i raportów w zakresie spraw obronnych i zarządzania kryzysowego</w:t>
      </w:r>
      <w:r w:rsidR="00EC6011" w:rsidRPr="0032058B">
        <w:rPr>
          <w:lang w:val="pl-PL"/>
        </w:rPr>
        <w:t>;</w:t>
      </w:r>
    </w:p>
    <w:p w14:paraId="10C2ED47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 xml:space="preserve">prowadzenie szkoleń dla pracowników Uczelni w zakresie </w:t>
      </w:r>
      <w:r w:rsidR="002B6AFB" w:rsidRPr="0032058B">
        <w:rPr>
          <w:lang w:val="pl-PL"/>
        </w:rPr>
        <w:t xml:space="preserve">spraw </w:t>
      </w:r>
      <w:r w:rsidRPr="0032058B">
        <w:rPr>
          <w:lang w:val="pl-PL"/>
        </w:rPr>
        <w:t>obronn</w:t>
      </w:r>
      <w:r w:rsidR="002B6AFB" w:rsidRPr="0032058B">
        <w:rPr>
          <w:lang w:val="pl-PL"/>
        </w:rPr>
        <w:t>ych, zarządzania kryzysowego</w:t>
      </w:r>
      <w:r w:rsidRPr="0032058B">
        <w:rPr>
          <w:lang w:val="pl-PL"/>
        </w:rPr>
        <w:t xml:space="preserve"> </w:t>
      </w:r>
      <w:r w:rsidR="00EC6011" w:rsidRPr="0032058B">
        <w:rPr>
          <w:lang w:val="pl-PL"/>
        </w:rPr>
        <w:t>i</w:t>
      </w:r>
      <w:r w:rsidR="00A74D0E">
        <w:rPr>
          <w:lang w:val="pl-PL"/>
        </w:rPr>
        <w:t> </w:t>
      </w:r>
      <w:r w:rsidR="00EC6011" w:rsidRPr="0032058B">
        <w:rPr>
          <w:lang w:val="pl-PL"/>
        </w:rPr>
        <w:t>ochrony informacji niejawnych;</w:t>
      </w:r>
    </w:p>
    <w:p w14:paraId="2115779D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 xml:space="preserve">współpraca z organami administracji wojskowej w zakresie realizacji </w:t>
      </w:r>
      <w:r w:rsidR="002B6AFB" w:rsidRPr="0032058B">
        <w:rPr>
          <w:lang w:val="pl-PL"/>
        </w:rPr>
        <w:t>przepisów w sprawach dotyczących obronności kraju</w:t>
      </w:r>
      <w:r w:rsidR="00EC6011" w:rsidRPr="0032058B">
        <w:rPr>
          <w:lang w:val="pl-PL"/>
        </w:rPr>
        <w:t>;</w:t>
      </w:r>
    </w:p>
    <w:p w14:paraId="4F9A8C10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>współpraca z organami właściwymi w sprawach zarządzania kryzysowego</w:t>
      </w:r>
      <w:r w:rsidR="00EC6011" w:rsidRPr="0032058B">
        <w:rPr>
          <w:lang w:val="pl-PL"/>
        </w:rPr>
        <w:t xml:space="preserve"> w zakresie realizacji ustawy o zarządzaniu kryzysowym;</w:t>
      </w:r>
    </w:p>
    <w:p w14:paraId="76FC2D55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>promowanie tematyki obronnej wśród pracowników i studentów oraz doradztwo w tym zakresie</w:t>
      </w:r>
      <w:r w:rsidR="00EC6011" w:rsidRPr="0032058B">
        <w:rPr>
          <w:lang w:val="pl-PL"/>
        </w:rPr>
        <w:t>;</w:t>
      </w:r>
    </w:p>
    <w:p w14:paraId="436408D2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>współpraca z instytucjami zajmującymi się bezpieczeństwem wewnętrznym państwa w zakresie realizacji ustawy o ochronie informacji niejawnych</w:t>
      </w:r>
      <w:r w:rsidR="002B6AFB" w:rsidRPr="0032058B">
        <w:rPr>
          <w:lang w:val="pl-PL"/>
        </w:rPr>
        <w:t xml:space="preserve"> oraz ustawy o działaniach antyterrorystycznych</w:t>
      </w:r>
      <w:r w:rsidR="00EC6011" w:rsidRPr="0032058B">
        <w:rPr>
          <w:lang w:val="pl-PL"/>
        </w:rPr>
        <w:t>;</w:t>
      </w:r>
    </w:p>
    <w:p w14:paraId="6FB32C57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  <w:rPr>
          <w:lang w:val="pl-PL"/>
        </w:rPr>
      </w:pPr>
      <w:r w:rsidRPr="0032058B">
        <w:rPr>
          <w:lang w:val="pl-PL"/>
        </w:rPr>
        <w:t>zapewnianie ochrony informacji niejawnych przetwarzanych z wykorzystywani</w:t>
      </w:r>
      <w:r w:rsidR="00EC6011" w:rsidRPr="0032058B">
        <w:rPr>
          <w:lang w:val="pl-PL"/>
        </w:rPr>
        <w:t>em systemów teleinformatycznych;</w:t>
      </w:r>
    </w:p>
    <w:p w14:paraId="47B8ED75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284"/>
        <w:contextualSpacing w:val="0"/>
      </w:pPr>
      <w:r w:rsidRPr="0032058B">
        <w:rPr>
          <w:lang w:val="pl-PL"/>
        </w:rPr>
        <w:t>prowadzenie kancelarii niejawnej</w:t>
      </w:r>
      <w:r w:rsidR="00EC6011" w:rsidRPr="0032058B">
        <w:t>;</w:t>
      </w:r>
    </w:p>
    <w:p w14:paraId="1C7A720E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369"/>
        <w:contextualSpacing w:val="0"/>
        <w:rPr>
          <w:lang w:val="pl-PL"/>
        </w:rPr>
      </w:pPr>
      <w:r w:rsidRPr="0032058B">
        <w:rPr>
          <w:lang w:val="pl-PL"/>
        </w:rPr>
        <w:t>prowadzenie postępowań sprawdzających w zakresie określonym ustawą o ochronie informacji niejawnych</w:t>
      </w:r>
      <w:r w:rsidR="00EC6011" w:rsidRPr="0032058B">
        <w:rPr>
          <w:lang w:val="pl-PL"/>
        </w:rPr>
        <w:t>;</w:t>
      </w:r>
    </w:p>
    <w:p w14:paraId="207640AE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369"/>
        <w:contextualSpacing w:val="0"/>
        <w:rPr>
          <w:lang w:val="pl-PL"/>
        </w:rPr>
      </w:pPr>
      <w:r w:rsidRPr="0032058B">
        <w:rPr>
          <w:lang w:val="pl-PL"/>
        </w:rPr>
        <w:t>kontrolowanie obiegu dokumentacji niejawnej w ko</w:t>
      </w:r>
      <w:r w:rsidR="00EC6011" w:rsidRPr="0032058B">
        <w:rPr>
          <w:lang w:val="pl-PL"/>
        </w:rPr>
        <w:t>mórkach organizacyjnych Uczelni;</w:t>
      </w:r>
    </w:p>
    <w:p w14:paraId="739C1286" w14:textId="77777777" w:rsidR="004D6E0B" w:rsidRPr="0032058B" w:rsidRDefault="004D6E0B" w:rsidP="0032058B">
      <w:pPr>
        <w:pStyle w:val="Akapitzlist"/>
        <w:widowControl/>
        <w:numPr>
          <w:ilvl w:val="0"/>
          <w:numId w:val="12"/>
        </w:numPr>
        <w:tabs>
          <w:tab w:val="clear" w:pos="360"/>
        </w:tabs>
        <w:spacing w:after="0" w:line="360" w:lineRule="auto"/>
        <w:ind w:left="284" w:hanging="369"/>
        <w:contextualSpacing w:val="0"/>
        <w:rPr>
          <w:lang w:val="pl-PL"/>
        </w:rPr>
      </w:pPr>
      <w:r w:rsidRPr="0032058B">
        <w:rPr>
          <w:lang w:val="pl-PL"/>
        </w:rPr>
        <w:lastRenderedPageBreak/>
        <w:t>koordynowanie i prowadzenie spraw związanych ze składaniem oświadczeń lustracyjnych przez pracowników Uczelni</w:t>
      </w:r>
      <w:r w:rsidR="002B6AFB" w:rsidRPr="0032058B">
        <w:rPr>
          <w:lang w:val="pl-PL"/>
        </w:rPr>
        <w:t>.</w:t>
      </w:r>
    </w:p>
    <w:p w14:paraId="457F8B2D" w14:textId="77777777" w:rsidR="003A36F1" w:rsidRPr="0032058B" w:rsidRDefault="00C56E0E" w:rsidP="00BC635B">
      <w:pPr>
        <w:pStyle w:val="Nagwek3"/>
      </w:pPr>
      <w:bookmarkStart w:id="43" w:name="_Toc21597483"/>
      <w:r w:rsidRPr="0032058B">
        <w:t>I</w:t>
      </w:r>
      <w:r w:rsidR="00C13CDC" w:rsidRPr="0032058B">
        <w:t>nspektorat</w:t>
      </w:r>
      <w:r w:rsidRPr="0032058B">
        <w:t xml:space="preserve"> BHP</w:t>
      </w:r>
      <w:bookmarkEnd w:id="43"/>
      <w:r w:rsidRPr="0032058B">
        <w:t xml:space="preserve"> </w:t>
      </w:r>
    </w:p>
    <w:p w14:paraId="490B17C9" w14:textId="29101813" w:rsidR="00DB32CC" w:rsidRPr="00FD3C56" w:rsidRDefault="00EC6011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Pr="00FD3C56">
        <w:rPr>
          <w:rFonts w:ascii="Calibri" w:hAnsi="Calibri"/>
          <w:b/>
          <w:smallCaps/>
          <w:color w:val="000000" w:themeColor="text1"/>
        </w:rPr>
        <w:t>57.</w:t>
      </w:r>
    </w:p>
    <w:p w14:paraId="499C5D13" w14:textId="77777777" w:rsidR="003A36F1" w:rsidRPr="0032058B" w:rsidRDefault="003A36F1" w:rsidP="0032058B">
      <w:pPr>
        <w:pStyle w:val="wers"/>
        <w:keepNext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</w:t>
      </w:r>
      <w:r w:rsidR="00C569DF" w:rsidRPr="0032058B">
        <w:rPr>
          <w:rFonts w:ascii="Calibri" w:hAnsi="Calibri"/>
          <w:sz w:val="22"/>
          <w:szCs w:val="22"/>
        </w:rPr>
        <w:t>zadań</w:t>
      </w:r>
      <w:r w:rsidRPr="0032058B">
        <w:rPr>
          <w:rFonts w:ascii="Calibri" w:hAnsi="Calibri"/>
          <w:sz w:val="22"/>
          <w:szCs w:val="22"/>
        </w:rPr>
        <w:t xml:space="preserve"> Inspektoratu BHP należy:</w:t>
      </w:r>
    </w:p>
    <w:p w14:paraId="0EAB80B1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przeprowadzanie kontroli warunków pracy oraz przes</w:t>
      </w:r>
      <w:r w:rsidR="00EC6011" w:rsidRPr="0032058B">
        <w:rPr>
          <w:rFonts w:ascii="Calibri" w:hAnsi="Calibri"/>
          <w:b w:val="0"/>
          <w:sz w:val="22"/>
          <w:szCs w:val="22"/>
        </w:rPr>
        <w:t>trzegania przepisów i zasad bhp;</w:t>
      </w:r>
    </w:p>
    <w:p w14:paraId="6474B128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bieżące informowanie władz Uczelni o stwierdzonych zagrożeniach zawodowych, wraz z wnioskami zmierzaj</w:t>
      </w:r>
      <w:r w:rsidR="00EC6011" w:rsidRPr="0032058B">
        <w:rPr>
          <w:rFonts w:ascii="Calibri" w:hAnsi="Calibri"/>
          <w:b w:val="0"/>
          <w:sz w:val="22"/>
          <w:szCs w:val="22"/>
        </w:rPr>
        <w:t>ącymi do usuwania tych zagrożeń;</w:t>
      </w:r>
    </w:p>
    <w:p w14:paraId="6BBD47D6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dokonywanie okresowych ocen i analiz stanu bhp</w:t>
      </w:r>
      <w:r w:rsidR="00EC6011" w:rsidRPr="0032058B">
        <w:rPr>
          <w:rFonts w:ascii="Calibri" w:hAnsi="Calibri"/>
          <w:b w:val="0"/>
          <w:sz w:val="22"/>
          <w:szCs w:val="22"/>
        </w:rPr>
        <w:t>,</w:t>
      </w:r>
      <w:r w:rsidRPr="0032058B">
        <w:rPr>
          <w:rFonts w:ascii="Calibri" w:hAnsi="Calibri"/>
          <w:b w:val="0"/>
          <w:sz w:val="22"/>
          <w:szCs w:val="22"/>
        </w:rPr>
        <w:t xml:space="preserve"> ze szczególnym uwzględnieniem stanowisk, na</w:t>
      </w:r>
      <w:r w:rsidR="00A74D0E">
        <w:rPr>
          <w:rFonts w:ascii="Calibri" w:hAnsi="Calibri"/>
          <w:b w:val="0"/>
          <w:sz w:val="22"/>
          <w:szCs w:val="22"/>
        </w:rPr>
        <w:t> </w:t>
      </w:r>
      <w:r w:rsidRPr="0032058B">
        <w:rPr>
          <w:rFonts w:ascii="Calibri" w:hAnsi="Calibri"/>
          <w:b w:val="0"/>
          <w:sz w:val="22"/>
          <w:szCs w:val="22"/>
        </w:rPr>
        <w:t>których występują zagrożenia życia i zd</w:t>
      </w:r>
      <w:r w:rsidR="00EC6011" w:rsidRPr="0032058B">
        <w:rPr>
          <w:rFonts w:ascii="Calibri" w:hAnsi="Calibri"/>
          <w:b w:val="0"/>
          <w:sz w:val="22"/>
          <w:szCs w:val="22"/>
        </w:rPr>
        <w:t>rowia pracowników lub studentów;</w:t>
      </w:r>
    </w:p>
    <w:p w14:paraId="5779C3B1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sporządzanie sprawozdań statystycznych dotyczących warunków pracy i przekazywanie ich</w:t>
      </w:r>
      <w:r w:rsidR="00EC6011" w:rsidRPr="0032058B">
        <w:rPr>
          <w:rFonts w:ascii="Calibri" w:hAnsi="Calibri"/>
          <w:b w:val="0"/>
          <w:sz w:val="22"/>
          <w:szCs w:val="22"/>
        </w:rPr>
        <w:t xml:space="preserve"> w terminie organom zewnętrznym;</w:t>
      </w:r>
    </w:p>
    <w:p w14:paraId="75554D51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udział w opracowywaniu planów modernizacji i rozwoju Uczelni oraz przedstawianie propozycji dotyczących uwzględnienia w tych planach rozwiązań techniczno-organizacyjnych zapewniających</w:t>
      </w:r>
      <w:r w:rsidR="00EC6011" w:rsidRPr="0032058B">
        <w:rPr>
          <w:rFonts w:ascii="Calibri" w:hAnsi="Calibri"/>
          <w:b w:val="0"/>
          <w:sz w:val="22"/>
          <w:szCs w:val="22"/>
        </w:rPr>
        <w:t xml:space="preserve"> poprawę stanu bhp;</w:t>
      </w:r>
    </w:p>
    <w:p w14:paraId="64840B78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udział w przekazywaniu do użytkowania nowo budowanych lub przebudowywanych obiektów budowlanych, w których przewiduje się pomieszczenia pracy oraz urządzeń ma</w:t>
      </w:r>
      <w:r w:rsidR="00883553" w:rsidRPr="0032058B">
        <w:rPr>
          <w:rFonts w:ascii="Calibri" w:hAnsi="Calibri"/>
          <w:b w:val="0"/>
          <w:sz w:val="22"/>
          <w:szCs w:val="22"/>
        </w:rPr>
        <w:t>jących wpływ na warunki pracy i </w:t>
      </w:r>
      <w:r w:rsidRPr="0032058B">
        <w:rPr>
          <w:rFonts w:ascii="Calibri" w:hAnsi="Calibri"/>
          <w:b w:val="0"/>
          <w:sz w:val="22"/>
          <w:szCs w:val="22"/>
        </w:rPr>
        <w:t>bezpieczeństwo pracowników o</w:t>
      </w:r>
      <w:r w:rsidR="00883553" w:rsidRPr="0032058B">
        <w:rPr>
          <w:rFonts w:ascii="Calibri" w:hAnsi="Calibri"/>
          <w:b w:val="0"/>
          <w:sz w:val="22"/>
          <w:szCs w:val="22"/>
        </w:rPr>
        <w:t>raz studentów;</w:t>
      </w:r>
    </w:p>
    <w:p w14:paraId="38B8DBED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uczes</w:t>
      </w:r>
      <w:r w:rsidR="00883553" w:rsidRPr="0032058B">
        <w:rPr>
          <w:rFonts w:ascii="Calibri" w:hAnsi="Calibri"/>
          <w:b w:val="0"/>
          <w:sz w:val="22"/>
          <w:szCs w:val="22"/>
        </w:rPr>
        <w:t>tniczenie w odbiorach obiektów;</w:t>
      </w:r>
    </w:p>
    <w:p w14:paraId="26D9EB11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zgłaszanie wniosków dotyczących wymagań bhp w stosowanych oraz nowo wprowadzanych pro</w:t>
      </w:r>
      <w:r w:rsidR="00883553" w:rsidRPr="0032058B">
        <w:rPr>
          <w:rFonts w:ascii="Calibri" w:hAnsi="Calibri"/>
          <w:b w:val="0"/>
          <w:sz w:val="22"/>
          <w:szCs w:val="22"/>
        </w:rPr>
        <w:t>cesach badawczych;</w:t>
      </w:r>
    </w:p>
    <w:p w14:paraId="111BA818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doradztwo w zakresie stosowania przepisów oraz zasad bhp oraz przedstawienie wniosków dotyczących z</w:t>
      </w:r>
      <w:r w:rsidR="00883553" w:rsidRPr="0032058B">
        <w:rPr>
          <w:rFonts w:ascii="Calibri" w:hAnsi="Calibri"/>
          <w:b w:val="0"/>
          <w:sz w:val="22"/>
          <w:szCs w:val="22"/>
        </w:rPr>
        <w:t>achowania wymagań ergonomii;</w:t>
      </w:r>
    </w:p>
    <w:p w14:paraId="6D0C6E0B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doradztwo w zakresie organizacji i metod pracy na stanowiskach pracy, na których występują czynniki niebezpieczne, szkodliwe dl</w:t>
      </w:r>
      <w:r w:rsidR="00883553" w:rsidRPr="0032058B">
        <w:rPr>
          <w:rFonts w:ascii="Calibri" w:hAnsi="Calibri"/>
          <w:b w:val="0"/>
          <w:sz w:val="22"/>
          <w:szCs w:val="22"/>
        </w:rPr>
        <w:t>a zdrowia lub warunki uciążliwe;</w:t>
      </w:r>
    </w:p>
    <w:p w14:paraId="10E68739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udział w dokonywaniu oceny ryzyka zawodowego, które wiąże się z wykonywaną pracą. Sporządzanie dokumentacji dot</w:t>
      </w:r>
      <w:r w:rsidR="00883553" w:rsidRPr="0032058B">
        <w:rPr>
          <w:rFonts w:ascii="Calibri" w:hAnsi="Calibri"/>
          <w:b w:val="0"/>
          <w:sz w:val="22"/>
          <w:szCs w:val="22"/>
        </w:rPr>
        <w:t>yczącej oceny ryzyka zawodowego;</w:t>
      </w:r>
    </w:p>
    <w:p w14:paraId="76DE467B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opiniowanie szczegółowych instrukcji bhp na po</w:t>
      </w:r>
      <w:r w:rsidR="00883553" w:rsidRPr="0032058B">
        <w:rPr>
          <w:rFonts w:ascii="Calibri" w:hAnsi="Calibri"/>
          <w:b w:val="0"/>
          <w:sz w:val="22"/>
          <w:szCs w:val="22"/>
        </w:rPr>
        <w:t>szczególnych stanowiskach pracy;</w:t>
      </w:r>
    </w:p>
    <w:p w14:paraId="4842E667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udział w ustalaniu okoliczności i przyczyn wypadków przy pracy oraz opracowywanie wniosków wynikających z postępowania powypadkowego oraz zachorowań na choroby zawodowe a także nadz</w:t>
      </w:r>
      <w:r w:rsidR="00883553" w:rsidRPr="0032058B">
        <w:rPr>
          <w:rFonts w:ascii="Calibri" w:hAnsi="Calibri"/>
          <w:b w:val="0"/>
          <w:sz w:val="22"/>
          <w:szCs w:val="22"/>
        </w:rPr>
        <w:t>ór nad realizacją tych wniosków;</w:t>
      </w:r>
    </w:p>
    <w:p w14:paraId="498DD1DD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sporządzanie protokołu ustalania okoliczności i przyczyn wypadków przy pracy, opracowywanie projektów poleceń wynikających z postępowania powypadkowego, sporządzanie kart statystycznych z</w:t>
      </w:r>
      <w:r w:rsidR="00A74D0E">
        <w:rPr>
          <w:rFonts w:ascii="Calibri" w:hAnsi="Calibri"/>
          <w:b w:val="0"/>
          <w:sz w:val="22"/>
          <w:szCs w:val="22"/>
        </w:rPr>
        <w:t> </w:t>
      </w:r>
      <w:r w:rsidRPr="0032058B">
        <w:rPr>
          <w:rFonts w:ascii="Calibri" w:hAnsi="Calibri"/>
          <w:b w:val="0"/>
          <w:sz w:val="22"/>
          <w:szCs w:val="22"/>
        </w:rPr>
        <w:t>wypadku przy pracy; przekazywanie dokumentacji do Zakładu Ubezpieczeń Spo</w:t>
      </w:r>
      <w:r w:rsidR="00883553" w:rsidRPr="0032058B">
        <w:rPr>
          <w:rFonts w:ascii="Calibri" w:hAnsi="Calibri"/>
          <w:b w:val="0"/>
          <w:sz w:val="22"/>
          <w:szCs w:val="22"/>
        </w:rPr>
        <w:t>łecznych;</w:t>
      </w:r>
    </w:p>
    <w:p w14:paraId="60B8D9F5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prowadzenie rejestru wypadków pr</w:t>
      </w:r>
      <w:r w:rsidR="00883553" w:rsidRPr="0032058B">
        <w:rPr>
          <w:rFonts w:ascii="Calibri" w:hAnsi="Calibri"/>
          <w:b w:val="0"/>
          <w:sz w:val="22"/>
          <w:szCs w:val="22"/>
        </w:rPr>
        <w:t>zy pracy oraz chorób zawodowych;</w:t>
      </w:r>
    </w:p>
    <w:p w14:paraId="2E8E8191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 xml:space="preserve">przeprowadzanie dochodzeń z </w:t>
      </w:r>
      <w:r w:rsidR="00883553" w:rsidRPr="0032058B">
        <w:rPr>
          <w:rFonts w:ascii="Calibri" w:hAnsi="Calibri"/>
          <w:b w:val="0"/>
          <w:sz w:val="22"/>
          <w:szCs w:val="22"/>
        </w:rPr>
        <w:t xml:space="preserve">wypadków w drodze do pracy lub </w:t>
      </w:r>
      <w:r w:rsidRPr="0032058B">
        <w:rPr>
          <w:rFonts w:ascii="Calibri" w:hAnsi="Calibri"/>
          <w:b w:val="0"/>
          <w:sz w:val="22"/>
          <w:szCs w:val="22"/>
        </w:rPr>
        <w:t>z pracy do domu, sporządzanie dokumentacji</w:t>
      </w:r>
      <w:r w:rsidR="00883553" w:rsidRPr="0032058B">
        <w:rPr>
          <w:rFonts w:ascii="Calibri" w:hAnsi="Calibri"/>
          <w:b w:val="0"/>
          <w:sz w:val="22"/>
          <w:szCs w:val="22"/>
        </w:rPr>
        <w:t>;</w:t>
      </w:r>
      <w:r w:rsidRPr="0032058B">
        <w:rPr>
          <w:rFonts w:ascii="Calibri" w:hAnsi="Calibri"/>
          <w:b w:val="0"/>
          <w:sz w:val="22"/>
          <w:szCs w:val="22"/>
        </w:rPr>
        <w:t xml:space="preserve"> </w:t>
      </w:r>
      <w:r w:rsidR="00883553" w:rsidRPr="0032058B">
        <w:rPr>
          <w:rFonts w:ascii="Calibri" w:hAnsi="Calibri"/>
          <w:b w:val="0"/>
          <w:sz w:val="22"/>
          <w:szCs w:val="22"/>
        </w:rPr>
        <w:t>s</w:t>
      </w:r>
      <w:r w:rsidRPr="0032058B">
        <w:rPr>
          <w:rFonts w:ascii="Calibri" w:hAnsi="Calibri"/>
          <w:b w:val="0"/>
          <w:sz w:val="22"/>
          <w:szCs w:val="22"/>
        </w:rPr>
        <w:t>porządzanie kar</w:t>
      </w:r>
      <w:r w:rsidR="00883553" w:rsidRPr="0032058B">
        <w:rPr>
          <w:rFonts w:ascii="Calibri" w:hAnsi="Calibri"/>
          <w:b w:val="0"/>
          <w:sz w:val="22"/>
          <w:szCs w:val="22"/>
        </w:rPr>
        <w:t>t wypadku w drodze do i z pracy;</w:t>
      </w:r>
    </w:p>
    <w:p w14:paraId="2C0D714B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lastRenderedPageBreak/>
        <w:t>sporządzanie protokołu ustalania okoliczności i przyczyn wypadków studenckich, opracowywanie projektów poleceń wynikający</w:t>
      </w:r>
      <w:r w:rsidR="00883553" w:rsidRPr="0032058B">
        <w:rPr>
          <w:rFonts w:ascii="Calibri" w:hAnsi="Calibri"/>
          <w:b w:val="0"/>
          <w:sz w:val="22"/>
          <w:szCs w:val="22"/>
        </w:rPr>
        <w:t>ch z postępowania powypadkowego;</w:t>
      </w:r>
    </w:p>
    <w:p w14:paraId="1AC00704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współpraca z laboratoriami pomiarowymi oraz jednostkami organizacyjnymi w zakresie dokonywania badań i pomiarów cz</w:t>
      </w:r>
      <w:r w:rsidR="00883553" w:rsidRPr="0032058B">
        <w:rPr>
          <w:rFonts w:ascii="Calibri" w:hAnsi="Calibri"/>
          <w:b w:val="0"/>
          <w:sz w:val="22"/>
          <w:szCs w:val="22"/>
        </w:rPr>
        <w:t>ynników szkodliwych dla zdrowia;</w:t>
      </w:r>
      <w:r w:rsidRPr="0032058B">
        <w:rPr>
          <w:rFonts w:ascii="Calibri" w:hAnsi="Calibri"/>
          <w:b w:val="0"/>
          <w:sz w:val="22"/>
          <w:szCs w:val="22"/>
        </w:rPr>
        <w:t xml:space="preserve"> </w:t>
      </w:r>
      <w:r w:rsidR="00883553" w:rsidRPr="0032058B">
        <w:rPr>
          <w:rFonts w:ascii="Calibri" w:hAnsi="Calibri"/>
          <w:b w:val="0"/>
          <w:sz w:val="22"/>
          <w:szCs w:val="22"/>
        </w:rPr>
        <w:t>r</w:t>
      </w:r>
      <w:r w:rsidRPr="0032058B">
        <w:rPr>
          <w:rFonts w:ascii="Calibri" w:hAnsi="Calibri"/>
          <w:b w:val="0"/>
          <w:sz w:val="22"/>
          <w:szCs w:val="22"/>
        </w:rPr>
        <w:t>ejestrowanie</w:t>
      </w:r>
      <w:r w:rsidR="00883553" w:rsidRPr="0032058B">
        <w:rPr>
          <w:rFonts w:ascii="Calibri" w:hAnsi="Calibri"/>
          <w:b w:val="0"/>
          <w:sz w:val="22"/>
          <w:szCs w:val="22"/>
        </w:rPr>
        <w:t>,</w:t>
      </w:r>
      <w:r w:rsidRPr="0032058B">
        <w:rPr>
          <w:rFonts w:ascii="Calibri" w:hAnsi="Calibri"/>
          <w:b w:val="0"/>
          <w:sz w:val="22"/>
          <w:szCs w:val="22"/>
        </w:rPr>
        <w:t xml:space="preserve"> a także przechowy</w:t>
      </w:r>
      <w:r w:rsidR="00883553" w:rsidRPr="0032058B">
        <w:rPr>
          <w:rFonts w:ascii="Calibri" w:hAnsi="Calibri"/>
          <w:b w:val="0"/>
          <w:sz w:val="22"/>
          <w:szCs w:val="22"/>
        </w:rPr>
        <w:t>wanie wyników badań i pomiarów;</w:t>
      </w:r>
    </w:p>
    <w:p w14:paraId="53D9E3D7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kontrola terminowości przeprowadzania pomiarów stanowiskowych</w:t>
      </w:r>
      <w:r w:rsidR="00883553" w:rsidRPr="0032058B">
        <w:rPr>
          <w:rFonts w:ascii="Calibri" w:hAnsi="Calibri"/>
          <w:b w:val="0"/>
          <w:sz w:val="22"/>
          <w:szCs w:val="22"/>
        </w:rPr>
        <w:t>;</w:t>
      </w:r>
    </w:p>
    <w:p w14:paraId="6906A291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współdziałanie z lekarzem sprawującym profilaktyczną opiekę zdrowotną nad pracownikami, współpraca przy organizowaniu okresowych badań lekarskich pracowników, kontrola terminowości przeprowadzanych prz</w:t>
      </w:r>
      <w:r w:rsidR="00883553" w:rsidRPr="0032058B">
        <w:rPr>
          <w:rFonts w:ascii="Calibri" w:hAnsi="Calibri"/>
          <w:b w:val="0"/>
          <w:sz w:val="22"/>
          <w:szCs w:val="22"/>
        </w:rPr>
        <w:t>ez pracowników badań okresowych;</w:t>
      </w:r>
    </w:p>
    <w:p w14:paraId="3E97915B" w14:textId="77777777" w:rsidR="003A36F1" w:rsidRPr="0032058B" w:rsidRDefault="00883553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uczestnictwo</w:t>
      </w:r>
      <w:r w:rsidR="003A36F1" w:rsidRPr="0032058B">
        <w:rPr>
          <w:rFonts w:ascii="Calibri" w:hAnsi="Calibri"/>
          <w:b w:val="0"/>
          <w:sz w:val="22"/>
          <w:szCs w:val="22"/>
        </w:rPr>
        <w:t xml:space="preserve"> w pracach komisji bezpieczeństwa i higieny pracy, przygotowywanie niezbędnej dokumentacji oraz</w:t>
      </w:r>
      <w:r w:rsidRPr="0032058B">
        <w:rPr>
          <w:rFonts w:ascii="Calibri" w:hAnsi="Calibri"/>
          <w:b w:val="0"/>
          <w:sz w:val="22"/>
          <w:szCs w:val="22"/>
        </w:rPr>
        <w:t xml:space="preserve"> wniosków z posiedzenia komisji;</w:t>
      </w:r>
    </w:p>
    <w:p w14:paraId="57B0337D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uczestnic</w:t>
      </w:r>
      <w:r w:rsidR="00883553" w:rsidRPr="0032058B">
        <w:rPr>
          <w:rFonts w:ascii="Calibri" w:hAnsi="Calibri"/>
          <w:b w:val="0"/>
          <w:sz w:val="22"/>
          <w:szCs w:val="22"/>
        </w:rPr>
        <w:t xml:space="preserve">two </w:t>
      </w:r>
      <w:r w:rsidRPr="0032058B">
        <w:rPr>
          <w:rFonts w:ascii="Calibri" w:hAnsi="Calibri"/>
          <w:b w:val="0"/>
          <w:sz w:val="22"/>
          <w:szCs w:val="22"/>
        </w:rPr>
        <w:t>w społecznych przeglądach warunków pracy i sporządzanie dokumentacji z</w:t>
      </w:r>
      <w:r w:rsidR="00E146CA" w:rsidRPr="0032058B">
        <w:rPr>
          <w:rFonts w:ascii="Calibri" w:hAnsi="Calibri"/>
          <w:b w:val="0"/>
          <w:sz w:val="22"/>
          <w:szCs w:val="22"/>
        </w:rPr>
        <w:t> </w:t>
      </w:r>
      <w:r w:rsidR="00883553" w:rsidRPr="0032058B">
        <w:rPr>
          <w:rFonts w:ascii="Calibri" w:hAnsi="Calibri"/>
          <w:b w:val="0"/>
          <w:sz w:val="22"/>
          <w:szCs w:val="22"/>
        </w:rPr>
        <w:t>tego zakresu;</w:t>
      </w:r>
    </w:p>
    <w:p w14:paraId="1DB41DAD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opracowanie i uaktualnianie tabeli przydziału odzieży roboczej, obuwia roboczego i środków ochrony osobistej; kontrola prawidłowego zaopatrywania pracowników w odzież roboczą, ochronną</w:t>
      </w:r>
      <w:r w:rsidR="006D5416" w:rsidRPr="0032058B">
        <w:rPr>
          <w:rFonts w:ascii="Calibri" w:hAnsi="Calibri"/>
          <w:b w:val="0"/>
          <w:sz w:val="22"/>
          <w:szCs w:val="22"/>
        </w:rPr>
        <w:t xml:space="preserve"> i </w:t>
      </w:r>
      <w:r w:rsidR="00883553" w:rsidRPr="0032058B">
        <w:rPr>
          <w:rFonts w:ascii="Calibri" w:hAnsi="Calibri"/>
          <w:b w:val="0"/>
          <w:sz w:val="22"/>
          <w:szCs w:val="22"/>
        </w:rPr>
        <w:t>sprzęt ochrony osobistej;</w:t>
      </w:r>
    </w:p>
    <w:p w14:paraId="21E33278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opracowanie i uaktualnianie zasad przydziału środków dożywiania (napojów chłodzących i posiłków profilaktycznych), nadzór n</w:t>
      </w:r>
      <w:r w:rsidR="00883553" w:rsidRPr="0032058B">
        <w:rPr>
          <w:rFonts w:ascii="Calibri" w:hAnsi="Calibri"/>
          <w:b w:val="0"/>
          <w:sz w:val="22"/>
          <w:szCs w:val="22"/>
        </w:rPr>
        <w:t>ad prawidłowością ich wydawania;</w:t>
      </w:r>
    </w:p>
    <w:p w14:paraId="2413D70C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współdziałanie z organami nadzoru nad warunkami pracy, w zakresie poprawy warunków pracy; opracowywanie wniosków pokontrolnych wynikających z nakazów kontroli zewnętrznych (Państwowej Inspekcji Pracy, P</w:t>
      </w:r>
      <w:r w:rsidR="00883553" w:rsidRPr="0032058B">
        <w:rPr>
          <w:rFonts w:ascii="Calibri" w:hAnsi="Calibri"/>
          <w:b w:val="0"/>
          <w:sz w:val="22"/>
          <w:szCs w:val="22"/>
        </w:rPr>
        <w:t>aństwowej Inspekcji Sanitarnej);</w:t>
      </w:r>
    </w:p>
    <w:p w14:paraId="282DBCB4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kontrola terminowej realizacji nakazów, poleceń, wniosków wydanych przez orga</w:t>
      </w:r>
      <w:r w:rsidR="00883553" w:rsidRPr="0032058B">
        <w:rPr>
          <w:rFonts w:ascii="Calibri" w:hAnsi="Calibri"/>
          <w:b w:val="0"/>
          <w:sz w:val="22"/>
          <w:szCs w:val="22"/>
        </w:rPr>
        <w:t>ny kontroli nad warunkami pracy;</w:t>
      </w:r>
    </w:p>
    <w:p w14:paraId="7DAD1AF5" w14:textId="77777777" w:rsidR="003A36F1" w:rsidRPr="0032058B" w:rsidRDefault="002A1A9C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organizowanie</w:t>
      </w:r>
      <w:r w:rsidR="00A73C20" w:rsidRPr="0032058B">
        <w:rPr>
          <w:rFonts w:ascii="Calibri" w:hAnsi="Calibri"/>
          <w:b w:val="0"/>
          <w:sz w:val="22"/>
          <w:szCs w:val="22"/>
        </w:rPr>
        <w:t xml:space="preserve"> </w:t>
      </w:r>
      <w:r w:rsidR="003A36F1" w:rsidRPr="0032058B">
        <w:rPr>
          <w:rFonts w:ascii="Calibri" w:hAnsi="Calibri"/>
          <w:b w:val="0"/>
          <w:sz w:val="22"/>
          <w:szCs w:val="22"/>
        </w:rPr>
        <w:t>szkoleń okreso</w:t>
      </w:r>
      <w:r w:rsidR="00A73C20" w:rsidRPr="0032058B">
        <w:rPr>
          <w:rFonts w:ascii="Calibri" w:hAnsi="Calibri"/>
          <w:b w:val="0"/>
          <w:sz w:val="22"/>
          <w:szCs w:val="22"/>
        </w:rPr>
        <w:t xml:space="preserve">wych bhp </w:t>
      </w:r>
      <w:r w:rsidRPr="0032058B">
        <w:rPr>
          <w:rFonts w:ascii="Calibri" w:hAnsi="Calibri"/>
          <w:b w:val="0"/>
          <w:sz w:val="22"/>
          <w:szCs w:val="22"/>
        </w:rPr>
        <w:t>pracowników oraz nadzorowanie terminowego ich realizowania i </w:t>
      </w:r>
      <w:r w:rsidR="003A36F1" w:rsidRPr="0032058B">
        <w:rPr>
          <w:rFonts w:ascii="Calibri" w:hAnsi="Calibri"/>
          <w:b w:val="0"/>
          <w:sz w:val="22"/>
          <w:szCs w:val="22"/>
        </w:rPr>
        <w:t>prowadzenie rejestru osób, które odbyły</w:t>
      </w:r>
      <w:r w:rsidRPr="0032058B">
        <w:rPr>
          <w:rFonts w:ascii="Calibri" w:hAnsi="Calibri"/>
          <w:b w:val="0"/>
          <w:sz w:val="22"/>
          <w:szCs w:val="22"/>
        </w:rPr>
        <w:t xml:space="preserve"> te</w:t>
      </w:r>
      <w:r w:rsidR="003A36F1" w:rsidRPr="0032058B">
        <w:rPr>
          <w:rFonts w:ascii="Calibri" w:hAnsi="Calibri"/>
          <w:b w:val="0"/>
          <w:sz w:val="22"/>
          <w:szCs w:val="22"/>
        </w:rPr>
        <w:t xml:space="preserve"> szkolenia</w:t>
      </w:r>
      <w:r w:rsidR="00883553" w:rsidRPr="0032058B">
        <w:rPr>
          <w:rFonts w:ascii="Calibri" w:hAnsi="Calibri"/>
          <w:b w:val="0"/>
          <w:sz w:val="22"/>
          <w:szCs w:val="22"/>
        </w:rPr>
        <w:t>;</w:t>
      </w:r>
    </w:p>
    <w:p w14:paraId="74F01379" w14:textId="77777777" w:rsidR="003A36F1" w:rsidRPr="0032058B" w:rsidRDefault="003A36F1" w:rsidP="0032058B">
      <w:pPr>
        <w:pStyle w:val="Podtytu"/>
        <w:numPr>
          <w:ilvl w:val="0"/>
          <w:numId w:val="11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przeprowadzanie szkolenia wstępnego bhp</w:t>
      </w:r>
      <w:r w:rsidR="00883553" w:rsidRPr="0032058B">
        <w:rPr>
          <w:rFonts w:ascii="Calibri" w:hAnsi="Calibri"/>
          <w:b w:val="0"/>
          <w:sz w:val="22"/>
          <w:szCs w:val="22"/>
        </w:rPr>
        <w:t xml:space="preserve"> nowo zatrudnionych pracowników</w:t>
      </w:r>
      <w:r w:rsidRPr="0032058B">
        <w:rPr>
          <w:rFonts w:ascii="Calibri" w:hAnsi="Calibri"/>
          <w:b w:val="0"/>
          <w:sz w:val="22"/>
          <w:szCs w:val="22"/>
        </w:rPr>
        <w:t xml:space="preserve"> oraz sporządzanie dokumentacji.</w:t>
      </w:r>
    </w:p>
    <w:p w14:paraId="39280D82" w14:textId="77777777" w:rsidR="00DB32CC" w:rsidRPr="0032058B" w:rsidRDefault="00C13CDC" w:rsidP="00BC635B">
      <w:pPr>
        <w:pStyle w:val="Nagwek3"/>
      </w:pPr>
      <w:bookmarkStart w:id="44" w:name="_Toc21597484"/>
      <w:r w:rsidRPr="0032058B">
        <w:t>Inspektorat ds. Przeciwpożarowych</w:t>
      </w:r>
      <w:bookmarkEnd w:id="44"/>
    </w:p>
    <w:p w14:paraId="509AF424" w14:textId="485C3F54" w:rsidR="00DB32CC" w:rsidRPr="00FD3C56" w:rsidRDefault="00DB32CC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883553" w:rsidRPr="00FD3C56">
        <w:rPr>
          <w:rFonts w:ascii="Calibri" w:hAnsi="Calibri"/>
          <w:b/>
          <w:smallCaps/>
          <w:color w:val="000000" w:themeColor="text1"/>
        </w:rPr>
        <w:t>58.</w:t>
      </w:r>
    </w:p>
    <w:p w14:paraId="6394E098" w14:textId="77777777" w:rsidR="003A36F1" w:rsidRPr="0032058B" w:rsidRDefault="003A36F1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</w:t>
      </w:r>
      <w:r w:rsidR="00C569DF" w:rsidRPr="0032058B">
        <w:rPr>
          <w:rFonts w:ascii="Calibri" w:hAnsi="Calibri"/>
          <w:sz w:val="22"/>
          <w:szCs w:val="22"/>
        </w:rPr>
        <w:t>zadań</w:t>
      </w:r>
      <w:r w:rsidRPr="0032058B">
        <w:rPr>
          <w:rFonts w:ascii="Calibri" w:hAnsi="Calibri"/>
          <w:sz w:val="22"/>
          <w:szCs w:val="22"/>
        </w:rPr>
        <w:t xml:space="preserve"> Inspektoratu ds. przeciwpożarowych należy:</w:t>
      </w:r>
    </w:p>
    <w:p w14:paraId="6179070D" w14:textId="77777777" w:rsidR="003A36F1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ustalanie potrzeb dotyczących wyposażenia obiektów oraz pomieszczeń w urządzenia i </w:t>
      </w:r>
      <w:r w:rsidR="00883553" w:rsidRPr="0032058B">
        <w:rPr>
          <w:rFonts w:ascii="Calibri" w:hAnsi="Calibri"/>
          <w:sz w:val="22"/>
          <w:szCs w:val="22"/>
        </w:rPr>
        <w:t>sprzęt ochrony przeciwpożarowej;</w:t>
      </w:r>
    </w:p>
    <w:p w14:paraId="7B1063C6" w14:textId="77777777" w:rsidR="003A36F1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określenie zapotrzebowania na wykonanie planów ewakuacyjnych, oznakowanie dróg ewakuacyjnych, umieszczanie napisów ostrzegawczych i in</w:t>
      </w:r>
      <w:r w:rsidR="00883553" w:rsidRPr="0032058B">
        <w:rPr>
          <w:rFonts w:ascii="Calibri" w:hAnsi="Calibri"/>
          <w:sz w:val="22"/>
          <w:szCs w:val="22"/>
        </w:rPr>
        <w:t>formacyjnych oraz znaków zakazu;</w:t>
      </w:r>
    </w:p>
    <w:p w14:paraId="3ED08BE8" w14:textId="77777777" w:rsidR="005855BF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dokonywanie okresowych kontroli, ocen i analiz stanu bezpieczeństwa przeciwpożarowego w obiektach i pomieszczeniach oraz przestrzegania obowiązujących przepisów i regulaminu ochro</w:t>
      </w:r>
      <w:r w:rsidR="00883553" w:rsidRPr="0032058B">
        <w:rPr>
          <w:rFonts w:ascii="Calibri" w:hAnsi="Calibri"/>
          <w:sz w:val="22"/>
          <w:szCs w:val="22"/>
        </w:rPr>
        <w:t>ny przeciwpożarowej w Uczelni;</w:t>
      </w:r>
    </w:p>
    <w:p w14:paraId="61940930" w14:textId="77777777" w:rsidR="003A36F1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występowanie o usunięcie stwierdzonych nieprawidłowości oraz o ukaranie pracowników winnych narusze</w:t>
      </w:r>
      <w:r w:rsidR="00883553" w:rsidRPr="0032058B">
        <w:rPr>
          <w:rFonts w:ascii="Calibri" w:hAnsi="Calibri"/>
          <w:sz w:val="22"/>
          <w:szCs w:val="22"/>
        </w:rPr>
        <w:t>nia przepisów przeciwpożarowych;</w:t>
      </w:r>
    </w:p>
    <w:p w14:paraId="07316257" w14:textId="77777777" w:rsidR="003A36F1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meldunków i sprawozdań o pożarach, które wystąpiły w Uczelni; przygotowywanie analiz przyczyn powstania pożarów</w:t>
      </w:r>
      <w:r w:rsidR="00883553" w:rsidRPr="0032058B">
        <w:rPr>
          <w:rFonts w:ascii="Calibri" w:hAnsi="Calibri"/>
          <w:sz w:val="22"/>
          <w:szCs w:val="22"/>
        </w:rPr>
        <w:t>;</w:t>
      </w:r>
    </w:p>
    <w:p w14:paraId="0C96464D" w14:textId="77777777" w:rsidR="003A36F1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sprawozdań dotycz</w:t>
      </w:r>
      <w:r w:rsidR="00883553" w:rsidRPr="0032058B">
        <w:rPr>
          <w:rFonts w:ascii="Calibri" w:hAnsi="Calibri"/>
          <w:sz w:val="22"/>
          <w:szCs w:val="22"/>
        </w:rPr>
        <w:t>ących ochrony przeciwpożarowej;</w:t>
      </w:r>
    </w:p>
    <w:p w14:paraId="7C13AF44" w14:textId="77777777" w:rsidR="003A36F1" w:rsidRPr="0032058B" w:rsidRDefault="003A36F1" w:rsidP="0032058B">
      <w:pPr>
        <w:pStyle w:val="Podpun-1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szkoleń pracowników w zakresie przepisów przeciwpożarowych</w:t>
      </w:r>
      <w:r w:rsidR="00883553" w:rsidRPr="0032058B">
        <w:rPr>
          <w:rFonts w:ascii="Calibri" w:hAnsi="Calibri"/>
          <w:sz w:val="22"/>
          <w:szCs w:val="22"/>
        </w:rPr>
        <w:t>;</w:t>
      </w:r>
    </w:p>
    <w:p w14:paraId="1A37C5DB" w14:textId="77777777" w:rsidR="003A36F1" w:rsidRPr="0032058B" w:rsidRDefault="003A36F1" w:rsidP="0032058B">
      <w:pPr>
        <w:pStyle w:val="wers"/>
        <w:numPr>
          <w:ilvl w:val="0"/>
          <w:numId w:val="13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 w ocenie projektów inwestycyjnych oraz w pracach komisji odbiorczych przyjmujących do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eksploatacji nowo zbudowane lub przebudowywane obiekty</w:t>
      </w:r>
      <w:r w:rsidR="00E146CA" w:rsidRPr="0032058B">
        <w:rPr>
          <w:rFonts w:ascii="Calibri" w:hAnsi="Calibri"/>
          <w:sz w:val="22"/>
          <w:szCs w:val="22"/>
        </w:rPr>
        <w:t>.</w:t>
      </w:r>
    </w:p>
    <w:p w14:paraId="68AE29AA" w14:textId="77777777" w:rsidR="00DB32CC" w:rsidRPr="0032058B" w:rsidRDefault="00C56E0E" w:rsidP="00BC635B">
      <w:pPr>
        <w:pStyle w:val="Nagwek3"/>
      </w:pPr>
      <w:bookmarkStart w:id="45" w:name="_Toc21597485"/>
      <w:r w:rsidRPr="0032058B">
        <w:t>Z</w:t>
      </w:r>
      <w:r w:rsidR="00C13CDC" w:rsidRPr="0032058B">
        <w:t>espół Audytorów Wewnętrznych</w:t>
      </w:r>
      <w:bookmarkEnd w:id="45"/>
    </w:p>
    <w:p w14:paraId="7C81470E" w14:textId="4D2332E9" w:rsidR="00DB32CC" w:rsidRPr="00FD3C56" w:rsidRDefault="00DB32CC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 xml:space="preserve">§ </w:t>
      </w:r>
      <w:r w:rsidR="008F2C6B" w:rsidRPr="00FD3C56">
        <w:rPr>
          <w:rFonts w:ascii="Calibri" w:hAnsi="Calibri"/>
          <w:b/>
          <w:color w:val="000000" w:themeColor="text1"/>
        </w:rPr>
        <w:t>59.</w:t>
      </w:r>
    </w:p>
    <w:p w14:paraId="068FDE4C" w14:textId="77777777" w:rsidR="003A36F1" w:rsidRPr="0032058B" w:rsidRDefault="003A36F1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Zespołu Audytorów Wewnętrznych należy:</w:t>
      </w:r>
    </w:p>
    <w:p w14:paraId="584FC6F9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</w:t>
      </w:r>
      <w:r w:rsidR="008F2C6B" w:rsidRPr="0032058B">
        <w:rPr>
          <w:rFonts w:ascii="Calibri" w:hAnsi="Calibri"/>
          <w:sz w:val="22"/>
          <w:szCs w:val="22"/>
        </w:rPr>
        <w:t>gotowywanie – w porozumieniu z R</w:t>
      </w:r>
      <w:r w:rsidRPr="0032058B">
        <w:rPr>
          <w:rFonts w:ascii="Calibri" w:hAnsi="Calibri"/>
          <w:sz w:val="22"/>
          <w:szCs w:val="22"/>
        </w:rPr>
        <w:t xml:space="preserve">ektorem – opartego na analizie ryzyka planu audytu wewnętrznego na rok następny oraz przedstawienie go do podpisu </w:t>
      </w:r>
      <w:r w:rsidR="008F2C6B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ektorowi do końca roku;</w:t>
      </w:r>
    </w:p>
    <w:p w14:paraId="07913599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sporządzanie sprawozdania z wykonania planu audytu wewnętrznego za rok poprzedni i przedstawienie go </w:t>
      </w:r>
      <w:r w:rsidR="008F2C6B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ektorowi do końca stycznia;</w:t>
      </w:r>
    </w:p>
    <w:p w14:paraId="68C1DAB6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przeprowadzanie audytu wewnętrznego, zgodnie z roc</w:t>
      </w:r>
      <w:r w:rsidR="008F2C6B" w:rsidRPr="0032058B">
        <w:rPr>
          <w:rFonts w:ascii="Calibri" w:hAnsi="Calibri"/>
          <w:sz w:val="22"/>
          <w:szCs w:val="22"/>
        </w:rPr>
        <w:t>znym planem audytu wewnętrznego;</w:t>
      </w:r>
    </w:p>
    <w:p w14:paraId="6FF077CB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przeprowadzanie audytu wewnętrznego poza planem, na polecenie </w:t>
      </w:r>
      <w:r w:rsidR="008F2C6B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ektora;</w:t>
      </w:r>
    </w:p>
    <w:p w14:paraId="7730945D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przedstawianie wyników audytu wewnętrznego w sprawozdaniu z wykonania audytu wewnętrznego;</w:t>
      </w:r>
    </w:p>
    <w:p w14:paraId="1DB8AA19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monitorowanie wykonania działań podjętych przez kiero</w:t>
      </w:r>
      <w:r w:rsidR="008F2C6B" w:rsidRPr="0032058B">
        <w:rPr>
          <w:rFonts w:ascii="Calibri" w:hAnsi="Calibri"/>
          <w:sz w:val="22"/>
          <w:szCs w:val="22"/>
        </w:rPr>
        <w:t xml:space="preserve">wników audytowanych jednostek i </w:t>
      </w:r>
      <w:r w:rsidRPr="0032058B">
        <w:rPr>
          <w:rFonts w:ascii="Calibri" w:hAnsi="Calibri"/>
          <w:sz w:val="22"/>
          <w:szCs w:val="22"/>
        </w:rPr>
        <w:t>komórek organizacyjnych w celu realizacji zaleceń oraz stopnia ich realizacji;</w:t>
      </w:r>
    </w:p>
    <w:p w14:paraId="506253BA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czynności sprawdzających, w celu oceny działań podjętych w </w:t>
      </w:r>
      <w:r w:rsidR="008F2C6B" w:rsidRPr="0032058B">
        <w:rPr>
          <w:rFonts w:ascii="Calibri" w:hAnsi="Calibri"/>
          <w:sz w:val="22"/>
          <w:szCs w:val="22"/>
        </w:rPr>
        <w:t xml:space="preserve">zakresie </w:t>
      </w:r>
      <w:r w:rsidRPr="0032058B">
        <w:rPr>
          <w:rFonts w:ascii="Calibri" w:hAnsi="Calibri"/>
          <w:sz w:val="22"/>
          <w:szCs w:val="22"/>
        </w:rPr>
        <w:t xml:space="preserve">realizacji zaleceń; </w:t>
      </w:r>
    </w:p>
    <w:p w14:paraId="6732EDD2" w14:textId="77777777" w:rsidR="003A36F1" w:rsidRPr="0032058B" w:rsidRDefault="003A36F1" w:rsidP="0032058B">
      <w:pPr>
        <w:numPr>
          <w:ilvl w:val="0"/>
          <w:numId w:val="7"/>
        </w:numPr>
        <w:tabs>
          <w:tab w:val="clear" w:pos="795"/>
          <w:tab w:val="left" w:pos="340"/>
        </w:tabs>
        <w:spacing w:line="360" w:lineRule="auto"/>
        <w:ind w:left="340" w:hanging="340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czynności doradczych. </w:t>
      </w:r>
    </w:p>
    <w:p w14:paraId="27DA76AB" w14:textId="77777777" w:rsidR="00DB32CC" w:rsidRPr="0032058B" w:rsidRDefault="00C56E0E" w:rsidP="00BC635B">
      <w:pPr>
        <w:pStyle w:val="Nagwek3"/>
      </w:pPr>
      <w:bookmarkStart w:id="46" w:name="_Toc21597486"/>
      <w:r w:rsidRPr="0032058B">
        <w:t>Z</w:t>
      </w:r>
      <w:r w:rsidR="00597DD0" w:rsidRPr="0032058B">
        <w:t>espół Radców Prawnych</w:t>
      </w:r>
      <w:bookmarkEnd w:id="46"/>
    </w:p>
    <w:p w14:paraId="03074EBF" w14:textId="773E973E" w:rsidR="00DB32CC" w:rsidRPr="00FD3C56" w:rsidRDefault="00DB32CC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8F2C6B" w:rsidRPr="00FD3C56">
        <w:rPr>
          <w:rFonts w:ascii="Calibri" w:hAnsi="Calibri"/>
          <w:b/>
          <w:smallCaps/>
          <w:color w:val="000000" w:themeColor="text1"/>
        </w:rPr>
        <w:t>60.</w:t>
      </w:r>
    </w:p>
    <w:p w14:paraId="4A64B9F2" w14:textId="77777777" w:rsidR="003A36F1" w:rsidRPr="0032058B" w:rsidRDefault="003A36F1" w:rsidP="0032058B">
      <w:pPr>
        <w:pStyle w:val="ustp"/>
        <w:tabs>
          <w:tab w:val="clear" w:pos="567"/>
          <w:tab w:val="clear" w:pos="851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Zespołu Radców Prawnych należy świadczenie pomocy prawnej, a w szczególności:</w:t>
      </w:r>
    </w:p>
    <w:p w14:paraId="153E5A7A" w14:textId="77777777" w:rsidR="003A36F1" w:rsidRPr="0032058B" w:rsidRDefault="003A36F1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udzielanie organom Uczel</w:t>
      </w:r>
      <w:r w:rsidR="008F2C6B" w:rsidRPr="0032058B">
        <w:rPr>
          <w:rFonts w:ascii="Calibri" w:hAnsi="Calibri"/>
          <w:sz w:val="22"/>
          <w:szCs w:val="22"/>
        </w:rPr>
        <w:t>ni porad i konsultacji prawnych;</w:t>
      </w:r>
    </w:p>
    <w:p w14:paraId="1421B178" w14:textId="77777777" w:rsidR="003A36F1" w:rsidRPr="0032058B" w:rsidRDefault="003A36F1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na polecenie o</w:t>
      </w:r>
      <w:r w:rsidR="008F2C6B" w:rsidRPr="0032058B">
        <w:rPr>
          <w:rFonts w:ascii="Calibri" w:hAnsi="Calibri"/>
          <w:sz w:val="22"/>
          <w:szCs w:val="22"/>
        </w:rPr>
        <w:t>rganów Uczelni opinii prawnych;</w:t>
      </w:r>
    </w:p>
    <w:p w14:paraId="6BA21671" w14:textId="77777777" w:rsidR="003A36F1" w:rsidRPr="0032058B" w:rsidRDefault="003A36F1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opiniowanie wnio</w:t>
      </w:r>
      <w:r w:rsidR="008F2C6B" w:rsidRPr="0032058B">
        <w:rPr>
          <w:rFonts w:ascii="Calibri" w:hAnsi="Calibri"/>
          <w:sz w:val="22"/>
          <w:szCs w:val="22"/>
        </w:rPr>
        <w:t>sków o umarzanie wierzytelności;</w:t>
      </w:r>
    </w:p>
    <w:p w14:paraId="4443E2B0" w14:textId="77777777" w:rsidR="003A36F1" w:rsidRPr="0032058B" w:rsidRDefault="003A36F1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opiniowanie projektów aktów wewnętrznych normatywnych Uczelni – na polecenie </w:t>
      </w:r>
      <w:r w:rsidR="008F2C6B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</w:t>
      </w:r>
      <w:r w:rsidR="008F2C6B" w:rsidRPr="0032058B">
        <w:rPr>
          <w:rFonts w:ascii="Calibri" w:hAnsi="Calibri"/>
          <w:sz w:val="22"/>
          <w:szCs w:val="22"/>
        </w:rPr>
        <w:t>ra;</w:t>
      </w:r>
    </w:p>
    <w:p w14:paraId="7B5C5AAB" w14:textId="77777777" w:rsidR="003A36F1" w:rsidRPr="0032058B" w:rsidRDefault="003A36F1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 w prowadzonych rokowaniach mających na celu nawiązanie, zmianę lub rozwiązanie stosunku prawnego, w sprawach umów długoterminowych, nietypowych, umów dotyczących przedmiotu znacznej wartości albo umów z kontrahent</w:t>
      </w:r>
      <w:r w:rsidR="008F2C6B" w:rsidRPr="0032058B">
        <w:rPr>
          <w:rFonts w:ascii="Calibri" w:hAnsi="Calibri"/>
          <w:sz w:val="22"/>
          <w:szCs w:val="22"/>
        </w:rPr>
        <w:t>em zagranicznym – na polecenie R</w:t>
      </w:r>
      <w:r w:rsidRPr="0032058B">
        <w:rPr>
          <w:rFonts w:ascii="Calibri" w:hAnsi="Calibri"/>
          <w:sz w:val="22"/>
          <w:szCs w:val="22"/>
        </w:rPr>
        <w:t>ektora,</w:t>
      </w:r>
    </w:p>
    <w:p w14:paraId="210F3F12" w14:textId="77777777" w:rsidR="003A36F1" w:rsidRPr="0032058B" w:rsidRDefault="008F2C6B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zastępstwo prawne i procesowe;</w:t>
      </w:r>
    </w:p>
    <w:p w14:paraId="60F34D36" w14:textId="77777777" w:rsidR="003A36F1" w:rsidRPr="0032058B" w:rsidRDefault="003A36F1" w:rsidP="0032058B">
      <w:pPr>
        <w:pStyle w:val="Podpun-1"/>
        <w:numPr>
          <w:ilvl w:val="0"/>
          <w:numId w:val="134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ewidencji (repertorium) spraw procesowych Uczelni oraz rejestru wydawanych opinii.</w:t>
      </w:r>
    </w:p>
    <w:p w14:paraId="70E5E8E1" w14:textId="77777777" w:rsidR="00DB32CC" w:rsidRPr="0032058B" w:rsidRDefault="00C56E0E" w:rsidP="00BC635B">
      <w:pPr>
        <w:pStyle w:val="Nagwek3"/>
      </w:pPr>
      <w:bookmarkStart w:id="47" w:name="_Toc21597487"/>
      <w:r w:rsidRPr="0032058B">
        <w:lastRenderedPageBreak/>
        <w:t>B</w:t>
      </w:r>
      <w:r w:rsidR="00597DD0" w:rsidRPr="0032058B">
        <w:t>iuro Promocji</w:t>
      </w:r>
      <w:bookmarkEnd w:id="47"/>
      <w:r w:rsidRPr="0032058B">
        <w:t xml:space="preserve"> </w:t>
      </w:r>
    </w:p>
    <w:p w14:paraId="3F23FEE4" w14:textId="2ADE9B5A" w:rsidR="00DB32CC" w:rsidRPr="00FD3C56" w:rsidRDefault="00DB32CC" w:rsidP="0032058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8F2C6B" w:rsidRPr="00FD3C56">
        <w:rPr>
          <w:rFonts w:ascii="Calibri" w:hAnsi="Calibri"/>
          <w:b/>
          <w:smallCaps/>
          <w:color w:val="000000" w:themeColor="text1"/>
        </w:rPr>
        <w:t>61.</w:t>
      </w:r>
    </w:p>
    <w:p w14:paraId="62F6541B" w14:textId="77777777" w:rsidR="003A36F1" w:rsidRPr="0032058B" w:rsidRDefault="003A36F1" w:rsidP="0032058B">
      <w:pPr>
        <w:pStyle w:val="Tekstpodstawowy"/>
        <w:numPr>
          <w:ilvl w:val="0"/>
          <w:numId w:val="135"/>
        </w:numPr>
        <w:tabs>
          <w:tab w:val="clear" w:pos="2974"/>
        </w:tabs>
        <w:spacing w:before="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</w:t>
      </w:r>
      <w:r w:rsidR="00C569DF" w:rsidRPr="0032058B">
        <w:rPr>
          <w:rFonts w:ascii="Calibri" w:hAnsi="Calibri"/>
          <w:sz w:val="22"/>
          <w:szCs w:val="22"/>
        </w:rPr>
        <w:t>zadań</w:t>
      </w:r>
      <w:r w:rsidRPr="0032058B">
        <w:rPr>
          <w:rFonts w:ascii="Calibri" w:hAnsi="Calibri"/>
          <w:sz w:val="22"/>
          <w:szCs w:val="22"/>
        </w:rPr>
        <w:t xml:space="preserve"> Biura Promocji należy:</w:t>
      </w:r>
    </w:p>
    <w:p w14:paraId="1F058380" w14:textId="77777777" w:rsidR="003A36F1" w:rsidRPr="0032058B" w:rsidRDefault="003A36F1" w:rsidP="0032058B">
      <w:pPr>
        <w:numPr>
          <w:ilvl w:val="1"/>
          <w:numId w:val="136"/>
        </w:numPr>
        <w:tabs>
          <w:tab w:val="clear" w:pos="1477"/>
        </w:tabs>
        <w:spacing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wszechstronne, kompleksowe</w:t>
      </w:r>
      <w:r w:rsidR="008F2C6B" w:rsidRPr="0032058B">
        <w:rPr>
          <w:rFonts w:ascii="Calibri" w:hAnsi="Calibri"/>
          <w:color w:val="000000"/>
          <w:sz w:val="22"/>
          <w:szCs w:val="22"/>
        </w:rPr>
        <w:t xml:space="preserve"> i systemowe promowanie Uczelni;</w:t>
      </w:r>
    </w:p>
    <w:p w14:paraId="31928A5C" w14:textId="77777777" w:rsidR="003A36F1" w:rsidRPr="0032058B" w:rsidRDefault="003A36F1" w:rsidP="0032058B">
      <w:pPr>
        <w:numPr>
          <w:ilvl w:val="1"/>
          <w:numId w:val="136"/>
        </w:numPr>
        <w:tabs>
          <w:tab w:val="clear" w:pos="1477"/>
        </w:tabs>
        <w:spacing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koordynowanie działalności inform</w:t>
      </w:r>
      <w:r w:rsidR="008F2C6B" w:rsidRPr="0032058B">
        <w:rPr>
          <w:rFonts w:ascii="Calibri" w:hAnsi="Calibri"/>
          <w:color w:val="000000"/>
          <w:sz w:val="22"/>
          <w:szCs w:val="22"/>
        </w:rPr>
        <w:t>acyjnej i promocyjnej w Uczelni;</w:t>
      </w:r>
    </w:p>
    <w:p w14:paraId="5DD2C27D" w14:textId="77777777" w:rsidR="003A36F1" w:rsidRPr="0032058B" w:rsidRDefault="003A36F1" w:rsidP="0032058B">
      <w:pPr>
        <w:numPr>
          <w:ilvl w:val="1"/>
          <w:numId w:val="136"/>
        </w:numPr>
        <w:tabs>
          <w:tab w:val="clear" w:pos="1477"/>
        </w:tabs>
        <w:spacing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pozyskiwanie i wymiana informacji pomiędzy jednostkami organizacyjnymi Uczelni oraz instytucjami</w:t>
      </w:r>
      <w:r w:rsidR="008F2C6B" w:rsidRPr="0032058B">
        <w:rPr>
          <w:rFonts w:ascii="Calibri" w:hAnsi="Calibri"/>
          <w:color w:val="000000"/>
          <w:sz w:val="22"/>
          <w:szCs w:val="22"/>
        </w:rPr>
        <w:t xml:space="preserve"> współpracującymi;</w:t>
      </w:r>
    </w:p>
    <w:p w14:paraId="797C11CB" w14:textId="77777777" w:rsidR="003A36F1" w:rsidRPr="0032058B" w:rsidRDefault="003A36F1" w:rsidP="0032058B">
      <w:pPr>
        <w:numPr>
          <w:ilvl w:val="1"/>
          <w:numId w:val="136"/>
        </w:numPr>
        <w:tabs>
          <w:tab w:val="clear" w:pos="1477"/>
        </w:tabs>
        <w:spacing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zapewnianie profesjonalnej, dostosowanej do oczekiwań potencjalnych grup odbiorców, aktualnej, ścisłej i atrakcyjnie przygotowanej informacji o Uczelni</w:t>
      </w:r>
      <w:r w:rsidR="008F2C6B" w:rsidRPr="0032058B">
        <w:rPr>
          <w:rFonts w:ascii="Calibri" w:hAnsi="Calibri"/>
          <w:color w:val="000000"/>
          <w:sz w:val="22"/>
          <w:szCs w:val="22"/>
        </w:rPr>
        <w:t>;</w:t>
      </w:r>
    </w:p>
    <w:p w14:paraId="27C39787" w14:textId="77777777" w:rsidR="003A36F1" w:rsidRPr="0032058B" w:rsidRDefault="003A36F1" w:rsidP="0032058B">
      <w:pPr>
        <w:numPr>
          <w:ilvl w:val="1"/>
          <w:numId w:val="136"/>
        </w:numPr>
        <w:tabs>
          <w:tab w:val="clear" w:pos="1477"/>
        </w:tabs>
        <w:spacing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kreowanie pozytywnego wizerunku Uczelni, jej prestiżu naukowego i dydaktycznego wśród krajowych i zagranicznych Uczelni oraz instytucji naukowych.</w:t>
      </w:r>
    </w:p>
    <w:p w14:paraId="1598D669" w14:textId="77777777" w:rsidR="003A36F1" w:rsidRPr="0032058B" w:rsidRDefault="003A36F1" w:rsidP="0032058B">
      <w:pPr>
        <w:numPr>
          <w:ilvl w:val="0"/>
          <w:numId w:val="135"/>
        </w:numPr>
        <w:tabs>
          <w:tab w:val="clear" w:pos="2974"/>
        </w:tabs>
        <w:spacing w:before="60" w:line="36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Zadania swoje Biuro Promocji realizuje w następujących obszarach działalności:</w:t>
      </w:r>
    </w:p>
    <w:p w14:paraId="23662EBF" w14:textId="77777777" w:rsidR="003A36F1" w:rsidRPr="0032058B" w:rsidRDefault="003A36F1" w:rsidP="0032058B">
      <w:pPr>
        <w:numPr>
          <w:ilvl w:val="1"/>
          <w:numId w:val="137"/>
        </w:numPr>
        <w:tabs>
          <w:tab w:val="clear" w:pos="1894"/>
        </w:tabs>
        <w:spacing w:before="40"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promocja:</w:t>
      </w:r>
    </w:p>
    <w:p w14:paraId="221C1C7F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promowanie oferty edukacyjnej Uczelni,</w:t>
      </w:r>
    </w:p>
    <w:p w14:paraId="2B7DF613" w14:textId="77777777" w:rsidR="000010BE" w:rsidRPr="0032058B" w:rsidRDefault="000010BE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pozyskiwanie i analiza informacji wspomagających kampanie promocyjne Uczelni;</w:t>
      </w:r>
    </w:p>
    <w:p w14:paraId="1A560AC0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promowanie osiągnięć naukowych pracowników Uczelni,</w:t>
      </w:r>
    </w:p>
    <w:p w14:paraId="71E7250A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popularyzacja ważnych wydarzeń w Uczelni,</w:t>
      </w:r>
    </w:p>
    <w:p w14:paraId="4B84E0CD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projektowanie, redakcja i dystrybucja materiałów promocyjnych,</w:t>
      </w:r>
    </w:p>
    <w:p w14:paraId="43B0EF2A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udział w organizowaniu imprez propagujących ofertę dydaktyczną Uczelni,</w:t>
      </w:r>
    </w:p>
    <w:p w14:paraId="75D3FE2A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opiniowanie projektów promocyjno-informacyjnych składanych przez wydawnictwa pozauczelniane oraz przygotowywanie materiałów do projektów przyjętych przez Uczelnię,</w:t>
      </w:r>
    </w:p>
    <w:p w14:paraId="60CA7E47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aktywowanie potencjału twórczego i organizacyjnego studentów wszystkich kierunków</w:t>
      </w:r>
      <w:r w:rsidR="008F2C6B" w:rsidRPr="0032058B">
        <w:rPr>
          <w:rFonts w:ascii="Calibri" w:hAnsi="Calibri"/>
          <w:color w:val="000000"/>
          <w:sz w:val="22"/>
          <w:szCs w:val="22"/>
        </w:rPr>
        <w:t>,</w:t>
      </w:r>
    </w:p>
    <w:p w14:paraId="535B4EB8" w14:textId="77777777" w:rsidR="003A36F1" w:rsidRPr="0032058B" w:rsidRDefault="003A36F1" w:rsidP="0032058B">
      <w:pPr>
        <w:numPr>
          <w:ilvl w:val="2"/>
          <w:numId w:val="138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nawiązywanie kontaktów z uczelniami krajowymi i zagranicznymi oraz innymi instytucjami w</w:t>
      </w:r>
      <w:r w:rsidR="00B720D7" w:rsidRPr="0032058B">
        <w:rPr>
          <w:rFonts w:ascii="Calibri" w:hAnsi="Calibri"/>
          <w:color w:val="000000"/>
          <w:sz w:val="22"/>
          <w:szCs w:val="22"/>
        </w:rPr>
        <w:t> </w:t>
      </w:r>
      <w:r w:rsidRPr="0032058B">
        <w:rPr>
          <w:rFonts w:ascii="Calibri" w:hAnsi="Calibri"/>
          <w:color w:val="000000"/>
          <w:sz w:val="22"/>
          <w:szCs w:val="22"/>
        </w:rPr>
        <w:t>sprawie</w:t>
      </w:r>
      <w:r w:rsidR="00550348" w:rsidRPr="0032058B">
        <w:rPr>
          <w:rFonts w:ascii="Calibri" w:hAnsi="Calibri"/>
          <w:color w:val="000000"/>
          <w:sz w:val="22"/>
          <w:szCs w:val="22"/>
        </w:rPr>
        <w:t xml:space="preserve"> wzajemnej promocji;</w:t>
      </w:r>
    </w:p>
    <w:p w14:paraId="70E7DC61" w14:textId="77777777" w:rsidR="003A36F1" w:rsidRPr="0032058B" w:rsidRDefault="003A36F1" w:rsidP="0032058B">
      <w:pPr>
        <w:numPr>
          <w:ilvl w:val="1"/>
          <w:numId w:val="137"/>
        </w:numPr>
        <w:tabs>
          <w:tab w:val="clear" w:pos="1894"/>
        </w:tabs>
        <w:spacing w:before="40" w:line="360" w:lineRule="auto"/>
        <w:ind w:left="567" w:hanging="283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informacja:</w:t>
      </w:r>
    </w:p>
    <w:p w14:paraId="09FE78E4" w14:textId="77777777" w:rsidR="003A36F1" w:rsidRPr="0032058B" w:rsidRDefault="003A36F1" w:rsidP="0032058B">
      <w:pPr>
        <w:numPr>
          <w:ilvl w:val="2"/>
          <w:numId w:val="139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pozyskiwanie i redagowanie informacji o Uczelni oraz ich upowszechnianie</w:t>
      </w:r>
      <w:r w:rsidR="00B720D7" w:rsidRPr="0032058B">
        <w:rPr>
          <w:rFonts w:ascii="Calibri" w:hAnsi="Calibri"/>
          <w:color w:val="000000"/>
          <w:sz w:val="22"/>
          <w:szCs w:val="22"/>
        </w:rPr>
        <w:t>,</w:t>
      </w:r>
    </w:p>
    <w:p w14:paraId="02707BDA" w14:textId="77777777" w:rsidR="003A36F1" w:rsidRPr="0032058B" w:rsidRDefault="003A36F1" w:rsidP="0032058B">
      <w:pPr>
        <w:numPr>
          <w:ilvl w:val="2"/>
          <w:numId w:val="139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współredagowanie oraz stała aktualizacja strony internetowej, </w:t>
      </w:r>
    </w:p>
    <w:p w14:paraId="304C1670" w14:textId="77777777" w:rsidR="003A36F1" w:rsidRPr="0032058B" w:rsidRDefault="003A36F1" w:rsidP="0032058B">
      <w:pPr>
        <w:numPr>
          <w:ilvl w:val="2"/>
          <w:numId w:val="139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aktualizacja informacji o Uczelni w katalogach i informatorach pozauczelnianych,</w:t>
      </w:r>
    </w:p>
    <w:p w14:paraId="7205A206" w14:textId="77777777" w:rsidR="003A36F1" w:rsidRPr="0032058B" w:rsidRDefault="003A36F1" w:rsidP="0032058B">
      <w:pPr>
        <w:numPr>
          <w:ilvl w:val="2"/>
          <w:numId w:val="139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przygotowanie materiałów reklamowych,</w:t>
      </w:r>
    </w:p>
    <w:p w14:paraId="5D25C121" w14:textId="77777777" w:rsidR="003A36F1" w:rsidRPr="0032058B" w:rsidRDefault="003A36F1" w:rsidP="0032058B">
      <w:pPr>
        <w:numPr>
          <w:ilvl w:val="2"/>
          <w:numId w:val="139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 xml:space="preserve">gromadzenie dokumentacji historiograficznej i prasowej o Uczelni, </w:t>
      </w:r>
    </w:p>
    <w:p w14:paraId="0C6F000F" w14:textId="77777777" w:rsidR="003A36F1" w:rsidRPr="0032058B" w:rsidRDefault="003A36F1" w:rsidP="0032058B">
      <w:pPr>
        <w:numPr>
          <w:ilvl w:val="2"/>
          <w:numId w:val="139"/>
        </w:numPr>
        <w:tabs>
          <w:tab w:val="clear" w:pos="2520"/>
        </w:tabs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opracowywanie</w:t>
      </w:r>
      <w:r w:rsidRPr="0032058B">
        <w:rPr>
          <w:rFonts w:ascii="Calibri" w:hAnsi="Calibri"/>
          <w:sz w:val="22"/>
          <w:szCs w:val="22"/>
        </w:rPr>
        <w:t xml:space="preserve"> rankingów Uczelni.</w:t>
      </w:r>
    </w:p>
    <w:p w14:paraId="1961F699" w14:textId="77777777" w:rsidR="00DB32CC" w:rsidRPr="0032058B" w:rsidRDefault="00C56E0E" w:rsidP="00BC635B">
      <w:pPr>
        <w:pStyle w:val="Nagwek3"/>
      </w:pPr>
      <w:bookmarkStart w:id="48" w:name="_Toc21597488"/>
      <w:r w:rsidRPr="0032058B">
        <w:t>R</w:t>
      </w:r>
      <w:r w:rsidR="00597DD0" w:rsidRPr="0032058B">
        <w:t>zecznik Prasowy</w:t>
      </w:r>
      <w:bookmarkEnd w:id="48"/>
    </w:p>
    <w:p w14:paraId="5E3E196E" w14:textId="1DA4CB15" w:rsidR="00DB32CC" w:rsidRPr="00FD3C56" w:rsidRDefault="00DB32CC" w:rsidP="0032058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550348" w:rsidRPr="00FD3C56">
        <w:rPr>
          <w:rFonts w:ascii="Calibri" w:hAnsi="Calibri"/>
          <w:b/>
          <w:smallCaps/>
          <w:color w:val="000000" w:themeColor="text1"/>
        </w:rPr>
        <w:t>62.</w:t>
      </w:r>
    </w:p>
    <w:p w14:paraId="0F62869A" w14:textId="77777777" w:rsidR="003A36F1" w:rsidRPr="0032058B" w:rsidRDefault="003A36F1" w:rsidP="0032058B">
      <w:pPr>
        <w:keepNext/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Rzecznika Prasowego należy:</w:t>
      </w:r>
    </w:p>
    <w:p w14:paraId="51D27C2A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prezentowanie w mediach aktywności Uczelni w zakresie dyd</w:t>
      </w:r>
      <w:r w:rsidR="00550348" w:rsidRPr="0032058B">
        <w:rPr>
          <w:rFonts w:ascii="Calibri" w:hAnsi="Calibri"/>
          <w:sz w:val="22"/>
          <w:szCs w:val="22"/>
        </w:rPr>
        <w:t>aktyki i badań naukowych;</w:t>
      </w:r>
    </w:p>
    <w:p w14:paraId="12F23645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redagowanie komentarzy, sprostowań, polemik itp., w związku z po</w:t>
      </w:r>
      <w:r w:rsidR="00B720D7" w:rsidRPr="0032058B">
        <w:rPr>
          <w:rFonts w:ascii="Calibri" w:hAnsi="Calibri"/>
          <w:sz w:val="22"/>
          <w:szCs w:val="22"/>
        </w:rPr>
        <w:t>jawiającymi się publikacjami na</w:t>
      </w:r>
      <w:r w:rsidR="00550348" w:rsidRPr="0032058B">
        <w:rPr>
          <w:rFonts w:ascii="Calibri" w:hAnsi="Calibri"/>
          <w:sz w:val="22"/>
          <w:szCs w:val="22"/>
        </w:rPr>
        <w:t xml:space="preserve"> temat Uczelni;</w:t>
      </w:r>
    </w:p>
    <w:p w14:paraId="7118B4D4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i prowadzenie konferencji prasowych oraz innych spotkań z dziennika</w:t>
      </w:r>
      <w:r w:rsidR="00550348" w:rsidRPr="0032058B">
        <w:rPr>
          <w:rFonts w:ascii="Calibri" w:hAnsi="Calibri"/>
          <w:sz w:val="22"/>
          <w:szCs w:val="22"/>
        </w:rPr>
        <w:t>rzami</w:t>
      </w:r>
      <w:r w:rsidR="00634612" w:rsidRPr="0032058B">
        <w:rPr>
          <w:rFonts w:ascii="Calibri" w:hAnsi="Calibri"/>
          <w:sz w:val="22"/>
          <w:szCs w:val="22"/>
        </w:rPr>
        <w:t>;</w:t>
      </w:r>
    </w:p>
    <w:p w14:paraId="5BDE18F5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spotkań kierownic</w:t>
      </w:r>
      <w:r w:rsidR="00550348" w:rsidRPr="0032058B">
        <w:rPr>
          <w:rFonts w:ascii="Calibri" w:hAnsi="Calibri"/>
          <w:sz w:val="22"/>
          <w:szCs w:val="22"/>
        </w:rPr>
        <w:t>twa Uczelni z dziennikarzami;</w:t>
      </w:r>
    </w:p>
    <w:p w14:paraId="7270573A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inicjowanie zdarzeń medialny</w:t>
      </w:r>
      <w:r w:rsidR="00550348" w:rsidRPr="0032058B">
        <w:rPr>
          <w:rFonts w:ascii="Calibri" w:hAnsi="Calibri"/>
          <w:sz w:val="22"/>
          <w:szCs w:val="22"/>
        </w:rPr>
        <w:t>ch kreujących wizerunek Uczelni;</w:t>
      </w:r>
    </w:p>
    <w:p w14:paraId="5ACF3F4F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utrzymywanie stałych kontaktów z przedstawicielami mediów oraz rzecz</w:t>
      </w:r>
      <w:r w:rsidR="00634612" w:rsidRPr="0032058B">
        <w:rPr>
          <w:rFonts w:ascii="Calibri" w:hAnsi="Calibri"/>
          <w:sz w:val="22"/>
          <w:szCs w:val="22"/>
        </w:rPr>
        <w:t>nikami prasowymi innych u</w:t>
      </w:r>
      <w:r w:rsidR="00550348" w:rsidRPr="0032058B">
        <w:rPr>
          <w:rFonts w:ascii="Calibri" w:hAnsi="Calibri"/>
          <w:sz w:val="22"/>
          <w:szCs w:val="22"/>
        </w:rPr>
        <w:t>czelni;</w:t>
      </w:r>
    </w:p>
    <w:p w14:paraId="5BBCA1A0" w14:textId="77777777" w:rsidR="003A36F1" w:rsidRPr="0032058B" w:rsidRDefault="003A36F1" w:rsidP="0032058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koordynowanie informacji przekazywanych przez Uczelnię do public</w:t>
      </w:r>
      <w:r w:rsidR="00550348" w:rsidRPr="0032058B">
        <w:rPr>
          <w:rFonts w:ascii="Calibri" w:hAnsi="Calibri"/>
          <w:sz w:val="22"/>
          <w:szCs w:val="22"/>
        </w:rPr>
        <w:t>znej wiadomości.</w:t>
      </w:r>
    </w:p>
    <w:p w14:paraId="6E914E7D" w14:textId="77777777" w:rsidR="00EF520B" w:rsidRPr="0032058B" w:rsidRDefault="00634612" w:rsidP="0032058B">
      <w:pPr>
        <w:pStyle w:val="Nagwek2"/>
        <w:spacing w:line="360" w:lineRule="auto"/>
        <w:rPr>
          <w:rFonts w:ascii="Calibri" w:hAnsi="Calibri"/>
          <w:szCs w:val="22"/>
        </w:rPr>
      </w:pPr>
      <w:bookmarkStart w:id="49" w:name="_Toc21597489"/>
      <w:r w:rsidRPr="0032058B">
        <w:rPr>
          <w:rFonts w:ascii="Calibri" w:hAnsi="Calibri"/>
        </w:rPr>
        <w:t>2.</w:t>
      </w:r>
      <w:r w:rsidR="00EF520B" w:rsidRPr="0032058B">
        <w:rPr>
          <w:rFonts w:ascii="Calibri" w:hAnsi="Calibri"/>
        </w:rPr>
        <w:t xml:space="preserve"> </w:t>
      </w:r>
      <w:r w:rsidR="009945AE" w:rsidRPr="0032058B">
        <w:rPr>
          <w:rFonts w:ascii="Calibri" w:hAnsi="Calibri"/>
        </w:rPr>
        <w:t>J</w:t>
      </w:r>
      <w:r w:rsidR="00597DD0" w:rsidRPr="0032058B">
        <w:rPr>
          <w:rFonts w:ascii="Calibri" w:hAnsi="Calibri"/>
        </w:rPr>
        <w:t xml:space="preserve">ednostki organizacyjne </w:t>
      </w:r>
      <w:r w:rsidR="00240B2F" w:rsidRPr="0032058B">
        <w:rPr>
          <w:rFonts w:ascii="Calibri" w:hAnsi="Calibri"/>
        </w:rPr>
        <w:t>a</w:t>
      </w:r>
      <w:r w:rsidR="00597DD0" w:rsidRPr="0032058B">
        <w:rPr>
          <w:rFonts w:ascii="Calibri" w:hAnsi="Calibri"/>
        </w:rPr>
        <w:t>dministracji podporządkowane prorektorom</w:t>
      </w:r>
      <w:bookmarkEnd w:id="49"/>
      <w:r w:rsidR="00597DD0" w:rsidRPr="0032058B">
        <w:rPr>
          <w:rFonts w:ascii="Calibri" w:hAnsi="Calibri"/>
        </w:rPr>
        <w:t xml:space="preserve"> </w:t>
      </w:r>
    </w:p>
    <w:p w14:paraId="577D09AB" w14:textId="77777777" w:rsidR="00DB32CC" w:rsidRPr="0032058B" w:rsidRDefault="00C56E0E" w:rsidP="00BC635B">
      <w:pPr>
        <w:pStyle w:val="Nagwek3"/>
      </w:pPr>
      <w:bookmarkStart w:id="50" w:name="_Toc21597490"/>
      <w:r w:rsidRPr="0032058B">
        <w:t>D</w:t>
      </w:r>
      <w:r w:rsidR="00597DD0" w:rsidRPr="0032058B">
        <w:t>ział Nauki</w:t>
      </w:r>
      <w:bookmarkEnd w:id="50"/>
      <w:r w:rsidR="00597DD0" w:rsidRPr="0032058B">
        <w:t xml:space="preserve"> </w:t>
      </w:r>
    </w:p>
    <w:p w14:paraId="72E8D37D" w14:textId="50829DA6" w:rsidR="00DB32CC" w:rsidRPr="00FD3C56" w:rsidRDefault="00DB32CC" w:rsidP="0032058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="00FA12B3" w:rsidRPr="00FD3C56">
        <w:rPr>
          <w:rFonts w:ascii="Calibri" w:hAnsi="Calibri"/>
          <w:b/>
          <w:smallCaps/>
          <w:color w:val="000000" w:themeColor="text1"/>
        </w:rPr>
        <w:t>63.</w:t>
      </w:r>
    </w:p>
    <w:p w14:paraId="6906519A" w14:textId="77777777" w:rsidR="00F11446" w:rsidRPr="0032058B" w:rsidRDefault="00F11446" w:rsidP="0032058B">
      <w:pPr>
        <w:keepNext/>
        <w:spacing w:after="40" w:line="360" w:lineRule="auto"/>
        <w:ind w:left="284" w:hanging="284"/>
        <w:rPr>
          <w:rFonts w:ascii="Calibri" w:hAnsi="Calibri"/>
          <w:noProof/>
          <w:sz w:val="22"/>
          <w:szCs w:val="22"/>
          <w:lang w:eastAsia="pl-PL"/>
        </w:rPr>
      </w:pPr>
      <w:r w:rsidRPr="0032058B">
        <w:rPr>
          <w:rFonts w:ascii="Calibri" w:hAnsi="Calibri"/>
          <w:noProof/>
          <w:sz w:val="22"/>
          <w:szCs w:val="22"/>
          <w:lang w:eastAsia="pl-PL"/>
        </w:rPr>
        <w:t>Do zadań</w:t>
      </w:r>
      <w:r w:rsidRPr="0032058B">
        <w:rPr>
          <w:rFonts w:ascii="Calibri" w:hAnsi="Calibri"/>
          <w:b/>
          <w:noProof/>
          <w:sz w:val="22"/>
          <w:szCs w:val="22"/>
          <w:lang w:eastAsia="pl-PL"/>
        </w:rPr>
        <w:t xml:space="preserve"> </w:t>
      </w:r>
      <w:r w:rsidRPr="0032058B">
        <w:rPr>
          <w:rFonts w:ascii="Calibri" w:hAnsi="Calibri"/>
          <w:noProof/>
          <w:sz w:val="22"/>
          <w:szCs w:val="22"/>
          <w:lang w:eastAsia="pl-PL"/>
        </w:rPr>
        <w:t>Działu Nauki należy:</w:t>
      </w:r>
    </w:p>
    <w:p w14:paraId="32757011" w14:textId="77777777" w:rsidR="004F5E39" w:rsidRPr="0032058B" w:rsidRDefault="004F5E39" w:rsidP="0032058B">
      <w:pPr>
        <w:keepNext/>
        <w:numPr>
          <w:ilvl w:val="0"/>
          <w:numId w:val="17"/>
        </w:numPr>
        <w:spacing w:after="40" w:line="360" w:lineRule="auto"/>
        <w:ind w:left="284" w:hanging="284"/>
        <w:rPr>
          <w:rFonts w:ascii="Calibri" w:eastAsia="Batang" w:hAnsi="Calibri"/>
          <w:iCs/>
          <w:sz w:val="22"/>
          <w:szCs w:val="22"/>
          <w:lang w:eastAsia="pl-PL"/>
        </w:rPr>
      </w:pPr>
      <w:r w:rsidRPr="0032058B">
        <w:rPr>
          <w:rFonts w:ascii="Calibri" w:eastAsia="Batang" w:hAnsi="Calibri"/>
          <w:iCs/>
          <w:sz w:val="22"/>
          <w:szCs w:val="22"/>
          <w:lang w:eastAsia="pl-PL"/>
        </w:rPr>
        <w:t>opiniowanie dokumentów dotyczących subwencji w zakresie utrzymania i r</w:t>
      </w:r>
      <w:r w:rsidR="003C02CC" w:rsidRPr="0032058B">
        <w:rPr>
          <w:rFonts w:ascii="Calibri" w:eastAsia="Batang" w:hAnsi="Calibri"/>
          <w:iCs/>
          <w:sz w:val="22"/>
          <w:szCs w:val="22"/>
          <w:lang w:eastAsia="pl-PL"/>
        </w:rPr>
        <w:t>ozwoju potencjału badawczego, w </w:t>
      </w:r>
      <w:r w:rsidRPr="0032058B">
        <w:rPr>
          <w:rFonts w:ascii="Calibri" w:eastAsia="Batang" w:hAnsi="Calibri"/>
          <w:iCs/>
          <w:sz w:val="22"/>
          <w:szCs w:val="22"/>
          <w:lang w:eastAsia="pl-PL"/>
        </w:rPr>
        <w:t>tym prowadzenia działalności naukowej;</w:t>
      </w:r>
    </w:p>
    <w:p w14:paraId="5E58FDF6" w14:textId="77777777" w:rsidR="004F5E39" w:rsidRPr="0032058B" w:rsidRDefault="004F5E39" w:rsidP="0032058B">
      <w:pPr>
        <w:numPr>
          <w:ilvl w:val="0"/>
          <w:numId w:val="17"/>
        </w:numPr>
        <w:spacing w:after="40" w:line="360" w:lineRule="auto"/>
        <w:ind w:left="284" w:hanging="284"/>
        <w:rPr>
          <w:rFonts w:ascii="Calibri" w:hAnsi="Calibri"/>
          <w:iCs/>
          <w:sz w:val="22"/>
          <w:szCs w:val="22"/>
          <w:lang w:eastAsia="pl-PL"/>
        </w:rPr>
      </w:pPr>
      <w:r w:rsidRPr="0032058B">
        <w:rPr>
          <w:rFonts w:ascii="Calibri" w:hAnsi="Calibri"/>
          <w:iCs/>
          <w:sz w:val="22"/>
          <w:szCs w:val="22"/>
          <w:lang w:eastAsia="pl-PL"/>
        </w:rPr>
        <w:t>opiniowanie wniosków i raportów dotyczących finansowania inwestyc</w:t>
      </w:r>
      <w:r w:rsidR="003C02CC" w:rsidRPr="0032058B">
        <w:rPr>
          <w:rFonts w:ascii="Calibri" w:hAnsi="Calibri"/>
          <w:iCs/>
          <w:sz w:val="22"/>
          <w:szCs w:val="22"/>
          <w:lang w:eastAsia="pl-PL"/>
        </w:rPr>
        <w:t>ji w zakresie aparatury naukowo-</w:t>
      </w:r>
      <w:r w:rsidRPr="0032058B">
        <w:rPr>
          <w:rFonts w:ascii="Calibri" w:hAnsi="Calibri"/>
          <w:iCs/>
          <w:sz w:val="22"/>
          <w:szCs w:val="22"/>
          <w:lang w:eastAsia="pl-PL"/>
        </w:rPr>
        <w:t>badawczej oraz infrastruktury informatycznej</w:t>
      </w:r>
      <w:r w:rsidR="003C02CC" w:rsidRPr="0032058B">
        <w:rPr>
          <w:rFonts w:ascii="Calibri" w:hAnsi="Calibri"/>
          <w:iCs/>
          <w:sz w:val="22"/>
          <w:szCs w:val="22"/>
          <w:lang w:eastAsia="pl-PL"/>
        </w:rPr>
        <w:t xml:space="preserve"> o wartości przekraczającej 500 </w:t>
      </w:r>
      <w:r w:rsidRPr="0032058B">
        <w:rPr>
          <w:rFonts w:ascii="Calibri" w:hAnsi="Calibri"/>
          <w:iCs/>
          <w:sz w:val="22"/>
          <w:szCs w:val="22"/>
          <w:lang w:eastAsia="pl-PL"/>
        </w:rPr>
        <w:t xml:space="preserve">000 zł oraz inwestycji budowlanych związanych z działalnością naukową; </w:t>
      </w:r>
    </w:p>
    <w:p w14:paraId="1713B2A4" w14:textId="77777777" w:rsidR="004F5E39" w:rsidRPr="0032058B" w:rsidRDefault="004F5E39" w:rsidP="0032058B">
      <w:pPr>
        <w:numPr>
          <w:ilvl w:val="0"/>
          <w:numId w:val="17"/>
        </w:numPr>
        <w:spacing w:line="360" w:lineRule="auto"/>
        <w:ind w:left="284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spraw dotyczących:</w:t>
      </w:r>
    </w:p>
    <w:p w14:paraId="69B9031C" w14:textId="77777777" w:rsidR="004F5E39" w:rsidRPr="0032058B" w:rsidRDefault="004F5E39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przyznawania Uczelni uprawnień do nadawania stopni naukowych doktora i doktora</w:t>
      </w:r>
      <w:r w:rsidR="003C02CC" w:rsidRPr="0032058B">
        <w:rPr>
          <w:rFonts w:ascii="Calibri" w:hAnsi="Calibri"/>
          <w:sz w:val="22"/>
          <w:szCs w:val="22"/>
          <w:lang w:eastAsia="pl-PL"/>
        </w:rPr>
        <w:t xml:space="preserve"> habilitowaneg</w:t>
      </w:r>
      <w:r w:rsidR="00FA12B3" w:rsidRPr="0032058B">
        <w:rPr>
          <w:rFonts w:ascii="Calibri" w:hAnsi="Calibri"/>
          <w:sz w:val="22"/>
          <w:szCs w:val="22"/>
          <w:lang w:eastAsia="pl-PL"/>
        </w:rPr>
        <w:t>o</w:t>
      </w:r>
      <w:r w:rsidR="003C02CC" w:rsidRPr="0032058B">
        <w:rPr>
          <w:rFonts w:ascii="Calibri" w:hAnsi="Calibri"/>
          <w:sz w:val="22"/>
          <w:szCs w:val="22"/>
          <w:lang w:eastAsia="pl-PL"/>
        </w:rPr>
        <w:t>,</w:t>
      </w:r>
    </w:p>
    <w:p w14:paraId="79B93896" w14:textId="77777777" w:rsidR="004F5E39" w:rsidRPr="0032058B" w:rsidRDefault="00A52745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obsługa systemu</w:t>
      </w:r>
      <w:r w:rsidR="003C02CC" w:rsidRPr="0032058B">
        <w:rPr>
          <w:rFonts w:ascii="Calibri" w:hAnsi="Calibri"/>
          <w:sz w:val="22"/>
          <w:szCs w:val="22"/>
          <w:lang w:eastAsia="pl-PL"/>
        </w:rPr>
        <w:t xml:space="preserve"> POL-</w:t>
      </w:r>
      <w:r w:rsidR="004F5E39" w:rsidRPr="0032058B">
        <w:rPr>
          <w:rFonts w:ascii="Calibri" w:hAnsi="Calibri"/>
          <w:sz w:val="22"/>
          <w:szCs w:val="22"/>
          <w:lang w:eastAsia="pl-PL"/>
        </w:rPr>
        <w:t xml:space="preserve">on </w:t>
      </w:r>
      <w:r w:rsidRPr="0032058B">
        <w:rPr>
          <w:rFonts w:ascii="Calibri" w:hAnsi="Calibri"/>
          <w:sz w:val="22"/>
          <w:szCs w:val="22"/>
          <w:lang w:eastAsia="pl-PL"/>
        </w:rPr>
        <w:t>w zakresie działania Działu</w:t>
      </w:r>
      <w:r w:rsidR="003C02CC" w:rsidRPr="0032058B">
        <w:rPr>
          <w:rFonts w:ascii="Calibri" w:hAnsi="Calibri"/>
          <w:sz w:val="22"/>
          <w:szCs w:val="22"/>
          <w:lang w:eastAsia="pl-PL"/>
        </w:rPr>
        <w:t>,</w:t>
      </w:r>
    </w:p>
    <w:p w14:paraId="51BCD684" w14:textId="77777777" w:rsidR="0090191F" w:rsidRPr="0032058B" w:rsidRDefault="0090191F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przygotowanie decyzji administracyjnych w sprawie nadania lub odmowy nadania stopni naukowych</w:t>
      </w:r>
      <w:r w:rsidR="00F47663" w:rsidRPr="0032058B">
        <w:rPr>
          <w:rFonts w:ascii="Calibri" w:hAnsi="Calibri"/>
          <w:sz w:val="22"/>
          <w:szCs w:val="22"/>
          <w:lang w:eastAsia="pl-PL"/>
        </w:rPr>
        <w:t>.</w:t>
      </w:r>
    </w:p>
    <w:p w14:paraId="547E61E4" w14:textId="77777777" w:rsidR="004F5E39" w:rsidRPr="0032058B" w:rsidRDefault="004F5E39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przygotowa</w:t>
      </w:r>
      <w:r w:rsidR="00FE2096" w:rsidRPr="0032058B">
        <w:rPr>
          <w:rFonts w:ascii="Calibri" w:hAnsi="Calibri"/>
          <w:sz w:val="22"/>
          <w:szCs w:val="22"/>
          <w:lang w:eastAsia="pl-PL"/>
        </w:rPr>
        <w:t>nia poleceń wypłat wynagrodzeń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  <w:r w:rsidR="003D4B7A" w:rsidRPr="0032058B">
        <w:rPr>
          <w:rFonts w:ascii="Calibri" w:hAnsi="Calibri"/>
          <w:sz w:val="22"/>
          <w:szCs w:val="22"/>
          <w:lang w:eastAsia="pl-PL"/>
        </w:rPr>
        <w:t xml:space="preserve">w postępowaniach awansowych </w:t>
      </w:r>
      <w:r w:rsidRPr="0032058B">
        <w:rPr>
          <w:rFonts w:ascii="Calibri" w:hAnsi="Calibri"/>
          <w:sz w:val="22"/>
          <w:szCs w:val="22"/>
          <w:lang w:eastAsia="pl-PL"/>
        </w:rPr>
        <w:t>dla członków komisji habilitacy</w:t>
      </w:r>
      <w:r w:rsidR="003D4B7A" w:rsidRPr="0032058B">
        <w:rPr>
          <w:rFonts w:ascii="Calibri" w:hAnsi="Calibri"/>
          <w:sz w:val="22"/>
          <w:szCs w:val="22"/>
          <w:lang w:eastAsia="pl-PL"/>
        </w:rPr>
        <w:t>jnych</w:t>
      </w:r>
      <w:r w:rsidR="003C02CC" w:rsidRPr="0032058B">
        <w:rPr>
          <w:rFonts w:ascii="Calibri" w:hAnsi="Calibri"/>
          <w:sz w:val="22"/>
          <w:szCs w:val="22"/>
          <w:lang w:eastAsia="pl-PL"/>
        </w:rPr>
        <w:t xml:space="preserve">, </w:t>
      </w:r>
      <w:r w:rsidR="003D4B7A" w:rsidRPr="0032058B">
        <w:rPr>
          <w:rFonts w:ascii="Calibri" w:hAnsi="Calibri"/>
          <w:sz w:val="22"/>
          <w:szCs w:val="22"/>
          <w:lang w:eastAsia="pl-PL"/>
        </w:rPr>
        <w:t xml:space="preserve">recenzentów, promotorów – </w:t>
      </w:r>
      <w:r w:rsidR="003C02CC" w:rsidRPr="0032058B">
        <w:rPr>
          <w:rFonts w:ascii="Calibri" w:hAnsi="Calibri"/>
          <w:sz w:val="22"/>
          <w:szCs w:val="22"/>
          <w:lang w:eastAsia="pl-PL"/>
        </w:rPr>
        <w:t>będących pracownikami ZUT,</w:t>
      </w:r>
    </w:p>
    <w:p w14:paraId="0F7E3CCD" w14:textId="77777777" w:rsidR="004F5E39" w:rsidRPr="0032058B" w:rsidRDefault="004F5E39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iCs/>
          <w:sz w:val="22"/>
          <w:szCs w:val="22"/>
          <w:lang w:eastAsia="pl-PL"/>
        </w:rPr>
        <w:t>składania oświadczeń o dziedzinie i dyscyplinie oraz oświadczeń upoważniających do zaliczenia do liczby pracowników prowadzących działa</w:t>
      </w:r>
      <w:r w:rsidR="003C02CC" w:rsidRPr="0032058B">
        <w:rPr>
          <w:rFonts w:ascii="Calibri" w:hAnsi="Calibri"/>
          <w:iCs/>
          <w:sz w:val="22"/>
          <w:szCs w:val="22"/>
          <w:lang w:eastAsia="pl-PL"/>
        </w:rPr>
        <w:t>lność naukową</w:t>
      </w:r>
      <w:r w:rsidRPr="0032058B">
        <w:rPr>
          <w:rFonts w:ascii="Calibri" w:hAnsi="Calibri"/>
          <w:iCs/>
          <w:sz w:val="22"/>
          <w:szCs w:val="22"/>
          <w:lang w:eastAsia="pl-PL"/>
        </w:rPr>
        <w:t>/biorących udział w pro</w:t>
      </w:r>
      <w:r w:rsidR="003C02CC" w:rsidRPr="0032058B">
        <w:rPr>
          <w:rFonts w:ascii="Calibri" w:hAnsi="Calibri"/>
          <w:iCs/>
          <w:sz w:val="22"/>
          <w:szCs w:val="22"/>
          <w:lang w:eastAsia="pl-PL"/>
        </w:rPr>
        <w:t>wadzeniu działalności naukowej,</w:t>
      </w:r>
    </w:p>
    <w:p w14:paraId="78EF3732" w14:textId="77777777" w:rsidR="004F5E39" w:rsidRPr="0032058B" w:rsidRDefault="004F5E39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iCs/>
          <w:sz w:val="22"/>
          <w:szCs w:val="22"/>
          <w:lang w:eastAsia="pl-PL"/>
        </w:rPr>
        <w:t>składania przez pracowników oświadczeń upoważniających ZUT do wykazania osiągnięć naukowych na potrzeby ewaluacj</w:t>
      </w:r>
      <w:r w:rsidR="003C02CC" w:rsidRPr="0032058B">
        <w:rPr>
          <w:rFonts w:ascii="Calibri" w:hAnsi="Calibri"/>
          <w:iCs/>
          <w:sz w:val="22"/>
          <w:szCs w:val="22"/>
          <w:lang w:eastAsia="pl-PL"/>
        </w:rPr>
        <w:t>i jakości działalności naukowej,</w:t>
      </w:r>
    </w:p>
    <w:p w14:paraId="0C25783F" w14:textId="77777777" w:rsidR="004F5E39" w:rsidRPr="0032058B" w:rsidRDefault="004F5E39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przyznawania stypendiów Ministra Nauki i Szkolnictwa Wyższego dla wybitnych młodych naukowców</w:t>
      </w:r>
      <w:r w:rsidR="002A39B8" w:rsidRPr="0032058B">
        <w:rPr>
          <w:rFonts w:ascii="Calibri" w:hAnsi="Calibri"/>
          <w:sz w:val="22"/>
          <w:szCs w:val="22"/>
          <w:lang w:eastAsia="pl-PL"/>
        </w:rPr>
        <w:t>,</w:t>
      </w:r>
    </w:p>
    <w:p w14:paraId="1482BEC3" w14:textId="77777777" w:rsidR="002A39B8" w:rsidRPr="0032058B" w:rsidRDefault="002A39B8" w:rsidP="0032058B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koordynowanie spraw związanych z wyborami na członków </w:t>
      </w:r>
      <w:r w:rsidR="00A04EF9" w:rsidRPr="0032058B">
        <w:rPr>
          <w:rFonts w:ascii="Calibri" w:hAnsi="Calibri"/>
          <w:sz w:val="22"/>
          <w:szCs w:val="22"/>
          <w:lang w:eastAsia="pl-PL"/>
        </w:rPr>
        <w:t>R</w:t>
      </w:r>
      <w:r w:rsidRPr="0032058B">
        <w:rPr>
          <w:rFonts w:ascii="Calibri" w:hAnsi="Calibri"/>
          <w:sz w:val="22"/>
          <w:szCs w:val="22"/>
          <w:lang w:eastAsia="pl-PL"/>
        </w:rPr>
        <w:t xml:space="preserve">ady </w:t>
      </w:r>
      <w:r w:rsidR="00A04EF9" w:rsidRPr="0032058B">
        <w:rPr>
          <w:rFonts w:ascii="Calibri" w:hAnsi="Calibri"/>
          <w:sz w:val="22"/>
          <w:szCs w:val="22"/>
          <w:lang w:eastAsia="pl-PL"/>
        </w:rPr>
        <w:t>D</w:t>
      </w:r>
      <w:r w:rsidRPr="0032058B">
        <w:rPr>
          <w:rFonts w:ascii="Calibri" w:hAnsi="Calibri"/>
          <w:sz w:val="22"/>
          <w:szCs w:val="22"/>
          <w:lang w:eastAsia="pl-PL"/>
        </w:rPr>
        <w:t xml:space="preserve">oskonałości </w:t>
      </w:r>
      <w:r w:rsidR="00A04EF9" w:rsidRPr="0032058B">
        <w:rPr>
          <w:rFonts w:ascii="Calibri" w:hAnsi="Calibri"/>
          <w:sz w:val="22"/>
          <w:szCs w:val="22"/>
          <w:lang w:eastAsia="pl-PL"/>
        </w:rPr>
        <w:t>N</w:t>
      </w:r>
      <w:r w:rsidRPr="0032058B">
        <w:rPr>
          <w:rFonts w:ascii="Calibri" w:hAnsi="Calibri"/>
          <w:sz w:val="22"/>
          <w:szCs w:val="22"/>
          <w:lang w:eastAsia="pl-PL"/>
        </w:rPr>
        <w:t>aukowej;</w:t>
      </w:r>
    </w:p>
    <w:p w14:paraId="76DD0951" w14:textId="77777777" w:rsidR="004F5E39" w:rsidRPr="0032058B" w:rsidRDefault="004F5E39" w:rsidP="0032058B">
      <w:pPr>
        <w:keepNext/>
        <w:numPr>
          <w:ilvl w:val="0"/>
          <w:numId w:val="17"/>
        </w:numPr>
        <w:spacing w:before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współpraca ze Szkołą Doktorską w zakresie spraw związanych z nauką</w:t>
      </w:r>
      <w:r w:rsidR="00C61DCE" w:rsidRPr="0032058B">
        <w:rPr>
          <w:rFonts w:ascii="Calibri" w:hAnsi="Calibri"/>
          <w:sz w:val="22"/>
          <w:szCs w:val="22"/>
          <w:lang w:eastAsia="pl-PL"/>
        </w:rPr>
        <w:t>, a w szczególności</w:t>
      </w:r>
      <w:r w:rsidR="003C02CC" w:rsidRPr="0032058B">
        <w:rPr>
          <w:rFonts w:ascii="Calibri" w:hAnsi="Calibri"/>
          <w:sz w:val="22"/>
          <w:szCs w:val="22"/>
          <w:lang w:eastAsia="pl-PL"/>
        </w:rPr>
        <w:t>:</w:t>
      </w:r>
    </w:p>
    <w:p w14:paraId="18BB5766" w14:textId="77777777" w:rsidR="00DE5892" w:rsidRPr="0032058B" w:rsidRDefault="00C61DCE" w:rsidP="0032058B">
      <w:pPr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bookmarkStart w:id="51" w:name="_Hlk19193150"/>
      <w:r w:rsidRPr="0032058B">
        <w:rPr>
          <w:rFonts w:ascii="Calibri" w:hAnsi="Calibri"/>
          <w:sz w:val="22"/>
          <w:szCs w:val="22"/>
          <w:lang w:eastAsia="pl-PL"/>
        </w:rPr>
        <w:t xml:space="preserve">prowadzenie spraw związanych </w:t>
      </w:r>
      <w:bookmarkEnd w:id="51"/>
      <w:r w:rsidRPr="0032058B">
        <w:rPr>
          <w:rFonts w:ascii="Calibri" w:hAnsi="Calibri"/>
          <w:sz w:val="22"/>
          <w:szCs w:val="22"/>
          <w:lang w:eastAsia="pl-PL"/>
        </w:rPr>
        <w:t xml:space="preserve">z </w:t>
      </w:r>
      <w:r w:rsidR="00DE5892" w:rsidRPr="0032058B">
        <w:rPr>
          <w:rFonts w:ascii="Calibri" w:hAnsi="Calibri"/>
          <w:sz w:val="22"/>
          <w:szCs w:val="22"/>
          <w:lang w:eastAsia="pl-PL"/>
        </w:rPr>
        <w:t>odbywaniem staży naukowych</w:t>
      </w:r>
      <w:r w:rsidR="003C02CC" w:rsidRPr="0032058B">
        <w:rPr>
          <w:rFonts w:ascii="Calibri" w:hAnsi="Calibri"/>
          <w:sz w:val="22"/>
          <w:szCs w:val="22"/>
          <w:lang w:eastAsia="pl-PL"/>
        </w:rPr>
        <w:t>,</w:t>
      </w:r>
    </w:p>
    <w:p w14:paraId="661497FA" w14:textId="77777777" w:rsidR="00DE5892" w:rsidRPr="0032058B" w:rsidRDefault="00C61DCE" w:rsidP="0032058B">
      <w:pPr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prowadzenie spraw związanych z </w:t>
      </w:r>
      <w:r w:rsidR="007513C1" w:rsidRPr="0032058B">
        <w:rPr>
          <w:rFonts w:ascii="Calibri" w:hAnsi="Calibri"/>
          <w:sz w:val="22"/>
          <w:szCs w:val="22"/>
          <w:lang w:eastAsia="pl-PL"/>
        </w:rPr>
        <w:t>nadawaniem</w:t>
      </w:r>
      <w:r w:rsidR="003C02CC" w:rsidRPr="0032058B">
        <w:rPr>
          <w:rFonts w:ascii="Calibri" w:hAnsi="Calibri"/>
          <w:sz w:val="22"/>
          <w:szCs w:val="22"/>
          <w:lang w:eastAsia="pl-PL"/>
        </w:rPr>
        <w:t xml:space="preserve"> stopnia doktora;</w:t>
      </w:r>
    </w:p>
    <w:p w14:paraId="3F174D4D" w14:textId="77777777" w:rsidR="004F5E39" w:rsidRPr="0032058B" w:rsidRDefault="004F5E39" w:rsidP="0032058B">
      <w:pPr>
        <w:numPr>
          <w:ilvl w:val="0"/>
          <w:numId w:val="17"/>
        </w:numPr>
        <w:spacing w:before="40"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przyznawanie pracownikom urlopów naukowych oraz kierowanie pracowników na zagraniczne staże naukowe;</w:t>
      </w:r>
    </w:p>
    <w:p w14:paraId="7BFD69FF" w14:textId="77777777" w:rsidR="004F5E39" w:rsidRPr="0032058B" w:rsidRDefault="004F5E39" w:rsidP="0032058B">
      <w:pPr>
        <w:numPr>
          <w:ilvl w:val="0"/>
          <w:numId w:val="17"/>
        </w:numPr>
        <w:spacing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lastRenderedPageBreak/>
        <w:t xml:space="preserve">przygotowanie </w:t>
      </w:r>
      <w:r w:rsidR="006411E4" w:rsidRPr="0032058B">
        <w:rPr>
          <w:rFonts w:ascii="Calibri" w:hAnsi="Calibri"/>
          <w:sz w:val="22"/>
          <w:szCs w:val="22"/>
          <w:lang w:eastAsia="pl-PL"/>
        </w:rPr>
        <w:t>organizacyjno-administracyjne</w:t>
      </w:r>
      <w:r w:rsidRPr="0032058B">
        <w:rPr>
          <w:rFonts w:ascii="Calibri" w:hAnsi="Calibri"/>
          <w:sz w:val="22"/>
          <w:szCs w:val="22"/>
          <w:lang w:eastAsia="pl-PL"/>
        </w:rPr>
        <w:t xml:space="preserve"> promocji doktorskich</w:t>
      </w:r>
      <w:r w:rsidR="00DC5DEC" w:rsidRPr="0032058B">
        <w:rPr>
          <w:rFonts w:ascii="Calibri" w:hAnsi="Calibri"/>
          <w:sz w:val="22"/>
          <w:szCs w:val="22"/>
          <w:lang w:eastAsia="pl-PL"/>
        </w:rPr>
        <w:t>,</w:t>
      </w:r>
      <w:r w:rsidRPr="0032058B">
        <w:rPr>
          <w:rFonts w:ascii="Calibri" w:hAnsi="Calibri"/>
          <w:sz w:val="22"/>
          <w:szCs w:val="22"/>
          <w:lang w:eastAsia="pl-PL"/>
        </w:rPr>
        <w:t xml:space="preserve"> uroczystości nadania tytułu doktora honoris causa</w:t>
      </w:r>
      <w:r w:rsidR="00DC5DEC" w:rsidRPr="0032058B">
        <w:rPr>
          <w:rFonts w:ascii="Calibri" w:hAnsi="Calibri"/>
          <w:sz w:val="22"/>
          <w:szCs w:val="22"/>
          <w:lang w:eastAsia="pl-PL"/>
        </w:rPr>
        <w:t xml:space="preserve"> oraz nagród Rektora</w:t>
      </w:r>
      <w:r w:rsidRPr="0032058B">
        <w:rPr>
          <w:rFonts w:ascii="Calibri" w:hAnsi="Calibri"/>
          <w:sz w:val="22"/>
          <w:szCs w:val="22"/>
          <w:lang w:eastAsia="pl-PL"/>
        </w:rPr>
        <w:t>;</w:t>
      </w:r>
    </w:p>
    <w:p w14:paraId="43D85279" w14:textId="77777777" w:rsidR="004F5E39" w:rsidRPr="0032058B" w:rsidRDefault="004F5E39" w:rsidP="0032058B">
      <w:pPr>
        <w:numPr>
          <w:ilvl w:val="0"/>
          <w:numId w:val="17"/>
        </w:numPr>
        <w:spacing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obsługa administracyjna spraw związanych </w:t>
      </w:r>
      <w:r w:rsidR="00DC5DEC" w:rsidRPr="0032058B">
        <w:rPr>
          <w:rFonts w:ascii="Calibri" w:hAnsi="Calibri"/>
          <w:sz w:val="22"/>
          <w:szCs w:val="22"/>
          <w:lang w:eastAsia="pl-PL"/>
        </w:rPr>
        <w:t xml:space="preserve">z </w:t>
      </w:r>
      <w:r w:rsidR="00DC5DEC" w:rsidRPr="0032058B">
        <w:rPr>
          <w:rFonts w:ascii="Calibri" w:hAnsi="Calibri"/>
        </w:rPr>
        <w:t xml:space="preserve">dodatkowym wynagrodzeniem za ponadprzeciętną aktywność naukową, </w:t>
      </w:r>
      <w:r w:rsidRPr="0032058B">
        <w:rPr>
          <w:rFonts w:ascii="Calibri" w:hAnsi="Calibri"/>
          <w:sz w:val="22"/>
          <w:szCs w:val="22"/>
          <w:lang w:eastAsia="pl-PL"/>
        </w:rPr>
        <w:t>nagroda</w:t>
      </w:r>
      <w:r w:rsidR="00DC5DEC" w:rsidRPr="0032058B">
        <w:rPr>
          <w:rFonts w:ascii="Calibri" w:hAnsi="Calibri"/>
          <w:sz w:val="22"/>
          <w:szCs w:val="22"/>
          <w:lang w:eastAsia="pl-PL"/>
        </w:rPr>
        <w:t>mi dla nauczycieli akademickich oraz</w:t>
      </w:r>
      <w:r w:rsidRPr="0032058B">
        <w:rPr>
          <w:rFonts w:ascii="Calibri" w:hAnsi="Calibri"/>
          <w:sz w:val="22"/>
          <w:szCs w:val="22"/>
          <w:lang w:eastAsia="pl-PL"/>
        </w:rPr>
        <w:t xml:space="preserve"> </w:t>
      </w:r>
      <w:r w:rsidR="00DC5DEC" w:rsidRPr="0032058B">
        <w:rPr>
          <w:rFonts w:ascii="Calibri" w:hAnsi="Calibri"/>
          <w:sz w:val="22"/>
          <w:szCs w:val="22"/>
          <w:lang w:eastAsia="pl-PL"/>
        </w:rPr>
        <w:t>nagrodami</w:t>
      </w:r>
      <w:r w:rsidRPr="0032058B">
        <w:rPr>
          <w:rFonts w:ascii="Calibri" w:hAnsi="Calibri"/>
          <w:sz w:val="22"/>
          <w:szCs w:val="22"/>
          <w:lang w:eastAsia="pl-PL"/>
        </w:rPr>
        <w:t xml:space="preserve"> Ministra Nauki i Szkolnictwa Wyższego </w:t>
      </w:r>
      <w:r w:rsidR="00DC5DEC" w:rsidRPr="0032058B">
        <w:rPr>
          <w:rFonts w:ascii="Calibri" w:hAnsi="Calibri"/>
          <w:sz w:val="22"/>
          <w:szCs w:val="22"/>
          <w:lang w:eastAsia="pl-PL"/>
        </w:rPr>
        <w:t xml:space="preserve">i </w:t>
      </w:r>
      <w:r w:rsidRPr="0032058B">
        <w:rPr>
          <w:rFonts w:ascii="Calibri" w:hAnsi="Calibri"/>
          <w:sz w:val="22"/>
          <w:szCs w:val="22"/>
          <w:lang w:eastAsia="pl-PL"/>
        </w:rPr>
        <w:t>Prezesa Rady Ministrów;</w:t>
      </w:r>
    </w:p>
    <w:p w14:paraId="5CE0C917" w14:textId="77777777" w:rsidR="004F5E39" w:rsidRPr="0032058B" w:rsidRDefault="004F5E39" w:rsidP="0032058B">
      <w:pPr>
        <w:numPr>
          <w:ilvl w:val="0"/>
          <w:numId w:val="17"/>
        </w:numPr>
        <w:spacing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spraw dotyczących okresowej oceny nauczycieli akademickich;</w:t>
      </w:r>
    </w:p>
    <w:p w14:paraId="368F6F17" w14:textId="77777777" w:rsidR="004F5E39" w:rsidRPr="0032058B" w:rsidRDefault="004F5E39" w:rsidP="0032058B">
      <w:pPr>
        <w:numPr>
          <w:ilvl w:val="0"/>
          <w:numId w:val="17"/>
        </w:numPr>
        <w:spacing w:after="40"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koordynowanie sporządzania planów i sprawozdań z działalności naukowo-badawczej jednostek Uczelni oraz opracowywanie uczelnianych planów i sprawozdań dotyczących działalności naukowo-badawczej;</w:t>
      </w:r>
    </w:p>
    <w:p w14:paraId="37A5A93C" w14:textId="77777777" w:rsidR="004F5E39" w:rsidRPr="0032058B" w:rsidRDefault="004F5E39" w:rsidP="0032058B">
      <w:pPr>
        <w:numPr>
          <w:ilvl w:val="0"/>
          <w:numId w:val="17"/>
        </w:numPr>
        <w:spacing w:before="40" w:line="360" w:lineRule="auto"/>
        <w:ind w:left="284" w:hanging="369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współpraca z Kwesturą w sprawac</w:t>
      </w:r>
      <w:r w:rsidR="006411E4" w:rsidRPr="0032058B">
        <w:rPr>
          <w:rFonts w:ascii="Calibri" w:hAnsi="Calibri"/>
          <w:sz w:val="22"/>
          <w:szCs w:val="22"/>
          <w:lang w:eastAsia="pl-PL"/>
        </w:rPr>
        <w:t xml:space="preserve">h dotyczących </w:t>
      </w:r>
      <w:r w:rsidRPr="0032058B">
        <w:rPr>
          <w:rFonts w:ascii="Calibri" w:hAnsi="Calibri"/>
          <w:sz w:val="22"/>
          <w:szCs w:val="22"/>
          <w:lang w:eastAsia="pl-PL"/>
        </w:rPr>
        <w:t>wykorzystania środków budżetowych na naukę;</w:t>
      </w:r>
    </w:p>
    <w:p w14:paraId="695A4181" w14:textId="77777777" w:rsidR="004F5E39" w:rsidRPr="0032058B" w:rsidRDefault="004F5E39" w:rsidP="0032058B">
      <w:pPr>
        <w:numPr>
          <w:ilvl w:val="0"/>
          <w:numId w:val="17"/>
        </w:numPr>
        <w:spacing w:before="40" w:line="360" w:lineRule="auto"/>
        <w:ind w:left="284" w:hanging="369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działań, sporządzanie sprawozdań oraz analiz dotyczących umów i innych form naukowej współpracy zagranicznej Uczelni i jednostek organizacyjnych wchodzących w jej skład;</w:t>
      </w:r>
    </w:p>
    <w:p w14:paraId="468FE27B" w14:textId="77777777" w:rsidR="004F5E39" w:rsidRPr="0032058B" w:rsidRDefault="004F5E39" w:rsidP="0032058B">
      <w:pPr>
        <w:numPr>
          <w:ilvl w:val="0"/>
          <w:numId w:val="17"/>
        </w:numPr>
        <w:spacing w:before="40" w:line="360" w:lineRule="auto"/>
        <w:ind w:left="284" w:hanging="369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 xml:space="preserve">prowadzenie dokumentacji związanej z oceną efektywności działalności </w:t>
      </w:r>
      <w:r w:rsidR="003C02CC" w:rsidRPr="0032058B">
        <w:rPr>
          <w:rFonts w:ascii="Calibri" w:hAnsi="Calibri"/>
          <w:sz w:val="22"/>
          <w:szCs w:val="22"/>
          <w:lang w:eastAsia="pl-PL"/>
        </w:rPr>
        <w:t>naukowej w zakresie związanym z </w:t>
      </w:r>
      <w:r w:rsidRPr="0032058B">
        <w:rPr>
          <w:rFonts w:ascii="Calibri" w:hAnsi="Calibri"/>
          <w:sz w:val="22"/>
          <w:szCs w:val="22"/>
          <w:lang w:eastAsia="pl-PL"/>
        </w:rPr>
        <w:t>rozwojem kadry i umowami o współpracy naukowej;</w:t>
      </w:r>
    </w:p>
    <w:p w14:paraId="18F062C0" w14:textId="77777777" w:rsidR="004F5E39" w:rsidRPr="0032058B" w:rsidRDefault="004F5E39" w:rsidP="0032058B">
      <w:pPr>
        <w:numPr>
          <w:ilvl w:val="0"/>
          <w:numId w:val="17"/>
        </w:numPr>
        <w:spacing w:before="40" w:line="360" w:lineRule="auto"/>
        <w:ind w:left="284" w:hanging="369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obsłu</w:t>
      </w:r>
      <w:r w:rsidR="003C02CC" w:rsidRPr="0032058B">
        <w:rPr>
          <w:rFonts w:ascii="Calibri" w:hAnsi="Calibri"/>
          <w:sz w:val="22"/>
          <w:szCs w:val="22"/>
          <w:lang w:eastAsia="pl-PL"/>
        </w:rPr>
        <w:t xml:space="preserve">ga administracyjna </w:t>
      </w:r>
      <w:r w:rsidRPr="0032058B">
        <w:rPr>
          <w:rFonts w:ascii="Calibri" w:hAnsi="Calibri"/>
          <w:sz w:val="22"/>
          <w:szCs w:val="22"/>
          <w:lang w:eastAsia="pl-PL"/>
        </w:rPr>
        <w:t>komisji związanych merytorycznie z zakresem działania Działu;</w:t>
      </w:r>
    </w:p>
    <w:p w14:paraId="59091FF6" w14:textId="77777777" w:rsidR="004F5E39" w:rsidRPr="0032058B" w:rsidRDefault="004F5E39" w:rsidP="0032058B">
      <w:pPr>
        <w:numPr>
          <w:ilvl w:val="0"/>
          <w:numId w:val="17"/>
        </w:numPr>
        <w:spacing w:before="40" w:line="360" w:lineRule="auto"/>
        <w:ind w:left="284" w:hanging="369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bCs/>
          <w:sz w:val="22"/>
          <w:szCs w:val="22"/>
          <w:lang w:eastAsia="pl-PL"/>
        </w:rPr>
        <w:t xml:space="preserve">inicjowanie i opracowywanie projektów wewnętrznych aktów normatywnych dotyczących spraw </w:t>
      </w:r>
      <w:r w:rsidRPr="0032058B">
        <w:rPr>
          <w:rFonts w:ascii="Calibri" w:hAnsi="Calibri"/>
          <w:sz w:val="22"/>
          <w:szCs w:val="22"/>
          <w:lang w:eastAsia="pl-PL"/>
        </w:rPr>
        <w:t>związanych tematycznie z zakresem działania Działu</w:t>
      </w:r>
      <w:r w:rsidRPr="0032058B">
        <w:rPr>
          <w:rFonts w:ascii="Calibri" w:hAnsi="Calibri"/>
          <w:bCs/>
          <w:sz w:val="22"/>
          <w:szCs w:val="22"/>
          <w:lang w:eastAsia="pl-PL"/>
        </w:rPr>
        <w:t>;</w:t>
      </w:r>
    </w:p>
    <w:p w14:paraId="4E1C13C2" w14:textId="77777777" w:rsidR="004F5E39" w:rsidRPr="0032058B" w:rsidRDefault="00FA12B3" w:rsidP="0032058B">
      <w:pPr>
        <w:numPr>
          <w:ilvl w:val="0"/>
          <w:numId w:val="17"/>
        </w:numPr>
        <w:spacing w:before="40" w:line="360" w:lineRule="auto"/>
        <w:ind w:left="284" w:hanging="369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obsługa administracyjno-organizacyjna</w:t>
      </w:r>
      <w:r w:rsidR="004F5E39" w:rsidRPr="0032058B">
        <w:rPr>
          <w:rFonts w:ascii="Calibri" w:hAnsi="Calibri"/>
          <w:sz w:val="22"/>
          <w:szCs w:val="22"/>
          <w:lang w:eastAsia="pl-PL"/>
        </w:rPr>
        <w:t xml:space="preserve"> prorektora</w:t>
      </w:r>
      <w:r w:rsidR="006411E4" w:rsidRPr="0032058B">
        <w:rPr>
          <w:rFonts w:ascii="Calibri" w:hAnsi="Calibri"/>
          <w:sz w:val="22"/>
          <w:szCs w:val="22"/>
          <w:lang w:eastAsia="pl-PL"/>
        </w:rPr>
        <w:t xml:space="preserve"> ds. nauki</w:t>
      </w:r>
      <w:r w:rsidR="004F5E39" w:rsidRPr="0032058B">
        <w:rPr>
          <w:rFonts w:ascii="Calibri" w:hAnsi="Calibri"/>
          <w:sz w:val="22"/>
          <w:szCs w:val="22"/>
          <w:lang w:eastAsia="pl-PL"/>
        </w:rPr>
        <w:t>.</w:t>
      </w:r>
    </w:p>
    <w:p w14:paraId="262EC8D4" w14:textId="77777777" w:rsidR="00DB32CC" w:rsidRPr="0032058B" w:rsidRDefault="00C56E0E" w:rsidP="00BC635B">
      <w:pPr>
        <w:pStyle w:val="Nagwek3"/>
      </w:pPr>
      <w:bookmarkStart w:id="52" w:name="_Toc21597491"/>
      <w:r w:rsidRPr="0032058B">
        <w:t>D</w:t>
      </w:r>
      <w:r w:rsidR="00597DD0" w:rsidRPr="0032058B">
        <w:t>ział Wynalazczości i Ochrony Patentowej</w:t>
      </w:r>
      <w:bookmarkEnd w:id="52"/>
    </w:p>
    <w:p w14:paraId="6BDB2E33" w14:textId="056CDFAF" w:rsidR="00DB32CC" w:rsidRPr="00FD3C56" w:rsidRDefault="00DB32CC" w:rsidP="0032058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240B2F" w:rsidRPr="00FD3C56">
        <w:rPr>
          <w:rFonts w:ascii="Calibri" w:hAnsi="Calibri"/>
          <w:b/>
          <w:smallCaps/>
          <w:color w:val="000000" w:themeColor="text1"/>
        </w:rPr>
        <w:t>64.</w:t>
      </w:r>
    </w:p>
    <w:p w14:paraId="52885BC7" w14:textId="77777777" w:rsidR="003A36F1" w:rsidRPr="0032058B" w:rsidRDefault="003A36F1" w:rsidP="0032058B">
      <w:pPr>
        <w:pStyle w:val="wers"/>
        <w:keepNext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Wynalazczości i Ochrony Patentowej należy:</w:t>
      </w:r>
    </w:p>
    <w:p w14:paraId="5435C7DE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działalności Uczelni w sprawach wynalazczości, ochrony własności przemysłowej (ochrony wynalazków, wzorów użytkowych, wzorów przemysłowych, topografii układów scalonych, znaków towarowych,</w:t>
      </w:r>
      <w:r w:rsidR="00E024B5" w:rsidRPr="0032058B">
        <w:rPr>
          <w:rFonts w:ascii="Calibri" w:hAnsi="Calibri"/>
          <w:sz w:val="22"/>
          <w:szCs w:val="22"/>
        </w:rPr>
        <w:t xml:space="preserve"> oznaczeń geograficznych);</w:t>
      </w:r>
    </w:p>
    <w:p w14:paraId="2E41830A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opracowywanie </w:t>
      </w:r>
      <w:r w:rsidR="006411E4" w:rsidRPr="0032058B">
        <w:rPr>
          <w:rFonts w:ascii="Calibri" w:hAnsi="Calibri"/>
          <w:sz w:val="22"/>
          <w:szCs w:val="22"/>
        </w:rPr>
        <w:t xml:space="preserve">we współpracy z twórcami </w:t>
      </w:r>
      <w:r w:rsidRPr="0032058B">
        <w:rPr>
          <w:rFonts w:ascii="Calibri" w:hAnsi="Calibri"/>
          <w:sz w:val="22"/>
          <w:szCs w:val="22"/>
        </w:rPr>
        <w:t>dokumentacji zgło</w:t>
      </w:r>
      <w:r w:rsidR="00E024B5" w:rsidRPr="0032058B">
        <w:rPr>
          <w:rFonts w:ascii="Calibri" w:hAnsi="Calibri"/>
          <w:sz w:val="22"/>
          <w:szCs w:val="22"/>
        </w:rPr>
        <w:t>szeniowej do urzędu patentowego;</w:t>
      </w:r>
    </w:p>
    <w:p w14:paraId="224CE5FC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zastępowanie Uczelni </w:t>
      </w:r>
      <w:r w:rsidR="006411E4" w:rsidRPr="0032058B">
        <w:rPr>
          <w:rFonts w:ascii="Calibri" w:hAnsi="Calibri"/>
          <w:sz w:val="22"/>
          <w:szCs w:val="22"/>
        </w:rPr>
        <w:t>w prowadzeniu</w:t>
      </w:r>
      <w:r w:rsidRPr="0032058B">
        <w:rPr>
          <w:rFonts w:ascii="Calibri" w:hAnsi="Calibri"/>
          <w:sz w:val="22"/>
          <w:szCs w:val="22"/>
        </w:rPr>
        <w:t xml:space="preserve"> postępowania przed urzędem patentowym oraz postępowania odwoławc</w:t>
      </w:r>
      <w:r w:rsidR="00E024B5" w:rsidRPr="0032058B">
        <w:rPr>
          <w:rFonts w:ascii="Calibri" w:hAnsi="Calibri"/>
          <w:sz w:val="22"/>
          <w:szCs w:val="22"/>
        </w:rPr>
        <w:t>zego przed właściwymi organami;</w:t>
      </w:r>
    </w:p>
    <w:p w14:paraId="7B1FB5BB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 w ocenach projektów wynalazczych, prac wdrożeniowych oraz w ustalaniu wynagrodzeń twórców i efektów ekonom</w:t>
      </w:r>
      <w:r w:rsidR="00E024B5" w:rsidRPr="0032058B">
        <w:rPr>
          <w:rFonts w:ascii="Calibri" w:hAnsi="Calibri"/>
          <w:sz w:val="22"/>
          <w:szCs w:val="22"/>
        </w:rPr>
        <w:t>icznych zastosowania wynalazków;</w:t>
      </w:r>
    </w:p>
    <w:p w14:paraId="0A8BC830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nadzór nad realizacją zobowiązań wobec Uczelni z tytułu zawartych umów, związanych </w:t>
      </w:r>
      <w:r w:rsidR="00E024B5" w:rsidRPr="0032058B">
        <w:rPr>
          <w:rFonts w:ascii="Calibri" w:hAnsi="Calibri"/>
          <w:sz w:val="22"/>
          <w:szCs w:val="22"/>
        </w:rPr>
        <w:t xml:space="preserve">z </w:t>
      </w:r>
      <w:r w:rsidRPr="0032058B">
        <w:rPr>
          <w:rFonts w:ascii="Calibri" w:hAnsi="Calibri"/>
          <w:sz w:val="22"/>
          <w:szCs w:val="22"/>
        </w:rPr>
        <w:t>projektami wynalazczymi; nadzór nad wypłacaniem twórcom wynagrodzeń z tytułu stosowania</w:t>
      </w:r>
      <w:r w:rsidR="00E024B5" w:rsidRPr="0032058B">
        <w:rPr>
          <w:rFonts w:ascii="Calibri" w:hAnsi="Calibri"/>
          <w:sz w:val="22"/>
          <w:szCs w:val="22"/>
        </w:rPr>
        <w:t xml:space="preserve"> w </w:t>
      </w:r>
      <w:r w:rsidRPr="0032058B">
        <w:rPr>
          <w:rFonts w:ascii="Calibri" w:hAnsi="Calibri"/>
          <w:sz w:val="22"/>
          <w:szCs w:val="22"/>
        </w:rPr>
        <w:t>Uczelni i w innych podmiotach gospodarczych projektów wynalazczych i</w:t>
      </w:r>
      <w:r w:rsidR="00E024B5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rozwiązań objętych prawem au</w:t>
      </w:r>
      <w:r w:rsidR="00E024B5" w:rsidRPr="0032058B">
        <w:rPr>
          <w:rFonts w:ascii="Calibri" w:hAnsi="Calibri"/>
          <w:sz w:val="22"/>
          <w:szCs w:val="22"/>
        </w:rPr>
        <w:t>torskim;</w:t>
      </w:r>
    </w:p>
    <w:p w14:paraId="2F8B99A7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ewidencjonowanie dokumentacji i sporządzanie sprawozdań dotyczą</w:t>
      </w:r>
      <w:r w:rsidR="00E024B5" w:rsidRPr="0032058B">
        <w:rPr>
          <w:rFonts w:ascii="Calibri" w:hAnsi="Calibri"/>
          <w:sz w:val="22"/>
          <w:szCs w:val="22"/>
        </w:rPr>
        <w:t>cych spraw wymienionych w pkt 1;</w:t>
      </w:r>
    </w:p>
    <w:p w14:paraId="199268B2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poradnictwa, opiniowanie lub opracowywanie umów dotyczących spraw związanych</w:t>
      </w:r>
      <w:r w:rsidR="003A08AB" w:rsidRPr="0032058B">
        <w:rPr>
          <w:rFonts w:ascii="Calibri" w:hAnsi="Calibri"/>
          <w:sz w:val="22"/>
          <w:szCs w:val="22"/>
        </w:rPr>
        <w:t xml:space="preserve"> z </w:t>
      </w:r>
      <w:r w:rsidRPr="0032058B">
        <w:rPr>
          <w:rFonts w:ascii="Calibri" w:hAnsi="Calibri"/>
          <w:sz w:val="22"/>
          <w:szCs w:val="22"/>
        </w:rPr>
        <w:t>własnością</w:t>
      </w:r>
      <w:r w:rsidR="00E024B5" w:rsidRPr="0032058B">
        <w:rPr>
          <w:rFonts w:ascii="Calibri" w:hAnsi="Calibri"/>
          <w:sz w:val="22"/>
          <w:szCs w:val="22"/>
        </w:rPr>
        <w:t xml:space="preserve"> intelektualną;</w:t>
      </w:r>
    </w:p>
    <w:p w14:paraId="20C74404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opracowywanie </w:t>
      </w:r>
      <w:r w:rsidR="00175F30" w:rsidRPr="0032058B">
        <w:rPr>
          <w:rFonts w:ascii="Calibri" w:hAnsi="Calibri"/>
          <w:sz w:val="22"/>
          <w:szCs w:val="22"/>
        </w:rPr>
        <w:t xml:space="preserve">lub opiniowanie </w:t>
      </w:r>
      <w:r w:rsidRPr="0032058B">
        <w:rPr>
          <w:rFonts w:ascii="Calibri" w:hAnsi="Calibri"/>
          <w:sz w:val="22"/>
          <w:szCs w:val="22"/>
        </w:rPr>
        <w:t>projektów programów nauczania ochrony własności przemysłowej i intelektualnej</w:t>
      </w:r>
      <w:r w:rsidR="00E024B5" w:rsidRPr="0032058B">
        <w:rPr>
          <w:rFonts w:ascii="Calibri" w:hAnsi="Calibri"/>
          <w:sz w:val="22"/>
          <w:szCs w:val="22"/>
        </w:rPr>
        <w:t>;</w:t>
      </w:r>
    </w:p>
    <w:p w14:paraId="17890EA5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współpraca z jednostkami organizacyjnymi Uczelni oraz organizacjami zajmującymi się komercjalizacją wyników prac badawczych, projektów wynalazczych, transferem technologii i</w:t>
      </w:r>
      <w:r w:rsidR="00E024B5" w:rsidRPr="0032058B">
        <w:rPr>
          <w:rFonts w:ascii="Calibri" w:hAnsi="Calibri"/>
          <w:sz w:val="22"/>
          <w:szCs w:val="22"/>
        </w:rPr>
        <w:t xml:space="preserve"> innowacji;</w:t>
      </w:r>
    </w:p>
    <w:p w14:paraId="00038478" w14:textId="77777777" w:rsidR="003A36F1" w:rsidRPr="0032058B" w:rsidRDefault="003A36F1" w:rsidP="0032058B">
      <w:pPr>
        <w:pStyle w:val="Podpun-1"/>
        <w:numPr>
          <w:ilvl w:val="0"/>
          <w:numId w:val="140"/>
        </w:numPr>
        <w:spacing w:line="360" w:lineRule="auto"/>
        <w:ind w:left="284" w:hanging="341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związanych z ochroną własności intelektualnej w zakresie określonym przepisami szczególnymi, a także innych zagadnień powierzonych przez władze Uczelni.</w:t>
      </w:r>
    </w:p>
    <w:p w14:paraId="21FDAFBC" w14:textId="77777777" w:rsidR="00DB32CC" w:rsidRPr="0032058B" w:rsidRDefault="00C56E0E" w:rsidP="00BC635B">
      <w:pPr>
        <w:pStyle w:val="Nagwek3"/>
      </w:pPr>
      <w:bookmarkStart w:id="53" w:name="_Toc21597492"/>
      <w:r w:rsidRPr="0032058B">
        <w:t>D</w:t>
      </w:r>
      <w:r w:rsidR="00597DD0" w:rsidRPr="0032058B">
        <w:t>ział Kształcenia</w:t>
      </w:r>
      <w:bookmarkEnd w:id="53"/>
    </w:p>
    <w:p w14:paraId="1C4B855C" w14:textId="2A900AEE" w:rsidR="00DB32CC" w:rsidRPr="00FD3C56" w:rsidRDefault="00DB32CC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="00E024B5" w:rsidRPr="00FD3C56">
        <w:rPr>
          <w:rFonts w:ascii="Calibri" w:hAnsi="Calibri"/>
          <w:b/>
          <w:smallCaps/>
          <w:color w:val="000000" w:themeColor="text1"/>
        </w:rPr>
        <w:t>65.</w:t>
      </w:r>
    </w:p>
    <w:p w14:paraId="1847D55B" w14:textId="77777777" w:rsidR="006048C8" w:rsidRPr="0032058B" w:rsidRDefault="006048C8" w:rsidP="0032058B">
      <w:pPr>
        <w:numPr>
          <w:ilvl w:val="0"/>
          <w:numId w:val="141"/>
        </w:numPr>
        <w:spacing w:line="360" w:lineRule="auto"/>
        <w:ind w:left="284" w:hanging="284"/>
        <w:rPr>
          <w:rFonts w:ascii="Calibri" w:hAnsi="Calibri"/>
          <w:bCs/>
          <w:sz w:val="22"/>
          <w:szCs w:val="22"/>
        </w:rPr>
      </w:pPr>
      <w:r w:rsidRPr="0032058B">
        <w:rPr>
          <w:rFonts w:ascii="Calibri" w:hAnsi="Calibri"/>
          <w:bCs/>
          <w:sz w:val="22"/>
          <w:szCs w:val="22"/>
        </w:rPr>
        <w:t>W ramach Działu Kształcenia funkcjonują</w:t>
      </w:r>
      <w:r w:rsidR="003624F8" w:rsidRPr="0032058B">
        <w:rPr>
          <w:rFonts w:ascii="Calibri" w:hAnsi="Calibri"/>
          <w:bCs/>
          <w:sz w:val="22"/>
          <w:szCs w:val="22"/>
        </w:rPr>
        <w:t>:</w:t>
      </w:r>
    </w:p>
    <w:p w14:paraId="16D0C55D" w14:textId="77777777" w:rsidR="003624F8" w:rsidRPr="0032058B" w:rsidRDefault="00E024B5" w:rsidP="0032058B">
      <w:pPr>
        <w:numPr>
          <w:ilvl w:val="1"/>
          <w:numId w:val="142"/>
        </w:numPr>
        <w:spacing w:line="360" w:lineRule="auto"/>
        <w:ind w:left="567" w:hanging="284"/>
        <w:rPr>
          <w:rFonts w:ascii="Calibri" w:hAnsi="Calibri"/>
          <w:bCs/>
          <w:sz w:val="22"/>
          <w:szCs w:val="22"/>
        </w:rPr>
      </w:pPr>
      <w:r w:rsidRPr="0032058B">
        <w:rPr>
          <w:rFonts w:ascii="Calibri" w:hAnsi="Calibri"/>
          <w:bCs/>
          <w:sz w:val="22"/>
          <w:szCs w:val="22"/>
        </w:rPr>
        <w:t xml:space="preserve">Sekcja </w:t>
      </w:r>
      <w:r w:rsidR="004D2456" w:rsidRPr="0032058B">
        <w:rPr>
          <w:rFonts w:ascii="Calibri" w:hAnsi="Calibri"/>
          <w:bCs/>
          <w:sz w:val="22"/>
          <w:szCs w:val="22"/>
        </w:rPr>
        <w:t>ds.</w:t>
      </w:r>
      <w:r w:rsidRPr="0032058B">
        <w:rPr>
          <w:rFonts w:ascii="Calibri" w:hAnsi="Calibri"/>
          <w:bCs/>
          <w:sz w:val="22"/>
          <w:szCs w:val="22"/>
        </w:rPr>
        <w:t xml:space="preserve"> P</w:t>
      </w:r>
      <w:r w:rsidR="003624F8" w:rsidRPr="0032058B">
        <w:rPr>
          <w:rFonts w:ascii="Calibri" w:hAnsi="Calibri"/>
          <w:bCs/>
          <w:sz w:val="22"/>
          <w:szCs w:val="22"/>
        </w:rPr>
        <w:t xml:space="preserve">rogramów i </w:t>
      </w:r>
      <w:r w:rsidRPr="0032058B">
        <w:rPr>
          <w:rFonts w:ascii="Calibri" w:hAnsi="Calibri"/>
          <w:bCs/>
          <w:sz w:val="22"/>
          <w:szCs w:val="22"/>
        </w:rPr>
        <w:t>J</w:t>
      </w:r>
      <w:r w:rsidR="003624F8" w:rsidRPr="0032058B">
        <w:rPr>
          <w:rFonts w:ascii="Calibri" w:hAnsi="Calibri"/>
          <w:bCs/>
          <w:sz w:val="22"/>
          <w:szCs w:val="22"/>
        </w:rPr>
        <w:t xml:space="preserve">akości </w:t>
      </w:r>
      <w:r w:rsidRPr="0032058B">
        <w:rPr>
          <w:rFonts w:ascii="Calibri" w:hAnsi="Calibri"/>
          <w:bCs/>
          <w:sz w:val="22"/>
          <w:szCs w:val="22"/>
        </w:rPr>
        <w:t>K</w:t>
      </w:r>
      <w:r w:rsidR="003624F8" w:rsidRPr="0032058B">
        <w:rPr>
          <w:rFonts w:ascii="Calibri" w:hAnsi="Calibri"/>
          <w:bCs/>
          <w:sz w:val="22"/>
          <w:szCs w:val="22"/>
        </w:rPr>
        <w:t>ształcenia,</w:t>
      </w:r>
    </w:p>
    <w:p w14:paraId="62302C94" w14:textId="77777777" w:rsidR="003624F8" w:rsidRPr="0032058B" w:rsidRDefault="006565E8" w:rsidP="0032058B">
      <w:pPr>
        <w:numPr>
          <w:ilvl w:val="1"/>
          <w:numId w:val="14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Sekcja</w:t>
      </w:r>
      <w:r w:rsidR="003624F8" w:rsidRPr="0032058B">
        <w:rPr>
          <w:rFonts w:ascii="Calibri" w:hAnsi="Calibri"/>
          <w:sz w:val="22"/>
          <w:szCs w:val="22"/>
        </w:rPr>
        <w:t xml:space="preserve"> </w:t>
      </w:r>
      <w:r w:rsidR="004D2456" w:rsidRPr="0032058B">
        <w:rPr>
          <w:rFonts w:ascii="Calibri" w:hAnsi="Calibri"/>
          <w:sz w:val="22"/>
          <w:szCs w:val="22"/>
        </w:rPr>
        <w:t>ds.</w:t>
      </w:r>
      <w:r w:rsidR="003624F8" w:rsidRPr="0032058B">
        <w:rPr>
          <w:rFonts w:ascii="Calibri" w:hAnsi="Calibri"/>
          <w:sz w:val="22"/>
          <w:szCs w:val="22"/>
        </w:rPr>
        <w:t xml:space="preserve"> </w:t>
      </w:r>
      <w:r w:rsidR="00E024B5" w:rsidRPr="0032058B">
        <w:rPr>
          <w:rFonts w:ascii="Calibri" w:hAnsi="Calibri"/>
          <w:sz w:val="22"/>
          <w:szCs w:val="22"/>
        </w:rPr>
        <w:t>R</w:t>
      </w:r>
      <w:r w:rsidR="003624F8" w:rsidRPr="0032058B">
        <w:rPr>
          <w:rFonts w:ascii="Calibri" w:hAnsi="Calibri"/>
          <w:sz w:val="22"/>
          <w:szCs w:val="22"/>
        </w:rPr>
        <w:t xml:space="preserve">ozliczeń </w:t>
      </w:r>
      <w:r w:rsidR="00E024B5" w:rsidRPr="0032058B">
        <w:rPr>
          <w:rFonts w:ascii="Calibri" w:hAnsi="Calibri"/>
          <w:sz w:val="22"/>
          <w:szCs w:val="22"/>
        </w:rPr>
        <w:t>D</w:t>
      </w:r>
      <w:r w:rsidR="003624F8" w:rsidRPr="0032058B">
        <w:rPr>
          <w:rFonts w:ascii="Calibri" w:hAnsi="Calibri"/>
          <w:sz w:val="22"/>
          <w:szCs w:val="22"/>
        </w:rPr>
        <w:t xml:space="preserve">ydaktyki i </w:t>
      </w:r>
      <w:r w:rsidR="00E024B5" w:rsidRPr="0032058B">
        <w:rPr>
          <w:rFonts w:ascii="Calibri" w:hAnsi="Calibri"/>
          <w:sz w:val="22"/>
          <w:szCs w:val="22"/>
        </w:rPr>
        <w:t>K</w:t>
      </w:r>
      <w:r w:rsidR="003624F8" w:rsidRPr="0032058B">
        <w:rPr>
          <w:rFonts w:ascii="Calibri" w:hAnsi="Calibri"/>
          <w:sz w:val="22"/>
          <w:szCs w:val="22"/>
        </w:rPr>
        <w:t xml:space="preserve">ształcenia </w:t>
      </w:r>
      <w:r w:rsidR="00E024B5" w:rsidRPr="0032058B">
        <w:rPr>
          <w:rFonts w:ascii="Calibri" w:hAnsi="Calibri"/>
          <w:sz w:val="22"/>
          <w:szCs w:val="22"/>
        </w:rPr>
        <w:t>U</w:t>
      </w:r>
      <w:r w:rsidR="003624F8" w:rsidRPr="0032058B">
        <w:rPr>
          <w:rFonts w:ascii="Calibri" w:hAnsi="Calibri"/>
          <w:sz w:val="22"/>
          <w:szCs w:val="22"/>
        </w:rPr>
        <w:t>stawicznego,</w:t>
      </w:r>
    </w:p>
    <w:p w14:paraId="6D2B1D44" w14:textId="77777777" w:rsidR="003624F8" w:rsidRPr="0032058B" w:rsidRDefault="003624F8" w:rsidP="0032058B">
      <w:pPr>
        <w:numPr>
          <w:ilvl w:val="1"/>
          <w:numId w:val="142"/>
        </w:numPr>
        <w:spacing w:line="360" w:lineRule="auto"/>
        <w:ind w:left="567" w:hanging="284"/>
        <w:rPr>
          <w:rFonts w:ascii="Calibri" w:hAnsi="Calibri"/>
          <w:bCs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Biuro Karier.</w:t>
      </w:r>
    </w:p>
    <w:p w14:paraId="2A0EA6A7" w14:textId="77777777" w:rsidR="003A2D22" w:rsidRPr="0032058B" w:rsidRDefault="003A2D22" w:rsidP="0032058B">
      <w:pPr>
        <w:numPr>
          <w:ilvl w:val="0"/>
          <w:numId w:val="141"/>
        </w:numPr>
        <w:spacing w:before="60" w:line="360" w:lineRule="auto"/>
        <w:ind w:left="284" w:hanging="284"/>
        <w:rPr>
          <w:rFonts w:ascii="Calibri" w:hAnsi="Calibri"/>
          <w:bCs/>
          <w:sz w:val="22"/>
          <w:szCs w:val="22"/>
        </w:rPr>
      </w:pPr>
      <w:r w:rsidRPr="0032058B">
        <w:rPr>
          <w:rFonts w:ascii="Calibri" w:hAnsi="Calibri"/>
          <w:bCs/>
          <w:sz w:val="22"/>
          <w:szCs w:val="22"/>
        </w:rPr>
        <w:t>Do zadań Działu Kształcenia należą sprawy związane z:</w:t>
      </w:r>
    </w:p>
    <w:p w14:paraId="0F1C0C58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wymianą </w:t>
      </w:r>
      <w:r w:rsidR="00E024B5" w:rsidRPr="0032058B">
        <w:rPr>
          <w:rFonts w:ascii="Calibri" w:hAnsi="Calibri"/>
          <w:sz w:val="22"/>
          <w:szCs w:val="22"/>
        </w:rPr>
        <w:t>krajową studentów i doktorantów;</w:t>
      </w:r>
    </w:p>
    <w:p w14:paraId="42123DDF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studiami d</w:t>
      </w:r>
      <w:r w:rsidR="00E024B5" w:rsidRPr="0032058B">
        <w:rPr>
          <w:rFonts w:ascii="Calibri" w:hAnsi="Calibri"/>
          <w:sz w:val="22"/>
          <w:szCs w:val="22"/>
        </w:rPr>
        <w:t>oktoranckimi i ich uczestnikami,</w:t>
      </w:r>
      <w:r w:rsidRPr="0032058B">
        <w:rPr>
          <w:rFonts w:ascii="Calibri" w:hAnsi="Calibri"/>
          <w:sz w:val="22"/>
          <w:szCs w:val="22"/>
        </w:rPr>
        <w:t xml:space="preserve"> w tym doktorantami c</w:t>
      </w:r>
      <w:r w:rsidR="00E024B5" w:rsidRPr="0032058B">
        <w:rPr>
          <w:rFonts w:ascii="Calibri" w:hAnsi="Calibri"/>
          <w:sz w:val="22"/>
          <w:szCs w:val="22"/>
        </w:rPr>
        <w:t>udzoziemcami studiującymi w pełnym cyklu kształcenia;</w:t>
      </w:r>
    </w:p>
    <w:p w14:paraId="50DC6CCD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współpracą z sejmikiem samorządu doktorantów i organizacjami doktoranckimi</w:t>
      </w:r>
      <w:r w:rsidR="00E024B5" w:rsidRPr="0032058B">
        <w:rPr>
          <w:rFonts w:ascii="Calibri" w:hAnsi="Calibri"/>
          <w:sz w:val="22"/>
          <w:szCs w:val="22"/>
        </w:rPr>
        <w:t>;</w:t>
      </w:r>
    </w:p>
    <w:p w14:paraId="3346D7AE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kształceniem w </w:t>
      </w:r>
      <w:r w:rsidR="00E024B5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zkole </w:t>
      </w:r>
      <w:r w:rsidR="00E024B5" w:rsidRPr="0032058B">
        <w:rPr>
          <w:rFonts w:ascii="Calibri" w:hAnsi="Calibri"/>
          <w:sz w:val="22"/>
          <w:szCs w:val="22"/>
        </w:rPr>
        <w:t>D</w:t>
      </w:r>
      <w:r w:rsidRPr="0032058B">
        <w:rPr>
          <w:rFonts w:ascii="Calibri" w:hAnsi="Calibri"/>
          <w:sz w:val="22"/>
          <w:szCs w:val="22"/>
        </w:rPr>
        <w:t>oktorskiej</w:t>
      </w:r>
      <w:r w:rsidR="00E024B5" w:rsidRPr="0032058B">
        <w:rPr>
          <w:rFonts w:ascii="Calibri" w:hAnsi="Calibri"/>
          <w:sz w:val="22"/>
          <w:szCs w:val="22"/>
        </w:rPr>
        <w:t>;</w:t>
      </w:r>
    </w:p>
    <w:p w14:paraId="3FCCF492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ustalaniem wysokości opłat za świadczone usługi edukacyjne</w:t>
      </w:r>
      <w:r w:rsidR="00E024B5" w:rsidRPr="0032058B">
        <w:rPr>
          <w:rFonts w:ascii="Calibri" w:hAnsi="Calibri"/>
          <w:sz w:val="22"/>
          <w:szCs w:val="22"/>
        </w:rPr>
        <w:t>, zgodne z przepisami ustawowymi;</w:t>
      </w:r>
    </w:p>
    <w:p w14:paraId="34CF4E05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zamawianiem i wydawaniem druków świadectw ukończenia studiów podyplomowych</w:t>
      </w:r>
      <w:r w:rsidR="00E024B5" w:rsidRPr="0032058B">
        <w:rPr>
          <w:rFonts w:ascii="Calibri" w:hAnsi="Calibri"/>
          <w:sz w:val="22"/>
          <w:szCs w:val="22"/>
        </w:rPr>
        <w:t>;</w:t>
      </w:r>
    </w:p>
    <w:p w14:paraId="0FF0EC83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współpracą z pełnomocnikiem </w:t>
      </w:r>
      <w:r w:rsidR="00E024B5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 xml:space="preserve">ektora do spraw </w:t>
      </w:r>
      <w:r w:rsidR="00E024B5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>tudentów i doktorantów z niepełnosprawnością</w:t>
      </w:r>
      <w:r w:rsidR="00E024B5" w:rsidRPr="0032058B">
        <w:rPr>
          <w:rFonts w:ascii="Calibri" w:hAnsi="Calibri"/>
          <w:sz w:val="22"/>
          <w:szCs w:val="22"/>
        </w:rPr>
        <w:t>;</w:t>
      </w:r>
    </w:p>
    <w:p w14:paraId="28AE1723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sprawozdawczością z </w:t>
      </w:r>
      <w:r w:rsidR="00E024B5" w:rsidRPr="0032058B">
        <w:rPr>
          <w:rFonts w:ascii="Calibri" w:hAnsi="Calibri"/>
          <w:sz w:val="22"/>
          <w:szCs w:val="22"/>
        </w:rPr>
        <w:t>działalności Działu Kształcenia;</w:t>
      </w:r>
    </w:p>
    <w:p w14:paraId="39BA605F" w14:textId="77777777" w:rsidR="009A6477" w:rsidRPr="0032058B" w:rsidRDefault="009A6477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inicjowaniem i opracowywaniem projektów wewnętrznych aktów prawnych dotyczących zadań związanych tematycznie z zakresem działalności Działu</w:t>
      </w:r>
      <w:r w:rsidR="00A479A8" w:rsidRPr="0032058B">
        <w:rPr>
          <w:rFonts w:ascii="Calibri" w:hAnsi="Calibri"/>
          <w:sz w:val="22"/>
          <w:szCs w:val="22"/>
        </w:rPr>
        <w:t>;</w:t>
      </w:r>
    </w:p>
    <w:p w14:paraId="3E10015E" w14:textId="77777777" w:rsidR="009A6477" w:rsidRPr="0032058B" w:rsidRDefault="00E024B5" w:rsidP="0032058B">
      <w:pPr>
        <w:numPr>
          <w:ilvl w:val="1"/>
          <w:numId w:val="40"/>
        </w:numPr>
        <w:tabs>
          <w:tab w:val="clear" w:pos="720"/>
        </w:tabs>
        <w:spacing w:line="360" w:lineRule="auto"/>
        <w:ind w:left="567" w:hanging="397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obsługą</w:t>
      </w:r>
      <w:r w:rsidR="00A53FCD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administracyjno-organizacyjną</w:t>
      </w:r>
      <w:r w:rsidR="00A53FCD" w:rsidRPr="0032058B">
        <w:rPr>
          <w:rFonts w:ascii="Calibri" w:hAnsi="Calibri"/>
          <w:sz w:val="22"/>
          <w:szCs w:val="22"/>
        </w:rPr>
        <w:t xml:space="preserve"> prorektora</w:t>
      </w:r>
      <w:r w:rsidR="006411E4" w:rsidRPr="0032058B">
        <w:rPr>
          <w:rFonts w:ascii="Calibri" w:hAnsi="Calibri"/>
          <w:sz w:val="22"/>
          <w:szCs w:val="22"/>
        </w:rPr>
        <w:t xml:space="preserve"> ds. kształcenia</w:t>
      </w:r>
      <w:r w:rsidR="00A53FCD" w:rsidRPr="0032058B">
        <w:rPr>
          <w:rFonts w:ascii="Calibri" w:hAnsi="Calibri"/>
          <w:sz w:val="22"/>
          <w:szCs w:val="22"/>
        </w:rPr>
        <w:t>.</w:t>
      </w:r>
    </w:p>
    <w:p w14:paraId="0711395C" w14:textId="77777777" w:rsidR="009F5871" w:rsidRPr="0032058B" w:rsidRDefault="00B46591" w:rsidP="0032058B">
      <w:pPr>
        <w:keepNext/>
        <w:numPr>
          <w:ilvl w:val="0"/>
          <w:numId w:val="141"/>
        </w:numPr>
        <w:spacing w:before="60" w:line="360" w:lineRule="auto"/>
        <w:ind w:left="284" w:hanging="284"/>
        <w:rPr>
          <w:rFonts w:ascii="Calibri" w:hAnsi="Calibri"/>
          <w:bCs/>
          <w:sz w:val="22"/>
          <w:szCs w:val="22"/>
        </w:rPr>
      </w:pPr>
      <w:r w:rsidRPr="0032058B">
        <w:rPr>
          <w:rFonts w:ascii="Calibri" w:hAnsi="Calibri"/>
          <w:bCs/>
          <w:sz w:val="22"/>
          <w:szCs w:val="22"/>
        </w:rPr>
        <w:t>Do zadań Sekcji do spraw P</w:t>
      </w:r>
      <w:r w:rsidR="009F5871" w:rsidRPr="0032058B">
        <w:rPr>
          <w:rFonts w:ascii="Calibri" w:hAnsi="Calibri"/>
          <w:bCs/>
          <w:sz w:val="22"/>
          <w:szCs w:val="22"/>
        </w:rPr>
        <w:t xml:space="preserve">rogramów i </w:t>
      </w:r>
      <w:r w:rsidRPr="0032058B">
        <w:rPr>
          <w:rFonts w:ascii="Calibri" w:hAnsi="Calibri"/>
          <w:bCs/>
          <w:sz w:val="22"/>
          <w:szCs w:val="22"/>
        </w:rPr>
        <w:t>J</w:t>
      </w:r>
      <w:r w:rsidR="009F5871" w:rsidRPr="0032058B">
        <w:rPr>
          <w:rFonts w:ascii="Calibri" w:hAnsi="Calibri"/>
          <w:bCs/>
          <w:sz w:val="22"/>
          <w:szCs w:val="22"/>
        </w:rPr>
        <w:t xml:space="preserve">akości </w:t>
      </w:r>
      <w:r w:rsidRPr="0032058B">
        <w:rPr>
          <w:rFonts w:ascii="Calibri" w:hAnsi="Calibri"/>
          <w:bCs/>
          <w:sz w:val="22"/>
          <w:szCs w:val="22"/>
        </w:rPr>
        <w:t>K</w:t>
      </w:r>
      <w:r w:rsidR="009F5871" w:rsidRPr="0032058B">
        <w:rPr>
          <w:rFonts w:ascii="Calibri" w:hAnsi="Calibri"/>
          <w:bCs/>
          <w:sz w:val="22"/>
          <w:szCs w:val="22"/>
        </w:rPr>
        <w:t>ształcenia należ</w:t>
      </w:r>
      <w:r w:rsidR="00793B1D" w:rsidRPr="0032058B">
        <w:rPr>
          <w:rFonts w:ascii="Calibri" w:hAnsi="Calibri"/>
          <w:bCs/>
          <w:sz w:val="22"/>
          <w:szCs w:val="22"/>
        </w:rPr>
        <w:t>y:</w:t>
      </w:r>
    </w:p>
    <w:p w14:paraId="3AD23977" w14:textId="77777777" w:rsidR="009F5871" w:rsidRPr="0032058B" w:rsidRDefault="009F5871" w:rsidP="0032058B">
      <w:pPr>
        <w:keepNext/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udoskonalanie systemu jakości kształcenia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2DF3692B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proces ankietyzacji i hospitacji zajęć dydaktycznych prowadzony</w:t>
      </w:r>
      <w:r w:rsidR="00793B1D" w:rsidRPr="0032058B">
        <w:rPr>
          <w:rFonts w:ascii="Calibri" w:hAnsi="Calibri"/>
          <w:sz w:val="22"/>
          <w:szCs w:val="22"/>
        </w:rPr>
        <w:t>ch</w:t>
      </w:r>
      <w:r w:rsidRPr="0032058B">
        <w:rPr>
          <w:rFonts w:ascii="Calibri" w:hAnsi="Calibri"/>
          <w:sz w:val="22"/>
          <w:szCs w:val="22"/>
        </w:rPr>
        <w:t xml:space="preserve"> w Uczelni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6E164F6A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koordynowanie prac związanych z systemem kształcenia na odległość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68F18992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i weryfikacj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prowadzonych w Uczelni kierunków studiów i specjalności, w tym system POL-on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15378DD1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weryfikacj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dokumentacji przy tworzeniu studiów na określonym kierunku, poziomie i profilu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0F48545C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nad prawidłowym sporządzaniem progra</w:t>
      </w:r>
      <w:r w:rsidR="00B46591" w:rsidRPr="0032058B">
        <w:rPr>
          <w:rFonts w:ascii="Calibri" w:hAnsi="Calibri"/>
          <w:sz w:val="22"/>
          <w:szCs w:val="22"/>
        </w:rPr>
        <w:t>mów studiów oraz ich realizacją;</w:t>
      </w:r>
    </w:p>
    <w:p w14:paraId="64D90132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nad programami studiów w ramach międzynarodowych programów mobilnościowych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740FC8B5" w14:textId="77777777" w:rsidR="009F5871" w:rsidRPr="0032058B" w:rsidRDefault="00B4659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proces dyplomowania;</w:t>
      </w:r>
    </w:p>
    <w:p w14:paraId="1C93B706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koordynowanie działań związanych z </w:t>
      </w:r>
      <w:r w:rsidR="00DC5DEC" w:rsidRPr="0032058B">
        <w:rPr>
          <w:rFonts w:ascii="Calibri" w:hAnsi="Calibri"/>
        </w:rPr>
        <w:t>systemami informatycznymi wspomagającymi projektowanie i wdrażanie siatek studiów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69E130FA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weryfikacj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dokumentów związanych z uprawnieniami w zakresie prowadzenia studiów</w:t>
      </w:r>
      <w:r w:rsidR="00B46591" w:rsidRPr="0032058B">
        <w:rPr>
          <w:rFonts w:ascii="Calibri" w:hAnsi="Calibri"/>
          <w:sz w:val="22"/>
          <w:szCs w:val="22"/>
        </w:rPr>
        <w:t>;</w:t>
      </w:r>
    </w:p>
    <w:p w14:paraId="7F20D1D0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doradztw</w:t>
      </w:r>
      <w:r w:rsidR="00793B1D" w:rsidRPr="0032058B">
        <w:rPr>
          <w:rFonts w:ascii="Calibri" w:hAnsi="Calibri"/>
          <w:sz w:val="22"/>
          <w:szCs w:val="22"/>
        </w:rPr>
        <w:t>o</w:t>
      </w:r>
      <w:r w:rsidRPr="0032058B">
        <w:rPr>
          <w:rFonts w:ascii="Calibri" w:hAnsi="Calibri"/>
          <w:sz w:val="22"/>
          <w:szCs w:val="22"/>
        </w:rPr>
        <w:t xml:space="preserve"> przy sporządzaniu informacji ogólnych o Uczelni, wymaganych w</w:t>
      </w:r>
      <w:r w:rsidR="00B46591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 xml:space="preserve">przeprowadzanych krajowych i zagranicznych </w:t>
      </w:r>
      <w:r w:rsidR="00B46591" w:rsidRPr="0032058B">
        <w:rPr>
          <w:rFonts w:ascii="Calibri" w:hAnsi="Calibri"/>
          <w:sz w:val="22"/>
          <w:szCs w:val="22"/>
        </w:rPr>
        <w:t>akredytacjach kierunków studiów;</w:t>
      </w:r>
    </w:p>
    <w:p w14:paraId="291E2774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</w:t>
      </w:r>
      <w:r w:rsidR="00793B1D" w:rsidRPr="0032058B">
        <w:rPr>
          <w:rFonts w:ascii="Calibri" w:hAnsi="Calibri"/>
          <w:sz w:val="22"/>
          <w:szCs w:val="22"/>
        </w:rPr>
        <w:t>a</w:t>
      </w:r>
      <w:r w:rsidR="009F711D" w:rsidRPr="0032058B">
        <w:rPr>
          <w:rFonts w:ascii="Calibri" w:hAnsi="Calibri"/>
          <w:sz w:val="22"/>
          <w:szCs w:val="22"/>
        </w:rPr>
        <w:t xml:space="preserve"> administracyjna</w:t>
      </w:r>
      <w:r w:rsidRPr="0032058B">
        <w:rPr>
          <w:rFonts w:ascii="Calibri" w:hAnsi="Calibri"/>
          <w:sz w:val="22"/>
          <w:szCs w:val="22"/>
        </w:rPr>
        <w:t xml:space="preserve"> rady ds. kształcenia oraz senackich i rektorskich komisji w zakresie działalności Działu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04DC4F9B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bookmarkStart w:id="54" w:name="_Hlk16072588"/>
      <w:r w:rsidRPr="0032058B">
        <w:rPr>
          <w:rFonts w:ascii="Calibri" w:hAnsi="Calibri"/>
          <w:sz w:val="22"/>
          <w:szCs w:val="22"/>
        </w:rPr>
        <w:t>opracowywanie wewnętrznych aktów prawnych związanych z działalnością Sekcji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12E6A535" w14:textId="77777777" w:rsidR="009F5871" w:rsidRPr="0032058B" w:rsidRDefault="009F5871" w:rsidP="0032058B">
      <w:pPr>
        <w:numPr>
          <w:ilvl w:val="1"/>
          <w:numId w:val="143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sprawozdawczoś</w:t>
      </w:r>
      <w:r w:rsidR="00793B1D" w:rsidRPr="0032058B">
        <w:rPr>
          <w:rFonts w:ascii="Calibri" w:hAnsi="Calibri"/>
          <w:sz w:val="22"/>
          <w:szCs w:val="22"/>
        </w:rPr>
        <w:t>ć</w:t>
      </w:r>
      <w:r w:rsidRPr="0032058B">
        <w:rPr>
          <w:rFonts w:ascii="Calibri" w:hAnsi="Calibri"/>
          <w:sz w:val="22"/>
          <w:szCs w:val="22"/>
        </w:rPr>
        <w:t xml:space="preserve"> z zakresu działalności Sekcji.</w:t>
      </w:r>
    </w:p>
    <w:bookmarkEnd w:id="54"/>
    <w:p w14:paraId="355CA910" w14:textId="77777777" w:rsidR="009F5871" w:rsidRPr="0032058B" w:rsidRDefault="00443935" w:rsidP="0032058B">
      <w:pPr>
        <w:numPr>
          <w:ilvl w:val="0"/>
          <w:numId w:val="141"/>
        </w:numPr>
        <w:spacing w:before="60" w:line="360" w:lineRule="auto"/>
        <w:ind w:left="284" w:hanging="284"/>
        <w:rPr>
          <w:rFonts w:ascii="Calibri" w:hAnsi="Calibri"/>
          <w:bCs/>
          <w:sz w:val="22"/>
          <w:szCs w:val="22"/>
        </w:rPr>
      </w:pPr>
      <w:r w:rsidRPr="0032058B">
        <w:rPr>
          <w:rFonts w:ascii="Calibri" w:hAnsi="Calibri"/>
          <w:bCs/>
          <w:sz w:val="22"/>
          <w:szCs w:val="22"/>
        </w:rPr>
        <w:t>Do zadań Sekcji do spraw R</w:t>
      </w:r>
      <w:r w:rsidR="009F5871" w:rsidRPr="0032058B">
        <w:rPr>
          <w:rFonts w:ascii="Calibri" w:hAnsi="Calibri"/>
          <w:bCs/>
          <w:sz w:val="22"/>
          <w:szCs w:val="22"/>
        </w:rPr>
        <w:t xml:space="preserve">ozliczeń </w:t>
      </w:r>
      <w:r w:rsidRPr="0032058B">
        <w:rPr>
          <w:rFonts w:ascii="Calibri" w:hAnsi="Calibri"/>
          <w:bCs/>
          <w:sz w:val="22"/>
          <w:szCs w:val="22"/>
        </w:rPr>
        <w:t>D</w:t>
      </w:r>
      <w:r w:rsidR="009F5871" w:rsidRPr="0032058B">
        <w:rPr>
          <w:rFonts w:ascii="Calibri" w:hAnsi="Calibri"/>
          <w:bCs/>
          <w:sz w:val="22"/>
          <w:szCs w:val="22"/>
        </w:rPr>
        <w:t xml:space="preserve">ydaktyki i </w:t>
      </w:r>
      <w:r w:rsidRPr="0032058B">
        <w:rPr>
          <w:rFonts w:ascii="Calibri" w:hAnsi="Calibri"/>
          <w:bCs/>
          <w:sz w:val="22"/>
          <w:szCs w:val="22"/>
        </w:rPr>
        <w:t>K</w:t>
      </w:r>
      <w:r w:rsidR="009F5871" w:rsidRPr="0032058B">
        <w:rPr>
          <w:rFonts w:ascii="Calibri" w:hAnsi="Calibri"/>
          <w:bCs/>
          <w:sz w:val="22"/>
          <w:szCs w:val="22"/>
        </w:rPr>
        <w:t xml:space="preserve">ształcenia </w:t>
      </w:r>
      <w:r w:rsidRPr="0032058B">
        <w:rPr>
          <w:rFonts w:ascii="Calibri" w:hAnsi="Calibri"/>
          <w:bCs/>
          <w:sz w:val="22"/>
          <w:szCs w:val="22"/>
        </w:rPr>
        <w:t>U</w:t>
      </w:r>
      <w:r w:rsidR="009F5871" w:rsidRPr="0032058B">
        <w:rPr>
          <w:rFonts w:ascii="Calibri" w:hAnsi="Calibri"/>
          <w:bCs/>
          <w:sz w:val="22"/>
          <w:szCs w:val="22"/>
        </w:rPr>
        <w:t>stawicznego należ</w:t>
      </w:r>
      <w:r w:rsidR="00793B1D" w:rsidRPr="0032058B">
        <w:rPr>
          <w:rFonts w:ascii="Calibri" w:hAnsi="Calibri"/>
          <w:bCs/>
          <w:sz w:val="22"/>
          <w:szCs w:val="22"/>
        </w:rPr>
        <w:t>y:</w:t>
      </w:r>
    </w:p>
    <w:p w14:paraId="3ECE973D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</w:t>
      </w:r>
      <w:r w:rsidR="00793B1D" w:rsidRPr="0032058B">
        <w:rPr>
          <w:rFonts w:ascii="Calibri" w:hAnsi="Calibri"/>
          <w:sz w:val="22"/>
          <w:szCs w:val="22"/>
        </w:rPr>
        <w:t xml:space="preserve">a </w:t>
      </w:r>
      <w:r w:rsidRPr="0032058B">
        <w:rPr>
          <w:rFonts w:ascii="Calibri" w:hAnsi="Calibri"/>
          <w:sz w:val="22"/>
          <w:szCs w:val="22"/>
        </w:rPr>
        <w:t>nad terminowym i zgodnym z przepisami opracowaniem przez jednostki dydaktyczne planów obciążeń dydaktycznych, i</w:t>
      </w:r>
      <w:r w:rsidR="00443935" w:rsidRPr="0032058B">
        <w:rPr>
          <w:rFonts w:ascii="Calibri" w:hAnsi="Calibri"/>
          <w:sz w:val="22"/>
          <w:szCs w:val="22"/>
        </w:rPr>
        <w:t>ch zatwierdzaniem i realizacją;</w:t>
      </w:r>
    </w:p>
    <w:p w14:paraId="168CE37E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  <w:shd w:val="clear" w:color="auto" w:fill="FFFFFF"/>
        </w:rPr>
        <w:t>kontrol</w:t>
      </w:r>
      <w:r w:rsidR="00793B1D" w:rsidRPr="0032058B">
        <w:rPr>
          <w:rFonts w:ascii="Calibri" w:hAnsi="Calibri"/>
          <w:sz w:val="22"/>
          <w:szCs w:val="22"/>
          <w:shd w:val="clear" w:color="auto" w:fill="FFFFFF"/>
        </w:rPr>
        <w:t>a</w:t>
      </w:r>
      <w:r w:rsidRPr="0032058B">
        <w:rPr>
          <w:rFonts w:ascii="Calibri" w:hAnsi="Calibri"/>
          <w:sz w:val="22"/>
          <w:szCs w:val="22"/>
          <w:shd w:val="clear" w:color="auto" w:fill="FFFFFF"/>
        </w:rPr>
        <w:t xml:space="preserve"> formaln</w:t>
      </w:r>
      <w:r w:rsidR="00793B1D" w:rsidRPr="0032058B">
        <w:rPr>
          <w:rFonts w:ascii="Calibri" w:hAnsi="Calibri"/>
          <w:sz w:val="22"/>
          <w:szCs w:val="22"/>
          <w:shd w:val="clear" w:color="auto" w:fill="FFFFFF"/>
        </w:rPr>
        <w:t>a</w:t>
      </w:r>
      <w:r w:rsidRPr="0032058B">
        <w:rPr>
          <w:rFonts w:ascii="Calibri" w:hAnsi="Calibri"/>
          <w:sz w:val="22"/>
          <w:szCs w:val="22"/>
          <w:shd w:val="clear" w:color="auto" w:fill="FFFFFF"/>
        </w:rPr>
        <w:t xml:space="preserve"> i rachunkow</w:t>
      </w:r>
      <w:r w:rsidR="00793B1D" w:rsidRPr="0032058B">
        <w:rPr>
          <w:rFonts w:ascii="Calibri" w:hAnsi="Calibri"/>
          <w:sz w:val="22"/>
          <w:szCs w:val="22"/>
          <w:shd w:val="clear" w:color="auto" w:fill="FFFFFF"/>
        </w:rPr>
        <w:t>a</w:t>
      </w:r>
      <w:r w:rsidRPr="0032058B">
        <w:rPr>
          <w:rFonts w:ascii="Calibri" w:hAnsi="Calibri"/>
          <w:sz w:val="22"/>
          <w:szCs w:val="22"/>
          <w:shd w:val="clear" w:color="auto" w:fill="FFFFFF"/>
        </w:rPr>
        <w:t xml:space="preserve"> planów obciążeń i rozliczeń dydaktycznych</w:t>
      </w:r>
      <w:r w:rsidR="00443935" w:rsidRPr="0032058B">
        <w:rPr>
          <w:rFonts w:ascii="Calibri" w:hAnsi="Calibri"/>
          <w:sz w:val="22"/>
          <w:szCs w:val="22"/>
          <w:shd w:val="clear" w:color="auto" w:fill="FFFFFF"/>
        </w:rPr>
        <w:t>;</w:t>
      </w:r>
    </w:p>
    <w:p w14:paraId="36001491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przygotowanie analiz zgłaszanych potrzeb w zakresie kadry dydaktycznej oraz realizacj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spraw dotyczących wniosków o zatrudnienie nauczycieli akademick</w:t>
      </w:r>
      <w:r w:rsidR="00443935" w:rsidRPr="0032058B">
        <w:rPr>
          <w:rFonts w:ascii="Calibri" w:hAnsi="Calibri"/>
          <w:sz w:val="22"/>
          <w:szCs w:val="22"/>
        </w:rPr>
        <w:t>ich;</w:t>
      </w:r>
    </w:p>
    <w:p w14:paraId="3C21D691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rozliczanie</w:t>
      </w:r>
      <w:r w:rsidR="00793B1D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godzin dydaktycznych</w:t>
      </w:r>
      <w:r w:rsidR="006565E8" w:rsidRPr="0032058B">
        <w:rPr>
          <w:rFonts w:ascii="Calibri" w:hAnsi="Calibri"/>
          <w:sz w:val="22"/>
          <w:szCs w:val="22"/>
        </w:rPr>
        <w:t xml:space="preserve">, w tym ponadwymiarowych, </w:t>
      </w:r>
      <w:r w:rsidRPr="0032058B">
        <w:rPr>
          <w:rFonts w:ascii="Calibri" w:hAnsi="Calibri"/>
          <w:sz w:val="22"/>
          <w:szCs w:val="22"/>
        </w:rPr>
        <w:t xml:space="preserve">nauczycieli akademickich, jednostek dydaktycznych i </w:t>
      </w:r>
      <w:r w:rsidR="00443935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zkoły </w:t>
      </w:r>
      <w:r w:rsidR="00443935" w:rsidRPr="0032058B">
        <w:rPr>
          <w:rFonts w:ascii="Calibri" w:hAnsi="Calibri"/>
          <w:sz w:val="22"/>
          <w:szCs w:val="22"/>
        </w:rPr>
        <w:t>D</w:t>
      </w:r>
      <w:r w:rsidRPr="0032058B">
        <w:rPr>
          <w:rFonts w:ascii="Calibri" w:hAnsi="Calibri"/>
          <w:sz w:val="22"/>
          <w:szCs w:val="22"/>
        </w:rPr>
        <w:t>oktorskiej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793154FC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weryfikacj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niedociążeń w zakresie roczn</w:t>
      </w:r>
      <w:r w:rsidR="00443935" w:rsidRPr="0032058B">
        <w:rPr>
          <w:rFonts w:ascii="Calibri" w:hAnsi="Calibri"/>
          <w:sz w:val="22"/>
          <w:szCs w:val="22"/>
        </w:rPr>
        <w:t>ego wymiaru zajęć dydaktycznych</w:t>
      </w:r>
      <w:r w:rsidR="006565E8" w:rsidRPr="0032058B">
        <w:rPr>
          <w:rFonts w:ascii="Calibri" w:hAnsi="Calibri"/>
          <w:sz w:val="22"/>
          <w:szCs w:val="22"/>
        </w:rPr>
        <w:t xml:space="preserve"> oraz przygotowanie danych z godzin ponadwymiarowych do budżetu jednostek organizacyjnych Uczelni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74963F5B" w14:textId="77777777" w:rsidR="006565E8" w:rsidRPr="0032058B" w:rsidRDefault="006565E8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kontrola nad prawidłowym z przepisami podziałem liczebności grup studenckich;</w:t>
      </w:r>
    </w:p>
    <w:p w14:paraId="430970FB" w14:textId="77777777" w:rsidR="006565E8" w:rsidRPr="0032058B" w:rsidRDefault="006565E8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decyzji Rektora w sprawie wysokości przyznanych obniżek rocznego wymiaru zajęć dydaktycznych;</w:t>
      </w:r>
    </w:p>
    <w:p w14:paraId="5C402ED0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spraw związanych z tworzeniem studiów podyplomowych, kursów d</w:t>
      </w:r>
      <w:r w:rsidR="00443935" w:rsidRPr="0032058B">
        <w:rPr>
          <w:rFonts w:ascii="Calibri" w:hAnsi="Calibri"/>
          <w:sz w:val="22"/>
          <w:szCs w:val="22"/>
        </w:rPr>
        <w:t>okształcających i</w:t>
      </w:r>
      <w:r w:rsidR="00BC635B">
        <w:rPr>
          <w:rFonts w:ascii="Calibri" w:hAnsi="Calibri"/>
          <w:sz w:val="22"/>
          <w:szCs w:val="22"/>
        </w:rPr>
        <w:t> </w:t>
      </w:r>
      <w:r w:rsidR="00443935" w:rsidRPr="0032058B">
        <w:rPr>
          <w:rFonts w:ascii="Calibri" w:hAnsi="Calibri"/>
          <w:sz w:val="22"/>
          <w:szCs w:val="22"/>
        </w:rPr>
        <w:t>szkoleń;</w:t>
      </w:r>
    </w:p>
    <w:p w14:paraId="2550D567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4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merytoryczn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weryfikacj</w:t>
      </w:r>
      <w:r w:rsidR="00793B1D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kalkulacji kosztów organizacji studiów podyplomowych, kursów dokształcających i szkoleń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2917A337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2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zawieranie i rozliczanie umów cywilnoprawn</w:t>
      </w:r>
      <w:r w:rsidR="00443935" w:rsidRPr="0032058B">
        <w:rPr>
          <w:rFonts w:ascii="Calibri" w:hAnsi="Calibri"/>
          <w:sz w:val="22"/>
          <w:szCs w:val="22"/>
        </w:rPr>
        <w:t>ych z działalności dydaktycznej;</w:t>
      </w:r>
    </w:p>
    <w:p w14:paraId="0ADD43CF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2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wewnętrznych aktów prawnych związanych z działalnością Sekcji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657F12F8" w14:textId="77777777" w:rsidR="009F5871" w:rsidRPr="0032058B" w:rsidRDefault="009F5871" w:rsidP="0032058B">
      <w:pPr>
        <w:numPr>
          <w:ilvl w:val="1"/>
          <w:numId w:val="144"/>
        </w:numPr>
        <w:tabs>
          <w:tab w:val="clear" w:pos="720"/>
        </w:tabs>
        <w:spacing w:line="360" w:lineRule="auto"/>
        <w:ind w:left="567" w:right="-142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sprawozdawczoś</w:t>
      </w:r>
      <w:r w:rsidR="00793B1D" w:rsidRPr="0032058B">
        <w:rPr>
          <w:rFonts w:ascii="Calibri" w:hAnsi="Calibri"/>
          <w:sz w:val="22"/>
          <w:szCs w:val="22"/>
        </w:rPr>
        <w:t>ć</w:t>
      </w:r>
      <w:r w:rsidRPr="0032058B">
        <w:rPr>
          <w:rFonts w:ascii="Calibri" w:hAnsi="Calibri"/>
          <w:sz w:val="22"/>
          <w:szCs w:val="22"/>
        </w:rPr>
        <w:t xml:space="preserve"> z zakresu działalności Sekcji.</w:t>
      </w:r>
    </w:p>
    <w:p w14:paraId="5707ABD4" w14:textId="77777777" w:rsidR="009F5871" w:rsidRPr="0032058B" w:rsidRDefault="009A6477" w:rsidP="0032058B">
      <w:pPr>
        <w:numPr>
          <w:ilvl w:val="0"/>
          <w:numId w:val="141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Biur</w:t>
      </w:r>
      <w:r w:rsidR="00F37634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Karier należy</w:t>
      </w:r>
      <w:r w:rsidR="00793B1D" w:rsidRPr="0032058B">
        <w:rPr>
          <w:rFonts w:ascii="Calibri" w:hAnsi="Calibri"/>
          <w:sz w:val="22"/>
          <w:szCs w:val="22"/>
        </w:rPr>
        <w:t>:</w:t>
      </w:r>
    </w:p>
    <w:p w14:paraId="5C57C7E5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monitorowanie losów kariery zawodowej absolwentów Uczelni</w:t>
      </w:r>
      <w:r w:rsidR="00443935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zgodnie z </w:t>
      </w:r>
      <w:r w:rsidR="00443935" w:rsidRPr="0032058B">
        <w:rPr>
          <w:rFonts w:ascii="Calibri" w:hAnsi="Calibri"/>
          <w:sz w:val="22"/>
          <w:szCs w:val="22"/>
        </w:rPr>
        <w:t>wewnętrznymi przepisami Uczelni;</w:t>
      </w:r>
    </w:p>
    <w:p w14:paraId="2E9C7AE7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organizacja oraz opracowanie wyników i sprawozdań z przeprowadzenia ankiety </w:t>
      </w:r>
      <w:r w:rsidR="00443935" w:rsidRPr="0032058B">
        <w:rPr>
          <w:rFonts w:ascii="Calibri" w:hAnsi="Calibri"/>
          <w:sz w:val="22"/>
          <w:szCs w:val="22"/>
        </w:rPr>
        <w:t>absolwenta i ankiety pracodawcy;</w:t>
      </w:r>
    </w:p>
    <w:p w14:paraId="4423BA2C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doradztwa zawodowego wśród studentów i absolwentów Uczelni (rozmowy indywidualne,</w:t>
      </w:r>
      <w:r w:rsidR="00443935" w:rsidRPr="0032058B">
        <w:rPr>
          <w:rFonts w:ascii="Calibri" w:hAnsi="Calibri"/>
          <w:sz w:val="22"/>
          <w:szCs w:val="22"/>
        </w:rPr>
        <w:t xml:space="preserve"> warsztaty, seminaria);</w:t>
      </w:r>
    </w:p>
    <w:p w14:paraId="29AA040D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 Samorządem Studentów ZUT poprzez wydziałowych reprezentantów Samo</w:t>
      </w:r>
      <w:r w:rsidR="00443935" w:rsidRPr="0032058B">
        <w:rPr>
          <w:rFonts w:ascii="Calibri" w:hAnsi="Calibri"/>
          <w:sz w:val="22"/>
          <w:szCs w:val="22"/>
        </w:rPr>
        <w:t>rządu na zasadach wolontariatu;</w:t>
      </w:r>
    </w:p>
    <w:p w14:paraId="7A6A26EF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przygotowanie kandydatów do rozmów kwalifikacyjnych i optymalnego </w:t>
      </w:r>
      <w:r w:rsidR="00443935" w:rsidRPr="0032058B">
        <w:rPr>
          <w:rFonts w:ascii="Calibri" w:hAnsi="Calibri"/>
          <w:sz w:val="22"/>
          <w:szCs w:val="22"/>
        </w:rPr>
        <w:t>zaprezentowania się pracodawcom;</w:t>
      </w:r>
    </w:p>
    <w:p w14:paraId="55649236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analiza potrzeb zatrud</w:t>
      </w:r>
      <w:r w:rsidR="00443935" w:rsidRPr="0032058B">
        <w:rPr>
          <w:rFonts w:ascii="Calibri" w:hAnsi="Calibri"/>
          <w:sz w:val="22"/>
          <w:szCs w:val="22"/>
        </w:rPr>
        <w:t>nienia wśród studentów Uczelni;</w:t>
      </w:r>
    </w:p>
    <w:p w14:paraId="0E4A1755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różnorodnych form poszukiwania ofert pracy stałej i czasowej dla studentów i absolwentów Uczelni poprzez nawiązywanie kontaktów z przedsiębiors</w:t>
      </w:r>
      <w:r w:rsidR="00443935" w:rsidRPr="0032058B">
        <w:rPr>
          <w:rFonts w:ascii="Calibri" w:hAnsi="Calibri"/>
          <w:sz w:val="22"/>
          <w:szCs w:val="22"/>
        </w:rPr>
        <w:t>twami krajowymi i zagranicznymi;</w:t>
      </w:r>
    </w:p>
    <w:p w14:paraId="4B6DD911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banku ofert pracy i informacji niezbędnych do określenia dalszej drogi zawodowej i wymagań stawianych przez pracodawców przyszłym pracownikom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502D3C10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zbieranie informacji o stażach zawodowych, współpraca z Wojewódzkim Urzędem Pracy</w:t>
      </w:r>
      <w:r w:rsidR="00443935" w:rsidRPr="0032058B">
        <w:rPr>
          <w:rFonts w:ascii="Calibri" w:hAnsi="Calibri"/>
          <w:sz w:val="22"/>
          <w:szCs w:val="22"/>
        </w:rPr>
        <w:t>;</w:t>
      </w:r>
    </w:p>
    <w:p w14:paraId="72661850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spotkań studentów i absolwentów Uczelni z pracodawcami (targi pracy, prezentacje firm, wydawanie materiałów informacyjnych i reklamow</w:t>
      </w:r>
      <w:r w:rsidR="00443935" w:rsidRPr="0032058B">
        <w:rPr>
          <w:rFonts w:ascii="Calibri" w:hAnsi="Calibri"/>
          <w:sz w:val="22"/>
          <w:szCs w:val="22"/>
        </w:rPr>
        <w:t>ych firm);</w:t>
      </w:r>
    </w:p>
    <w:p w14:paraId="51BFA17C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Style w:val="Pogrubienie"/>
          <w:rFonts w:ascii="Calibri" w:hAnsi="Calibri"/>
          <w:b w:val="0"/>
          <w:sz w:val="22"/>
          <w:szCs w:val="22"/>
        </w:rPr>
        <w:t>organizacja</w:t>
      </w:r>
      <w:r w:rsidRPr="0032058B">
        <w:rPr>
          <w:rFonts w:ascii="Calibri" w:hAnsi="Calibri"/>
          <w:sz w:val="22"/>
          <w:szCs w:val="22"/>
        </w:rPr>
        <w:t xml:space="preserve"> kursów branżowych podnoszących kwalifikacje studentów i absolwentów na kraj</w:t>
      </w:r>
      <w:r w:rsidR="00443935" w:rsidRPr="0032058B">
        <w:rPr>
          <w:rFonts w:ascii="Calibri" w:hAnsi="Calibri"/>
          <w:sz w:val="22"/>
          <w:szCs w:val="22"/>
        </w:rPr>
        <w:t>owym i zagranicznym rynku pracy;</w:t>
      </w:r>
    </w:p>
    <w:p w14:paraId="3FA2E598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</w:t>
      </w:r>
      <w:r w:rsidR="00443935" w:rsidRPr="0032058B">
        <w:rPr>
          <w:rFonts w:ascii="Calibri" w:hAnsi="Calibri"/>
          <w:sz w:val="22"/>
          <w:szCs w:val="22"/>
        </w:rPr>
        <w:t>mocja Uczelni wśród pracodawców;</w:t>
      </w:r>
    </w:p>
    <w:p w14:paraId="674EBFFF" w14:textId="77777777" w:rsidR="00793B1D" w:rsidRPr="0032058B" w:rsidRDefault="00793B1D" w:rsidP="0032058B">
      <w:pPr>
        <w:numPr>
          <w:ilvl w:val="1"/>
          <w:numId w:val="145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 analogicznymi jednostkami (biura karier) i organizacjami w szkołach wyższych w kraju.</w:t>
      </w:r>
    </w:p>
    <w:p w14:paraId="53289A4A" w14:textId="77777777" w:rsidR="00DB32CC" w:rsidRPr="0032058B" w:rsidRDefault="00C56E0E" w:rsidP="00BC635B">
      <w:pPr>
        <w:pStyle w:val="Nagwek3"/>
      </w:pPr>
      <w:bookmarkStart w:id="55" w:name="_Toc21597493"/>
      <w:r w:rsidRPr="0032058B">
        <w:t>D</w:t>
      </w:r>
      <w:r w:rsidR="00597DD0" w:rsidRPr="0032058B">
        <w:t>ział ds. Studenckich</w:t>
      </w:r>
      <w:bookmarkEnd w:id="55"/>
      <w:r w:rsidR="00597DD0" w:rsidRPr="0032058B">
        <w:t xml:space="preserve"> </w:t>
      </w:r>
    </w:p>
    <w:p w14:paraId="57B3DE00" w14:textId="43DBC387" w:rsidR="00DB32CC" w:rsidRPr="00FD3C56" w:rsidRDefault="008C2002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FD3C56">
        <w:rPr>
          <w:rFonts w:ascii="Calibri" w:hAnsi="Calibri"/>
          <w:b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Pr="00FD3C56">
        <w:rPr>
          <w:rFonts w:ascii="Calibri" w:hAnsi="Calibri"/>
          <w:b/>
          <w:smallCaps/>
          <w:color w:val="000000" w:themeColor="text1"/>
        </w:rPr>
        <w:t>66</w:t>
      </w:r>
      <w:r w:rsidRPr="00FD3C56">
        <w:rPr>
          <w:rFonts w:ascii="Calibri" w:hAnsi="Calibri"/>
          <w:b/>
          <w:color w:val="000000" w:themeColor="text1"/>
        </w:rPr>
        <w:t>.</w:t>
      </w:r>
    </w:p>
    <w:p w14:paraId="2A588D07" w14:textId="77777777" w:rsidR="003A36F1" w:rsidRPr="0032058B" w:rsidRDefault="003A36F1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Działu ds. Studenckich </w:t>
      </w:r>
      <w:r w:rsidR="00DE2E4B" w:rsidRPr="0032058B">
        <w:rPr>
          <w:rFonts w:ascii="Calibri" w:hAnsi="Calibri"/>
          <w:sz w:val="22"/>
          <w:szCs w:val="22"/>
        </w:rPr>
        <w:t>należy</w:t>
      </w:r>
      <w:r w:rsidRPr="0032058B">
        <w:rPr>
          <w:rFonts w:ascii="Calibri" w:hAnsi="Calibri"/>
          <w:sz w:val="22"/>
          <w:szCs w:val="22"/>
        </w:rPr>
        <w:t>:</w:t>
      </w:r>
    </w:p>
    <w:p w14:paraId="22271605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rekrutacj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na studia i współprac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z wydział</w:t>
      </w:r>
      <w:r w:rsidR="008C2002" w:rsidRPr="0032058B">
        <w:rPr>
          <w:rFonts w:ascii="Calibri" w:hAnsi="Calibri"/>
          <w:sz w:val="22"/>
          <w:szCs w:val="22"/>
        </w:rPr>
        <w:t>owymi komisjami rekrutacyjnymi;</w:t>
      </w:r>
    </w:p>
    <w:p w14:paraId="50847470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organizacj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toku studiów, w tym kontrol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prawidłowości dok</w:t>
      </w:r>
      <w:r w:rsidR="008C2002" w:rsidRPr="0032058B">
        <w:rPr>
          <w:rFonts w:ascii="Calibri" w:hAnsi="Calibri"/>
          <w:sz w:val="22"/>
          <w:szCs w:val="22"/>
        </w:rPr>
        <w:t>umentowania toku przez wydziały;</w:t>
      </w:r>
    </w:p>
    <w:p w14:paraId="0473D67D" w14:textId="77777777" w:rsidR="00DE2E4B" w:rsidRPr="0032058B" w:rsidRDefault="00DE2E4B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wydawanie decyzji administracyjnych oraz pism w indywidualnyc</w:t>
      </w:r>
      <w:r w:rsidR="008C2002" w:rsidRPr="0032058B">
        <w:rPr>
          <w:rFonts w:ascii="Calibri" w:hAnsi="Calibri"/>
          <w:sz w:val="22"/>
          <w:szCs w:val="22"/>
        </w:rPr>
        <w:t>h sprawach studentów, zgodnie z R</w:t>
      </w:r>
      <w:r w:rsidRPr="0032058B">
        <w:rPr>
          <w:rFonts w:ascii="Calibri" w:hAnsi="Calibri"/>
          <w:sz w:val="22"/>
          <w:szCs w:val="22"/>
        </w:rPr>
        <w:t xml:space="preserve">egulaminem </w:t>
      </w:r>
      <w:r w:rsidR="008C2002" w:rsidRPr="0032058B">
        <w:rPr>
          <w:rFonts w:ascii="Calibri" w:hAnsi="Calibri"/>
          <w:sz w:val="22"/>
          <w:szCs w:val="22"/>
        </w:rPr>
        <w:t>studiów oraz re</w:t>
      </w:r>
      <w:r w:rsidRPr="0032058B">
        <w:rPr>
          <w:rFonts w:ascii="Calibri" w:hAnsi="Calibri"/>
          <w:sz w:val="22"/>
          <w:szCs w:val="22"/>
        </w:rPr>
        <w:t>gu</w:t>
      </w:r>
      <w:r w:rsidR="008C2002" w:rsidRPr="0032058B">
        <w:rPr>
          <w:rFonts w:ascii="Calibri" w:hAnsi="Calibri"/>
          <w:sz w:val="22"/>
          <w:szCs w:val="22"/>
        </w:rPr>
        <w:t>laminem świadczeń dla studentów;</w:t>
      </w:r>
    </w:p>
    <w:p w14:paraId="6AF83F2B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</w:t>
      </w:r>
      <w:r w:rsidR="00DE2E4B" w:rsidRPr="0032058B">
        <w:rPr>
          <w:rFonts w:ascii="Calibri" w:hAnsi="Calibri"/>
          <w:sz w:val="22"/>
          <w:szCs w:val="22"/>
        </w:rPr>
        <w:t xml:space="preserve"> elektronicznego</w:t>
      </w:r>
      <w:r w:rsidR="008C2002" w:rsidRPr="0032058B">
        <w:rPr>
          <w:rFonts w:ascii="Calibri" w:hAnsi="Calibri"/>
          <w:sz w:val="22"/>
          <w:szCs w:val="22"/>
        </w:rPr>
        <w:t xml:space="preserve"> albumu studentów;</w:t>
      </w:r>
    </w:p>
    <w:p w14:paraId="509C3295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</w:t>
      </w:r>
      <w:r w:rsidR="00DE2E4B" w:rsidRPr="0032058B">
        <w:rPr>
          <w:rFonts w:ascii="Calibri" w:hAnsi="Calibri"/>
          <w:sz w:val="22"/>
          <w:szCs w:val="22"/>
        </w:rPr>
        <w:t xml:space="preserve"> elektronicznej</w:t>
      </w:r>
      <w:r w:rsidR="008C2002" w:rsidRPr="0032058B">
        <w:rPr>
          <w:rFonts w:ascii="Calibri" w:hAnsi="Calibri"/>
          <w:sz w:val="22"/>
          <w:szCs w:val="22"/>
        </w:rPr>
        <w:t xml:space="preserve"> księgi dyplomów;</w:t>
      </w:r>
    </w:p>
    <w:p w14:paraId="134D4F94" w14:textId="77777777" w:rsidR="00DE2E4B" w:rsidRPr="0032058B" w:rsidRDefault="00DE2E4B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koordynowanie spraw </w:t>
      </w:r>
      <w:r w:rsidR="008C2002" w:rsidRPr="0032058B">
        <w:rPr>
          <w:rFonts w:ascii="Calibri" w:hAnsi="Calibri"/>
          <w:sz w:val="22"/>
          <w:szCs w:val="22"/>
        </w:rPr>
        <w:t>w zakresie kredytów studenckich;</w:t>
      </w:r>
    </w:p>
    <w:p w14:paraId="17F2A541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system wyróżnień studentów </w:t>
      </w:r>
      <w:r w:rsidR="008C2002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>czelni, w tym zasad</w:t>
      </w:r>
      <w:r w:rsidR="00DE2E4B" w:rsidRPr="0032058B">
        <w:rPr>
          <w:rFonts w:ascii="Calibri" w:hAnsi="Calibri"/>
          <w:sz w:val="22"/>
          <w:szCs w:val="22"/>
        </w:rPr>
        <w:t>y</w:t>
      </w:r>
      <w:r w:rsidRPr="0032058B">
        <w:rPr>
          <w:rFonts w:ascii="Calibri" w:hAnsi="Calibri"/>
          <w:sz w:val="22"/>
          <w:szCs w:val="22"/>
        </w:rPr>
        <w:t xml:space="preserve"> wpisu do Złotej Księgi ZUT</w:t>
      </w:r>
      <w:r w:rsidR="008C2002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52BA62D6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przyznawanie</w:t>
      </w:r>
      <w:r w:rsidR="00DE2E4B" w:rsidRPr="0032058B">
        <w:rPr>
          <w:rFonts w:ascii="Calibri" w:hAnsi="Calibri"/>
          <w:sz w:val="22"/>
          <w:szCs w:val="22"/>
        </w:rPr>
        <w:t xml:space="preserve"> świadczeń dla studentów</w:t>
      </w:r>
      <w:r w:rsidRPr="0032058B">
        <w:rPr>
          <w:rFonts w:ascii="Calibri" w:hAnsi="Calibri"/>
          <w:sz w:val="22"/>
          <w:szCs w:val="22"/>
        </w:rPr>
        <w:t xml:space="preserve"> i ochron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ich zdrowia</w:t>
      </w:r>
      <w:r w:rsidR="00DE2E4B" w:rsidRPr="0032058B">
        <w:rPr>
          <w:rFonts w:ascii="Calibri" w:hAnsi="Calibri"/>
          <w:sz w:val="22"/>
          <w:szCs w:val="22"/>
        </w:rPr>
        <w:t xml:space="preserve"> (badania lekarskie studentów)</w:t>
      </w:r>
      <w:r w:rsidR="008C2002" w:rsidRPr="0032058B">
        <w:rPr>
          <w:rFonts w:ascii="Calibri" w:hAnsi="Calibri"/>
          <w:sz w:val="22"/>
          <w:szCs w:val="22"/>
        </w:rPr>
        <w:t>;</w:t>
      </w:r>
    </w:p>
    <w:p w14:paraId="536E9CBC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koordynowanie spraw związanych z </w:t>
      </w:r>
      <w:r w:rsidR="00DE2E4B" w:rsidRPr="0032058B">
        <w:rPr>
          <w:rFonts w:ascii="Calibri" w:hAnsi="Calibri"/>
          <w:sz w:val="22"/>
          <w:szCs w:val="22"/>
        </w:rPr>
        <w:t>obowiązkowymi</w:t>
      </w:r>
      <w:r w:rsidRPr="0032058B">
        <w:rPr>
          <w:rFonts w:ascii="Calibri" w:hAnsi="Calibri"/>
          <w:sz w:val="22"/>
          <w:szCs w:val="22"/>
        </w:rPr>
        <w:t xml:space="preserve"> prakty</w:t>
      </w:r>
      <w:r w:rsidR="00961D38" w:rsidRPr="0032058B">
        <w:rPr>
          <w:rFonts w:ascii="Calibri" w:hAnsi="Calibri"/>
          <w:sz w:val="22"/>
          <w:szCs w:val="22"/>
        </w:rPr>
        <w:t>kami studenckimi;</w:t>
      </w:r>
    </w:p>
    <w:p w14:paraId="557FAED7" w14:textId="77777777" w:rsidR="003A36F1" w:rsidRPr="0032058B" w:rsidRDefault="00A71B55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sprawy </w:t>
      </w:r>
      <w:r w:rsidR="003A36F1" w:rsidRPr="0032058B">
        <w:rPr>
          <w:rFonts w:ascii="Calibri" w:hAnsi="Calibri"/>
          <w:sz w:val="22"/>
          <w:szCs w:val="22"/>
        </w:rPr>
        <w:t>dyscyplinarn</w:t>
      </w:r>
      <w:r w:rsidRPr="0032058B">
        <w:rPr>
          <w:rFonts w:ascii="Calibri" w:hAnsi="Calibri"/>
          <w:sz w:val="22"/>
          <w:szCs w:val="22"/>
        </w:rPr>
        <w:t>e</w:t>
      </w:r>
      <w:r w:rsidR="00961D38" w:rsidRPr="0032058B">
        <w:rPr>
          <w:rFonts w:ascii="Calibri" w:hAnsi="Calibri"/>
          <w:sz w:val="22"/>
          <w:szCs w:val="22"/>
        </w:rPr>
        <w:t xml:space="preserve"> studentów;</w:t>
      </w:r>
    </w:p>
    <w:p w14:paraId="1E634014" w14:textId="77777777" w:rsidR="003A36F1" w:rsidRPr="0032058B" w:rsidRDefault="00DE2E4B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współpraca z Uczelnianym Centrum Informatyki w zakresie </w:t>
      </w:r>
      <w:r w:rsidR="003A36F1" w:rsidRPr="0032058B">
        <w:rPr>
          <w:rFonts w:ascii="Calibri" w:hAnsi="Calibri"/>
          <w:sz w:val="22"/>
          <w:szCs w:val="22"/>
        </w:rPr>
        <w:t>informatyzacj</w:t>
      </w:r>
      <w:r w:rsidRPr="0032058B">
        <w:rPr>
          <w:rFonts w:ascii="Calibri" w:hAnsi="Calibri"/>
          <w:sz w:val="22"/>
          <w:szCs w:val="22"/>
        </w:rPr>
        <w:t>i</w:t>
      </w:r>
      <w:r w:rsidR="003A36F1" w:rsidRPr="0032058B">
        <w:rPr>
          <w:rFonts w:ascii="Calibri" w:hAnsi="Calibri"/>
          <w:sz w:val="22"/>
          <w:szCs w:val="22"/>
        </w:rPr>
        <w:t xml:space="preserve"> procesu dydaktycznego</w:t>
      </w:r>
      <w:r w:rsidR="00961D38" w:rsidRPr="0032058B">
        <w:rPr>
          <w:rFonts w:ascii="Calibri" w:hAnsi="Calibri"/>
          <w:sz w:val="22"/>
          <w:szCs w:val="22"/>
        </w:rPr>
        <w:t>;</w:t>
      </w:r>
    </w:p>
    <w:p w14:paraId="609E0E2A" w14:textId="77777777" w:rsidR="003A36F1" w:rsidRPr="0032058B" w:rsidRDefault="00DE2E4B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gospodarka drukami dotyczącymi toku studiów, w szczególności drukami dyplomów ukończenia studiów</w:t>
      </w:r>
      <w:r w:rsidR="00961D38" w:rsidRPr="0032058B">
        <w:rPr>
          <w:rFonts w:ascii="Calibri" w:hAnsi="Calibri"/>
          <w:sz w:val="22"/>
          <w:szCs w:val="22"/>
        </w:rPr>
        <w:t>;</w:t>
      </w:r>
    </w:p>
    <w:p w14:paraId="2A92455D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</w:t>
      </w:r>
      <w:bookmarkStart w:id="56" w:name="_Hlk18919846"/>
      <w:r w:rsidRPr="0032058B">
        <w:rPr>
          <w:rFonts w:ascii="Calibri" w:hAnsi="Calibri"/>
          <w:sz w:val="22"/>
          <w:szCs w:val="22"/>
        </w:rPr>
        <w:t xml:space="preserve">z Parlamentem Samorządu Studentów ZUT </w:t>
      </w:r>
      <w:bookmarkEnd w:id="56"/>
      <w:r w:rsidRPr="0032058B">
        <w:rPr>
          <w:rFonts w:ascii="Calibri" w:hAnsi="Calibri"/>
          <w:sz w:val="22"/>
          <w:szCs w:val="22"/>
        </w:rPr>
        <w:t>i uczelnianymi organizacjami studenckimi</w:t>
      </w:r>
      <w:r w:rsidR="00961D38" w:rsidRPr="0032058B">
        <w:rPr>
          <w:rFonts w:ascii="Calibri" w:hAnsi="Calibri"/>
          <w:sz w:val="22"/>
          <w:szCs w:val="22"/>
        </w:rPr>
        <w:t>;</w:t>
      </w:r>
    </w:p>
    <w:p w14:paraId="487BCE09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rejestru uczelnianych organizacji studenckich oraz ewidencj</w:t>
      </w:r>
      <w:r w:rsidR="00DE2E4B" w:rsidRPr="0032058B">
        <w:rPr>
          <w:rFonts w:ascii="Calibri" w:hAnsi="Calibri"/>
          <w:sz w:val="22"/>
          <w:szCs w:val="22"/>
        </w:rPr>
        <w:t xml:space="preserve">a </w:t>
      </w:r>
      <w:r w:rsidR="00961D38" w:rsidRPr="0032058B">
        <w:rPr>
          <w:rFonts w:ascii="Calibri" w:hAnsi="Calibri"/>
          <w:sz w:val="22"/>
          <w:szCs w:val="22"/>
        </w:rPr>
        <w:t>stowarzyszeń;</w:t>
      </w:r>
    </w:p>
    <w:p w14:paraId="509C1386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rozdzi</w:t>
      </w:r>
      <w:r w:rsidR="00961D38" w:rsidRPr="0032058B">
        <w:rPr>
          <w:rFonts w:ascii="Calibri" w:hAnsi="Calibri"/>
          <w:sz w:val="22"/>
          <w:szCs w:val="22"/>
        </w:rPr>
        <w:t>ału miejsc w domach studenckich;</w:t>
      </w:r>
    </w:p>
    <w:p w14:paraId="0EA5D6DF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</w:t>
      </w:r>
      <w:r w:rsidR="00DE2E4B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działalności kulturalnej, wychowawczej, naukowej i sportowej</w:t>
      </w:r>
      <w:r w:rsidRPr="0032058B">
        <w:rPr>
          <w:rFonts w:ascii="Calibri" w:hAnsi="Calibri"/>
          <w:color w:val="008000"/>
          <w:sz w:val="22"/>
          <w:szCs w:val="22"/>
        </w:rPr>
        <w:t xml:space="preserve"> </w:t>
      </w:r>
      <w:r w:rsidR="00961D38" w:rsidRPr="0032058B">
        <w:rPr>
          <w:rFonts w:ascii="Calibri" w:hAnsi="Calibri"/>
          <w:sz w:val="22"/>
          <w:szCs w:val="22"/>
        </w:rPr>
        <w:t>studentów;</w:t>
      </w:r>
    </w:p>
    <w:p w14:paraId="0B30DEAA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s</w:t>
      </w:r>
      <w:r w:rsidR="00961D38" w:rsidRPr="0032058B">
        <w:rPr>
          <w:rFonts w:ascii="Calibri" w:hAnsi="Calibri"/>
          <w:sz w:val="22"/>
          <w:szCs w:val="22"/>
        </w:rPr>
        <w:t>esji studenckich kół naukowych;</w:t>
      </w:r>
    </w:p>
    <w:p w14:paraId="6CDAD554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nadzorowanie olimpiad oraz konkursów przedmiotowych dla uczniów szkół ponad</w:t>
      </w:r>
      <w:r w:rsidR="007907D5" w:rsidRPr="0032058B">
        <w:rPr>
          <w:rFonts w:ascii="Calibri" w:hAnsi="Calibri"/>
          <w:sz w:val="22"/>
          <w:szCs w:val="22"/>
        </w:rPr>
        <w:t>podstawowych</w:t>
      </w:r>
      <w:r w:rsidR="00961D38" w:rsidRPr="0032058B">
        <w:rPr>
          <w:rFonts w:ascii="Calibri" w:hAnsi="Calibri"/>
          <w:sz w:val="22"/>
          <w:szCs w:val="22"/>
        </w:rPr>
        <w:t>;</w:t>
      </w:r>
    </w:p>
    <w:p w14:paraId="2236F2DA" w14:textId="77777777" w:rsidR="003A36F1" w:rsidRPr="0032058B" w:rsidRDefault="003A36F1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sprawozdawczoś</w:t>
      </w:r>
      <w:r w:rsidR="007907D5" w:rsidRPr="0032058B">
        <w:rPr>
          <w:rFonts w:ascii="Calibri" w:hAnsi="Calibri"/>
          <w:sz w:val="22"/>
          <w:szCs w:val="22"/>
        </w:rPr>
        <w:t>ć</w:t>
      </w:r>
      <w:r w:rsidRPr="0032058B">
        <w:rPr>
          <w:rFonts w:ascii="Calibri" w:hAnsi="Calibri"/>
          <w:sz w:val="22"/>
          <w:szCs w:val="22"/>
        </w:rPr>
        <w:t xml:space="preserve"> dotycząc</w:t>
      </w:r>
      <w:r w:rsidR="007907D5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spraw studenckich, objętych oddzielnymi przep</w:t>
      </w:r>
      <w:r w:rsidR="00961D38" w:rsidRPr="0032058B">
        <w:rPr>
          <w:rFonts w:ascii="Calibri" w:hAnsi="Calibri"/>
          <w:sz w:val="22"/>
          <w:szCs w:val="22"/>
        </w:rPr>
        <w:t>isami;</w:t>
      </w:r>
    </w:p>
    <w:p w14:paraId="310F4813" w14:textId="77777777" w:rsidR="003A36F1" w:rsidRPr="0032058B" w:rsidRDefault="00A53FCD" w:rsidP="0032058B">
      <w:pPr>
        <w:numPr>
          <w:ilvl w:val="0"/>
          <w:numId w:val="10"/>
        </w:numPr>
        <w:tabs>
          <w:tab w:val="clear" w:pos="720"/>
        </w:tabs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 xml:space="preserve">obsługa </w:t>
      </w:r>
      <w:r w:rsidR="00961D38" w:rsidRPr="0032058B">
        <w:rPr>
          <w:rFonts w:ascii="Calibri" w:hAnsi="Calibri"/>
          <w:sz w:val="22"/>
          <w:szCs w:val="22"/>
        </w:rPr>
        <w:t>administracyjno-</w:t>
      </w:r>
      <w:r w:rsidRPr="0032058B">
        <w:rPr>
          <w:rFonts w:ascii="Calibri" w:hAnsi="Calibri"/>
          <w:sz w:val="22"/>
          <w:szCs w:val="22"/>
        </w:rPr>
        <w:t>organizacyjn</w:t>
      </w:r>
      <w:r w:rsidR="00961D38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prorektora</w:t>
      </w:r>
      <w:r w:rsidR="006411E4" w:rsidRPr="0032058B">
        <w:rPr>
          <w:rFonts w:ascii="Calibri" w:hAnsi="Calibri"/>
          <w:sz w:val="22"/>
          <w:szCs w:val="22"/>
        </w:rPr>
        <w:t xml:space="preserve"> ds. studenckich</w:t>
      </w:r>
      <w:r w:rsidR="003A36F1" w:rsidRPr="0032058B">
        <w:rPr>
          <w:rFonts w:ascii="Calibri" w:hAnsi="Calibri"/>
          <w:sz w:val="22"/>
          <w:szCs w:val="22"/>
        </w:rPr>
        <w:t>.</w:t>
      </w:r>
    </w:p>
    <w:p w14:paraId="324CC131" w14:textId="77777777" w:rsidR="00DB32CC" w:rsidRPr="0032058B" w:rsidRDefault="00C56E0E" w:rsidP="00BC635B">
      <w:pPr>
        <w:pStyle w:val="Nagwek3"/>
      </w:pPr>
      <w:bookmarkStart w:id="57" w:name="_Toc21597494"/>
      <w:r w:rsidRPr="0032058B">
        <w:t>D</w:t>
      </w:r>
      <w:r w:rsidR="00597DD0" w:rsidRPr="0032058B">
        <w:t>ział Mobilności Międzynarodowej</w:t>
      </w:r>
      <w:bookmarkEnd w:id="57"/>
    </w:p>
    <w:p w14:paraId="459C48CC" w14:textId="1A19A235" w:rsidR="00DB32CC" w:rsidRPr="00FD3C56" w:rsidRDefault="00DB32CC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66151C" w:rsidRPr="00FD3C56">
        <w:rPr>
          <w:rFonts w:ascii="Calibri" w:hAnsi="Calibri"/>
          <w:b/>
          <w:smallCaps/>
          <w:color w:val="000000" w:themeColor="text1"/>
        </w:rPr>
        <w:t>67.</w:t>
      </w:r>
    </w:p>
    <w:p w14:paraId="17A18557" w14:textId="77777777" w:rsidR="0054535D" w:rsidRPr="0032058B" w:rsidRDefault="0054535D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Działu Mobilności </w:t>
      </w:r>
      <w:r w:rsidR="009E68E9" w:rsidRPr="0032058B">
        <w:rPr>
          <w:rFonts w:ascii="Calibri" w:hAnsi="Calibri"/>
          <w:sz w:val="22"/>
          <w:szCs w:val="22"/>
        </w:rPr>
        <w:t xml:space="preserve">Międzynarodowej </w:t>
      </w:r>
      <w:r w:rsidRPr="0032058B">
        <w:rPr>
          <w:rFonts w:ascii="Calibri" w:hAnsi="Calibri"/>
          <w:sz w:val="22"/>
          <w:szCs w:val="22"/>
        </w:rPr>
        <w:t>należ</w:t>
      </w:r>
      <w:r w:rsidR="00F451AC" w:rsidRPr="0032058B">
        <w:rPr>
          <w:rFonts w:ascii="Calibri" w:hAnsi="Calibri"/>
          <w:sz w:val="22"/>
          <w:szCs w:val="22"/>
        </w:rPr>
        <w:t>y</w:t>
      </w:r>
      <w:r w:rsidRPr="0032058B">
        <w:rPr>
          <w:rFonts w:ascii="Calibri" w:hAnsi="Calibri"/>
          <w:sz w:val="22"/>
          <w:szCs w:val="22"/>
        </w:rPr>
        <w:t>:</w:t>
      </w:r>
    </w:p>
    <w:p w14:paraId="2A851C2B" w14:textId="77777777" w:rsidR="0054535D" w:rsidRPr="0032058B" w:rsidRDefault="0054535D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międzynarodowych umów instytucjonalnych stanowiących podstawę mobilności, w tym umowy</w:t>
      </w:r>
      <w:r w:rsidR="001C35F2" w:rsidRPr="0032058B">
        <w:rPr>
          <w:rFonts w:ascii="Calibri" w:hAnsi="Calibri"/>
          <w:sz w:val="22"/>
          <w:szCs w:val="22"/>
        </w:rPr>
        <w:t xml:space="preserve"> dwustronne</w:t>
      </w:r>
      <w:r w:rsidRPr="0032058B">
        <w:rPr>
          <w:rFonts w:ascii="Calibri" w:hAnsi="Calibri"/>
          <w:sz w:val="22"/>
          <w:szCs w:val="22"/>
        </w:rPr>
        <w:t xml:space="preserve"> Erasmus+</w:t>
      </w:r>
      <w:r w:rsidR="00A479A8" w:rsidRPr="0032058B">
        <w:rPr>
          <w:rFonts w:ascii="Calibri" w:hAnsi="Calibri"/>
          <w:sz w:val="22"/>
          <w:szCs w:val="22"/>
        </w:rPr>
        <w:t>;</w:t>
      </w:r>
    </w:p>
    <w:p w14:paraId="4F9674FD" w14:textId="77777777" w:rsidR="0054535D" w:rsidRPr="0032058B" w:rsidRDefault="0054535D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działań informujących o możliwości finansowania mobilności zagranicznej pracowników, uczestników studiów doktoranckich</w:t>
      </w:r>
      <w:r w:rsidR="001C35F2" w:rsidRPr="0032058B">
        <w:rPr>
          <w:rFonts w:ascii="Calibri" w:hAnsi="Calibri"/>
          <w:sz w:val="22"/>
          <w:szCs w:val="22"/>
        </w:rPr>
        <w:t xml:space="preserve"> i studentów</w:t>
      </w:r>
      <w:r w:rsidRPr="0032058B">
        <w:rPr>
          <w:rFonts w:ascii="Calibri" w:hAnsi="Calibri"/>
          <w:sz w:val="22"/>
          <w:szCs w:val="22"/>
        </w:rPr>
        <w:t xml:space="preserve"> (programy stypendialne, indywidualne oferty)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5A12DFCE" w14:textId="77777777" w:rsidR="0054535D" w:rsidRPr="0032058B" w:rsidRDefault="0054535D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finansowa wyjazdów</w:t>
      </w:r>
      <w:r w:rsidR="001C35F2" w:rsidRPr="0032058B">
        <w:rPr>
          <w:rFonts w:ascii="Calibri" w:hAnsi="Calibri"/>
          <w:sz w:val="22"/>
          <w:szCs w:val="22"/>
        </w:rPr>
        <w:t xml:space="preserve"> za granicę</w:t>
      </w:r>
      <w:r w:rsidRPr="0032058B">
        <w:rPr>
          <w:rFonts w:ascii="Calibri" w:hAnsi="Calibri"/>
          <w:sz w:val="22"/>
          <w:szCs w:val="22"/>
        </w:rPr>
        <w:t xml:space="preserve"> pracowników, </w:t>
      </w:r>
      <w:r w:rsidR="0065575D" w:rsidRPr="0032058B">
        <w:rPr>
          <w:rFonts w:ascii="Calibri" w:hAnsi="Calibri"/>
          <w:sz w:val="22"/>
          <w:szCs w:val="22"/>
        </w:rPr>
        <w:t>doktorantów</w:t>
      </w:r>
      <w:r w:rsidR="009E68E9" w:rsidRPr="0032058B">
        <w:rPr>
          <w:rFonts w:ascii="Calibri" w:hAnsi="Calibri"/>
          <w:sz w:val="22"/>
          <w:szCs w:val="22"/>
        </w:rPr>
        <w:t xml:space="preserve"> i </w:t>
      </w:r>
      <w:r w:rsidRPr="0032058B">
        <w:rPr>
          <w:rFonts w:ascii="Calibri" w:hAnsi="Calibri"/>
          <w:sz w:val="22"/>
          <w:szCs w:val="22"/>
        </w:rPr>
        <w:t>studentów ZUT w celach naukowych, dydaktycznych, szkoleniowych</w:t>
      </w:r>
      <w:r w:rsidR="001C35F2" w:rsidRPr="0032058B">
        <w:rPr>
          <w:rFonts w:ascii="Calibri" w:hAnsi="Calibri"/>
          <w:sz w:val="22"/>
          <w:szCs w:val="22"/>
        </w:rPr>
        <w:t xml:space="preserve"> i</w:t>
      </w:r>
      <w:r w:rsidRPr="0032058B">
        <w:rPr>
          <w:rFonts w:ascii="Calibri" w:hAnsi="Calibri"/>
          <w:sz w:val="22"/>
          <w:szCs w:val="22"/>
        </w:rPr>
        <w:t xml:space="preserve"> innych </w:t>
      </w:r>
      <w:r w:rsidR="001C35F2" w:rsidRPr="0032058B">
        <w:rPr>
          <w:rFonts w:ascii="Calibri" w:hAnsi="Calibri"/>
          <w:sz w:val="22"/>
          <w:szCs w:val="22"/>
        </w:rPr>
        <w:t xml:space="preserve">oraz </w:t>
      </w:r>
      <w:r w:rsidRPr="0032058B">
        <w:rPr>
          <w:rFonts w:ascii="Calibri" w:hAnsi="Calibri"/>
          <w:sz w:val="22"/>
          <w:szCs w:val="22"/>
        </w:rPr>
        <w:t xml:space="preserve">prowadzenie </w:t>
      </w:r>
      <w:r w:rsidR="00A17A2A" w:rsidRPr="0032058B">
        <w:rPr>
          <w:rFonts w:ascii="Calibri" w:hAnsi="Calibri"/>
          <w:sz w:val="22"/>
          <w:szCs w:val="22"/>
        </w:rPr>
        <w:t xml:space="preserve">ewidencji tych </w:t>
      </w:r>
      <w:r w:rsidRPr="0032058B">
        <w:rPr>
          <w:rFonts w:ascii="Calibri" w:hAnsi="Calibri"/>
          <w:sz w:val="22"/>
          <w:szCs w:val="22"/>
        </w:rPr>
        <w:t>wyjazdów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2120D022" w14:textId="77777777" w:rsidR="00A17A2A" w:rsidRPr="0032058B" w:rsidRDefault="00A17A2A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koordynowanie rekrutacji pracowników, </w:t>
      </w:r>
      <w:r w:rsidR="0065575D" w:rsidRPr="0032058B">
        <w:rPr>
          <w:rFonts w:ascii="Calibri" w:hAnsi="Calibri"/>
          <w:sz w:val="22"/>
          <w:szCs w:val="22"/>
        </w:rPr>
        <w:t>doktorantów</w:t>
      </w:r>
      <w:r w:rsidRPr="0032058B">
        <w:rPr>
          <w:rFonts w:ascii="Calibri" w:hAnsi="Calibri"/>
          <w:sz w:val="22"/>
          <w:szCs w:val="22"/>
        </w:rPr>
        <w:t xml:space="preserve"> i studentów na zagraniczne wyjazdy stypendialne kontraktowane przez ZUT oraz w ramach ofert o charakterze konkursowym wynika</w:t>
      </w:r>
      <w:r w:rsidR="00010E64" w:rsidRPr="0032058B">
        <w:rPr>
          <w:rFonts w:ascii="Calibri" w:hAnsi="Calibri"/>
          <w:sz w:val="22"/>
          <w:szCs w:val="22"/>
        </w:rPr>
        <w:t>jących z umów instytucjonalnych;</w:t>
      </w:r>
    </w:p>
    <w:p w14:paraId="02DD6A38" w14:textId="77777777" w:rsidR="00A17A2A" w:rsidRPr="0032058B" w:rsidRDefault="0054535D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administracyjn</w:t>
      </w:r>
      <w:r w:rsidR="00A17A2A" w:rsidRPr="0032058B">
        <w:rPr>
          <w:rFonts w:ascii="Calibri" w:hAnsi="Calibri"/>
          <w:sz w:val="22"/>
          <w:szCs w:val="22"/>
        </w:rPr>
        <w:t>o-finansowa osób zaproszonych w ramach współpracy prowadzonej z</w:t>
      </w:r>
      <w:r w:rsidR="00BC635B">
        <w:rPr>
          <w:rFonts w:ascii="Calibri" w:hAnsi="Calibri"/>
          <w:sz w:val="22"/>
          <w:szCs w:val="22"/>
        </w:rPr>
        <w:t> </w:t>
      </w:r>
      <w:r w:rsidR="00A17A2A" w:rsidRPr="0032058B">
        <w:rPr>
          <w:rFonts w:ascii="Calibri" w:hAnsi="Calibri"/>
          <w:sz w:val="22"/>
          <w:szCs w:val="22"/>
        </w:rPr>
        <w:t>zagranicznymi</w:t>
      </w:r>
      <w:r w:rsidR="00010E64" w:rsidRPr="0032058B">
        <w:rPr>
          <w:rFonts w:ascii="Calibri" w:hAnsi="Calibri"/>
          <w:sz w:val="22"/>
          <w:szCs w:val="22"/>
        </w:rPr>
        <w:t xml:space="preserve"> instytucjami partnerskimi;</w:t>
      </w:r>
    </w:p>
    <w:p w14:paraId="03408CDC" w14:textId="77777777" w:rsidR="00A17A2A" w:rsidRPr="0032058B" w:rsidRDefault="00A17A2A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rekrutacja cudzoziemców na studia pierwszego i drugiego stopnia (pełen cykl kształc</w:t>
      </w:r>
      <w:r w:rsidR="00010E64" w:rsidRPr="0032058B">
        <w:rPr>
          <w:rFonts w:ascii="Calibri" w:hAnsi="Calibri"/>
          <w:sz w:val="22"/>
          <w:szCs w:val="22"/>
        </w:rPr>
        <w:t>enia) oraz na część kształcenia;</w:t>
      </w:r>
    </w:p>
    <w:p w14:paraId="5E689556" w14:textId="77777777" w:rsidR="00A17A2A" w:rsidRPr="0032058B" w:rsidRDefault="00A17A2A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nadzór </w:t>
      </w:r>
      <w:bookmarkStart w:id="58" w:name="_Hlk18920736"/>
      <w:r w:rsidRPr="0032058B">
        <w:rPr>
          <w:rFonts w:ascii="Calibri" w:hAnsi="Calibri"/>
          <w:sz w:val="22"/>
          <w:szCs w:val="22"/>
        </w:rPr>
        <w:t xml:space="preserve">administracyjno-finansowy </w:t>
      </w:r>
      <w:bookmarkEnd w:id="58"/>
      <w:r w:rsidRPr="0032058B">
        <w:rPr>
          <w:rFonts w:ascii="Calibri" w:hAnsi="Calibri"/>
          <w:sz w:val="22"/>
          <w:szCs w:val="22"/>
        </w:rPr>
        <w:t>nad cudzoziemcami realizującymi kształcenie w ZUT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6D35E4AB" w14:textId="77777777" w:rsidR="00A17A2A" w:rsidRPr="0032058B" w:rsidRDefault="00A17A2A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administracyjno-finansowy nad działalnością organizacji studenckiej IAESTE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479263EA" w14:textId="77777777" w:rsidR="00A17A2A" w:rsidRPr="0032058B" w:rsidRDefault="00A17A2A" w:rsidP="0032058B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opracowanie umów międzynarodowych dotyczących wspólnych studiów (ścieżka mobilności)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560FE225" w14:textId="77777777" w:rsidR="00A17A2A" w:rsidRPr="0032058B" w:rsidRDefault="00A17A2A" w:rsidP="0032058B">
      <w:pPr>
        <w:numPr>
          <w:ilvl w:val="0"/>
          <w:numId w:val="19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administracyjno-finansowa umowy ramowej </w:t>
      </w:r>
      <w:r w:rsidR="009F5871" w:rsidRPr="0032058B">
        <w:rPr>
          <w:rFonts w:ascii="Calibri" w:hAnsi="Calibri"/>
          <w:sz w:val="22"/>
          <w:szCs w:val="22"/>
        </w:rPr>
        <w:t>z Narodową Agencją Wymia</w:t>
      </w:r>
      <w:r w:rsidR="00010E64" w:rsidRPr="0032058B">
        <w:rPr>
          <w:rFonts w:ascii="Calibri" w:hAnsi="Calibri"/>
          <w:sz w:val="22"/>
          <w:szCs w:val="22"/>
        </w:rPr>
        <w:t>ny Akademickiej i </w:t>
      </w:r>
      <w:r w:rsidR="009F5871" w:rsidRPr="0032058B">
        <w:rPr>
          <w:rFonts w:ascii="Calibri" w:hAnsi="Calibri"/>
          <w:sz w:val="22"/>
          <w:szCs w:val="22"/>
        </w:rPr>
        <w:t>powiązanej międzynarodowej mobilności stypendystów NAWA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3A6392FD" w14:textId="77777777" w:rsidR="009F5871" w:rsidRPr="0032058B" w:rsidRDefault="009F5871" w:rsidP="0032058B">
      <w:pPr>
        <w:numPr>
          <w:ilvl w:val="0"/>
          <w:numId w:val="19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sprawozdawczość w zakresie realizowanych zadań.</w:t>
      </w:r>
    </w:p>
    <w:p w14:paraId="190ABCD1" w14:textId="77777777" w:rsidR="00DB32CC" w:rsidRPr="0032058B" w:rsidRDefault="00C56E0E" w:rsidP="00BC635B">
      <w:pPr>
        <w:pStyle w:val="Nagwek3"/>
      </w:pPr>
      <w:bookmarkStart w:id="59" w:name="_Toc21597495"/>
      <w:r w:rsidRPr="0032058B">
        <w:t>D</w:t>
      </w:r>
      <w:r w:rsidR="00597DD0" w:rsidRPr="0032058B">
        <w:t>ział Organizacyjno-Prawny</w:t>
      </w:r>
      <w:bookmarkEnd w:id="59"/>
      <w:r w:rsidR="00597DD0" w:rsidRPr="0032058B">
        <w:t xml:space="preserve"> </w:t>
      </w:r>
    </w:p>
    <w:p w14:paraId="4BFA6DA6" w14:textId="1266CB1D" w:rsidR="00DB32CC" w:rsidRPr="00FD3C56" w:rsidRDefault="00DB32CC" w:rsidP="0032058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 xml:space="preserve">§ </w:t>
      </w:r>
      <w:r w:rsidR="00B06AFA" w:rsidRPr="00FD3C56">
        <w:rPr>
          <w:rFonts w:ascii="Calibri" w:hAnsi="Calibri"/>
          <w:b/>
          <w:smallCaps/>
          <w:color w:val="000000" w:themeColor="text1"/>
        </w:rPr>
        <w:t>68.</w:t>
      </w:r>
    </w:p>
    <w:p w14:paraId="614D5D55" w14:textId="77777777" w:rsidR="003A36F1" w:rsidRPr="0032058B" w:rsidRDefault="003A36F1" w:rsidP="0032058B">
      <w:pPr>
        <w:pStyle w:val="wers"/>
        <w:keepNext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Organizac</w:t>
      </w:r>
      <w:r w:rsidR="00E57897" w:rsidRPr="0032058B">
        <w:rPr>
          <w:rFonts w:ascii="Calibri" w:hAnsi="Calibri"/>
          <w:sz w:val="22"/>
          <w:szCs w:val="22"/>
        </w:rPr>
        <w:t>yjno-</w:t>
      </w:r>
      <w:r w:rsidR="00294C38" w:rsidRPr="0032058B">
        <w:rPr>
          <w:rFonts w:ascii="Calibri" w:hAnsi="Calibri"/>
          <w:sz w:val="22"/>
          <w:szCs w:val="22"/>
        </w:rPr>
        <w:t xml:space="preserve">Prawnego </w:t>
      </w:r>
      <w:r w:rsidRPr="0032058B">
        <w:rPr>
          <w:rFonts w:ascii="Calibri" w:hAnsi="Calibri"/>
          <w:sz w:val="22"/>
          <w:szCs w:val="22"/>
        </w:rPr>
        <w:t>należy:</w:t>
      </w:r>
    </w:p>
    <w:p w14:paraId="70027286" w14:textId="77777777" w:rsidR="00C540A5" w:rsidRPr="0032058B" w:rsidRDefault="00C540A5" w:rsidP="0032058B">
      <w:pPr>
        <w:keepNext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wsparcie organizacyjne i prawne władz w zarządzaniu Uczelnią, w szczegól</w:t>
      </w:r>
      <w:r w:rsidR="00B06AFA" w:rsidRPr="0032058B">
        <w:rPr>
          <w:rFonts w:ascii="Calibri" w:hAnsi="Calibri"/>
          <w:sz w:val="22"/>
          <w:szCs w:val="22"/>
        </w:rPr>
        <w:t>ności w zarządzaniu normatywnym;</w:t>
      </w:r>
    </w:p>
    <w:p w14:paraId="28F0670E" w14:textId="77777777" w:rsidR="00C540A5" w:rsidRPr="0032058B" w:rsidRDefault="00C540A5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bookmarkStart w:id="60" w:name="_Hlk19263610"/>
      <w:r w:rsidRPr="0032058B">
        <w:rPr>
          <w:rFonts w:ascii="Calibri" w:hAnsi="Calibri"/>
          <w:sz w:val="22"/>
          <w:szCs w:val="22"/>
        </w:rPr>
        <w:t xml:space="preserve">koordynowanie </w:t>
      </w:r>
      <w:bookmarkEnd w:id="60"/>
      <w:r w:rsidRPr="0032058B">
        <w:rPr>
          <w:rFonts w:ascii="Calibri" w:hAnsi="Calibri"/>
          <w:sz w:val="22"/>
          <w:szCs w:val="22"/>
        </w:rPr>
        <w:t>prac związanych z opracowywaniem wewn</w:t>
      </w:r>
      <w:r w:rsidRPr="0032058B">
        <w:rPr>
          <w:rFonts w:ascii="Calibri" w:eastAsia="TimesNewRoman" w:hAnsi="Calibri"/>
          <w:sz w:val="22"/>
          <w:szCs w:val="22"/>
        </w:rPr>
        <w:t>ę</w:t>
      </w:r>
      <w:r w:rsidRPr="0032058B">
        <w:rPr>
          <w:rFonts w:ascii="Calibri" w:hAnsi="Calibri"/>
          <w:sz w:val="22"/>
          <w:szCs w:val="22"/>
        </w:rPr>
        <w:t xml:space="preserve">trznych aktów normatywnych wydawanych przez </w:t>
      </w:r>
      <w:r w:rsidR="00DB32CC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ektora, ich ocena merytoryczna</w:t>
      </w:r>
      <w:r w:rsidR="0095092B" w:rsidRPr="0032058B">
        <w:rPr>
          <w:rFonts w:ascii="Calibri" w:hAnsi="Calibri"/>
          <w:sz w:val="22"/>
          <w:szCs w:val="22"/>
        </w:rPr>
        <w:t xml:space="preserve"> oraz korekta redakcyjno-edycyjna</w:t>
      </w:r>
      <w:r w:rsidR="00B06AFA" w:rsidRPr="0032058B">
        <w:rPr>
          <w:rFonts w:ascii="Calibri" w:hAnsi="Calibri"/>
          <w:sz w:val="22"/>
          <w:szCs w:val="22"/>
        </w:rPr>
        <w:t>;</w:t>
      </w:r>
    </w:p>
    <w:p w14:paraId="29AE5EFA" w14:textId="77777777" w:rsidR="00C540A5" w:rsidRPr="0032058B" w:rsidRDefault="00C540A5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bookmarkStart w:id="61" w:name="_Hlk19265938"/>
      <w:r w:rsidRPr="0032058B">
        <w:rPr>
          <w:rFonts w:ascii="Calibri" w:hAnsi="Calibri"/>
          <w:sz w:val="22"/>
          <w:szCs w:val="22"/>
        </w:rPr>
        <w:t>koordynowanie prac związanych z opracowywaniem uchwał</w:t>
      </w:r>
      <w:r w:rsidRPr="0032058B">
        <w:rPr>
          <w:rFonts w:ascii="Calibri" w:eastAsia="TimesNewRoman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Senatu, ich ocena merytoryczna</w:t>
      </w:r>
      <w:r w:rsidR="0095092B" w:rsidRPr="0032058B">
        <w:rPr>
          <w:rFonts w:ascii="Calibri" w:hAnsi="Calibri"/>
          <w:sz w:val="22"/>
          <w:szCs w:val="22"/>
        </w:rPr>
        <w:t xml:space="preserve"> oraz</w:t>
      </w:r>
      <w:r w:rsidR="00BC635B">
        <w:rPr>
          <w:rFonts w:ascii="Calibri" w:hAnsi="Calibri"/>
          <w:sz w:val="22"/>
          <w:szCs w:val="22"/>
        </w:rPr>
        <w:t> </w:t>
      </w:r>
      <w:r w:rsidR="000B2AC6" w:rsidRPr="0032058B">
        <w:rPr>
          <w:rFonts w:ascii="Calibri" w:hAnsi="Calibri"/>
          <w:sz w:val="22"/>
          <w:szCs w:val="22"/>
        </w:rPr>
        <w:t>ich</w:t>
      </w:r>
      <w:r w:rsidR="00BC635B">
        <w:rPr>
          <w:rFonts w:ascii="Calibri" w:hAnsi="Calibri"/>
          <w:sz w:val="22"/>
          <w:szCs w:val="22"/>
        </w:rPr>
        <w:t> </w:t>
      </w:r>
      <w:r w:rsidR="0095092B" w:rsidRPr="0032058B">
        <w:rPr>
          <w:rFonts w:ascii="Calibri" w:hAnsi="Calibri"/>
          <w:sz w:val="22"/>
          <w:szCs w:val="22"/>
        </w:rPr>
        <w:t>korekta</w:t>
      </w:r>
      <w:r w:rsidRPr="0032058B">
        <w:rPr>
          <w:rFonts w:ascii="Calibri" w:hAnsi="Calibri"/>
          <w:sz w:val="22"/>
          <w:szCs w:val="22"/>
        </w:rPr>
        <w:t xml:space="preserve"> redakcyjno-edycyjn</w:t>
      </w:r>
      <w:r w:rsidR="0095092B" w:rsidRPr="0032058B">
        <w:rPr>
          <w:rFonts w:ascii="Calibri" w:hAnsi="Calibri"/>
          <w:sz w:val="22"/>
          <w:szCs w:val="22"/>
        </w:rPr>
        <w:t>a</w:t>
      </w:r>
      <w:r w:rsidR="00B06AFA" w:rsidRPr="0032058B">
        <w:rPr>
          <w:rFonts w:ascii="Calibri" w:hAnsi="Calibri"/>
          <w:sz w:val="22"/>
          <w:szCs w:val="22"/>
        </w:rPr>
        <w:t>;</w:t>
      </w:r>
    </w:p>
    <w:bookmarkEnd w:id="61"/>
    <w:p w14:paraId="217E5CF6" w14:textId="77777777" w:rsidR="00C540A5" w:rsidRPr="0032058B" w:rsidRDefault="00C540A5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koordynowanie prac związanych z opracowywaniem uchwał</w:t>
      </w:r>
      <w:r w:rsidRPr="0032058B">
        <w:rPr>
          <w:rFonts w:ascii="Calibri" w:eastAsia="TimesNewRoman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Rady Uczelni, ich ocena merytoryczna</w:t>
      </w:r>
      <w:r w:rsidR="00B06AFA" w:rsidRPr="0032058B">
        <w:rPr>
          <w:rFonts w:ascii="Calibri" w:hAnsi="Calibri"/>
          <w:sz w:val="22"/>
          <w:szCs w:val="22"/>
        </w:rPr>
        <w:t>;</w:t>
      </w:r>
    </w:p>
    <w:p w14:paraId="07C10F6E" w14:textId="77777777" w:rsidR="0095092B" w:rsidRPr="0032058B" w:rsidRDefault="0095092B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rejestru wewn</w:t>
      </w:r>
      <w:r w:rsidRPr="0032058B">
        <w:rPr>
          <w:rFonts w:ascii="Calibri" w:eastAsia="TimesNewRoman" w:hAnsi="Calibri"/>
          <w:sz w:val="22"/>
          <w:szCs w:val="22"/>
        </w:rPr>
        <w:t>ę</w:t>
      </w:r>
      <w:r w:rsidRPr="0032058B">
        <w:rPr>
          <w:rFonts w:ascii="Calibri" w:hAnsi="Calibri"/>
          <w:sz w:val="22"/>
          <w:szCs w:val="22"/>
        </w:rPr>
        <w:t>trznych aktów normatywnych wydawanych prz</w:t>
      </w:r>
      <w:r w:rsidR="008F2CA0" w:rsidRPr="0032058B">
        <w:rPr>
          <w:rFonts w:ascii="Calibri" w:hAnsi="Calibri"/>
          <w:sz w:val="22"/>
          <w:szCs w:val="22"/>
        </w:rPr>
        <w:t>ez Rektora i</w:t>
      </w:r>
      <w:r w:rsidR="00B06AFA" w:rsidRPr="0032058B">
        <w:rPr>
          <w:rFonts w:ascii="Calibri" w:hAnsi="Calibri"/>
          <w:sz w:val="22"/>
          <w:szCs w:val="22"/>
        </w:rPr>
        <w:t xml:space="preserve"> Senat;</w:t>
      </w:r>
    </w:p>
    <w:p w14:paraId="14799C12" w14:textId="77777777" w:rsidR="0095092B" w:rsidRPr="0032058B" w:rsidRDefault="00615A28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ogłaszanie na bieżąco wydanych wewnętrznych aktów</w:t>
      </w:r>
      <w:r w:rsidR="0095092B" w:rsidRPr="0032058B">
        <w:rPr>
          <w:rFonts w:ascii="Calibri" w:hAnsi="Calibri"/>
          <w:sz w:val="22"/>
          <w:szCs w:val="22"/>
        </w:rPr>
        <w:t xml:space="preserve"> no</w:t>
      </w:r>
      <w:r w:rsidR="00B06AFA" w:rsidRPr="0032058B">
        <w:rPr>
          <w:rFonts w:ascii="Calibri" w:hAnsi="Calibri"/>
          <w:sz w:val="22"/>
          <w:szCs w:val="22"/>
        </w:rPr>
        <w:t>rmatywnych;</w:t>
      </w:r>
    </w:p>
    <w:p w14:paraId="18651F5B" w14:textId="77777777" w:rsidR="003A36F1" w:rsidRPr="0032058B" w:rsidRDefault="003A36F1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pe</w:t>
      </w:r>
      <w:r w:rsidRPr="0032058B">
        <w:rPr>
          <w:rFonts w:ascii="Calibri" w:eastAsia="TimesNewRoman" w:hAnsi="Calibri"/>
          <w:sz w:val="22"/>
          <w:szCs w:val="22"/>
        </w:rPr>
        <w:t>ł</w:t>
      </w:r>
      <w:r w:rsidRPr="0032058B">
        <w:rPr>
          <w:rFonts w:ascii="Calibri" w:hAnsi="Calibri"/>
          <w:sz w:val="22"/>
          <w:szCs w:val="22"/>
        </w:rPr>
        <w:t xml:space="preserve">nomocnictw udzielanych przez </w:t>
      </w:r>
      <w:r w:rsidR="00686DE6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</w:t>
      </w:r>
      <w:r w:rsidR="00B06AFA" w:rsidRPr="0032058B">
        <w:rPr>
          <w:rFonts w:ascii="Calibri" w:hAnsi="Calibri"/>
          <w:sz w:val="22"/>
          <w:szCs w:val="22"/>
        </w:rPr>
        <w:t>tora i prowadzenie ich rejestru;</w:t>
      </w:r>
    </w:p>
    <w:p w14:paraId="7A709E1A" w14:textId="77777777" w:rsidR="0095092B" w:rsidRPr="0032058B" w:rsidRDefault="0095092B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prowadzenie spraw związanych z udostępnianiem informacji publicznej,</w:t>
      </w:r>
      <w:r w:rsidR="008F2CA0" w:rsidRPr="0032058B">
        <w:rPr>
          <w:rFonts w:ascii="Calibri" w:hAnsi="Calibri"/>
          <w:sz w:val="22"/>
          <w:szCs w:val="22"/>
        </w:rPr>
        <w:t xml:space="preserve"> prowadzenie rejestru wniosków;</w:t>
      </w:r>
    </w:p>
    <w:p w14:paraId="4D6E468D" w14:textId="77777777" w:rsidR="0095092B" w:rsidRPr="0032058B" w:rsidRDefault="00B06AFA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koordynacja </w:t>
      </w:r>
      <w:r w:rsidR="00AB68F7" w:rsidRPr="0032058B">
        <w:rPr>
          <w:rFonts w:ascii="Calibri" w:hAnsi="Calibri"/>
          <w:sz w:val="22"/>
          <w:szCs w:val="22"/>
        </w:rPr>
        <w:t xml:space="preserve">i współpraca </w:t>
      </w:r>
      <w:r w:rsidR="00813F00" w:rsidRPr="0032058B">
        <w:rPr>
          <w:rFonts w:ascii="Calibri" w:hAnsi="Calibri"/>
          <w:sz w:val="22"/>
          <w:szCs w:val="22"/>
        </w:rPr>
        <w:t xml:space="preserve">w zakresie </w:t>
      </w:r>
      <w:r w:rsidR="0095758F" w:rsidRPr="0032058B">
        <w:rPr>
          <w:rFonts w:ascii="Calibri" w:hAnsi="Calibri"/>
          <w:sz w:val="22"/>
          <w:szCs w:val="22"/>
        </w:rPr>
        <w:t>przygotowani</w:t>
      </w:r>
      <w:r w:rsidR="00AB68F7" w:rsidRPr="0032058B">
        <w:rPr>
          <w:rFonts w:ascii="Calibri" w:hAnsi="Calibri"/>
          <w:sz w:val="22"/>
          <w:szCs w:val="22"/>
        </w:rPr>
        <w:t>a</w:t>
      </w:r>
      <w:r w:rsidR="0095758F" w:rsidRPr="0032058B">
        <w:rPr>
          <w:rFonts w:ascii="Calibri" w:hAnsi="Calibri"/>
          <w:sz w:val="22"/>
          <w:szCs w:val="22"/>
        </w:rPr>
        <w:t xml:space="preserve"> </w:t>
      </w:r>
      <w:r w:rsidR="0095092B" w:rsidRPr="0032058B">
        <w:rPr>
          <w:rFonts w:ascii="Calibri" w:hAnsi="Calibri"/>
          <w:sz w:val="22"/>
          <w:szCs w:val="22"/>
        </w:rPr>
        <w:t>informacji publicznej</w:t>
      </w:r>
      <w:r w:rsidR="008F2CA0" w:rsidRPr="0032058B">
        <w:rPr>
          <w:rFonts w:ascii="Calibri" w:hAnsi="Calibri"/>
          <w:sz w:val="22"/>
          <w:szCs w:val="22"/>
        </w:rPr>
        <w:t xml:space="preserve"> do jej udostępnienia,</w:t>
      </w:r>
      <w:r w:rsidR="0095092B" w:rsidRPr="0032058B">
        <w:rPr>
          <w:rFonts w:ascii="Calibri" w:hAnsi="Calibri"/>
          <w:sz w:val="22"/>
          <w:szCs w:val="22"/>
        </w:rPr>
        <w:t xml:space="preserve"> obejmującej </w:t>
      </w:r>
      <w:r w:rsidR="00AB68F7" w:rsidRPr="0032058B">
        <w:rPr>
          <w:rFonts w:ascii="Calibri" w:hAnsi="Calibri"/>
          <w:sz w:val="22"/>
          <w:szCs w:val="22"/>
        </w:rPr>
        <w:t>merytorycznie kilka</w:t>
      </w:r>
      <w:r w:rsidR="0095092B" w:rsidRPr="0032058B">
        <w:rPr>
          <w:rFonts w:ascii="Calibri" w:hAnsi="Calibri"/>
          <w:sz w:val="22"/>
          <w:szCs w:val="22"/>
        </w:rPr>
        <w:t xml:space="preserve"> jednostek organizacyjnych</w:t>
      </w:r>
      <w:r w:rsidR="00E92F29" w:rsidRPr="0032058B">
        <w:rPr>
          <w:rFonts w:ascii="Calibri" w:hAnsi="Calibri"/>
          <w:sz w:val="22"/>
          <w:szCs w:val="22"/>
        </w:rPr>
        <w:t>;</w:t>
      </w:r>
    </w:p>
    <w:p w14:paraId="1A9579D9" w14:textId="77777777" w:rsidR="003A36F1" w:rsidRPr="0032058B" w:rsidRDefault="003A36F1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analizowanie struktur organizacyjnych Uczelni i zasad dzia</w:t>
      </w:r>
      <w:r w:rsidRPr="0032058B">
        <w:rPr>
          <w:rFonts w:ascii="Calibri" w:eastAsia="TimesNewRoman" w:hAnsi="Calibri"/>
          <w:sz w:val="22"/>
          <w:szCs w:val="22"/>
        </w:rPr>
        <w:t>ł</w:t>
      </w:r>
      <w:r w:rsidRPr="0032058B">
        <w:rPr>
          <w:rFonts w:ascii="Calibri" w:hAnsi="Calibri"/>
          <w:sz w:val="22"/>
          <w:szCs w:val="22"/>
        </w:rPr>
        <w:t xml:space="preserve">ania jednostek/komórek organizacyjnych, przedstawianie </w:t>
      </w:r>
      <w:r w:rsidR="006A7770" w:rsidRPr="0032058B">
        <w:rPr>
          <w:rFonts w:ascii="Calibri" w:hAnsi="Calibri"/>
          <w:sz w:val="22"/>
          <w:szCs w:val="22"/>
        </w:rPr>
        <w:t>wniosków w tym zakresie;</w:t>
      </w:r>
    </w:p>
    <w:p w14:paraId="73703F83" w14:textId="77777777" w:rsidR="003A36F1" w:rsidRPr="0032058B" w:rsidRDefault="003A36F1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zarządzanie sprawozdawczością elektroniczną </w:t>
      </w:r>
      <w:r w:rsidR="00686DE6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 xml:space="preserve">czelni </w:t>
      </w:r>
      <w:r w:rsidR="00686DE6" w:rsidRPr="0032058B">
        <w:rPr>
          <w:rFonts w:ascii="Calibri" w:hAnsi="Calibri"/>
          <w:sz w:val="22"/>
          <w:szCs w:val="22"/>
        </w:rPr>
        <w:t>w zakresie administrowania Portalem Sprawozdawczym GUS – informowanie o nowych obowiązkach sprawozdawczych, wnioskowanie o</w:t>
      </w:r>
      <w:r w:rsidR="00BC635B">
        <w:rPr>
          <w:rFonts w:ascii="Calibri" w:hAnsi="Calibri"/>
          <w:sz w:val="22"/>
          <w:szCs w:val="22"/>
        </w:rPr>
        <w:t> </w:t>
      </w:r>
      <w:r w:rsidR="00686DE6" w:rsidRPr="0032058B">
        <w:rPr>
          <w:rFonts w:ascii="Calibri" w:hAnsi="Calibri"/>
          <w:sz w:val="22"/>
          <w:szCs w:val="22"/>
        </w:rPr>
        <w:t>wyznaczenie osób do sporządzania sprawozdań, nadawanie uprawień do przekazywania formularzy</w:t>
      </w:r>
      <w:r w:rsidR="006A7770" w:rsidRPr="0032058B">
        <w:rPr>
          <w:rFonts w:ascii="Calibri" w:hAnsi="Calibri"/>
          <w:sz w:val="22"/>
          <w:szCs w:val="22"/>
        </w:rPr>
        <w:t>;</w:t>
      </w:r>
    </w:p>
    <w:p w14:paraId="344181F2" w14:textId="77777777" w:rsidR="003A36F1" w:rsidRPr="0032058B" w:rsidRDefault="003A36F1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współpraca </w:t>
      </w:r>
      <w:r w:rsidR="006A7770" w:rsidRPr="0032058B">
        <w:rPr>
          <w:rFonts w:ascii="Calibri" w:hAnsi="Calibri"/>
          <w:sz w:val="22"/>
          <w:szCs w:val="22"/>
        </w:rPr>
        <w:t xml:space="preserve">w </w:t>
      </w:r>
      <w:r w:rsidRPr="0032058B">
        <w:rPr>
          <w:rFonts w:ascii="Calibri" w:hAnsi="Calibri"/>
          <w:sz w:val="22"/>
          <w:szCs w:val="22"/>
        </w:rPr>
        <w:t>redagowaniu B</w:t>
      </w:r>
      <w:r w:rsidR="00701AFC" w:rsidRPr="0032058B">
        <w:rPr>
          <w:rFonts w:ascii="Calibri" w:hAnsi="Calibri"/>
          <w:sz w:val="22"/>
          <w:szCs w:val="22"/>
        </w:rPr>
        <w:t xml:space="preserve">iuletynu </w:t>
      </w:r>
      <w:r w:rsidRPr="0032058B">
        <w:rPr>
          <w:rFonts w:ascii="Calibri" w:hAnsi="Calibri"/>
          <w:sz w:val="22"/>
          <w:szCs w:val="22"/>
        </w:rPr>
        <w:t>I</w:t>
      </w:r>
      <w:r w:rsidR="00701AFC" w:rsidRPr="0032058B">
        <w:rPr>
          <w:rFonts w:ascii="Calibri" w:hAnsi="Calibri"/>
          <w:sz w:val="22"/>
          <w:szCs w:val="22"/>
        </w:rPr>
        <w:t>nformacji Publicznej w zakresie obowiązującego stanu prawnego</w:t>
      </w:r>
      <w:r w:rsidR="006A7770" w:rsidRPr="0032058B">
        <w:rPr>
          <w:rFonts w:ascii="Calibri" w:hAnsi="Calibri"/>
          <w:sz w:val="22"/>
          <w:szCs w:val="22"/>
        </w:rPr>
        <w:t>;</w:t>
      </w:r>
    </w:p>
    <w:p w14:paraId="5022F668" w14:textId="77777777" w:rsidR="003A36F1" w:rsidRPr="0032058B" w:rsidRDefault="003A36F1" w:rsidP="0032058B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monitoring informacji zamieszczanych na stronach www Ucz</w:t>
      </w:r>
      <w:r w:rsidR="006A7770" w:rsidRPr="0032058B">
        <w:rPr>
          <w:rFonts w:ascii="Calibri" w:hAnsi="Calibri"/>
          <w:sz w:val="22"/>
          <w:szCs w:val="22"/>
        </w:rPr>
        <w:t>elni w aspekcie ich aktualności;</w:t>
      </w:r>
    </w:p>
    <w:p w14:paraId="6853D749" w14:textId="77777777" w:rsidR="003A36F1" w:rsidRPr="0032058B" w:rsidRDefault="003A36F1" w:rsidP="0032058B">
      <w:pPr>
        <w:numPr>
          <w:ilvl w:val="0"/>
          <w:numId w:val="58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współpraca z komisjami senackimi i rektorskimi oraz prorektorami, dziekanami i kierownikami jednostek organizacyjnych w zakresie kompetencji </w:t>
      </w:r>
      <w:r w:rsidR="00AB68F7" w:rsidRPr="0032058B">
        <w:rPr>
          <w:rFonts w:ascii="Calibri" w:hAnsi="Calibri"/>
          <w:sz w:val="22"/>
          <w:szCs w:val="22"/>
        </w:rPr>
        <w:t>Działu;</w:t>
      </w:r>
    </w:p>
    <w:p w14:paraId="7376EDBF" w14:textId="77777777" w:rsidR="003A36F1" w:rsidRPr="0032058B" w:rsidRDefault="003A36F1" w:rsidP="0032058B">
      <w:pPr>
        <w:numPr>
          <w:ilvl w:val="0"/>
          <w:numId w:val="58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administracyjna komisji i innych ciał opiniujących i doradczych władz </w:t>
      </w:r>
      <w:r w:rsidR="0095092B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>czelni</w:t>
      </w:r>
      <w:r w:rsidR="006A7770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C540A5" w:rsidRPr="0032058B">
        <w:rPr>
          <w:rFonts w:ascii="Calibri" w:hAnsi="Calibri"/>
          <w:sz w:val="22"/>
          <w:szCs w:val="22"/>
        </w:rPr>
        <w:t xml:space="preserve">związanych tematycznie z zakresem </w:t>
      </w:r>
      <w:r w:rsidR="00D4762D" w:rsidRPr="0032058B">
        <w:rPr>
          <w:rFonts w:ascii="Calibri" w:hAnsi="Calibri"/>
          <w:sz w:val="22"/>
          <w:szCs w:val="22"/>
        </w:rPr>
        <w:t>zadań</w:t>
      </w:r>
      <w:r w:rsidR="00C540A5" w:rsidRPr="0032058B">
        <w:rPr>
          <w:rFonts w:ascii="Calibri" w:hAnsi="Calibri"/>
          <w:sz w:val="22"/>
          <w:szCs w:val="22"/>
        </w:rPr>
        <w:t xml:space="preserve"> Działu</w:t>
      </w:r>
      <w:r w:rsidR="00AB68F7" w:rsidRPr="0032058B">
        <w:rPr>
          <w:rFonts w:ascii="Calibri" w:hAnsi="Calibri"/>
          <w:sz w:val="22"/>
          <w:szCs w:val="22"/>
        </w:rPr>
        <w:t>;</w:t>
      </w:r>
    </w:p>
    <w:p w14:paraId="348BBD9C" w14:textId="77777777" w:rsidR="00C846D4" w:rsidRPr="0032058B" w:rsidRDefault="00FA12B3" w:rsidP="0032058B">
      <w:pPr>
        <w:numPr>
          <w:ilvl w:val="0"/>
          <w:numId w:val="58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obsługa administracyjno-organizacyjna</w:t>
      </w:r>
      <w:r w:rsidR="00C846D4" w:rsidRPr="0032058B">
        <w:rPr>
          <w:rFonts w:ascii="Calibri" w:hAnsi="Calibri"/>
          <w:sz w:val="22"/>
          <w:szCs w:val="22"/>
        </w:rPr>
        <w:t xml:space="preserve"> działalności prorektora</w:t>
      </w:r>
      <w:r w:rsidR="006411E4" w:rsidRPr="0032058B">
        <w:rPr>
          <w:rFonts w:ascii="Calibri" w:hAnsi="Calibri"/>
          <w:sz w:val="22"/>
          <w:szCs w:val="22"/>
        </w:rPr>
        <w:t xml:space="preserve"> ds. organizacji i rozwoju</w:t>
      </w:r>
      <w:r w:rsidR="00C846D4" w:rsidRPr="0032058B">
        <w:rPr>
          <w:rFonts w:ascii="Calibri" w:hAnsi="Calibri"/>
          <w:sz w:val="22"/>
          <w:szCs w:val="22"/>
        </w:rPr>
        <w:t>.</w:t>
      </w:r>
    </w:p>
    <w:p w14:paraId="6FF5E202" w14:textId="77777777" w:rsidR="00691F87" w:rsidRPr="0032058B" w:rsidRDefault="00634612" w:rsidP="0032058B">
      <w:pPr>
        <w:pStyle w:val="Nagwek2"/>
        <w:spacing w:line="360" w:lineRule="auto"/>
        <w:rPr>
          <w:rFonts w:ascii="Calibri" w:hAnsi="Calibri"/>
        </w:rPr>
      </w:pPr>
      <w:bookmarkStart w:id="62" w:name="_Toc21597496"/>
      <w:r w:rsidRPr="0032058B">
        <w:rPr>
          <w:rFonts w:ascii="Calibri" w:hAnsi="Calibri"/>
        </w:rPr>
        <w:t>3.</w:t>
      </w:r>
      <w:r w:rsidR="00240B2F" w:rsidRPr="0032058B">
        <w:rPr>
          <w:rFonts w:ascii="Calibri" w:hAnsi="Calibri"/>
        </w:rPr>
        <w:t xml:space="preserve"> Jednostki organizacyjne a</w:t>
      </w:r>
      <w:r w:rsidR="00597DD0" w:rsidRPr="0032058B">
        <w:rPr>
          <w:rFonts w:ascii="Calibri" w:hAnsi="Calibri"/>
        </w:rPr>
        <w:t>dministracji</w:t>
      </w:r>
      <w:r w:rsidR="00597DD0" w:rsidRPr="0032058B">
        <w:rPr>
          <w:rFonts w:ascii="Calibri" w:hAnsi="Calibri"/>
        </w:rPr>
        <w:br/>
        <w:t>podporządkowane kanclerzowi i jego zastępcy</w:t>
      </w:r>
      <w:bookmarkEnd w:id="62"/>
    </w:p>
    <w:p w14:paraId="46EC6CD9" w14:textId="77777777" w:rsidR="00612E18" w:rsidRPr="0032058B" w:rsidRDefault="00C56E0E" w:rsidP="00BC635B">
      <w:pPr>
        <w:pStyle w:val="Nagwek3"/>
      </w:pPr>
      <w:bookmarkStart w:id="63" w:name="_Toc21597497"/>
      <w:bookmarkStart w:id="64" w:name="_Hlk19014366"/>
      <w:r w:rsidRPr="0032058B">
        <w:t>D</w:t>
      </w:r>
      <w:r w:rsidR="00597DD0" w:rsidRPr="0032058B">
        <w:t>ział Zamówień Publicznych</w:t>
      </w:r>
      <w:bookmarkEnd w:id="63"/>
    </w:p>
    <w:p w14:paraId="7718A010" w14:textId="6C76E8A5" w:rsidR="00C846D4" w:rsidRPr="00FD3C56" w:rsidRDefault="0093477D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 69.</w:t>
      </w:r>
    </w:p>
    <w:bookmarkEnd w:id="64"/>
    <w:p w14:paraId="06C180D9" w14:textId="77777777" w:rsidR="00691F87" w:rsidRPr="0032058B" w:rsidRDefault="00691F87" w:rsidP="0032058B">
      <w:pPr>
        <w:pStyle w:val="Podpun-1"/>
        <w:spacing w:line="360" w:lineRule="auto"/>
        <w:ind w:left="0"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Zamówień Publicznych należy:</w:t>
      </w:r>
      <w:r w:rsidR="00612E18" w:rsidRPr="0032058B">
        <w:rPr>
          <w:rFonts w:ascii="Calibri" w:hAnsi="Calibri"/>
          <w:b/>
          <w:smallCaps/>
          <w:sz w:val="22"/>
          <w:szCs w:val="22"/>
        </w:rPr>
        <w:t xml:space="preserve"> </w:t>
      </w:r>
    </w:p>
    <w:p w14:paraId="4878C233" w14:textId="77777777" w:rsidR="00691F87" w:rsidRPr="0032058B" w:rsidRDefault="00691F87" w:rsidP="0032058B">
      <w:pPr>
        <w:pStyle w:val="Tekstpodstawowy21"/>
        <w:numPr>
          <w:ilvl w:val="0"/>
          <w:numId w:val="6"/>
        </w:numPr>
        <w:tabs>
          <w:tab w:val="clear" w:pos="360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</w:t>
      </w:r>
      <w:r w:rsidR="00BE7CAF" w:rsidRPr="0032058B">
        <w:rPr>
          <w:rFonts w:ascii="Calibri" w:hAnsi="Calibri"/>
          <w:sz w:val="22"/>
          <w:szCs w:val="22"/>
        </w:rPr>
        <w:t>ywanie</w:t>
      </w:r>
      <w:r w:rsidRPr="0032058B">
        <w:rPr>
          <w:rFonts w:ascii="Calibri" w:hAnsi="Calibri"/>
          <w:sz w:val="22"/>
          <w:szCs w:val="22"/>
        </w:rPr>
        <w:t xml:space="preserve"> planów zamówień publicznych Uczelni na podstawie danych przekazanych przez je</w:t>
      </w:r>
      <w:r w:rsidR="0093477D" w:rsidRPr="0032058B">
        <w:rPr>
          <w:rFonts w:ascii="Calibri" w:hAnsi="Calibri"/>
          <w:sz w:val="22"/>
          <w:szCs w:val="22"/>
        </w:rPr>
        <w:t>dnostki i komórki organizacyjne;</w:t>
      </w:r>
    </w:p>
    <w:p w14:paraId="5BBEEF4C" w14:textId="77777777" w:rsidR="00691F87" w:rsidRPr="0032058B" w:rsidRDefault="00691F87" w:rsidP="0032058B">
      <w:pPr>
        <w:numPr>
          <w:ilvl w:val="0"/>
          <w:numId w:val="6"/>
        </w:numPr>
        <w:tabs>
          <w:tab w:val="clear" w:pos="360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i nadzorowanie postępowań o zamówienie publiczne w zakresie określonym innymi przepisami Uczelni, w szczególności zamówień o charakterze ogólnouczelnianym, oraz zamówień na dostawy i usługi związane z gospodarką aparaturą badawczą</w:t>
      </w:r>
      <w:r w:rsidR="00010E64" w:rsidRPr="0032058B">
        <w:rPr>
          <w:rFonts w:ascii="Calibri" w:hAnsi="Calibri"/>
          <w:sz w:val="22"/>
          <w:szCs w:val="22"/>
        </w:rPr>
        <w:t>;</w:t>
      </w:r>
    </w:p>
    <w:p w14:paraId="46EF2F78" w14:textId="77777777" w:rsidR="00691F87" w:rsidRPr="0032058B" w:rsidRDefault="00691F87" w:rsidP="0032058B">
      <w:pPr>
        <w:numPr>
          <w:ilvl w:val="0"/>
          <w:numId w:val="6"/>
        </w:numPr>
        <w:tabs>
          <w:tab w:val="clear" w:pos="360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</w:t>
      </w:r>
      <w:r w:rsidR="00BE7CAF" w:rsidRPr="0032058B">
        <w:rPr>
          <w:rFonts w:ascii="Calibri" w:hAnsi="Calibri"/>
          <w:sz w:val="22"/>
          <w:szCs w:val="22"/>
        </w:rPr>
        <w:t>anie</w:t>
      </w:r>
      <w:r w:rsidRPr="0032058B">
        <w:rPr>
          <w:rFonts w:ascii="Calibri" w:hAnsi="Calibri"/>
          <w:sz w:val="22"/>
          <w:szCs w:val="22"/>
        </w:rPr>
        <w:t xml:space="preserve"> właściwego przebiegu udzielania zamówień, o których mowa w pkt 2, obejmując</w:t>
      </w:r>
      <w:r w:rsidR="00BE7CAF" w:rsidRPr="0032058B">
        <w:rPr>
          <w:rFonts w:ascii="Calibri" w:hAnsi="Calibri"/>
          <w:sz w:val="22"/>
          <w:szCs w:val="22"/>
        </w:rPr>
        <w:t>ych</w:t>
      </w:r>
      <w:r w:rsidR="00615A28" w:rsidRPr="0032058B">
        <w:rPr>
          <w:rFonts w:ascii="Calibri" w:hAnsi="Calibri"/>
          <w:sz w:val="22"/>
          <w:szCs w:val="22"/>
        </w:rPr>
        <w:t xml:space="preserve"> w </w:t>
      </w:r>
      <w:r w:rsidRPr="0032058B">
        <w:rPr>
          <w:rFonts w:ascii="Calibri" w:hAnsi="Calibri"/>
          <w:sz w:val="22"/>
          <w:szCs w:val="22"/>
        </w:rPr>
        <w:t>szczególności czynności:</w:t>
      </w:r>
    </w:p>
    <w:p w14:paraId="60FCE7E8" w14:textId="77777777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ogłaszani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(publikowani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>), stosownie do wymogów w tym zakresie wynikających z ustawy PZP,</w:t>
      </w:r>
    </w:p>
    <w:p w14:paraId="61599CE6" w14:textId="77777777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ewidencji w zakresie udzielonych zamówień,</w:t>
      </w:r>
    </w:p>
    <w:p w14:paraId="45E519CB" w14:textId="1915F913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korespondencji z wykonawcami uczestniczącymi w postępowaniu z takich zamówień (w</w:t>
      </w:r>
      <w:r w:rsidR="00FD3C56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tym udzielani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wyjaśnień), </w:t>
      </w:r>
    </w:p>
    <w:p w14:paraId="011B4C5A" w14:textId="77777777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</w:t>
      </w:r>
      <w:r w:rsidR="00BE7CAF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 xml:space="preserve"> w pracach komisji przetargowych, </w:t>
      </w:r>
    </w:p>
    <w:p w14:paraId="0F4CD6BD" w14:textId="77777777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wykonywani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czynności administracyjnych związanych z ochron</w:t>
      </w:r>
      <w:r w:rsidR="00BE7CAF" w:rsidRPr="0032058B">
        <w:rPr>
          <w:rFonts w:ascii="Calibri" w:hAnsi="Calibri"/>
          <w:sz w:val="22"/>
          <w:szCs w:val="22"/>
        </w:rPr>
        <w:t>ą</w:t>
      </w:r>
      <w:r w:rsidRPr="0032058B">
        <w:rPr>
          <w:rFonts w:ascii="Calibri" w:hAnsi="Calibri"/>
          <w:sz w:val="22"/>
          <w:szCs w:val="22"/>
        </w:rPr>
        <w:t xml:space="preserve"> prawną wykonawców biorących udział w postępowaniach na takie zamówienia,</w:t>
      </w:r>
    </w:p>
    <w:p w14:paraId="11D6D36D" w14:textId="77777777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przygotowani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umów w sprawach tych zamówień, zawieranych z wykonawcami w następstwie postępowań przeprowadzanych w trybach (lub innego rodzaju procedurach wyboru wykonawcy) wymaganych ustawą PZP,</w:t>
      </w:r>
    </w:p>
    <w:p w14:paraId="7979B581" w14:textId="77777777" w:rsidR="00691F87" w:rsidRPr="0032058B" w:rsidRDefault="00691F87" w:rsidP="0032058B">
      <w:pPr>
        <w:pStyle w:val="Tekstpodstawowy21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dokumentacji zamówień oraz jej przechowywanie, stosownie do wymogów w tym zakresie wynikających z ustawy PZP,</w:t>
      </w:r>
    </w:p>
    <w:p w14:paraId="4D350133" w14:textId="77777777" w:rsidR="00691F87" w:rsidRPr="0032058B" w:rsidRDefault="00691F87" w:rsidP="0032058B">
      <w:pPr>
        <w:pStyle w:val="Tekstpodstawowy210"/>
        <w:numPr>
          <w:ilvl w:val="1"/>
          <w:numId w:val="6"/>
        </w:numPr>
        <w:tabs>
          <w:tab w:val="clear" w:pos="720"/>
        </w:tabs>
        <w:spacing w:line="360" w:lineRule="auto"/>
        <w:ind w:left="567" w:hanging="29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przygotowani</w:t>
      </w:r>
      <w:r w:rsidR="00BE7CA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sprawozdań z za</w:t>
      </w:r>
      <w:r w:rsidR="00010E64" w:rsidRPr="0032058B">
        <w:rPr>
          <w:rFonts w:ascii="Calibri" w:hAnsi="Calibri"/>
          <w:sz w:val="22"/>
          <w:szCs w:val="22"/>
        </w:rPr>
        <w:t>kresu udzielonych zamówień;</w:t>
      </w:r>
    </w:p>
    <w:p w14:paraId="057BCFFB" w14:textId="77777777" w:rsidR="00691F87" w:rsidRPr="0032058B" w:rsidRDefault="00691F87" w:rsidP="0032058B">
      <w:pPr>
        <w:numPr>
          <w:ilvl w:val="0"/>
          <w:numId w:val="6"/>
        </w:numPr>
        <w:tabs>
          <w:tab w:val="clear" w:pos="360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</w:t>
      </w:r>
      <w:r w:rsidR="00BE7CAF" w:rsidRPr="0032058B">
        <w:rPr>
          <w:rFonts w:ascii="Calibri" w:hAnsi="Calibri"/>
          <w:sz w:val="22"/>
          <w:szCs w:val="22"/>
        </w:rPr>
        <w:t>ywanie</w:t>
      </w:r>
      <w:r w:rsidRPr="0032058B">
        <w:rPr>
          <w:rFonts w:ascii="Calibri" w:hAnsi="Calibri"/>
          <w:sz w:val="22"/>
          <w:szCs w:val="22"/>
        </w:rPr>
        <w:t xml:space="preserve"> i aktualizacja serwisu informacyjnego w Uczelnianej </w:t>
      </w:r>
      <w:r w:rsidR="00BE7CAF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ieci </w:t>
      </w:r>
      <w:r w:rsidR="00BE7CAF" w:rsidRPr="0032058B">
        <w:rPr>
          <w:rFonts w:ascii="Calibri" w:hAnsi="Calibri"/>
          <w:sz w:val="22"/>
          <w:szCs w:val="22"/>
        </w:rPr>
        <w:t>K</w:t>
      </w:r>
      <w:r w:rsidRPr="0032058B">
        <w:rPr>
          <w:rFonts w:ascii="Calibri" w:hAnsi="Calibri"/>
          <w:sz w:val="22"/>
          <w:szCs w:val="22"/>
        </w:rPr>
        <w:t xml:space="preserve">omputerowej o rozpoczętych postępowaniach o udzielenie zamówień, wynikach </w:t>
      </w:r>
      <w:r w:rsidR="005D3B6A" w:rsidRPr="0032058B">
        <w:rPr>
          <w:rFonts w:ascii="Calibri" w:hAnsi="Calibri"/>
          <w:sz w:val="22"/>
          <w:szCs w:val="22"/>
        </w:rPr>
        <w:t xml:space="preserve">z </w:t>
      </w:r>
      <w:r w:rsidRPr="0032058B">
        <w:rPr>
          <w:rFonts w:ascii="Calibri" w:hAnsi="Calibri"/>
          <w:sz w:val="22"/>
          <w:szCs w:val="22"/>
        </w:rPr>
        <w:t>tych postępowań oraz przepisów stosowa</w:t>
      </w:r>
      <w:r w:rsidR="00050FFE" w:rsidRPr="0032058B">
        <w:rPr>
          <w:rFonts w:ascii="Calibri" w:hAnsi="Calibri"/>
          <w:sz w:val="22"/>
          <w:szCs w:val="22"/>
        </w:rPr>
        <w:t>nych w </w:t>
      </w:r>
      <w:r w:rsidR="005D3B6A" w:rsidRPr="0032058B">
        <w:rPr>
          <w:rFonts w:ascii="Calibri" w:hAnsi="Calibri"/>
          <w:sz w:val="22"/>
          <w:szCs w:val="22"/>
        </w:rPr>
        <w:t>zamówieniach publicznych;</w:t>
      </w:r>
    </w:p>
    <w:p w14:paraId="79E68A79" w14:textId="77777777" w:rsidR="00691F87" w:rsidRPr="0032058B" w:rsidRDefault="00691F87" w:rsidP="0032058B">
      <w:pPr>
        <w:numPr>
          <w:ilvl w:val="0"/>
          <w:numId w:val="6"/>
        </w:numPr>
        <w:tabs>
          <w:tab w:val="clear" w:pos="360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udostępnianie aktów prawnych, publikacji, opracowań i opinii prawnych dotyczących ustawy Prawo zamówień publicznych i</w:t>
      </w:r>
      <w:r w:rsidR="005D3B6A" w:rsidRPr="0032058B">
        <w:rPr>
          <w:rFonts w:ascii="Calibri" w:hAnsi="Calibri"/>
          <w:sz w:val="22"/>
          <w:szCs w:val="22"/>
        </w:rPr>
        <w:t xml:space="preserve"> ustawy o finansach publicznych;</w:t>
      </w:r>
    </w:p>
    <w:p w14:paraId="1C5B504D" w14:textId="77777777" w:rsidR="00691F87" w:rsidRPr="0032058B" w:rsidRDefault="00691F87" w:rsidP="0032058B">
      <w:pPr>
        <w:pStyle w:val="Tekstpodstawowy21"/>
        <w:numPr>
          <w:ilvl w:val="0"/>
          <w:numId w:val="6"/>
        </w:numPr>
        <w:tabs>
          <w:tab w:val="clear" w:pos="360"/>
          <w:tab w:val="num" w:pos="284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ewidencji zamówień publicznych zaliczanych w przepisach Uczelni do zamówień wspólnych, archiwizowanie dokumentacji i opracowywanie sprawozdawczości.</w:t>
      </w:r>
    </w:p>
    <w:p w14:paraId="762455B0" w14:textId="77777777" w:rsidR="00BE7CAF" w:rsidRPr="00BC635B" w:rsidRDefault="00C56E0E" w:rsidP="00BC635B">
      <w:pPr>
        <w:pStyle w:val="Nagwek3"/>
      </w:pPr>
      <w:bookmarkStart w:id="65" w:name="_Toc21597498"/>
      <w:r w:rsidRPr="00BC635B">
        <w:t>D</w:t>
      </w:r>
      <w:r w:rsidR="004568A1" w:rsidRPr="00BC635B">
        <w:t>ział Socjalny</w:t>
      </w:r>
      <w:bookmarkEnd w:id="65"/>
    </w:p>
    <w:p w14:paraId="6AF83839" w14:textId="71F18217" w:rsidR="00C846D4" w:rsidRPr="00FD3C56" w:rsidRDefault="00C846D4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="005D3B6A" w:rsidRPr="00FD3C56">
        <w:rPr>
          <w:rFonts w:ascii="Calibri" w:hAnsi="Calibri"/>
          <w:b/>
          <w:smallCaps/>
          <w:color w:val="000000" w:themeColor="text1"/>
        </w:rPr>
        <w:t>70.</w:t>
      </w:r>
    </w:p>
    <w:p w14:paraId="4F91C324" w14:textId="77777777" w:rsidR="00691F87" w:rsidRPr="0032058B" w:rsidRDefault="002E786A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691F87" w:rsidRPr="0032058B">
        <w:rPr>
          <w:rFonts w:ascii="Calibri" w:hAnsi="Calibri"/>
          <w:sz w:val="22"/>
          <w:szCs w:val="22"/>
        </w:rPr>
        <w:t>Dział</w:t>
      </w:r>
      <w:r w:rsidRPr="0032058B">
        <w:rPr>
          <w:rFonts w:ascii="Calibri" w:hAnsi="Calibri"/>
          <w:sz w:val="22"/>
          <w:szCs w:val="22"/>
        </w:rPr>
        <w:t>u</w:t>
      </w:r>
      <w:r w:rsidR="00691F87" w:rsidRPr="0032058B">
        <w:rPr>
          <w:rFonts w:ascii="Calibri" w:hAnsi="Calibri"/>
          <w:sz w:val="22"/>
          <w:szCs w:val="22"/>
        </w:rPr>
        <w:t xml:space="preserve"> Socjaln</w:t>
      </w:r>
      <w:r w:rsidRPr="0032058B">
        <w:rPr>
          <w:rFonts w:ascii="Calibri" w:hAnsi="Calibri"/>
          <w:sz w:val="22"/>
          <w:szCs w:val="22"/>
        </w:rPr>
        <w:t>ego</w:t>
      </w:r>
      <w:r w:rsidR="00691F87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należy</w:t>
      </w:r>
      <w:r w:rsidR="00691F87" w:rsidRPr="0032058B">
        <w:rPr>
          <w:rFonts w:ascii="Calibri" w:hAnsi="Calibri"/>
          <w:sz w:val="22"/>
          <w:szCs w:val="22"/>
        </w:rPr>
        <w:t>:</w:t>
      </w:r>
    </w:p>
    <w:p w14:paraId="25F80D3A" w14:textId="77777777" w:rsidR="00691F87" w:rsidRPr="0032058B" w:rsidRDefault="003B243C" w:rsidP="0032058B">
      <w:pPr>
        <w:pStyle w:val="wers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</w:t>
      </w:r>
      <w:r w:rsidR="00691F87" w:rsidRPr="0032058B">
        <w:rPr>
          <w:rFonts w:ascii="Calibri" w:hAnsi="Calibri"/>
          <w:sz w:val="22"/>
          <w:szCs w:val="22"/>
        </w:rPr>
        <w:t>działalnoś</w:t>
      </w:r>
      <w:r w:rsidRPr="0032058B">
        <w:rPr>
          <w:rFonts w:ascii="Calibri" w:hAnsi="Calibri"/>
          <w:sz w:val="22"/>
          <w:szCs w:val="22"/>
        </w:rPr>
        <w:t>ci</w:t>
      </w:r>
      <w:r w:rsidR="00691F87" w:rsidRPr="0032058B">
        <w:rPr>
          <w:rFonts w:ascii="Calibri" w:hAnsi="Calibri"/>
          <w:sz w:val="22"/>
          <w:szCs w:val="22"/>
        </w:rPr>
        <w:t xml:space="preserve"> socjaln</w:t>
      </w:r>
      <w:r w:rsidR="00BE7CAF" w:rsidRPr="0032058B">
        <w:rPr>
          <w:rFonts w:ascii="Calibri" w:hAnsi="Calibri"/>
          <w:sz w:val="22"/>
          <w:szCs w:val="22"/>
        </w:rPr>
        <w:t>ej,</w:t>
      </w:r>
      <w:r w:rsidR="00691F87" w:rsidRPr="0032058B">
        <w:rPr>
          <w:rFonts w:ascii="Calibri" w:hAnsi="Calibri"/>
          <w:sz w:val="22"/>
          <w:szCs w:val="22"/>
        </w:rPr>
        <w:t xml:space="preserve"> tj. świadcz</w:t>
      </w:r>
      <w:r w:rsidR="005D5A2A" w:rsidRPr="0032058B">
        <w:rPr>
          <w:rFonts w:ascii="Calibri" w:hAnsi="Calibri"/>
          <w:sz w:val="22"/>
          <w:szCs w:val="22"/>
        </w:rPr>
        <w:t>enie</w:t>
      </w:r>
      <w:r w:rsidR="00691F87" w:rsidRPr="0032058B">
        <w:rPr>
          <w:rFonts w:ascii="Calibri" w:hAnsi="Calibri"/>
          <w:sz w:val="22"/>
          <w:szCs w:val="22"/>
        </w:rPr>
        <w:t xml:space="preserve"> przez Uczelnię </w:t>
      </w:r>
      <w:r w:rsidR="005D5A2A" w:rsidRPr="0032058B">
        <w:rPr>
          <w:rFonts w:ascii="Calibri" w:hAnsi="Calibri"/>
          <w:sz w:val="22"/>
          <w:szCs w:val="22"/>
        </w:rPr>
        <w:t xml:space="preserve">usług </w:t>
      </w:r>
      <w:r w:rsidR="00691F87" w:rsidRPr="0032058B">
        <w:rPr>
          <w:rFonts w:ascii="Calibri" w:hAnsi="Calibri"/>
          <w:sz w:val="22"/>
          <w:szCs w:val="22"/>
        </w:rPr>
        <w:t>na rzecz różnych form wypoczynku, działalności kulturalno-oświatowej, sportowo-rekreacyjnej, udzielanie pomocy materialnej</w:t>
      </w:r>
      <w:r w:rsidRPr="0032058B">
        <w:rPr>
          <w:rFonts w:ascii="Calibri" w:hAnsi="Calibri"/>
          <w:sz w:val="22"/>
          <w:szCs w:val="22"/>
        </w:rPr>
        <w:t>,</w:t>
      </w:r>
      <w:r w:rsidR="00691F87" w:rsidRPr="0032058B">
        <w:rPr>
          <w:rFonts w:ascii="Calibri" w:hAnsi="Calibri"/>
          <w:sz w:val="22"/>
          <w:szCs w:val="22"/>
        </w:rPr>
        <w:t xml:space="preserve"> rzeczowej i finansowej, a także zwrotnej pomocy na cele mieszkaniowe</w:t>
      </w:r>
      <w:r w:rsidR="005D3B6A" w:rsidRPr="0032058B">
        <w:rPr>
          <w:rFonts w:ascii="Calibri" w:hAnsi="Calibri"/>
          <w:sz w:val="22"/>
          <w:szCs w:val="22"/>
        </w:rPr>
        <w:t>,</w:t>
      </w:r>
      <w:r w:rsidR="00691F87" w:rsidRPr="0032058B">
        <w:rPr>
          <w:rFonts w:ascii="Calibri" w:hAnsi="Calibri"/>
          <w:sz w:val="22"/>
          <w:szCs w:val="22"/>
        </w:rPr>
        <w:t xml:space="preserve"> na warunkach określonych umową</w:t>
      </w:r>
      <w:r w:rsidR="005D3B6A" w:rsidRPr="0032058B">
        <w:rPr>
          <w:rFonts w:ascii="Calibri" w:hAnsi="Calibri"/>
          <w:sz w:val="22"/>
          <w:szCs w:val="22"/>
        </w:rPr>
        <w:t>,</w:t>
      </w:r>
      <w:r w:rsidR="00691F87" w:rsidRPr="0032058B">
        <w:rPr>
          <w:rFonts w:ascii="Calibri" w:hAnsi="Calibri"/>
          <w:sz w:val="22"/>
          <w:szCs w:val="22"/>
        </w:rPr>
        <w:t xml:space="preserve"> dla osób uprawnionych do korzystania z </w:t>
      </w:r>
      <w:r w:rsidRPr="0032058B">
        <w:rPr>
          <w:rFonts w:ascii="Calibri" w:hAnsi="Calibri"/>
          <w:sz w:val="22"/>
          <w:szCs w:val="22"/>
        </w:rPr>
        <w:t>Z</w:t>
      </w:r>
      <w:r w:rsidR="00691F87" w:rsidRPr="0032058B">
        <w:rPr>
          <w:rFonts w:ascii="Calibri" w:hAnsi="Calibri"/>
          <w:sz w:val="22"/>
          <w:szCs w:val="22"/>
        </w:rPr>
        <w:t xml:space="preserve">akładowego </w:t>
      </w:r>
      <w:r w:rsidRPr="0032058B">
        <w:rPr>
          <w:rFonts w:ascii="Calibri" w:hAnsi="Calibri"/>
          <w:sz w:val="22"/>
          <w:szCs w:val="22"/>
        </w:rPr>
        <w:t>F</w:t>
      </w:r>
      <w:r w:rsidR="00691F87" w:rsidRPr="0032058B">
        <w:rPr>
          <w:rFonts w:ascii="Calibri" w:hAnsi="Calibri"/>
          <w:sz w:val="22"/>
          <w:szCs w:val="22"/>
        </w:rPr>
        <w:t xml:space="preserve">unduszu </w:t>
      </w:r>
      <w:r w:rsidRPr="0032058B">
        <w:rPr>
          <w:rFonts w:ascii="Calibri" w:hAnsi="Calibri"/>
          <w:sz w:val="22"/>
          <w:szCs w:val="22"/>
        </w:rPr>
        <w:t>Ś</w:t>
      </w:r>
      <w:r w:rsidR="00691F87" w:rsidRPr="0032058B">
        <w:rPr>
          <w:rFonts w:ascii="Calibri" w:hAnsi="Calibri"/>
          <w:sz w:val="22"/>
          <w:szCs w:val="22"/>
        </w:rPr>
        <w:t xml:space="preserve">wiadczeń </w:t>
      </w:r>
      <w:r w:rsidRPr="0032058B">
        <w:rPr>
          <w:rFonts w:ascii="Calibri" w:hAnsi="Calibri"/>
          <w:sz w:val="22"/>
          <w:szCs w:val="22"/>
        </w:rPr>
        <w:t>S</w:t>
      </w:r>
      <w:r w:rsidR="00691F87" w:rsidRPr="0032058B">
        <w:rPr>
          <w:rFonts w:ascii="Calibri" w:hAnsi="Calibri"/>
          <w:sz w:val="22"/>
          <w:szCs w:val="22"/>
        </w:rPr>
        <w:t>ocjalnych oraz</w:t>
      </w:r>
      <w:r w:rsidR="00BC635B">
        <w:rPr>
          <w:rFonts w:ascii="Calibri" w:hAnsi="Calibri"/>
          <w:sz w:val="22"/>
          <w:szCs w:val="22"/>
        </w:rPr>
        <w:t> </w:t>
      </w:r>
      <w:r w:rsidR="00691F87" w:rsidRPr="0032058B">
        <w:rPr>
          <w:rFonts w:ascii="Calibri" w:hAnsi="Calibri"/>
          <w:sz w:val="22"/>
          <w:szCs w:val="22"/>
        </w:rPr>
        <w:t xml:space="preserve">innych osób, którym przyznano w </w:t>
      </w:r>
      <w:r w:rsidR="005D3B6A" w:rsidRPr="0032058B">
        <w:rPr>
          <w:rFonts w:ascii="Calibri" w:hAnsi="Calibri"/>
          <w:sz w:val="22"/>
          <w:szCs w:val="22"/>
        </w:rPr>
        <w:t>R</w:t>
      </w:r>
      <w:r w:rsidR="00691F87" w:rsidRPr="0032058B">
        <w:rPr>
          <w:rFonts w:ascii="Calibri" w:hAnsi="Calibri"/>
          <w:sz w:val="22"/>
          <w:szCs w:val="22"/>
        </w:rPr>
        <w:t>egulaminie ZFŚS prawo do korzystania ze świadczeń socj</w:t>
      </w:r>
      <w:r w:rsidR="005D3B6A" w:rsidRPr="0032058B">
        <w:rPr>
          <w:rFonts w:ascii="Calibri" w:hAnsi="Calibri"/>
          <w:sz w:val="22"/>
          <w:szCs w:val="22"/>
        </w:rPr>
        <w:t>alnych finansowanych z Funduszu;</w:t>
      </w:r>
    </w:p>
    <w:p w14:paraId="3820390C" w14:textId="77777777" w:rsidR="00691F87" w:rsidRPr="0032058B" w:rsidRDefault="00691F87" w:rsidP="0032058B">
      <w:pPr>
        <w:pStyle w:val="wers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</w:t>
      </w:r>
      <w:r w:rsidR="003B243C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administracyjn</w:t>
      </w:r>
      <w:r w:rsidR="003B243C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3B243C" w:rsidRPr="0032058B">
        <w:rPr>
          <w:rFonts w:ascii="Calibri" w:hAnsi="Calibri"/>
          <w:sz w:val="22"/>
          <w:szCs w:val="22"/>
        </w:rPr>
        <w:t>Z</w:t>
      </w:r>
      <w:r w:rsidRPr="0032058B">
        <w:rPr>
          <w:rFonts w:ascii="Calibri" w:hAnsi="Calibri"/>
          <w:sz w:val="22"/>
          <w:szCs w:val="22"/>
        </w:rPr>
        <w:t xml:space="preserve">akładowego </w:t>
      </w:r>
      <w:r w:rsidR="003B243C" w:rsidRPr="0032058B">
        <w:rPr>
          <w:rFonts w:ascii="Calibri" w:hAnsi="Calibri"/>
          <w:sz w:val="22"/>
          <w:szCs w:val="22"/>
        </w:rPr>
        <w:t>F</w:t>
      </w:r>
      <w:r w:rsidRPr="0032058B">
        <w:rPr>
          <w:rFonts w:ascii="Calibri" w:hAnsi="Calibri"/>
          <w:sz w:val="22"/>
          <w:szCs w:val="22"/>
        </w:rPr>
        <w:t xml:space="preserve">unduszu </w:t>
      </w:r>
      <w:r w:rsidR="003B243C" w:rsidRPr="0032058B">
        <w:rPr>
          <w:rFonts w:ascii="Calibri" w:hAnsi="Calibri"/>
          <w:sz w:val="22"/>
          <w:szCs w:val="22"/>
        </w:rPr>
        <w:t>Ś</w:t>
      </w:r>
      <w:r w:rsidRPr="0032058B">
        <w:rPr>
          <w:rFonts w:ascii="Calibri" w:hAnsi="Calibri"/>
          <w:sz w:val="22"/>
          <w:szCs w:val="22"/>
        </w:rPr>
        <w:t xml:space="preserve">wiadczeń </w:t>
      </w:r>
      <w:r w:rsidR="003B243C" w:rsidRPr="0032058B">
        <w:rPr>
          <w:rFonts w:ascii="Calibri" w:hAnsi="Calibri"/>
          <w:sz w:val="22"/>
          <w:szCs w:val="22"/>
        </w:rPr>
        <w:t>S</w:t>
      </w:r>
      <w:r w:rsidR="005D3B6A" w:rsidRPr="0032058B">
        <w:rPr>
          <w:rFonts w:ascii="Calibri" w:hAnsi="Calibri"/>
          <w:sz w:val="22"/>
          <w:szCs w:val="22"/>
        </w:rPr>
        <w:t>ocjalnych;</w:t>
      </w:r>
    </w:p>
    <w:p w14:paraId="47394612" w14:textId="77777777" w:rsidR="00691F87" w:rsidRPr="0032058B" w:rsidRDefault="00691F87" w:rsidP="0032058B">
      <w:pPr>
        <w:pStyle w:val="wers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planów działalności socjalnej Uczelni oraz regula</w:t>
      </w:r>
      <w:r w:rsidR="005D3B6A" w:rsidRPr="0032058B">
        <w:rPr>
          <w:rFonts w:ascii="Calibri" w:hAnsi="Calibri"/>
          <w:sz w:val="22"/>
          <w:szCs w:val="22"/>
        </w:rPr>
        <w:t>minów dotyczących korzystania z </w:t>
      </w:r>
      <w:r w:rsidRPr="0032058B">
        <w:rPr>
          <w:rFonts w:ascii="Calibri" w:hAnsi="Calibri"/>
          <w:sz w:val="22"/>
          <w:szCs w:val="22"/>
        </w:rPr>
        <w:t>funduszu świadczeń socjalnych</w:t>
      </w:r>
      <w:r w:rsidR="005D3B6A" w:rsidRPr="0032058B">
        <w:rPr>
          <w:rFonts w:ascii="Calibri" w:hAnsi="Calibri"/>
          <w:sz w:val="22"/>
          <w:szCs w:val="22"/>
        </w:rPr>
        <w:t>;</w:t>
      </w:r>
    </w:p>
    <w:p w14:paraId="7B41E9AA" w14:textId="77777777" w:rsidR="00691F87" w:rsidRPr="0032058B" w:rsidRDefault="00691F87" w:rsidP="0032058B">
      <w:pPr>
        <w:pStyle w:val="wers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administrowanie i prowadzenie (w wymaganym zakresie) spraw związanych z uczelnianymi obiektami socjalnymi</w:t>
      </w:r>
      <w:r w:rsidR="005D3B6A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tj. o</w:t>
      </w:r>
      <w:r w:rsidR="005D3B6A" w:rsidRPr="0032058B">
        <w:rPr>
          <w:rFonts w:ascii="Calibri" w:hAnsi="Calibri"/>
          <w:sz w:val="22"/>
          <w:szCs w:val="22"/>
        </w:rPr>
        <w:t>środkami wczasowo-rekreacyjnymi;</w:t>
      </w:r>
    </w:p>
    <w:p w14:paraId="2AAE29C0" w14:textId="77777777" w:rsidR="00691F87" w:rsidRPr="0032058B" w:rsidRDefault="00691F87" w:rsidP="0032058B">
      <w:pPr>
        <w:pStyle w:val="wers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analiz, sprawozdań i okresowych informacji, dotyczących gospodarowania zakładowym fundusze świadczeń socjalnych.</w:t>
      </w:r>
    </w:p>
    <w:p w14:paraId="7684827D" w14:textId="77777777" w:rsidR="00612E18" w:rsidRPr="0032058B" w:rsidRDefault="00C56E0E" w:rsidP="00BC635B">
      <w:pPr>
        <w:pStyle w:val="Nagwek3"/>
      </w:pPr>
      <w:bookmarkStart w:id="66" w:name="_Toc21597499"/>
      <w:r w:rsidRPr="0032058B">
        <w:t>K</w:t>
      </w:r>
      <w:r w:rsidR="004568A1" w:rsidRPr="0032058B">
        <w:t>ancelaria Główna</w:t>
      </w:r>
      <w:bookmarkEnd w:id="66"/>
    </w:p>
    <w:p w14:paraId="548EEA26" w14:textId="24F640DE" w:rsidR="00C846D4" w:rsidRPr="00FD3C56" w:rsidRDefault="00C846D4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FD3C56">
        <w:rPr>
          <w:rFonts w:ascii="Calibri" w:hAnsi="Calibri"/>
          <w:b/>
          <w:smallCaps/>
          <w:color w:val="000000" w:themeColor="text1"/>
        </w:rPr>
        <w:t>§</w:t>
      </w:r>
      <w:r w:rsidR="00962479" w:rsidRPr="00FD3C56">
        <w:rPr>
          <w:rFonts w:ascii="Calibri" w:hAnsi="Calibri"/>
          <w:color w:val="000000" w:themeColor="text1"/>
        </w:rPr>
        <w:t xml:space="preserve"> </w:t>
      </w:r>
      <w:r w:rsidR="005D3B6A" w:rsidRPr="00FD3C56">
        <w:rPr>
          <w:rFonts w:ascii="Calibri" w:hAnsi="Calibri"/>
          <w:b/>
          <w:smallCaps/>
          <w:color w:val="000000" w:themeColor="text1"/>
        </w:rPr>
        <w:t>71.</w:t>
      </w:r>
    </w:p>
    <w:p w14:paraId="09B98DA6" w14:textId="77777777" w:rsidR="00691F87" w:rsidRPr="0032058B" w:rsidRDefault="00691F87" w:rsidP="0032058B">
      <w:pPr>
        <w:pStyle w:val="Tekstpodstawowy2"/>
        <w:numPr>
          <w:ilvl w:val="0"/>
          <w:numId w:val="146"/>
        </w:numPr>
        <w:tabs>
          <w:tab w:val="clear" w:pos="2226"/>
        </w:tabs>
        <w:spacing w:before="0" w:line="360" w:lineRule="auto"/>
        <w:ind w:left="284" w:hanging="284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 xml:space="preserve">Do </w:t>
      </w:r>
      <w:r w:rsidR="003B243C" w:rsidRPr="0032058B">
        <w:rPr>
          <w:rFonts w:ascii="Calibri" w:hAnsi="Calibri"/>
          <w:b w:val="0"/>
          <w:sz w:val="22"/>
          <w:szCs w:val="22"/>
        </w:rPr>
        <w:t>zadań</w:t>
      </w:r>
      <w:r w:rsidRPr="0032058B">
        <w:rPr>
          <w:rFonts w:ascii="Calibri" w:hAnsi="Calibri"/>
          <w:b w:val="0"/>
          <w:sz w:val="22"/>
          <w:szCs w:val="22"/>
        </w:rPr>
        <w:t xml:space="preserve"> Kancelarii Głównej należy:</w:t>
      </w:r>
    </w:p>
    <w:p w14:paraId="2E7BC49D" w14:textId="77777777" w:rsidR="00691F87" w:rsidRPr="0032058B" w:rsidRDefault="00691F87" w:rsidP="0032058B">
      <w:pPr>
        <w:pStyle w:val="Tekstpodstawowy2"/>
        <w:numPr>
          <w:ilvl w:val="1"/>
          <w:numId w:val="147"/>
        </w:numPr>
        <w:tabs>
          <w:tab w:val="clear" w:pos="1534"/>
        </w:tabs>
        <w:spacing w:before="0" w:line="360" w:lineRule="auto"/>
        <w:ind w:left="567" w:hanging="283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przyjmowanie, ewidencjonowanie oraz rozdzielanie korespondencji i</w:t>
      </w:r>
      <w:r w:rsidR="00E92F29" w:rsidRPr="0032058B">
        <w:rPr>
          <w:rFonts w:ascii="Calibri" w:hAnsi="Calibri"/>
          <w:b w:val="0"/>
          <w:sz w:val="22"/>
          <w:szCs w:val="22"/>
        </w:rPr>
        <w:t xml:space="preserve"> paczek wpływających do</w:t>
      </w:r>
      <w:r w:rsidR="00BC635B">
        <w:rPr>
          <w:rFonts w:ascii="Calibri" w:hAnsi="Calibri"/>
          <w:b w:val="0"/>
          <w:sz w:val="22"/>
          <w:szCs w:val="22"/>
        </w:rPr>
        <w:t> </w:t>
      </w:r>
      <w:r w:rsidR="00E92F29" w:rsidRPr="0032058B">
        <w:rPr>
          <w:rFonts w:ascii="Calibri" w:hAnsi="Calibri"/>
          <w:b w:val="0"/>
          <w:sz w:val="22"/>
          <w:szCs w:val="22"/>
        </w:rPr>
        <w:t>Uczelni;</w:t>
      </w:r>
    </w:p>
    <w:p w14:paraId="5D32946C" w14:textId="77777777" w:rsidR="00691F87" w:rsidRPr="0032058B" w:rsidRDefault="00691F87" w:rsidP="0032058B">
      <w:pPr>
        <w:pStyle w:val="Tekstpodstawowy2"/>
        <w:numPr>
          <w:ilvl w:val="1"/>
          <w:numId w:val="147"/>
        </w:numPr>
        <w:tabs>
          <w:tab w:val="clear" w:pos="1534"/>
        </w:tabs>
        <w:spacing w:before="0" w:line="360" w:lineRule="auto"/>
        <w:ind w:left="567" w:hanging="283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rejestrowanie przesyłek listowych do wysyłki i ich codzienna ekspedycja oraz sporządzanie comiesięcznych r</w:t>
      </w:r>
      <w:r w:rsidR="004A794B" w:rsidRPr="0032058B">
        <w:rPr>
          <w:rFonts w:ascii="Calibri" w:hAnsi="Calibri"/>
          <w:b w:val="0"/>
          <w:sz w:val="22"/>
          <w:szCs w:val="22"/>
        </w:rPr>
        <w:t>ozliczeń kosztów tej ekspedycji;</w:t>
      </w:r>
    </w:p>
    <w:p w14:paraId="7874E7D2" w14:textId="77777777" w:rsidR="00691F87" w:rsidRPr="0032058B" w:rsidRDefault="00691F87" w:rsidP="0032058B">
      <w:pPr>
        <w:pStyle w:val="Tekstpodstawowy2"/>
        <w:numPr>
          <w:ilvl w:val="1"/>
          <w:numId w:val="147"/>
        </w:numPr>
        <w:tabs>
          <w:tab w:val="clear" w:pos="1534"/>
        </w:tabs>
        <w:spacing w:before="0" w:line="360" w:lineRule="auto"/>
        <w:ind w:left="567" w:hanging="283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lastRenderedPageBreak/>
        <w:t>prowadzenie księgi kontroli zewnętrznych</w:t>
      </w:r>
      <w:r w:rsidR="004A794B" w:rsidRPr="0032058B">
        <w:rPr>
          <w:rFonts w:ascii="Calibri" w:hAnsi="Calibri"/>
          <w:b w:val="0"/>
          <w:sz w:val="22"/>
          <w:szCs w:val="22"/>
        </w:rPr>
        <w:t>;</w:t>
      </w:r>
    </w:p>
    <w:p w14:paraId="37EE5568" w14:textId="77777777" w:rsidR="00691F87" w:rsidRPr="0032058B" w:rsidRDefault="00691F87" w:rsidP="0032058B">
      <w:pPr>
        <w:pStyle w:val="Tekstpodstawowy2"/>
        <w:numPr>
          <w:ilvl w:val="1"/>
          <w:numId w:val="147"/>
        </w:numPr>
        <w:tabs>
          <w:tab w:val="clear" w:pos="1534"/>
        </w:tabs>
        <w:spacing w:before="0" w:line="360" w:lineRule="auto"/>
        <w:ind w:left="567" w:hanging="283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zabezpieczenie o</w:t>
      </w:r>
      <w:r w:rsidR="004A794B" w:rsidRPr="0032058B">
        <w:rPr>
          <w:rFonts w:ascii="Calibri" w:hAnsi="Calibri"/>
          <w:b w:val="0"/>
          <w:sz w:val="22"/>
          <w:szCs w:val="22"/>
        </w:rPr>
        <w:t>bsługi dostaw/odbioru przesyłek;</w:t>
      </w:r>
    </w:p>
    <w:p w14:paraId="4D4F42D5" w14:textId="77777777" w:rsidR="00691F87" w:rsidRPr="0032058B" w:rsidRDefault="00691F87" w:rsidP="0032058B">
      <w:pPr>
        <w:pStyle w:val="Tekstpodstawowy2"/>
        <w:numPr>
          <w:ilvl w:val="1"/>
          <w:numId w:val="147"/>
        </w:numPr>
        <w:tabs>
          <w:tab w:val="clear" w:pos="1534"/>
        </w:tabs>
        <w:spacing w:before="0" w:line="360" w:lineRule="auto"/>
        <w:ind w:left="567" w:hanging="283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realizowanie zamówień pieczątek służbowych i pieczęci urzędowych oraz ich re</w:t>
      </w:r>
      <w:r w:rsidR="004A794B" w:rsidRPr="0032058B">
        <w:rPr>
          <w:rFonts w:ascii="Calibri" w:hAnsi="Calibri"/>
          <w:b w:val="0"/>
          <w:sz w:val="22"/>
          <w:szCs w:val="22"/>
        </w:rPr>
        <w:t>jestracja i likwidacja;</w:t>
      </w:r>
    </w:p>
    <w:p w14:paraId="74C3CD3A" w14:textId="77777777" w:rsidR="00B62AC5" w:rsidRPr="0032058B" w:rsidRDefault="004A794B" w:rsidP="0032058B">
      <w:pPr>
        <w:pStyle w:val="Tekstpodstawowy2"/>
        <w:numPr>
          <w:ilvl w:val="1"/>
          <w:numId w:val="147"/>
        </w:numPr>
        <w:tabs>
          <w:tab w:val="clear" w:pos="1534"/>
        </w:tabs>
        <w:spacing w:before="0" w:line="360" w:lineRule="auto"/>
        <w:ind w:left="567" w:hanging="283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obsługa administracyjno-organizacyjna kanclerza.</w:t>
      </w:r>
    </w:p>
    <w:p w14:paraId="16A520D6" w14:textId="77777777" w:rsidR="00691F87" w:rsidRPr="0032058B" w:rsidRDefault="003B243C" w:rsidP="0032058B">
      <w:pPr>
        <w:numPr>
          <w:ilvl w:val="0"/>
          <w:numId w:val="146"/>
        </w:numPr>
        <w:tabs>
          <w:tab w:val="clear" w:pos="2226"/>
        </w:tabs>
        <w:spacing w:before="4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691F87" w:rsidRPr="0032058B">
        <w:rPr>
          <w:rFonts w:ascii="Calibri" w:hAnsi="Calibri"/>
          <w:sz w:val="22"/>
          <w:szCs w:val="22"/>
        </w:rPr>
        <w:t>Archiwum Uczelniane</w:t>
      </w:r>
      <w:r w:rsidR="00E67385" w:rsidRPr="0032058B">
        <w:rPr>
          <w:rFonts w:ascii="Calibri" w:hAnsi="Calibri"/>
          <w:sz w:val="22"/>
          <w:szCs w:val="22"/>
        </w:rPr>
        <w:t>go</w:t>
      </w:r>
      <w:r w:rsidR="00691F87" w:rsidRPr="0032058B">
        <w:rPr>
          <w:rFonts w:ascii="Calibri" w:hAnsi="Calibri"/>
          <w:sz w:val="22"/>
          <w:szCs w:val="22"/>
        </w:rPr>
        <w:t xml:space="preserve"> </w:t>
      </w:r>
      <w:r w:rsidR="00B62AC5" w:rsidRPr="0032058B">
        <w:rPr>
          <w:rFonts w:ascii="Calibri" w:hAnsi="Calibri"/>
          <w:sz w:val="22"/>
          <w:szCs w:val="22"/>
        </w:rPr>
        <w:t xml:space="preserve">(w randze sekcji) </w:t>
      </w:r>
      <w:r w:rsidR="00691F87" w:rsidRPr="0032058B">
        <w:rPr>
          <w:rFonts w:ascii="Calibri" w:hAnsi="Calibri"/>
          <w:sz w:val="22"/>
          <w:szCs w:val="22"/>
        </w:rPr>
        <w:t>należy:</w:t>
      </w:r>
    </w:p>
    <w:p w14:paraId="57E96178" w14:textId="77777777" w:rsidR="00691F87" w:rsidRPr="0032058B" w:rsidRDefault="004A794B" w:rsidP="0032058B">
      <w:pPr>
        <w:pStyle w:val="Tekstpodstawowy2"/>
        <w:numPr>
          <w:ilvl w:val="1"/>
          <w:numId w:val="148"/>
        </w:numPr>
        <w:spacing w:before="0" w:line="360" w:lineRule="auto"/>
        <w:ind w:left="567" w:hanging="284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współpraca z jednostkami</w:t>
      </w:r>
      <w:r w:rsidR="00691F87" w:rsidRPr="0032058B">
        <w:rPr>
          <w:rFonts w:ascii="Calibri" w:hAnsi="Calibri"/>
          <w:b w:val="0"/>
          <w:sz w:val="22"/>
          <w:szCs w:val="22"/>
        </w:rPr>
        <w:t xml:space="preserve"> organizacyjnymi Uczelni w zakresie prawidłowego postępowania z dokumentacją</w:t>
      </w:r>
      <w:r w:rsidR="00050FFE" w:rsidRPr="0032058B">
        <w:rPr>
          <w:rFonts w:ascii="Calibri" w:hAnsi="Calibri"/>
          <w:b w:val="0"/>
          <w:sz w:val="22"/>
          <w:szCs w:val="22"/>
        </w:rPr>
        <w:t xml:space="preserve"> i przygotowania jej do </w:t>
      </w:r>
      <w:r w:rsidR="00050FFE" w:rsidRPr="0032058B">
        <w:rPr>
          <w:rFonts w:ascii="Calibri" w:hAnsi="Calibri"/>
          <w:b w:val="0"/>
          <w:color w:val="000000"/>
          <w:sz w:val="22"/>
          <w:szCs w:val="22"/>
        </w:rPr>
        <w:t>przy</w:t>
      </w:r>
      <w:r w:rsidR="00691F87" w:rsidRPr="0032058B">
        <w:rPr>
          <w:rFonts w:ascii="Calibri" w:hAnsi="Calibri"/>
          <w:b w:val="0"/>
          <w:color w:val="000000"/>
          <w:sz w:val="22"/>
          <w:szCs w:val="22"/>
        </w:rPr>
        <w:t xml:space="preserve">jęcia </w:t>
      </w:r>
      <w:r w:rsidRPr="0032058B">
        <w:rPr>
          <w:rFonts w:ascii="Calibri" w:hAnsi="Calibri"/>
          <w:b w:val="0"/>
          <w:color w:val="000000"/>
          <w:sz w:val="22"/>
          <w:szCs w:val="22"/>
        </w:rPr>
        <w:t xml:space="preserve">do </w:t>
      </w:r>
      <w:r w:rsidR="00691F87" w:rsidRPr="0032058B">
        <w:rPr>
          <w:rFonts w:ascii="Calibri" w:hAnsi="Calibri"/>
          <w:b w:val="0"/>
          <w:color w:val="000000"/>
          <w:sz w:val="22"/>
          <w:szCs w:val="22"/>
        </w:rPr>
        <w:t>Archiwum</w:t>
      </w:r>
      <w:r w:rsidRPr="0032058B">
        <w:rPr>
          <w:rFonts w:ascii="Calibri" w:hAnsi="Calibri"/>
          <w:b w:val="0"/>
          <w:color w:val="000000"/>
          <w:sz w:val="22"/>
          <w:szCs w:val="22"/>
        </w:rPr>
        <w:t xml:space="preserve"> Uczelnianego</w:t>
      </w:r>
      <w:r w:rsidRPr="0032058B">
        <w:rPr>
          <w:rFonts w:ascii="Calibri" w:hAnsi="Calibri"/>
          <w:b w:val="0"/>
          <w:sz w:val="22"/>
          <w:szCs w:val="22"/>
        </w:rPr>
        <w:t>;</w:t>
      </w:r>
    </w:p>
    <w:p w14:paraId="2F4D2D7C" w14:textId="77777777" w:rsidR="00691F87" w:rsidRPr="0032058B" w:rsidRDefault="00691F87" w:rsidP="0032058B">
      <w:pPr>
        <w:pStyle w:val="Tekstpodstawowy2"/>
        <w:numPr>
          <w:ilvl w:val="1"/>
          <w:numId w:val="148"/>
        </w:numPr>
        <w:spacing w:before="0" w:line="360" w:lineRule="auto"/>
        <w:ind w:left="567" w:hanging="284"/>
        <w:jc w:val="left"/>
        <w:rPr>
          <w:rFonts w:ascii="Calibri" w:hAnsi="Calibri"/>
          <w:b w:val="0"/>
          <w:sz w:val="22"/>
          <w:szCs w:val="22"/>
        </w:rPr>
      </w:pPr>
      <w:r w:rsidRPr="0032058B">
        <w:rPr>
          <w:rFonts w:ascii="Calibri" w:hAnsi="Calibri"/>
          <w:b w:val="0"/>
          <w:sz w:val="22"/>
          <w:szCs w:val="22"/>
        </w:rPr>
        <w:t>przyjm</w:t>
      </w:r>
      <w:r w:rsidR="004A794B" w:rsidRPr="0032058B">
        <w:rPr>
          <w:rFonts w:ascii="Calibri" w:hAnsi="Calibri"/>
          <w:b w:val="0"/>
          <w:sz w:val="22"/>
          <w:szCs w:val="22"/>
        </w:rPr>
        <w:t>owanie dokumentacji z jednostek</w:t>
      </w:r>
      <w:r w:rsidRPr="0032058B">
        <w:rPr>
          <w:rFonts w:ascii="Calibri" w:hAnsi="Calibri"/>
          <w:b w:val="0"/>
          <w:sz w:val="22"/>
          <w:szCs w:val="22"/>
        </w:rPr>
        <w:t xml:space="preserve"> organizacyjnych Uczelni i prowadzenie jej ewi</w:t>
      </w:r>
      <w:r w:rsidR="004A794B" w:rsidRPr="0032058B">
        <w:rPr>
          <w:rFonts w:ascii="Calibri" w:hAnsi="Calibri"/>
          <w:b w:val="0"/>
          <w:sz w:val="22"/>
          <w:szCs w:val="22"/>
        </w:rPr>
        <w:t>dencji;</w:t>
      </w:r>
    </w:p>
    <w:p w14:paraId="3ED6AF4F" w14:textId="77777777" w:rsidR="00691F87" w:rsidRPr="0032058B" w:rsidRDefault="00691F87" w:rsidP="0032058B">
      <w:pPr>
        <w:numPr>
          <w:ilvl w:val="1"/>
          <w:numId w:val="148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przechowywanie materiałów archiwalnych, zgodnie z obowiązującymi przepisami oraz sprawowanie nad nimi opieki (przegląd stanu akt i ich zabezpiec</w:t>
      </w:r>
      <w:r w:rsidR="004A794B" w:rsidRPr="0032058B">
        <w:rPr>
          <w:rFonts w:ascii="Calibri" w:hAnsi="Calibri"/>
          <w:sz w:val="22"/>
          <w:szCs w:val="22"/>
        </w:rPr>
        <w:t>zenie);</w:t>
      </w:r>
    </w:p>
    <w:p w14:paraId="4D104B8E" w14:textId="77777777" w:rsidR="00691F87" w:rsidRPr="0032058B" w:rsidRDefault="00691F87" w:rsidP="0032058B">
      <w:pPr>
        <w:numPr>
          <w:ilvl w:val="1"/>
          <w:numId w:val="148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udostępnianie materiałów archiwalnych, zgod</w:t>
      </w:r>
      <w:r w:rsidR="003928F8" w:rsidRPr="0032058B">
        <w:rPr>
          <w:rFonts w:ascii="Calibri" w:hAnsi="Calibri"/>
          <w:sz w:val="22"/>
          <w:szCs w:val="22"/>
        </w:rPr>
        <w:t>nie z obowiązującymi przepisami;</w:t>
      </w:r>
    </w:p>
    <w:p w14:paraId="052F68F8" w14:textId="77777777" w:rsidR="00691F87" w:rsidRPr="0032058B" w:rsidRDefault="00691F87" w:rsidP="0032058B">
      <w:pPr>
        <w:numPr>
          <w:ilvl w:val="1"/>
          <w:numId w:val="148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brakowanie dokumentacji niearchiwalnej.</w:t>
      </w:r>
    </w:p>
    <w:p w14:paraId="06DAB888" w14:textId="77777777" w:rsidR="00612E18" w:rsidRPr="0032058B" w:rsidRDefault="00C56E0E" w:rsidP="00BC635B">
      <w:pPr>
        <w:pStyle w:val="Nagwek3"/>
      </w:pPr>
      <w:bookmarkStart w:id="67" w:name="_Toc21597500"/>
      <w:r w:rsidRPr="0032058B">
        <w:t>W</w:t>
      </w:r>
      <w:r w:rsidR="00C367FE" w:rsidRPr="0032058B">
        <w:t xml:space="preserve">ieloosobowe stanowisko pracy </w:t>
      </w:r>
      <w:r w:rsidR="003928F8" w:rsidRPr="0032058B">
        <w:t xml:space="preserve">– </w:t>
      </w:r>
      <w:r w:rsidR="00C367FE" w:rsidRPr="0032058B">
        <w:t>Inspektor Nadzoru Budowlanego</w:t>
      </w:r>
      <w:bookmarkEnd w:id="67"/>
    </w:p>
    <w:p w14:paraId="0FE5E2FF" w14:textId="02121C2C" w:rsidR="00C846D4" w:rsidRPr="00A82789" w:rsidRDefault="00C846D4" w:rsidP="0032058B">
      <w:pPr>
        <w:spacing w:before="60" w:after="60" w:line="360" w:lineRule="auto"/>
        <w:jc w:val="center"/>
        <w:rPr>
          <w:rFonts w:ascii="Calibri" w:hAnsi="Calibri"/>
          <w:b/>
          <w:smallCaps/>
        </w:rPr>
      </w:pPr>
      <w:r w:rsidRPr="00A82789">
        <w:rPr>
          <w:rFonts w:ascii="Calibri" w:hAnsi="Calibri"/>
          <w:b/>
          <w:smallCaps/>
        </w:rPr>
        <w:t>§</w:t>
      </w:r>
      <w:r w:rsidR="00A82789">
        <w:rPr>
          <w:rFonts w:ascii="Calibri" w:hAnsi="Calibri"/>
          <w:b/>
          <w:smallCaps/>
        </w:rPr>
        <w:t xml:space="preserve"> </w:t>
      </w:r>
      <w:r w:rsidR="003928F8" w:rsidRPr="00A82789">
        <w:rPr>
          <w:rFonts w:ascii="Calibri" w:hAnsi="Calibri"/>
          <w:b/>
          <w:smallCaps/>
        </w:rPr>
        <w:t>72.</w:t>
      </w:r>
    </w:p>
    <w:p w14:paraId="0141FCD9" w14:textId="77777777" w:rsidR="00691F87" w:rsidRPr="0032058B" w:rsidRDefault="00691F87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3928F8" w:rsidRPr="0032058B">
        <w:rPr>
          <w:rFonts w:ascii="Calibri" w:hAnsi="Calibri"/>
          <w:sz w:val="22"/>
          <w:szCs w:val="22"/>
        </w:rPr>
        <w:t>W</w:t>
      </w:r>
      <w:r w:rsidRPr="0032058B">
        <w:rPr>
          <w:rFonts w:ascii="Calibri" w:hAnsi="Calibri"/>
          <w:sz w:val="22"/>
          <w:szCs w:val="22"/>
        </w:rPr>
        <w:t xml:space="preserve">ieloosobowego stanowiska pracy – </w:t>
      </w:r>
      <w:r w:rsidR="003928F8" w:rsidRPr="0032058B">
        <w:rPr>
          <w:rFonts w:ascii="Calibri" w:hAnsi="Calibri"/>
          <w:sz w:val="22"/>
          <w:szCs w:val="22"/>
        </w:rPr>
        <w:t>I</w:t>
      </w:r>
      <w:r w:rsidRPr="0032058B">
        <w:rPr>
          <w:rFonts w:ascii="Calibri" w:hAnsi="Calibri"/>
          <w:sz w:val="22"/>
          <w:szCs w:val="22"/>
        </w:rPr>
        <w:t xml:space="preserve">nspektor </w:t>
      </w:r>
      <w:r w:rsidR="003928F8" w:rsidRPr="0032058B">
        <w:rPr>
          <w:rFonts w:ascii="Calibri" w:hAnsi="Calibri"/>
          <w:sz w:val="22"/>
          <w:szCs w:val="22"/>
        </w:rPr>
        <w:t>N</w:t>
      </w:r>
      <w:r w:rsidRPr="0032058B">
        <w:rPr>
          <w:rFonts w:ascii="Calibri" w:hAnsi="Calibri"/>
          <w:sz w:val="22"/>
          <w:szCs w:val="22"/>
        </w:rPr>
        <w:t xml:space="preserve">adzoru </w:t>
      </w:r>
      <w:r w:rsidR="003928F8" w:rsidRPr="0032058B">
        <w:rPr>
          <w:rFonts w:ascii="Calibri" w:hAnsi="Calibri"/>
          <w:sz w:val="22"/>
          <w:szCs w:val="22"/>
        </w:rPr>
        <w:t>B</w:t>
      </w:r>
      <w:r w:rsidRPr="0032058B">
        <w:rPr>
          <w:rFonts w:ascii="Calibri" w:hAnsi="Calibri"/>
          <w:sz w:val="22"/>
          <w:szCs w:val="22"/>
        </w:rPr>
        <w:t>udowlanego należy:</w:t>
      </w:r>
    </w:p>
    <w:p w14:paraId="5B8DCAC0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sprawowanie kontroli zgodności robót budowlanych z umowami, projektami i pozwoleniami na budowę, przepisami o</w:t>
      </w:r>
      <w:r w:rsidR="003928F8" w:rsidRPr="0032058B">
        <w:rPr>
          <w:rFonts w:ascii="Calibri" w:hAnsi="Calibri"/>
          <w:sz w:val="22"/>
          <w:szCs w:val="22"/>
        </w:rPr>
        <w:t>raz zasadami wiedzy technicznej;</w:t>
      </w:r>
    </w:p>
    <w:p w14:paraId="69A8113F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sprawdzanie jakości wykonywanych robót i wbudowanych wyrobów budowlanych, a w szczególności zapobieganie zastosowaniu wyro</w:t>
      </w:r>
      <w:r w:rsidR="003928F8" w:rsidRPr="0032058B">
        <w:rPr>
          <w:rFonts w:ascii="Calibri" w:hAnsi="Calibri"/>
          <w:sz w:val="22"/>
          <w:szCs w:val="22"/>
        </w:rPr>
        <w:t>bów budowlanych wadliwych i nie</w:t>
      </w:r>
      <w:r w:rsidRPr="0032058B">
        <w:rPr>
          <w:rFonts w:ascii="Calibri" w:hAnsi="Calibri"/>
          <w:sz w:val="22"/>
          <w:szCs w:val="22"/>
        </w:rPr>
        <w:t>dopuszczonych do stosowania</w:t>
      </w:r>
      <w:r w:rsidR="003928F8" w:rsidRPr="0032058B">
        <w:rPr>
          <w:rFonts w:ascii="Calibri" w:hAnsi="Calibri"/>
          <w:sz w:val="22"/>
          <w:szCs w:val="22"/>
        </w:rPr>
        <w:t xml:space="preserve"> w budownictwie;</w:t>
      </w:r>
    </w:p>
    <w:p w14:paraId="6FAA9FF6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sprawdzanie i odbiór robót budowlanych ulegających zakryciu lub zanikających, uczestniczenie w próbach i odbiorach technicznych instalacji, urządzeń technicznych i przewodów kominowych oraz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przygotowanie</w:t>
      </w:r>
      <w:r w:rsidR="00B62AC5" w:rsidRPr="0032058B">
        <w:rPr>
          <w:rFonts w:ascii="Calibri" w:hAnsi="Calibri"/>
          <w:sz w:val="22"/>
          <w:szCs w:val="22"/>
        </w:rPr>
        <w:t xml:space="preserve"> i </w:t>
      </w:r>
      <w:r w:rsidRPr="0032058B">
        <w:rPr>
          <w:rFonts w:ascii="Calibri" w:hAnsi="Calibri"/>
          <w:sz w:val="22"/>
          <w:szCs w:val="22"/>
        </w:rPr>
        <w:t>udział w czynnościach odbioru:</w:t>
      </w:r>
    </w:p>
    <w:p w14:paraId="7FC786CA" w14:textId="77777777" w:rsidR="00691F87" w:rsidRPr="0032058B" w:rsidRDefault="00691F87" w:rsidP="0032058B">
      <w:pPr>
        <w:numPr>
          <w:ilvl w:val="1"/>
          <w:numId w:val="149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zmodernizowanych lub nowych obiektów budowlanych i przekazywanie ich do użytkowania,</w:t>
      </w:r>
    </w:p>
    <w:p w14:paraId="248AFF47" w14:textId="77777777" w:rsidR="00691F87" w:rsidRPr="0032058B" w:rsidRDefault="003928F8" w:rsidP="0032058B">
      <w:pPr>
        <w:numPr>
          <w:ilvl w:val="1"/>
          <w:numId w:val="149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wykonanych robót budowlanych;</w:t>
      </w:r>
    </w:p>
    <w:p w14:paraId="036FFF11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potwierdzanie faktyczne wykonania robót oraz usunięcia wad, kontrolowanie rozl</w:t>
      </w:r>
      <w:r w:rsidR="003928F8" w:rsidRPr="0032058B">
        <w:rPr>
          <w:rFonts w:ascii="Calibri" w:hAnsi="Calibri"/>
          <w:sz w:val="22"/>
          <w:szCs w:val="22"/>
        </w:rPr>
        <w:t>iczeń budowy, robót budowlanych;</w:t>
      </w:r>
    </w:p>
    <w:p w14:paraId="7A98F275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pełnienie obowiązków koordynowania czynności inspektorów nadzoru na budowie lub przy wykonywaniu</w:t>
      </w:r>
      <w:r w:rsidR="003928F8" w:rsidRPr="0032058B">
        <w:rPr>
          <w:rFonts w:ascii="Calibri" w:hAnsi="Calibri"/>
          <w:sz w:val="22"/>
          <w:szCs w:val="22"/>
        </w:rPr>
        <w:t xml:space="preserve"> robót budowlanych;</w:t>
      </w:r>
    </w:p>
    <w:p w14:paraId="589A770D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i przekazywanie dokumentacji po</w:t>
      </w:r>
      <w:r w:rsidR="003928F8" w:rsidRPr="0032058B">
        <w:rPr>
          <w:rFonts w:ascii="Calibri" w:hAnsi="Calibri"/>
          <w:sz w:val="22"/>
          <w:szCs w:val="22"/>
        </w:rPr>
        <w:t>wykonawczej do książek obiektów;</w:t>
      </w:r>
    </w:p>
    <w:p w14:paraId="38D61400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ścisła współpr</w:t>
      </w:r>
      <w:r w:rsidR="003928F8" w:rsidRPr="0032058B">
        <w:rPr>
          <w:rFonts w:ascii="Calibri" w:hAnsi="Calibri"/>
          <w:sz w:val="22"/>
          <w:szCs w:val="22"/>
        </w:rPr>
        <w:t>aca z Działem Technicznym;</w:t>
      </w:r>
    </w:p>
    <w:p w14:paraId="07CA1B85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okreś</w:t>
      </w:r>
      <w:r w:rsidR="003928F8" w:rsidRPr="0032058B">
        <w:rPr>
          <w:rFonts w:ascii="Calibri" w:hAnsi="Calibri"/>
          <w:sz w:val="22"/>
          <w:szCs w:val="22"/>
        </w:rPr>
        <w:t>lanie zakresu robót remontowych;</w:t>
      </w:r>
    </w:p>
    <w:p w14:paraId="6F8E76C9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kosztorysów inwestorskich branży sanitarnej i elektrycznej</w:t>
      </w:r>
      <w:r w:rsidR="003928F8" w:rsidRPr="0032058B">
        <w:rPr>
          <w:rFonts w:ascii="Calibri" w:hAnsi="Calibri"/>
          <w:sz w:val="22"/>
          <w:szCs w:val="22"/>
        </w:rPr>
        <w:t>;</w:t>
      </w:r>
    </w:p>
    <w:p w14:paraId="476FE312" w14:textId="77777777" w:rsidR="00691F87" w:rsidRPr="0032058B" w:rsidRDefault="00691F87" w:rsidP="0032058B">
      <w:pPr>
        <w:numPr>
          <w:ilvl w:val="0"/>
          <w:numId w:val="16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sprawdzanie otrzymanych dokumentacji projektowych i kosztorysowych oraz wnoszenie do nich uwag.</w:t>
      </w:r>
    </w:p>
    <w:p w14:paraId="2A6712AA" w14:textId="77777777" w:rsidR="00612E18" w:rsidRPr="0032058B" w:rsidRDefault="00C56E0E" w:rsidP="00BC635B">
      <w:pPr>
        <w:pStyle w:val="Nagwek3"/>
      </w:pPr>
      <w:bookmarkStart w:id="68" w:name="_Toc21597501"/>
      <w:r w:rsidRPr="0032058B">
        <w:lastRenderedPageBreak/>
        <w:t>D</w:t>
      </w:r>
      <w:r w:rsidR="00495837" w:rsidRPr="0032058B">
        <w:t>ział Techniczny</w:t>
      </w:r>
      <w:bookmarkEnd w:id="68"/>
    </w:p>
    <w:p w14:paraId="4F43D787" w14:textId="521DA68B" w:rsidR="00C846D4" w:rsidRPr="00A82789" w:rsidRDefault="00C846D4" w:rsidP="00BC635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 xml:space="preserve">§ </w:t>
      </w:r>
      <w:r w:rsidR="003928F8" w:rsidRPr="00A82789">
        <w:rPr>
          <w:rFonts w:ascii="Calibri" w:hAnsi="Calibri"/>
          <w:b/>
          <w:smallCaps/>
          <w:color w:val="000000" w:themeColor="text1"/>
        </w:rPr>
        <w:t>73.</w:t>
      </w:r>
    </w:p>
    <w:p w14:paraId="78B032BA" w14:textId="77777777" w:rsidR="00D638DD" w:rsidRPr="0032058B" w:rsidRDefault="00691F87" w:rsidP="0032058B">
      <w:pPr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Technicznego należy</w:t>
      </w:r>
      <w:r w:rsidR="00D638DD" w:rsidRPr="0032058B">
        <w:rPr>
          <w:rFonts w:ascii="Calibri" w:hAnsi="Calibri"/>
          <w:sz w:val="22"/>
          <w:szCs w:val="22"/>
        </w:rPr>
        <w:t>:</w:t>
      </w:r>
    </w:p>
    <w:p w14:paraId="1A96FDDD" w14:textId="77777777" w:rsidR="00691F87" w:rsidRPr="0032058B" w:rsidRDefault="00691F87" w:rsidP="0032058B">
      <w:pPr>
        <w:numPr>
          <w:ilvl w:val="0"/>
          <w:numId w:val="15"/>
        </w:numPr>
        <w:tabs>
          <w:tab w:val="clear" w:pos="100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 i nadzorowanie spraw inwestycji i remontów w</w:t>
      </w:r>
      <w:r w:rsidR="007B40B0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Uczelni na ws</w:t>
      </w:r>
      <w:r w:rsidR="003928F8" w:rsidRPr="0032058B">
        <w:rPr>
          <w:rFonts w:ascii="Calibri" w:hAnsi="Calibri"/>
          <w:sz w:val="22"/>
          <w:szCs w:val="22"/>
        </w:rPr>
        <w:t>zystkich etapach ich realizacji;</w:t>
      </w:r>
    </w:p>
    <w:p w14:paraId="2D95B72A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wieloletnich i rocznych planó</w:t>
      </w:r>
      <w:r w:rsidR="003928F8" w:rsidRPr="0032058B">
        <w:rPr>
          <w:rFonts w:ascii="Calibri" w:hAnsi="Calibri"/>
          <w:sz w:val="22"/>
          <w:szCs w:val="22"/>
        </w:rPr>
        <w:t>w inwestycji i remontów Uczelni;</w:t>
      </w:r>
    </w:p>
    <w:p w14:paraId="63A0A2B8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przygotowanie i realizacja przedsięwzięć inwestycyjnych i remontowych</w:t>
      </w:r>
      <w:r w:rsidR="003928F8" w:rsidRPr="0032058B">
        <w:rPr>
          <w:rFonts w:ascii="Calibri" w:hAnsi="Calibri"/>
          <w:sz w:val="22"/>
          <w:szCs w:val="22"/>
        </w:rPr>
        <w:t>, zgodnie z przyjętymi planami;</w:t>
      </w:r>
    </w:p>
    <w:p w14:paraId="248F4C3B" w14:textId="77777777" w:rsidR="00D638DD" w:rsidRPr="0032058B" w:rsidRDefault="00D638DD" w:rsidP="0032058B">
      <w:pPr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</w:t>
      </w:r>
      <w:r w:rsidR="00691F87" w:rsidRPr="0032058B">
        <w:rPr>
          <w:rFonts w:ascii="Calibri" w:hAnsi="Calibri"/>
          <w:sz w:val="22"/>
          <w:szCs w:val="22"/>
        </w:rPr>
        <w:t xml:space="preserve">lecanie przygotowania dokumentacji techniczno-ekonomicznej inwestycji i remontów oraz uczestniczenie w jej </w:t>
      </w:r>
      <w:r w:rsidR="003928F8" w:rsidRPr="0032058B">
        <w:rPr>
          <w:rFonts w:ascii="Calibri" w:hAnsi="Calibri"/>
          <w:sz w:val="22"/>
          <w:szCs w:val="22"/>
        </w:rPr>
        <w:t>opracowaniu w imieniu inwestora;</w:t>
      </w:r>
    </w:p>
    <w:p w14:paraId="286C2FAD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</w:t>
      </w:r>
      <w:r w:rsidR="000E7028" w:rsidRPr="0032058B">
        <w:rPr>
          <w:rFonts w:ascii="Calibri" w:hAnsi="Calibri"/>
          <w:sz w:val="22"/>
          <w:szCs w:val="22"/>
        </w:rPr>
        <w:t>yw</w:t>
      </w:r>
      <w:r w:rsidRPr="0032058B">
        <w:rPr>
          <w:rFonts w:ascii="Calibri" w:hAnsi="Calibri"/>
          <w:sz w:val="22"/>
          <w:szCs w:val="22"/>
        </w:rPr>
        <w:t xml:space="preserve">anie wytycznych projektowych </w:t>
      </w:r>
      <w:r w:rsidR="000E7028" w:rsidRPr="0032058B">
        <w:rPr>
          <w:rFonts w:ascii="Calibri" w:hAnsi="Calibri"/>
          <w:sz w:val="22"/>
          <w:szCs w:val="22"/>
        </w:rPr>
        <w:t xml:space="preserve">lub </w:t>
      </w:r>
      <w:r w:rsidRPr="0032058B">
        <w:rPr>
          <w:rFonts w:ascii="Calibri" w:hAnsi="Calibri"/>
          <w:sz w:val="22"/>
          <w:szCs w:val="22"/>
        </w:rPr>
        <w:t>opisu przedmiotu zamówienia realizowanego w trybach ustawy PZP oraz nadzór nad jego realizacją</w:t>
      </w:r>
      <w:r w:rsidR="003928F8" w:rsidRPr="0032058B">
        <w:rPr>
          <w:rFonts w:ascii="Calibri" w:hAnsi="Calibri"/>
          <w:sz w:val="22"/>
          <w:szCs w:val="22"/>
        </w:rPr>
        <w:t>,</w:t>
      </w:r>
      <w:r w:rsidR="000E7028" w:rsidRPr="0032058B">
        <w:rPr>
          <w:rFonts w:ascii="Calibri" w:hAnsi="Calibri"/>
          <w:sz w:val="22"/>
          <w:szCs w:val="22"/>
        </w:rPr>
        <w:t xml:space="preserve"> w </w:t>
      </w:r>
      <w:proofErr w:type="gramStart"/>
      <w:r w:rsidR="000E7028" w:rsidRPr="0032058B">
        <w:rPr>
          <w:rFonts w:ascii="Calibri" w:hAnsi="Calibri"/>
          <w:sz w:val="22"/>
          <w:szCs w:val="22"/>
        </w:rPr>
        <w:t>przypadku</w:t>
      </w:r>
      <w:proofErr w:type="gramEnd"/>
      <w:r w:rsidR="000E7028" w:rsidRPr="0032058B">
        <w:rPr>
          <w:rFonts w:ascii="Calibri" w:hAnsi="Calibri"/>
          <w:sz w:val="22"/>
          <w:szCs w:val="22"/>
        </w:rPr>
        <w:t xml:space="preserve"> gdy zlecenie przygotowania dokumentacji techniczno-ekonomicznej wymaga przeprowadzenia postępowania w trybach ustawy PZP</w:t>
      </w:r>
      <w:r w:rsidR="003928F8" w:rsidRPr="0032058B">
        <w:rPr>
          <w:rFonts w:ascii="Calibri" w:hAnsi="Calibri"/>
          <w:sz w:val="22"/>
          <w:szCs w:val="22"/>
        </w:rPr>
        <w:t>;</w:t>
      </w:r>
    </w:p>
    <w:p w14:paraId="596DDB2F" w14:textId="77777777" w:rsidR="00691F87" w:rsidRPr="0032058B" w:rsidRDefault="00691F87" w:rsidP="0032058B">
      <w:pPr>
        <w:pStyle w:val="Podpun-1"/>
        <w:numPr>
          <w:ilvl w:val="0"/>
          <w:numId w:val="15"/>
        </w:numPr>
        <w:tabs>
          <w:tab w:val="clear" w:pos="1004"/>
        </w:tabs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uzyskiwanie i kompletowanie opinii, ekspertyz technicznych i decyzji właściwych instytucji i ur</w:t>
      </w:r>
      <w:r w:rsidR="003928F8" w:rsidRPr="0032058B">
        <w:rPr>
          <w:rFonts w:ascii="Calibri" w:hAnsi="Calibri"/>
          <w:sz w:val="22"/>
          <w:szCs w:val="22"/>
        </w:rPr>
        <w:t>zędów oraz ich ewidencjonowanie;</w:t>
      </w:r>
    </w:p>
    <w:p w14:paraId="667E8405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dokumentów do postępowań o udzielenie zamówienia publicznego na roboty budowlane i prace projektowe (inwestycje i remonty) oraz przekazywanie ich do</w:t>
      </w:r>
      <w:r w:rsidR="003928F8" w:rsidRPr="0032058B">
        <w:rPr>
          <w:rFonts w:ascii="Calibri" w:hAnsi="Calibri"/>
          <w:sz w:val="22"/>
          <w:szCs w:val="22"/>
        </w:rPr>
        <w:t xml:space="preserve"> Działu Zamówień Publicznych;</w:t>
      </w:r>
    </w:p>
    <w:p w14:paraId="1E9BADE1" w14:textId="77777777" w:rsidR="00691F87" w:rsidRPr="0032058B" w:rsidRDefault="00691F87" w:rsidP="0032058B">
      <w:pPr>
        <w:pStyle w:val="Podpun-1"/>
        <w:numPr>
          <w:ilvl w:val="0"/>
          <w:numId w:val="15"/>
        </w:numPr>
        <w:tabs>
          <w:tab w:val="clear" w:pos="1004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umów na zadania inwestycyjne i remontowe dla wykonawców (z wyjątkiem umów wynikający</w:t>
      </w:r>
      <w:r w:rsidR="003928F8" w:rsidRPr="0032058B">
        <w:rPr>
          <w:rFonts w:ascii="Calibri" w:hAnsi="Calibri"/>
          <w:sz w:val="22"/>
          <w:szCs w:val="22"/>
        </w:rPr>
        <w:t>ch z postępowań przetargowych);</w:t>
      </w:r>
    </w:p>
    <w:p w14:paraId="556A4018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harmonogramów płatności oraz wniosków o płatność do instytucji zewnętrznych współfinansujących</w:t>
      </w:r>
      <w:r w:rsidR="003928F8" w:rsidRPr="0032058B">
        <w:rPr>
          <w:rFonts w:ascii="Calibri" w:hAnsi="Calibri"/>
          <w:sz w:val="22"/>
          <w:szCs w:val="22"/>
        </w:rPr>
        <w:t xml:space="preserve"> zadanie;</w:t>
      </w:r>
    </w:p>
    <w:p w14:paraId="6829AAC3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okresowych sprawozdań finansowo-r</w:t>
      </w:r>
      <w:r w:rsidR="003928F8" w:rsidRPr="0032058B">
        <w:rPr>
          <w:rFonts w:ascii="Calibri" w:hAnsi="Calibri"/>
          <w:sz w:val="22"/>
          <w:szCs w:val="22"/>
        </w:rPr>
        <w:t>zeczowych z realizowanych zadań;</w:t>
      </w:r>
    </w:p>
    <w:p w14:paraId="2188F713" w14:textId="77777777" w:rsidR="00691F87" w:rsidRPr="0032058B" w:rsidRDefault="00691F87" w:rsidP="0032058B">
      <w:pPr>
        <w:pStyle w:val="Podpun-1"/>
        <w:numPr>
          <w:ilvl w:val="0"/>
          <w:numId w:val="15"/>
        </w:numPr>
        <w:tabs>
          <w:tab w:val="clear" w:pos="1004"/>
        </w:tabs>
        <w:spacing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gromadzenie informacji o wykonawcach i nowy</w:t>
      </w:r>
      <w:r w:rsidR="003928F8" w:rsidRPr="0032058B">
        <w:rPr>
          <w:rFonts w:ascii="Calibri" w:hAnsi="Calibri"/>
          <w:sz w:val="22"/>
          <w:szCs w:val="22"/>
        </w:rPr>
        <w:t>ch materiałach technologicznych;</w:t>
      </w:r>
    </w:p>
    <w:p w14:paraId="1E7B4D86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wykonywanie bądź zlecanie wykonania awaryjnych i pilnych prac remontowo-konserwacyjnych budynków, urządz</w:t>
      </w:r>
      <w:r w:rsidR="003928F8" w:rsidRPr="0032058B">
        <w:rPr>
          <w:rFonts w:ascii="Calibri" w:hAnsi="Calibri"/>
          <w:sz w:val="22"/>
          <w:szCs w:val="22"/>
        </w:rPr>
        <w:t>eń technicznych oraz instalacji;</w:t>
      </w:r>
    </w:p>
    <w:p w14:paraId="7B59DB4D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poszukiwanie możliwości finansowania przedsięwzięć inwestycyjnych i remontowych ze źródeł zewnętrznych oraz opracowywanie dokumentów meryto</w:t>
      </w:r>
      <w:r w:rsidR="003928F8" w:rsidRPr="0032058B">
        <w:rPr>
          <w:rFonts w:ascii="Calibri" w:hAnsi="Calibri"/>
          <w:sz w:val="22"/>
          <w:szCs w:val="22"/>
        </w:rPr>
        <w:t>rycznie związanych z zadaniami Działu do</w:t>
      </w:r>
      <w:r w:rsidR="00BC635B">
        <w:rPr>
          <w:rFonts w:ascii="Calibri" w:hAnsi="Calibri"/>
          <w:sz w:val="22"/>
          <w:szCs w:val="22"/>
        </w:rPr>
        <w:t> </w:t>
      </w:r>
      <w:r w:rsidR="003928F8" w:rsidRPr="0032058B">
        <w:rPr>
          <w:rFonts w:ascii="Calibri" w:hAnsi="Calibri"/>
          <w:sz w:val="22"/>
          <w:szCs w:val="22"/>
        </w:rPr>
        <w:t>wniosków o </w:t>
      </w:r>
      <w:r w:rsidRPr="0032058B">
        <w:rPr>
          <w:rFonts w:ascii="Calibri" w:hAnsi="Calibri"/>
          <w:sz w:val="22"/>
          <w:szCs w:val="22"/>
        </w:rPr>
        <w:t>dofinansowanie realizacji inwestycji z funduszy zewnętrznych</w:t>
      </w:r>
      <w:r w:rsidR="003928F8" w:rsidRPr="0032058B">
        <w:rPr>
          <w:rFonts w:ascii="Calibri" w:hAnsi="Calibri"/>
          <w:sz w:val="22"/>
          <w:szCs w:val="22"/>
        </w:rPr>
        <w:t>;</w:t>
      </w:r>
      <w:r w:rsidRPr="0032058B">
        <w:rPr>
          <w:rFonts w:ascii="Calibri" w:hAnsi="Calibri"/>
          <w:sz w:val="22"/>
          <w:szCs w:val="22"/>
        </w:rPr>
        <w:t xml:space="preserve"> </w:t>
      </w:r>
    </w:p>
    <w:p w14:paraId="413F2012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prawidłowym rozliczeniem realizowanych projektów inwestycyjnych</w:t>
      </w:r>
      <w:r w:rsidR="003928F8" w:rsidRPr="0032058B">
        <w:rPr>
          <w:rFonts w:ascii="Calibri" w:hAnsi="Calibri"/>
          <w:sz w:val="22"/>
          <w:szCs w:val="22"/>
        </w:rPr>
        <w:t>;</w:t>
      </w:r>
    </w:p>
    <w:p w14:paraId="2DBE1933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przekazywanie </w:t>
      </w:r>
      <w:r w:rsidR="009317BD" w:rsidRPr="0032058B">
        <w:rPr>
          <w:rFonts w:ascii="Calibri" w:hAnsi="Calibri"/>
          <w:sz w:val="22"/>
          <w:szCs w:val="22"/>
        </w:rPr>
        <w:t xml:space="preserve">obiektów </w:t>
      </w:r>
      <w:r w:rsidRPr="0032058B">
        <w:rPr>
          <w:rFonts w:ascii="Calibri" w:hAnsi="Calibri"/>
          <w:sz w:val="22"/>
          <w:szCs w:val="22"/>
        </w:rPr>
        <w:t>użytkownikom po przeprowadzonych pracach remontowych i inwestycyjnych</w:t>
      </w:r>
      <w:r w:rsidR="003928F8" w:rsidRPr="0032058B">
        <w:rPr>
          <w:rFonts w:ascii="Calibri" w:hAnsi="Calibri"/>
          <w:sz w:val="22"/>
          <w:szCs w:val="22"/>
        </w:rPr>
        <w:t>;</w:t>
      </w:r>
    </w:p>
    <w:p w14:paraId="70D97804" w14:textId="77777777" w:rsidR="00691F87" w:rsidRPr="0032058B" w:rsidRDefault="00691F87" w:rsidP="0032058B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ewidencji decyzji pozwoleń na budowę, umów i zleceń na re</w:t>
      </w:r>
      <w:r w:rsidR="003928F8" w:rsidRPr="0032058B">
        <w:rPr>
          <w:rFonts w:ascii="Calibri" w:hAnsi="Calibri"/>
          <w:sz w:val="22"/>
          <w:szCs w:val="22"/>
        </w:rPr>
        <w:t>alizację zadań inwestycyjnych i remontowych;</w:t>
      </w:r>
    </w:p>
    <w:p w14:paraId="61DE1E06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archiwum dokumentacji związanej z proc</w:t>
      </w:r>
      <w:r w:rsidR="003928F8" w:rsidRPr="0032058B">
        <w:rPr>
          <w:rFonts w:ascii="Calibri" w:hAnsi="Calibri"/>
          <w:sz w:val="22"/>
          <w:szCs w:val="22"/>
        </w:rPr>
        <w:t>esem inwestycyjnym i remontowym;</w:t>
      </w:r>
    </w:p>
    <w:p w14:paraId="2132ADAA" w14:textId="77777777" w:rsidR="00691F87" w:rsidRPr="0032058B" w:rsidRDefault="00691F87" w:rsidP="0032058B">
      <w:pPr>
        <w:widowControl w:val="0"/>
        <w:numPr>
          <w:ilvl w:val="0"/>
          <w:numId w:val="1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ścisła współpraca z inspektorami nadzoru budowlanego.</w:t>
      </w:r>
    </w:p>
    <w:p w14:paraId="303D124C" w14:textId="77777777" w:rsidR="00691F87" w:rsidRPr="0032058B" w:rsidRDefault="00C56E0E" w:rsidP="00BC635B">
      <w:pPr>
        <w:pStyle w:val="Nagwek3"/>
      </w:pPr>
      <w:bookmarkStart w:id="69" w:name="_Toc21597502"/>
      <w:r w:rsidRPr="0032058B">
        <w:lastRenderedPageBreak/>
        <w:t>D</w:t>
      </w:r>
      <w:r w:rsidR="00495837" w:rsidRPr="0032058B">
        <w:t>ział Administracyjno-Gospodarczy</w:t>
      </w:r>
      <w:bookmarkEnd w:id="69"/>
    </w:p>
    <w:p w14:paraId="31F3C8A6" w14:textId="59FDE72E" w:rsidR="00C846D4" w:rsidRPr="00A82789" w:rsidRDefault="00C846D4" w:rsidP="00BC635B">
      <w:pPr>
        <w:keepNext/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 xml:space="preserve">§ </w:t>
      </w:r>
      <w:r w:rsidR="003928F8" w:rsidRPr="00A82789">
        <w:rPr>
          <w:rFonts w:ascii="Calibri" w:hAnsi="Calibri"/>
          <w:b/>
          <w:smallCaps/>
          <w:color w:val="000000" w:themeColor="text1"/>
        </w:rPr>
        <w:t>74.</w:t>
      </w:r>
    </w:p>
    <w:p w14:paraId="70655661" w14:textId="77777777" w:rsidR="00691F87" w:rsidRPr="0032058B" w:rsidRDefault="00691F87" w:rsidP="00BC635B">
      <w:pPr>
        <w:keepNext/>
        <w:numPr>
          <w:ilvl w:val="0"/>
          <w:numId w:val="15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3928F8" w:rsidRPr="0032058B">
        <w:rPr>
          <w:rFonts w:ascii="Calibri" w:hAnsi="Calibri"/>
          <w:sz w:val="22"/>
          <w:szCs w:val="22"/>
        </w:rPr>
        <w:t>S</w:t>
      </w:r>
      <w:r w:rsidR="000D2724" w:rsidRPr="0032058B">
        <w:rPr>
          <w:rFonts w:ascii="Calibri" w:hAnsi="Calibri"/>
          <w:sz w:val="22"/>
          <w:szCs w:val="22"/>
        </w:rPr>
        <w:t xml:space="preserve">amodzielnego </w:t>
      </w:r>
      <w:r w:rsidR="003B7F97" w:rsidRPr="0032058B">
        <w:rPr>
          <w:rFonts w:ascii="Calibri" w:hAnsi="Calibri"/>
          <w:sz w:val="22"/>
          <w:szCs w:val="22"/>
        </w:rPr>
        <w:t>s</w:t>
      </w:r>
      <w:r w:rsidR="00A40C27" w:rsidRPr="0032058B">
        <w:rPr>
          <w:rFonts w:ascii="Calibri" w:hAnsi="Calibri"/>
          <w:sz w:val="22"/>
          <w:szCs w:val="22"/>
        </w:rPr>
        <w:t xml:space="preserve">tanowiska </w:t>
      </w:r>
      <w:r w:rsidR="003B7F97" w:rsidRPr="0032058B">
        <w:rPr>
          <w:rFonts w:ascii="Calibri" w:hAnsi="Calibri"/>
          <w:sz w:val="22"/>
          <w:szCs w:val="22"/>
        </w:rPr>
        <w:t>p</w:t>
      </w:r>
      <w:r w:rsidR="00A40C27" w:rsidRPr="0032058B">
        <w:rPr>
          <w:rFonts w:ascii="Calibri" w:hAnsi="Calibri"/>
          <w:sz w:val="22"/>
          <w:szCs w:val="22"/>
        </w:rPr>
        <w:t xml:space="preserve">racy </w:t>
      </w:r>
      <w:r w:rsidR="003928F8" w:rsidRPr="0032058B">
        <w:rPr>
          <w:rFonts w:ascii="Calibri" w:hAnsi="Calibri"/>
          <w:sz w:val="22"/>
          <w:szCs w:val="22"/>
        </w:rPr>
        <w:t xml:space="preserve">– </w:t>
      </w:r>
      <w:r w:rsidR="00A40C27" w:rsidRPr="0032058B">
        <w:rPr>
          <w:rFonts w:ascii="Calibri" w:hAnsi="Calibri"/>
          <w:sz w:val="22"/>
          <w:szCs w:val="22"/>
        </w:rPr>
        <w:t>G</w:t>
      </w:r>
      <w:r w:rsidRPr="0032058B">
        <w:rPr>
          <w:rFonts w:ascii="Calibri" w:hAnsi="Calibri"/>
          <w:sz w:val="22"/>
          <w:szCs w:val="22"/>
        </w:rPr>
        <w:t>łówn</w:t>
      </w:r>
      <w:r w:rsidR="00A40C27" w:rsidRPr="0032058B">
        <w:rPr>
          <w:rFonts w:ascii="Calibri" w:hAnsi="Calibri"/>
          <w:sz w:val="22"/>
          <w:szCs w:val="22"/>
        </w:rPr>
        <w:t>y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A40C27" w:rsidRPr="0032058B">
        <w:rPr>
          <w:rFonts w:ascii="Calibri" w:hAnsi="Calibri"/>
          <w:sz w:val="22"/>
          <w:szCs w:val="22"/>
        </w:rPr>
        <w:t>W</w:t>
      </w:r>
      <w:r w:rsidRPr="0032058B">
        <w:rPr>
          <w:rFonts w:ascii="Calibri" w:hAnsi="Calibri"/>
          <w:sz w:val="22"/>
          <w:szCs w:val="22"/>
        </w:rPr>
        <w:t>indykator należy</w:t>
      </w:r>
      <w:r w:rsidR="00A40C27" w:rsidRPr="0032058B">
        <w:rPr>
          <w:rFonts w:ascii="Calibri" w:hAnsi="Calibri"/>
          <w:sz w:val="22"/>
          <w:szCs w:val="22"/>
        </w:rPr>
        <w:t>:</w:t>
      </w:r>
    </w:p>
    <w:p w14:paraId="7AAFAB6A" w14:textId="77777777" w:rsidR="00691F87" w:rsidRPr="0032058B" w:rsidRDefault="00691F87" w:rsidP="0032058B">
      <w:pPr>
        <w:numPr>
          <w:ilvl w:val="1"/>
          <w:numId w:val="151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terminowym podejmowaniem czynności windykacyjnych</w:t>
      </w:r>
      <w:r w:rsidRPr="0032058B">
        <w:rPr>
          <w:rFonts w:ascii="Calibri" w:hAnsi="Calibri"/>
          <w:i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przez jed</w:t>
      </w:r>
      <w:r w:rsidR="00BF3D95" w:rsidRPr="0032058B">
        <w:rPr>
          <w:rFonts w:ascii="Calibri" w:hAnsi="Calibri"/>
          <w:sz w:val="22"/>
          <w:szCs w:val="22"/>
        </w:rPr>
        <w:t>nostki realizujące te czynności;</w:t>
      </w:r>
    </w:p>
    <w:p w14:paraId="404FFC2A" w14:textId="77777777" w:rsidR="00691F87" w:rsidRPr="0032058B" w:rsidRDefault="00691F87" w:rsidP="0032058B">
      <w:pPr>
        <w:numPr>
          <w:ilvl w:val="1"/>
          <w:numId w:val="151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udzielanie jednostkom pomocy i wyjaśnień przy reali</w:t>
      </w:r>
      <w:r w:rsidR="00BF3D95" w:rsidRPr="0032058B">
        <w:rPr>
          <w:rFonts w:ascii="Calibri" w:hAnsi="Calibri"/>
          <w:sz w:val="22"/>
          <w:szCs w:val="22"/>
        </w:rPr>
        <w:t>zacji czynności windykacyjnych;</w:t>
      </w:r>
    </w:p>
    <w:p w14:paraId="5789BE6F" w14:textId="77777777" w:rsidR="00691F87" w:rsidRPr="0032058B" w:rsidRDefault="00691F87" w:rsidP="0032058B">
      <w:pPr>
        <w:numPr>
          <w:ilvl w:val="1"/>
          <w:numId w:val="151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 przeprowadzeniu czynności windykacyjnych przeprowadzonych przez jednostkę składanie wniosków do Zespołu Radców Prawnych o skierowanie sprawy</w:t>
      </w:r>
      <w:r w:rsidR="00BF3D95" w:rsidRPr="0032058B">
        <w:rPr>
          <w:rFonts w:ascii="Calibri" w:hAnsi="Calibri"/>
          <w:sz w:val="22"/>
          <w:szCs w:val="22"/>
        </w:rPr>
        <w:t xml:space="preserve"> na drogę postępowania sądowego;</w:t>
      </w:r>
    </w:p>
    <w:p w14:paraId="5A5B86BC" w14:textId="77777777" w:rsidR="00691F87" w:rsidRPr="0032058B" w:rsidRDefault="00691F87" w:rsidP="0032058B">
      <w:pPr>
        <w:numPr>
          <w:ilvl w:val="1"/>
          <w:numId w:val="151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analiza zasadności zarzutów podnoszonych przez dłużników odmawiających dobrowolnego zaspokojenia wierzytelności oraz informowanie o wynikach takiej analizy</w:t>
      </w:r>
      <w:r w:rsidR="00BF3D95" w:rsidRPr="0032058B">
        <w:rPr>
          <w:rFonts w:ascii="Calibri" w:hAnsi="Calibri"/>
          <w:sz w:val="22"/>
          <w:szCs w:val="22"/>
        </w:rPr>
        <w:t>;</w:t>
      </w:r>
    </w:p>
    <w:p w14:paraId="044CAF0B" w14:textId="77777777" w:rsidR="00691F87" w:rsidRPr="0032058B" w:rsidRDefault="00691F87" w:rsidP="0032058B">
      <w:pPr>
        <w:numPr>
          <w:ilvl w:val="1"/>
          <w:numId w:val="151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opiniowanie wniosków dłużnika o odroczenie lub rozłożenie należności na raty i sporządzanie projektów</w:t>
      </w:r>
      <w:r w:rsidR="00BF3D95" w:rsidRPr="0032058B">
        <w:rPr>
          <w:rFonts w:ascii="Calibri" w:hAnsi="Calibri"/>
          <w:sz w:val="22"/>
          <w:szCs w:val="22"/>
        </w:rPr>
        <w:t xml:space="preserve"> ugód;</w:t>
      </w:r>
    </w:p>
    <w:p w14:paraId="0CE3FD2F" w14:textId="77777777" w:rsidR="00691F87" w:rsidRPr="0032058B" w:rsidRDefault="00691F87" w:rsidP="0032058B">
      <w:pPr>
        <w:numPr>
          <w:ilvl w:val="1"/>
          <w:numId w:val="151"/>
        </w:numPr>
        <w:tabs>
          <w:tab w:val="left" w:pos="284"/>
        </w:tabs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sprawozdań i okresowych informacji dotycz</w:t>
      </w:r>
      <w:r w:rsidR="00BF3D95" w:rsidRPr="0032058B">
        <w:rPr>
          <w:rFonts w:ascii="Calibri" w:hAnsi="Calibri"/>
          <w:sz w:val="22"/>
          <w:szCs w:val="22"/>
        </w:rPr>
        <w:t>ących windykacji wierzytelności;</w:t>
      </w:r>
    </w:p>
    <w:p w14:paraId="2174B2CB" w14:textId="77777777" w:rsidR="00691F87" w:rsidRPr="0032058B" w:rsidRDefault="00691F87" w:rsidP="0032058B">
      <w:pPr>
        <w:numPr>
          <w:ilvl w:val="1"/>
          <w:numId w:val="151"/>
        </w:numPr>
        <w:spacing w:line="360" w:lineRule="auto"/>
        <w:ind w:left="567" w:hanging="141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</w:t>
      </w:r>
      <w:r w:rsidR="00A40C27" w:rsidRPr="0032058B">
        <w:rPr>
          <w:rFonts w:ascii="Calibri" w:hAnsi="Calibri"/>
          <w:sz w:val="22"/>
          <w:szCs w:val="22"/>
        </w:rPr>
        <w:t>enie</w:t>
      </w:r>
      <w:r w:rsidRPr="0032058B">
        <w:rPr>
          <w:rFonts w:ascii="Calibri" w:hAnsi="Calibri"/>
          <w:sz w:val="22"/>
          <w:szCs w:val="22"/>
        </w:rPr>
        <w:t xml:space="preserve"> spraw związan</w:t>
      </w:r>
      <w:r w:rsidR="00A40C27" w:rsidRPr="0032058B">
        <w:rPr>
          <w:rFonts w:ascii="Calibri" w:hAnsi="Calibri"/>
          <w:sz w:val="22"/>
          <w:szCs w:val="22"/>
        </w:rPr>
        <w:t xml:space="preserve">ych </w:t>
      </w:r>
      <w:r w:rsidRPr="0032058B">
        <w:rPr>
          <w:rFonts w:ascii="Calibri" w:hAnsi="Calibri"/>
          <w:sz w:val="22"/>
          <w:szCs w:val="22"/>
        </w:rPr>
        <w:t>z zawieraniem i egzekwowaniem umów najmu, dzierżawy (przy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 xml:space="preserve">współpracy z jednostkami Uczelni), z wyłączeniem nieruchomości podlegających </w:t>
      </w:r>
      <w:r w:rsidR="00BF3D95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dministracji Osiedla Studenckiego oraz Ośrodka </w:t>
      </w:r>
      <w:r w:rsidR="005927A1" w:rsidRPr="0032058B">
        <w:rPr>
          <w:rFonts w:ascii="Calibri" w:hAnsi="Calibri"/>
          <w:sz w:val="22"/>
          <w:szCs w:val="22"/>
        </w:rPr>
        <w:t>Gospodarowania Nieruchomościami Rolnymi i Leśnymi</w:t>
      </w:r>
      <w:r w:rsidRPr="0032058B">
        <w:rPr>
          <w:rFonts w:ascii="Calibri" w:hAnsi="Calibri"/>
          <w:sz w:val="22"/>
          <w:szCs w:val="22"/>
        </w:rPr>
        <w:t>.</w:t>
      </w:r>
    </w:p>
    <w:p w14:paraId="14FBCA80" w14:textId="77777777" w:rsidR="00691F87" w:rsidRPr="0032058B" w:rsidRDefault="00A40C27" w:rsidP="0032058B">
      <w:pPr>
        <w:numPr>
          <w:ilvl w:val="0"/>
          <w:numId w:val="150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691F87" w:rsidRPr="0032058B">
        <w:rPr>
          <w:rFonts w:ascii="Calibri" w:hAnsi="Calibri"/>
          <w:sz w:val="22"/>
          <w:szCs w:val="22"/>
        </w:rPr>
        <w:t>Sekcj</w:t>
      </w:r>
      <w:r w:rsidRPr="0032058B">
        <w:rPr>
          <w:rFonts w:ascii="Calibri" w:hAnsi="Calibri"/>
          <w:sz w:val="22"/>
          <w:szCs w:val="22"/>
        </w:rPr>
        <w:t>i</w:t>
      </w:r>
      <w:r w:rsidR="00691F87" w:rsidRPr="0032058B">
        <w:rPr>
          <w:rFonts w:ascii="Calibri" w:hAnsi="Calibri"/>
          <w:sz w:val="22"/>
          <w:szCs w:val="22"/>
        </w:rPr>
        <w:t xml:space="preserve"> Nieruchomości</w:t>
      </w:r>
      <w:r w:rsidRPr="0032058B">
        <w:rPr>
          <w:rFonts w:ascii="Calibri" w:hAnsi="Calibri"/>
          <w:sz w:val="22"/>
          <w:szCs w:val="22"/>
        </w:rPr>
        <w:t xml:space="preserve"> należy</w:t>
      </w:r>
      <w:r w:rsidR="00691F87" w:rsidRPr="0032058B">
        <w:rPr>
          <w:rFonts w:ascii="Calibri" w:hAnsi="Calibri"/>
          <w:sz w:val="22"/>
          <w:szCs w:val="22"/>
        </w:rPr>
        <w:t>:</w:t>
      </w:r>
    </w:p>
    <w:p w14:paraId="1A943F2F" w14:textId="77777777" w:rsidR="00691F87" w:rsidRPr="0032058B" w:rsidRDefault="00C2218D" w:rsidP="0032058B">
      <w:pPr>
        <w:numPr>
          <w:ilvl w:val="1"/>
          <w:numId w:val="15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</w:t>
      </w:r>
      <w:r w:rsidR="00D04C3B" w:rsidRPr="0032058B">
        <w:rPr>
          <w:rFonts w:ascii="Calibri" w:hAnsi="Calibri"/>
          <w:sz w:val="22"/>
          <w:szCs w:val="22"/>
        </w:rPr>
        <w:t xml:space="preserve">rowadzenie spraw </w:t>
      </w:r>
      <w:r w:rsidR="004855C6" w:rsidRPr="0032058B">
        <w:rPr>
          <w:rFonts w:ascii="Calibri" w:hAnsi="Calibri"/>
          <w:sz w:val="22"/>
          <w:szCs w:val="22"/>
        </w:rPr>
        <w:t>związanych z</w:t>
      </w:r>
      <w:r w:rsidR="00D04C3B" w:rsidRPr="0032058B">
        <w:rPr>
          <w:rFonts w:ascii="Calibri" w:hAnsi="Calibri"/>
          <w:sz w:val="22"/>
          <w:szCs w:val="22"/>
        </w:rPr>
        <w:t xml:space="preserve"> </w:t>
      </w:r>
      <w:r w:rsidR="00691F87" w:rsidRPr="0032058B">
        <w:rPr>
          <w:rFonts w:ascii="Calibri" w:hAnsi="Calibri"/>
          <w:sz w:val="22"/>
          <w:szCs w:val="22"/>
        </w:rPr>
        <w:t>prawidłow</w:t>
      </w:r>
      <w:r w:rsidR="004855C6" w:rsidRPr="0032058B">
        <w:rPr>
          <w:rFonts w:ascii="Calibri" w:hAnsi="Calibri"/>
          <w:sz w:val="22"/>
          <w:szCs w:val="22"/>
        </w:rPr>
        <w:t>ym</w:t>
      </w:r>
      <w:r w:rsidR="00691F87" w:rsidRPr="0032058B">
        <w:rPr>
          <w:rFonts w:ascii="Calibri" w:hAnsi="Calibri"/>
          <w:sz w:val="22"/>
          <w:szCs w:val="22"/>
        </w:rPr>
        <w:t xml:space="preserve"> funkcjonowanie</w:t>
      </w:r>
      <w:r w:rsidR="004855C6" w:rsidRPr="0032058B">
        <w:rPr>
          <w:rFonts w:ascii="Calibri" w:hAnsi="Calibri"/>
          <w:sz w:val="22"/>
          <w:szCs w:val="22"/>
        </w:rPr>
        <w:t>m</w:t>
      </w:r>
      <w:r w:rsidR="00691F87" w:rsidRPr="0032058B">
        <w:rPr>
          <w:rFonts w:ascii="Calibri" w:hAnsi="Calibri"/>
          <w:sz w:val="22"/>
          <w:szCs w:val="22"/>
        </w:rPr>
        <w:t xml:space="preserve"> i eksploatacj</w:t>
      </w:r>
      <w:r w:rsidR="004855C6" w:rsidRPr="0032058B">
        <w:rPr>
          <w:rFonts w:ascii="Calibri" w:hAnsi="Calibri"/>
          <w:sz w:val="22"/>
          <w:szCs w:val="22"/>
        </w:rPr>
        <w:t>ą</w:t>
      </w:r>
      <w:r w:rsidR="00691F87" w:rsidRPr="0032058B">
        <w:rPr>
          <w:rFonts w:ascii="Calibri" w:hAnsi="Calibri"/>
          <w:sz w:val="22"/>
          <w:szCs w:val="22"/>
        </w:rPr>
        <w:t xml:space="preserve"> obiektów znajdujących się na nieruchomościach stanowiących zasób Uczelni, w tym m.in.:</w:t>
      </w:r>
    </w:p>
    <w:p w14:paraId="4448A7C5" w14:textId="77777777" w:rsidR="00691F87" w:rsidRPr="0032058B" w:rsidRDefault="00691F87" w:rsidP="0032058B">
      <w:pPr>
        <w:numPr>
          <w:ilvl w:val="2"/>
          <w:numId w:val="153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</w:t>
      </w:r>
      <w:r w:rsidR="00293B78" w:rsidRPr="0032058B">
        <w:rPr>
          <w:rFonts w:ascii="Calibri" w:hAnsi="Calibri"/>
          <w:sz w:val="22"/>
          <w:szCs w:val="22"/>
        </w:rPr>
        <w:t>enie</w:t>
      </w:r>
      <w:r w:rsidRPr="0032058B">
        <w:rPr>
          <w:rFonts w:ascii="Calibri" w:hAnsi="Calibri"/>
          <w:sz w:val="22"/>
          <w:szCs w:val="22"/>
        </w:rPr>
        <w:t xml:space="preserve"> spraw związan</w:t>
      </w:r>
      <w:r w:rsidR="00C2218D" w:rsidRPr="0032058B">
        <w:rPr>
          <w:rFonts w:ascii="Calibri" w:hAnsi="Calibri"/>
          <w:sz w:val="22"/>
          <w:szCs w:val="22"/>
        </w:rPr>
        <w:t>ych</w:t>
      </w:r>
      <w:r w:rsidRPr="0032058B">
        <w:rPr>
          <w:rFonts w:ascii="Calibri" w:hAnsi="Calibri"/>
          <w:sz w:val="22"/>
          <w:szCs w:val="22"/>
        </w:rPr>
        <w:t xml:space="preserve"> z zawieraniem i przestrzeganiem, przy współpracy z jednostkami Uczelni, umów związanych z infrastrukturą techniczną, zakupem</w:t>
      </w:r>
      <w:r w:rsidR="003B7F97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materiałów biurowych, materiałów eksploatacyjnych do urządzeń kopiujących i drukujących (w tym tuszy i tonerów), środków utrzymania czystości, usług ubezpieczenia majątkowego i komunikacyjnego, wywozu odpadów komunalnych; innych niż komunalne, prania, ochrony i konwojowania mienia wraz z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konserwacją sytemu alarmowego w ramach usług ochrony (monitoring), konserwacji systemu ppoż. wraz z wymianą gaśnic,</w:t>
      </w:r>
    </w:p>
    <w:p w14:paraId="32590529" w14:textId="77777777" w:rsidR="00691F87" w:rsidRPr="0032058B" w:rsidRDefault="00691F87" w:rsidP="0032058B">
      <w:pPr>
        <w:numPr>
          <w:ilvl w:val="2"/>
          <w:numId w:val="153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</w:t>
      </w:r>
      <w:r w:rsidR="00293B78" w:rsidRPr="0032058B">
        <w:rPr>
          <w:rFonts w:ascii="Calibri" w:hAnsi="Calibri"/>
          <w:sz w:val="22"/>
          <w:szCs w:val="22"/>
        </w:rPr>
        <w:t>enie</w:t>
      </w:r>
      <w:r w:rsidRPr="0032058B">
        <w:rPr>
          <w:rFonts w:ascii="Calibri" w:hAnsi="Calibri"/>
          <w:sz w:val="22"/>
          <w:szCs w:val="22"/>
        </w:rPr>
        <w:t xml:space="preserve"> i aktualiz</w:t>
      </w:r>
      <w:r w:rsidR="00C2218D" w:rsidRPr="0032058B">
        <w:rPr>
          <w:rFonts w:ascii="Calibri" w:hAnsi="Calibri"/>
          <w:sz w:val="22"/>
          <w:szCs w:val="22"/>
        </w:rPr>
        <w:t>owanie</w:t>
      </w:r>
      <w:r w:rsidRPr="0032058B">
        <w:rPr>
          <w:rFonts w:ascii="Calibri" w:hAnsi="Calibri"/>
          <w:sz w:val="22"/>
          <w:szCs w:val="22"/>
        </w:rPr>
        <w:t xml:space="preserve"> bazy obiektów Uczelni</w:t>
      </w:r>
      <w:r w:rsidR="00BF3D95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w tym weryfik</w:t>
      </w:r>
      <w:r w:rsidR="00293B78" w:rsidRPr="0032058B">
        <w:rPr>
          <w:rFonts w:ascii="Calibri" w:hAnsi="Calibri"/>
          <w:sz w:val="22"/>
          <w:szCs w:val="22"/>
        </w:rPr>
        <w:t>acja</w:t>
      </w:r>
      <w:r w:rsidRPr="0032058B">
        <w:rPr>
          <w:rFonts w:ascii="Calibri" w:hAnsi="Calibri"/>
          <w:sz w:val="22"/>
          <w:szCs w:val="22"/>
        </w:rPr>
        <w:t xml:space="preserve"> stan</w:t>
      </w:r>
      <w:r w:rsidR="00293B78" w:rsidRPr="0032058B">
        <w:rPr>
          <w:rFonts w:ascii="Calibri" w:hAnsi="Calibri"/>
          <w:sz w:val="22"/>
          <w:szCs w:val="22"/>
        </w:rPr>
        <w:t>u</w:t>
      </w:r>
      <w:r w:rsidRPr="0032058B">
        <w:rPr>
          <w:rFonts w:ascii="Calibri" w:hAnsi="Calibri"/>
          <w:sz w:val="22"/>
          <w:szCs w:val="22"/>
        </w:rPr>
        <w:t xml:space="preserve"> prawn</w:t>
      </w:r>
      <w:r w:rsidR="00293B78" w:rsidRPr="0032058B">
        <w:rPr>
          <w:rFonts w:ascii="Calibri" w:hAnsi="Calibri"/>
          <w:sz w:val="22"/>
          <w:szCs w:val="22"/>
        </w:rPr>
        <w:t>ego</w:t>
      </w:r>
      <w:r w:rsidR="00BF3D95" w:rsidRPr="0032058B">
        <w:rPr>
          <w:rFonts w:ascii="Calibri" w:hAnsi="Calibri"/>
          <w:sz w:val="22"/>
          <w:szCs w:val="22"/>
        </w:rPr>
        <w:t xml:space="preserve"> i </w:t>
      </w:r>
      <w:r w:rsidRPr="0032058B">
        <w:rPr>
          <w:rFonts w:ascii="Calibri" w:hAnsi="Calibri"/>
          <w:sz w:val="22"/>
          <w:szCs w:val="22"/>
        </w:rPr>
        <w:t>faktyczn</w:t>
      </w:r>
      <w:r w:rsidR="00293B78" w:rsidRPr="0032058B">
        <w:rPr>
          <w:rFonts w:ascii="Calibri" w:hAnsi="Calibri"/>
          <w:sz w:val="22"/>
          <w:szCs w:val="22"/>
        </w:rPr>
        <w:t>ego</w:t>
      </w:r>
      <w:r w:rsidRPr="0032058B">
        <w:rPr>
          <w:rFonts w:ascii="Calibri" w:hAnsi="Calibri"/>
          <w:sz w:val="22"/>
          <w:szCs w:val="22"/>
        </w:rPr>
        <w:t xml:space="preserve"> nieruchomości,</w:t>
      </w:r>
    </w:p>
    <w:p w14:paraId="1C27D282" w14:textId="77777777" w:rsidR="00691F87" w:rsidRPr="0032058B" w:rsidRDefault="00691F87" w:rsidP="0032058B">
      <w:pPr>
        <w:numPr>
          <w:ilvl w:val="1"/>
          <w:numId w:val="15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</w:t>
      </w:r>
      <w:r w:rsidR="00293B78" w:rsidRPr="0032058B">
        <w:rPr>
          <w:rFonts w:ascii="Calibri" w:hAnsi="Calibri"/>
          <w:sz w:val="22"/>
          <w:szCs w:val="22"/>
        </w:rPr>
        <w:t>enie</w:t>
      </w:r>
      <w:r w:rsidRPr="0032058B">
        <w:rPr>
          <w:rFonts w:ascii="Calibri" w:hAnsi="Calibri"/>
          <w:sz w:val="22"/>
          <w:szCs w:val="22"/>
        </w:rPr>
        <w:t xml:space="preserve"> spraw związan</w:t>
      </w:r>
      <w:r w:rsidR="00293B78" w:rsidRPr="0032058B">
        <w:rPr>
          <w:rFonts w:ascii="Calibri" w:hAnsi="Calibri"/>
          <w:sz w:val="22"/>
          <w:szCs w:val="22"/>
        </w:rPr>
        <w:t>ych</w:t>
      </w:r>
      <w:r w:rsidRPr="0032058B">
        <w:rPr>
          <w:rFonts w:ascii="Calibri" w:hAnsi="Calibri"/>
          <w:sz w:val="22"/>
          <w:szCs w:val="22"/>
        </w:rPr>
        <w:t xml:space="preserve"> z zawieraniem i egzekwowaniem umów najmu, dzierżawy (przy współpracy z jednostkami Uczelni)</w:t>
      </w:r>
      <w:r w:rsidR="00C2218D" w:rsidRPr="0032058B">
        <w:rPr>
          <w:rFonts w:ascii="Calibri" w:hAnsi="Calibri"/>
          <w:sz w:val="22"/>
          <w:szCs w:val="22"/>
        </w:rPr>
        <w:t xml:space="preserve"> oraz</w:t>
      </w:r>
      <w:r w:rsidRPr="0032058B">
        <w:rPr>
          <w:rFonts w:ascii="Calibri" w:hAnsi="Calibri"/>
          <w:sz w:val="22"/>
          <w:szCs w:val="22"/>
        </w:rPr>
        <w:t xml:space="preserve"> sprzedaż nieruchomości Uczelni</w:t>
      </w:r>
      <w:r w:rsidR="00BF3D95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położonych na terenie: </w:t>
      </w:r>
    </w:p>
    <w:p w14:paraId="3EC38C2F" w14:textId="77777777" w:rsidR="00691F87" w:rsidRPr="0032058B" w:rsidRDefault="00691F87" w:rsidP="0032058B">
      <w:pPr>
        <w:numPr>
          <w:ilvl w:val="2"/>
          <w:numId w:val="154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Szczecina,</w:t>
      </w:r>
    </w:p>
    <w:p w14:paraId="6EE5C16F" w14:textId="77777777" w:rsidR="00691F87" w:rsidRPr="0032058B" w:rsidRDefault="00691F87" w:rsidP="0032058B">
      <w:pPr>
        <w:numPr>
          <w:ilvl w:val="2"/>
          <w:numId w:val="154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ośrodków wypoczynkowych,</w:t>
      </w:r>
    </w:p>
    <w:p w14:paraId="7F3AC1C5" w14:textId="77777777" w:rsidR="00691F87" w:rsidRPr="0032058B" w:rsidRDefault="00691F87" w:rsidP="0032058B">
      <w:pPr>
        <w:numPr>
          <w:ilvl w:val="2"/>
          <w:numId w:val="154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stacji badawczych </w:t>
      </w:r>
    </w:p>
    <w:p w14:paraId="0C28ABEA" w14:textId="77777777" w:rsidR="00691F87" w:rsidRPr="0032058B" w:rsidRDefault="00B62AC5" w:rsidP="0032058B">
      <w:pPr>
        <w:spacing w:line="360" w:lineRule="auto"/>
        <w:ind w:left="567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– </w:t>
      </w:r>
      <w:r w:rsidR="00691F87" w:rsidRPr="0032058B">
        <w:rPr>
          <w:rFonts w:ascii="Calibri" w:hAnsi="Calibri"/>
          <w:sz w:val="22"/>
          <w:szCs w:val="22"/>
        </w:rPr>
        <w:t>z wyłączeni</w:t>
      </w:r>
      <w:r w:rsidR="00BF3D95" w:rsidRPr="0032058B">
        <w:rPr>
          <w:rFonts w:ascii="Calibri" w:hAnsi="Calibri"/>
          <w:sz w:val="22"/>
          <w:szCs w:val="22"/>
        </w:rPr>
        <w:t>em nieruchomości podlegających a</w:t>
      </w:r>
      <w:r w:rsidR="00691F87" w:rsidRPr="0032058B">
        <w:rPr>
          <w:rFonts w:ascii="Calibri" w:hAnsi="Calibri"/>
          <w:sz w:val="22"/>
          <w:szCs w:val="22"/>
        </w:rPr>
        <w:t xml:space="preserve">dministracji Osiedla Studenckiego oraz Ośrodka </w:t>
      </w:r>
      <w:r w:rsidR="00E01EF8" w:rsidRPr="0032058B">
        <w:rPr>
          <w:rFonts w:ascii="Calibri" w:hAnsi="Calibri"/>
          <w:sz w:val="22"/>
          <w:szCs w:val="22"/>
        </w:rPr>
        <w:t>Gospodarowania Nieruchomościami Rolnymi i Leśnymi</w:t>
      </w:r>
      <w:r w:rsidR="00BF3D95" w:rsidRPr="0032058B">
        <w:rPr>
          <w:rFonts w:ascii="Calibri" w:hAnsi="Calibri"/>
          <w:sz w:val="22"/>
          <w:szCs w:val="22"/>
        </w:rPr>
        <w:t>;</w:t>
      </w:r>
    </w:p>
    <w:p w14:paraId="0F57E18A" w14:textId="77777777" w:rsidR="00293B78" w:rsidRPr="0032058B" w:rsidRDefault="00293B78" w:rsidP="0032058B">
      <w:pPr>
        <w:numPr>
          <w:ilvl w:val="1"/>
          <w:numId w:val="15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związanych rozliczaniem podatku od nieruchomości i wieczystego użytkowania oraz innych opłat publicznoprawnych w ramach swojej działalności</w:t>
      </w:r>
      <w:r w:rsidR="00BF3D95" w:rsidRPr="0032058B">
        <w:rPr>
          <w:rFonts w:ascii="Calibri" w:hAnsi="Calibri"/>
          <w:sz w:val="22"/>
          <w:szCs w:val="22"/>
        </w:rPr>
        <w:t>;</w:t>
      </w:r>
    </w:p>
    <w:p w14:paraId="39742115" w14:textId="77777777" w:rsidR="00691F87" w:rsidRPr="0032058B" w:rsidRDefault="00691F87" w:rsidP="0032058B">
      <w:pPr>
        <w:numPr>
          <w:ilvl w:val="1"/>
          <w:numId w:val="15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współprac</w:t>
      </w:r>
      <w:r w:rsidR="00293B78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z Komisją Przetargową</w:t>
      </w:r>
      <w:r w:rsidR="0056083F" w:rsidRPr="0032058B">
        <w:rPr>
          <w:rFonts w:ascii="Calibri" w:hAnsi="Calibri"/>
          <w:sz w:val="22"/>
          <w:szCs w:val="22"/>
        </w:rPr>
        <w:t xml:space="preserve"> Uczelni</w:t>
      </w:r>
      <w:r w:rsidR="00C2218D" w:rsidRPr="0032058B">
        <w:rPr>
          <w:rFonts w:ascii="Calibri" w:hAnsi="Calibri"/>
          <w:sz w:val="22"/>
          <w:szCs w:val="22"/>
        </w:rPr>
        <w:t xml:space="preserve"> </w:t>
      </w:r>
      <w:r w:rsidR="0056083F" w:rsidRPr="0032058B">
        <w:rPr>
          <w:rFonts w:ascii="Calibri" w:hAnsi="Calibri"/>
          <w:sz w:val="22"/>
          <w:szCs w:val="22"/>
        </w:rPr>
        <w:t xml:space="preserve">w zakresie </w:t>
      </w:r>
      <w:r w:rsidRPr="0032058B">
        <w:rPr>
          <w:rFonts w:ascii="Calibri" w:hAnsi="Calibri"/>
          <w:sz w:val="22"/>
          <w:szCs w:val="22"/>
        </w:rPr>
        <w:t>przygotowani</w:t>
      </w:r>
      <w:r w:rsidR="0056083F" w:rsidRPr="0032058B">
        <w:rPr>
          <w:rFonts w:ascii="Calibri" w:hAnsi="Calibri"/>
          <w:sz w:val="22"/>
          <w:szCs w:val="22"/>
        </w:rPr>
        <w:t>a</w:t>
      </w:r>
      <w:r w:rsidRPr="0032058B">
        <w:rPr>
          <w:rFonts w:ascii="Calibri" w:hAnsi="Calibri"/>
          <w:sz w:val="22"/>
          <w:szCs w:val="22"/>
        </w:rPr>
        <w:t xml:space="preserve"> niezbędnych dokumentów związanych ze sprzedażą, najmem, dzierżawą nieruchomości </w:t>
      </w:r>
      <w:r w:rsidR="00BF3D95" w:rsidRPr="0032058B">
        <w:rPr>
          <w:rFonts w:ascii="Calibri" w:hAnsi="Calibri"/>
          <w:sz w:val="22"/>
          <w:szCs w:val="22"/>
        </w:rPr>
        <w:t>i prawa wieczystego użytkowania;</w:t>
      </w:r>
    </w:p>
    <w:p w14:paraId="3725F414" w14:textId="77777777" w:rsidR="00691F87" w:rsidRPr="0032058B" w:rsidRDefault="00F1047F" w:rsidP="0032058B">
      <w:pPr>
        <w:numPr>
          <w:ilvl w:val="1"/>
          <w:numId w:val="15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</w:t>
      </w:r>
      <w:r w:rsidR="00691F87" w:rsidRPr="0032058B">
        <w:rPr>
          <w:rFonts w:ascii="Calibri" w:hAnsi="Calibri"/>
          <w:sz w:val="22"/>
          <w:szCs w:val="22"/>
        </w:rPr>
        <w:t xml:space="preserve"> wymaganej sprawozdawczości (w tym GU</w:t>
      </w:r>
      <w:r w:rsidR="00BF3D95" w:rsidRPr="0032058B">
        <w:rPr>
          <w:rFonts w:ascii="Calibri" w:hAnsi="Calibri"/>
          <w:sz w:val="22"/>
          <w:szCs w:val="22"/>
        </w:rPr>
        <w:t>S) w ramach swojej działalności;</w:t>
      </w:r>
      <w:r w:rsidR="00691F87" w:rsidRPr="0032058B">
        <w:rPr>
          <w:rFonts w:ascii="Calibri" w:hAnsi="Calibri"/>
          <w:sz w:val="22"/>
          <w:szCs w:val="22"/>
        </w:rPr>
        <w:t xml:space="preserve"> </w:t>
      </w:r>
    </w:p>
    <w:p w14:paraId="461167C0" w14:textId="77777777" w:rsidR="00691F87" w:rsidRPr="0032058B" w:rsidRDefault="00691F87" w:rsidP="0032058B">
      <w:pPr>
        <w:numPr>
          <w:ilvl w:val="1"/>
          <w:numId w:val="152"/>
        </w:numPr>
        <w:spacing w:line="360" w:lineRule="auto"/>
        <w:ind w:left="567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</w:t>
      </w:r>
      <w:r w:rsidR="00F1047F" w:rsidRPr="0032058B">
        <w:rPr>
          <w:rFonts w:ascii="Calibri" w:hAnsi="Calibri"/>
          <w:sz w:val="22"/>
          <w:szCs w:val="22"/>
        </w:rPr>
        <w:t xml:space="preserve">ywanie </w:t>
      </w:r>
      <w:r w:rsidRPr="0032058B">
        <w:rPr>
          <w:rFonts w:ascii="Calibri" w:hAnsi="Calibri"/>
          <w:sz w:val="22"/>
          <w:szCs w:val="22"/>
        </w:rPr>
        <w:t>informacj</w:t>
      </w:r>
      <w:r w:rsidR="00F1047F" w:rsidRPr="0032058B">
        <w:rPr>
          <w:rFonts w:ascii="Calibri" w:hAnsi="Calibri"/>
          <w:sz w:val="22"/>
          <w:szCs w:val="22"/>
        </w:rPr>
        <w:t>i</w:t>
      </w:r>
      <w:r w:rsidRPr="0032058B">
        <w:rPr>
          <w:rFonts w:ascii="Calibri" w:hAnsi="Calibri"/>
          <w:sz w:val="22"/>
          <w:szCs w:val="22"/>
        </w:rPr>
        <w:t xml:space="preserve"> i </w:t>
      </w:r>
      <w:r w:rsidR="00F1047F" w:rsidRPr="0032058B">
        <w:rPr>
          <w:rFonts w:ascii="Calibri" w:hAnsi="Calibri"/>
          <w:sz w:val="22"/>
          <w:szCs w:val="22"/>
        </w:rPr>
        <w:t>dokumentów</w:t>
      </w:r>
      <w:r w:rsidRPr="0032058B">
        <w:rPr>
          <w:rFonts w:ascii="Calibri" w:hAnsi="Calibri"/>
          <w:sz w:val="22"/>
          <w:szCs w:val="22"/>
        </w:rPr>
        <w:t xml:space="preserve"> do windykacji w ramach swojej działalności</w:t>
      </w:r>
      <w:r w:rsidR="007D6EB4" w:rsidRPr="0032058B">
        <w:rPr>
          <w:rFonts w:ascii="Calibri" w:hAnsi="Calibri"/>
          <w:sz w:val="22"/>
          <w:szCs w:val="22"/>
        </w:rPr>
        <w:t>.</w:t>
      </w:r>
    </w:p>
    <w:p w14:paraId="24C60B57" w14:textId="77777777" w:rsidR="00691F87" w:rsidRPr="0032058B" w:rsidRDefault="00F1047F" w:rsidP="0032058B">
      <w:pPr>
        <w:numPr>
          <w:ilvl w:val="0"/>
          <w:numId w:val="150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</w:t>
      </w:r>
      <w:r w:rsidR="00691F87" w:rsidRPr="0032058B">
        <w:rPr>
          <w:rFonts w:ascii="Calibri" w:hAnsi="Calibri"/>
          <w:sz w:val="22"/>
          <w:szCs w:val="22"/>
        </w:rPr>
        <w:t>Sekcj</w:t>
      </w:r>
      <w:r w:rsidRPr="0032058B">
        <w:rPr>
          <w:rFonts w:ascii="Calibri" w:hAnsi="Calibri"/>
          <w:sz w:val="22"/>
          <w:szCs w:val="22"/>
        </w:rPr>
        <w:t>i</w:t>
      </w:r>
      <w:r w:rsidR="00691F87" w:rsidRPr="0032058B">
        <w:rPr>
          <w:rFonts w:ascii="Calibri" w:hAnsi="Calibri"/>
          <w:sz w:val="22"/>
          <w:szCs w:val="22"/>
        </w:rPr>
        <w:t xml:space="preserve"> Eksploatacji</w:t>
      </w:r>
      <w:r w:rsidRPr="0032058B">
        <w:rPr>
          <w:rFonts w:ascii="Calibri" w:hAnsi="Calibri"/>
          <w:sz w:val="22"/>
          <w:szCs w:val="22"/>
        </w:rPr>
        <w:t xml:space="preserve"> należy</w:t>
      </w:r>
      <w:r w:rsidR="00691F87" w:rsidRPr="0032058B">
        <w:rPr>
          <w:rFonts w:ascii="Calibri" w:hAnsi="Calibri"/>
          <w:sz w:val="22"/>
          <w:szCs w:val="22"/>
        </w:rPr>
        <w:t>:</w:t>
      </w:r>
    </w:p>
    <w:p w14:paraId="5CADD33C" w14:textId="77777777" w:rsidR="00691F87" w:rsidRPr="0032058B" w:rsidRDefault="00F1047F" w:rsidP="0032058B">
      <w:pPr>
        <w:numPr>
          <w:ilvl w:val="1"/>
          <w:numId w:val="155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spraw związanych z </w:t>
      </w:r>
      <w:r w:rsidR="00691F87" w:rsidRPr="0032058B">
        <w:rPr>
          <w:rFonts w:ascii="Calibri" w:hAnsi="Calibri"/>
          <w:sz w:val="22"/>
          <w:szCs w:val="22"/>
        </w:rPr>
        <w:t>prawidłow</w:t>
      </w:r>
      <w:r w:rsidRPr="0032058B">
        <w:rPr>
          <w:rFonts w:ascii="Calibri" w:hAnsi="Calibri"/>
          <w:sz w:val="22"/>
          <w:szCs w:val="22"/>
        </w:rPr>
        <w:t>ym</w:t>
      </w:r>
      <w:r w:rsidR="00691F87" w:rsidRPr="0032058B">
        <w:rPr>
          <w:rFonts w:ascii="Calibri" w:hAnsi="Calibri"/>
          <w:sz w:val="22"/>
          <w:szCs w:val="22"/>
        </w:rPr>
        <w:t xml:space="preserve"> funkcjonowanie</w:t>
      </w:r>
      <w:r w:rsidRPr="0032058B">
        <w:rPr>
          <w:rFonts w:ascii="Calibri" w:hAnsi="Calibri"/>
          <w:sz w:val="22"/>
          <w:szCs w:val="22"/>
        </w:rPr>
        <w:t>m</w:t>
      </w:r>
      <w:r w:rsidR="00691F87" w:rsidRPr="0032058B">
        <w:rPr>
          <w:rFonts w:ascii="Calibri" w:hAnsi="Calibri"/>
          <w:sz w:val="22"/>
          <w:szCs w:val="22"/>
        </w:rPr>
        <w:t xml:space="preserve"> obiektów Uczelni w zakresie: </w:t>
      </w:r>
    </w:p>
    <w:p w14:paraId="138D7B58" w14:textId="77777777" w:rsidR="00691F87" w:rsidRPr="0032058B" w:rsidRDefault="00691F87" w:rsidP="0032058B">
      <w:pPr>
        <w:numPr>
          <w:ilvl w:val="2"/>
          <w:numId w:val="156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zawierania i kontroli umów związanych z infrastrukturą techniczną Uczelni, w tym na dostawę wody za pomocą sieci wodno-kanalizacyjnej lub odprowadzania ścieków do takiej sieci, dostawy energii elektrycznej, gazów z sieci gazowej, ciepła z sieci ciepłowniczej, oleju opałowego, usługi konserwacji dźwigów i innych urządzeń technicznych w obiektach Uczelni,</w:t>
      </w:r>
    </w:p>
    <w:p w14:paraId="35C18A94" w14:textId="77777777" w:rsidR="00691F87" w:rsidRPr="0032058B" w:rsidRDefault="00691F87" w:rsidP="0032058B">
      <w:pPr>
        <w:numPr>
          <w:ilvl w:val="2"/>
          <w:numId w:val="156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zapewnienia prawidłowego funkcjonowania instalacji wentylacyjnej, gazowej, ppoż., a także urządzeń alarmowych, sygnalizacyjnych itp.,</w:t>
      </w:r>
    </w:p>
    <w:p w14:paraId="5CEE1EAA" w14:textId="77777777" w:rsidR="00691F87" w:rsidRPr="0032058B" w:rsidRDefault="00691F87" w:rsidP="0032058B">
      <w:pPr>
        <w:numPr>
          <w:ilvl w:val="2"/>
          <w:numId w:val="156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nadzorowania pracy kotłowni, węzłów co., sieci ciepłowniczych Uczelni oraz wszystkich insta</w:t>
      </w:r>
      <w:r w:rsidR="007D6EB4" w:rsidRPr="0032058B">
        <w:rPr>
          <w:rFonts w:ascii="Calibri" w:hAnsi="Calibri"/>
          <w:sz w:val="22"/>
          <w:szCs w:val="22"/>
        </w:rPr>
        <w:t>lacji i </w:t>
      </w:r>
      <w:r w:rsidRPr="0032058B">
        <w:rPr>
          <w:rFonts w:ascii="Calibri" w:hAnsi="Calibri"/>
          <w:sz w:val="22"/>
          <w:szCs w:val="22"/>
        </w:rPr>
        <w:t xml:space="preserve">urządzeń związanych z eksploatacją obiektów Uczelni, w tym podlegających Urzędowi Dozoru Technicznego, </w:t>
      </w:r>
    </w:p>
    <w:p w14:paraId="361B43DD" w14:textId="77777777" w:rsidR="00691F87" w:rsidRPr="0032058B" w:rsidRDefault="007D6EB4" w:rsidP="0032058B">
      <w:pPr>
        <w:numPr>
          <w:ilvl w:val="2"/>
          <w:numId w:val="156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obsługi konserwatorskiej;</w:t>
      </w:r>
    </w:p>
    <w:p w14:paraId="4F074289" w14:textId="77777777" w:rsidR="00691F87" w:rsidRPr="0032058B" w:rsidRDefault="00F1047F" w:rsidP="0032058B">
      <w:pPr>
        <w:numPr>
          <w:ilvl w:val="1"/>
          <w:numId w:val="155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analizowanie </w:t>
      </w:r>
      <w:r w:rsidR="00691F87" w:rsidRPr="0032058B">
        <w:rPr>
          <w:rFonts w:ascii="Calibri" w:hAnsi="Calibri"/>
          <w:sz w:val="22"/>
          <w:szCs w:val="22"/>
        </w:rPr>
        <w:t>koszt</w:t>
      </w:r>
      <w:r w:rsidRPr="0032058B">
        <w:rPr>
          <w:rFonts w:ascii="Calibri" w:hAnsi="Calibri"/>
          <w:sz w:val="22"/>
          <w:szCs w:val="22"/>
        </w:rPr>
        <w:t>ów</w:t>
      </w:r>
      <w:r w:rsidR="00691F87" w:rsidRPr="0032058B">
        <w:rPr>
          <w:rFonts w:ascii="Calibri" w:hAnsi="Calibri"/>
          <w:sz w:val="22"/>
          <w:szCs w:val="22"/>
        </w:rPr>
        <w:t xml:space="preserve"> eksploatacyjn</w:t>
      </w:r>
      <w:r w:rsidRPr="0032058B">
        <w:rPr>
          <w:rFonts w:ascii="Calibri" w:hAnsi="Calibri"/>
          <w:sz w:val="22"/>
          <w:szCs w:val="22"/>
        </w:rPr>
        <w:t>ych</w:t>
      </w:r>
      <w:r w:rsidR="00691F87" w:rsidRPr="0032058B">
        <w:rPr>
          <w:rFonts w:ascii="Calibri" w:hAnsi="Calibri"/>
          <w:sz w:val="22"/>
          <w:szCs w:val="22"/>
        </w:rPr>
        <w:t xml:space="preserve"> oraz przygotow</w:t>
      </w:r>
      <w:r w:rsidRPr="0032058B">
        <w:rPr>
          <w:rFonts w:ascii="Calibri" w:hAnsi="Calibri"/>
          <w:sz w:val="22"/>
          <w:szCs w:val="22"/>
        </w:rPr>
        <w:t>ywanie</w:t>
      </w:r>
      <w:r w:rsidR="00691F87" w:rsidRPr="0032058B">
        <w:rPr>
          <w:rFonts w:ascii="Calibri" w:hAnsi="Calibri"/>
          <w:sz w:val="22"/>
          <w:szCs w:val="22"/>
        </w:rPr>
        <w:t xml:space="preserve"> i kontrol</w:t>
      </w:r>
      <w:r w:rsidRPr="0032058B">
        <w:rPr>
          <w:rFonts w:ascii="Calibri" w:hAnsi="Calibri"/>
          <w:sz w:val="22"/>
          <w:szCs w:val="22"/>
        </w:rPr>
        <w:t>owanie</w:t>
      </w:r>
      <w:r w:rsidR="00691F87" w:rsidRPr="0032058B">
        <w:rPr>
          <w:rFonts w:ascii="Calibri" w:hAnsi="Calibri"/>
          <w:sz w:val="22"/>
          <w:szCs w:val="22"/>
        </w:rPr>
        <w:t xml:space="preserve"> budżet</w:t>
      </w:r>
      <w:r w:rsidR="00C22441" w:rsidRPr="0032058B">
        <w:rPr>
          <w:rFonts w:ascii="Calibri" w:hAnsi="Calibri"/>
          <w:sz w:val="22"/>
          <w:szCs w:val="22"/>
        </w:rPr>
        <w:t>ów</w:t>
      </w:r>
      <w:r w:rsidR="00691F87" w:rsidRPr="0032058B">
        <w:rPr>
          <w:rFonts w:ascii="Calibri" w:hAnsi="Calibri"/>
          <w:sz w:val="22"/>
          <w:szCs w:val="22"/>
        </w:rPr>
        <w:t xml:space="preserve"> eksploatacyjn</w:t>
      </w:r>
      <w:r w:rsidR="00C22441" w:rsidRPr="0032058B">
        <w:rPr>
          <w:rFonts w:ascii="Calibri" w:hAnsi="Calibri"/>
          <w:sz w:val="22"/>
          <w:szCs w:val="22"/>
        </w:rPr>
        <w:t>ych</w:t>
      </w:r>
      <w:r w:rsidR="007D6EB4" w:rsidRPr="0032058B">
        <w:rPr>
          <w:rFonts w:ascii="Calibri" w:hAnsi="Calibri"/>
          <w:sz w:val="22"/>
          <w:szCs w:val="22"/>
        </w:rPr>
        <w:t xml:space="preserve"> dla poszczególnych jednostek;</w:t>
      </w:r>
    </w:p>
    <w:p w14:paraId="64906606" w14:textId="77777777" w:rsidR="00691F87" w:rsidRPr="0032058B" w:rsidRDefault="00691F87" w:rsidP="0032058B">
      <w:pPr>
        <w:numPr>
          <w:ilvl w:val="1"/>
          <w:numId w:val="155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wymaganej sprawozdawczości (w tym GUS):</w:t>
      </w:r>
    </w:p>
    <w:p w14:paraId="12A6CF5F" w14:textId="77777777" w:rsidR="00691F87" w:rsidRPr="0032058B" w:rsidRDefault="00691F87" w:rsidP="0032058B">
      <w:pPr>
        <w:numPr>
          <w:ilvl w:val="2"/>
          <w:numId w:val="157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 zakresu prowadzonej działalności,</w:t>
      </w:r>
    </w:p>
    <w:p w14:paraId="246E252A" w14:textId="77777777" w:rsidR="00691F87" w:rsidRPr="0032058B" w:rsidRDefault="00691F87" w:rsidP="0032058B">
      <w:pPr>
        <w:numPr>
          <w:ilvl w:val="2"/>
          <w:numId w:val="157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związan</w:t>
      </w:r>
      <w:r w:rsidR="00C22441" w:rsidRPr="0032058B">
        <w:rPr>
          <w:rFonts w:ascii="Calibri" w:hAnsi="Calibri"/>
          <w:sz w:val="22"/>
          <w:szCs w:val="22"/>
        </w:rPr>
        <w:t>ej</w:t>
      </w:r>
      <w:r w:rsidRPr="0032058B">
        <w:rPr>
          <w:rFonts w:ascii="Calibri" w:hAnsi="Calibri"/>
          <w:sz w:val="22"/>
          <w:szCs w:val="22"/>
        </w:rPr>
        <w:t xml:space="preserve"> z posiadanymi przez ZUT środkami transportu (m.in. za korzystanie ze środowi</w:t>
      </w:r>
      <w:r w:rsidR="007D6EB4" w:rsidRPr="0032058B">
        <w:rPr>
          <w:rFonts w:ascii="Calibri" w:hAnsi="Calibri"/>
          <w:sz w:val="22"/>
          <w:szCs w:val="22"/>
        </w:rPr>
        <w:t>ska);</w:t>
      </w:r>
    </w:p>
    <w:p w14:paraId="309471D5" w14:textId="77777777" w:rsidR="00691F87" w:rsidRPr="0032058B" w:rsidRDefault="00691F87" w:rsidP="0032058B">
      <w:pPr>
        <w:numPr>
          <w:ilvl w:val="1"/>
          <w:numId w:val="155"/>
        </w:numPr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realiz</w:t>
      </w:r>
      <w:r w:rsidR="00C2218D" w:rsidRPr="0032058B">
        <w:rPr>
          <w:rFonts w:ascii="Calibri" w:hAnsi="Calibri"/>
          <w:sz w:val="22"/>
          <w:szCs w:val="22"/>
        </w:rPr>
        <w:t>owanie</w:t>
      </w:r>
      <w:r w:rsidRPr="0032058B">
        <w:rPr>
          <w:rFonts w:ascii="Calibri" w:hAnsi="Calibri"/>
          <w:sz w:val="22"/>
          <w:szCs w:val="22"/>
        </w:rPr>
        <w:t xml:space="preserve"> zadań centrali telefonicznej, a w szczególności:</w:t>
      </w:r>
    </w:p>
    <w:p w14:paraId="49DFCD59" w14:textId="77777777" w:rsidR="00691F87" w:rsidRPr="0032058B" w:rsidRDefault="00691F87" w:rsidP="0032058B">
      <w:pPr>
        <w:numPr>
          <w:ilvl w:val="2"/>
          <w:numId w:val="158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administrowanie siecią teletechniczną, w tym obsługa centrali DGT i pozostałych urządzeń teleko</w:t>
      </w:r>
      <w:r w:rsidR="007D6EB4" w:rsidRPr="0032058B">
        <w:rPr>
          <w:rFonts w:ascii="Calibri" w:hAnsi="Calibri"/>
          <w:sz w:val="22"/>
          <w:szCs w:val="22"/>
        </w:rPr>
        <w:t>munikacyjnych,</w:t>
      </w:r>
    </w:p>
    <w:p w14:paraId="29D5A86C" w14:textId="77777777" w:rsidR="00691F87" w:rsidRPr="0032058B" w:rsidRDefault="00691F87" w:rsidP="0032058B">
      <w:pPr>
        <w:numPr>
          <w:ilvl w:val="2"/>
          <w:numId w:val="158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bieżąc</w:t>
      </w:r>
      <w:r w:rsidR="00C22441" w:rsidRPr="0032058B">
        <w:rPr>
          <w:rFonts w:ascii="Calibri" w:hAnsi="Calibri"/>
          <w:sz w:val="22"/>
          <w:szCs w:val="22"/>
        </w:rPr>
        <w:t xml:space="preserve">a </w:t>
      </w:r>
      <w:r w:rsidRPr="0032058B">
        <w:rPr>
          <w:rFonts w:ascii="Calibri" w:hAnsi="Calibri"/>
          <w:sz w:val="22"/>
          <w:szCs w:val="22"/>
        </w:rPr>
        <w:t>konserwacj</w:t>
      </w:r>
      <w:r w:rsidR="00C22441" w:rsidRPr="0032058B">
        <w:rPr>
          <w:rFonts w:ascii="Calibri" w:hAnsi="Calibri"/>
          <w:sz w:val="22"/>
          <w:szCs w:val="22"/>
        </w:rPr>
        <w:t>a</w:t>
      </w:r>
      <w:r w:rsidR="007D6EB4" w:rsidRPr="0032058B">
        <w:rPr>
          <w:rFonts w:ascii="Calibri" w:hAnsi="Calibri"/>
          <w:sz w:val="22"/>
          <w:szCs w:val="22"/>
        </w:rPr>
        <w:t xml:space="preserve"> urządzeń telekomunikacyjnych,</w:t>
      </w:r>
    </w:p>
    <w:p w14:paraId="04AB0FF4" w14:textId="77777777" w:rsidR="00691F87" w:rsidRPr="0032058B" w:rsidRDefault="0059656B" w:rsidP="0032058B">
      <w:pPr>
        <w:numPr>
          <w:ilvl w:val="2"/>
          <w:numId w:val="158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</w:t>
      </w:r>
      <w:r w:rsidR="00691F87" w:rsidRPr="0032058B">
        <w:rPr>
          <w:rFonts w:ascii="Calibri" w:hAnsi="Calibri"/>
          <w:sz w:val="22"/>
          <w:szCs w:val="22"/>
        </w:rPr>
        <w:t>spraw związan</w:t>
      </w:r>
      <w:r w:rsidRPr="0032058B">
        <w:rPr>
          <w:rFonts w:ascii="Calibri" w:hAnsi="Calibri"/>
          <w:sz w:val="22"/>
          <w:szCs w:val="22"/>
        </w:rPr>
        <w:t xml:space="preserve">ych </w:t>
      </w:r>
      <w:r w:rsidR="00691F87" w:rsidRPr="0032058B">
        <w:rPr>
          <w:rFonts w:ascii="Calibri" w:hAnsi="Calibri"/>
          <w:sz w:val="22"/>
          <w:szCs w:val="22"/>
        </w:rPr>
        <w:t>z aparata</w:t>
      </w:r>
      <w:r w:rsidR="007D6EB4" w:rsidRPr="0032058B">
        <w:rPr>
          <w:rFonts w:ascii="Calibri" w:hAnsi="Calibri"/>
          <w:sz w:val="22"/>
          <w:szCs w:val="22"/>
        </w:rPr>
        <w:t>mi telefonicznymi stacjonarnymi,</w:t>
      </w:r>
    </w:p>
    <w:p w14:paraId="318FB984" w14:textId="77777777" w:rsidR="00691F87" w:rsidRPr="0032058B" w:rsidRDefault="0059656B" w:rsidP="0032058B">
      <w:pPr>
        <w:numPr>
          <w:ilvl w:val="2"/>
          <w:numId w:val="158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</w:t>
      </w:r>
      <w:r w:rsidR="00691F87" w:rsidRPr="0032058B">
        <w:rPr>
          <w:rFonts w:ascii="Calibri" w:hAnsi="Calibri"/>
          <w:sz w:val="22"/>
          <w:szCs w:val="22"/>
        </w:rPr>
        <w:t>spraw związan</w:t>
      </w:r>
      <w:r w:rsidRPr="0032058B">
        <w:rPr>
          <w:rFonts w:ascii="Calibri" w:hAnsi="Calibri"/>
          <w:sz w:val="22"/>
          <w:szCs w:val="22"/>
        </w:rPr>
        <w:t>ych</w:t>
      </w:r>
      <w:r w:rsidR="00691F87" w:rsidRPr="0032058B">
        <w:rPr>
          <w:rFonts w:ascii="Calibri" w:hAnsi="Calibri"/>
          <w:sz w:val="22"/>
          <w:szCs w:val="22"/>
        </w:rPr>
        <w:t xml:space="preserve"> ze sł</w:t>
      </w:r>
      <w:r w:rsidR="007D6EB4" w:rsidRPr="0032058B">
        <w:rPr>
          <w:rFonts w:ascii="Calibri" w:hAnsi="Calibri"/>
          <w:sz w:val="22"/>
          <w:szCs w:val="22"/>
        </w:rPr>
        <w:t>użbowymi telefonami komórkowymi,</w:t>
      </w:r>
    </w:p>
    <w:p w14:paraId="71CCC76E" w14:textId="77777777" w:rsidR="00691F87" w:rsidRPr="0032058B" w:rsidRDefault="00691F87" w:rsidP="0032058B">
      <w:pPr>
        <w:numPr>
          <w:ilvl w:val="2"/>
          <w:numId w:val="158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rozliczanie wszystkich usł</w:t>
      </w:r>
      <w:r w:rsidR="007D6EB4" w:rsidRPr="0032058B">
        <w:rPr>
          <w:rFonts w:ascii="Calibri" w:hAnsi="Calibri"/>
          <w:sz w:val="22"/>
          <w:szCs w:val="22"/>
        </w:rPr>
        <w:t>ug telekomunikacyjnych Uczelni,</w:t>
      </w:r>
    </w:p>
    <w:p w14:paraId="580BB5EE" w14:textId="77777777" w:rsidR="00691F87" w:rsidRPr="0032058B" w:rsidRDefault="00691F87" w:rsidP="0032058B">
      <w:pPr>
        <w:numPr>
          <w:ilvl w:val="2"/>
          <w:numId w:val="158"/>
        </w:numPr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</w:t>
      </w:r>
      <w:r w:rsidR="0059656B" w:rsidRPr="0032058B">
        <w:rPr>
          <w:rFonts w:ascii="Calibri" w:hAnsi="Calibri"/>
          <w:sz w:val="22"/>
          <w:szCs w:val="22"/>
        </w:rPr>
        <w:t>anie</w:t>
      </w:r>
      <w:r w:rsidRPr="0032058B">
        <w:rPr>
          <w:rFonts w:ascii="Calibri" w:hAnsi="Calibri"/>
          <w:sz w:val="22"/>
          <w:szCs w:val="22"/>
        </w:rPr>
        <w:t xml:space="preserve"> informacj</w:t>
      </w:r>
      <w:r w:rsidR="00C2218D" w:rsidRPr="0032058B">
        <w:rPr>
          <w:rFonts w:ascii="Calibri" w:hAnsi="Calibri"/>
          <w:sz w:val="22"/>
          <w:szCs w:val="22"/>
        </w:rPr>
        <w:t>i</w:t>
      </w:r>
      <w:r w:rsidRPr="0032058B">
        <w:rPr>
          <w:rFonts w:ascii="Calibri" w:hAnsi="Calibri"/>
          <w:sz w:val="22"/>
          <w:szCs w:val="22"/>
        </w:rPr>
        <w:t xml:space="preserve"> i dokument</w:t>
      </w:r>
      <w:r w:rsidR="0059656B" w:rsidRPr="0032058B">
        <w:rPr>
          <w:rFonts w:ascii="Calibri" w:hAnsi="Calibri"/>
          <w:sz w:val="22"/>
          <w:szCs w:val="22"/>
        </w:rPr>
        <w:t>ów</w:t>
      </w:r>
      <w:r w:rsidRPr="0032058B">
        <w:rPr>
          <w:rFonts w:ascii="Calibri" w:hAnsi="Calibri"/>
          <w:sz w:val="22"/>
          <w:szCs w:val="22"/>
        </w:rPr>
        <w:t xml:space="preserve"> do windykacji.</w:t>
      </w:r>
    </w:p>
    <w:p w14:paraId="544F45C0" w14:textId="77777777" w:rsidR="00691F87" w:rsidRPr="0032058B" w:rsidRDefault="00691F87" w:rsidP="0032058B">
      <w:pPr>
        <w:numPr>
          <w:ilvl w:val="0"/>
          <w:numId w:val="150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Zespołu Inwentaryzacyjnego należy:</w:t>
      </w:r>
    </w:p>
    <w:p w14:paraId="0033ABDF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t>opracowywanie czteroletnich planów inwentaryzacji ciągłej;</w:t>
      </w:r>
    </w:p>
    <w:p w14:paraId="59554AAC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t>opracowywanie rocznych planów i harmonogramów inwentaryzacji ciągłej;</w:t>
      </w:r>
    </w:p>
    <w:p w14:paraId="381E9F53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t>okresowe ustalanie lub sprawdzanie, drogą inwentaryzacji, rzeczowego stanu aktywów w celu porównania ze stanem wykazanym w księgach rachunkowych;</w:t>
      </w:r>
    </w:p>
    <w:p w14:paraId="09D2F82A" w14:textId="77777777" w:rsidR="00691F87" w:rsidRPr="00BC635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BC635B">
        <w:rPr>
          <w:lang w:val="pl-PL"/>
        </w:rPr>
        <w:t>wyjaśnianie wykazanych różnic inwentaryzacyjnych;</w:t>
      </w:r>
    </w:p>
    <w:p w14:paraId="7D8721E5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</w:pPr>
      <w:r w:rsidRPr="00BC635B">
        <w:rPr>
          <w:lang w:val="pl-PL"/>
        </w:rPr>
        <w:t>prowadzenie dokumentacji dotyczącej inwentaryzacji</w:t>
      </w:r>
      <w:r w:rsidRPr="0032058B">
        <w:t>;</w:t>
      </w:r>
    </w:p>
    <w:p w14:paraId="442C48B3" w14:textId="77777777" w:rsidR="00691F87" w:rsidRPr="0032058B" w:rsidRDefault="00691F87" w:rsidP="00BC635B">
      <w:pPr>
        <w:pStyle w:val="Akapitzlist"/>
        <w:keepLines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lastRenderedPageBreak/>
        <w:t>kontrolowanie oznakowania składników majątkowych oraz uzupełnianie oznaczeń w przypadku ich braku;</w:t>
      </w:r>
    </w:p>
    <w:p w14:paraId="71EDD444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t>dokonywanie przeglądu i aktualizacji pól spisowych;</w:t>
      </w:r>
    </w:p>
    <w:p w14:paraId="4BF51B5B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t>sporządzanie analiz dotyczących gospodarowania składnikami majątkowymi;</w:t>
      </w:r>
    </w:p>
    <w:p w14:paraId="15274635" w14:textId="77777777" w:rsidR="00691F87" w:rsidRPr="0032058B" w:rsidRDefault="00691F87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lang w:val="pl-PL"/>
        </w:rPr>
        <w:t>organizowanie i przeprowadzanie spisów z natury oraz obsługa komisji inwentaryzacyjnej;</w:t>
      </w:r>
    </w:p>
    <w:p w14:paraId="1EBD120F" w14:textId="77777777" w:rsidR="00691F87" w:rsidRPr="0032058B" w:rsidRDefault="007D6EB4" w:rsidP="0032058B">
      <w:pPr>
        <w:pStyle w:val="Akapitzlist"/>
        <w:numPr>
          <w:ilvl w:val="1"/>
          <w:numId w:val="159"/>
        </w:numPr>
        <w:spacing w:line="360" w:lineRule="auto"/>
        <w:ind w:left="851" w:hanging="142"/>
        <w:rPr>
          <w:lang w:val="pl-PL"/>
        </w:rPr>
      </w:pPr>
      <w:r w:rsidRPr="0032058B">
        <w:rPr>
          <w:color w:val="000000"/>
          <w:lang w:val="pl-PL"/>
        </w:rPr>
        <w:t>prowadzenie</w:t>
      </w:r>
      <w:r w:rsidR="00691F87" w:rsidRPr="0032058B">
        <w:rPr>
          <w:color w:val="000000"/>
          <w:lang w:val="pl-PL"/>
        </w:rPr>
        <w:t xml:space="preserve"> korespondencji</w:t>
      </w:r>
      <w:r w:rsidR="00691F87" w:rsidRPr="0032058B">
        <w:rPr>
          <w:lang w:val="pl-PL"/>
        </w:rPr>
        <w:t xml:space="preserve"> i sprawozdawczości z zakresu zadań Zespołu.</w:t>
      </w:r>
    </w:p>
    <w:p w14:paraId="566A82C5" w14:textId="77777777" w:rsidR="00A53FCD" w:rsidRPr="0032058B" w:rsidRDefault="00A53FCD" w:rsidP="00BC635B">
      <w:pPr>
        <w:pStyle w:val="Nagwek3"/>
      </w:pPr>
      <w:bookmarkStart w:id="70" w:name="_Toc21597503"/>
      <w:r w:rsidRPr="0032058B">
        <w:t>Zespół Administratorów Obiektów</w:t>
      </w:r>
      <w:bookmarkEnd w:id="70"/>
    </w:p>
    <w:p w14:paraId="4F2797AE" w14:textId="233D9C3C" w:rsidR="00A53FCD" w:rsidRPr="00A82789" w:rsidRDefault="00A53FCD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 xml:space="preserve">§ </w:t>
      </w:r>
      <w:r w:rsidR="007D6EB4" w:rsidRPr="00A82789">
        <w:rPr>
          <w:rFonts w:ascii="Calibri" w:hAnsi="Calibri"/>
          <w:b/>
          <w:smallCaps/>
          <w:color w:val="000000" w:themeColor="text1"/>
        </w:rPr>
        <w:t>75.</w:t>
      </w:r>
    </w:p>
    <w:p w14:paraId="3CF2DF6E" w14:textId="77777777" w:rsidR="00691F87" w:rsidRPr="0032058B" w:rsidRDefault="00691F87" w:rsidP="0032058B">
      <w:pPr>
        <w:tabs>
          <w:tab w:val="num" w:pos="284"/>
        </w:tabs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Do zadań Zespołu Administratorów </w:t>
      </w:r>
      <w:r w:rsidR="005633B8" w:rsidRPr="0032058B">
        <w:rPr>
          <w:rFonts w:ascii="Calibri" w:hAnsi="Calibri"/>
          <w:sz w:val="22"/>
          <w:szCs w:val="22"/>
        </w:rPr>
        <w:t xml:space="preserve">Obiektów </w:t>
      </w:r>
      <w:r w:rsidRPr="0032058B">
        <w:rPr>
          <w:rFonts w:ascii="Calibri" w:hAnsi="Calibri"/>
          <w:sz w:val="22"/>
          <w:szCs w:val="22"/>
        </w:rPr>
        <w:t>należy:</w:t>
      </w:r>
    </w:p>
    <w:p w14:paraId="4C72440B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administrowanie </w:t>
      </w:r>
      <w:r w:rsidR="00C2218D" w:rsidRPr="0032058B">
        <w:rPr>
          <w:rFonts w:ascii="Calibri" w:hAnsi="Calibri"/>
          <w:sz w:val="22"/>
          <w:szCs w:val="22"/>
        </w:rPr>
        <w:t>obiektami</w:t>
      </w:r>
      <w:r w:rsidRPr="0032058B">
        <w:rPr>
          <w:rFonts w:ascii="Calibri" w:hAnsi="Calibri"/>
          <w:sz w:val="22"/>
          <w:szCs w:val="22"/>
        </w:rPr>
        <w:t xml:space="preserve"> i terenami do ni</w:t>
      </w:r>
      <w:r w:rsidR="00C2218D" w:rsidRPr="0032058B">
        <w:rPr>
          <w:rFonts w:ascii="Calibri" w:hAnsi="Calibri"/>
          <w:sz w:val="22"/>
          <w:szCs w:val="22"/>
        </w:rPr>
        <w:t>ch</w:t>
      </w:r>
      <w:r w:rsidR="00010E64" w:rsidRPr="0032058B">
        <w:rPr>
          <w:rFonts w:ascii="Calibri" w:hAnsi="Calibri"/>
          <w:sz w:val="22"/>
          <w:szCs w:val="22"/>
        </w:rPr>
        <w:t xml:space="preserve"> przynależnymi;</w:t>
      </w:r>
    </w:p>
    <w:p w14:paraId="56A945F7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</w:t>
      </w:r>
      <w:r w:rsidR="00010E64" w:rsidRPr="0032058B">
        <w:rPr>
          <w:rFonts w:ascii="Calibri" w:hAnsi="Calibri"/>
          <w:sz w:val="22"/>
          <w:szCs w:val="22"/>
        </w:rPr>
        <w:t>nie książki obiektu budowlanego;</w:t>
      </w:r>
    </w:p>
    <w:p w14:paraId="36EE0B1E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nadzorowanie i potwierdzanie realizacji umów związanych z eksploatacją </w:t>
      </w:r>
      <w:r w:rsidR="00C2218D" w:rsidRPr="0032058B">
        <w:rPr>
          <w:rFonts w:ascii="Calibri" w:hAnsi="Calibri"/>
          <w:sz w:val="22"/>
          <w:szCs w:val="22"/>
        </w:rPr>
        <w:t xml:space="preserve">obiektu </w:t>
      </w:r>
      <w:r w:rsidRPr="0032058B">
        <w:rPr>
          <w:rFonts w:ascii="Calibri" w:hAnsi="Calibri"/>
          <w:sz w:val="22"/>
          <w:szCs w:val="22"/>
        </w:rPr>
        <w:t>w zakresie ochrony mienia, wywozu nieczystości, konserwacji oraz przeglądów urządzeń i sprzętu</w:t>
      </w:r>
      <w:r w:rsidR="00C33BB7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w tym gwarancyjnych</w:t>
      </w:r>
      <w:r w:rsidR="00C33BB7" w:rsidRPr="0032058B">
        <w:rPr>
          <w:rFonts w:ascii="Calibri" w:hAnsi="Calibri"/>
          <w:sz w:val="22"/>
          <w:szCs w:val="22"/>
        </w:rPr>
        <w:t>, a </w:t>
      </w:r>
      <w:r w:rsidRPr="0032058B">
        <w:rPr>
          <w:rFonts w:ascii="Calibri" w:hAnsi="Calibri"/>
          <w:sz w:val="22"/>
          <w:szCs w:val="22"/>
        </w:rPr>
        <w:t xml:space="preserve">także zgłaszanie zapotrzebowania w tym zakresie, podejmowanie działań w celu uruchomienia postępowania reklamacyjnego oraz monitoring podjętych przez </w:t>
      </w:r>
      <w:r w:rsidR="00C33BB7" w:rsidRPr="0032058B">
        <w:rPr>
          <w:rFonts w:ascii="Calibri" w:hAnsi="Calibri"/>
          <w:sz w:val="22"/>
          <w:szCs w:val="22"/>
        </w:rPr>
        <w:t>w</w:t>
      </w:r>
      <w:r w:rsidRPr="0032058B">
        <w:rPr>
          <w:rFonts w:ascii="Calibri" w:hAnsi="Calibri"/>
          <w:sz w:val="22"/>
          <w:szCs w:val="22"/>
        </w:rPr>
        <w:t>ykonawc</w:t>
      </w:r>
      <w:r w:rsidR="00C2218D" w:rsidRPr="0032058B">
        <w:rPr>
          <w:rFonts w:ascii="Calibri" w:hAnsi="Calibri"/>
          <w:sz w:val="22"/>
          <w:szCs w:val="22"/>
        </w:rPr>
        <w:t>ę</w:t>
      </w:r>
      <w:r w:rsidRPr="0032058B">
        <w:rPr>
          <w:rFonts w:ascii="Calibri" w:hAnsi="Calibri"/>
          <w:sz w:val="22"/>
          <w:szCs w:val="22"/>
        </w:rPr>
        <w:t xml:space="preserve"> działań na administrowan</w:t>
      </w:r>
      <w:r w:rsidR="00C2218D" w:rsidRPr="0032058B">
        <w:rPr>
          <w:rFonts w:ascii="Calibri" w:hAnsi="Calibri"/>
          <w:sz w:val="22"/>
          <w:szCs w:val="22"/>
        </w:rPr>
        <w:t>ym</w:t>
      </w:r>
      <w:r w:rsidRPr="0032058B">
        <w:rPr>
          <w:rFonts w:ascii="Calibri" w:hAnsi="Calibri"/>
          <w:sz w:val="22"/>
          <w:szCs w:val="22"/>
        </w:rPr>
        <w:t xml:space="preserve"> </w:t>
      </w:r>
      <w:r w:rsidR="00C2218D" w:rsidRPr="0032058B">
        <w:rPr>
          <w:rFonts w:ascii="Calibri" w:hAnsi="Calibri"/>
          <w:sz w:val="22"/>
          <w:szCs w:val="22"/>
        </w:rPr>
        <w:t>obiekcie</w:t>
      </w:r>
      <w:r w:rsidR="00C33BB7" w:rsidRPr="0032058B">
        <w:rPr>
          <w:rFonts w:ascii="Calibri" w:hAnsi="Calibri"/>
          <w:sz w:val="22"/>
          <w:szCs w:val="22"/>
        </w:rPr>
        <w:t>;</w:t>
      </w:r>
    </w:p>
    <w:p w14:paraId="652D5770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inicjowanie niezbędnych działań związanych z bezpieczeństwem i higieną pracy oraz ochroną ppoż. </w:t>
      </w:r>
      <w:proofErr w:type="gramStart"/>
      <w:r w:rsidRPr="0032058B">
        <w:rPr>
          <w:rFonts w:ascii="Calibri" w:hAnsi="Calibri"/>
          <w:sz w:val="22"/>
          <w:szCs w:val="22"/>
        </w:rPr>
        <w:t>odnośnie</w:t>
      </w:r>
      <w:proofErr w:type="gramEnd"/>
      <w:r w:rsidRPr="0032058B">
        <w:rPr>
          <w:rFonts w:ascii="Calibri" w:hAnsi="Calibri"/>
          <w:sz w:val="22"/>
          <w:szCs w:val="22"/>
        </w:rPr>
        <w:t xml:space="preserve"> nadzorowanych obiektów</w:t>
      </w:r>
      <w:r w:rsidR="00C33BB7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jak też podległych pracowników, w szczególności:</w:t>
      </w:r>
    </w:p>
    <w:p w14:paraId="17803FDA" w14:textId="77777777" w:rsidR="00691F87" w:rsidRPr="0032058B" w:rsidRDefault="00691F87" w:rsidP="0032058B">
      <w:pPr>
        <w:pStyle w:val="wers"/>
        <w:numPr>
          <w:ilvl w:val="1"/>
          <w:numId w:val="8"/>
        </w:numPr>
        <w:tabs>
          <w:tab w:val="clear" w:pos="720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kontrolowanie stanu zabezpieczenia budynku </w:t>
      </w:r>
      <w:r w:rsidR="00C2218D" w:rsidRPr="0032058B">
        <w:rPr>
          <w:rFonts w:ascii="Calibri" w:hAnsi="Calibri"/>
          <w:sz w:val="22"/>
          <w:szCs w:val="22"/>
        </w:rPr>
        <w:t>w</w:t>
      </w:r>
      <w:r w:rsidR="00C33BB7" w:rsidRPr="0032058B">
        <w:rPr>
          <w:rFonts w:ascii="Calibri" w:hAnsi="Calibri"/>
          <w:sz w:val="22"/>
          <w:szCs w:val="22"/>
        </w:rPr>
        <w:t xml:space="preserve"> zakresie bhp i p</w:t>
      </w:r>
      <w:r w:rsidRPr="0032058B">
        <w:rPr>
          <w:rFonts w:ascii="Calibri" w:hAnsi="Calibri"/>
          <w:sz w:val="22"/>
          <w:szCs w:val="22"/>
        </w:rPr>
        <w:t>poż.,</w:t>
      </w:r>
    </w:p>
    <w:p w14:paraId="2E1E51B5" w14:textId="77777777" w:rsidR="00691F87" w:rsidRPr="0032058B" w:rsidRDefault="00691F87" w:rsidP="0032058B">
      <w:pPr>
        <w:pStyle w:val="wers"/>
        <w:numPr>
          <w:ilvl w:val="1"/>
          <w:numId w:val="8"/>
        </w:numPr>
        <w:tabs>
          <w:tab w:val="clear" w:pos="720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posiadanie aktualnych przeglądów sprzętu przeciwpożarowego, instalacji alarmowych,</w:t>
      </w:r>
      <w:r w:rsidR="005633B8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odgromowych, itp.,</w:t>
      </w:r>
    </w:p>
    <w:p w14:paraId="5C31597B" w14:textId="77777777" w:rsidR="00691F87" w:rsidRPr="0032058B" w:rsidRDefault="00691F87" w:rsidP="0032058B">
      <w:pPr>
        <w:pStyle w:val="wers"/>
        <w:numPr>
          <w:ilvl w:val="1"/>
          <w:numId w:val="8"/>
        </w:numPr>
        <w:tabs>
          <w:tab w:val="clear" w:pos="720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dbałość o drożność i dostęp do wyjść ewakuacyjnych, właściwe ich zabezpieczenie i oznakowanie</w:t>
      </w:r>
      <w:r w:rsidR="00C33BB7" w:rsidRPr="0032058B">
        <w:rPr>
          <w:rFonts w:ascii="Calibri" w:hAnsi="Calibri"/>
          <w:sz w:val="22"/>
          <w:szCs w:val="22"/>
        </w:rPr>
        <w:t>;</w:t>
      </w:r>
    </w:p>
    <w:p w14:paraId="6C429D85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realizacja zaleceń pokontrolnych </w:t>
      </w:r>
      <w:r w:rsidR="009409FF" w:rsidRPr="0032058B">
        <w:rPr>
          <w:rFonts w:ascii="Calibri" w:hAnsi="Calibri"/>
          <w:sz w:val="22"/>
          <w:szCs w:val="22"/>
        </w:rPr>
        <w:t xml:space="preserve">m.in. </w:t>
      </w:r>
      <w:r w:rsidRPr="0032058B">
        <w:rPr>
          <w:rFonts w:ascii="Calibri" w:hAnsi="Calibri"/>
          <w:sz w:val="22"/>
          <w:szCs w:val="22"/>
        </w:rPr>
        <w:t>Państwow</w:t>
      </w:r>
      <w:r w:rsidR="00C33BB7" w:rsidRPr="0032058B">
        <w:rPr>
          <w:rFonts w:ascii="Calibri" w:hAnsi="Calibri"/>
          <w:sz w:val="22"/>
          <w:szCs w:val="22"/>
        </w:rPr>
        <w:t xml:space="preserve">ej Inspekcji Pracy, Sanepidu, </w:t>
      </w:r>
      <w:r w:rsidRPr="0032058B">
        <w:rPr>
          <w:rFonts w:ascii="Calibri" w:hAnsi="Calibri"/>
          <w:sz w:val="22"/>
          <w:szCs w:val="22"/>
        </w:rPr>
        <w:t>Powiatowego Inspektora Nadzoru Budowlanego oraz nadzór z</w:t>
      </w:r>
      <w:r w:rsidR="00C33BB7" w:rsidRPr="0032058B">
        <w:rPr>
          <w:rFonts w:ascii="Calibri" w:hAnsi="Calibri"/>
          <w:sz w:val="22"/>
          <w:szCs w:val="22"/>
        </w:rPr>
        <w:t>leconych w tym zakresie działań;</w:t>
      </w:r>
    </w:p>
    <w:p w14:paraId="52A1EF5A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kontrolowanie zasad gospodarowania odpadami</w:t>
      </w:r>
      <w:r w:rsidR="00C33BB7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w tym niebezpiecznymi oraz zabezpieczenie płynności w ich usuwaniu z terenu obiektu (chyba że</w:t>
      </w:r>
      <w:r w:rsidR="00C33BB7" w:rsidRPr="0032058B">
        <w:rPr>
          <w:rFonts w:ascii="Calibri" w:hAnsi="Calibri"/>
          <w:sz w:val="22"/>
          <w:szCs w:val="22"/>
        </w:rPr>
        <w:t xml:space="preserve"> została wyznaczona inna osoba);</w:t>
      </w:r>
    </w:p>
    <w:p w14:paraId="2968293C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nadzór nad utrzymaniem czystości i porządku w administrowanym obiekcie wewnątrz budynku oraz</w:t>
      </w:r>
      <w:r w:rsidR="00BC635B">
        <w:rPr>
          <w:rFonts w:ascii="Calibri" w:hAnsi="Calibri"/>
          <w:sz w:val="22"/>
          <w:szCs w:val="22"/>
        </w:rPr>
        <w:t> </w:t>
      </w:r>
      <w:r w:rsidR="00C33BB7" w:rsidRPr="0032058B">
        <w:rPr>
          <w:rFonts w:ascii="Calibri" w:hAnsi="Calibri"/>
          <w:sz w:val="22"/>
          <w:szCs w:val="22"/>
        </w:rPr>
        <w:t>wokół administrowanej jednostki;</w:t>
      </w:r>
    </w:p>
    <w:p w14:paraId="1C02BEF6" w14:textId="77777777" w:rsidR="00691F87" w:rsidRPr="0032058B" w:rsidRDefault="00691F87" w:rsidP="0032058B">
      <w:pPr>
        <w:pStyle w:val="wers"/>
        <w:keepNext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zabezpieczenie obsługi sprzątającej i dozorującej obiekty i ich otoczenie, a w szczególności:</w:t>
      </w:r>
    </w:p>
    <w:p w14:paraId="3064A6E1" w14:textId="77777777" w:rsidR="00691F87" w:rsidRPr="0032058B" w:rsidRDefault="00691F87" w:rsidP="0032058B">
      <w:pPr>
        <w:pStyle w:val="wers"/>
        <w:numPr>
          <w:ilvl w:val="1"/>
          <w:numId w:val="44"/>
        </w:numPr>
        <w:tabs>
          <w:tab w:val="clear" w:pos="1021"/>
        </w:tabs>
        <w:spacing w:line="360" w:lineRule="auto"/>
        <w:ind w:left="568" w:hanging="284"/>
        <w:jc w:val="left"/>
        <w:rPr>
          <w:rFonts w:ascii="Calibri" w:hAnsi="Calibri"/>
          <w:color w:val="000000"/>
          <w:sz w:val="22"/>
          <w:szCs w:val="22"/>
        </w:rPr>
      </w:pPr>
      <w:r w:rsidRPr="0032058B">
        <w:rPr>
          <w:rFonts w:ascii="Calibri" w:hAnsi="Calibri"/>
          <w:color w:val="000000"/>
          <w:sz w:val="22"/>
          <w:szCs w:val="22"/>
        </w:rPr>
        <w:t>zabezpieczenie dozorowania mienia w celu ochrony przed włamaniem, kradzieżą i zniszczeniem,</w:t>
      </w:r>
    </w:p>
    <w:p w14:paraId="2062D278" w14:textId="77777777" w:rsidR="00691F87" w:rsidRPr="0032058B" w:rsidRDefault="00691F87" w:rsidP="0032058B">
      <w:pPr>
        <w:numPr>
          <w:ilvl w:val="1"/>
          <w:numId w:val="44"/>
        </w:numPr>
        <w:tabs>
          <w:tab w:val="clear" w:pos="1021"/>
        </w:tabs>
        <w:spacing w:line="360" w:lineRule="auto"/>
        <w:ind w:left="568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odpowiedzialność za utrzymanie czystości i porządku w pomieszczeniach i otoczeniu</w:t>
      </w:r>
      <w:r w:rsidR="00C33BB7" w:rsidRPr="0032058B">
        <w:rPr>
          <w:rFonts w:ascii="Calibri" w:hAnsi="Calibri"/>
          <w:sz w:val="22"/>
          <w:szCs w:val="22"/>
          <w:lang w:eastAsia="pl-PL"/>
        </w:rPr>
        <w:t>;</w:t>
      </w:r>
    </w:p>
    <w:p w14:paraId="0A30F913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zabezpieczenie obiektów w przypadku awarii i kontrola procesu ich usuwania</w:t>
      </w:r>
      <w:r w:rsidR="00C33BB7" w:rsidRPr="0032058B">
        <w:rPr>
          <w:rFonts w:ascii="Calibri" w:hAnsi="Calibri"/>
          <w:sz w:val="22"/>
          <w:szCs w:val="22"/>
        </w:rPr>
        <w:t>;</w:t>
      </w:r>
    </w:p>
    <w:p w14:paraId="13CFF937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koordynacja działań poprzez właściwe zabezpieczenie mienia w zakresie planowanych remontów i</w:t>
      </w:r>
      <w:r w:rsidR="005633B8" w:rsidRPr="0032058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inwestycji</w:t>
      </w:r>
      <w:r w:rsidR="00C33BB7" w:rsidRPr="0032058B">
        <w:rPr>
          <w:rFonts w:ascii="Calibri" w:hAnsi="Calibri"/>
          <w:sz w:val="22"/>
          <w:szCs w:val="22"/>
        </w:rPr>
        <w:t>;</w:t>
      </w:r>
    </w:p>
    <w:p w14:paraId="2C986602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zgłaszanie potrzeb oraz składanie wniosków do planu re</w:t>
      </w:r>
      <w:r w:rsidR="00C33BB7" w:rsidRPr="0032058B">
        <w:rPr>
          <w:rFonts w:ascii="Calibri" w:hAnsi="Calibri"/>
          <w:sz w:val="22"/>
          <w:szCs w:val="22"/>
        </w:rPr>
        <w:t xml:space="preserve">montów lub inwestycji </w:t>
      </w:r>
      <w:proofErr w:type="gramStart"/>
      <w:r w:rsidR="00C33BB7" w:rsidRPr="0032058B">
        <w:rPr>
          <w:rFonts w:ascii="Calibri" w:hAnsi="Calibri"/>
          <w:sz w:val="22"/>
          <w:szCs w:val="22"/>
        </w:rPr>
        <w:t>odnośnie</w:t>
      </w:r>
      <w:proofErr w:type="gramEnd"/>
      <w:r w:rsidR="00C33BB7" w:rsidRPr="0032058B">
        <w:rPr>
          <w:rFonts w:ascii="Calibri" w:hAnsi="Calibri"/>
          <w:sz w:val="22"/>
          <w:szCs w:val="22"/>
        </w:rPr>
        <w:t xml:space="preserve"> </w:t>
      </w:r>
      <w:r w:rsidRPr="0032058B">
        <w:rPr>
          <w:rFonts w:ascii="Calibri" w:hAnsi="Calibri"/>
          <w:sz w:val="22"/>
          <w:szCs w:val="22"/>
        </w:rPr>
        <w:t>administrowanych</w:t>
      </w:r>
      <w:r w:rsidR="00C33BB7" w:rsidRPr="0032058B">
        <w:rPr>
          <w:rFonts w:ascii="Calibri" w:hAnsi="Calibri"/>
          <w:sz w:val="22"/>
          <w:szCs w:val="22"/>
        </w:rPr>
        <w:t xml:space="preserve"> obiektów;</w:t>
      </w:r>
    </w:p>
    <w:p w14:paraId="6D8E28F3" w14:textId="77777777" w:rsidR="00691F87" w:rsidRPr="0032058B" w:rsidRDefault="00691F87" w:rsidP="0032058B">
      <w:pPr>
        <w:pStyle w:val="wers"/>
        <w:numPr>
          <w:ilvl w:val="0"/>
          <w:numId w:val="43"/>
        </w:numPr>
        <w:spacing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prowadzenie ewidencji środków trwałych oraz przeprowadzanie likwidacji lub podejmowanie dzi</w:t>
      </w:r>
      <w:r w:rsidR="001B0080" w:rsidRPr="0032058B">
        <w:rPr>
          <w:rFonts w:ascii="Calibri" w:hAnsi="Calibri"/>
          <w:sz w:val="22"/>
          <w:szCs w:val="22"/>
        </w:rPr>
        <w:t>ałań związanych z ich sprzedażą.</w:t>
      </w:r>
    </w:p>
    <w:p w14:paraId="01C5E466" w14:textId="77777777" w:rsidR="00AA5BBA" w:rsidRPr="0032058B" w:rsidRDefault="00634612" w:rsidP="0032058B">
      <w:pPr>
        <w:pStyle w:val="Nagwek2"/>
        <w:spacing w:line="360" w:lineRule="auto"/>
        <w:rPr>
          <w:rFonts w:ascii="Calibri" w:hAnsi="Calibri"/>
        </w:rPr>
      </w:pPr>
      <w:bookmarkStart w:id="71" w:name="_Toc21597504"/>
      <w:r w:rsidRPr="0032058B">
        <w:rPr>
          <w:rFonts w:ascii="Calibri" w:hAnsi="Calibri"/>
        </w:rPr>
        <w:t>4.</w:t>
      </w:r>
      <w:r w:rsidR="005A55E9" w:rsidRPr="0032058B">
        <w:rPr>
          <w:rFonts w:ascii="Calibri" w:hAnsi="Calibri"/>
        </w:rPr>
        <w:t xml:space="preserve"> Jednostki organizacyjne </w:t>
      </w:r>
      <w:r w:rsidR="002E3FC6" w:rsidRPr="0032058B">
        <w:rPr>
          <w:rFonts w:ascii="Calibri" w:hAnsi="Calibri"/>
        </w:rPr>
        <w:t>a</w:t>
      </w:r>
      <w:r w:rsidR="005A55E9" w:rsidRPr="0032058B">
        <w:rPr>
          <w:rFonts w:ascii="Calibri" w:hAnsi="Calibri"/>
        </w:rPr>
        <w:t>dministracji</w:t>
      </w:r>
      <w:r w:rsidR="005A55E9" w:rsidRPr="0032058B">
        <w:rPr>
          <w:rFonts w:ascii="Calibri" w:hAnsi="Calibri"/>
        </w:rPr>
        <w:br/>
        <w:t>podporządkowane kwestorowi i jego zastępcom</w:t>
      </w:r>
      <w:bookmarkEnd w:id="71"/>
    </w:p>
    <w:p w14:paraId="1FD7C2BF" w14:textId="77777777" w:rsidR="009A4EDC" w:rsidRPr="0032058B" w:rsidRDefault="00C56E0E" w:rsidP="00BC635B">
      <w:pPr>
        <w:pStyle w:val="Nagwek3"/>
      </w:pPr>
      <w:bookmarkStart w:id="72" w:name="_Toc21597505"/>
      <w:r w:rsidRPr="0032058B">
        <w:t>D</w:t>
      </w:r>
      <w:r w:rsidR="005A55E9" w:rsidRPr="0032058B">
        <w:t>ział Ekonomiczny</w:t>
      </w:r>
      <w:bookmarkEnd w:id="72"/>
    </w:p>
    <w:p w14:paraId="3356DAE1" w14:textId="248AFF4B" w:rsidR="009A4EDC" w:rsidRPr="00A82789" w:rsidRDefault="009A4EDC" w:rsidP="0032058B">
      <w:pPr>
        <w:spacing w:before="60" w:after="60" w:line="360" w:lineRule="auto"/>
        <w:jc w:val="center"/>
        <w:rPr>
          <w:rFonts w:ascii="Calibri" w:hAnsi="Calibri"/>
          <w:b/>
          <w:caps/>
          <w:color w:val="000000" w:themeColor="text1"/>
        </w:rPr>
      </w:pPr>
      <w:r w:rsidRPr="00A82789">
        <w:rPr>
          <w:rFonts w:ascii="Calibri" w:hAnsi="Calibri"/>
          <w:b/>
          <w:caps/>
          <w:color w:val="000000" w:themeColor="text1"/>
        </w:rPr>
        <w:t xml:space="preserve">§ </w:t>
      </w:r>
      <w:r w:rsidR="00FC2910" w:rsidRPr="00A82789">
        <w:rPr>
          <w:rFonts w:ascii="Calibri" w:hAnsi="Calibri"/>
          <w:b/>
          <w:caps/>
          <w:color w:val="000000" w:themeColor="text1"/>
        </w:rPr>
        <w:t>76.</w:t>
      </w:r>
    </w:p>
    <w:p w14:paraId="2617AAC7" w14:textId="77777777" w:rsidR="003A36F1" w:rsidRPr="0032058B" w:rsidRDefault="003A36F1" w:rsidP="0032058B">
      <w:pPr>
        <w:pStyle w:val="wers"/>
        <w:keepNext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Ekonomicznego należy:</w:t>
      </w:r>
    </w:p>
    <w:p w14:paraId="74FF613E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planu rzeczowo-finansowego Uczelni ora</w:t>
      </w:r>
      <w:r w:rsidR="00FC2910" w:rsidRPr="0032058B">
        <w:rPr>
          <w:rFonts w:ascii="Calibri" w:hAnsi="Calibri"/>
          <w:sz w:val="22"/>
          <w:szCs w:val="22"/>
        </w:rPr>
        <w:t>z sprawozdania z jego wykonania;</w:t>
      </w:r>
    </w:p>
    <w:p w14:paraId="04427645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danych, koordynowanie prac w zakresie planu (budżetu) jednostek i pionów organizacyjnych oraz sporządza</w:t>
      </w:r>
      <w:r w:rsidR="00FC2910" w:rsidRPr="0032058B">
        <w:rPr>
          <w:rFonts w:ascii="Calibri" w:hAnsi="Calibri"/>
          <w:sz w:val="22"/>
          <w:szCs w:val="22"/>
        </w:rPr>
        <w:t>nie sprawozdań z jego wykonania;</w:t>
      </w:r>
    </w:p>
    <w:p w14:paraId="04BFFA87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realizacja procesu związanego z wypłatą nagród </w:t>
      </w:r>
      <w:r w:rsidR="00FC2910" w:rsidRPr="0032058B">
        <w:rPr>
          <w:rFonts w:ascii="Calibri" w:hAnsi="Calibri"/>
          <w:sz w:val="22"/>
          <w:szCs w:val="22"/>
        </w:rPr>
        <w:t>R</w:t>
      </w:r>
      <w:r w:rsidRPr="0032058B">
        <w:rPr>
          <w:rFonts w:ascii="Calibri" w:hAnsi="Calibri"/>
          <w:sz w:val="22"/>
          <w:szCs w:val="22"/>
        </w:rPr>
        <w:t>ektora dla pracowników niebędących nauczycie</w:t>
      </w:r>
      <w:r w:rsidR="00FC2910" w:rsidRPr="0032058B">
        <w:rPr>
          <w:rFonts w:ascii="Calibri" w:hAnsi="Calibri"/>
          <w:sz w:val="22"/>
          <w:szCs w:val="22"/>
        </w:rPr>
        <w:t>lami akademickimi;</w:t>
      </w:r>
    </w:p>
    <w:p w14:paraId="53FACF21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opracowywanie zasad podwyżek wynagrodze</w:t>
      </w:r>
      <w:r w:rsidR="00FC2910" w:rsidRPr="0032058B">
        <w:rPr>
          <w:rFonts w:ascii="Calibri" w:hAnsi="Calibri"/>
          <w:sz w:val="22"/>
          <w:szCs w:val="22"/>
        </w:rPr>
        <w:t>ń osobowych oraz ich realizacja;</w:t>
      </w:r>
    </w:p>
    <w:p w14:paraId="57E906C5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rozliczanie wynagrodzeń osobowych pracowników finansowanych ze środków na działalność ba</w:t>
      </w:r>
      <w:r w:rsidR="00FC2910" w:rsidRPr="0032058B">
        <w:rPr>
          <w:rFonts w:ascii="Calibri" w:hAnsi="Calibri"/>
          <w:sz w:val="22"/>
          <w:szCs w:val="22"/>
        </w:rPr>
        <w:t>dawczą;</w:t>
      </w:r>
    </w:p>
    <w:p w14:paraId="21B58EFB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sprawozdań GUS i budżetowych dotyczą</w:t>
      </w:r>
      <w:r w:rsidR="00FC2910" w:rsidRPr="0032058B">
        <w:rPr>
          <w:rFonts w:ascii="Calibri" w:hAnsi="Calibri"/>
          <w:sz w:val="22"/>
          <w:szCs w:val="22"/>
        </w:rPr>
        <w:t>cych wynagrodzeń i zatrudnienia;</w:t>
      </w:r>
    </w:p>
    <w:p w14:paraId="4D3AFDBD" w14:textId="77777777" w:rsidR="003A36F1" w:rsidRPr="0032058B" w:rsidRDefault="003A36F1" w:rsidP="0032058B">
      <w:pPr>
        <w:pStyle w:val="wers"/>
        <w:numPr>
          <w:ilvl w:val="0"/>
          <w:numId w:val="14"/>
        </w:numPr>
        <w:tabs>
          <w:tab w:val="clear" w:pos="927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analiz ekonomiczno-finansowych.</w:t>
      </w:r>
    </w:p>
    <w:p w14:paraId="6B250B3B" w14:textId="77777777" w:rsidR="009A4EDC" w:rsidRPr="0032058B" w:rsidRDefault="00C56E0E" w:rsidP="00BC635B">
      <w:pPr>
        <w:pStyle w:val="Nagwek3"/>
      </w:pPr>
      <w:bookmarkStart w:id="73" w:name="_Toc21597506"/>
      <w:r w:rsidRPr="0032058B">
        <w:t>D</w:t>
      </w:r>
      <w:r w:rsidR="00106C6F" w:rsidRPr="0032058B">
        <w:t>ział Finansowy</w:t>
      </w:r>
      <w:bookmarkEnd w:id="73"/>
    </w:p>
    <w:p w14:paraId="072CD2E5" w14:textId="26E4073E" w:rsidR="009A4EDC" w:rsidRPr="00A82789" w:rsidRDefault="009A4EDC" w:rsidP="0032058B">
      <w:pPr>
        <w:spacing w:before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>§</w:t>
      </w:r>
      <w:r w:rsidR="00962479" w:rsidRPr="00A82789">
        <w:rPr>
          <w:rFonts w:ascii="Calibri" w:hAnsi="Calibri"/>
          <w:color w:val="000000" w:themeColor="text1"/>
        </w:rPr>
        <w:t xml:space="preserve"> </w:t>
      </w:r>
      <w:r w:rsidR="00FC2910" w:rsidRPr="00A82789">
        <w:rPr>
          <w:rFonts w:ascii="Calibri" w:hAnsi="Calibri"/>
          <w:b/>
          <w:smallCaps/>
          <w:color w:val="000000" w:themeColor="text1"/>
        </w:rPr>
        <w:t>77.</w:t>
      </w:r>
    </w:p>
    <w:p w14:paraId="5DA3436D" w14:textId="77777777" w:rsidR="003A36F1" w:rsidRPr="0032058B" w:rsidRDefault="003A36F1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Finansowego należy:</w:t>
      </w:r>
    </w:p>
    <w:p w14:paraId="5B5E9B31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przyjmowanie do realizacji </w:t>
      </w:r>
      <w:r w:rsidR="00B31991" w:rsidRPr="0032058B">
        <w:rPr>
          <w:rFonts w:ascii="Calibri" w:hAnsi="Calibri"/>
          <w:sz w:val="22"/>
          <w:szCs w:val="22"/>
        </w:rPr>
        <w:t>dokumentów finansowo-księgowych;</w:t>
      </w:r>
    </w:p>
    <w:p w14:paraId="57748489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rozliczanie płatności gotówkowych, bezgotówkowych i zagranicznych</w:t>
      </w:r>
      <w:r w:rsidR="00B31991" w:rsidRPr="0032058B">
        <w:rPr>
          <w:rFonts w:ascii="Calibri" w:hAnsi="Calibri"/>
          <w:sz w:val="22"/>
          <w:szCs w:val="22"/>
        </w:rPr>
        <w:t>;</w:t>
      </w:r>
    </w:p>
    <w:p w14:paraId="2C0D5E87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ewidencja krajowych i zagranicznych rozrachunków, roszczeń i rozliczeń</w:t>
      </w:r>
      <w:r w:rsidR="00B31991" w:rsidRPr="0032058B">
        <w:rPr>
          <w:rFonts w:ascii="Calibri" w:hAnsi="Calibri"/>
          <w:sz w:val="22"/>
          <w:szCs w:val="22"/>
        </w:rPr>
        <w:t>;</w:t>
      </w:r>
    </w:p>
    <w:p w14:paraId="17F023F5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uzgadnianie rzeczywistego stanu aktywów i pasywów z danymi księgowymi w zakresie rozrachun</w:t>
      </w:r>
      <w:r w:rsidR="00B31991" w:rsidRPr="0032058B">
        <w:rPr>
          <w:rFonts w:ascii="Calibri" w:hAnsi="Calibri"/>
          <w:sz w:val="22"/>
          <w:szCs w:val="22"/>
        </w:rPr>
        <w:t>ków;</w:t>
      </w:r>
    </w:p>
    <w:p w14:paraId="72A02958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przeprowadzanie oraz dokumentowanie </w:t>
      </w:r>
      <w:r w:rsidR="00B31991" w:rsidRPr="0032058B">
        <w:rPr>
          <w:rFonts w:ascii="Calibri" w:hAnsi="Calibri"/>
          <w:sz w:val="22"/>
          <w:szCs w:val="22"/>
        </w:rPr>
        <w:t>wyceny bilansowej rozrachunków;</w:t>
      </w:r>
    </w:p>
    <w:p w14:paraId="055F0FC8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gromadzenie informacji oraz sporządzanie deklaracji w zakresie podatku od towarów i usług,</w:t>
      </w:r>
      <w:r w:rsidR="00C569DF" w:rsidRPr="0032058B">
        <w:rPr>
          <w:rFonts w:ascii="Calibri" w:hAnsi="Calibri"/>
          <w:sz w:val="22"/>
          <w:szCs w:val="22"/>
        </w:rPr>
        <w:t xml:space="preserve"> podatku od</w:t>
      </w:r>
      <w:r w:rsidR="009541EC" w:rsidRPr="0032058B">
        <w:rPr>
          <w:rFonts w:ascii="Calibri" w:hAnsi="Calibri"/>
          <w:sz w:val="22"/>
          <w:szCs w:val="22"/>
        </w:rPr>
        <w:t> </w:t>
      </w:r>
      <w:r w:rsidR="00C569DF" w:rsidRPr="0032058B">
        <w:rPr>
          <w:rFonts w:ascii="Calibri" w:hAnsi="Calibri"/>
          <w:sz w:val="22"/>
          <w:szCs w:val="22"/>
        </w:rPr>
        <w:t>czynności cywilnoprawnych, podatku „u źródła”, podatku</w:t>
      </w:r>
      <w:r w:rsidR="00B31991" w:rsidRPr="0032058B">
        <w:rPr>
          <w:rFonts w:ascii="Calibri" w:hAnsi="Calibri"/>
          <w:sz w:val="22"/>
          <w:szCs w:val="22"/>
        </w:rPr>
        <w:t xml:space="preserve"> dochodowego od osób </w:t>
      </w:r>
      <w:r w:rsidR="002E0080" w:rsidRPr="0032058B">
        <w:rPr>
          <w:rFonts w:ascii="Calibri" w:hAnsi="Calibri"/>
          <w:sz w:val="22"/>
          <w:szCs w:val="22"/>
        </w:rPr>
        <w:t>prawnych</w:t>
      </w:r>
      <w:r w:rsidR="00B31991" w:rsidRPr="0032058B">
        <w:rPr>
          <w:rFonts w:ascii="Calibri" w:hAnsi="Calibri"/>
          <w:sz w:val="22"/>
          <w:szCs w:val="22"/>
        </w:rPr>
        <w:t>;</w:t>
      </w:r>
    </w:p>
    <w:p w14:paraId="2AED140B" w14:textId="77777777" w:rsidR="003A36F1" w:rsidRPr="0032058B" w:rsidRDefault="003A36F1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danych do sporządzania sprawozdań finansowych i innych informacji finansowych</w:t>
      </w:r>
      <w:r w:rsidR="00B31991" w:rsidRPr="0032058B">
        <w:rPr>
          <w:rFonts w:ascii="Calibri" w:hAnsi="Calibri"/>
          <w:sz w:val="22"/>
          <w:szCs w:val="22"/>
        </w:rPr>
        <w:t>;</w:t>
      </w:r>
    </w:p>
    <w:p w14:paraId="6426C029" w14:textId="77777777" w:rsidR="00C569DF" w:rsidRPr="0032058B" w:rsidRDefault="00C569DF" w:rsidP="0032058B">
      <w:pPr>
        <w:pStyle w:val="Podpun-1"/>
        <w:numPr>
          <w:ilvl w:val="0"/>
          <w:numId w:val="160"/>
        </w:numPr>
        <w:spacing w:line="360" w:lineRule="auto"/>
        <w:ind w:left="284" w:hanging="142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współpraca z biegłym rewidentem </w:t>
      </w:r>
      <w:r w:rsidR="00087F94" w:rsidRPr="0032058B">
        <w:rPr>
          <w:rFonts w:ascii="Calibri" w:hAnsi="Calibri"/>
          <w:sz w:val="22"/>
          <w:szCs w:val="22"/>
        </w:rPr>
        <w:t>badającym sprawozdanie finansowe Uczelni.</w:t>
      </w:r>
    </w:p>
    <w:p w14:paraId="3DA6E0C0" w14:textId="77777777" w:rsidR="003A36F1" w:rsidRPr="0032058B" w:rsidRDefault="00C56E0E" w:rsidP="00BC635B">
      <w:pPr>
        <w:pStyle w:val="Nagwek3"/>
      </w:pPr>
      <w:bookmarkStart w:id="74" w:name="_Toc21597507"/>
      <w:r w:rsidRPr="0032058B">
        <w:t>D</w:t>
      </w:r>
      <w:r w:rsidR="00106C6F" w:rsidRPr="0032058B">
        <w:t>ział Wynagrodzeń</w:t>
      </w:r>
      <w:bookmarkEnd w:id="74"/>
      <w:r w:rsidR="00106C6F" w:rsidRPr="0032058B">
        <w:t xml:space="preserve"> </w:t>
      </w:r>
    </w:p>
    <w:p w14:paraId="46090941" w14:textId="4C022BC6" w:rsidR="009A4EDC" w:rsidRPr="00A82789" w:rsidRDefault="009A4EDC" w:rsidP="0032058B">
      <w:pPr>
        <w:spacing w:before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>§</w:t>
      </w:r>
      <w:r w:rsidR="00962479" w:rsidRPr="00A82789">
        <w:rPr>
          <w:rFonts w:ascii="Calibri" w:hAnsi="Calibri"/>
          <w:color w:val="000000" w:themeColor="text1"/>
        </w:rPr>
        <w:t xml:space="preserve"> </w:t>
      </w:r>
      <w:r w:rsidR="00B31991" w:rsidRPr="00A82789">
        <w:rPr>
          <w:rFonts w:ascii="Calibri" w:hAnsi="Calibri"/>
          <w:b/>
          <w:smallCaps/>
          <w:color w:val="000000" w:themeColor="text1"/>
        </w:rPr>
        <w:t>78.</w:t>
      </w:r>
    </w:p>
    <w:p w14:paraId="63B4E4D8" w14:textId="77777777" w:rsidR="003A36F1" w:rsidRPr="0032058B" w:rsidRDefault="003A36F1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Wynagrodzeń należy:</w:t>
      </w:r>
    </w:p>
    <w:p w14:paraId="2DBC1154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list wypłat wynagrodzeń osobowych i innych należności pieniężnych</w:t>
      </w:r>
      <w:r w:rsidR="00B31991" w:rsidRPr="0032058B">
        <w:rPr>
          <w:rFonts w:ascii="Calibri" w:hAnsi="Calibri"/>
          <w:sz w:val="22"/>
          <w:szCs w:val="22"/>
        </w:rPr>
        <w:t>, wynikających ze</w:t>
      </w:r>
      <w:r w:rsidR="00BC635B">
        <w:rPr>
          <w:rFonts w:ascii="Calibri" w:hAnsi="Calibri"/>
          <w:sz w:val="22"/>
          <w:szCs w:val="22"/>
        </w:rPr>
        <w:t> </w:t>
      </w:r>
      <w:r w:rsidR="00B31991" w:rsidRPr="0032058B">
        <w:rPr>
          <w:rFonts w:ascii="Calibri" w:hAnsi="Calibri"/>
          <w:sz w:val="22"/>
          <w:szCs w:val="22"/>
        </w:rPr>
        <w:t>stosunku pracy;</w:t>
      </w:r>
    </w:p>
    <w:p w14:paraId="22F19BB5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list wypłat dodatkowego wynagrodze</w:t>
      </w:r>
      <w:r w:rsidR="00B31991" w:rsidRPr="0032058B">
        <w:rPr>
          <w:rFonts w:ascii="Calibri" w:hAnsi="Calibri"/>
          <w:sz w:val="22"/>
          <w:szCs w:val="22"/>
        </w:rPr>
        <w:t>nia rocznego;</w:t>
      </w:r>
    </w:p>
    <w:p w14:paraId="29EF4094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wprowadzanie do rejestru z</w:t>
      </w:r>
      <w:r w:rsidR="00B31991" w:rsidRPr="0032058B">
        <w:rPr>
          <w:rFonts w:ascii="Calibri" w:hAnsi="Calibri"/>
          <w:sz w:val="22"/>
          <w:szCs w:val="22"/>
        </w:rPr>
        <w:t>awartych umów o dzieło/zlecenie;</w:t>
      </w:r>
    </w:p>
    <w:p w14:paraId="5A8D2EBA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sporządzanie list wypłat wynagr</w:t>
      </w:r>
      <w:r w:rsidR="00B31991" w:rsidRPr="0032058B">
        <w:rPr>
          <w:rFonts w:ascii="Calibri" w:hAnsi="Calibri"/>
          <w:sz w:val="22"/>
          <w:szCs w:val="22"/>
        </w:rPr>
        <w:t>odzeń bezosobowych i honorariów;</w:t>
      </w:r>
    </w:p>
    <w:p w14:paraId="754681EA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zgłaszania/wyrejestrowywanie do/z ubezpieczenia społecznego i zdrowotnego z tytułu umów zle</w:t>
      </w:r>
      <w:r w:rsidR="00B31991" w:rsidRPr="0032058B">
        <w:rPr>
          <w:rFonts w:ascii="Calibri" w:hAnsi="Calibri"/>
          <w:sz w:val="22"/>
          <w:szCs w:val="22"/>
        </w:rPr>
        <w:t>cenia;</w:t>
      </w:r>
    </w:p>
    <w:p w14:paraId="2CF2E0E0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zgłaszania/wyrejestrowywanie do/z ubezpieczenia zdrowotnego studentów i uczestników studiów doktoranckich, spełniających warunki do ubezpieczenia</w:t>
      </w:r>
      <w:r w:rsidR="00B31991" w:rsidRPr="0032058B">
        <w:rPr>
          <w:rFonts w:ascii="Calibri" w:hAnsi="Calibri"/>
          <w:sz w:val="22"/>
          <w:szCs w:val="22"/>
        </w:rPr>
        <w:t>;</w:t>
      </w:r>
    </w:p>
    <w:p w14:paraId="7CA9B661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sporządzanie </w:t>
      </w:r>
      <w:r w:rsidR="00C569DF" w:rsidRPr="0032058B">
        <w:rPr>
          <w:rFonts w:ascii="Calibri" w:hAnsi="Calibri"/>
          <w:sz w:val="22"/>
          <w:szCs w:val="22"/>
        </w:rPr>
        <w:t xml:space="preserve">dokumentacji rozliczeniowej </w:t>
      </w:r>
      <w:r w:rsidRPr="0032058B">
        <w:rPr>
          <w:rFonts w:ascii="Calibri" w:hAnsi="Calibri"/>
          <w:sz w:val="22"/>
          <w:szCs w:val="22"/>
        </w:rPr>
        <w:t>ubezpieczeń społecznych, zdrowotnych i funduszu pracy oraz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przekazywanie do ZUS wraz z na</w:t>
      </w:r>
      <w:r w:rsidR="00B31991" w:rsidRPr="0032058B">
        <w:rPr>
          <w:rFonts w:ascii="Calibri" w:hAnsi="Calibri"/>
          <w:sz w:val="22"/>
          <w:szCs w:val="22"/>
        </w:rPr>
        <w:t>leżnymi składkami;</w:t>
      </w:r>
    </w:p>
    <w:p w14:paraId="15C6B29C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obliczanie miesięcznych zaliczek na podatek dochodowy od osób fizycznych i podatek zryczałtowany oraz prz</w:t>
      </w:r>
      <w:r w:rsidR="00B31991" w:rsidRPr="0032058B">
        <w:rPr>
          <w:rFonts w:ascii="Calibri" w:hAnsi="Calibri"/>
          <w:sz w:val="22"/>
          <w:szCs w:val="22"/>
        </w:rPr>
        <w:t>ekazywanie do urzędu skarbowego;</w:t>
      </w:r>
    </w:p>
    <w:p w14:paraId="02BEB875" w14:textId="77777777" w:rsidR="003A36F1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informacji o uzyskanych przez podatnika dochodach oraz pobranych zaliczkach na podatek dochodowy od osób fizycznych za dany rok podatkowy oraz po ustaniu zatrudnienia</w:t>
      </w:r>
      <w:r w:rsidR="009321AC" w:rsidRPr="0032058B">
        <w:rPr>
          <w:rFonts w:ascii="Calibri" w:hAnsi="Calibri"/>
          <w:sz w:val="22"/>
          <w:szCs w:val="22"/>
        </w:rPr>
        <w:t>;</w:t>
      </w:r>
    </w:p>
    <w:p w14:paraId="69B7134E" w14:textId="77777777" w:rsidR="00EF520B" w:rsidRPr="0032058B" w:rsidRDefault="003A36F1" w:rsidP="0032058B">
      <w:pPr>
        <w:pStyle w:val="wers"/>
        <w:numPr>
          <w:ilvl w:val="0"/>
          <w:numId w:val="13"/>
        </w:numPr>
        <w:tabs>
          <w:tab w:val="clear" w:pos="3338"/>
        </w:tabs>
        <w:spacing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rozdzielnika dokonanych wypłat wynagrodzeń osobowych, bezosobowych i honorariów za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 xml:space="preserve">okresy miesięczne. </w:t>
      </w:r>
    </w:p>
    <w:p w14:paraId="2F6C7706" w14:textId="77777777" w:rsidR="003A36F1" w:rsidRPr="0032058B" w:rsidRDefault="00C56E0E" w:rsidP="00BC635B">
      <w:pPr>
        <w:pStyle w:val="Nagwek3"/>
      </w:pPr>
      <w:bookmarkStart w:id="75" w:name="_Toc21597508"/>
      <w:r w:rsidRPr="0032058B">
        <w:t>D</w:t>
      </w:r>
      <w:r w:rsidR="00106C6F" w:rsidRPr="0032058B">
        <w:t>ział Księgowości</w:t>
      </w:r>
      <w:bookmarkEnd w:id="75"/>
      <w:r w:rsidR="00106C6F" w:rsidRPr="0032058B">
        <w:t xml:space="preserve"> </w:t>
      </w:r>
    </w:p>
    <w:p w14:paraId="6F1EE9EF" w14:textId="24F920B1" w:rsidR="009A2A0B" w:rsidRPr="00A82789" w:rsidRDefault="009321AC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>§ 79.</w:t>
      </w:r>
    </w:p>
    <w:p w14:paraId="10015DFA" w14:textId="77777777" w:rsidR="003A36F1" w:rsidRPr="0032058B" w:rsidRDefault="003A36F1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Księgowości należy:</w:t>
      </w:r>
    </w:p>
    <w:p w14:paraId="1F7F05E1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ewidencja księgowa na kontach syntetycznych w sposób umożliwiający sporządzenie zestawienia sald oraz ustal</w:t>
      </w:r>
      <w:r w:rsidR="009321AC" w:rsidRPr="0032058B">
        <w:rPr>
          <w:rFonts w:ascii="Calibri" w:hAnsi="Calibri"/>
          <w:sz w:val="22"/>
          <w:szCs w:val="22"/>
        </w:rPr>
        <w:t>enie obrotów kont syntetycznych;</w:t>
      </w:r>
    </w:p>
    <w:p w14:paraId="67115C35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ewidencja księgowa na kontach analitycznych w sposób umożliwiających prawidłowe sporządzenie zestawienia sald kont analitycznych</w:t>
      </w:r>
      <w:r w:rsidR="009321AC" w:rsidRPr="0032058B">
        <w:rPr>
          <w:rFonts w:ascii="Calibri" w:hAnsi="Calibri"/>
          <w:sz w:val="22"/>
          <w:szCs w:val="22"/>
        </w:rPr>
        <w:t>;</w:t>
      </w:r>
    </w:p>
    <w:p w14:paraId="200B446F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uzgadnianie rzeczywistego stanu aktywów i pasywów z danymi księgowymi</w:t>
      </w:r>
      <w:r w:rsidR="009321AC" w:rsidRPr="0032058B">
        <w:rPr>
          <w:rFonts w:ascii="Calibri" w:hAnsi="Calibri"/>
          <w:sz w:val="22"/>
          <w:szCs w:val="22"/>
        </w:rPr>
        <w:t>;</w:t>
      </w:r>
    </w:p>
    <w:p w14:paraId="6B4D0E5E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ewidencji niezbędnej do </w:t>
      </w:r>
      <w:r w:rsidR="009321AC" w:rsidRPr="0032058B">
        <w:rPr>
          <w:rFonts w:ascii="Calibri" w:hAnsi="Calibri"/>
          <w:sz w:val="22"/>
          <w:szCs w:val="22"/>
        </w:rPr>
        <w:t>dokonania rozliczeń podatkowych;</w:t>
      </w:r>
    </w:p>
    <w:p w14:paraId="062D2742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gromadzenie i pr</w:t>
      </w:r>
      <w:r w:rsidR="009321AC" w:rsidRPr="0032058B">
        <w:rPr>
          <w:rFonts w:ascii="Calibri" w:hAnsi="Calibri"/>
          <w:sz w:val="22"/>
          <w:szCs w:val="22"/>
        </w:rPr>
        <w:t>zechowywanie dowodów księgowych;</w:t>
      </w:r>
    </w:p>
    <w:p w14:paraId="0D47D33D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przygotowanie informacji do sprawozdań finansowo-księ</w:t>
      </w:r>
      <w:r w:rsidR="009321AC" w:rsidRPr="0032058B">
        <w:rPr>
          <w:rFonts w:ascii="Calibri" w:hAnsi="Calibri"/>
          <w:sz w:val="22"/>
          <w:szCs w:val="22"/>
        </w:rPr>
        <w:t>gowych;</w:t>
      </w:r>
    </w:p>
    <w:p w14:paraId="177F90D9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uczestniczenie w opr</w:t>
      </w:r>
      <w:r w:rsidR="009321AC" w:rsidRPr="0032058B">
        <w:rPr>
          <w:rFonts w:ascii="Calibri" w:hAnsi="Calibri"/>
          <w:sz w:val="22"/>
          <w:szCs w:val="22"/>
        </w:rPr>
        <w:t>acowaniu zakładowego planu kont;</w:t>
      </w:r>
    </w:p>
    <w:p w14:paraId="13E48577" w14:textId="77777777" w:rsidR="003A36F1" w:rsidRPr="0032058B" w:rsidRDefault="003A36F1" w:rsidP="0032058B">
      <w:pPr>
        <w:pStyle w:val="Podpun-1"/>
        <w:numPr>
          <w:ilvl w:val="0"/>
          <w:numId w:val="16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współpraca z biegłym rewidentem badającym sprawozdania finansowe Uczelni. </w:t>
      </w:r>
    </w:p>
    <w:p w14:paraId="40E0D549" w14:textId="77777777" w:rsidR="003A36F1" w:rsidRPr="0032058B" w:rsidRDefault="00C56E0E" w:rsidP="00BC635B">
      <w:pPr>
        <w:pStyle w:val="Nagwek3"/>
      </w:pPr>
      <w:bookmarkStart w:id="76" w:name="_Toc21597509"/>
      <w:r w:rsidRPr="0032058B">
        <w:t>D</w:t>
      </w:r>
      <w:r w:rsidR="00106C6F" w:rsidRPr="0032058B">
        <w:t>ział Ewidencji Majątkowej</w:t>
      </w:r>
      <w:bookmarkEnd w:id="76"/>
      <w:r w:rsidR="00106C6F" w:rsidRPr="0032058B">
        <w:t xml:space="preserve"> </w:t>
      </w:r>
    </w:p>
    <w:p w14:paraId="0C632E0F" w14:textId="10D00BFE" w:rsidR="009A2A0B" w:rsidRPr="00A82789" w:rsidRDefault="009A2A0B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>§</w:t>
      </w:r>
      <w:r w:rsidR="00962479" w:rsidRPr="00A82789">
        <w:rPr>
          <w:rFonts w:ascii="Calibri" w:hAnsi="Calibri"/>
          <w:color w:val="000000" w:themeColor="text1"/>
        </w:rPr>
        <w:t xml:space="preserve"> </w:t>
      </w:r>
      <w:r w:rsidR="009321AC" w:rsidRPr="00A82789">
        <w:rPr>
          <w:rFonts w:ascii="Calibri" w:hAnsi="Calibri"/>
          <w:b/>
          <w:smallCaps/>
          <w:color w:val="000000" w:themeColor="text1"/>
        </w:rPr>
        <w:t>80.</w:t>
      </w:r>
    </w:p>
    <w:p w14:paraId="53EAB570" w14:textId="77777777" w:rsidR="003A36F1" w:rsidRPr="0032058B" w:rsidRDefault="003A36F1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Działu Ewidencji Majątkowej należy:</w:t>
      </w:r>
    </w:p>
    <w:p w14:paraId="6E3F682B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ewidencji księgowej oraz pozaksięgowej aktywów trwałych;</w:t>
      </w:r>
    </w:p>
    <w:p w14:paraId="118C3BB3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dokonywanie odpisów amortyzacyjnych i umorzeniowych od środków trwałych i wartości niematerialnych i prawnych ujętych w księgach rachunkowych;</w:t>
      </w:r>
    </w:p>
    <w:p w14:paraId="4BDB0217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uzgadnianie stanu rzeczywistego składników majątkowych ze stanem wykazanym w księgach rachunkowych;</w:t>
      </w:r>
    </w:p>
    <w:p w14:paraId="2BEC11CF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rozliczanie w księgach rachunkowych różnic inwentaryzacyjnych powstałych między stanem rzeczywistym a stanem księgowym;</w:t>
      </w:r>
    </w:p>
    <w:p w14:paraId="1A7409CB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prowadzenie księgowości magazynowej;</w:t>
      </w:r>
    </w:p>
    <w:p w14:paraId="70A8712F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lastRenderedPageBreak/>
        <w:t>prowadzenie ewidencji księgowej niezbędnej do dokonania rozliczeń podatków od towarów i usług VAT w zakresie majątkowym;</w:t>
      </w:r>
    </w:p>
    <w:p w14:paraId="090AFA02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przygotowywanie danych do sprawozdań i informacji w zakresie majątkowym;</w:t>
      </w:r>
    </w:p>
    <w:p w14:paraId="0525E1CB" w14:textId="77777777" w:rsidR="00891C43" w:rsidRPr="0032058B" w:rsidRDefault="00891C43" w:rsidP="0032058B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32058B">
        <w:rPr>
          <w:rFonts w:ascii="Calibri" w:hAnsi="Calibri"/>
          <w:sz w:val="22"/>
          <w:szCs w:val="22"/>
          <w:lang w:eastAsia="pl-PL"/>
        </w:rPr>
        <w:t>współpraca z biegłym rewidentem badającym sprawozdanie finansowe Uczelni.</w:t>
      </w:r>
    </w:p>
    <w:p w14:paraId="1953CBAA" w14:textId="77777777" w:rsidR="009A2A0B" w:rsidRPr="0032058B" w:rsidRDefault="009A2A0B" w:rsidP="0032058B">
      <w:pPr>
        <w:pStyle w:val="Nagwek1"/>
        <w:spacing w:line="360" w:lineRule="auto"/>
        <w:rPr>
          <w:rFonts w:ascii="Calibri" w:hAnsi="Calibri"/>
        </w:rPr>
      </w:pPr>
      <w:bookmarkStart w:id="77" w:name="_Toc21597510"/>
      <w:r w:rsidRPr="0032058B">
        <w:rPr>
          <w:rFonts w:ascii="Calibri" w:hAnsi="Calibri"/>
        </w:rPr>
        <w:t>R</w:t>
      </w:r>
      <w:r w:rsidR="00106C6F" w:rsidRPr="0032058B">
        <w:rPr>
          <w:rFonts w:ascii="Calibri" w:hAnsi="Calibri"/>
        </w:rPr>
        <w:t>ozdział VII</w:t>
      </w:r>
      <w:r w:rsidRPr="0032058B">
        <w:rPr>
          <w:rFonts w:ascii="Calibri" w:hAnsi="Calibri"/>
        </w:rPr>
        <w:t xml:space="preserve"> </w:t>
      </w:r>
      <w:r w:rsidRPr="0032058B">
        <w:rPr>
          <w:rFonts w:ascii="Calibri" w:hAnsi="Calibri"/>
        </w:rPr>
        <w:br/>
      </w:r>
      <w:r w:rsidR="0099599D" w:rsidRPr="0032058B">
        <w:rPr>
          <w:rFonts w:ascii="Calibri" w:hAnsi="Calibri"/>
        </w:rPr>
        <w:t>Z</w:t>
      </w:r>
      <w:r w:rsidRPr="0032058B">
        <w:rPr>
          <w:rFonts w:ascii="Calibri" w:hAnsi="Calibri"/>
        </w:rPr>
        <w:t xml:space="preserve">akres zadań jednostek organizacyjnych </w:t>
      </w:r>
      <w:r w:rsidR="00106C6F" w:rsidRPr="0032058B">
        <w:rPr>
          <w:rFonts w:ascii="Calibri" w:hAnsi="Calibri"/>
        </w:rPr>
        <w:br/>
      </w:r>
      <w:r w:rsidR="000F78C5" w:rsidRPr="0032058B">
        <w:rPr>
          <w:rFonts w:ascii="Calibri" w:hAnsi="Calibri"/>
        </w:rPr>
        <w:t>administracji O</w:t>
      </w:r>
      <w:r w:rsidRPr="0032058B">
        <w:rPr>
          <w:rFonts w:ascii="Calibri" w:hAnsi="Calibri"/>
        </w:rPr>
        <w:t xml:space="preserve">siedla </w:t>
      </w:r>
      <w:r w:rsidR="000F78C5" w:rsidRPr="0032058B">
        <w:rPr>
          <w:rFonts w:ascii="Calibri" w:hAnsi="Calibri"/>
        </w:rPr>
        <w:t>S</w:t>
      </w:r>
      <w:r w:rsidRPr="0032058B">
        <w:rPr>
          <w:rFonts w:ascii="Calibri" w:hAnsi="Calibri"/>
        </w:rPr>
        <w:t xml:space="preserve">tudenckiego oraz administracji </w:t>
      </w:r>
      <w:r w:rsidR="000F78C5" w:rsidRPr="0032058B">
        <w:rPr>
          <w:rFonts w:ascii="Calibri" w:hAnsi="Calibri"/>
        </w:rPr>
        <w:t>H</w:t>
      </w:r>
      <w:r w:rsidRPr="0032058B">
        <w:rPr>
          <w:rFonts w:ascii="Calibri" w:hAnsi="Calibri"/>
        </w:rPr>
        <w:t xml:space="preserve">oteli </w:t>
      </w:r>
      <w:r w:rsidR="000F78C5" w:rsidRPr="0032058B">
        <w:rPr>
          <w:rFonts w:ascii="Calibri" w:hAnsi="Calibri"/>
        </w:rPr>
        <w:t>A</w:t>
      </w:r>
      <w:r w:rsidRPr="0032058B">
        <w:rPr>
          <w:rFonts w:ascii="Calibri" w:hAnsi="Calibri"/>
        </w:rPr>
        <w:t>systenckich</w:t>
      </w:r>
      <w:bookmarkEnd w:id="77"/>
      <w:r w:rsidRPr="0032058B">
        <w:rPr>
          <w:rFonts w:ascii="Calibri" w:hAnsi="Calibri"/>
        </w:rPr>
        <w:t xml:space="preserve"> </w:t>
      </w:r>
    </w:p>
    <w:p w14:paraId="3EB904F6" w14:textId="77777777" w:rsidR="0099599D" w:rsidRPr="0032058B" w:rsidRDefault="0099599D" w:rsidP="00BC635B">
      <w:pPr>
        <w:pStyle w:val="Nagwek3"/>
      </w:pPr>
      <w:bookmarkStart w:id="78" w:name="_Toc21597511"/>
      <w:r w:rsidRPr="0032058B">
        <w:t>O</w:t>
      </w:r>
      <w:r w:rsidR="00106C6F" w:rsidRPr="0032058B">
        <w:t>siedle Studenckie</w:t>
      </w:r>
      <w:bookmarkEnd w:id="78"/>
      <w:r w:rsidR="00106C6F" w:rsidRPr="0032058B">
        <w:t xml:space="preserve"> </w:t>
      </w:r>
    </w:p>
    <w:p w14:paraId="5B0020CA" w14:textId="77777777" w:rsidR="0099599D" w:rsidRPr="0032058B" w:rsidRDefault="0099599D" w:rsidP="0032058B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(w randze działu)</w:t>
      </w:r>
    </w:p>
    <w:p w14:paraId="2EF6D3E7" w14:textId="3EB315B8" w:rsidR="0099599D" w:rsidRPr="00A82789" w:rsidRDefault="0099599D" w:rsidP="0032058B">
      <w:pPr>
        <w:spacing w:before="60" w:after="60" w:line="360" w:lineRule="auto"/>
        <w:jc w:val="center"/>
        <w:rPr>
          <w:rFonts w:ascii="Calibri" w:hAnsi="Calibri"/>
          <w:b/>
          <w:smallCaps/>
          <w:color w:val="000000" w:themeColor="text1"/>
        </w:rPr>
      </w:pPr>
      <w:r w:rsidRPr="00A82789">
        <w:rPr>
          <w:rFonts w:ascii="Calibri" w:hAnsi="Calibri"/>
          <w:b/>
          <w:smallCaps/>
          <w:color w:val="000000" w:themeColor="text1"/>
        </w:rPr>
        <w:t xml:space="preserve">§ </w:t>
      </w:r>
      <w:r w:rsidR="005F125A" w:rsidRPr="00A82789">
        <w:rPr>
          <w:rFonts w:ascii="Calibri" w:hAnsi="Calibri"/>
          <w:b/>
          <w:smallCaps/>
          <w:color w:val="000000" w:themeColor="text1"/>
        </w:rPr>
        <w:t>81.</w:t>
      </w:r>
    </w:p>
    <w:p w14:paraId="4E2C1BAF" w14:textId="77777777" w:rsidR="0099599D" w:rsidRPr="0032058B" w:rsidRDefault="0099599D" w:rsidP="0032058B">
      <w:pPr>
        <w:pStyle w:val="wers"/>
        <w:spacing w:line="360" w:lineRule="auto"/>
        <w:ind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Osiedla Studenckiego należy:</w:t>
      </w:r>
    </w:p>
    <w:p w14:paraId="0D2EEF74" w14:textId="77777777" w:rsidR="0099599D" w:rsidRPr="0032058B" w:rsidRDefault="0099599D" w:rsidP="0032058B">
      <w:pPr>
        <w:pStyle w:val="Podpun-1"/>
        <w:numPr>
          <w:ilvl w:val="0"/>
          <w:numId w:val="27"/>
        </w:numPr>
        <w:tabs>
          <w:tab w:val="clear" w:pos="397"/>
        </w:tabs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organizowanie, koordynowanie i nadzorowanie spraw dotyczących funkcjonowania domów studenckich:</w:t>
      </w:r>
    </w:p>
    <w:p w14:paraId="5CA4F7AD" w14:textId="77777777" w:rsidR="0099599D" w:rsidRPr="0032058B" w:rsidRDefault="0099599D" w:rsidP="0032058B">
      <w:pPr>
        <w:pStyle w:val="Podpun-1"/>
        <w:numPr>
          <w:ilvl w:val="1"/>
          <w:numId w:val="27"/>
        </w:numPr>
        <w:tabs>
          <w:tab w:val="clear" w:pos="737"/>
          <w:tab w:val="num" w:pos="567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kwaterowanie, meldowanie i wymeldowywanie studentów oraz innych mieszkańców,</w:t>
      </w:r>
    </w:p>
    <w:p w14:paraId="3FBE8D13" w14:textId="77777777" w:rsidR="0099599D" w:rsidRPr="0032058B" w:rsidRDefault="0099599D" w:rsidP="0032058B">
      <w:pPr>
        <w:pStyle w:val="Podpun-1"/>
        <w:numPr>
          <w:ilvl w:val="1"/>
          <w:numId w:val="27"/>
        </w:numPr>
        <w:tabs>
          <w:tab w:val="clear" w:pos="737"/>
          <w:tab w:val="num" w:pos="567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kalkulacji opłat za miejsce w domach studenckich oraz analizowanie kosztów utrzymania obiektów,</w:t>
      </w:r>
    </w:p>
    <w:p w14:paraId="0C36FAF5" w14:textId="77777777" w:rsidR="0099599D" w:rsidRPr="0032058B" w:rsidRDefault="0099599D" w:rsidP="0032058B">
      <w:pPr>
        <w:pStyle w:val="Podpun-1"/>
        <w:numPr>
          <w:ilvl w:val="1"/>
          <w:numId w:val="27"/>
        </w:numPr>
        <w:tabs>
          <w:tab w:val="clear" w:pos="737"/>
          <w:tab w:val="num" w:pos="567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planów wyposażania domów studenckich w urządzenia i sprzęt,</w:t>
      </w:r>
    </w:p>
    <w:p w14:paraId="34462F71" w14:textId="77777777" w:rsidR="0099599D" w:rsidRPr="0032058B" w:rsidRDefault="0099599D" w:rsidP="0032058B">
      <w:pPr>
        <w:pStyle w:val="Podpun-1"/>
        <w:numPr>
          <w:ilvl w:val="1"/>
          <w:numId w:val="27"/>
        </w:numPr>
        <w:tabs>
          <w:tab w:val="clear" w:pos="737"/>
          <w:tab w:val="num" w:pos="567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kontrolowanie działalności administracji domów studenckich pod kątem właściwego gospodarowania majątkiem i prowadzenia gospodarki finansowej oraz odpowiedniego kształtowania opłat i kosztów utrzymania obiektów,</w:t>
      </w:r>
    </w:p>
    <w:p w14:paraId="0396E2DD" w14:textId="77777777" w:rsidR="0099599D" w:rsidRPr="0032058B" w:rsidRDefault="0099599D" w:rsidP="0032058B">
      <w:pPr>
        <w:pStyle w:val="Podpun-1"/>
        <w:numPr>
          <w:ilvl w:val="1"/>
          <w:numId w:val="27"/>
        </w:numPr>
        <w:tabs>
          <w:tab w:val="clear" w:pos="737"/>
          <w:tab w:val="num" w:pos="567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 Parlamentem Samorządu Studentów ZUT podczas ustalania regulaminu domów studenckich i w innych sprawach,</w:t>
      </w:r>
    </w:p>
    <w:p w14:paraId="4E89DF79" w14:textId="77777777" w:rsidR="0099599D" w:rsidRPr="0032058B" w:rsidRDefault="0099599D" w:rsidP="0032058B">
      <w:pPr>
        <w:pStyle w:val="Podpun-1"/>
        <w:numPr>
          <w:ilvl w:val="1"/>
          <w:numId w:val="27"/>
        </w:numPr>
        <w:tabs>
          <w:tab w:val="clear" w:pos="737"/>
          <w:tab w:val="num" w:pos="567"/>
        </w:tabs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udział w negocjacjach umownych dotyczących najmu i dzierżawy obiektów, pomieszczeń lub</w:t>
      </w:r>
      <w:r w:rsidR="00BC635B">
        <w:rPr>
          <w:rFonts w:ascii="Calibri" w:hAnsi="Calibri"/>
          <w:sz w:val="22"/>
          <w:szCs w:val="22"/>
        </w:rPr>
        <w:t> </w:t>
      </w:r>
      <w:r w:rsidRPr="0032058B">
        <w:rPr>
          <w:rFonts w:ascii="Calibri" w:hAnsi="Calibri"/>
          <w:sz w:val="22"/>
          <w:szCs w:val="22"/>
        </w:rPr>
        <w:t>terenów; nadzór nad realizacją tych umów;</w:t>
      </w:r>
    </w:p>
    <w:p w14:paraId="1A4EFEB9" w14:textId="77777777" w:rsidR="0099599D" w:rsidRPr="0032058B" w:rsidRDefault="0099599D" w:rsidP="0032058B">
      <w:pPr>
        <w:pStyle w:val="Podpun-1"/>
        <w:numPr>
          <w:ilvl w:val="0"/>
          <w:numId w:val="27"/>
        </w:numPr>
        <w:tabs>
          <w:tab w:val="clear" w:pos="397"/>
        </w:tabs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współpraca z </w:t>
      </w:r>
      <w:r w:rsidR="00CE2C5D" w:rsidRPr="0032058B">
        <w:rPr>
          <w:rFonts w:ascii="Calibri" w:hAnsi="Calibri"/>
          <w:sz w:val="22"/>
          <w:szCs w:val="22"/>
        </w:rPr>
        <w:t>jednostkami</w:t>
      </w:r>
      <w:r w:rsidRPr="0032058B">
        <w:rPr>
          <w:rFonts w:ascii="Calibri" w:hAnsi="Calibri"/>
          <w:sz w:val="22"/>
          <w:szCs w:val="22"/>
        </w:rPr>
        <w:t xml:space="preserve"> merytorycznymi podczas</w:t>
      </w:r>
      <w:r w:rsidR="00CE2C5D" w:rsidRPr="0032058B">
        <w:rPr>
          <w:rFonts w:ascii="Calibri" w:hAnsi="Calibri"/>
          <w:sz w:val="22"/>
          <w:szCs w:val="22"/>
        </w:rPr>
        <w:t xml:space="preserve"> opracowywania planu remontów i </w:t>
      </w:r>
      <w:r w:rsidRPr="0032058B">
        <w:rPr>
          <w:rFonts w:ascii="Calibri" w:hAnsi="Calibri"/>
          <w:sz w:val="22"/>
          <w:szCs w:val="22"/>
        </w:rPr>
        <w:t>konserwacji obiektów domów studenckich;</w:t>
      </w:r>
    </w:p>
    <w:p w14:paraId="638EC9E9" w14:textId="77777777" w:rsidR="0099599D" w:rsidRPr="0032058B" w:rsidRDefault="0099599D" w:rsidP="0032058B">
      <w:pPr>
        <w:pStyle w:val="Podpun-1"/>
        <w:numPr>
          <w:ilvl w:val="0"/>
          <w:numId w:val="27"/>
        </w:numPr>
        <w:tabs>
          <w:tab w:val="clear" w:pos="397"/>
        </w:tabs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zapewnianie dozoru oraz ochrony przeciwpożarowej obiektów i terenów do nich przyległych, a także dbałość o ich estetykę i utrzymanie w nich porządku oraz czystości;</w:t>
      </w:r>
    </w:p>
    <w:p w14:paraId="77E4CD27" w14:textId="77777777" w:rsidR="0099599D" w:rsidRPr="0032058B" w:rsidRDefault="0099599D" w:rsidP="0032058B">
      <w:pPr>
        <w:pStyle w:val="Podpun-1"/>
        <w:numPr>
          <w:ilvl w:val="0"/>
          <w:numId w:val="27"/>
        </w:numPr>
        <w:tabs>
          <w:tab w:val="clear" w:pos="397"/>
        </w:tabs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współpraca z organizacjami i agendami studenckimi oraz kierownictwem klubów studenckich podczas realizowania przez nie działalności kulturalnej, oświatowej i sportowo-turystycznej oraz zapewnianie właściwego pod względem technicznym działania klubów studenckich.</w:t>
      </w:r>
    </w:p>
    <w:p w14:paraId="1F9F4562" w14:textId="77777777" w:rsidR="0099599D" w:rsidRPr="0032058B" w:rsidRDefault="009A2A0B" w:rsidP="00BC635B">
      <w:pPr>
        <w:pStyle w:val="Nagwek3"/>
      </w:pPr>
      <w:bookmarkStart w:id="79" w:name="_Toc21597512"/>
      <w:r w:rsidRPr="0032058B">
        <w:lastRenderedPageBreak/>
        <w:t>H</w:t>
      </w:r>
      <w:r w:rsidR="00106C6F" w:rsidRPr="0032058B">
        <w:t>otele Asystenckie</w:t>
      </w:r>
      <w:bookmarkEnd w:id="79"/>
      <w:r w:rsidRPr="0032058B">
        <w:t xml:space="preserve"> </w:t>
      </w:r>
    </w:p>
    <w:p w14:paraId="3C358FF4" w14:textId="77777777" w:rsidR="0099599D" w:rsidRPr="0032058B" w:rsidRDefault="00106C6F" w:rsidP="00BC635B">
      <w:pPr>
        <w:keepNext/>
        <w:spacing w:line="360" w:lineRule="auto"/>
        <w:jc w:val="center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(w randze działu)</w:t>
      </w:r>
    </w:p>
    <w:p w14:paraId="6DE044D3" w14:textId="630A5AF2" w:rsidR="0099599D" w:rsidRPr="00A82789" w:rsidRDefault="0099599D" w:rsidP="0032058B">
      <w:pPr>
        <w:keepNext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A82789">
        <w:rPr>
          <w:rFonts w:ascii="Calibri" w:hAnsi="Calibri"/>
          <w:b/>
          <w:color w:val="000000" w:themeColor="text1"/>
        </w:rPr>
        <w:t xml:space="preserve">§ </w:t>
      </w:r>
      <w:r w:rsidR="005F125A" w:rsidRPr="00A82789">
        <w:rPr>
          <w:rFonts w:ascii="Calibri" w:hAnsi="Calibri"/>
          <w:b/>
          <w:color w:val="000000" w:themeColor="text1"/>
        </w:rPr>
        <w:t>82.</w:t>
      </w:r>
    </w:p>
    <w:p w14:paraId="4FBD53E7" w14:textId="77777777" w:rsidR="009A2A0B" w:rsidRPr="0032058B" w:rsidRDefault="009A2A0B" w:rsidP="00BC635B">
      <w:pPr>
        <w:keepNext/>
        <w:spacing w:line="360" w:lineRule="auto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Hoteli Asystenckich należy ich utrzymanie w należytym stanie technicznym i sanitarno-higienicznym oraz odpowiednim stanie zabezpieczenia przeciwpożarowego, a w szczególności:</w:t>
      </w:r>
    </w:p>
    <w:p w14:paraId="2D48AB7F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zapewnianie porządku i czystości w hotelach asystenckich oraz na terenach</w:t>
      </w:r>
      <w:r w:rsidR="005F125A" w:rsidRPr="0032058B">
        <w:rPr>
          <w:rFonts w:ascii="Calibri" w:hAnsi="Calibri"/>
          <w:sz w:val="22"/>
          <w:szCs w:val="22"/>
        </w:rPr>
        <w:t xml:space="preserve"> do nich przyległych;</w:t>
      </w:r>
    </w:p>
    <w:p w14:paraId="57E7F429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nadzorowanie zakwaterowania i wykwaterowania m</w:t>
      </w:r>
      <w:r w:rsidR="005F125A" w:rsidRPr="0032058B">
        <w:rPr>
          <w:rFonts w:ascii="Calibri" w:hAnsi="Calibri"/>
          <w:sz w:val="22"/>
          <w:szCs w:val="22"/>
        </w:rPr>
        <w:t>ieszkańców hotelu asystenckiego;</w:t>
      </w:r>
    </w:p>
    <w:p w14:paraId="788EBE9B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gospodarki zasobami mieszkaniowymi hoteli asystenckich, zgodnie z obowiązującymi przepisami,</w:t>
      </w:r>
    </w:p>
    <w:p w14:paraId="173327DD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bookmarkStart w:id="80" w:name="_Hlk19715884"/>
      <w:r w:rsidRPr="0032058B">
        <w:rPr>
          <w:rFonts w:ascii="Calibri" w:hAnsi="Calibri"/>
          <w:sz w:val="22"/>
          <w:szCs w:val="22"/>
        </w:rPr>
        <w:t xml:space="preserve">sprawowanie nadzoru </w:t>
      </w:r>
      <w:bookmarkEnd w:id="80"/>
      <w:r w:rsidRPr="0032058B">
        <w:rPr>
          <w:rFonts w:ascii="Calibri" w:hAnsi="Calibri"/>
          <w:sz w:val="22"/>
          <w:szCs w:val="22"/>
        </w:rPr>
        <w:t>nad przestrzeganiem przepisów administracyjnych, regulaminów i zarządzeń dotyczących ko</w:t>
      </w:r>
      <w:r w:rsidR="005F125A" w:rsidRPr="0032058B">
        <w:rPr>
          <w:rFonts w:ascii="Calibri" w:hAnsi="Calibri"/>
          <w:sz w:val="22"/>
          <w:szCs w:val="22"/>
        </w:rPr>
        <w:t>rzystania z hoteli asystenckich;</w:t>
      </w:r>
    </w:p>
    <w:p w14:paraId="208CFDF6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zapewnianie prawidłowego funkcjonowania instalacji i u</w:t>
      </w:r>
      <w:r w:rsidR="005F125A" w:rsidRPr="0032058B">
        <w:rPr>
          <w:rFonts w:ascii="Calibri" w:hAnsi="Calibri"/>
          <w:sz w:val="22"/>
          <w:szCs w:val="22"/>
        </w:rPr>
        <w:t>rządzeń w hotelach asystenckich;</w:t>
      </w:r>
    </w:p>
    <w:p w14:paraId="5BF79471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sprawowanie nadzoru nad prawidłową realizacją usług w zakresie konserwacji, nap</w:t>
      </w:r>
      <w:r w:rsidR="005F125A" w:rsidRPr="0032058B">
        <w:rPr>
          <w:rFonts w:ascii="Calibri" w:hAnsi="Calibri"/>
          <w:sz w:val="22"/>
          <w:szCs w:val="22"/>
        </w:rPr>
        <w:t>raw i remontów, we </w:t>
      </w:r>
      <w:r w:rsidRPr="0032058B">
        <w:rPr>
          <w:rFonts w:ascii="Calibri" w:hAnsi="Calibri"/>
          <w:sz w:val="22"/>
          <w:szCs w:val="22"/>
        </w:rPr>
        <w:t>współpracy z właści</w:t>
      </w:r>
      <w:r w:rsidR="005F125A" w:rsidRPr="0032058B">
        <w:rPr>
          <w:rFonts w:ascii="Calibri" w:hAnsi="Calibri"/>
          <w:sz w:val="22"/>
          <w:szCs w:val="22"/>
        </w:rPr>
        <w:t>wymi jednostkami administracji;</w:t>
      </w:r>
    </w:p>
    <w:p w14:paraId="4406973B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nadzorowanie prawidłowej realiz</w:t>
      </w:r>
      <w:r w:rsidR="005F125A" w:rsidRPr="0032058B">
        <w:rPr>
          <w:rFonts w:ascii="Calibri" w:hAnsi="Calibri"/>
          <w:sz w:val="22"/>
          <w:szCs w:val="22"/>
        </w:rPr>
        <w:t>acji umów na usługi zewnętrzne;</w:t>
      </w:r>
    </w:p>
    <w:p w14:paraId="4BE486A7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prowadzenie bieżącej ewidencji </w:t>
      </w:r>
      <w:r w:rsidR="005F125A" w:rsidRPr="0032058B">
        <w:rPr>
          <w:rFonts w:ascii="Calibri" w:hAnsi="Calibri"/>
          <w:sz w:val="22"/>
          <w:szCs w:val="22"/>
        </w:rPr>
        <w:t>mieszkańców hoteli asystenckich;</w:t>
      </w:r>
    </w:p>
    <w:p w14:paraId="190E94CE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danych do planu rzeczowo-finansowego hote</w:t>
      </w:r>
      <w:r w:rsidR="000541CF" w:rsidRPr="0032058B">
        <w:rPr>
          <w:rFonts w:ascii="Calibri" w:hAnsi="Calibri"/>
          <w:sz w:val="22"/>
          <w:szCs w:val="22"/>
        </w:rPr>
        <w:t>li asystenckich;</w:t>
      </w:r>
    </w:p>
    <w:p w14:paraId="5F6F5809" w14:textId="77777777" w:rsidR="009A2A0B" w:rsidRPr="0032058B" w:rsidRDefault="009A2A0B" w:rsidP="0032058B">
      <w:pPr>
        <w:numPr>
          <w:ilvl w:val="0"/>
          <w:numId w:val="45"/>
        </w:numPr>
        <w:spacing w:line="360" w:lineRule="auto"/>
        <w:ind w:left="284" w:hanging="369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rocznych sprawozdań z działalności hoteli asystenckich.</w:t>
      </w:r>
    </w:p>
    <w:p w14:paraId="4D9129C2" w14:textId="77777777" w:rsidR="00C60F2E" w:rsidRPr="0032058B" w:rsidRDefault="007766B8" w:rsidP="0032058B">
      <w:pPr>
        <w:pStyle w:val="Nagwek1"/>
        <w:keepLines/>
        <w:spacing w:line="360" w:lineRule="auto"/>
        <w:rPr>
          <w:rFonts w:ascii="Calibri" w:hAnsi="Calibri"/>
        </w:rPr>
      </w:pPr>
      <w:bookmarkStart w:id="81" w:name="_Toc21597513"/>
      <w:r w:rsidRPr="0032058B">
        <w:rPr>
          <w:rFonts w:ascii="Calibri" w:hAnsi="Calibri"/>
        </w:rPr>
        <w:t>R</w:t>
      </w:r>
      <w:r w:rsidR="00106C6F" w:rsidRPr="0032058B">
        <w:rPr>
          <w:rFonts w:ascii="Calibri" w:hAnsi="Calibri"/>
        </w:rPr>
        <w:t>ozdział</w:t>
      </w:r>
      <w:r w:rsidRPr="0032058B">
        <w:rPr>
          <w:rFonts w:ascii="Calibri" w:hAnsi="Calibri"/>
        </w:rPr>
        <w:t xml:space="preserve"> </w:t>
      </w:r>
      <w:r w:rsidR="00106C6F" w:rsidRPr="0032058B">
        <w:rPr>
          <w:rFonts w:ascii="Calibri" w:hAnsi="Calibri"/>
        </w:rPr>
        <w:t>VIII</w:t>
      </w:r>
      <w:r w:rsidRPr="0032058B">
        <w:rPr>
          <w:rFonts w:ascii="Calibri" w:hAnsi="Calibri"/>
        </w:rPr>
        <w:br/>
      </w:r>
      <w:r w:rsidR="00C56E0E" w:rsidRPr="0032058B">
        <w:rPr>
          <w:rFonts w:ascii="Calibri" w:hAnsi="Calibri"/>
        </w:rPr>
        <w:t>Za</w:t>
      </w:r>
      <w:r w:rsidR="009A2A0B" w:rsidRPr="0032058B">
        <w:rPr>
          <w:rFonts w:ascii="Calibri" w:hAnsi="Calibri"/>
        </w:rPr>
        <w:t xml:space="preserve">kres </w:t>
      </w:r>
      <w:r w:rsidR="00C56E0E" w:rsidRPr="0032058B">
        <w:rPr>
          <w:rFonts w:ascii="Calibri" w:hAnsi="Calibri"/>
        </w:rPr>
        <w:t xml:space="preserve">działania administracji wydziałowej, </w:t>
      </w:r>
      <w:r w:rsidR="00106C6F" w:rsidRPr="0032058B">
        <w:rPr>
          <w:rFonts w:ascii="Calibri" w:hAnsi="Calibri"/>
        </w:rPr>
        <w:t>S</w:t>
      </w:r>
      <w:r w:rsidR="00C56E0E" w:rsidRPr="0032058B">
        <w:rPr>
          <w:rFonts w:ascii="Calibri" w:hAnsi="Calibri"/>
        </w:rPr>
        <w:t xml:space="preserve">zkoły </w:t>
      </w:r>
      <w:r w:rsidR="00106C6F" w:rsidRPr="0032058B">
        <w:rPr>
          <w:rFonts w:ascii="Calibri" w:hAnsi="Calibri"/>
        </w:rPr>
        <w:t>D</w:t>
      </w:r>
      <w:r w:rsidR="00C56E0E" w:rsidRPr="0032058B">
        <w:rPr>
          <w:rFonts w:ascii="Calibri" w:hAnsi="Calibri"/>
        </w:rPr>
        <w:t>oktorskiej</w:t>
      </w:r>
      <w:r w:rsidR="00EA7308" w:rsidRPr="0032058B">
        <w:rPr>
          <w:rFonts w:ascii="Calibri" w:hAnsi="Calibri"/>
        </w:rPr>
        <w:t>,</w:t>
      </w:r>
      <w:r w:rsidR="00C56E0E" w:rsidRPr="0032058B">
        <w:rPr>
          <w:rFonts w:ascii="Calibri" w:hAnsi="Calibri"/>
        </w:rPr>
        <w:br/>
        <w:t>jednostek międzywydziałowych i ogólnouczelnianych</w:t>
      </w:r>
      <w:bookmarkEnd w:id="81"/>
    </w:p>
    <w:p w14:paraId="54FBE52C" w14:textId="24CC38B7" w:rsidR="00AE16E5" w:rsidRPr="00A82789" w:rsidRDefault="00AE16E5" w:rsidP="0032058B">
      <w:pPr>
        <w:keepNext/>
        <w:keepLines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A82789">
        <w:rPr>
          <w:rFonts w:ascii="Calibri" w:hAnsi="Calibri"/>
          <w:b/>
          <w:color w:val="000000" w:themeColor="text1"/>
        </w:rPr>
        <w:t xml:space="preserve">§ </w:t>
      </w:r>
      <w:r w:rsidR="000541CF" w:rsidRPr="00A82789">
        <w:rPr>
          <w:rFonts w:ascii="Calibri" w:hAnsi="Calibri"/>
          <w:b/>
          <w:color w:val="000000" w:themeColor="text1"/>
        </w:rPr>
        <w:t>83.</w:t>
      </w:r>
    </w:p>
    <w:p w14:paraId="5E939FD3" w14:textId="77777777" w:rsidR="00AE16E5" w:rsidRPr="0032058B" w:rsidRDefault="00AE16E5" w:rsidP="0032058B">
      <w:pPr>
        <w:pStyle w:val="Podpun-1"/>
        <w:keepLines/>
        <w:spacing w:line="360" w:lineRule="auto"/>
        <w:ind w:left="0"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 zadań administracji wydziału/</w:t>
      </w:r>
      <w:r w:rsidR="000541CF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zkoły </w:t>
      </w:r>
      <w:r w:rsidR="000541CF" w:rsidRPr="0032058B">
        <w:rPr>
          <w:rFonts w:ascii="Calibri" w:hAnsi="Calibri"/>
          <w:sz w:val="22"/>
          <w:szCs w:val="22"/>
        </w:rPr>
        <w:t>D</w:t>
      </w:r>
      <w:r w:rsidRPr="0032058B">
        <w:rPr>
          <w:rFonts w:ascii="Calibri" w:hAnsi="Calibri"/>
          <w:sz w:val="22"/>
          <w:szCs w:val="22"/>
        </w:rPr>
        <w:t>oktorskiej/jednostki międzywydziałowej lub ogólnouczelnianej należy wykonywanie czynności administracyjnych, finansowych i technicznych, związanych z działalnością wydziału/</w:t>
      </w:r>
      <w:r w:rsidR="000541CF" w:rsidRPr="0032058B">
        <w:rPr>
          <w:rFonts w:ascii="Calibri" w:hAnsi="Calibri"/>
          <w:sz w:val="22"/>
          <w:szCs w:val="22"/>
        </w:rPr>
        <w:t>S</w:t>
      </w:r>
      <w:r w:rsidRPr="0032058B">
        <w:rPr>
          <w:rFonts w:ascii="Calibri" w:hAnsi="Calibri"/>
          <w:sz w:val="22"/>
          <w:szCs w:val="22"/>
        </w:rPr>
        <w:t xml:space="preserve">zkoły </w:t>
      </w:r>
      <w:r w:rsidR="000541CF" w:rsidRPr="0032058B">
        <w:rPr>
          <w:rFonts w:ascii="Calibri" w:hAnsi="Calibri"/>
          <w:sz w:val="22"/>
          <w:szCs w:val="22"/>
        </w:rPr>
        <w:t>D</w:t>
      </w:r>
      <w:r w:rsidRPr="0032058B">
        <w:rPr>
          <w:rFonts w:ascii="Calibri" w:hAnsi="Calibri"/>
          <w:sz w:val="22"/>
          <w:szCs w:val="22"/>
        </w:rPr>
        <w:t>oktorskiej/jednostki międzywydziałowej lub ogólnouczelnianej, z wyjątkiem zadań zastrzeżonych dla jednostek organizacyjnych administracji centralnej.</w:t>
      </w:r>
    </w:p>
    <w:p w14:paraId="60674F7F" w14:textId="6405A586" w:rsidR="00AE16E5" w:rsidRPr="00A82789" w:rsidRDefault="00AE16E5" w:rsidP="0032058B">
      <w:pPr>
        <w:keepNext/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A82789">
        <w:rPr>
          <w:rFonts w:ascii="Calibri" w:hAnsi="Calibri"/>
          <w:b/>
          <w:color w:val="000000" w:themeColor="text1"/>
        </w:rPr>
        <w:t>§</w:t>
      </w:r>
      <w:r w:rsidR="00962479" w:rsidRPr="00A82789">
        <w:rPr>
          <w:rFonts w:ascii="Calibri" w:hAnsi="Calibri"/>
          <w:color w:val="000000" w:themeColor="text1"/>
        </w:rPr>
        <w:t xml:space="preserve"> </w:t>
      </w:r>
      <w:r w:rsidR="000541CF" w:rsidRPr="00A82789">
        <w:rPr>
          <w:rFonts w:ascii="Calibri" w:hAnsi="Calibri"/>
          <w:b/>
          <w:color w:val="000000" w:themeColor="text1"/>
        </w:rPr>
        <w:t>84.</w:t>
      </w:r>
    </w:p>
    <w:p w14:paraId="76619FEA" w14:textId="77777777" w:rsidR="00AE16E5" w:rsidRPr="0032058B" w:rsidRDefault="00AE16E5" w:rsidP="0032058B">
      <w:pPr>
        <w:pStyle w:val="Podpun-1"/>
        <w:spacing w:line="360" w:lineRule="auto"/>
        <w:ind w:left="0" w:firstLine="0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Dziekanat jest jednostką organizacyjną administracji wydziałowej</w:t>
      </w:r>
      <w:r w:rsidR="000541CF" w:rsidRPr="0032058B">
        <w:rPr>
          <w:rFonts w:ascii="Calibri" w:hAnsi="Calibri"/>
          <w:sz w:val="22"/>
          <w:szCs w:val="22"/>
        </w:rPr>
        <w:t>,</w:t>
      </w:r>
      <w:r w:rsidRPr="0032058B">
        <w:rPr>
          <w:rFonts w:ascii="Calibri" w:hAnsi="Calibri"/>
          <w:sz w:val="22"/>
          <w:szCs w:val="22"/>
        </w:rPr>
        <w:t xml:space="preserve"> służącą realizacji zadań w</w:t>
      </w:r>
      <w:r w:rsidR="000541CF" w:rsidRPr="0032058B">
        <w:rPr>
          <w:rFonts w:ascii="Calibri" w:hAnsi="Calibri"/>
          <w:sz w:val="22"/>
          <w:szCs w:val="22"/>
        </w:rPr>
        <w:t>ydziału w </w:t>
      </w:r>
      <w:r w:rsidRPr="0032058B">
        <w:rPr>
          <w:rFonts w:ascii="Calibri" w:hAnsi="Calibri"/>
          <w:sz w:val="22"/>
          <w:szCs w:val="22"/>
        </w:rPr>
        <w:t>zakresie obsługi procesu dydaktycznego i naukowego oraz realizacji spraw administracyjno-finansowych, a</w:t>
      </w:r>
      <w:r w:rsidR="00094DDE" w:rsidRPr="0032058B">
        <w:rPr>
          <w:rFonts w:ascii="Calibri" w:hAnsi="Calibri"/>
          <w:sz w:val="22"/>
          <w:szCs w:val="22"/>
        </w:rPr>
        <w:t> w </w:t>
      </w:r>
      <w:r w:rsidRPr="0032058B">
        <w:rPr>
          <w:rFonts w:ascii="Calibri" w:hAnsi="Calibri"/>
          <w:sz w:val="22"/>
          <w:szCs w:val="22"/>
        </w:rPr>
        <w:t>szczególności</w:t>
      </w:r>
      <w:r w:rsidR="000541CF" w:rsidRPr="0032058B">
        <w:rPr>
          <w:rFonts w:ascii="Calibri" w:hAnsi="Calibri"/>
          <w:sz w:val="22"/>
          <w:szCs w:val="22"/>
        </w:rPr>
        <w:t>:</w:t>
      </w:r>
    </w:p>
    <w:p w14:paraId="1A40B99D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rekrutacji na wszystkie formy studiów realizowane na wydziale</w:t>
      </w:r>
      <w:r w:rsidR="000541CF" w:rsidRPr="0032058B">
        <w:rPr>
          <w:rFonts w:ascii="Calibri" w:hAnsi="Calibri"/>
          <w:sz w:val="22"/>
          <w:szCs w:val="22"/>
        </w:rPr>
        <w:t>;</w:t>
      </w:r>
    </w:p>
    <w:p w14:paraId="401D7B33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związanych z kształceniem w ramach kierunków, form studiów prowadzonych na wydziale, w tym:</w:t>
      </w:r>
    </w:p>
    <w:p w14:paraId="460C3216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planów i programów studiów oraz semestralnych rozkładów zajęć,</w:t>
      </w:r>
    </w:p>
    <w:p w14:paraId="5CEA58AC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dokumentacja i archiwizacja dokumentacji realizowanych na wydziale planów i programów studiów,</w:t>
      </w:r>
    </w:p>
    <w:p w14:paraId="2558A0CB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planowanie i rozliczanie zajęć dydaktycznych realizowanych na wydziale,</w:t>
      </w:r>
    </w:p>
    <w:p w14:paraId="541D4B36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lastRenderedPageBreak/>
        <w:t>przygotowanie zestawień dotyczących obsad kadrowych kierunków studiów,</w:t>
      </w:r>
    </w:p>
    <w:p w14:paraId="02DB2AB1" w14:textId="77777777" w:rsidR="00AE16E5" w:rsidRPr="0032058B" w:rsidRDefault="000541CF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przygotowywanie umów cywilno</w:t>
      </w:r>
      <w:r w:rsidR="00AE16E5" w:rsidRPr="0032058B">
        <w:rPr>
          <w:rFonts w:ascii="Calibri" w:hAnsi="Calibri"/>
          <w:sz w:val="22"/>
          <w:szCs w:val="22"/>
        </w:rPr>
        <w:t>prawnych w zakresie działalności dydaktycznej,</w:t>
      </w:r>
    </w:p>
    <w:p w14:paraId="2D017423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koordynacja spraw związanych z wydziałowym systemem zapewnienia jakości kształcenia;</w:t>
      </w:r>
    </w:p>
    <w:p w14:paraId="2BD12029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związanych z realizacją procesu d</w:t>
      </w:r>
      <w:r w:rsidR="000541CF" w:rsidRPr="0032058B">
        <w:rPr>
          <w:rFonts w:ascii="Calibri" w:hAnsi="Calibri"/>
          <w:sz w:val="22"/>
          <w:szCs w:val="22"/>
        </w:rPr>
        <w:t>ydaktycznego i pomocą materialną</w:t>
      </w:r>
      <w:r w:rsidRPr="0032058B">
        <w:rPr>
          <w:rFonts w:ascii="Calibri" w:hAnsi="Calibri"/>
          <w:sz w:val="22"/>
          <w:szCs w:val="22"/>
        </w:rPr>
        <w:t xml:space="preserve"> dla studentów, w tym:</w:t>
      </w:r>
    </w:p>
    <w:p w14:paraId="10CB8D47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dokumentacji studiów studentów, w tym pomocy materialnej,</w:t>
      </w:r>
    </w:p>
    <w:p w14:paraId="6BF7A219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studentów w zakresie toku studiów, </w:t>
      </w:r>
    </w:p>
    <w:p w14:paraId="161299F6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czynności windykacyjnych wobec studentów</w:t>
      </w:r>
      <w:r w:rsidR="000541CF" w:rsidRPr="0032058B">
        <w:rPr>
          <w:rFonts w:ascii="Calibri" w:hAnsi="Calibri"/>
          <w:sz w:val="22"/>
          <w:szCs w:val="22"/>
        </w:rPr>
        <w:t>,</w:t>
      </w:r>
    </w:p>
    <w:p w14:paraId="62A93607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dyplomów i suplementów do dyplomu;</w:t>
      </w:r>
    </w:p>
    <w:p w14:paraId="108A8536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wystawianie zaświadczeń dla celów emerytalnych i rentowych o stanie odbytych studiów;</w:t>
      </w:r>
    </w:p>
    <w:p w14:paraId="2D2513DA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związanych z działalnością naukowo-badawczą pracowników wydziału oraz bieżąca ewaluacja tej działalności;</w:t>
      </w:r>
    </w:p>
    <w:p w14:paraId="0277649F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administracyjno-finansowych i organizacyjnych wydziału, w tym:</w:t>
      </w:r>
    </w:p>
    <w:p w14:paraId="395BD3BF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związanych ze współpracą wydziału z instytu</w:t>
      </w:r>
      <w:r w:rsidR="000541CF" w:rsidRPr="0032058B">
        <w:rPr>
          <w:rFonts w:ascii="Calibri" w:hAnsi="Calibri"/>
          <w:sz w:val="22"/>
          <w:szCs w:val="22"/>
        </w:rPr>
        <w:t>cjami krajowymi i zagranicznymi,</w:t>
      </w:r>
    </w:p>
    <w:p w14:paraId="12D711C5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związanych z działalnością nauko</w:t>
      </w:r>
      <w:r w:rsidR="000541CF" w:rsidRPr="0032058B">
        <w:rPr>
          <w:rFonts w:ascii="Calibri" w:hAnsi="Calibri"/>
          <w:sz w:val="22"/>
          <w:szCs w:val="22"/>
        </w:rPr>
        <w:t>wo-badawczą i rozwojem wydziału,</w:t>
      </w:r>
    </w:p>
    <w:p w14:paraId="5FD172B4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sporządzanie planów rzeczowo-finansowych wydziału,</w:t>
      </w:r>
    </w:p>
    <w:p w14:paraId="012A4FD1" w14:textId="77777777" w:rsidR="00AE16E5" w:rsidRPr="0032058B" w:rsidRDefault="00AE16E5" w:rsidP="0032058B">
      <w:pPr>
        <w:pStyle w:val="Podpun-1"/>
        <w:numPr>
          <w:ilvl w:val="1"/>
          <w:numId w:val="69"/>
        </w:numPr>
        <w:spacing w:line="360" w:lineRule="auto"/>
        <w:ind w:left="568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ewidencja kosztów i kontrola wykorzystania środków na zadania celowe i bieżącą działalność wydziału oraz</w:t>
      </w:r>
      <w:r w:rsidR="000541CF" w:rsidRPr="0032058B">
        <w:rPr>
          <w:rFonts w:ascii="Calibri" w:hAnsi="Calibri"/>
          <w:sz w:val="22"/>
          <w:szCs w:val="22"/>
        </w:rPr>
        <w:t xml:space="preserve"> jego jednostek organizacyjnych;</w:t>
      </w:r>
    </w:p>
    <w:p w14:paraId="4F44B208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</w:t>
      </w:r>
      <w:r w:rsidR="00CE2C5D" w:rsidRPr="0032058B">
        <w:rPr>
          <w:rFonts w:ascii="Calibri" w:hAnsi="Calibri"/>
          <w:sz w:val="22"/>
          <w:szCs w:val="22"/>
        </w:rPr>
        <w:t>administracyjno-</w:t>
      </w:r>
      <w:r w:rsidRPr="0032058B">
        <w:rPr>
          <w:rFonts w:ascii="Calibri" w:hAnsi="Calibri"/>
          <w:sz w:val="22"/>
          <w:szCs w:val="22"/>
        </w:rPr>
        <w:t>organizacyjna kierowników katedr wydziału;</w:t>
      </w:r>
    </w:p>
    <w:p w14:paraId="196EC416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administracyjna </w:t>
      </w:r>
      <w:r w:rsidR="00A71B55" w:rsidRPr="0032058B">
        <w:rPr>
          <w:rFonts w:ascii="Calibri" w:hAnsi="Calibri"/>
          <w:sz w:val="22"/>
          <w:szCs w:val="22"/>
        </w:rPr>
        <w:t xml:space="preserve">nauczycieli akademickich </w:t>
      </w:r>
      <w:r w:rsidRPr="0032058B">
        <w:rPr>
          <w:rFonts w:ascii="Calibri" w:hAnsi="Calibri"/>
          <w:sz w:val="22"/>
          <w:szCs w:val="22"/>
        </w:rPr>
        <w:t>wydziału w zakresie spraw organizacyjnych, administracyjnych i finansowych;</w:t>
      </w:r>
    </w:p>
    <w:p w14:paraId="49654381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koordynacja i prowadzenie spraw administracyjnych związanych z polityką kadrową wydziału;</w:t>
      </w:r>
    </w:p>
    <w:p w14:paraId="4CDB7897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prowadzenie spraw związanych z posiedzeniami kolegiów oraz komisji powoływanych przez dziekana;</w:t>
      </w:r>
    </w:p>
    <w:p w14:paraId="1AAE12B2" w14:textId="77777777" w:rsidR="00AE16E5" w:rsidRPr="0032058B" w:rsidRDefault="00CE2C5D" w:rsidP="0032058B">
      <w:pPr>
        <w:pStyle w:val="Podpun-1"/>
        <w:numPr>
          <w:ilvl w:val="0"/>
          <w:numId w:val="69"/>
        </w:numPr>
        <w:spacing w:before="4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administracyjno-organizacyjna </w:t>
      </w:r>
      <w:r w:rsidR="00AE16E5" w:rsidRPr="0032058B">
        <w:rPr>
          <w:rFonts w:ascii="Calibri" w:hAnsi="Calibri"/>
          <w:sz w:val="22"/>
          <w:szCs w:val="22"/>
        </w:rPr>
        <w:t>dziekana, prodziekanów i przewodniczących rad dyscyplin;</w:t>
      </w:r>
    </w:p>
    <w:p w14:paraId="23100857" w14:textId="77777777" w:rsidR="00AE16E5" w:rsidRPr="0032058B" w:rsidRDefault="00AE16E5" w:rsidP="0032058B">
      <w:pPr>
        <w:pStyle w:val="Podpun-1"/>
        <w:numPr>
          <w:ilvl w:val="0"/>
          <w:numId w:val="69"/>
        </w:numPr>
        <w:spacing w:before="4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>koordynacja i nadzór nad sprawami związanymi z informatycznym zarządzaniem procesem dydaktycznym na wydziale;</w:t>
      </w:r>
    </w:p>
    <w:p w14:paraId="391CA4A2" w14:textId="77777777" w:rsidR="00AE16E5" w:rsidRPr="0032058B" w:rsidRDefault="001B612A" w:rsidP="0032058B">
      <w:pPr>
        <w:pStyle w:val="Podpun-1"/>
        <w:numPr>
          <w:ilvl w:val="0"/>
          <w:numId w:val="69"/>
        </w:numPr>
        <w:spacing w:before="4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obsługa administracyjna </w:t>
      </w:r>
      <w:r w:rsidR="00A71B55" w:rsidRPr="0032058B">
        <w:rPr>
          <w:rFonts w:ascii="Calibri" w:hAnsi="Calibri"/>
          <w:sz w:val="22"/>
          <w:szCs w:val="22"/>
        </w:rPr>
        <w:t>czynności związany</w:t>
      </w:r>
      <w:r w:rsidRPr="0032058B">
        <w:rPr>
          <w:rFonts w:ascii="Calibri" w:hAnsi="Calibri"/>
          <w:sz w:val="22"/>
          <w:szCs w:val="22"/>
        </w:rPr>
        <w:t>ch</w:t>
      </w:r>
      <w:r w:rsidR="00A71B55" w:rsidRPr="0032058B">
        <w:rPr>
          <w:rFonts w:ascii="Calibri" w:hAnsi="Calibri"/>
          <w:sz w:val="22"/>
          <w:szCs w:val="22"/>
        </w:rPr>
        <w:t xml:space="preserve"> z post</w:t>
      </w:r>
      <w:r w:rsidR="00010E64" w:rsidRPr="0032058B">
        <w:rPr>
          <w:rFonts w:ascii="Calibri" w:hAnsi="Calibri"/>
          <w:sz w:val="22"/>
          <w:szCs w:val="22"/>
        </w:rPr>
        <w:t>ę</w:t>
      </w:r>
      <w:r w:rsidR="00A71B55" w:rsidRPr="0032058B">
        <w:rPr>
          <w:rFonts w:ascii="Calibri" w:hAnsi="Calibri"/>
          <w:sz w:val="22"/>
          <w:szCs w:val="22"/>
        </w:rPr>
        <w:t>powaniami w sprawie nadania stopni naukowych</w:t>
      </w:r>
      <w:r w:rsidR="003F5A32" w:rsidRPr="0032058B">
        <w:rPr>
          <w:rFonts w:ascii="Calibri" w:hAnsi="Calibri"/>
          <w:sz w:val="22"/>
          <w:szCs w:val="22"/>
        </w:rPr>
        <w:t>.</w:t>
      </w:r>
    </w:p>
    <w:p w14:paraId="1AE4A914" w14:textId="77777777" w:rsidR="009A2A0B" w:rsidRPr="0032058B" w:rsidRDefault="00C846D4" w:rsidP="0032058B">
      <w:pPr>
        <w:pStyle w:val="Nagwek1"/>
        <w:keepNext w:val="0"/>
        <w:spacing w:line="360" w:lineRule="auto"/>
        <w:rPr>
          <w:rFonts w:ascii="Calibri" w:hAnsi="Calibri"/>
        </w:rPr>
      </w:pPr>
      <w:bookmarkStart w:id="82" w:name="_Toc21597514"/>
      <w:r w:rsidRPr="0032058B">
        <w:rPr>
          <w:rFonts w:ascii="Calibri" w:hAnsi="Calibri"/>
        </w:rPr>
        <w:t>R</w:t>
      </w:r>
      <w:r w:rsidR="00106C6F" w:rsidRPr="0032058B">
        <w:rPr>
          <w:rFonts w:ascii="Calibri" w:hAnsi="Calibri"/>
        </w:rPr>
        <w:t xml:space="preserve">ozdział IX </w:t>
      </w:r>
      <w:r w:rsidR="00D4762D" w:rsidRPr="0032058B">
        <w:rPr>
          <w:rFonts w:ascii="Calibri" w:hAnsi="Calibri"/>
        </w:rPr>
        <w:br/>
      </w:r>
      <w:r w:rsidRPr="0032058B">
        <w:rPr>
          <w:rFonts w:ascii="Calibri" w:hAnsi="Calibri"/>
        </w:rPr>
        <w:t>Przepisy przejściowe</w:t>
      </w:r>
      <w:bookmarkEnd w:id="82"/>
    </w:p>
    <w:p w14:paraId="51373004" w14:textId="3F229648" w:rsidR="00F63E3D" w:rsidRPr="00A82789" w:rsidRDefault="00F63E3D" w:rsidP="0032058B">
      <w:pPr>
        <w:spacing w:before="60" w:after="60" w:line="360" w:lineRule="auto"/>
        <w:jc w:val="center"/>
        <w:rPr>
          <w:rFonts w:ascii="Calibri" w:hAnsi="Calibri"/>
          <w:b/>
          <w:color w:val="000000" w:themeColor="text1"/>
        </w:rPr>
      </w:pPr>
      <w:r w:rsidRPr="00A82789">
        <w:rPr>
          <w:rFonts w:ascii="Calibri" w:hAnsi="Calibri"/>
          <w:b/>
          <w:color w:val="000000" w:themeColor="text1"/>
        </w:rPr>
        <w:t>§</w:t>
      </w:r>
      <w:r w:rsidR="000541CF" w:rsidRPr="00A82789">
        <w:rPr>
          <w:rFonts w:ascii="Calibri" w:hAnsi="Calibri"/>
          <w:b/>
          <w:color w:val="000000" w:themeColor="text1"/>
        </w:rPr>
        <w:t xml:space="preserve"> 85.</w:t>
      </w:r>
    </w:p>
    <w:p w14:paraId="4D39FBCB" w14:textId="77777777" w:rsidR="00F63E3D" w:rsidRPr="00A82789" w:rsidRDefault="00F63E3D" w:rsidP="0032058B">
      <w:pPr>
        <w:numPr>
          <w:ilvl w:val="0"/>
          <w:numId w:val="6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32058B">
        <w:rPr>
          <w:rFonts w:ascii="Calibri" w:hAnsi="Calibri"/>
          <w:sz w:val="22"/>
          <w:szCs w:val="22"/>
        </w:rPr>
        <w:t xml:space="preserve">Organy opiniodawczo-doradcze </w:t>
      </w:r>
      <w:r w:rsidR="00B15E20" w:rsidRPr="0032058B">
        <w:rPr>
          <w:rFonts w:ascii="Calibri" w:hAnsi="Calibri"/>
          <w:sz w:val="22"/>
          <w:szCs w:val="22"/>
        </w:rPr>
        <w:t>jednostek ogólnouczelnianych</w:t>
      </w:r>
      <w:r w:rsidR="008C6BFD" w:rsidRPr="0032058B">
        <w:rPr>
          <w:rFonts w:ascii="Calibri" w:hAnsi="Calibri"/>
          <w:sz w:val="22"/>
          <w:szCs w:val="22"/>
        </w:rPr>
        <w:t>,</w:t>
      </w:r>
      <w:r w:rsidR="00B15E20" w:rsidRPr="0032058B">
        <w:rPr>
          <w:rFonts w:ascii="Calibri" w:hAnsi="Calibri"/>
          <w:sz w:val="22"/>
          <w:szCs w:val="22"/>
        </w:rPr>
        <w:t xml:space="preserve"> działające w</w:t>
      </w:r>
      <w:r w:rsidR="00C846D4" w:rsidRPr="0032058B">
        <w:rPr>
          <w:rFonts w:ascii="Calibri" w:hAnsi="Calibri"/>
          <w:sz w:val="22"/>
          <w:szCs w:val="22"/>
        </w:rPr>
        <w:t xml:space="preserve"> dniu wejścia w życie </w:t>
      </w:r>
      <w:r w:rsidR="00C846D4" w:rsidRPr="00A82789">
        <w:rPr>
          <w:rFonts w:ascii="Calibri" w:hAnsi="Calibri"/>
          <w:sz w:val="22"/>
          <w:szCs w:val="22"/>
        </w:rPr>
        <w:t>niniejszego Regulaminu</w:t>
      </w:r>
      <w:r w:rsidR="008C6BFD" w:rsidRPr="00A82789">
        <w:rPr>
          <w:rFonts w:ascii="Calibri" w:hAnsi="Calibri"/>
          <w:sz w:val="22"/>
          <w:szCs w:val="22"/>
        </w:rPr>
        <w:t>,</w:t>
      </w:r>
      <w:r w:rsidR="00C846D4" w:rsidRPr="00A82789">
        <w:rPr>
          <w:rFonts w:ascii="Calibri" w:hAnsi="Calibri"/>
          <w:sz w:val="22"/>
          <w:szCs w:val="22"/>
        </w:rPr>
        <w:t xml:space="preserve"> </w:t>
      </w:r>
      <w:r w:rsidRPr="00A82789">
        <w:rPr>
          <w:rFonts w:ascii="Calibri" w:hAnsi="Calibri"/>
          <w:sz w:val="22"/>
          <w:szCs w:val="22"/>
        </w:rPr>
        <w:t>pełnią swoje obowiązki przez okres</w:t>
      </w:r>
      <w:r w:rsidR="008C6BFD" w:rsidRPr="00A82789">
        <w:rPr>
          <w:rFonts w:ascii="Calibri" w:hAnsi="Calibri"/>
          <w:sz w:val="22"/>
          <w:szCs w:val="22"/>
        </w:rPr>
        <w:t>,</w:t>
      </w:r>
      <w:r w:rsidRPr="00A82789">
        <w:rPr>
          <w:rFonts w:ascii="Calibri" w:hAnsi="Calibri"/>
          <w:sz w:val="22"/>
          <w:szCs w:val="22"/>
        </w:rPr>
        <w:t xml:space="preserve"> na jaki zostały powołane.</w:t>
      </w:r>
    </w:p>
    <w:p w14:paraId="447D7BA1" w14:textId="4E5890A4" w:rsidR="00B15E20" w:rsidRPr="00A82789" w:rsidRDefault="001D0485" w:rsidP="0032058B">
      <w:pPr>
        <w:numPr>
          <w:ilvl w:val="0"/>
          <w:numId w:val="62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A82789">
        <w:rPr>
          <w:rFonts w:ascii="Calibri" w:hAnsi="Calibri"/>
          <w:sz w:val="22"/>
          <w:szCs w:val="22"/>
        </w:rPr>
        <w:t xml:space="preserve">Dziekani </w:t>
      </w:r>
      <w:r w:rsidR="00BC445D" w:rsidRPr="00A82789">
        <w:rPr>
          <w:rFonts w:ascii="Calibri" w:hAnsi="Calibri"/>
          <w:sz w:val="22"/>
          <w:szCs w:val="22"/>
        </w:rPr>
        <w:t>w terminie do 3</w:t>
      </w:r>
      <w:r w:rsidR="00C3174F" w:rsidRPr="00A82789">
        <w:rPr>
          <w:rFonts w:ascii="Calibri" w:hAnsi="Calibri"/>
          <w:sz w:val="22"/>
          <w:szCs w:val="22"/>
        </w:rPr>
        <w:t>1</w:t>
      </w:r>
      <w:r w:rsidR="00BC445D" w:rsidRPr="00A82789">
        <w:rPr>
          <w:rFonts w:ascii="Calibri" w:hAnsi="Calibri"/>
          <w:sz w:val="22"/>
          <w:szCs w:val="22"/>
        </w:rPr>
        <w:t xml:space="preserve"> grudnia 2020 r. dostosują </w:t>
      </w:r>
      <w:r w:rsidRPr="00A82789">
        <w:rPr>
          <w:rFonts w:ascii="Calibri" w:hAnsi="Calibri"/>
          <w:sz w:val="22"/>
          <w:szCs w:val="22"/>
        </w:rPr>
        <w:t xml:space="preserve">katedry </w:t>
      </w:r>
      <w:r w:rsidR="00BC445D" w:rsidRPr="00A82789">
        <w:rPr>
          <w:rFonts w:ascii="Calibri" w:hAnsi="Calibri"/>
          <w:sz w:val="22"/>
          <w:szCs w:val="22"/>
        </w:rPr>
        <w:t xml:space="preserve">do </w:t>
      </w:r>
      <w:r w:rsidR="00C10E1C" w:rsidRPr="00A82789">
        <w:rPr>
          <w:rFonts w:ascii="Calibri" w:hAnsi="Calibri"/>
          <w:sz w:val="22"/>
          <w:szCs w:val="22"/>
        </w:rPr>
        <w:t xml:space="preserve">warunków </w:t>
      </w:r>
      <w:r w:rsidR="00C10E1C" w:rsidRPr="00A82789">
        <w:rPr>
          <w:rFonts w:ascii="Calibri" w:hAnsi="Calibri"/>
          <w:color w:val="000000" w:themeColor="text1"/>
          <w:sz w:val="22"/>
          <w:szCs w:val="22"/>
        </w:rPr>
        <w:t>określonych</w:t>
      </w:r>
      <w:r w:rsidR="00BC445D" w:rsidRPr="00A827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C6BFD" w:rsidRPr="00A82789">
        <w:rPr>
          <w:rFonts w:ascii="Calibri" w:hAnsi="Calibri"/>
          <w:color w:val="000000" w:themeColor="text1"/>
          <w:sz w:val="22"/>
          <w:szCs w:val="22"/>
        </w:rPr>
        <w:t xml:space="preserve">w </w:t>
      </w:r>
      <w:r w:rsidR="00BC445D" w:rsidRPr="00A82789">
        <w:rPr>
          <w:rFonts w:ascii="Calibri" w:hAnsi="Calibri"/>
          <w:color w:val="000000" w:themeColor="text1"/>
          <w:sz w:val="22"/>
          <w:szCs w:val="22"/>
        </w:rPr>
        <w:t>§</w:t>
      </w:r>
      <w:r w:rsidR="008C6BFD" w:rsidRPr="00A827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556FB" w:rsidRPr="00A82789">
        <w:rPr>
          <w:rFonts w:ascii="Calibri" w:hAnsi="Calibri"/>
          <w:color w:val="000000" w:themeColor="text1"/>
          <w:sz w:val="22"/>
          <w:szCs w:val="22"/>
        </w:rPr>
        <w:t xml:space="preserve">7 ust. </w:t>
      </w:r>
      <w:r w:rsidR="009F66D5" w:rsidRPr="00A82789">
        <w:rPr>
          <w:rFonts w:ascii="Calibri" w:hAnsi="Calibri"/>
          <w:color w:val="000000" w:themeColor="text1"/>
          <w:sz w:val="22"/>
          <w:szCs w:val="22"/>
        </w:rPr>
        <w:t xml:space="preserve">2 i </w:t>
      </w:r>
      <w:r w:rsidR="004556FB" w:rsidRPr="00A82789">
        <w:rPr>
          <w:rFonts w:ascii="Calibri" w:hAnsi="Calibri"/>
          <w:color w:val="000000" w:themeColor="text1"/>
          <w:sz w:val="22"/>
          <w:szCs w:val="22"/>
        </w:rPr>
        <w:t xml:space="preserve">3 </w:t>
      </w:r>
      <w:r w:rsidR="00BC445D" w:rsidRPr="00A82789">
        <w:rPr>
          <w:rFonts w:ascii="Calibri" w:hAnsi="Calibri"/>
          <w:color w:val="000000" w:themeColor="text1"/>
          <w:sz w:val="22"/>
          <w:szCs w:val="22"/>
        </w:rPr>
        <w:t xml:space="preserve">niniejszego Regulaminu. </w:t>
      </w:r>
    </w:p>
    <w:p w14:paraId="1CFCA403" w14:textId="13706558" w:rsidR="00C846D4" w:rsidRPr="00A82789" w:rsidRDefault="00BC445D" w:rsidP="0032058B">
      <w:pPr>
        <w:numPr>
          <w:ilvl w:val="0"/>
          <w:numId w:val="62"/>
        </w:numPr>
        <w:spacing w:before="60" w:line="360" w:lineRule="auto"/>
        <w:ind w:left="284" w:hanging="284"/>
        <w:rPr>
          <w:rFonts w:ascii="Calibri" w:hAnsi="Calibri"/>
          <w:sz w:val="22"/>
          <w:szCs w:val="22"/>
        </w:rPr>
      </w:pPr>
      <w:r w:rsidRPr="00A82789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Z </w:t>
      </w:r>
      <w:r w:rsidR="00C846D4" w:rsidRPr="00A82789">
        <w:rPr>
          <w:rFonts w:ascii="Calibri" w:hAnsi="Calibri"/>
          <w:color w:val="000000" w:themeColor="text1"/>
          <w:sz w:val="22"/>
          <w:szCs w:val="22"/>
        </w:rPr>
        <w:t>d</w:t>
      </w:r>
      <w:r w:rsidR="006A7E7D" w:rsidRPr="00A82789">
        <w:rPr>
          <w:rFonts w:ascii="Calibri" w:hAnsi="Calibri"/>
          <w:color w:val="000000" w:themeColor="text1"/>
          <w:sz w:val="22"/>
          <w:szCs w:val="22"/>
        </w:rPr>
        <w:t>niem 1 stycznia 2021 r. katedry</w:t>
      </w:r>
      <w:r w:rsidR="00C846D4" w:rsidRPr="00A827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A7E7D" w:rsidRPr="00A82789">
        <w:rPr>
          <w:rFonts w:ascii="Calibri" w:hAnsi="Calibri"/>
          <w:color w:val="000000" w:themeColor="text1"/>
          <w:sz w:val="22"/>
          <w:szCs w:val="22"/>
        </w:rPr>
        <w:t>nie</w:t>
      </w:r>
      <w:r w:rsidR="00C846D4" w:rsidRPr="00A82789">
        <w:rPr>
          <w:rFonts w:ascii="Calibri" w:hAnsi="Calibri"/>
          <w:color w:val="000000" w:themeColor="text1"/>
          <w:sz w:val="22"/>
          <w:szCs w:val="22"/>
        </w:rPr>
        <w:t>spełnia</w:t>
      </w:r>
      <w:r w:rsidR="00C946CC" w:rsidRPr="00A82789">
        <w:rPr>
          <w:rFonts w:ascii="Calibri" w:hAnsi="Calibri"/>
          <w:color w:val="000000" w:themeColor="text1"/>
          <w:sz w:val="22"/>
          <w:szCs w:val="22"/>
        </w:rPr>
        <w:t>ją</w:t>
      </w:r>
      <w:r w:rsidR="006A7E7D" w:rsidRPr="00A82789">
        <w:rPr>
          <w:rFonts w:ascii="Calibri" w:hAnsi="Calibri"/>
          <w:color w:val="000000" w:themeColor="text1"/>
          <w:sz w:val="22"/>
          <w:szCs w:val="22"/>
        </w:rPr>
        <w:t>ce warunków</w:t>
      </w:r>
      <w:r w:rsidR="00C10E1C" w:rsidRPr="00A82789">
        <w:rPr>
          <w:rFonts w:ascii="Calibri" w:hAnsi="Calibri"/>
          <w:color w:val="000000" w:themeColor="text1"/>
          <w:sz w:val="22"/>
          <w:szCs w:val="22"/>
        </w:rPr>
        <w:t xml:space="preserve"> określonych</w:t>
      </w:r>
      <w:r w:rsidR="00C846D4" w:rsidRPr="00A82789">
        <w:rPr>
          <w:rFonts w:ascii="Calibri" w:hAnsi="Calibri"/>
          <w:color w:val="000000" w:themeColor="text1"/>
          <w:sz w:val="22"/>
          <w:szCs w:val="22"/>
        </w:rPr>
        <w:t xml:space="preserve"> w §</w:t>
      </w:r>
      <w:r w:rsidR="00962479" w:rsidRPr="00A827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556FB" w:rsidRPr="00A82789">
        <w:rPr>
          <w:rFonts w:ascii="Calibri" w:hAnsi="Calibri"/>
          <w:color w:val="000000" w:themeColor="text1"/>
          <w:sz w:val="22"/>
          <w:szCs w:val="22"/>
        </w:rPr>
        <w:t xml:space="preserve">7 ust. </w:t>
      </w:r>
      <w:r w:rsidR="00C10E1C" w:rsidRPr="00A82789">
        <w:rPr>
          <w:rFonts w:ascii="Calibri" w:hAnsi="Calibri"/>
          <w:color w:val="000000" w:themeColor="text1"/>
          <w:sz w:val="22"/>
          <w:szCs w:val="22"/>
        </w:rPr>
        <w:t xml:space="preserve">2 i </w:t>
      </w:r>
      <w:r w:rsidR="004556FB" w:rsidRPr="00A82789">
        <w:rPr>
          <w:rFonts w:ascii="Calibri" w:hAnsi="Calibri"/>
          <w:color w:val="000000" w:themeColor="text1"/>
          <w:sz w:val="22"/>
          <w:szCs w:val="22"/>
        </w:rPr>
        <w:t>3</w:t>
      </w:r>
      <w:r w:rsidR="00C846D4" w:rsidRPr="00A827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846D4" w:rsidRPr="00A82789">
        <w:rPr>
          <w:rFonts w:ascii="Calibri" w:hAnsi="Calibri"/>
          <w:sz w:val="22"/>
          <w:szCs w:val="22"/>
        </w:rPr>
        <w:t>ulegają likwidacji.</w:t>
      </w:r>
    </w:p>
    <w:p w14:paraId="232CB65F" w14:textId="77777777" w:rsidR="0053670B" w:rsidRPr="0032058B" w:rsidRDefault="0053670B" w:rsidP="0032058B">
      <w:pPr>
        <w:spacing w:line="360" w:lineRule="auto"/>
      </w:pPr>
    </w:p>
    <w:p w14:paraId="055D2598" w14:textId="77777777" w:rsidR="00A11DB2" w:rsidRPr="0032058B" w:rsidRDefault="00A11DB2" w:rsidP="0032058B">
      <w:pPr>
        <w:spacing w:line="360" w:lineRule="auto"/>
        <w:sectPr w:rsidR="00A11DB2" w:rsidRPr="0032058B" w:rsidSect="00E44D05">
          <w:footerReference w:type="default" r:id="rId12"/>
          <w:footerReference w:type="first" r:id="rId13"/>
          <w:pgSz w:w="11907" w:h="16840" w:code="9"/>
          <w:pgMar w:top="851" w:right="851" w:bottom="567" w:left="1418" w:header="567" w:footer="567" w:gutter="0"/>
          <w:pgNumType w:start="4"/>
          <w:cols w:space="708"/>
          <w:docGrid w:linePitch="360"/>
        </w:sectPr>
      </w:pPr>
    </w:p>
    <w:p w14:paraId="6177EBD8" w14:textId="77777777" w:rsidR="00A878FA" w:rsidRPr="0032058B" w:rsidRDefault="005524E0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35748" wp14:editId="2D4837A7">
                <wp:simplePos x="0" y="0"/>
                <wp:positionH relativeFrom="column">
                  <wp:posOffset>330835</wp:posOffset>
                </wp:positionH>
                <wp:positionV relativeFrom="paragraph">
                  <wp:posOffset>-1584325</wp:posOffset>
                </wp:positionV>
                <wp:extent cx="4529455" cy="83629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94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3C30" w14:textId="77777777" w:rsidR="0032058B" w:rsidRPr="00E152A3" w:rsidRDefault="0032058B" w:rsidP="00BF35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pacing w:val="22"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b/>
                                <w:spacing w:val="22"/>
                              </w:rPr>
                              <w:t xml:space="preserve">SCHEMAT </w:t>
                            </w:r>
                          </w:p>
                          <w:p w14:paraId="7DE60461" w14:textId="77777777" w:rsidR="0032058B" w:rsidRPr="00E152A3" w:rsidRDefault="0032058B" w:rsidP="00BF35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b/>
                              </w:rPr>
                              <w:t>struktury organizacyjnej administracji centralnej ZUT</w:t>
                            </w:r>
                          </w:p>
                          <w:p w14:paraId="7C4302AF" w14:textId="77777777" w:rsidR="0032058B" w:rsidRPr="00E152A3" w:rsidRDefault="0032058B" w:rsidP="00BF357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(uwzględniający Osiedle Studenckie)</w:t>
                            </w:r>
                          </w:p>
                          <w:p w14:paraId="31CAE0BF" w14:textId="77777777" w:rsidR="0032058B" w:rsidRPr="00E152A3" w:rsidRDefault="0032058B" w:rsidP="00BF357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stan na 1 marca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357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.05pt;margin-top:-124.75pt;width:356.65pt;height:6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" stroked="f" strokeweight=".5pt">
                <v:path arrowok="t"/>
                <v:textbox>
                  <w:txbxContent>
                    <w:p w14:paraId="7BE43C30" w14:textId="77777777" w:rsidR="0032058B" w:rsidRPr="00E152A3" w:rsidRDefault="0032058B" w:rsidP="00BF3572">
                      <w:pPr>
                        <w:jc w:val="center"/>
                        <w:rPr>
                          <w:rFonts w:ascii="Calibri" w:hAnsi="Calibri" w:cs="Calibri"/>
                          <w:b/>
                          <w:spacing w:val="22"/>
                        </w:rPr>
                      </w:pPr>
                      <w:r w:rsidRPr="00E152A3">
                        <w:rPr>
                          <w:rFonts w:ascii="Calibri" w:hAnsi="Calibri" w:cs="Calibri"/>
                          <w:b/>
                          <w:spacing w:val="22"/>
                        </w:rPr>
                        <w:t xml:space="preserve">SCHEMAT </w:t>
                      </w:r>
                    </w:p>
                    <w:p w14:paraId="7DE60461" w14:textId="77777777" w:rsidR="0032058B" w:rsidRPr="00E152A3" w:rsidRDefault="0032058B" w:rsidP="00BF3572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152A3">
                        <w:rPr>
                          <w:rFonts w:ascii="Calibri" w:hAnsi="Calibri" w:cs="Calibri"/>
                          <w:b/>
                        </w:rPr>
                        <w:t>struktury organizacyjnej administracji centralnej ZUT</w:t>
                      </w:r>
                    </w:p>
                    <w:p w14:paraId="7C4302AF" w14:textId="77777777" w:rsidR="0032058B" w:rsidRPr="00E152A3" w:rsidRDefault="0032058B" w:rsidP="00BF357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152A3">
                        <w:rPr>
                          <w:rFonts w:ascii="Calibri" w:hAnsi="Calibri" w:cs="Calibri"/>
                          <w:sz w:val="20"/>
                          <w:szCs w:val="20"/>
                        </w:rPr>
                        <w:t>(uwzględniający Osiedle Studenckie)</w:t>
                      </w:r>
                    </w:p>
                    <w:p w14:paraId="31CAE0BF" w14:textId="77777777" w:rsidR="0032058B" w:rsidRPr="00E152A3" w:rsidRDefault="0032058B" w:rsidP="00BF357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152A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stan na 1 marca 2018 r.</w:t>
                      </w:r>
                    </w:p>
                  </w:txbxContent>
                </v:textbox>
              </v:shape>
            </w:pict>
          </mc:Fallback>
        </mc:AlternateContent>
      </w:r>
      <w:r w:rsidRPr="0032058B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BDAFB" wp14:editId="7E5CBCCD">
                <wp:simplePos x="0" y="0"/>
                <wp:positionH relativeFrom="column">
                  <wp:posOffset>7129145</wp:posOffset>
                </wp:positionH>
                <wp:positionV relativeFrom="paragraph">
                  <wp:posOffset>-6609715</wp:posOffset>
                </wp:positionV>
                <wp:extent cx="2941955" cy="437515"/>
                <wp:effectExtent l="0" t="0" r="0" b="0"/>
                <wp:wrapNone/>
                <wp:docPr id="3" name="Text Box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C6AEC4" w14:textId="77777777" w:rsidR="0032058B" w:rsidRPr="00105315" w:rsidRDefault="0032058B" w:rsidP="00FF3E6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05315">
                              <w:rPr>
                                <w:sz w:val="20"/>
                              </w:rPr>
                              <w:t>Załącznik 2</w:t>
                            </w:r>
                          </w:p>
                          <w:p w14:paraId="472B4CE0" w14:textId="77777777" w:rsidR="0032058B" w:rsidRPr="00105315" w:rsidRDefault="0032058B" w:rsidP="00FF3E6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05315">
                              <w:rPr>
                                <w:sz w:val="20"/>
                              </w:rPr>
                              <w:t>do Regulaminu organizacyjnego administracji ZUT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DAFB" id="Text Box 1455" o:spid="_x0000_s1027" type="#_x0000_t202" style="position:absolute;left:0;text-align:left;margin-left:561.35pt;margin-top:-520.45pt;width:231.6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" filled="f" stroked="f">
                <v:textbox>
                  <w:txbxContent>
                    <w:p w14:paraId="1EC6AEC4" w14:textId="77777777" w:rsidR="0032058B" w:rsidRPr="00105315" w:rsidRDefault="0032058B" w:rsidP="00FF3E62">
                      <w:pPr>
                        <w:jc w:val="right"/>
                        <w:rPr>
                          <w:sz w:val="20"/>
                        </w:rPr>
                      </w:pPr>
                      <w:r w:rsidRPr="00105315">
                        <w:rPr>
                          <w:sz w:val="20"/>
                        </w:rPr>
                        <w:t>Załącznik 2</w:t>
                      </w:r>
                    </w:p>
                    <w:p w14:paraId="472B4CE0" w14:textId="77777777" w:rsidR="0032058B" w:rsidRPr="00105315" w:rsidRDefault="0032058B" w:rsidP="00FF3E62">
                      <w:pPr>
                        <w:jc w:val="right"/>
                        <w:rPr>
                          <w:sz w:val="20"/>
                        </w:rPr>
                      </w:pPr>
                      <w:r w:rsidRPr="00105315">
                        <w:rPr>
                          <w:sz w:val="20"/>
                        </w:rPr>
                        <w:t>do Regulaminu organizacyjnego administracji ZUT</w:t>
                      </w:r>
                    </w:p>
                  </w:txbxContent>
                </v:textbox>
              </v:shape>
            </w:pict>
          </mc:Fallback>
        </mc:AlternateContent>
      </w:r>
      <w:r w:rsidR="00A878FA" w:rsidRPr="0032058B">
        <w:rPr>
          <w:rFonts w:ascii="Calibri" w:hAnsi="Calibri"/>
          <w:sz w:val="20"/>
          <w:szCs w:val="20"/>
        </w:rPr>
        <w:t>Załącznik nr 1</w:t>
      </w:r>
      <w:r w:rsidR="003C13B4" w:rsidRPr="0032058B">
        <w:rPr>
          <w:rFonts w:ascii="Calibri" w:hAnsi="Calibri"/>
          <w:sz w:val="20"/>
          <w:szCs w:val="20"/>
        </w:rPr>
        <w:br/>
      </w:r>
      <w:r w:rsidR="00A878FA" w:rsidRPr="0032058B">
        <w:rPr>
          <w:rFonts w:ascii="Calibri" w:hAnsi="Calibri"/>
          <w:sz w:val="20"/>
          <w:szCs w:val="20"/>
        </w:rPr>
        <w:t xml:space="preserve">do Regulaminu </w:t>
      </w:r>
      <w:r w:rsidR="002A1634" w:rsidRPr="0032058B">
        <w:rPr>
          <w:rFonts w:ascii="Calibri" w:hAnsi="Calibri"/>
          <w:sz w:val="20"/>
          <w:szCs w:val="20"/>
        </w:rPr>
        <w:t>organizacyjnego ZUT</w:t>
      </w:r>
    </w:p>
    <w:p w14:paraId="509F9D14" w14:textId="77777777" w:rsidR="004A39DD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"https://documents.lucidchart.com/documents/2b057a7a-60a0-4f66-af8f-d4295fc1eef2/pages/0_0?a=18984&amp;x=-3&amp;y=21&amp;w=1835&amp;h=751&amp;store=1&amp;accept=image%2F*&amp;auth=LCA%203721ba1b950f4e6aed7c3f53fbbc887ee74c5c66-ts%3D1570984314"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"https://documents.lucidchart.com/documents/2b057a7a-60a0-4f66-af8f-d4295fc1eef2/pages/0_0?a=18984&amp;x=-3&amp;y=21&amp;w=1835&amp;h=751&amp;store=1&amp;accept=image/*&amp;auth=LCA 3721ba1b950f4e6aed7c3f53fbbc887ee74c5c66-ts=1570984314"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"https://documents.lucidchart.com/documents/2b057a7a-60a0-4f66-af8f-d4295fc1eef2/pages/0_0?a=18984&amp;x=-3&amp;y=21&amp;w=1835&amp;h=751&amp;store=1&amp;accept=image/*&amp;auth=LCA 3721ba1b950f4e6aed7c3f53fbbc887ee74c5c66-ts=1570984314"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"https://documents.lucidchart.com/documents/2b057a7a-60a0-4f66-af8f-d4295fc1eef2/pages/0_0?a=18984&amp;x=-3&amp;y=21&amp;w=1835&amp;h=751&amp;store=1&amp;accept=image/*&amp;auth=LCA 3721ba1b950f4e6aed7c3f53fbbc887ee74c5c66-ts=1570984314"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"https://documents.lucidchart.com/documents/2b057a7a-60a0-4f66-af8f-d4295fc1eef2/pages/0_0?a=18984&amp;x=-3&amp;y=21&amp;w=1835&amp;h=751&amp;store=1&amp;accept=image/*&amp;auth=LCA 3721ba1b950f4e6aed7c3f53fbbc887ee74c5c66-ts=1570984314"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"https://documents.lucidchart.com/documents/2b057a7a-60a0-4f66-af8f-d4295fc1eef2/pages/0_0?a=18984&amp;x=-3&amp;y=21&amp;w=1835&amp;h=751&amp;store=1&amp;accept=image/*&amp;auth=LCA 3721ba1b950f4e6aed7c3f53fbbc887ee74c5c66-ts=1570984314"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</w:instrText>
      </w:r>
      <w:r w:rsidR="00E81BEB">
        <w:instrText>dchart.com/documents/2b057a7a-60a0-4f66-af8f-d4295fc1eef2/pages/0_0?a=18984&amp;x=-3&amp;y=21&amp;w=1835&amp;h=751&amp;store=1&amp;accept=image/*&amp;auth=LCA 3721ba1b950f4e6aed7c3f53fbbc887ee74c5c66-ts=1570984314" 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46C3F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uktura organizacyjna Zachodniopomorskiego Uniwersytetu Technologicznego w Szczcecinie z wyłączeniem administracji" style="width:745.5pt;height:297pt">
            <v:imagedata r:id="rId14" r:href="rId15" croptop="3683f" cropbottom="4397f" cropleft="3195f" cropright="3374f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</w:p>
    <w:p w14:paraId="1659D96A" w14:textId="77777777" w:rsidR="004A39DD" w:rsidRPr="0032058B" w:rsidRDefault="005524E0" w:rsidP="0032058B">
      <w:pPr>
        <w:spacing w:line="360" w:lineRule="auto"/>
        <w:jc w:val="right"/>
        <w:rPr>
          <w:sz w:val="16"/>
          <w:szCs w:val="16"/>
        </w:rPr>
      </w:pPr>
      <w:r w:rsidRPr="0032058B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5E3DE" wp14:editId="30B3ADFE">
                <wp:simplePos x="0" y="0"/>
                <wp:positionH relativeFrom="margin">
                  <wp:posOffset>2891155</wp:posOffset>
                </wp:positionH>
                <wp:positionV relativeFrom="margin">
                  <wp:posOffset>4770755</wp:posOffset>
                </wp:positionV>
                <wp:extent cx="4391660" cy="698500"/>
                <wp:effectExtent l="0" t="0" r="0" b="0"/>
                <wp:wrapSquare wrapText="bothSides"/>
                <wp:docPr id="2" name="Text Box 1456" descr="Schemat struktury organizacyjnej &#10;Zachodniopomorskiego Uniwersytetu Technologicznego w Szczecinie (z wyłączeniem administracji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23D5E" w14:textId="77777777" w:rsidR="0032058B" w:rsidRPr="006A0542" w:rsidRDefault="0032058B" w:rsidP="00035F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Schemat struktury 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br/>
                              <w:t>Zachodniopomorskiego Uniwersytet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 Technologicznego w Szczecinie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D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6A05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 wyłączeniem administracji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E3DE" id="Text Box 1456" o:spid="_x0000_s1028" type="#_x0000_t202" alt="Schemat struktury organizacyjnej &#10;Zachodniopomorskiego Uniwersytetu Technologicznego w Szczecinie (z wyłączeniem administracji)" style="position:absolute;left:0;text-align:left;margin-left:227.65pt;margin-top:375.65pt;width:345.8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" filled="f" stroked="f">
                <v:textbox>
                  <w:txbxContent>
                    <w:p w14:paraId="6AB23D5E" w14:textId="77777777" w:rsidR="0032058B" w:rsidRPr="006A0542" w:rsidRDefault="0032058B" w:rsidP="00035F31">
                      <w:pPr>
                        <w:jc w:val="center"/>
                        <w:rPr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Schemat struktury 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br/>
                        <w:t>Zachodniopomorskiego Uniwersytet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 Technologicznego w Szczecinie</w:t>
                      </w:r>
                      <w:r w:rsidRPr="006A054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54D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Pr="006A0542">
                        <w:rPr>
                          <w:rFonts w:ascii="Calibri" w:hAnsi="Calibri" w:cs="Calibri"/>
                          <w:sz w:val="22"/>
                          <w:szCs w:val="22"/>
                        </w:rPr>
                        <w:t>z wyłączeniem administracji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FF6867C" w14:textId="77777777" w:rsidR="001C1551" w:rsidRPr="0032058B" w:rsidRDefault="004A39DD" w:rsidP="0032058B">
      <w:pPr>
        <w:spacing w:line="360" w:lineRule="auto"/>
        <w:jc w:val="right"/>
        <w:rPr>
          <w:sz w:val="16"/>
          <w:szCs w:val="16"/>
        </w:rPr>
      </w:pPr>
      <w:r w:rsidRPr="0032058B">
        <w:rPr>
          <w:sz w:val="16"/>
          <w:szCs w:val="16"/>
        </w:rPr>
        <w:br w:type="page"/>
      </w:r>
    </w:p>
    <w:p w14:paraId="7F9207C1" w14:textId="77777777" w:rsidR="001C1551" w:rsidRPr="0032058B" w:rsidRDefault="001C1551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20"/>
        </w:rPr>
        <w:lastRenderedPageBreak/>
        <w:t>Załącznik nr 2</w:t>
      </w:r>
      <w:r w:rsidR="003C13B4" w:rsidRPr="0032058B">
        <w:rPr>
          <w:rFonts w:ascii="Calibri" w:hAnsi="Calibri"/>
          <w:sz w:val="20"/>
          <w:szCs w:val="20"/>
        </w:rPr>
        <w:br/>
      </w:r>
      <w:r w:rsidRPr="0032058B">
        <w:rPr>
          <w:rFonts w:ascii="Calibri" w:hAnsi="Calibri"/>
          <w:sz w:val="20"/>
          <w:szCs w:val="20"/>
        </w:rPr>
        <w:t xml:space="preserve">do Regulaminu </w:t>
      </w:r>
      <w:r w:rsidR="00087949" w:rsidRPr="0032058B">
        <w:rPr>
          <w:rFonts w:ascii="Calibri" w:hAnsi="Calibri"/>
          <w:sz w:val="20"/>
          <w:szCs w:val="20"/>
        </w:rPr>
        <w:t>organizacyjnego ZUT</w:t>
      </w:r>
    </w:p>
    <w:p w14:paraId="2040669C" w14:textId="77777777" w:rsidR="003F7F29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"https://documents.lucidchart.com/documents/2b057a7a-60a0-4f66-af8f-d4295fc1eef2/pages/8rTQF573qa.P?a=18985&amp;x=28&amp;y=22&amp;w=598&amp;h=736&amp;store=1&amp;accept=image%2F*&amp;auth=LCA%20bf9925d0d9e9dd40ae9736f459d253e35f6c2ef9-ts%3D1570984314"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"https://documents.lucidchart.com/documents/2b057a7a-60a0-4f66-af8f-d4295fc1eef2/pages/8rTQF573qa.P?a=18985&amp;x=28&amp;y=22&amp;w=598&amp;h=736&amp;store=1&amp;accept=image/*&amp;auth=LCA bf9925d0d9e9dd40ae9736f459d253e35f6c2ef9-ts=1570984314"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"https://documents.lucidchart.com/documents/2b057a7a-60a0-4f66-af8f-d4295fc1eef2/pages/8rTQF573qa.P?a=18985&amp;x=28&amp;y=22&amp;w=598&amp;h=736&amp;store=1&amp;accept=image/*&amp;auth=LCA bf9925d0d9e9dd40ae9736f459d253e35f6c2ef9-ts=1570984314"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"https://documents.lucidchart.com/documents/2b057a7a-60a0-4f66-af8f-d4295fc1eef2/pages/8rTQF573qa.P?a=18985&amp;x=28&amp;y=22&amp;w=598&amp;h=736&amp;store=1&amp;accept=image/*&amp;auth=LCA bf9925d0d9e9dd40ae9736f459d253e35f6c2ef9-ts=1570984314"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"https://documents.lucidchart.com/documents/2b057a7a-60a0-4f66-af8f-d4295fc1eef2/pages/8rTQF573qa.P?a=18985&amp;x=28&amp;y=22&amp;w=598&amp;h=736&amp;store=1&amp;accept=image/*&amp;auth=LCA bf9925d0d9e9dd40ae9736f459d253e35f6c2ef9-ts=1570984314"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"https://documents.lucidchart.com/documents/2b057a7a-60a0-4f66-af8f-d4295fc1eef2/pages/8rTQF573qa.P?a=18985&amp;x=28&amp;y=22&amp;w=598&amp;h=736&amp;store=1&amp;accept=image/*&amp;auth=LCA bf9925d0d9e9dd40ae9736f459d253e35f6c2ef9-ts=1570984314"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</w:instrText>
      </w:r>
      <w:r w:rsidR="00E81BEB">
        <w:instrText>EPICTURE  "https://documents.lucidchart.com/documents/2b057a7a-60a0-4f66-af8f-d4295fc1eef2/pages/8rTQF573qa.P?a=18985&amp;x=28&amp;y=22&amp;w=598&amp;h=736&amp;store=1&amp;accept=image/*&amp;auth=LCA bf9925d0d9e9dd40ae9736f459d253e35f6c2ef9-ts=1570984314" 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7826A3CA">
          <v:shape id="_x0000_i1026" type="#_x0000_t75" alt="Struktura organizacyjna Wydziału Biotechnologii i Hodowli Zwierząt" style="width:336.5pt;height:414pt;mso-position-horizontal:absolute">
            <v:imagedata r:id="rId16" r:href="rId17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1C1551" w:rsidRPr="0032058B">
        <w:rPr>
          <w:sz w:val="16"/>
          <w:szCs w:val="16"/>
        </w:rPr>
        <w:br w:type="page"/>
      </w:r>
    </w:p>
    <w:p w14:paraId="61AD2CF0" w14:textId="77777777" w:rsidR="00087949" w:rsidRPr="0032058B" w:rsidRDefault="00681DB8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20"/>
        </w:rPr>
        <w:lastRenderedPageBreak/>
        <w:t xml:space="preserve">Załącznik nr </w:t>
      </w:r>
      <w:r w:rsidR="001C1551" w:rsidRPr="0032058B">
        <w:rPr>
          <w:rFonts w:ascii="Calibri" w:hAnsi="Calibri"/>
          <w:sz w:val="20"/>
          <w:szCs w:val="20"/>
        </w:rPr>
        <w:t>3</w:t>
      </w:r>
      <w:r w:rsidR="003C13B4" w:rsidRPr="0032058B">
        <w:rPr>
          <w:rFonts w:ascii="Calibri" w:hAnsi="Calibri"/>
          <w:sz w:val="20"/>
          <w:szCs w:val="20"/>
        </w:rPr>
        <w:br/>
      </w:r>
      <w:r w:rsidR="00087949" w:rsidRPr="0032058B">
        <w:rPr>
          <w:rFonts w:ascii="Calibri" w:hAnsi="Calibri"/>
          <w:sz w:val="20"/>
          <w:szCs w:val="20"/>
        </w:rPr>
        <w:t>do Regulaminu organizacyjnego ZUT</w:t>
      </w:r>
    </w:p>
    <w:p w14:paraId="4BA1CADA" w14:textId="77777777" w:rsidR="003F7F29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"https://documents.lucidchart.com/documents/2b057a7a-60a0-4f66-af8f-d4295fc1eef2/pages/8rTQF573qa.P?a=18985&amp;x=751&amp;y=17&amp;w=1333&amp;h=855&amp;store=1&amp;accept=image%2F*&amp;auth=LCA%20d1d4504a98c70672877305ad225a3d532fcb5497-ts%3D1570984314"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"https://documents.lucidchart.com/documents/2b057a7a-60a0-4f66-af8f-d4295fc1eef2/pages/8rTQF573qa.P?a=18985&amp;x=751&amp;y=17&amp;w=1333&amp;h=855&amp;store=1&amp;accept=image/*&amp;auth=LCA d1d4504a98c70672877305ad225a3d532fcb5497-ts=1570984314"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"https://documents.lucidchart.com/documents/2b057a7a-60a0-4f66-af8f-d4295fc1eef2/pages/8rTQF573qa.P?a=18985&amp;x=751&amp;y=17&amp;w=1333&amp;h=855&amp;store=1&amp;accept=image/*&amp;auth=LCA d1d4504a98c70672877305ad225a3d532fcb5497-ts=1570984314"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"https://documents.lucidchart.com/documents/2b057a7a-60a0-4f66-af8f-d4295fc1eef2/pages/8rTQF573qa.P?a=18985&amp;x=751&amp;y=17&amp;w=1333&amp;h=855&amp;store=1&amp;accept=image/*&amp;auth=LCA d1d4504a98c70672877305ad225a3d532fcb5497-ts=1570984314"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"https://documents.lucidchart.com/documents/2b057a7a-60a0-4f66-af8f-d4295fc1eef2/pages/8rTQF573qa.P?a=18985&amp;x=751&amp;y=17&amp;w=1333&amp;h=855&amp;store=1&amp;accept=image/*&amp;auth=LCA d1d4504a98c70672877305ad225a3d532fcb5497-ts=1570984314"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"https://documents.lucidchart.com/documents/2b057a7a-60a0-4f66-af8f-d4295fc1eef2/pages/8rTQF573qa.P?a=18985&amp;x=751&amp;y=17&amp;w=1333&amp;h=855&amp;store=1&amp;accept=image/*&amp;auth=LCA d1d4504a98c70672877305ad225a3d532fcb5497-ts=1570984314"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"https://documents.lucidchart.com/documents/2b057a7a-60a0-4f66-af8f-d4295fc1eef2/pages/8rTQF573qa.P?a=18985&amp;x=751&amp;y=17&amp;w=1333&amp;h=855&amp;store=1&amp;accept=image/*&amp;auth=LCA d1d4504a98c70672877305ad225a3d532fcb5497-ts=1570984314" 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7D667743">
          <v:shape id="_x0000_i1027" type="#_x0000_t75" alt="Struktura organizacyjna Wydziału Budownictwa i Architektury" style="width:751pt;height:430pt">
            <v:imagedata r:id="rId18" r:href="rId19" croptop="3331f" cropbottom="3766f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681DB8" w:rsidRPr="0032058B">
        <w:rPr>
          <w:sz w:val="16"/>
          <w:szCs w:val="16"/>
        </w:rPr>
        <w:br w:type="page"/>
      </w:r>
    </w:p>
    <w:p w14:paraId="18EFFAF8" w14:textId="77777777" w:rsidR="00087949" w:rsidRPr="0032058B" w:rsidRDefault="004A39DD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 xml:space="preserve">Załącznik nr </w:t>
      </w:r>
      <w:r w:rsidR="008719F4" w:rsidRPr="0032058B">
        <w:rPr>
          <w:rFonts w:ascii="Calibri" w:hAnsi="Calibri"/>
          <w:sz w:val="20"/>
          <w:szCs w:val="16"/>
        </w:rPr>
        <w:t>4</w:t>
      </w:r>
      <w:r w:rsidR="003C13B4" w:rsidRPr="0032058B">
        <w:rPr>
          <w:rFonts w:ascii="Calibri" w:hAnsi="Calibri"/>
          <w:sz w:val="20"/>
          <w:szCs w:val="16"/>
        </w:rPr>
        <w:br/>
      </w:r>
      <w:r w:rsidR="00087949" w:rsidRPr="0032058B">
        <w:rPr>
          <w:rFonts w:ascii="Calibri" w:hAnsi="Calibri"/>
          <w:sz w:val="20"/>
          <w:szCs w:val="20"/>
        </w:rPr>
        <w:t>do Regulaminu organizacyjnego ZUT</w:t>
      </w:r>
    </w:p>
    <w:p w14:paraId="497BB38A" w14:textId="77777777" w:rsidR="008719F4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"https://documents.lucidchart.com/documents/2b057a7a-60a0-4f66-af8f-d4295fc1eef2/pages/8rTQF573qa.P?a=18985&amp;x=28&amp;y=807&amp;w=598&amp;h=654&amp;store=1&amp;accept=image%2F*&amp;auth=LCA%204986221ebc1006c0a0888eef0689ea770fb567cc-ts%3D1570984314"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"https://documents.lucidchart.com/documents/2b057a7a-60a0-4f66-af8f-d4295fc1eef2/pages/8rTQF573qa.P?a=18985&amp;x=28&amp;y=807&amp;w=598&amp;h=654&amp;store=1&amp;accept=image/*&amp;auth=LCA 4986221ebc1006c0a0888eef0689ea770fb567cc-ts=1570984314"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"https://documents.lucidchart.com/documents/2b057a7a-60a0-4f66-af8f-d4295fc1eef2/pages/8rTQF573qa.P?a=18985&amp;x=28&amp;y=807&amp;w=598&amp;h=654&amp;store=1&amp;accept=image/*&amp;auth=LCA 4986221ebc1006c0a0888eef0689ea770fb567cc-ts=1570984314"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"https://documents.lucidchart.com/documents/2b057a7a-60a0-4f66-af8f-d4295fc1eef2/pages/8rTQF573qa.P?a=18985&amp;x=28&amp;y=807&amp;w=598&amp;h=654&amp;store=1&amp;accept=image/*&amp;auth=LCA 4986221ebc1006c0a0888eef0689ea770fb567cc-ts=1570984314"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"https://documents.lucidchart.com/documents/2b057a7a-60a0-4f66-af8f-d4295fc1eef2/pages/8rTQF573qa.P?a=18985&amp;x=28&amp;y=807&amp;w=598&amp;h=654&amp;store=1&amp;accept=image/*&amp;auth=LCA 4986221ebc1006c0a0888eef0689ea770fb567cc-ts=1570984314"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"https://documents.lucidchart.com/documents/2b057a7a-60a0-4f66-af8f-d4295fc1eef2/pages/8rTQF573qa.P?a=18985&amp;x=28&amp;y=807&amp;w=598&amp;h=654&amp;store=1&amp;accept=image/*&amp;auth=LCA 4986221ebc1006c0a0888eef0689ea770fb567cc-ts=1570984314"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"https://documents.lucidchart.com/documents/2b057a7a-60a0-4f66-af8f-d4295fc1eef2/pages/8rTQF573qa.P?a=18985&amp;x=28&amp;y=807&amp;w=598&amp;h=654&amp;store=1&amp;accept=image/*&amp;auth=LCA 4986221ebc1006c0a0888eef0689ea770fb567cc-ts=1570984314" 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5EFA4158">
          <v:shape id="_x0000_i1028" type="#_x0000_t75" alt="Struktura organizacyjna Wydziału Ekonomicznego" style="width:336.5pt;height:367.5pt;mso-position-horizontal:absolute">
            <v:imagedata r:id="rId20" r:href="rId21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F71149" w:rsidRPr="0032058B">
        <w:rPr>
          <w:sz w:val="16"/>
          <w:szCs w:val="16"/>
        </w:rPr>
        <w:br w:type="page"/>
      </w:r>
    </w:p>
    <w:p w14:paraId="29A39EDC" w14:textId="77777777" w:rsidR="000459C8" w:rsidRPr="0032058B" w:rsidRDefault="008719F4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5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05121CB7" w14:textId="77777777" w:rsidR="008719F4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"https://documents.lucidchart.com/documents/2b057a7a-60a0-4f66-af8f-d4295fc1eef2/pages/8rTQF573qa.P?a=18985&amp;x=764&amp;y=795&amp;w=1056&amp;h=917&amp;store=1&amp;accept=image%2F*&amp;auth=LCA%20a60295772811e275aa6ea351e889dbb7ce3a3564-ts%3D1570984314"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"https://documents.lucidchart.com/documents/2b057a7a-60a0-4f66-af8f-d4295fc1eef2/pages/8rTQF573qa.P?a=18985&amp;x=764&amp;y=795&amp;w=1056&amp;h=917&amp;store=1&amp;accept=image/*&amp;auth=LCA a60295772811e275aa6ea351e889dbb7ce3a3564-ts=1570984314"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"https://documents.lucidchart.com/documents/2b057a7a-60a0-4f66-af8f-d4295fc1eef2/pages/8rTQF573qa.P?a=18985&amp;x=764&amp;y=795&amp;w=1056&amp;h=917&amp;store=1&amp;accept=image/*&amp;auth=LCA a60295772811e275aa6ea351e889dbb7ce3a3564-ts=1570984314"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"https://documents.lucidchart.com/documents/2b057a7a-60a0-4f66-af8f-d4295fc1eef2/pages/8rTQF573qa.P?a=18985&amp;x=764&amp;y=795&amp;w=1056&amp;h=917&amp;store=1&amp;accept=image/*&amp;auth=LCA a60295772811e275aa6ea351e889dbb7ce3a3564-ts=1570984314"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"https://documents.lucidchart.com/documents/2b057a7a-60a0-4f66-af8f-d4295fc1eef2/pages/8rTQF573qa.P?a=18985&amp;x=764&amp;y=795&amp;w=1056&amp;h=917&amp;store=1&amp;accept=image/*&amp;auth=LCA a60295772811e275aa6ea351e889dbb7ce3a3564-ts=1570984314"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"https://documents.lucidchart.com/documents/2b057a7a-60a0-4f66-af8f-d4295fc1eef2/pages/8rTQF573qa.P?a=18985&amp;x=764&amp;y=795&amp;w=1056&amp;h=917&amp;store=1&amp;accept=image/*&amp;auth=LCA a60295772811e275aa6ea351e889dbb7ce3a3564-ts=1570984314"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"https://documents.lucidchart.com/documents/2b057a7a-60a0-4f66-af8f-d4295fc1eef2/pages/8rTQF573qa.P?a=18985&amp;x=764&amp;y=795&amp;w=1056&amp;h=917&amp;store=1&amp;accept=image/*&amp;auth=LCA a60295772811e275aa6ea351e889dbb7ce3a3564-ts=1570984314" \* MERGEFORMATINE</w:instrText>
      </w:r>
      <w:r w:rsidR="00E81BEB">
        <w:instrText>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41A9BE7C">
          <v:shape id="_x0000_i1029" type="#_x0000_t75" alt="Struktura organizacyjna Wydziału Elektrycznego" style="width:595.5pt;height:453pt">
            <v:imagedata r:id="rId22" r:href="rId23" croptop="3962f" cropbottom="3917f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8719F4" w:rsidRPr="0032058B">
        <w:rPr>
          <w:sz w:val="16"/>
          <w:szCs w:val="16"/>
        </w:rPr>
        <w:br w:type="page"/>
      </w:r>
    </w:p>
    <w:p w14:paraId="22E45433" w14:textId="77777777" w:rsidR="000459C8" w:rsidRPr="0032058B" w:rsidRDefault="008719F4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6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2C7EF974" w14:textId="77777777" w:rsidR="00F71149" w:rsidRPr="0032058B" w:rsidRDefault="005524E0" w:rsidP="0032058B">
      <w:pPr>
        <w:spacing w:line="360" w:lineRule="auto"/>
        <w:jc w:val="center"/>
        <w:rPr>
          <w:sz w:val="16"/>
          <w:szCs w:val="16"/>
        </w:rPr>
      </w:pPr>
      <w:r w:rsidRPr="0032058B">
        <w:rPr>
          <w:noProof/>
          <w:lang w:eastAsia="pl-PL"/>
        </w:rPr>
        <w:drawing>
          <wp:inline distT="0" distB="0" distL="0" distR="0" wp14:anchorId="27FD7C02" wp14:editId="428B0DDA">
            <wp:extent cx="4744720" cy="3691890"/>
            <wp:effectExtent l="0" t="0" r="0" b="0"/>
            <wp:docPr id="6" name="Obraz 1" descr="Struktura organizacyjna Wydziału Infor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228" r="5647" b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9F4" w:rsidRPr="0032058B">
        <w:rPr>
          <w:sz w:val="16"/>
          <w:szCs w:val="16"/>
        </w:rPr>
        <w:br w:type="page"/>
      </w:r>
    </w:p>
    <w:p w14:paraId="1E349136" w14:textId="77777777" w:rsidR="000459C8" w:rsidRPr="0032058B" w:rsidRDefault="00F71149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 xml:space="preserve">Załącznik nr </w:t>
      </w:r>
      <w:r w:rsidR="002B7DF7" w:rsidRPr="0032058B">
        <w:rPr>
          <w:rFonts w:ascii="Calibri" w:hAnsi="Calibri"/>
          <w:sz w:val="20"/>
          <w:szCs w:val="16"/>
        </w:rPr>
        <w:t>7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61B395B0" w14:textId="77777777" w:rsidR="0061121F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"https://documents.lucidchart.com/documents/2b057a7a-60a0-4f66-af8f-d4295fc1eef2/pages/8rTQF573qa.P?a=18987&amp;x=2527&amp;y=799&amp;w=1056&amp;h=820&amp;store=1&amp;accept=image%2F*&amp;auth=LCA%207cc7d9213c79274d6cea08deb46d76e33ba3fb40-ts%3D1570984314"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"https://documents.lucidchart.com/documents/2b057a7a-60a0-4f66-af8f-d4295fc1eef2/pages/8rTQF573qa.P?a=18987&amp;x=2527&amp;y=799&amp;w=1056&amp;h=820&amp;store=1&amp;accept=image/*&amp;auth=LCA 7cc7d9213c79274d6cea08deb46d76e33ba3fb40-ts=1570984314"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"https://documents.lucidchart.com/documents/2b057a7a-60a0-4f66-af8f-d4295fc1eef2/pages/8rTQF573qa.P?a=18987&amp;x=2527&amp;y=799&amp;w=1056&amp;h=820&amp;store=1&amp;accept=image/*&amp;auth=LCA 7cc7d9213c79274d6cea08deb46d76e33ba3fb40-ts=1570984314"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"https://documents.lucidchart.com/documents/2b057a7a-60a0-4f66-af8f-d4295fc1eef2/pages/8rTQF573qa.P?a=18987&amp;x=2527&amp;y=799&amp;w=1056&amp;h=820&amp;store=1&amp;accept=image/*&amp;auth=LCA 7cc7d9213c79274d6cea08deb46d76e33ba3fb40-ts=1570984314"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"https://documents.lucidchart.com/documents/2b057a7a-60a0-4f66-af8f-d4295fc1eef2/pages/8rTQF573qa.P?a=18987&amp;x=2527&amp;y=799&amp;w=1056&amp;h=820&amp;store=1&amp;accept=image/*&amp;auth=LCA 7cc7d9213c79274d6cea08deb46d76e33ba3fb40-ts=1570984314"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"https://documents.lucidchart.com/documents/2b057a7a-60a0-4f66-af8f-d4295fc1eef2/pages/8rTQF573qa.P?a=18987&amp;x=2527&amp;y=799&amp;w=1056&amp;h=820&amp;store=1&amp;accept=image/*&amp;auth=LCA 7cc7d9213c79274d6cea08deb46d76e33ba3fb40-ts=1570984314"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 xml:space="preserve">INCLUDEPICTURE  "https://documents.lucidchart.com/documents/2b057a7a-60a0-4f66-af8f-d4295fc1eef2/pages/8rTQF573qa.P?a=18987&amp;x=2527&amp;y=799&amp;w=1056&amp;h=820&amp;store=1&amp;accept=image/*&amp;auth=LCA 7cc7d9213c79274d6cea08deb46d76e33ba3fb40-ts=1570984314" </w:instrText>
      </w:r>
      <w:r w:rsidR="00E81BEB">
        <w:instrText>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6B9F35B7">
          <v:shape id="_x0000_i1030" type="#_x0000_t75" alt="Struktura organizacyjna Wydziału Inżynierii Mechanicznej i Mechatroniki" style="width:595.5pt;height:411pt">
            <v:imagedata r:id="rId25" r:href="rId26" croptop="3373f" cropbottom="3725f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D25B19" w:rsidRPr="0032058B">
        <w:rPr>
          <w:sz w:val="16"/>
          <w:szCs w:val="16"/>
        </w:rPr>
        <w:br w:type="page"/>
      </w:r>
    </w:p>
    <w:p w14:paraId="41826F4F" w14:textId="77777777" w:rsidR="000459C8" w:rsidRPr="0032058B" w:rsidRDefault="0061121F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8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43F4F288" w14:textId="77777777" w:rsidR="00D25B19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"https://documents.lucidchart.com/documents/2b057a7a-60a0-4f66-af8f-d4295fc1eef2/pages/8rTQF573qa.P?a=18987&amp;x=14&amp;y=1710&amp;w=907&amp;h=737&amp;store=1&amp;accept=image%2F*&amp;auth=LCA%2072db7ef1397beffca8f09022eb2da4bdfc5848d2-ts%3D1570984314"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"https://documents.lucidchart.com/documents/2b057a7a-60a0-4f66-af8f-d4295fc1eef2/pages/8rTQF573qa.P?a=18987&amp;x=14&amp;y=1710&amp;w=907&amp;h=737&amp;store=1&amp;accept=image/*&amp;auth=LCA 72db7ef1397beffca8f09022eb2da4bdfc5848d2-ts=1570984314"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"https://documents.lucidchart.com/documents/2b057a7a-60a0-4f66-af8f-d4295fc1eef2/pages/8rTQF573qa.P?a=18987&amp;x=14&amp;y=1710&amp;w=907&amp;h=737&amp;store=1&amp;accept=image/*&amp;auth=LCA 72db7ef1397beffca8f09022eb2da4bdfc5848d2-ts=1570984314"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"https://documents.lucidchart.com/documents/2b057a7a-60a0-4f66-af8f-d4295fc1eef2/pages/8rTQF573qa.P?a=18987&amp;x=14&amp;y=1710&amp;w=907&amp;h=737&amp;store=1&amp;accept=image/*&amp;auth=LCA 72db7ef1397beffca8f09022eb2da4bdfc5848d2-ts=1570984314"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"https://documents.lucidchart.com/documents/2b057a7a-60a0-4f66-af8f-d4295fc1eef2/pages/8rTQF573qa.P?a=18987&amp;x=14&amp;y=1710&amp;w=907&amp;h=737&amp;store=1&amp;accept=image/*&amp;auth=LCA 72db7ef1397beffca8f09022eb2da4bdfc5848d2-ts=1570984314"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"https://documents.lucidchart.com/documents/2b057a7a-60a0-4f66-af8f-d4295fc1eef2/pages/8rTQF573qa.P?a=18987&amp;x=14&amp;y=1710&amp;w=907&amp;h=737&amp;store=1&amp;accept=image/*&amp;auth=LCA 72db7ef1397beffca8f09022eb2da4bdfc5848d2-ts=1570984314"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"https://documents.lucidchart.com/documents/2b057a7a-60a0-4f66-af8f-d4295fc1eef2/pages/8rTQF573qa.P?a=18987&amp;x=14&amp;y=1710&amp;w=907&amp;h=737&amp;store=1&amp;accept=image/*&amp;auth=LCA 72db7ef1397beffca8f09022eb2da4bdfc5848d2-ts=1570984314" \* MERGEFORMAT</w:instrText>
      </w:r>
      <w:r w:rsidR="00E81BEB">
        <w:instrText>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55DC9F4C">
          <v:shape id="_x0000_i1031" type="#_x0000_t75" alt="Struktura organizacyjna Wydziału Kształtowania Środowiska i Rolnictwa" style="width:510pt;height:415.5pt">
            <v:imagedata r:id="rId27" r:href="rId28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61121F" w:rsidRPr="0032058B">
        <w:rPr>
          <w:sz w:val="16"/>
          <w:szCs w:val="16"/>
        </w:rPr>
        <w:br w:type="page"/>
      </w:r>
    </w:p>
    <w:p w14:paraId="2709142A" w14:textId="77777777" w:rsidR="000459C8" w:rsidRPr="0032058B" w:rsidRDefault="00D25B19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9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2257510C" w14:textId="77777777" w:rsidR="00D25B19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"https://documents.lucidchart.com/documents/2b057a7a-60a0-4f66-af8f-d4295fc1eef2/pages/8rTQF573qa.P?a=18987&amp;x=923&amp;y=1709&amp;w=875&amp;h=765&amp;store=1&amp;accept=image%2F*&amp;auth=LCA%2094aeaac84d3d5803076c49cc2f3b3c8c660199dd-ts%3D1570984314"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"https://documents.lucidchart.com/documents/2b057a7a-60a0-4f66-af8f-d4295fc1eef2/pages/8rTQF573qa.P?a=18987&amp;x=923&amp;y=1709&amp;w=875&amp;h=765&amp;store=1&amp;accept=image/*&amp;auth=LCA 94aeaac84d3d5803076c49cc2f3b3c8c660199dd-ts=1570984314"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"https://documents.lucidchart.com/documents/2b057a7a-60a0-4f66-af8f-d4295fc1eef2/pages/8rTQF573qa.P?a=18987&amp;x=923&amp;y=1709&amp;w=875&amp;h=765&amp;store=1&amp;accept=image/*&amp;auth=LCA 94aeaac84d3d5803076c49cc2f3b3c8c660199dd-ts=1570984314"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"https://documents.lucidchart.com/documents/2b057a7a-60a0-4f66-af8f-d4295fc1eef2/pages/8rTQF573qa.P?a=18987&amp;x=923&amp;y=1709&amp;w=875&amp;h=765&amp;store=1&amp;accept=image/*&amp;auth=LCA 94aeaac84d3d5803076c49cc2f3b3c8c660199dd-ts=1570984314"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"https://documents.lucidchart.com/documents/2b057a7a-60a0-4f66-af8f-d4295fc1eef2/pages/8rTQF573qa.P?a=18987&amp;x=923&amp;y=1709&amp;w=875&amp;h=765&amp;store=1&amp;accept=image/*&amp;auth=LCA 94aeaac84d3d5803076c49cc2f3b3c8c660199dd-ts=1570984314"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"https://documents.lucidchart.com/documents/2b057a7a-60a0-4f66-af8f-d4295fc1eef2/pages/8rTQF573qa.P?a=18987&amp;x=923&amp;y=1709&amp;w=875&amp;h=765&amp;store=1&amp;accept=image/*&amp;auth=LCA 94aeaac84d3d5803076c49cc2f3b3c8c660199dd-ts=1570984314"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"https://documents.lucidchart.com/documents/2b057a7a-60a0-4f66-af8f-d4295fc1eef2/pages/8rTQF573qa.P?a=18987&amp;x=923&amp;y=1709&amp;w=875&amp;h=765&amp;store=1&amp;accept=image/*&amp;auth=LCA 94aeaac84d3d5803076c49cc2f3b3c8c660199dd-ts=1570984314" \* MERG</w:instrText>
      </w:r>
      <w:r w:rsidR="00E81BEB">
        <w:instrText>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0BD7FD28">
          <v:shape id="_x0000_i1032" type="#_x0000_t75" alt="Struktura organizacyjna Wydziału Nauk o żywności i Rybactwa" style="width:492pt;height:430.5pt">
            <v:imagedata r:id="rId29" r:href="rId30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D25B19" w:rsidRPr="0032058B">
        <w:rPr>
          <w:sz w:val="16"/>
          <w:szCs w:val="16"/>
        </w:rPr>
        <w:br w:type="page"/>
      </w:r>
    </w:p>
    <w:p w14:paraId="0ACCFF45" w14:textId="77777777" w:rsidR="000459C8" w:rsidRPr="0032058B" w:rsidRDefault="00D25B19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10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7569BF99" w14:textId="77777777" w:rsidR="0061121F" w:rsidRPr="0032058B" w:rsidRDefault="00CE0A52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"https://documents.lucidchart.com/documents/2b057a7a-60a0-4f66-af8f-d4295fc1eef2/pages/8rTQF573qa.P?a=18987&amp;x=9&amp;y=2566&amp;w=1021&amp;h=487&amp;store=1&amp;accept=image%2F*&amp;auth=LCA%207282d3b2fefd62c78d320fa1c353f403d2999c89-ts%3D1570984314"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"https://documents.lucidchart.com/documents/2b057a7a-60a0-4f66-af8f-d4295fc1eef2/pages/8rTQF573qa.P?a=18987&amp;x=9&amp;y=2566&amp;w=1021&amp;h=487&amp;store=1&amp;accept=image/*&amp;auth=LCA 7282d3b2fefd62c78d320fa1c353f403d2999c89-ts=1570984314"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"https://documents.lucidchart.com/documents/2b057a7a-60a0-4f66-af8f-d4295fc1eef2/pages/8rTQF573qa.P?a=18987&amp;x=9&amp;y=2566&amp;w=1021&amp;h=487&amp;store=1&amp;accept=image/*&amp;auth=LCA 7282d3b2fefd62c78d320fa1c353f403d2999c89-ts=1570984314"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"https://documents.lucidchart.com/documents/2b057a7a-60a0-4f66-af8f-d4295fc1eef2/pages/8rTQF573qa.P?a=18987&amp;x=9&amp;y=2566&amp;w=1021&amp;h=487&amp;store=1&amp;accept=image/*&amp;auth=LCA 7282d3b2fefd62c78d320fa1c353f403d2999c89-ts=1570984314"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"https://documents.lucidchart.com/documents/2b057a7a-60a0-4f66-af8f-d4295fc1eef2/pages/8rTQF573qa.P?a=18987&amp;x=9&amp;y=2566&amp;w=1021&amp;h=487&amp;store=1&amp;accept=image/*&amp;auth=LCA 7282d3b2fefd62c78d320fa1c353f403d2999c89-ts=1570984314"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"https://documents.lucidchart.com/documents/2b057a7a-60a0-4f66-af8f-d4295fc1eef2/pages/8rTQF573qa.P?a=18987&amp;x=9&amp;y=2566&amp;w=1021&amp;h=487&amp;store=1&amp;accept=image/*&amp;auth=LCA 7282d3b2fefd62c78d320fa1c353f403d2999c89-ts=1570984314"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"https://documents.lucidchart.com/documents/2b057a7a-60a0-4f66-af8f-d4295fc1eef2/pages/8rTQF573qa.P?a=18987&amp;x=9&amp;y=2566&amp;w=1021&amp;h=487&amp;store=1&amp;accept=image/*&amp;auth=LCA 7282d3b2fefd62c78d320fa1c353f403d2999c89-ts=1570984314" \* MERGEFORMAT</w:instrText>
      </w:r>
      <w:r w:rsidR="00E81BEB">
        <w:instrText>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78179323">
          <v:shape id="_x0000_i1033" type="#_x0000_t75" alt="Struktura organizacyjna Wydziału Techniki Morskiej i Transportu" style="width:575pt;height:274.5pt">
            <v:imagedata r:id="rId31" r:href="rId32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D25B19" w:rsidRPr="0032058B">
        <w:rPr>
          <w:sz w:val="16"/>
          <w:szCs w:val="16"/>
        </w:rPr>
        <w:br w:type="page"/>
      </w:r>
    </w:p>
    <w:p w14:paraId="74E83FFF" w14:textId="77777777" w:rsidR="000459C8" w:rsidRPr="0032058B" w:rsidRDefault="0061121F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11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0CEC1DBD" w14:textId="77777777" w:rsidR="0093578C" w:rsidRPr="0032058B" w:rsidRDefault="00CE0A52" w:rsidP="0032058B">
      <w:pPr>
        <w:spacing w:line="360" w:lineRule="auto"/>
        <w:jc w:val="center"/>
        <w:rPr>
          <w:sz w:val="16"/>
          <w:szCs w:val="16"/>
        </w:rPr>
        <w:sectPr w:rsidR="0093578C" w:rsidRPr="0032058B" w:rsidSect="00A101CE">
          <w:footerReference w:type="default" r:id="rId33"/>
          <w:pgSz w:w="16839" w:h="11907" w:orient="landscape" w:code="9"/>
          <w:pgMar w:top="397" w:right="851" w:bottom="397" w:left="851" w:header="397" w:footer="397" w:gutter="0"/>
          <w:cols w:space="708"/>
          <w:docGrid w:linePitch="360"/>
        </w:sect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"https://documents.lucidchart.com/documents/2b057a7a-60a0-4f66-af8f-d4295fc1eef2/pages/8rTQF573qa.P?a=18987&amp;x=990&amp;y=2549&amp;w=1056&amp;h=848&amp;store=1&amp;accept=image%2F*&amp;auth=LCA%20720b048c8f114610fd3470c31003cb030ec8a599-ts%3D1570984314"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"https://documents.lucidchart.com/documents/2b057a7a-60a0-4f66-af8f-d4295fc1eef2/pages/8rTQF573qa.P?a=18987&amp;x=990&amp;y=2549&amp;w=1056&amp;h=848&amp;store=1&amp;accept=image/*&amp;auth=LCA 720b048c8f114610fd3470c31003cb030ec8a599-ts=1570984314"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"https://documents.lucidchart.com/documents/2b057a7a-60a0-4f66-af8f-d4295fc1eef2/pages/8rTQF573qa.P?a=18987&amp;x=990&amp;y=2549&amp;w=1056&amp;h=848&amp;store=1&amp;accept=image/*&amp;auth=LCA 720b048c8f114610fd3470c31003cb030ec8a599-ts=1570984314"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"https://documents.lucidchart.com/documents/2b057a7a-60a0-4f66-af8f-d4295fc1eef2/pages/8rTQF573qa.P?a=18987&amp;x=990&amp;y=2549&amp;w=1056&amp;h=848&amp;store=1&amp;accept=image/*&amp;auth=LCA 720b048c8f114610fd3470c31003cb030ec8a599-ts=1570984314"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"https://documents.lucidchart.com/documents/2b057a7a-60a0-4f66-af8f-d4295fc1eef2/pages/8rTQF573qa.P?a=18987&amp;x=990&amp;y=2549&amp;w=1056&amp;h=848&amp;store=1&amp;accept=image/*&amp;auth=LCA 720b048c8f114610fd3470c31003cb030ec8a599-ts=1570984314"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"https://documents.lucidchart.com/documents/2b057a7a-60a0-4f66-af8f-d4295fc1eef2/pages/8rTQF573qa.P?a=18987&amp;x=990&amp;y=2549&amp;w=1056&amp;h=848&amp;store=1&amp;accept=image/*&amp;auth=LCA 720b048c8f114610fd3470c31003cb030ec8a599-ts=1570984314"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 xml:space="preserve">INCLUDEPICTURE  "https://documents.lucidchart.com/documents/2b057a7a-60a0-4f66-af8f-d4295fc1eef2/pages/8rTQF573qa.P?a=18987&amp;x=990&amp;y=2549&amp;w=1056&amp;h=848&amp;store=1&amp;accept=image/*&amp;auth=LCA 720b048c8f114610fd3470c31003cb030ec8a599-ts=1570984314" </w:instrText>
      </w:r>
      <w:r w:rsidR="00E81BEB">
        <w:instrText>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3B749AFA">
          <v:shape id="_x0000_i1034" type="#_x0000_t75" alt="Struktura organizacyjna Wydziału Technologii i Inżynierii Chemicznej" style="width:595.5pt;height:6in">
            <v:imagedata r:id="rId34" r:href="rId35" croptop="3213f" cropbottom="2970f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  <w:r w:rsidR="0061121F" w:rsidRPr="0032058B">
        <w:rPr>
          <w:sz w:val="16"/>
          <w:szCs w:val="16"/>
        </w:rPr>
        <w:br w:type="page"/>
      </w:r>
    </w:p>
    <w:p w14:paraId="593D9820" w14:textId="77777777" w:rsidR="000459C8" w:rsidRPr="0032058B" w:rsidRDefault="00D25B19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12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2B01F3DF" w14:textId="77777777" w:rsidR="003C13B4" w:rsidRPr="0032058B" w:rsidRDefault="000C02EB" w:rsidP="0032058B">
      <w:pPr>
        <w:spacing w:line="360" w:lineRule="auto"/>
        <w:jc w:val="center"/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"https://documents.lucidchart.com/documents/2b057a7a-60a0-4f66-af8f-d4295fc1eef2/pages/S0pOfm3omA0H?a=18987&amp;x=198&amp;y=64&amp;w=325&amp;h=377&amp;store=1&amp;accept=image%2F*&amp;auth=LCA%201ade3edc75deb0bc311e97fdc3df7e619b8f0a1f-ts%3D1570984314"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"https://documents.lucidchart.com/documents/2b057a7a-60a0-4f66-af8f-d4295fc1eef2/pages/S0pOfm3omA0H?a=18987&amp;x=198&amp;y=64&amp;w=325&amp;h=377&amp;store=1&amp;accept=image/*&amp;auth=LCA 1ade3edc75deb0bc311e97fdc3df7e619b8f0a1f-ts=1570984314"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"https://documents.lucidchart.com/documents/2b057a7a-60a0-4f66-af8f-d4295fc1eef2/pages/S0pOfm3omA0H?a=18987&amp;x=198&amp;y=64&amp;w=325&amp;h=377&amp;store=1&amp;accept=image/*&amp;auth=LCA 1ade3edc75deb0bc311e97fdc3df7e619b8f0a1f-ts=1570984314"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"https://documents.lucidchart.com/documents/2b057a7a-60a0-4f66-af8f-d4295fc1eef2/pages/S0pOfm3omA0H?a=18987&amp;x=198&amp;y=64&amp;w=325&amp;h=377&amp;store=1&amp;accept=image/*&amp;auth=LCA 1ade3edc75deb0bc311e97fdc3df7e619b8f0a1f-ts=1570984314"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"https://documents.lucidchart.com/documents/2b057a7a-60a0-4f66-af8f-d4295fc1eef2/pages/S0pOfm3omA0H?a=18987&amp;x=198&amp;y=64&amp;w=325&amp;h=377&amp;store=1&amp;accept=image/*&amp;auth=LCA 1ade3edc75deb0bc311e97fdc3df7e619b8f0a1f-ts=1570984314"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"https://documents.lucidchart.com/documents/2b057a7a-60a0-4f66-af8f-d4295fc1eef2/pages/S0pOfm3omA0H?a=18987&amp;x=198&amp;y=64&amp;w=325&amp;h=377&amp;store=1&amp;accept=image/*&amp;auth=LCA 1ade3edc75deb0bc311e97fdc3df7e619b8f0a1f-ts=1570984314"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"https://documents.lucidchart.com/documents/2b057a7a-60a0-4f66-af8f-d4295fc1eef2/pages/S0pOfm3omA0H?a=18987&amp;x=198&amp;y=64&amp;w=325&amp;h=377&amp;store=1&amp;accept=image/*&amp;auth=LCA 1ade3edc75deb0bc311e97fdc3df7e619b8f0a1f-ts=1570984314" 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036A4D01">
          <v:shape id="_x0000_i1035" type="#_x0000_t75" alt="Struktura organizacyjna Akademickiego Centrum Informatyki" style="width:181.5pt;height:210.5pt;mso-position-horizontal:absolute">
            <v:imagedata r:id="rId36" r:href="rId37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</w:p>
    <w:p w14:paraId="04F5693D" w14:textId="77777777" w:rsidR="0093578C" w:rsidRPr="0032058B" w:rsidRDefault="003C13B4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br w:type="column"/>
      </w:r>
      <w:r w:rsidR="0093578C" w:rsidRPr="0032058B">
        <w:rPr>
          <w:rFonts w:ascii="Calibri" w:hAnsi="Calibri"/>
          <w:sz w:val="20"/>
          <w:szCs w:val="16"/>
        </w:rPr>
        <w:t>Załącznik nr 13</w:t>
      </w:r>
      <w:r w:rsidRPr="0032058B">
        <w:rPr>
          <w:rFonts w:ascii="Calibri" w:hAnsi="Calibri"/>
          <w:sz w:val="20"/>
          <w:szCs w:val="16"/>
        </w:rPr>
        <w:br/>
      </w:r>
      <w:r w:rsidR="0093578C" w:rsidRPr="0032058B">
        <w:rPr>
          <w:rFonts w:ascii="Calibri" w:hAnsi="Calibri"/>
          <w:sz w:val="20"/>
          <w:szCs w:val="20"/>
        </w:rPr>
        <w:t>do Regulaminu organizacyjnego ZUT</w:t>
      </w:r>
    </w:p>
    <w:p w14:paraId="55D2F79D" w14:textId="77777777" w:rsidR="000C02EB" w:rsidRPr="0032058B" w:rsidRDefault="000C02EB" w:rsidP="0032058B">
      <w:pPr>
        <w:spacing w:line="360" w:lineRule="auto"/>
        <w:jc w:val="center"/>
        <w:rPr>
          <w:sz w:val="20"/>
          <w:szCs w:val="20"/>
        </w:rPr>
        <w:sectPr w:rsidR="000C02EB" w:rsidRPr="0032058B" w:rsidSect="000C02EB">
          <w:type w:val="continuous"/>
          <w:pgSz w:w="16839" w:h="11907" w:orient="landscape" w:code="9"/>
          <w:pgMar w:top="397" w:right="851" w:bottom="397" w:left="851" w:header="397" w:footer="397" w:gutter="0"/>
          <w:cols w:num="2" w:sep="1" w:space="709"/>
          <w:docGrid w:linePitch="360"/>
        </w:sect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"https://documents.lucidchart.com/documents/2b057a7a-60a0-4f66-af8f-d4295fc1eef2/pages/S0pOfm3omA0H?a=18987&amp;x=501&amp;y=60&amp;w=325&amp;h=460&amp;store=1&amp;accept=image%2F*&amp;auth=LCA%20733427271a7ce4c84516ee8471b0789f1fce41bd-ts%3D1570984314"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"https://documents.lucidchart.com/documents/2b057a7a-60a0-4f66-af8f-d4295fc1eef2/pages/S0pOfm3omA0H?a=18987&amp;x=501&amp;y=60&amp;w=325&amp;h=460&amp;store=1&amp;accept=image/*&amp;auth=LCA 733427271a7ce4c84516ee8471b0789f1fce41bd-ts=1570984314"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"https://documents.lucidchart.com/documents/2b057a7a-60a0-4f66-af8f-d4295fc1eef2/pages/S0pOfm3omA0H?a=18987&amp;x=501&amp;y=60&amp;w=325&amp;h=460&amp;store=1&amp;accept=image/*&amp;auth=LCA 733427271a7ce4c84516ee8471b0789f1fce41bd-ts=1570984314"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"https://documents.lucidchart.com/documents/2b057a7a-60a0-4f66-af8f-d4295fc1eef2/pages/S0pOfm3omA0H?a=18987&amp;x=501&amp;y=60&amp;w=325&amp;h=460&amp;store=1&amp;accept=image/*&amp;auth=LCA 733427271a7ce4c84516ee8471b0789f1fce41bd-ts=1570984314"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"https://documents.lucidchart.com/documents/2b057a7a-60a0-4f66-af8f-d4295fc1eef2/pages/S0pOfm3omA0H?a=18987&amp;x=501&amp;y=60&amp;w=325&amp;h=460&amp;store=1&amp;accept=image/*&amp;auth=LCA 733427271a7ce4c84516ee8471b0789f1fce41bd-ts=1570984314"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"https://documents.lucidchart.com/documents/2b057a7a-60a0-4f66-af8f-d4295fc1eef2/pages/S0pOfm3omA0H?a=18987&amp;x=501&amp;y=60&amp;w=325&amp;h=460&amp;store=1&amp;accept=image/*&amp;auth=LCA 733427271a7ce4c84516ee8471b0789f1fce41bd-ts=1570984314"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"https://documents.lucidchart.com/documents/2b057a7a-60a0-4f66-af8f-d4295fc1eef2/pages/S0pOfm3omA0H?a=18987&amp;x=501&amp;y=60&amp;w=325&amp;h=460&amp;store=1&amp;accept=image/*&amp;auth=LCA 733427271a7ce4c84516ee8471b0789f1fce41bd-ts=1570984314" \* MERGEFORMATINET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2018CD39">
          <v:shape id="_x0000_i1036" type="#_x0000_t75" alt="Struktura organizacyjna Uczelnianego Centrum Informatyki" style="width:181.5pt;height:259pt">
            <v:imagedata r:id="rId38" r:href="rId39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</w:p>
    <w:p w14:paraId="1972338E" w14:textId="77777777" w:rsidR="0093578C" w:rsidRPr="0032058B" w:rsidRDefault="0093578C" w:rsidP="0032058B">
      <w:pPr>
        <w:spacing w:line="360" w:lineRule="auto"/>
        <w:jc w:val="right"/>
        <w:rPr>
          <w:sz w:val="16"/>
          <w:szCs w:val="16"/>
        </w:rPr>
        <w:sectPr w:rsidR="0093578C" w:rsidRPr="0032058B" w:rsidSect="000C02EB">
          <w:type w:val="continuous"/>
          <w:pgSz w:w="16839" w:h="11907" w:orient="landscape" w:code="9"/>
          <w:pgMar w:top="397" w:right="851" w:bottom="397" w:left="851" w:header="397" w:footer="397" w:gutter="0"/>
          <w:cols w:num="2" w:space="708"/>
          <w:docGrid w:linePitch="360"/>
        </w:sectPr>
      </w:pPr>
    </w:p>
    <w:p w14:paraId="4D30892E" w14:textId="77777777" w:rsidR="000C02EB" w:rsidRPr="0032058B" w:rsidRDefault="000C02EB" w:rsidP="0032058B">
      <w:pPr>
        <w:spacing w:line="360" w:lineRule="auto"/>
        <w:jc w:val="right"/>
        <w:rPr>
          <w:sz w:val="16"/>
          <w:szCs w:val="16"/>
        </w:rPr>
        <w:sectPr w:rsidR="000C02EB" w:rsidRPr="0032058B" w:rsidSect="0093578C">
          <w:type w:val="continuous"/>
          <w:pgSz w:w="16839" w:h="11907" w:orient="landscape" w:code="9"/>
          <w:pgMar w:top="397" w:right="851" w:bottom="397" w:left="851" w:header="397" w:footer="397" w:gutter="0"/>
          <w:cols w:space="708"/>
          <w:docGrid w:linePitch="360"/>
        </w:sectPr>
      </w:pPr>
    </w:p>
    <w:p w14:paraId="5A0B8532" w14:textId="77777777" w:rsidR="003F7F29" w:rsidRPr="0032058B" w:rsidRDefault="000459C8" w:rsidP="0032058B">
      <w:pPr>
        <w:spacing w:line="360" w:lineRule="auto"/>
        <w:jc w:val="right"/>
        <w:rPr>
          <w:sz w:val="16"/>
          <w:szCs w:val="16"/>
        </w:rPr>
      </w:pPr>
      <w:r w:rsidRPr="0032058B">
        <w:rPr>
          <w:sz w:val="16"/>
          <w:szCs w:val="16"/>
        </w:rPr>
        <w:br w:type="page"/>
      </w:r>
    </w:p>
    <w:p w14:paraId="0701C70E" w14:textId="77777777" w:rsidR="000459C8" w:rsidRPr="0032058B" w:rsidRDefault="000459C8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>Załącznik nr 14</w:t>
      </w:r>
      <w:r w:rsidR="003C13B4" w:rsidRPr="0032058B">
        <w:rPr>
          <w:rFonts w:ascii="Calibri" w:hAnsi="Calibri"/>
          <w:sz w:val="20"/>
          <w:szCs w:val="16"/>
        </w:rPr>
        <w:br/>
      </w:r>
      <w:r w:rsidRPr="0032058B">
        <w:rPr>
          <w:rFonts w:ascii="Calibri" w:hAnsi="Calibri"/>
          <w:sz w:val="20"/>
          <w:szCs w:val="20"/>
        </w:rPr>
        <w:t>do Regulaminu organizacyjnego ZUT</w:t>
      </w:r>
    </w:p>
    <w:p w14:paraId="6A3E092C" w14:textId="77777777" w:rsidR="00D25B19" w:rsidRPr="0032058B" w:rsidRDefault="000C02EB" w:rsidP="0032058B">
      <w:pPr>
        <w:spacing w:line="360" w:lineRule="auto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"https://documents.lucidchart.com/documents/2b057a7a-60a0-4f66-af8f-d4295fc1eef2/pages/y6sPNwI_ch8R?a=18987&amp;x=173&amp;y=101&amp;w=1361&amp;h=654&amp;store=1&amp;accept=image%2F*&amp;auth=LCA%20f5dce6c79ccbb10f391baf108d2ae066f215a44e-ts%3D1570984314"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"https://documents.lucidchart.com/documents/2b057a7a-60a0-4f66-af8f-d4295fc1eef2/pages/y6sPNwI_ch8R?a=18987&amp;x=173&amp;y=101&amp;w=1361&amp;h=654&amp;store=1&amp;accept=image/*&amp;auth=LCA f5dce6c79ccbb10f391baf108d2ae066f215a44e-ts=1570984314"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"https://documents.lucidchart.com/documents/2b057a7a-60a0-4f66-af8f-d4295fc1eef2/pages/y6sPNwI_ch8R?a=18987&amp;x=173&amp;y=101&amp;w=1361&amp;h=654&amp;store=1&amp;accept=image/*&amp;auth=LCA f5dce6c79ccbb10f391baf108d2ae066f215a44e-ts=1570984314"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"https://documents.lucidchart.com/documents/2b057a7a-60a0-4f66-af8f-d4295fc1eef2/pages/y6sPNwI_ch8R?a=18987&amp;x=173&amp;y=101&amp;w=1361&amp;h=654&amp;store=1&amp;accept=image/*&amp;auth=LCA f5dce6c79ccbb10f391baf108d2ae066f215a44e-ts=1570984314"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"https://documents.lucidchart.com/documents/2b057a7a-60a0-4f66-af8f-d4295fc1eef2/pages/y6sPNwI_ch8R?a=18987&amp;x=173&amp;y=101&amp;w=1361&amp;h=654&amp;store=1&amp;accept=image/*&amp;auth=LCA f5dce6c79ccbb10f391baf108d2ae066f215a44e-ts=1570984314"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"https://documents.lucidchart.com/documents/2b057a7a-60a0-4f66-af8f-d4295fc1eef2/pages/y6sPNwI_ch8R?a=18987&amp;x=173&amp;y=101&amp;w=1361&amp;h=654&amp;store=1&amp;accept=image/*&amp;auth=LCA f5dce6c79ccbb10f391baf108d2ae066f215a44e-ts=1570984314"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"https://documents.lucidchart.com/documents/2b057a7a-60a0-4f66-af8f-d4295fc1eef2/pages/y6sPNwI_ch8R?a=18987&amp;x=173&amp;y=101&amp;w=1361&amp;h=654&amp;store=1&amp;accept=image/*&amp;auth=LCA f5dce6c79ccbb10f391baf108d2ae066f215a44e-ts=1570984314" \* MERG</w:instrText>
      </w:r>
      <w:r w:rsidR="00E81BEB">
        <w:instrText>EFORMATINET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7285BD79">
          <v:shape id="_x0000_i1037" type="#_x0000_t75" alt="Struktura organizacyjna Biblioteki Głównej ZUT" style="width:765pt;height:367.5pt">
            <v:imagedata r:id="rId40" r:href="rId41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</w:p>
    <w:p w14:paraId="68F2D9D0" w14:textId="77777777" w:rsidR="003F7F29" w:rsidRPr="0032058B" w:rsidRDefault="00D25B19" w:rsidP="0032058B">
      <w:pPr>
        <w:spacing w:line="360" w:lineRule="auto"/>
        <w:jc w:val="right"/>
        <w:rPr>
          <w:sz w:val="16"/>
          <w:szCs w:val="16"/>
        </w:rPr>
      </w:pPr>
      <w:r w:rsidRPr="0032058B">
        <w:rPr>
          <w:sz w:val="16"/>
          <w:szCs w:val="16"/>
        </w:rPr>
        <w:br w:type="page"/>
      </w:r>
    </w:p>
    <w:p w14:paraId="479AF1EE" w14:textId="77777777" w:rsidR="000459C8" w:rsidRPr="0032058B" w:rsidRDefault="00D25B19" w:rsidP="0032058B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32058B">
        <w:rPr>
          <w:rFonts w:ascii="Calibri" w:hAnsi="Calibri"/>
          <w:sz w:val="20"/>
          <w:szCs w:val="16"/>
        </w:rPr>
        <w:lastRenderedPageBreak/>
        <w:t xml:space="preserve">Załącznik </w:t>
      </w:r>
      <w:r w:rsidR="0093578C" w:rsidRPr="0032058B">
        <w:rPr>
          <w:rFonts w:ascii="Calibri" w:hAnsi="Calibri"/>
          <w:sz w:val="20"/>
          <w:szCs w:val="16"/>
        </w:rPr>
        <w:t>nr 15</w:t>
      </w:r>
      <w:r w:rsidR="003C13B4" w:rsidRPr="0032058B">
        <w:rPr>
          <w:rFonts w:ascii="Calibri" w:hAnsi="Calibri"/>
          <w:sz w:val="20"/>
          <w:szCs w:val="16"/>
        </w:rPr>
        <w:br/>
      </w:r>
      <w:r w:rsidR="000459C8" w:rsidRPr="0032058B">
        <w:rPr>
          <w:rFonts w:ascii="Calibri" w:hAnsi="Calibri"/>
          <w:sz w:val="20"/>
          <w:szCs w:val="20"/>
        </w:rPr>
        <w:t>do Regulaminu organizacyjnego ZUT</w:t>
      </w:r>
    </w:p>
    <w:p w14:paraId="1E400A7C" w14:textId="77777777" w:rsidR="00D25B19" w:rsidRPr="0032058B" w:rsidRDefault="000C02EB" w:rsidP="0032058B">
      <w:pPr>
        <w:spacing w:line="360" w:lineRule="auto"/>
        <w:ind w:hanging="284"/>
        <w:jc w:val="center"/>
        <w:rPr>
          <w:sz w:val="16"/>
          <w:szCs w:val="16"/>
        </w:rPr>
      </w:pPr>
      <w:r w:rsidRPr="0032058B">
        <w:fldChar w:fldCharType="begin"/>
      </w:r>
      <w:r w:rsidRPr="0032058B">
        <w:instrText xml:space="preserve"> INCLUDEPICTURE "https://documents.lucidchart.com/documents/2b057a7a-60a0-4f66-af8f-d4295fc1eef2/pages/ct2M0Ycl~5W1?a=18987&amp;x=66&amp;y=-11&amp;w=2261&amp;h=900&amp;store=1&amp;accept=image%2F*&amp;auth=LCA%20e19aa079123f2229cf19e854b5a471941cf9dad6-ts%3D1570984314" \* MERGEFORMATINET </w:instrText>
      </w:r>
      <w:r w:rsidRPr="0032058B">
        <w:fldChar w:fldCharType="separate"/>
      </w:r>
      <w:r w:rsidR="00814ECA" w:rsidRPr="0032058B">
        <w:fldChar w:fldCharType="begin"/>
      </w:r>
      <w:r w:rsidR="00814ECA" w:rsidRPr="0032058B">
        <w:instrText xml:space="preserve"> INCLUDEPICTURE  "https://documents.lucidchart.com/documents/2b057a7a-60a0-4f66-af8f-d4295fc1eef2/pages/ct2M0Ycl~5W1?a=18987&amp;x=66&amp;y=-11&amp;w=2261&amp;h=900&amp;store=1&amp;accept=image/*&amp;auth=LCA e19aa079123f2229cf19e854b5a471941cf9dad6-ts=1570984314" \* MERGEFORMATINET </w:instrText>
      </w:r>
      <w:r w:rsidR="00814ECA" w:rsidRPr="0032058B">
        <w:fldChar w:fldCharType="separate"/>
      </w:r>
      <w:r w:rsidR="008D6D52" w:rsidRPr="0032058B">
        <w:fldChar w:fldCharType="begin"/>
      </w:r>
      <w:r w:rsidR="008D6D52" w:rsidRPr="0032058B">
        <w:instrText xml:space="preserve"> INCLUDEPICTURE  "https://documents.lucidchart.com/documents/2b057a7a-60a0-4f66-af8f-d4295fc1eef2/pages/ct2M0Ycl~5W1?a=18987&amp;x=66&amp;y=-11&amp;w=2261&amp;h=900&amp;store=1&amp;accept=image/*&amp;auth=LCA e19aa079123f2229cf19e854b5a471941cf9dad6-ts=1570984314" \* MERGEFORMATINET </w:instrText>
      </w:r>
      <w:r w:rsidR="008D6D52" w:rsidRPr="0032058B">
        <w:fldChar w:fldCharType="separate"/>
      </w:r>
      <w:r w:rsidR="00443324" w:rsidRPr="0032058B">
        <w:fldChar w:fldCharType="begin"/>
      </w:r>
      <w:r w:rsidR="00443324" w:rsidRPr="0032058B">
        <w:instrText xml:space="preserve"> INCLUDEPICTURE  "https://documents.lucidchart.com/documents/2b057a7a-60a0-4f66-af8f-d4295fc1eef2/pages/ct2M0Ycl~5W1?a=18987&amp;x=66&amp;y=-11&amp;w=2261&amp;h=900&amp;store=1&amp;accept=image/*&amp;auth=LCA e19aa079123f2229cf19e854b5a471941cf9dad6-ts=1570984314" \* MERGEFORMATINET </w:instrText>
      </w:r>
      <w:r w:rsidR="00443324" w:rsidRPr="0032058B">
        <w:fldChar w:fldCharType="separate"/>
      </w:r>
      <w:r w:rsidR="00B335E4" w:rsidRPr="0032058B">
        <w:fldChar w:fldCharType="begin"/>
      </w:r>
      <w:r w:rsidR="00B335E4" w:rsidRPr="0032058B">
        <w:instrText xml:space="preserve"> INCLUDEPICTURE  "https://documents.lucidchart.com/documents/2b057a7a-60a0-4f66-af8f-d4295fc1eef2/pages/ct2M0Ycl~5W1?a=18987&amp;x=66&amp;y=-11&amp;w=2261&amp;h=900&amp;store=1&amp;accept=image/*&amp;auth=LCA e19aa079123f2229cf19e854b5a471941cf9dad6-ts=1570984314" \* MERGEFORMATINET </w:instrText>
      </w:r>
      <w:r w:rsidR="00B335E4" w:rsidRPr="0032058B">
        <w:fldChar w:fldCharType="separate"/>
      </w:r>
      <w:r w:rsidR="0032058B" w:rsidRPr="0032058B">
        <w:fldChar w:fldCharType="begin"/>
      </w:r>
      <w:r w:rsidR="0032058B" w:rsidRPr="0032058B">
        <w:instrText xml:space="preserve"> INCLUDEPICTURE  "https://documents.lucidchart.com/documents/2b057a7a-60a0-4f66-af8f-d4295fc1eef2/pages/ct2M0Ycl~5W1?a=18987&amp;x=66&amp;y=-11&amp;w=2261&amp;h=900&amp;store=1&amp;accept=image/*&amp;auth=LCA e19aa079123f2229cf19e854b5a471941cf9dad6-ts=1570984314" \* MERGEFORMATINET </w:instrText>
      </w:r>
      <w:r w:rsidR="0032058B" w:rsidRPr="0032058B">
        <w:fldChar w:fldCharType="separate"/>
      </w:r>
      <w:r w:rsidR="00E81BEB">
        <w:fldChar w:fldCharType="begin"/>
      </w:r>
      <w:r w:rsidR="00E81BEB">
        <w:instrText xml:space="preserve"> </w:instrText>
      </w:r>
      <w:r w:rsidR="00E81BEB">
        <w:instrText>INCLUDEPICTURE  "https://documents.lucidchart.com/documents/2b057a7a-60a0-4f66-af8f-d4295fc1eef2/pages/ct2M0Ycl~5W1?a=18987&amp;x=66&amp;y=-11&amp;w=2261&amp;h=900&amp;store=1&amp;accept=image/*&amp;auth=LCA e19aa079123f2229cf19e854b5a471941cf9dad6-ts=1570984314" \* MERGEFORMAT</w:instrText>
      </w:r>
      <w:r w:rsidR="00E81BEB">
        <w:instrText>INET</w:instrText>
      </w:r>
      <w:r w:rsidR="00E81BEB">
        <w:instrText xml:space="preserve"> </w:instrText>
      </w:r>
      <w:r w:rsidR="00E81BEB">
        <w:fldChar w:fldCharType="separate"/>
      </w:r>
      <w:r w:rsidR="0081019D">
        <w:pict w14:anchorId="0FC2CCE3">
          <v:shape id="_x0000_i1038" type="#_x0000_t75" alt="Schemat struktury organizacyjnej administracji centralnej oraz Osiedla Studenckiego i Hoteli Asystenckich Zachodniopomorskiego Uniwersytetu Technologicznego w Szczecinie" style="width:779.5pt;height:308pt;mso-position-horizontal:absolute;mso-position-vertical:absolute">
            <v:imagedata r:id="rId42" r:href="rId43" croptop="3807f" cropbottom="3348f" cropleft="3177f" cropright="3323f"/>
          </v:shape>
        </w:pict>
      </w:r>
      <w:r w:rsidR="00E81BEB">
        <w:fldChar w:fldCharType="end"/>
      </w:r>
      <w:r w:rsidR="0032058B" w:rsidRPr="0032058B">
        <w:fldChar w:fldCharType="end"/>
      </w:r>
      <w:r w:rsidR="00B335E4" w:rsidRPr="0032058B">
        <w:fldChar w:fldCharType="end"/>
      </w:r>
      <w:r w:rsidR="00443324" w:rsidRPr="0032058B">
        <w:fldChar w:fldCharType="end"/>
      </w:r>
      <w:r w:rsidR="008D6D52" w:rsidRPr="0032058B">
        <w:fldChar w:fldCharType="end"/>
      </w:r>
      <w:r w:rsidR="00814ECA" w:rsidRPr="0032058B">
        <w:fldChar w:fldCharType="end"/>
      </w:r>
      <w:r w:rsidRPr="0032058B">
        <w:fldChar w:fldCharType="end"/>
      </w:r>
    </w:p>
    <w:p w14:paraId="19DEF46A" w14:textId="77777777" w:rsidR="00A878FA" w:rsidRPr="0032058B" w:rsidRDefault="005524E0" w:rsidP="0032058B">
      <w:pPr>
        <w:spacing w:line="360" w:lineRule="auto"/>
        <w:jc w:val="right"/>
        <w:rPr>
          <w:sz w:val="16"/>
          <w:szCs w:val="16"/>
        </w:rPr>
      </w:pPr>
      <w:r w:rsidRPr="0032058B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AD2BE" wp14:editId="4EB3984B">
                <wp:simplePos x="0" y="0"/>
                <wp:positionH relativeFrom="margin">
                  <wp:posOffset>2360930</wp:posOffset>
                </wp:positionH>
                <wp:positionV relativeFrom="margin">
                  <wp:posOffset>5393055</wp:posOffset>
                </wp:positionV>
                <wp:extent cx="4965700" cy="666750"/>
                <wp:effectExtent l="0" t="0" r="0" b="0"/>
                <wp:wrapSquare wrapText="bothSides"/>
                <wp:docPr id="1" name="Text Box 1458" descr="Schemat struktury organizacyjnej &#10;administracji centralnej oraz Osiedla Studenckiego i Hoteli Asystenckich&#10;Zachodniopomorskiego Uniwersytetu Technologicznego w Szczec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D7C36A" w14:textId="77777777" w:rsidR="0032058B" w:rsidRPr="006A0542" w:rsidRDefault="0032058B" w:rsidP="0093578C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centralnej oraz Osiedla Studenckiego i Hoteli Asystenckich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D2BE" id="Text Box 1458" o:spid="_x0000_s1029" type="#_x0000_t202" alt="Schemat struktury organizacyjnej &#10;administracji centralnej oraz Osiedla Studenckiego i Hoteli Asystenckich&#10;Zachodniopomorskiego Uniwersytetu Technologicznego w Szczecinie" style="position:absolute;left:0;text-align:left;margin-left:185.9pt;margin-top:424.65pt;width:391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" filled="f" stroked="f">
                <v:textbox>
                  <w:txbxContent>
                    <w:p w14:paraId="54D7C36A" w14:textId="77777777" w:rsidR="0032058B" w:rsidRPr="006A0542" w:rsidRDefault="0032058B" w:rsidP="0093578C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  <w:sz w:val="22"/>
                          <w:szCs w:val="22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2"/>
                          <w:szCs w:val="22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centralnej oraz Osiedla Studenckiego i Hoteli Asystenckich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878FA" w:rsidRPr="0032058B" w:rsidSect="0093578C">
      <w:type w:val="continuous"/>
      <w:pgSz w:w="16839" w:h="11907" w:orient="landscape" w:code="9"/>
      <w:pgMar w:top="397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29AB" w14:textId="77777777" w:rsidR="00E81BEB" w:rsidRDefault="00E81BEB">
      <w:r>
        <w:separator/>
      </w:r>
    </w:p>
  </w:endnote>
  <w:endnote w:type="continuationSeparator" w:id="0">
    <w:p w14:paraId="7396BA06" w14:textId="77777777" w:rsidR="00E81BEB" w:rsidRDefault="00E8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6B96" w14:textId="77777777" w:rsidR="0032058B" w:rsidRDefault="0032058B" w:rsidP="00E44D0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55CE" w14:textId="77777777" w:rsidR="0032058B" w:rsidRPr="00E44D05" w:rsidRDefault="0032058B" w:rsidP="00E44D05">
    <w:pPr>
      <w:pStyle w:val="Stopka"/>
      <w:jc w:val="center"/>
      <w:rPr>
        <w:sz w:val="20"/>
      </w:rPr>
    </w:pPr>
    <w:r w:rsidRPr="00E44D05">
      <w:rPr>
        <w:sz w:val="20"/>
      </w:rPr>
      <w:fldChar w:fldCharType="begin"/>
    </w:r>
    <w:r w:rsidRPr="00E44D05">
      <w:rPr>
        <w:sz w:val="20"/>
      </w:rPr>
      <w:instrText>PAGE   \* MERGEFORMAT</w:instrText>
    </w:r>
    <w:r w:rsidRPr="00E44D05">
      <w:rPr>
        <w:sz w:val="20"/>
      </w:rPr>
      <w:fldChar w:fldCharType="separate"/>
    </w:r>
    <w:r>
      <w:rPr>
        <w:noProof/>
        <w:sz w:val="20"/>
      </w:rPr>
      <w:t>19</w:t>
    </w:r>
    <w:r w:rsidRPr="00E44D0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03EE" w14:textId="77777777" w:rsidR="0032058B" w:rsidRDefault="0032058B" w:rsidP="00E44D05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CAC5" w14:textId="77777777" w:rsidR="0032058B" w:rsidRDefault="0032058B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39F4" w14:textId="77777777" w:rsidR="00E81BEB" w:rsidRDefault="00E81BEB">
      <w:r>
        <w:separator/>
      </w:r>
    </w:p>
  </w:footnote>
  <w:footnote w:type="continuationSeparator" w:id="0">
    <w:p w14:paraId="383ADC72" w14:textId="77777777" w:rsidR="00E81BEB" w:rsidRDefault="00E8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1A"/>
    <w:multiLevelType w:val="hybridMultilevel"/>
    <w:tmpl w:val="856E4326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5516B1A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B19"/>
    <w:multiLevelType w:val="hybridMultilevel"/>
    <w:tmpl w:val="719E3984"/>
    <w:lvl w:ilvl="0" w:tplc="829C0D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C8E94C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B160624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91C9BB6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948568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1BE454AA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840054A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11FA01B8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E23FA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44E4A74"/>
    <w:multiLevelType w:val="hybridMultilevel"/>
    <w:tmpl w:val="33A6AF0E"/>
    <w:lvl w:ilvl="0" w:tplc="CCAEC9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18C7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06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0E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0A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21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40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E5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41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604A57"/>
    <w:multiLevelType w:val="hybridMultilevel"/>
    <w:tmpl w:val="BF78D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5EE0AE">
      <w:start w:val="1"/>
      <w:numFmt w:val="decimal"/>
      <w:lvlText w:val="%2)"/>
      <w:lvlJc w:val="left"/>
      <w:pPr>
        <w:ind w:left="785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59C9"/>
    <w:multiLevelType w:val="hybridMultilevel"/>
    <w:tmpl w:val="7696CDF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6910973"/>
    <w:multiLevelType w:val="multilevel"/>
    <w:tmpl w:val="897605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849140D"/>
    <w:multiLevelType w:val="hybridMultilevel"/>
    <w:tmpl w:val="FB7412C0"/>
    <w:lvl w:ilvl="0" w:tplc="27540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0D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07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6E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0F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8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69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A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6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12792"/>
    <w:multiLevelType w:val="hybridMultilevel"/>
    <w:tmpl w:val="A5C852C6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9AC4275"/>
    <w:multiLevelType w:val="hybridMultilevel"/>
    <w:tmpl w:val="63820B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0452A8"/>
    <w:multiLevelType w:val="hybridMultilevel"/>
    <w:tmpl w:val="8D64963C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36445"/>
    <w:multiLevelType w:val="hybridMultilevel"/>
    <w:tmpl w:val="DA22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421B7"/>
    <w:multiLevelType w:val="multilevel"/>
    <w:tmpl w:val="65EE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BBF629B"/>
    <w:multiLevelType w:val="hybridMultilevel"/>
    <w:tmpl w:val="4DC62F6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E26A5"/>
    <w:multiLevelType w:val="multilevel"/>
    <w:tmpl w:val="6DC81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AF3624"/>
    <w:multiLevelType w:val="hybridMultilevel"/>
    <w:tmpl w:val="29FAD208"/>
    <w:lvl w:ilvl="0" w:tplc="8B64F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8780A"/>
    <w:multiLevelType w:val="hybridMultilevel"/>
    <w:tmpl w:val="D512B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03FFA"/>
    <w:multiLevelType w:val="hybridMultilevel"/>
    <w:tmpl w:val="10B66FF2"/>
    <w:lvl w:ilvl="0" w:tplc="1B3C4512">
      <w:start w:val="1"/>
      <w:numFmt w:val="decimal"/>
      <w:lvlText w:val="%1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00E782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240E8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2E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2C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4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8D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CD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9C132C"/>
    <w:multiLevelType w:val="hybridMultilevel"/>
    <w:tmpl w:val="8926F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E2AF8"/>
    <w:multiLevelType w:val="multilevel"/>
    <w:tmpl w:val="3D741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532C4A"/>
    <w:multiLevelType w:val="hybridMultilevel"/>
    <w:tmpl w:val="9BA6C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3403F"/>
    <w:multiLevelType w:val="multilevel"/>
    <w:tmpl w:val="FD3CB22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" w:hAnsi="Times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5342768"/>
    <w:multiLevelType w:val="hybridMultilevel"/>
    <w:tmpl w:val="D4066B4A"/>
    <w:lvl w:ilvl="0" w:tplc="0415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DF20506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A9546D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color w:val="auto"/>
      </w:rPr>
    </w:lvl>
    <w:lvl w:ilvl="3" w:tplc="68CE02BC">
      <w:start w:val="3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634AA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C5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00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A4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4A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CB5172"/>
    <w:multiLevelType w:val="hybridMultilevel"/>
    <w:tmpl w:val="791A4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80073"/>
    <w:multiLevelType w:val="hybridMultilevel"/>
    <w:tmpl w:val="E30247CA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7167"/>
    <w:multiLevelType w:val="hybridMultilevel"/>
    <w:tmpl w:val="BF40AD68"/>
    <w:lvl w:ilvl="0" w:tplc="C4244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5AE5CE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9476A5"/>
    <w:multiLevelType w:val="multilevel"/>
    <w:tmpl w:val="B7EA3C5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30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1AB953CB"/>
    <w:multiLevelType w:val="hybridMultilevel"/>
    <w:tmpl w:val="C6F66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C2B82"/>
    <w:multiLevelType w:val="hybridMultilevel"/>
    <w:tmpl w:val="B254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C21718"/>
    <w:multiLevelType w:val="hybridMultilevel"/>
    <w:tmpl w:val="606CA46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60512"/>
    <w:multiLevelType w:val="hybridMultilevel"/>
    <w:tmpl w:val="7FEE44DE"/>
    <w:lvl w:ilvl="0" w:tplc="9DE4BED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A9546D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color w:val="auto"/>
      </w:rPr>
    </w:lvl>
    <w:lvl w:ilvl="3" w:tplc="68CE02BC">
      <w:start w:val="3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634AA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C5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00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A4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4A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B221C8"/>
    <w:multiLevelType w:val="multilevel"/>
    <w:tmpl w:val="B3E867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1644" w:hanging="907"/>
      </w:pPr>
      <w:rPr>
        <w:rFonts w:hint="default"/>
        <w:b w:val="0"/>
        <w:i w:val="0"/>
      </w:rPr>
    </w:lvl>
    <w:lvl w:ilvl="2">
      <w:start w:val="1"/>
      <w:numFmt w:val="none"/>
      <w:lvlText w:val="-"/>
      <w:lvlJc w:val="left"/>
      <w:pPr>
        <w:tabs>
          <w:tab w:val="num" w:pos="2835"/>
        </w:tabs>
        <w:ind w:left="2835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CD26416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1DAA4A50"/>
    <w:multiLevelType w:val="hybridMultilevel"/>
    <w:tmpl w:val="3F56420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1E2811F0"/>
    <w:multiLevelType w:val="hybridMultilevel"/>
    <w:tmpl w:val="D4A6782C"/>
    <w:lvl w:ilvl="0" w:tplc="05AE5CE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ECE053D"/>
    <w:multiLevelType w:val="hybridMultilevel"/>
    <w:tmpl w:val="37DA2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B6514"/>
    <w:multiLevelType w:val="multilevel"/>
    <w:tmpl w:val="4820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2263E8F"/>
    <w:multiLevelType w:val="hybridMultilevel"/>
    <w:tmpl w:val="59CA2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66AEB"/>
    <w:multiLevelType w:val="hybridMultilevel"/>
    <w:tmpl w:val="EB803FD2"/>
    <w:lvl w:ilvl="0" w:tplc="1B4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AC6AE2"/>
    <w:multiLevelType w:val="hybridMultilevel"/>
    <w:tmpl w:val="7E40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5559A"/>
    <w:multiLevelType w:val="hybridMultilevel"/>
    <w:tmpl w:val="5C0E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80ADC"/>
    <w:multiLevelType w:val="multilevel"/>
    <w:tmpl w:val="977E6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53759CD"/>
    <w:multiLevelType w:val="hybridMultilevel"/>
    <w:tmpl w:val="A4BC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456AE6"/>
    <w:multiLevelType w:val="hybridMultilevel"/>
    <w:tmpl w:val="355C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48EC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D7DCF"/>
    <w:multiLevelType w:val="hybridMultilevel"/>
    <w:tmpl w:val="6F5EE09E"/>
    <w:lvl w:ilvl="0" w:tplc="02BE7BF0">
      <w:start w:val="2"/>
      <w:numFmt w:val="decimal"/>
      <w:lvlText w:val="&quot;%1)"/>
      <w:lvlJc w:val="lef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45E85"/>
    <w:multiLevelType w:val="hybridMultilevel"/>
    <w:tmpl w:val="E188B27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3ECB24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289774F4"/>
    <w:multiLevelType w:val="hybridMultilevel"/>
    <w:tmpl w:val="28A6E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7C441F"/>
    <w:multiLevelType w:val="multilevel"/>
    <w:tmpl w:val="293687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2A510D39"/>
    <w:multiLevelType w:val="multilevel"/>
    <w:tmpl w:val="283CD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2AB04E37"/>
    <w:multiLevelType w:val="hybridMultilevel"/>
    <w:tmpl w:val="D538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0F104A"/>
    <w:multiLevelType w:val="hybridMultilevel"/>
    <w:tmpl w:val="5774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8F37A9"/>
    <w:multiLevelType w:val="hybridMultilevel"/>
    <w:tmpl w:val="20DAAB8C"/>
    <w:lvl w:ilvl="0" w:tplc="1CB23F4C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B308D082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8BDCF54A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A3A80B96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E31089E6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A8AA16F2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BE74DCB4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98D6D31E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D8585F12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52" w15:restartNumberingAfterBreak="0">
    <w:nsid w:val="2CB965AE"/>
    <w:multiLevelType w:val="hybridMultilevel"/>
    <w:tmpl w:val="00DE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CE33780"/>
    <w:multiLevelType w:val="hybridMultilevel"/>
    <w:tmpl w:val="E1BEF926"/>
    <w:lvl w:ilvl="0" w:tplc="ACACDF3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EB42D3"/>
    <w:multiLevelType w:val="multilevel"/>
    <w:tmpl w:val="11D6B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E6A4363"/>
    <w:multiLevelType w:val="hybridMultilevel"/>
    <w:tmpl w:val="D250F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EE53730"/>
    <w:multiLevelType w:val="hybridMultilevel"/>
    <w:tmpl w:val="BCA81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686F03"/>
    <w:multiLevelType w:val="hybridMultilevel"/>
    <w:tmpl w:val="023AB04A"/>
    <w:lvl w:ilvl="0" w:tplc="2EEC9DC0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6E2270DA">
      <w:start w:val="2"/>
      <w:numFmt w:val="decimal"/>
      <w:lvlText w:val="%2)"/>
      <w:lvlJc w:val="left"/>
      <w:pPr>
        <w:tabs>
          <w:tab w:val="num" w:pos="1894"/>
        </w:tabs>
        <w:ind w:left="1894" w:hanging="1837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99C7E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126E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74A4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67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6C0C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6A9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31914F68"/>
    <w:multiLevelType w:val="hybridMultilevel"/>
    <w:tmpl w:val="E526A73A"/>
    <w:lvl w:ilvl="0" w:tplc="657A697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C84B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007A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47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44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2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E5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2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AE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1CC2A60"/>
    <w:multiLevelType w:val="hybridMultilevel"/>
    <w:tmpl w:val="9FECC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FF0553"/>
    <w:multiLevelType w:val="hybridMultilevel"/>
    <w:tmpl w:val="BEBE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D971C7"/>
    <w:multiLevelType w:val="hybridMultilevel"/>
    <w:tmpl w:val="8142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155EB5"/>
    <w:multiLevelType w:val="hybridMultilevel"/>
    <w:tmpl w:val="08109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A07546A"/>
    <w:multiLevelType w:val="multilevel"/>
    <w:tmpl w:val="522CF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center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FB60B4"/>
    <w:multiLevelType w:val="hybridMultilevel"/>
    <w:tmpl w:val="47B4162A"/>
    <w:lvl w:ilvl="0" w:tplc="B1C095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317BAD"/>
    <w:multiLevelType w:val="hybridMultilevel"/>
    <w:tmpl w:val="D58E4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B795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C6532D4"/>
    <w:multiLevelType w:val="hybridMultilevel"/>
    <w:tmpl w:val="62DC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D407D94"/>
    <w:multiLevelType w:val="multilevel"/>
    <w:tmpl w:val="CAB28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D4D7911"/>
    <w:multiLevelType w:val="hybridMultilevel"/>
    <w:tmpl w:val="B9A6A88A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1">
      <w:start w:val="1"/>
      <w:numFmt w:val="decimal"/>
      <w:lvlText w:val="%2)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1" w15:restartNumberingAfterBreak="0">
    <w:nsid w:val="3D5406B3"/>
    <w:multiLevelType w:val="hybridMultilevel"/>
    <w:tmpl w:val="6FEE8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DA1088B"/>
    <w:multiLevelType w:val="hybridMultilevel"/>
    <w:tmpl w:val="FAB45AB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3ECB24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3E5927F2"/>
    <w:multiLevelType w:val="hybridMultilevel"/>
    <w:tmpl w:val="32622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9D5E04"/>
    <w:multiLevelType w:val="hybridMultilevel"/>
    <w:tmpl w:val="F75870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EF91A9C"/>
    <w:multiLevelType w:val="hybridMultilevel"/>
    <w:tmpl w:val="0C7C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7B0BEF"/>
    <w:multiLevelType w:val="hybridMultilevel"/>
    <w:tmpl w:val="26169F30"/>
    <w:lvl w:ilvl="0" w:tplc="04150017">
      <w:start w:val="1"/>
      <w:numFmt w:val="lowerLetter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7">
      <w:start w:val="1"/>
      <w:numFmt w:val="lowerLetter"/>
      <w:lvlText w:val="%3)"/>
      <w:lvlJc w:val="lef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7" w15:restartNumberingAfterBreak="0">
    <w:nsid w:val="3FB71B47"/>
    <w:multiLevelType w:val="hybridMultilevel"/>
    <w:tmpl w:val="43E65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272525"/>
    <w:multiLevelType w:val="hybridMultilevel"/>
    <w:tmpl w:val="620E4D7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2255BD"/>
    <w:multiLevelType w:val="hybridMultilevel"/>
    <w:tmpl w:val="12966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2C2F74"/>
    <w:multiLevelType w:val="multilevel"/>
    <w:tmpl w:val="B4C44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43A13C91"/>
    <w:multiLevelType w:val="hybridMultilevel"/>
    <w:tmpl w:val="7EE6D6C4"/>
    <w:lvl w:ilvl="0" w:tplc="B6BCC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EC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2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4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0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86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4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CA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A9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3CB7DCF"/>
    <w:multiLevelType w:val="hybridMultilevel"/>
    <w:tmpl w:val="76B6C002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83" w15:restartNumberingAfterBreak="0">
    <w:nsid w:val="44327882"/>
    <w:multiLevelType w:val="hybridMultilevel"/>
    <w:tmpl w:val="C3B6C3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5AE5CE2">
      <w:start w:val="1"/>
      <w:numFmt w:val="decimal"/>
      <w:lvlText w:val="%2)"/>
      <w:lvlJc w:val="righ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45116BD"/>
    <w:multiLevelType w:val="hybridMultilevel"/>
    <w:tmpl w:val="0E4CC01C"/>
    <w:lvl w:ilvl="0" w:tplc="6FF6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AD624D"/>
    <w:multiLevelType w:val="hybridMultilevel"/>
    <w:tmpl w:val="E9E46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9447CB"/>
    <w:multiLevelType w:val="hybridMultilevel"/>
    <w:tmpl w:val="DE3429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5AE5CE2">
      <w:start w:val="1"/>
      <w:numFmt w:val="decimal"/>
      <w:lvlText w:val="%2)"/>
      <w:lvlJc w:val="righ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7CF15A6"/>
    <w:multiLevelType w:val="multilevel"/>
    <w:tmpl w:val="59A43ED0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  <w:spacing w:val="-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pacing w:val="-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48BF7FE8"/>
    <w:multiLevelType w:val="hybridMultilevel"/>
    <w:tmpl w:val="7F5454DC"/>
    <w:lvl w:ilvl="0" w:tplc="1B4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96EB8"/>
    <w:multiLevelType w:val="multilevel"/>
    <w:tmpl w:val="98A80F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4A0C6081"/>
    <w:multiLevelType w:val="hybridMultilevel"/>
    <w:tmpl w:val="066A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7B2144"/>
    <w:multiLevelType w:val="hybridMultilevel"/>
    <w:tmpl w:val="BB36A6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3ECB24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 w15:restartNumberingAfterBreak="0">
    <w:nsid w:val="4B181785"/>
    <w:multiLevelType w:val="hybridMultilevel"/>
    <w:tmpl w:val="1A0A441C"/>
    <w:lvl w:ilvl="0" w:tplc="1B4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831CCF"/>
    <w:multiLevelType w:val="hybridMultilevel"/>
    <w:tmpl w:val="E882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420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BF35FE9"/>
    <w:multiLevelType w:val="hybridMultilevel"/>
    <w:tmpl w:val="7794D3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D5F77A6"/>
    <w:multiLevelType w:val="hybridMultilevel"/>
    <w:tmpl w:val="C37C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E80D20"/>
    <w:multiLevelType w:val="hybridMultilevel"/>
    <w:tmpl w:val="732CF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084AD5"/>
    <w:multiLevelType w:val="hybridMultilevel"/>
    <w:tmpl w:val="352C2B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3ECB24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 w15:restartNumberingAfterBreak="0">
    <w:nsid w:val="4FA71206"/>
    <w:multiLevelType w:val="hybridMultilevel"/>
    <w:tmpl w:val="4826477E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A92A1D"/>
    <w:multiLevelType w:val="hybridMultilevel"/>
    <w:tmpl w:val="C3BEDA06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F520A0"/>
    <w:multiLevelType w:val="hybridMultilevel"/>
    <w:tmpl w:val="97949370"/>
    <w:lvl w:ilvl="0" w:tplc="E6D881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5AE5CE2">
      <w:start w:val="1"/>
      <w:numFmt w:val="decimal"/>
      <w:lvlText w:val="%2)"/>
      <w:lvlJc w:val="righ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514D2FDE"/>
    <w:multiLevelType w:val="hybridMultilevel"/>
    <w:tmpl w:val="34C8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E5161A"/>
    <w:multiLevelType w:val="hybridMultilevel"/>
    <w:tmpl w:val="3518209A"/>
    <w:lvl w:ilvl="0" w:tplc="F34401E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2A141D2"/>
    <w:multiLevelType w:val="hybridMultilevel"/>
    <w:tmpl w:val="8C3E9B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3BC280C"/>
    <w:multiLevelType w:val="hybridMultilevel"/>
    <w:tmpl w:val="0A2E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42E2DA0"/>
    <w:multiLevelType w:val="hybridMultilevel"/>
    <w:tmpl w:val="12AA6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4307922"/>
    <w:multiLevelType w:val="hybridMultilevel"/>
    <w:tmpl w:val="084A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FF1074"/>
    <w:multiLevelType w:val="multilevel"/>
    <w:tmpl w:val="CBBC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558A445F"/>
    <w:multiLevelType w:val="hybridMultilevel"/>
    <w:tmpl w:val="EE562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B6E09"/>
    <w:multiLevelType w:val="multilevel"/>
    <w:tmpl w:val="56A8C7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566A7382"/>
    <w:multiLevelType w:val="multilevel"/>
    <w:tmpl w:val="B4C44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57214969"/>
    <w:multiLevelType w:val="hybridMultilevel"/>
    <w:tmpl w:val="160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7819E4"/>
    <w:multiLevelType w:val="hybridMultilevel"/>
    <w:tmpl w:val="F4F85B0E"/>
    <w:lvl w:ilvl="0" w:tplc="1B4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F21768"/>
    <w:multiLevelType w:val="hybridMultilevel"/>
    <w:tmpl w:val="2A1CD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095709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5F8249FF"/>
    <w:multiLevelType w:val="hybridMultilevel"/>
    <w:tmpl w:val="E208D4AE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  <w:color w:val="auto"/>
      </w:rPr>
    </w:lvl>
    <w:lvl w:ilvl="1" w:tplc="05AE5CE2">
      <w:start w:val="1"/>
      <w:numFmt w:val="decimal"/>
      <w:lvlText w:val="%2)"/>
      <w:lvlJc w:val="right"/>
      <w:pPr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7" w15:restartNumberingAfterBreak="0">
    <w:nsid w:val="60E159B0"/>
    <w:multiLevelType w:val="multilevel"/>
    <w:tmpl w:val="11369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61C05EF5"/>
    <w:multiLevelType w:val="hybridMultilevel"/>
    <w:tmpl w:val="E8B2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5B7609"/>
    <w:multiLevelType w:val="multilevel"/>
    <w:tmpl w:val="E11C843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6557076B"/>
    <w:multiLevelType w:val="hybridMultilevel"/>
    <w:tmpl w:val="5DD4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900EF7"/>
    <w:multiLevelType w:val="multilevel"/>
    <w:tmpl w:val="9E62AF76"/>
    <w:lvl w:ilvl="0">
      <w:start w:val="1"/>
      <w:numFmt w:val="decimal"/>
      <w:lvlText w:val="%1)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660653E2"/>
    <w:multiLevelType w:val="hybridMultilevel"/>
    <w:tmpl w:val="B02AE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103AE8"/>
    <w:multiLevelType w:val="hybridMultilevel"/>
    <w:tmpl w:val="0CAC7A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4" w15:restartNumberingAfterBreak="0">
    <w:nsid w:val="66453406"/>
    <w:multiLevelType w:val="hybridMultilevel"/>
    <w:tmpl w:val="F71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EB04A7"/>
    <w:multiLevelType w:val="hybridMultilevel"/>
    <w:tmpl w:val="79F4E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126" w15:restartNumberingAfterBreak="0">
    <w:nsid w:val="672B17D1"/>
    <w:multiLevelType w:val="hybridMultilevel"/>
    <w:tmpl w:val="9FC49508"/>
    <w:lvl w:ilvl="0" w:tplc="2EEC9DC0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94"/>
        </w:tabs>
        <w:ind w:left="1894" w:hanging="1837"/>
      </w:pPr>
      <w:rPr>
        <w:rFonts w:hint="default"/>
      </w:rPr>
    </w:lvl>
    <w:lvl w:ilvl="2" w:tplc="DC2E5A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9C7E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126E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74A4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67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6C0C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6A9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74A4DD5"/>
    <w:multiLevelType w:val="hybridMultilevel"/>
    <w:tmpl w:val="6FC2C6D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7F038CA"/>
    <w:multiLevelType w:val="hybridMultilevel"/>
    <w:tmpl w:val="B44EA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129" w15:restartNumberingAfterBreak="0">
    <w:nsid w:val="68252E2C"/>
    <w:multiLevelType w:val="hybridMultilevel"/>
    <w:tmpl w:val="0E96D600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4979EC"/>
    <w:multiLevelType w:val="hybridMultilevel"/>
    <w:tmpl w:val="98BE4250"/>
    <w:name w:val="WW8Num62"/>
    <w:lvl w:ilvl="0" w:tplc="48BCD3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8560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8E1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44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A6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4C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88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42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8E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8FF4043"/>
    <w:multiLevelType w:val="hybridMultilevel"/>
    <w:tmpl w:val="9F8E8E1E"/>
    <w:lvl w:ilvl="0" w:tplc="2EEC9DC0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6E2270DA">
      <w:start w:val="2"/>
      <w:numFmt w:val="decimal"/>
      <w:lvlText w:val="%2)"/>
      <w:lvlJc w:val="left"/>
      <w:pPr>
        <w:tabs>
          <w:tab w:val="num" w:pos="1894"/>
        </w:tabs>
        <w:ind w:left="1894" w:hanging="1837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99C7E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126E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74A4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67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6C0C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6A9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69E710C6"/>
    <w:multiLevelType w:val="multilevel"/>
    <w:tmpl w:val="BAA2743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  <w:spacing w:val="-2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pacing w:val="-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6A296C9F"/>
    <w:multiLevelType w:val="hybridMultilevel"/>
    <w:tmpl w:val="ABC2C1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A4072F6"/>
    <w:multiLevelType w:val="hybridMultilevel"/>
    <w:tmpl w:val="13F03266"/>
    <w:lvl w:ilvl="0" w:tplc="FFFFFFFF">
      <w:start w:val="1"/>
      <w:numFmt w:val="decimal"/>
      <w:suff w:val="nothing"/>
      <w:lvlText w:val=""/>
      <w:lvlJc w:val="left"/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 w15:restartNumberingAfterBreak="0">
    <w:nsid w:val="6BB672DE"/>
    <w:multiLevelType w:val="hybridMultilevel"/>
    <w:tmpl w:val="F58A6894"/>
    <w:lvl w:ilvl="0" w:tplc="FFFFFFFF">
      <w:start w:val="1"/>
      <w:numFmt w:val="decimal"/>
      <w:suff w:val="nothing"/>
      <w:lvlText w:val=""/>
      <w:lvlJc w:val="left"/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 w15:restartNumberingAfterBreak="0">
    <w:nsid w:val="6C0716FB"/>
    <w:multiLevelType w:val="hybridMultilevel"/>
    <w:tmpl w:val="7E005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6CB535A4"/>
    <w:multiLevelType w:val="multilevel"/>
    <w:tmpl w:val="213EAEF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6DDD04C7"/>
    <w:multiLevelType w:val="hybridMultilevel"/>
    <w:tmpl w:val="CC649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E312993"/>
    <w:multiLevelType w:val="hybridMultilevel"/>
    <w:tmpl w:val="742C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7E1F73"/>
    <w:multiLevelType w:val="hybridMultilevel"/>
    <w:tmpl w:val="917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F0F583E"/>
    <w:multiLevelType w:val="hybridMultilevel"/>
    <w:tmpl w:val="0E1804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6F722D42"/>
    <w:multiLevelType w:val="hybridMultilevel"/>
    <w:tmpl w:val="15747EE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9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3" w15:restartNumberingAfterBreak="0">
    <w:nsid w:val="703C7ACF"/>
    <w:multiLevelType w:val="hybridMultilevel"/>
    <w:tmpl w:val="456CBF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5AE5CE2">
      <w:start w:val="1"/>
      <w:numFmt w:val="decimal"/>
      <w:lvlText w:val="%2)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4015BA"/>
    <w:multiLevelType w:val="hybridMultilevel"/>
    <w:tmpl w:val="5E344DFC"/>
    <w:lvl w:ilvl="0" w:tplc="4F56E602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 w15:restartNumberingAfterBreak="0">
    <w:nsid w:val="70A368F2"/>
    <w:multiLevelType w:val="hybridMultilevel"/>
    <w:tmpl w:val="B1B893C0"/>
    <w:lvl w:ilvl="0" w:tplc="0415000F">
      <w:start w:val="1"/>
      <w:numFmt w:val="decimal"/>
      <w:lvlText w:val="%1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1" w:tplc="47166548">
      <w:start w:val="2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00E782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240E8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2E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2C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4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8D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CD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1620C03"/>
    <w:multiLevelType w:val="hybridMultilevel"/>
    <w:tmpl w:val="C86C528C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5A1C12"/>
    <w:multiLevelType w:val="hybridMultilevel"/>
    <w:tmpl w:val="17488D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7529036B"/>
    <w:multiLevelType w:val="hybridMultilevel"/>
    <w:tmpl w:val="91561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2C69D3"/>
    <w:multiLevelType w:val="multilevel"/>
    <w:tmpl w:val="070A4A7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758D067F"/>
    <w:multiLevelType w:val="multilevel"/>
    <w:tmpl w:val="CBA4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758E07FB"/>
    <w:multiLevelType w:val="hybridMultilevel"/>
    <w:tmpl w:val="C6D2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766958FC"/>
    <w:multiLevelType w:val="hybridMultilevel"/>
    <w:tmpl w:val="E5F6B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8D67F49"/>
    <w:multiLevelType w:val="hybridMultilevel"/>
    <w:tmpl w:val="DB46A042"/>
    <w:lvl w:ilvl="0" w:tplc="19B21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E2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4D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49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24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0C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F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45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0F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95B6CE2"/>
    <w:multiLevelType w:val="multilevel"/>
    <w:tmpl w:val="B91CF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7B332C48"/>
    <w:multiLevelType w:val="hybridMultilevel"/>
    <w:tmpl w:val="7700D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374DE8E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7CE24155"/>
    <w:multiLevelType w:val="hybridMultilevel"/>
    <w:tmpl w:val="38B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5D0C60"/>
    <w:multiLevelType w:val="multilevel"/>
    <w:tmpl w:val="DAB85A5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7E9E519F"/>
    <w:multiLevelType w:val="hybridMultilevel"/>
    <w:tmpl w:val="1FB00D5C"/>
    <w:lvl w:ilvl="0" w:tplc="D65C3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5AE5CE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F052F75"/>
    <w:multiLevelType w:val="hybridMultilevel"/>
    <w:tmpl w:val="D462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3B5DE9"/>
    <w:multiLevelType w:val="multilevel"/>
    <w:tmpl w:val="02FA72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8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2"/>
  </w:num>
  <w:num w:numId="4">
    <w:abstractNumId w:val="36"/>
  </w:num>
  <w:num w:numId="5">
    <w:abstractNumId w:val="47"/>
  </w:num>
  <w:num w:numId="6">
    <w:abstractNumId w:val="48"/>
  </w:num>
  <w:num w:numId="7">
    <w:abstractNumId w:val="59"/>
  </w:num>
  <w:num w:numId="8">
    <w:abstractNumId w:val="21"/>
  </w:num>
  <w:num w:numId="9">
    <w:abstractNumId w:val="154"/>
  </w:num>
  <w:num w:numId="10">
    <w:abstractNumId w:val="81"/>
  </w:num>
  <w:num w:numId="11">
    <w:abstractNumId w:val="7"/>
  </w:num>
  <w:num w:numId="12">
    <w:abstractNumId w:val="1"/>
  </w:num>
  <w:num w:numId="13">
    <w:abstractNumId w:val="51"/>
  </w:num>
  <w:num w:numId="14">
    <w:abstractNumId w:val="2"/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7"/>
  </w:num>
  <w:num w:numId="17">
    <w:abstractNumId w:val="67"/>
  </w:num>
  <w:num w:numId="18">
    <w:abstractNumId w:val="29"/>
  </w:num>
  <w:num w:numId="19">
    <w:abstractNumId w:val="96"/>
  </w:num>
  <w:num w:numId="20">
    <w:abstractNumId w:val="64"/>
  </w:num>
  <w:num w:numId="21">
    <w:abstractNumId w:val="161"/>
  </w:num>
  <w:num w:numId="22">
    <w:abstractNumId w:val="32"/>
  </w:num>
  <w:num w:numId="23">
    <w:abstractNumId w:val="129"/>
  </w:num>
  <w:num w:numId="24">
    <w:abstractNumId w:val="10"/>
  </w:num>
  <w:num w:numId="25">
    <w:abstractNumId w:val="100"/>
  </w:num>
  <w:num w:numId="26">
    <w:abstractNumId w:val="146"/>
  </w:num>
  <w:num w:numId="27">
    <w:abstractNumId w:val="31"/>
  </w:num>
  <w:num w:numId="28">
    <w:abstractNumId w:val="68"/>
  </w:num>
  <w:num w:numId="29">
    <w:abstractNumId w:val="111"/>
  </w:num>
  <w:num w:numId="30">
    <w:abstractNumId w:val="69"/>
  </w:num>
  <w:num w:numId="31">
    <w:abstractNumId w:val="58"/>
  </w:num>
  <w:num w:numId="32">
    <w:abstractNumId w:val="61"/>
  </w:num>
  <w:num w:numId="33">
    <w:abstractNumId w:val="134"/>
  </w:num>
  <w:num w:numId="34">
    <w:abstractNumId w:val="144"/>
  </w:num>
  <w:num w:numId="35">
    <w:abstractNumId w:val="16"/>
  </w:num>
  <w:num w:numId="36">
    <w:abstractNumId w:val="0"/>
  </w:num>
  <w:num w:numId="37">
    <w:abstractNumId w:val="107"/>
  </w:num>
  <w:num w:numId="38">
    <w:abstractNumId w:val="24"/>
  </w:num>
  <w:num w:numId="39">
    <w:abstractNumId w:val="97"/>
  </w:num>
  <w:num w:numId="40">
    <w:abstractNumId w:val="41"/>
  </w:num>
  <w:num w:numId="41">
    <w:abstractNumId w:val="77"/>
  </w:num>
  <w:num w:numId="42">
    <w:abstractNumId w:val="89"/>
  </w:num>
  <w:num w:numId="43">
    <w:abstractNumId w:val="118"/>
  </w:num>
  <w:num w:numId="44">
    <w:abstractNumId w:val="87"/>
  </w:num>
  <w:num w:numId="45">
    <w:abstractNumId w:val="40"/>
  </w:num>
  <w:num w:numId="46">
    <w:abstractNumId w:val="112"/>
  </w:num>
  <w:num w:numId="47">
    <w:abstractNumId w:val="105"/>
  </w:num>
  <w:num w:numId="48">
    <w:abstractNumId w:val="55"/>
  </w:num>
  <w:num w:numId="49">
    <w:abstractNumId w:val="63"/>
  </w:num>
  <w:num w:numId="50">
    <w:abstractNumId w:val="49"/>
  </w:num>
  <w:num w:numId="51">
    <w:abstractNumId w:val="50"/>
  </w:num>
  <w:num w:numId="52">
    <w:abstractNumId w:val="3"/>
  </w:num>
  <w:num w:numId="53">
    <w:abstractNumId w:val="152"/>
  </w:num>
  <w:num w:numId="54">
    <w:abstractNumId w:val="120"/>
  </w:num>
  <w:num w:numId="55">
    <w:abstractNumId w:val="148"/>
  </w:num>
  <w:num w:numId="56">
    <w:abstractNumId w:val="104"/>
  </w:num>
  <w:num w:numId="57">
    <w:abstractNumId w:val="5"/>
  </w:num>
  <w:num w:numId="58">
    <w:abstractNumId w:val="109"/>
  </w:num>
  <w:num w:numId="59">
    <w:abstractNumId w:val="11"/>
  </w:num>
  <w:num w:numId="60">
    <w:abstractNumId w:val="46"/>
  </w:num>
  <w:num w:numId="61">
    <w:abstractNumId w:val="23"/>
  </w:num>
  <w:num w:numId="62">
    <w:abstractNumId w:val="90"/>
  </w:num>
  <w:num w:numId="63">
    <w:abstractNumId w:val="42"/>
  </w:num>
  <w:num w:numId="64">
    <w:abstractNumId w:val="54"/>
  </w:num>
  <w:num w:numId="65">
    <w:abstractNumId w:val="119"/>
  </w:num>
  <w:num w:numId="66">
    <w:abstractNumId w:val="135"/>
  </w:num>
  <w:num w:numId="67">
    <w:abstractNumId w:val="4"/>
  </w:num>
  <w:num w:numId="68">
    <w:abstractNumId w:val="110"/>
  </w:num>
  <w:num w:numId="69">
    <w:abstractNumId w:val="94"/>
  </w:num>
  <w:num w:numId="70">
    <w:abstractNumId w:val="18"/>
  </w:num>
  <w:num w:numId="71">
    <w:abstractNumId w:val="43"/>
  </w:num>
  <w:num w:numId="72">
    <w:abstractNumId w:val="136"/>
  </w:num>
  <w:num w:numId="73">
    <w:abstractNumId w:val="151"/>
  </w:num>
  <w:num w:numId="74">
    <w:abstractNumId w:val="116"/>
  </w:num>
  <w:num w:numId="75">
    <w:abstractNumId w:val="143"/>
  </w:num>
  <w:num w:numId="76">
    <w:abstractNumId w:val="73"/>
  </w:num>
  <w:num w:numId="77">
    <w:abstractNumId w:val="86"/>
  </w:num>
  <w:num w:numId="78">
    <w:abstractNumId w:val="95"/>
  </w:num>
  <w:num w:numId="79">
    <w:abstractNumId w:val="83"/>
  </w:num>
  <w:num w:numId="80">
    <w:abstractNumId w:val="78"/>
  </w:num>
  <w:num w:numId="81">
    <w:abstractNumId w:val="27"/>
  </w:num>
  <w:num w:numId="82">
    <w:abstractNumId w:val="158"/>
  </w:num>
  <w:num w:numId="83">
    <w:abstractNumId w:val="115"/>
  </w:num>
  <w:num w:numId="84">
    <w:abstractNumId w:val="44"/>
  </w:num>
  <w:num w:numId="85">
    <w:abstractNumId w:val="56"/>
  </w:num>
  <w:num w:numId="86">
    <w:abstractNumId w:val="128"/>
  </w:num>
  <w:num w:numId="87">
    <w:abstractNumId w:val="80"/>
  </w:num>
  <w:num w:numId="88">
    <w:abstractNumId w:val="147"/>
  </w:num>
  <w:num w:numId="89">
    <w:abstractNumId w:val="28"/>
  </w:num>
  <w:num w:numId="90">
    <w:abstractNumId w:val="98"/>
  </w:num>
  <w:num w:numId="91">
    <w:abstractNumId w:val="101"/>
  </w:num>
  <w:num w:numId="92">
    <w:abstractNumId w:val="45"/>
  </w:num>
  <w:num w:numId="93">
    <w:abstractNumId w:val="75"/>
  </w:num>
  <w:num w:numId="94">
    <w:abstractNumId w:val="91"/>
  </w:num>
  <w:num w:numId="95">
    <w:abstractNumId w:val="72"/>
  </w:num>
  <w:num w:numId="96">
    <w:abstractNumId w:val="82"/>
  </w:num>
  <w:num w:numId="97">
    <w:abstractNumId w:val="123"/>
  </w:num>
  <w:num w:numId="98">
    <w:abstractNumId w:val="124"/>
  </w:num>
  <w:num w:numId="99">
    <w:abstractNumId w:val="133"/>
  </w:num>
  <w:num w:numId="100">
    <w:abstractNumId w:val="125"/>
  </w:num>
  <w:num w:numId="101">
    <w:abstractNumId w:val="76"/>
  </w:num>
  <w:num w:numId="102">
    <w:abstractNumId w:val="79"/>
  </w:num>
  <w:num w:numId="103">
    <w:abstractNumId w:val="85"/>
  </w:num>
  <w:num w:numId="104">
    <w:abstractNumId w:val="20"/>
  </w:num>
  <w:num w:numId="105">
    <w:abstractNumId w:val="141"/>
  </w:num>
  <w:num w:numId="106">
    <w:abstractNumId w:val="9"/>
  </w:num>
  <w:num w:numId="107">
    <w:abstractNumId w:val="74"/>
  </w:num>
  <w:num w:numId="108">
    <w:abstractNumId w:val="33"/>
  </w:num>
  <w:num w:numId="109">
    <w:abstractNumId w:val="156"/>
  </w:num>
  <w:num w:numId="110">
    <w:abstractNumId w:val="65"/>
  </w:num>
  <w:num w:numId="111">
    <w:abstractNumId w:val="26"/>
  </w:num>
  <w:num w:numId="112">
    <w:abstractNumId w:val="138"/>
  </w:num>
  <w:num w:numId="113">
    <w:abstractNumId w:val="6"/>
  </w:num>
  <w:num w:numId="114">
    <w:abstractNumId w:val="114"/>
  </w:num>
  <w:num w:numId="115">
    <w:abstractNumId w:val="160"/>
  </w:num>
  <w:num w:numId="116">
    <w:abstractNumId w:val="103"/>
  </w:num>
  <w:num w:numId="117">
    <w:abstractNumId w:val="142"/>
  </w:num>
  <w:num w:numId="118">
    <w:abstractNumId w:val="108"/>
  </w:num>
  <w:num w:numId="119">
    <w:abstractNumId w:val="37"/>
  </w:num>
  <w:num w:numId="120">
    <w:abstractNumId w:val="66"/>
  </w:num>
  <w:num w:numId="121">
    <w:abstractNumId w:val="52"/>
  </w:num>
  <w:num w:numId="122">
    <w:abstractNumId w:val="106"/>
  </w:num>
  <w:num w:numId="123">
    <w:abstractNumId w:val="140"/>
  </w:num>
  <w:num w:numId="124">
    <w:abstractNumId w:val="153"/>
  </w:num>
  <w:num w:numId="125">
    <w:abstractNumId w:val="102"/>
  </w:num>
  <w:num w:numId="126">
    <w:abstractNumId w:val="71"/>
  </w:num>
  <w:num w:numId="127">
    <w:abstractNumId w:val="60"/>
  </w:num>
  <w:num w:numId="128">
    <w:abstractNumId w:val="127"/>
  </w:num>
  <w:num w:numId="129">
    <w:abstractNumId w:val="70"/>
  </w:num>
  <w:num w:numId="130">
    <w:abstractNumId w:val="93"/>
  </w:num>
  <w:num w:numId="131">
    <w:abstractNumId w:val="35"/>
  </w:num>
  <w:num w:numId="132">
    <w:abstractNumId w:val="139"/>
  </w:num>
  <w:num w:numId="133">
    <w:abstractNumId w:val="62"/>
  </w:num>
  <w:num w:numId="134">
    <w:abstractNumId w:val="121"/>
  </w:num>
  <w:num w:numId="135">
    <w:abstractNumId w:val="145"/>
  </w:num>
  <w:num w:numId="136">
    <w:abstractNumId w:val="17"/>
  </w:num>
  <w:num w:numId="137">
    <w:abstractNumId w:val="126"/>
  </w:num>
  <w:num w:numId="138">
    <w:abstractNumId w:val="131"/>
  </w:num>
  <w:num w:numId="139">
    <w:abstractNumId w:val="57"/>
  </w:num>
  <w:num w:numId="140">
    <w:abstractNumId w:val="8"/>
  </w:num>
  <w:num w:numId="141">
    <w:abstractNumId w:val="19"/>
  </w:num>
  <w:num w:numId="142">
    <w:abstractNumId w:val="38"/>
  </w:num>
  <w:num w:numId="143">
    <w:abstractNumId w:val="25"/>
  </w:num>
  <w:num w:numId="144">
    <w:abstractNumId w:val="150"/>
  </w:num>
  <w:num w:numId="145">
    <w:abstractNumId w:val="159"/>
  </w:num>
  <w:num w:numId="146">
    <w:abstractNumId w:val="22"/>
  </w:num>
  <w:num w:numId="147">
    <w:abstractNumId w:val="30"/>
  </w:num>
  <w:num w:numId="148">
    <w:abstractNumId w:val="13"/>
  </w:num>
  <w:num w:numId="149">
    <w:abstractNumId w:val="15"/>
  </w:num>
  <w:num w:numId="150">
    <w:abstractNumId w:val="117"/>
  </w:num>
  <w:num w:numId="151">
    <w:abstractNumId w:val="39"/>
  </w:num>
  <w:num w:numId="152">
    <w:abstractNumId w:val="113"/>
  </w:num>
  <w:num w:numId="153">
    <w:abstractNumId w:val="137"/>
  </w:num>
  <w:num w:numId="154">
    <w:abstractNumId w:val="149"/>
  </w:num>
  <w:num w:numId="155">
    <w:abstractNumId w:val="84"/>
  </w:num>
  <w:num w:numId="156">
    <w:abstractNumId w:val="92"/>
  </w:num>
  <w:num w:numId="157">
    <w:abstractNumId w:val="88"/>
  </w:num>
  <w:num w:numId="158">
    <w:abstractNumId w:val="122"/>
  </w:num>
  <w:num w:numId="159">
    <w:abstractNumId w:val="99"/>
  </w:num>
  <w:num w:numId="160">
    <w:abstractNumId w:val="34"/>
  </w:num>
  <w:num w:numId="161">
    <w:abstractNumId w:val="155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7A"/>
    <w:rsid w:val="000010BE"/>
    <w:rsid w:val="0000110D"/>
    <w:rsid w:val="00001E61"/>
    <w:rsid w:val="000044E7"/>
    <w:rsid w:val="00010E64"/>
    <w:rsid w:val="000116D7"/>
    <w:rsid w:val="00011D00"/>
    <w:rsid w:val="00015498"/>
    <w:rsid w:val="00017241"/>
    <w:rsid w:val="00017AC7"/>
    <w:rsid w:val="000254DF"/>
    <w:rsid w:val="00025909"/>
    <w:rsid w:val="00025EDC"/>
    <w:rsid w:val="0002619E"/>
    <w:rsid w:val="00026551"/>
    <w:rsid w:val="00032E20"/>
    <w:rsid w:val="00035F31"/>
    <w:rsid w:val="00042077"/>
    <w:rsid w:val="0004401C"/>
    <w:rsid w:val="000459C8"/>
    <w:rsid w:val="0004619A"/>
    <w:rsid w:val="00050FFE"/>
    <w:rsid w:val="00051A64"/>
    <w:rsid w:val="000541CF"/>
    <w:rsid w:val="00055B89"/>
    <w:rsid w:val="00060F5E"/>
    <w:rsid w:val="000655B1"/>
    <w:rsid w:val="000664AC"/>
    <w:rsid w:val="0007506F"/>
    <w:rsid w:val="0007569A"/>
    <w:rsid w:val="00076DCF"/>
    <w:rsid w:val="000773AF"/>
    <w:rsid w:val="000813C8"/>
    <w:rsid w:val="00083BF9"/>
    <w:rsid w:val="00084083"/>
    <w:rsid w:val="000840CB"/>
    <w:rsid w:val="00085DBE"/>
    <w:rsid w:val="00086B8B"/>
    <w:rsid w:val="00087949"/>
    <w:rsid w:val="00087F94"/>
    <w:rsid w:val="000919BB"/>
    <w:rsid w:val="00094DDE"/>
    <w:rsid w:val="000A17B0"/>
    <w:rsid w:val="000B2AC6"/>
    <w:rsid w:val="000C02EB"/>
    <w:rsid w:val="000C083E"/>
    <w:rsid w:val="000C31A9"/>
    <w:rsid w:val="000C38C2"/>
    <w:rsid w:val="000C6C04"/>
    <w:rsid w:val="000C771C"/>
    <w:rsid w:val="000C7759"/>
    <w:rsid w:val="000D032B"/>
    <w:rsid w:val="000D185B"/>
    <w:rsid w:val="000D2724"/>
    <w:rsid w:val="000D43CA"/>
    <w:rsid w:val="000D52F0"/>
    <w:rsid w:val="000D6EF6"/>
    <w:rsid w:val="000E2A7A"/>
    <w:rsid w:val="000E4761"/>
    <w:rsid w:val="000E4A4C"/>
    <w:rsid w:val="000E5179"/>
    <w:rsid w:val="000E5792"/>
    <w:rsid w:val="000E7028"/>
    <w:rsid w:val="000F0AAC"/>
    <w:rsid w:val="000F78C5"/>
    <w:rsid w:val="0010242E"/>
    <w:rsid w:val="001028A7"/>
    <w:rsid w:val="00106C6F"/>
    <w:rsid w:val="00111E7B"/>
    <w:rsid w:val="00112D34"/>
    <w:rsid w:val="00113718"/>
    <w:rsid w:val="001142C1"/>
    <w:rsid w:val="0011479C"/>
    <w:rsid w:val="001147E2"/>
    <w:rsid w:val="001153D3"/>
    <w:rsid w:val="00115F47"/>
    <w:rsid w:val="00121D40"/>
    <w:rsid w:val="00121FBF"/>
    <w:rsid w:val="001246B3"/>
    <w:rsid w:val="00124A86"/>
    <w:rsid w:val="001271B6"/>
    <w:rsid w:val="00137FF4"/>
    <w:rsid w:val="00143104"/>
    <w:rsid w:val="00150C4E"/>
    <w:rsid w:val="001539AA"/>
    <w:rsid w:val="001541B0"/>
    <w:rsid w:val="00157085"/>
    <w:rsid w:val="00162F65"/>
    <w:rsid w:val="001668DF"/>
    <w:rsid w:val="00167618"/>
    <w:rsid w:val="00170A94"/>
    <w:rsid w:val="00170F7E"/>
    <w:rsid w:val="00172B9E"/>
    <w:rsid w:val="00172BC5"/>
    <w:rsid w:val="00175F30"/>
    <w:rsid w:val="00181177"/>
    <w:rsid w:val="00183E09"/>
    <w:rsid w:val="001842F0"/>
    <w:rsid w:val="00184868"/>
    <w:rsid w:val="00193ADC"/>
    <w:rsid w:val="001A0333"/>
    <w:rsid w:val="001A335B"/>
    <w:rsid w:val="001A43A0"/>
    <w:rsid w:val="001B0080"/>
    <w:rsid w:val="001B07E9"/>
    <w:rsid w:val="001B612A"/>
    <w:rsid w:val="001C1159"/>
    <w:rsid w:val="001C1551"/>
    <w:rsid w:val="001C15A9"/>
    <w:rsid w:val="001C35F2"/>
    <w:rsid w:val="001C3B94"/>
    <w:rsid w:val="001C537B"/>
    <w:rsid w:val="001D0485"/>
    <w:rsid w:val="001D336A"/>
    <w:rsid w:val="001D4C3C"/>
    <w:rsid w:val="001E2CAA"/>
    <w:rsid w:val="001E2CD7"/>
    <w:rsid w:val="001E488F"/>
    <w:rsid w:val="001E54DF"/>
    <w:rsid w:val="001E5DAE"/>
    <w:rsid w:val="001E70AD"/>
    <w:rsid w:val="001E74E9"/>
    <w:rsid w:val="001E76F3"/>
    <w:rsid w:val="001F39A4"/>
    <w:rsid w:val="001F5F70"/>
    <w:rsid w:val="001F70D4"/>
    <w:rsid w:val="002002CE"/>
    <w:rsid w:val="00201CD9"/>
    <w:rsid w:val="0020431F"/>
    <w:rsid w:val="002047A0"/>
    <w:rsid w:val="00210F4E"/>
    <w:rsid w:val="002111B6"/>
    <w:rsid w:val="002147AB"/>
    <w:rsid w:val="00220BD4"/>
    <w:rsid w:val="00222042"/>
    <w:rsid w:val="00224B56"/>
    <w:rsid w:val="00225213"/>
    <w:rsid w:val="0022772B"/>
    <w:rsid w:val="0023154E"/>
    <w:rsid w:val="00231FD3"/>
    <w:rsid w:val="0023284B"/>
    <w:rsid w:val="002360D6"/>
    <w:rsid w:val="00240B2F"/>
    <w:rsid w:val="00240D67"/>
    <w:rsid w:val="00242E00"/>
    <w:rsid w:val="00245026"/>
    <w:rsid w:val="002523DE"/>
    <w:rsid w:val="0025257F"/>
    <w:rsid w:val="0025275E"/>
    <w:rsid w:val="00253FFA"/>
    <w:rsid w:val="002603E8"/>
    <w:rsid w:val="00262F49"/>
    <w:rsid w:val="00263CD9"/>
    <w:rsid w:val="0026459D"/>
    <w:rsid w:val="002653E8"/>
    <w:rsid w:val="00265729"/>
    <w:rsid w:val="00265BC3"/>
    <w:rsid w:val="00270F7D"/>
    <w:rsid w:val="00271EF1"/>
    <w:rsid w:val="00273783"/>
    <w:rsid w:val="00273C36"/>
    <w:rsid w:val="00275261"/>
    <w:rsid w:val="002762E8"/>
    <w:rsid w:val="00276E14"/>
    <w:rsid w:val="0028188C"/>
    <w:rsid w:val="0028211B"/>
    <w:rsid w:val="0028331A"/>
    <w:rsid w:val="00283DFB"/>
    <w:rsid w:val="00286507"/>
    <w:rsid w:val="00290F50"/>
    <w:rsid w:val="00293B21"/>
    <w:rsid w:val="00293B78"/>
    <w:rsid w:val="00294C38"/>
    <w:rsid w:val="00295910"/>
    <w:rsid w:val="00296395"/>
    <w:rsid w:val="002A0393"/>
    <w:rsid w:val="002A1634"/>
    <w:rsid w:val="002A1A45"/>
    <w:rsid w:val="002A1A9C"/>
    <w:rsid w:val="002A210F"/>
    <w:rsid w:val="002A3723"/>
    <w:rsid w:val="002A3764"/>
    <w:rsid w:val="002A39B8"/>
    <w:rsid w:val="002A7998"/>
    <w:rsid w:val="002B4388"/>
    <w:rsid w:val="002B6AFB"/>
    <w:rsid w:val="002B7D31"/>
    <w:rsid w:val="002B7DF7"/>
    <w:rsid w:val="002C37C1"/>
    <w:rsid w:val="002C401C"/>
    <w:rsid w:val="002C47C4"/>
    <w:rsid w:val="002C697D"/>
    <w:rsid w:val="002C7326"/>
    <w:rsid w:val="002D084E"/>
    <w:rsid w:val="002D419B"/>
    <w:rsid w:val="002D4322"/>
    <w:rsid w:val="002D5D81"/>
    <w:rsid w:val="002D71DF"/>
    <w:rsid w:val="002E0080"/>
    <w:rsid w:val="002E0694"/>
    <w:rsid w:val="002E134F"/>
    <w:rsid w:val="002E2936"/>
    <w:rsid w:val="002E3FC6"/>
    <w:rsid w:val="002E5799"/>
    <w:rsid w:val="002E786A"/>
    <w:rsid w:val="002F0FEB"/>
    <w:rsid w:val="002F193C"/>
    <w:rsid w:val="002F1EBA"/>
    <w:rsid w:val="002F4F96"/>
    <w:rsid w:val="002F5202"/>
    <w:rsid w:val="002F56B7"/>
    <w:rsid w:val="002F7A21"/>
    <w:rsid w:val="003015D4"/>
    <w:rsid w:val="003028A0"/>
    <w:rsid w:val="00303D84"/>
    <w:rsid w:val="003104F1"/>
    <w:rsid w:val="00312335"/>
    <w:rsid w:val="0032058B"/>
    <w:rsid w:val="00322557"/>
    <w:rsid w:val="003246D4"/>
    <w:rsid w:val="00325102"/>
    <w:rsid w:val="0033070F"/>
    <w:rsid w:val="00331418"/>
    <w:rsid w:val="00331606"/>
    <w:rsid w:val="003351AC"/>
    <w:rsid w:val="00335509"/>
    <w:rsid w:val="00342456"/>
    <w:rsid w:val="003444B9"/>
    <w:rsid w:val="00352112"/>
    <w:rsid w:val="00352304"/>
    <w:rsid w:val="00352AD1"/>
    <w:rsid w:val="0035321E"/>
    <w:rsid w:val="00357173"/>
    <w:rsid w:val="00360019"/>
    <w:rsid w:val="00362209"/>
    <w:rsid w:val="003624F8"/>
    <w:rsid w:val="00363FFA"/>
    <w:rsid w:val="00377D59"/>
    <w:rsid w:val="0038165D"/>
    <w:rsid w:val="00385FAD"/>
    <w:rsid w:val="0038685B"/>
    <w:rsid w:val="003928F8"/>
    <w:rsid w:val="003977EC"/>
    <w:rsid w:val="003A0157"/>
    <w:rsid w:val="003A08AB"/>
    <w:rsid w:val="003A0E09"/>
    <w:rsid w:val="003A2D22"/>
    <w:rsid w:val="003A364F"/>
    <w:rsid w:val="003A36F1"/>
    <w:rsid w:val="003A725D"/>
    <w:rsid w:val="003B0CB9"/>
    <w:rsid w:val="003B243C"/>
    <w:rsid w:val="003B433D"/>
    <w:rsid w:val="003B5875"/>
    <w:rsid w:val="003B7F97"/>
    <w:rsid w:val="003C02CC"/>
    <w:rsid w:val="003C13B4"/>
    <w:rsid w:val="003C24B2"/>
    <w:rsid w:val="003C32E3"/>
    <w:rsid w:val="003C5D26"/>
    <w:rsid w:val="003D201F"/>
    <w:rsid w:val="003D3DE9"/>
    <w:rsid w:val="003D3FA7"/>
    <w:rsid w:val="003D4A68"/>
    <w:rsid w:val="003D4B7A"/>
    <w:rsid w:val="003D67FB"/>
    <w:rsid w:val="003D6B9F"/>
    <w:rsid w:val="003E45D2"/>
    <w:rsid w:val="003E6B74"/>
    <w:rsid w:val="003F1FAD"/>
    <w:rsid w:val="003F5A32"/>
    <w:rsid w:val="003F5EBD"/>
    <w:rsid w:val="003F7F29"/>
    <w:rsid w:val="00403448"/>
    <w:rsid w:val="0040596B"/>
    <w:rsid w:val="004111AE"/>
    <w:rsid w:val="00411A76"/>
    <w:rsid w:val="00414846"/>
    <w:rsid w:val="00414B58"/>
    <w:rsid w:val="00420597"/>
    <w:rsid w:val="00420CF7"/>
    <w:rsid w:val="004213BA"/>
    <w:rsid w:val="00422DA0"/>
    <w:rsid w:val="0042463C"/>
    <w:rsid w:val="00425591"/>
    <w:rsid w:val="00426A2B"/>
    <w:rsid w:val="00432CBE"/>
    <w:rsid w:val="00432E73"/>
    <w:rsid w:val="004333D4"/>
    <w:rsid w:val="00433B96"/>
    <w:rsid w:val="00435919"/>
    <w:rsid w:val="00440E7E"/>
    <w:rsid w:val="00441144"/>
    <w:rsid w:val="004430C1"/>
    <w:rsid w:val="00443324"/>
    <w:rsid w:val="00443935"/>
    <w:rsid w:val="00444D0E"/>
    <w:rsid w:val="00447ABC"/>
    <w:rsid w:val="0045064E"/>
    <w:rsid w:val="004556FB"/>
    <w:rsid w:val="004568A1"/>
    <w:rsid w:val="0046058F"/>
    <w:rsid w:val="00464BDA"/>
    <w:rsid w:val="00465A5D"/>
    <w:rsid w:val="004664AD"/>
    <w:rsid w:val="00467C95"/>
    <w:rsid w:val="004712D1"/>
    <w:rsid w:val="00472CA3"/>
    <w:rsid w:val="00473387"/>
    <w:rsid w:val="00473C21"/>
    <w:rsid w:val="004839BE"/>
    <w:rsid w:val="004855C6"/>
    <w:rsid w:val="004866D6"/>
    <w:rsid w:val="00491044"/>
    <w:rsid w:val="00492181"/>
    <w:rsid w:val="00494225"/>
    <w:rsid w:val="004944F3"/>
    <w:rsid w:val="0049526F"/>
    <w:rsid w:val="00495837"/>
    <w:rsid w:val="004A17E8"/>
    <w:rsid w:val="004A25A3"/>
    <w:rsid w:val="004A2D60"/>
    <w:rsid w:val="004A39DD"/>
    <w:rsid w:val="004A3C4D"/>
    <w:rsid w:val="004A4B01"/>
    <w:rsid w:val="004A6539"/>
    <w:rsid w:val="004A794B"/>
    <w:rsid w:val="004B0914"/>
    <w:rsid w:val="004B2186"/>
    <w:rsid w:val="004B2343"/>
    <w:rsid w:val="004B3CB9"/>
    <w:rsid w:val="004B45B7"/>
    <w:rsid w:val="004B471C"/>
    <w:rsid w:val="004B4A34"/>
    <w:rsid w:val="004C071F"/>
    <w:rsid w:val="004C07A5"/>
    <w:rsid w:val="004C3CC0"/>
    <w:rsid w:val="004C7FEE"/>
    <w:rsid w:val="004D2456"/>
    <w:rsid w:val="004D33C2"/>
    <w:rsid w:val="004D4C1B"/>
    <w:rsid w:val="004D6E0B"/>
    <w:rsid w:val="004D7D7D"/>
    <w:rsid w:val="004E3A33"/>
    <w:rsid w:val="004E4082"/>
    <w:rsid w:val="004F0991"/>
    <w:rsid w:val="004F25B9"/>
    <w:rsid w:val="004F49D0"/>
    <w:rsid w:val="004F4E86"/>
    <w:rsid w:val="004F5E39"/>
    <w:rsid w:val="004F6579"/>
    <w:rsid w:val="00501A84"/>
    <w:rsid w:val="00503202"/>
    <w:rsid w:val="0050362B"/>
    <w:rsid w:val="00505FA3"/>
    <w:rsid w:val="00510B00"/>
    <w:rsid w:val="005111C0"/>
    <w:rsid w:val="00512317"/>
    <w:rsid w:val="00515F63"/>
    <w:rsid w:val="005169D5"/>
    <w:rsid w:val="00520066"/>
    <w:rsid w:val="00525E56"/>
    <w:rsid w:val="00525E64"/>
    <w:rsid w:val="0053670B"/>
    <w:rsid w:val="00540FC3"/>
    <w:rsid w:val="00542D37"/>
    <w:rsid w:val="00542DF9"/>
    <w:rsid w:val="0054535D"/>
    <w:rsid w:val="005464BE"/>
    <w:rsid w:val="00546AD1"/>
    <w:rsid w:val="005470AB"/>
    <w:rsid w:val="00550348"/>
    <w:rsid w:val="005524E0"/>
    <w:rsid w:val="005555F0"/>
    <w:rsid w:val="0056083F"/>
    <w:rsid w:val="00560C4C"/>
    <w:rsid w:val="005633B8"/>
    <w:rsid w:val="00564133"/>
    <w:rsid w:val="005656E1"/>
    <w:rsid w:val="00567632"/>
    <w:rsid w:val="0057093B"/>
    <w:rsid w:val="00575F93"/>
    <w:rsid w:val="0058223B"/>
    <w:rsid w:val="00584EB3"/>
    <w:rsid w:val="005855BF"/>
    <w:rsid w:val="00585CC0"/>
    <w:rsid w:val="00586D06"/>
    <w:rsid w:val="00587467"/>
    <w:rsid w:val="00590113"/>
    <w:rsid w:val="005927A1"/>
    <w:rsid w:val="0059656B"/>
    <w:rsid w:val="0059680F"/>
    <w:rsid w:val="00597DD0"/>
    <w:rsid w:val="005A0752"/>
    <w:rsid w:val="005A0A0D"/>
    <w:rsid w:val="005A32E1"/>
    <w:rsid w:val="005A55E9"/>
    <w:rsid w:val="005A73D6"/>
    <w:rsid w:val="005B16C5"/>
    <w:rsid w:val="005B3487"/>
    <w:rsid w:val="005B3638"/>
    <w:rsid w:val="005C01E8"/>
    <w:rsid w:val="005D078A"/>
    <w:rsid w:val="005D0B0F"/>
    <w:rsid w:val="005D242F"/>
    <w:rsid w:val="005D3B6A"/>
    <w:rsid w:val="005D5A2A"/>
    <w:rsid w:val="005D6E51"/>
    <w:rsid w:val="005E56AF"/>
    <w:rsid w:val="005F0305"/>
    <w:rsid w:val="005F125A"/>
    <w:rsid w:val="005F2204"/>
    <w:rsid w:val="005F2F40"/>
    <w:rsid w:val="005F39E8"/>
    <w:rsid w:val="005F6CFE"/>
    <w:rsid w:val="00602A65"/>
    <w:rsid w:val="006048C8"/>
    <w:rsid w:val="006061A7"/>
    <w:rsid w:val="00607842"/>
    <w:rsid w:val="0061121F"/>
    <w:rsid w:val="00612E18"/>
    <w:rsid w:val="006147FA"/>
    <w:rsid w:val="00615A28"/>
    <w:rsid w:val="00616BB9"/>
    <w:rsid w:val="00617CF7"/>
    <w:rsid w:val="0062195A"/>
    <w:rsid w:val="00621BC6"/>
    <w:rsid w:val="00622817"/>
    <w:rsid w:val="00622F29"/>
    <w:rsid w:val="00624891"/>
    <w:rsid w:val="00625B09"/>
    <w:rsid w:val="0063032D"/>
    <w:rsid w:val="0063278F"/>
    <w:rsid w:val="00632997"/>
    <w:rsid w:val="00634612"/>
    <w:rsid w:val="00640936"/>
    <w:rsid w:val="006411E4"/>
    <w:rsid w:val="00643932"/>
    <w:rsid w:val="0064482B"/>
    <w:rsid w:val="006501E2"/>
    <w:rsid w:val="00653AED"/>
    <w:rsid w:val="006556E7"/>
    <w:rsid w:val="0065575D"/>
    <w:rsid w:val="006565E8"/>
    <w:rsid w:val="00661365"/>
    <w:rsid w:val="0066151C"/>
    <w:rsid w:val="00664AEB"/>
    <w:rsid w:val="00665A77"/>
    <w:rsid w:val="00671C39"/>
    <w:rsid w:val="006729AB"/>
    <w:rsid w:val="00673FAB"/>
    <w:rsid w:val="00677265"/>
    <w:rsid w:val="00681DB8"/>
    <w:rsid w:val="00682EF2"/>
    <w:rsid w:val="00686DE6"/>
    <w:rsid w:val="0069023D"/>
    <w:rsid w:val="00691F87"/>
    <w:rsid w:val="00694FFB"/>
    <w:rsid w:val="006A0542"/>
    <w:rsid w:val="006A1142"/>
    <w:rsid w:val="006A5EA8"/>
    <w:rsid w:val="006A7770"/>
    <w:rsid w:val="006A7E7D"/>
    <w:rsid w:val="006B2117"/>
    <w:rsid w:val="006B5170"/>
    <w:rsid w:val="006C088F"/>
    <w:rsid w:val="006C40C5"/>
    <w:rsid w:val="006C5DE2"/>
    <w:rsid w:val="006C7218"/>
    <w:rsid w:val="006D1C88"/>
    <w:rsid w:val="006D1FC3"/>
    <w:rsid w:val="006D2E7F"/>
    <w:rsid w:val="006D4781"/>
    <w:rsid w:val="006D5056"/>
    <w:rsid w:val="006D5416"/>
    <w:rsid w:val="006E4AD0"/>
    <w:rsid w:val="006E78FA"/>
    <w:rsid w:val="006F4812"/>
    <w:rsid w:val="006F4855"/>
    <w:rsid w:val="006F5EB5"/>
    <w:rsid w:val="006F6CE0"/>
    <w:rsid w:val="00701AFC"/>
    <w:rsid w:val="007023B5"/>
    <w:rsid w:val="00705A06"/>
    <w:rsid w:val="00710CEA"/>
    <w:rsid w:val="00711109"/>
    <w:rsid w:val="00717991"/>
    <w:rsid w:val="00722A1B"/>
    <w:rsid w:val="00726C1A"/>
    <w:rsid w:val="0072792C"/>
    <w:rsid w:val="00727F40"/>
    <w:rsid w:val="0073327E"/>
    <w:rsid w:val="00733D92"/>
    <w:rsid w:val="00736917"/>
    <w:rsid w:val="00740EFE"/>
    <w:rsid w:val="00742B02"/>
    <w:rsid w:val="0074799E"/>
    <w:rsid w:val="007513C1"/>
    <w:rsid w:val="007558D0"/>
    <w:rsid w:val="007579F4"/>
    <w:rsid w:val="007633BE"/>
    <w:rsid w:val="00765D49"/>
    <w:rsid w:val="007670CA"/>
    <w:rsid w:val="00772A8F"/>
    <w:rsid w:val="007762D1"/>
    <w:rsid w:val="007766B8"/>
    <w:rsid w:val="00780FCB"/>
    <w:rsid w:val="00781D99"/>
    <w:rsid w:val="00783FBE"/>
    <w:rsid w:val="00787CDE"/>
    <w:rsid w:val="007907D5"/>
    <w:rsid w:val="00791E5C"/>
    <w:rsid w:val="0079254C"/>
    <w:rsid w:val="00793B1D"/>
    <w:rsid w:val="007946AD"/>
    <w:rsid w:val="007965EC"/>
    <w:rsid w:val="007A3707"/>
    <w:rsid w:val="007B2788"/>
    <w:rsid w:val="007B2FD2"/>
    <w:rsid w:val="007B40B0"/>
    <w:rsid w:val="007B5A62"/>
    <w:rsid w:val="007B5BF6"/>
    <w:rsid w:val="007B5F89"/>
    <w:rsid w:val="007B7FDE"/>
    <w:rsid w:val="007C0B5E"/>
    <w:rsid w:val="007C1E0A"/>
    <w:rsid w:val="007C2860"/>
    <w:rsid w:val="007C3D67"/>
    <w:rsid w:val="007C3E5F"/>
    <w:rsid w:val="007C50AE"/>
    <w:rsid w:val="007C51B8"/>
    <w:rsid w:val="007C53DE"/>
    <w:rsid w:val="007C5FF2"/>
    <w:rsid w:val="007D0269"/>
    <w:rsid w:val="007D1ECE"/>
    <w:rsid w:val="007D219C"/>
    <w:rsid w:val="007D5ABD"/>
    <w:rsid w:val="007D6EB4"/>
    <w:rsid w:val="007D79F9"/>
    <w:rsid w:val="007E07C5"/>
    <w:rsid w:val="007E3152"/>
    <w:rsid w:val="007E4CCC"/>
    <w:rsid w:val="007E77A3"/>
    <w:rsid w:val="007F2AD8"/>
    <w:rsid w:val="007F491F"/>
    <w:rsid w:val="007F7592"/>
    <w:rsid w:val="00800C95"/>
    <w:rsid w:val="00803A17"/>
    <w:rsid w:val="00806C45"/>
    <w:rsid w:val="0081019D"/>
    <w:rsid w:val="0081140D"/>
    <w:rsid w:val="008127DD"/>
    <w:rsid w:val="00812FA4"/>
    <w:rsid w:val="00813F00"/>
    <w:rsid w:val="00814ECA"/>
    <w:rsid w:val="008164D9"/>
    <w:rsid w:val="00821871"/>
    <w:rsid w:val="00826C8D"/>
    <w:rsid w:val="00842DCA"/>
    <w:rsid w:val="00845F6A"/>
    <w:rsid w:val="00847FB3"/>
    <w:rsid w:val="008526EA"/>
    <w:rsid w:val="00853653"/>
    <w:rsid w:val="00856A4D"/>
    <w:rsid w:val="00866EAE"/>
    <w:rsid w:val="008718AC"/>
    <w:rsid w:val="008719F4"/>
    <w:rsid w:val="00877120"/>
    <w:rsid w:val="00877D86"/>
    <w:rsid w:val="00877F12"/>
    <w:rsid w:val="00880ADB"/>
    <w:rsid w:val="00883553"/>
    <w:rsid w:val="00884D23"/>
    <w:rsid w:val="00885918"/>
    <w:rsid w:val="00886CF8"/>
    <w:rsid w:val="008907C0"/>
    <w:rsid w:val="00891C43"/>
    <w:rsid w:val="0089304F"/>
    <w:rsid w:val="0089608D"/>
    <w:rsid w:val="008A0C0B"/>
    <w:rsid w:val="008A69D8"/>
    <w:rsid w:val="008A6B18"/>
    <w:rsid w:val="008A72C0"/>
    <w:rsid w:val="008B00EC"/>
    <w:rsid w:val="008B3F6A"/>
    <w:rsid w:val="008B6215"/>
    <w:rsid w:val="008B6C79"/>
    <w:rsid w:val="008C0A3C"/>
    <w:rsid w:val="008C117D"/>
    <w:rsid w:val="008C2002"/>
    <w:rsid w:val="008C445C"/>
    <w:rsid w:val="008C6BFD"/>
    <w:rsid w:val="008D272B"/>
    <w:rsid w:val="008D2D52"/>
    <w:rsid w:val="008D48B2"/>
    <w:rsid w:val="008D6D52"/>
    <w:rsid w:val="008E07C5"/>
    <w:rsid w:val="008E0BE5"/>
    <w:rsid w:val="008F171C"/>
    <w:rsid w:val="008F2C6B"/>
    <w:rsid w:val="008F2CA0"/>
    <w:rsid w:val="008F724D"/>
    <w:rsid w:val="0090191F"/>
    <w:rsid w:val="00901C96"/>
    <w:rsid w:val="009035BC"/>
    <w:rsid w:val="009041AB"/>
    <w:rsid w:val="009043BE"/>
    <w:rsid w:val="00904DDF"/>
    <w:rsid w:val="009064C6"/>
    <w:rsid w:val="009118E5"/>
    <w:rsid w:val="0092145D"/>
    <w:rsid w:val="00927C3D"/>
    <w:rsid w:val="009317BD"/>
    <w:rsid w:val="009321AC"/>
    <w:rsid w:val="0093477D"/>
    <w:rsid w:val="0093578C"/>
    <w:rsid w:val="009408D9"/>
    <w:rsid w:val="009409FF"/>
    <w:rsid w:val="00941234"/>
    <w:rsid w:val="00947A45"/>
    <w:rsid w:val="0095092B"/>
    <w:rsid w:val="009519C5"/>
    <w:rsid w:val="009523F6"/>
    <w:rsid w:val="0095414B"/>
    <w:rsid w:val="009541EC"/>
    <w:rsid w:val="0095758F"/>
    <w:rsid w:val="00961719"/>
    <w:rsid w:val="00961D38"/>
    <w:rsid w:val="00962479"/>
    <w:rsid w:val="009651A2"/>
    <w:rsid w:val="009675F3"/>
    <w:rsid w:val="009676F8"/>
    <w:rsid w:val="009704CA"/>
    <w:rsid w:val="00970665"/>
    <w:rsid w:val="009723BD"/>
    <w:rsid w:val="00973044"/>
    <w:rsid w:val="009775EC"/>
    <w:rsid w:val="0097777B"/>
    <w:rsid w:val="00977827"/>
    <w:rsid w:val="009778F6"/>
    <w:rsid w:val="0098201F"/>
    <w:rsid w:val="00985F12"/>
    <w:rsid w:val="00987F42"/>
    <w:rsid w:val="00991464"/>
    <w:rsid w:val="009945AE"/>
    <w:rsid w:val="0099599D"/>
    <w:rsid w:val="00995C37"/>
    <w:rsid w:val="00996328"/>
    <w:rsid w:val="009A2399"/>
    <w:rsid w:val="009A2A0B"/>
    <w:rsid w:val="009A2B08"/>
    <w:rsid w:val="009A4EDC"/>
    <w:rsid w:val="009A6477"/>
    <w:rsid w:val="009A6969"/>
    <w:rsid w:val="009B0F50"/>
    <w:rsid w:val="009B1828"/>
    <w:rsid w:val="009B227C"/>
    <w:rsid w:val="009B2720"/>
    <w:rsid w:val="009B3C74"/>
    <w:rsid w:val="009C0233"/>
    <w:rsid w:val="009C0ED5"/>
    <w:rsid w:val="009C14B5"/>
    <w:rsid w:val="009C3D30"/>
    <w:rsid w:val="009C650B"/>
    <w:rsid w:val="009D1965"/>
    <w:rsid w:val="009D1AD7"/>
    <w:rsid w:val="009E06A2"/>
    <w:rsid w:val="009E2391"/>
    <w:rsid w:val="009E36FD"/>
    <w:rsid w:val="009E3D8D"/>
    <w:rsid w:val="009E4189"/>
    <w:rsid w:val="009E4DA0"/>
    <w:rsid w:val="009E552A"/>
    <w:rsid w:val="009E68E9"/>
    <w:rsid w:val="009F5871"/>
    <w:rsid w:val="009F66D5"/>
    <w:rsid w:val="009F6826"/>
    <w:rsid w:val="009F711D"/>
    <w:rsid w:val="009F7184"/>
    <w:rsid w:val="00A009F6"/>
    <w:rsid w:val="00A022CF"/>
    <w:rsid w:val="00A03B1A"/>
    <w:rsid w:val="00A04005"/>
    <w:rsid w:val="00A04EF9"/>
    <w:rsid w:val="00A101CE"/>
    <w:rsid w:val="00A1165F"/>
    <w:rsid w:val="00A11DB2"/>
    <w:rsid w:val="00A17A2A"/>
    <w:rsid w:val="00A2003E"/>
    <w:rsid w:val="00A20BEE"/>
    <w:rsid w:val="00A21332"/>
    <w:rsid w:val="00A2237F"/>
    <w:rsid w:val="00A23617"/>
    <w:rsid w:val="00A254DB"/>
    <w:rsid w:val="00A304E0"/>
    <w:rsid w:val="00A30790"/>
    <w:rsid w:val="00A344D6"/>
    <w:rsid w:val="00A34561"/>
    <w:rsid w:val="00A34688"/>
    <w:rsid w:val="00A360B2"/>
    <w:rsid w:val="00A36D70"/>
    <w:rsid w:val="00A4047C"/>
    <w:rsid w:val="00A40C27"/>
    <w:rsid w:val="00A423A4"/>
    <w:rsid w:val="00A44670"/>
    <w:rsid w:val="00A4728B"/>
    <w:rsid w:val="00A479A8"/>
    <w:rsid w:val="00A50981"/>
    <w:rsid w:val="00A50D0F"/>
    <w:rsid w:val="00A51BF0"/>
    <w:rsid w:val="00A52745"/>
    <w:rsid w:val="00A52F68"/>
    <w:rsid w:val="00A53FCD"/>
    <w:rsid w:val="00A634EF"/>
    <w:rsid w:val="00A71B55"/>
    <w:rsid w:val="00A72897"/>
    <w:rsid w:val="00A73C20"/>
    <w:rsid w:val="00A74D0E"/>
    <w:rsid w:val="00A82789"/>
    <w:rsid w:val="00A86B5B"/>
    <w:rsid w:val="00A878FA"/>
    <w:rsid w:val="00A916B6"/>
    <w:rsid w:val="00A91C62"/>
    <w:rsid w:val="00A94C97"/>
    <w:rsid w:val="00A97AC8"/>
    <w:rsid w:val="00A97B6B"/>
    <w:rsid w:val="00AA27D1"/>
    <w:rsid w:val="00AA3D5E"/>
    <w:rsid w:val="00AA5BBA"/>
    <w:rsid w:val="00AA5F5B"/>
    <w:rsid w:val="00AB1AE0"/>
    <w:rsid w:val="00AB2335"/>
    <w:rsid w:val="00AB5BF4"/>
    <w:rsid w:val="00AB68F7"/>
    <w:rsid w:val="00AB6A17"/>
    <w:rsid w:val="00AB77CC"/>
    <w:rsid w:val="00AC25CB"/>
    <w:rsid w:val="00AC51FB"/>
    <w:rsid w:val="00AC6149"/>
    <w:rsid w:val="00AC61AE"/>
    <w:rsid w:val="00AC7A34"/>
    <w:rsid w:val="00AD1CE9"/>
    <w:rsid w:val="00AD63AC"/>
    <w:rsid w:val="00AD6AC8"/>
    <w:rsid w:val="00AD7D8C"/>
    <w:rsid w:val="00AE02A2"/>
    <w:rsid w:val="00AE0B27"/>
    <w:rsid w:val="00AE16E5"/>
    <w:rsid w:val="00AE30DA"/>
    <w:rsid w:val="00AE3BDF"/>
    <w:rsid w:val="00AE49EB"/>
    <w:rsid w:val="00AE704F"/>
    <w:rsid w:val="00AF0F6E"/>
    <w:rsid w:val="00AF2DCF"/>
    <w:rsid w:val="00B00342"/>
    <w:rsid w:val="00B028DE"/>
    <w:rsid w:val="00B0646C"/>
    <w:rsid w:val="00B06AFA"/>
    <w:rsid w:val="00B07C3D"/>
    <w:rsid w:val="00B12EE7"/>
    <w:rsid w:val="00B135AC"/>
    <w:rsid w:val="00B14D89"/>
    <w:rsid w:val="00B15E20"/>
    <w:rsid w:val="00B231F9"/>
    <w:rsid w:val="00B23391"/>
    <w:rsid w:val="00B258D7"/>
    <w:rsid w:val="00B25BBF"/>
    <w:rsid w:val="00B304B5"/>
    <w:rsid w:val="00B31991"/>
    <w:rsid w:val="00B335E4"/>
    <w:rsid w:val="00B35370"/>
    <w:rsid w:val="00B3748D"/>
    <w:rsid w:val="00B41539"/>
    <w:rsid w:val="00B46591"/>
    <w:rsid w:val="00B476A6"/>
    <w:rsid w:val="00B521B0"/>
    <w:rsid w:val="00B54D26"/>
    <w:rsid w:val="00B54D44"/>
    <w:rsid w:val="00B564C4"/>
    <w:rsid w:val="00B606F5"/>
    <w:rsid w:val="00B60CF0"/>
    <w:rsid w:val="00B61641"/>
    <w:rsid w:val="00B62AC5"/>
    <w:rsid w:val="00B63E19"/>
    <w:rsid w:val="00B71A36"/>
    <w:rsid w:val="00B720D7"/>
    <w:rsid w:val="00B7357A"/>
    <w:rsid w:val="00B80126"/>
    <w:rsid w:val="00B807B2"/>
    <w:rsid w:val="00B82B5E"/>
    <w:rsid w:val="00B82DAB"/>
    <w:rsid w:val="00B94BB5"/>
    <w:rsid w:val="00B95FDF"/>
    <w:rsid w:val="00BB3428"/>
    <w:rsid w:val="00BB475F"/>
    <w:rsid w:val="00BB4E9A"/>
    <w:rsid w:val="00BB5B7C"/>
    <w:rsid w:val="00BB5EAB"/>
    <w:rsid w:val="00BB6C73"/>
    <w:rsid w:val="00BC0F17"/>
    <w:rsid w:val="00BC1E37"/>
    <w:rsid w:val="00BC445D"/>
    <w:rsid w:val="00BC635B"/>
    <w:rsid w:val="00BC698A"/>
    <w:rsid w:val="00BD0776"/>
    <w:rsid w:val="00BD1A03"/>
    <w:rsid w:val="00BD1E54"/>
    <w:rsid w:val="00BD2DE3"/>
    <w:rsid w:val="00BD4CBA"/>
    <w:rsid w:val="00BD5F14"/>
    <w:rsid w:val="00BD6377"/>
    <w:rsid w:val="00BD6C4C"/>
    <w:rsid w:val="00BD71C0"/>
    <w:rsid w:val="00BD73E3"/>
    <w:rsid w:val="00BE00F2"/>
    <w:rsid w:val="00BE1557"/>
    <w:rsid w:val="00BE377F"/>
    <w:rsid w:val="00BE3DA5"/>
    <w:rsid w:val="00BE7CAF"/>
    <w:rsid w:val="00BF15A7"/>
    <w:rsid w:val="00BF194B"/>
    <w:rsid w:val="00BF1B75"/>
    <w:rsid w:val="00BF1C36"/>
    <w:rsid w:val="00BF2DBD"/>
    <w:rsid w:val="00BF3572"/>
    <w:rsid w:val="00BF3D95"/>
    <w:rsid w:val="00BF44AF"/>
    <w:rsid w:val="00C000EF"/>
    <w:rsid w:val="00C00FDF"/>
    <w:rsid w:val="00C01420"/>
    <w:rsid w:val="00C018BD"/>
    <w:rsid w:val="00C04A93"/>
    <w:rsid w:val="00C05F3C"/>
    <w:rsid w:val="00C06221"/>
    <w:rsid w:val="00C070D8"/>
    <w:rsid w:val="00C10E1C"/>
    <w:rsid w:val="00C135AE"/>
    <w:rsid w:val="00C13CDC"/>
    <w:rsid w:val="00C14A8C"/>
    <w:rsid w:val="00C15D49"/>
    <w:rsid w:val="00C16E64"/>
    <w:rsid w:val="00C2218D"/>
    <w:rsid w:val="00C22209"/>
    <w:rsid w:val="00C22441"/>
    <w:rsid w:val="00C24239"/>
    <w:rsid w:val="00C25604"/>
    <w:rsid w:val="00C3174F"/>
    <w:rsid w:val="00C3207A"/>
    <w:rsid w:val="00C32442"/>
    <w:rsid w:val="00C33BB7"/>
    <w:rsid w:val="00C34CD2"/>
    <w:rsid w:val="00C3506C"/>
    <w:rsid w:val="00C36416"/>
    <w:rsid w:val="00C367FE"/>
    <w:rsid w:val="00C3707B"/>
    <w:rsid w:val="00C37761"/>
    <w:rsid w:val="00C4193C"/>
    <w:rsid w:val="00C44F3A"/>
    <w:rsid w:val="00C45728"/>
    <w:rsid w:val="00C46BF0"/>
    <w:rsid w:val="00C46DA7"/>
    <w:rsid w:val="00C4745F"/>
    <w:rsid w:val="00C474C9"/>
    <w:rsid w:val="00C502C9"/>
    <w:rsid w:val="00C51F54"/>
    <w:rsid w:val="00C534F4"/>
    <w:rsid w:val="00C540A5"/>
    <w:rsid w:val="00C5448F"/>
    <w:rsid w:val="00C546E6"/>
    <w:rsid w:val="00C55009"/>
    <w:rsid w:val="00C569DF"/>
    <w:rsid w:val="00C56E0E"/>
    <w:rsid w:val="00C60DB4"/>
    <w:rsid w:val="00C60F2E"/>
    <w:rsid w:val="00C61DCE"/>
    <w:rsid w:val="00C6775D"/>
    <w:rsid w:val="00C677CF"/>
    <w:rsid w:val="00C77B7F"/>
    <w:rsid w:val="00C77D19"/>
    <w:rsid w:val="00C8003C"/>
    <w:rsid w:val="00C80D50"/>
    <w:rsid w:val="00C846D4"/>
    <w:rsid w:val="00C87D1A"/>
    <w:rsid w:val="00C946CC"/>
    <w:rsid w:val="00C9483C"/>
    <w:rsid w:val="00C9495D"/>
    <w:rsid w:val="00C94B6E"/>
    <w:rsid w:val="00C9679F"/>
    <w:rsid w:val="00C97720"/>
    <w:rsid w:val="00CA437E"/>
    <w:rsid w:val="00CB0BBF"/>
    <w:rsid w:val="00CB18CE"/>
    <w:rsid w:val="00CB26F4"/>
    <w:rsid w:val="00CB33E3"/>
    <w:rsid w:val="00CB356F"/>
    <w:rsid w:val="00CC148E"/>
    <w:rsid w:val="00CC19B7"/>
    <w:rsid w:val="00CC3F2D"/>
    <w:rsid w:val="00CC435C"/>
    <w:rsid w:val="00CD5D3D"/>
    <w:rsid w:val="00CE0A52"/>
    <w:rsid w:val="00CE0EB5"/>
    <w:rsid w:val="00CE2C5D"/>
    <w:rsid w:val="00CE3203"/>
    <w:rsid w:val="00CE37FA"/>
    <w:rsid w:val="00CE65D0"/>
    <w:rsid w:val="00CF0D3E"/>
    <w:rsid w:val="00D04347"/>
    <w:rsid w:val="00D04C3B"/>
    <w:rsid w:val="00D04C5F"/>
    <w:rsid w:val="00D156A9"/>
    <w:rsid w:val="00D23630"/>
    <w:rsid w:val="00D24F2D"/>
    <w:rsid w:val="00D25991"/>
    <w:rsid w:val="00D25B19"/>
    <w:rsid w:val="00D27306"/>
    <w:rsid w:val="00D31E0E"/>
    <w:rsid w:val="00D337E7"/>
    <w:rsid w:val="00D36018"/>
    <w:rsid w:val="00D36819"/>
    <w:rsid w:val="00D3718E"/>
    <w:rsid w:val="00D4215C"/>
    <w:rsid w:val="00D4762D"/>
    <w:rsid w:val="00D50175"/>
    <w:rsid w:val="00D51624"/>
    <w:rsid w:val="00D51F9F"/>
    <w:rsid w:val="00D55372"/>
    <w:rsid w:val="00D61865"/>
    <w:rsid w:val="00D638DD"/>
    <w:rsid w:val="00D641B2"/>
    <w:rsid w:val="00D7156E"/>
    <w:rsid w:val="00D71CBC"/>
    <w:rsid w:val="00D75C2B"/>
    <w:rsid w:val="00D800F4"/>
    <w:rsid w:val="00D81C52"/>
    <w:rsid w:val="00D84FEB"/>
    <w:rsid w:val="00D85A8A"/>
    <w:rsid w:val="00D91F2C"/>
    <w:rsid w:val="00DA2F5D"/>
    <w:rsid w:val="00DA3D9B"/>
    <w:rsid w:val="00DA47FF"/>
    <w:rsid w:val="00DA57F4"/>
    <w:rsid w:val="00DB32CC"/>
    <w:rsid w:val="00DB545B"/>
    <w:rsid w:val="00DC2F87"/>
    <w:rsid w:val="00DC410C"/>
    <w:rsid w:val="00DC5DEC"/>
    <w:rsid w:val="00DD1529"/>
    <w:rsid w:val="00DD2028"/>
    <w:rsid w:val="00DD2C1C"/>
    <w:rsid w:val="00DD310A"/>
    <w:rsid w:val="00DD3F55"/>
    <w:rsid w:val="00DD54AB"/>
    <w:rsid w:val="00DD6649"/>
    <w:rsid w:val="00DD695C"/>
    <w:rsid w:val="00DE0209"/>
    <w:rsid w:val="00DE2365"/>
    <w:rsid w:val="00DE2E4B"/>
    <w:rsid w:val="00DE5892"/>
    <w:rsid w:val="00DF1FCE"/>
    <w:rsid w:val="00DF4119"/>
    <w:rsid w:val="00DF44FB"/>
    <w:rsid w:val="00DF5C00"/>
    <w:rsid w:val="00DF7AF2"/>
    <w:rsid w:val="00E01EF8"/>
    <w:rsid w:val="00E024B5"/>
    <w:rsid w:val="00E0505D"/>
    <w:rsid w:val="00E0577A"/>
    <w:rsid w:val="00E10BD1"/>
    <w:rsid w:val="00E139BA"/>
    <w:rsid w:val="00E142C5"/>
    <w:rsid w:val="00E146CA"/>
    <w:rsid w:val="00E17194"/>
    <w:rsid w:val="00E17642"/>
    <w:rsid w:val="00E24EA2"/>
    <w:rsid w:val="00E26E11"/>
    <w:rsid w:val="00E305D1"/>
    <w:rsid w:val="00E3208A"/>
    <w:rsid w:val="00E32B27"/>
    <w:rsid w:val="00E34C81"/>
    <w:rsid w:val="00E3633E"/>
    <w:rsid w:val="00E3669E"/>
    <w:rsid w:val="00E36818"/>
    <w:rsid w:val="00E36C21"/>
    <w:rsid w:val="00E425A6"/>
    <w:rsid w:val="00E42A80"/>
    <w:rsid w:val="00E43343"/>
    <w:rsid w:val="00E44D05"/>
    <w:rsid w:val="00E4738B"/>
    <w:rsid w:val="00E474FC"/>
    <w:rsid w:val="00E500AB"/>
    <w:rsid w:val="00E508C8"/>
    <w:rsid w:val="00E509D5"/>
    <w:rsid w:val="00E519AA"/>
    <w:rsid w:val="00E52992"/>
    <w:rsid w:val="00E54F59"/>
    <w:rsid w:val="00E56FA5"/>
    <w:rsid w:val="00E57897"/>
    <w:rsid w:val="00E60490"/>
    <w:rsid w:val="00E60E27"/>
    <w:rsid w:val="00E6333B"/>
    <w:rsid w:val="00E63544"/>
    <w:rsid w:val="00E65A5D"/>
    <w:rsid w:val="00E67385"/>
    <w:rsid w:val="00E673F0"/>
    <w:rsid w:val="00E679B9"/>
    <w:rsid w:val="00E7141B"/>
    <w:rsid w:val="00E7187A"/>
    <w:rsid w:val="00E72A30"/>
    <w:rsid w:val="00E72FFE"/>
    <w:rsid w:val="00E7389D"/>
    <w:rsid w:val="00E7560B"/>
    <w:rsid w:val="00E81BEB"/>
    <w:rsid w:val="00E81D6D"/>
    <w:rsid w:val="00E82FBE"/>
    <w:rsid w:val="00E8495A"/>
    <w:rsid w:val="00E854C1"/>
    <w:rsid w:val="00E861E0"/>
    <w:rsid w:val="00E910E8"/>
    <w:rsid w:val="00E9162F"/>
    <w:rsid w:val="00E92EEE"/>
    <w:rsid w:val="00E92F29"/>
    <w:rsid w:val="00E930E8"/>
    <w:rsid w:val="00E9675C"/>
    <w:rsid w:val="00E96FBD"/>
    <w:rsid w:val="00E9741C"/>
    <w:rsid w:val="00EA2621"/>
    <w:rsid w:val="00EA7308"/>
    <w:rsid w:val="00EB11CB"/>
    <w:rsid w:val="00EB1230"/>
    <w:rsid w:val="00EB35A7"/>
    <w:rsid w:val="00EB6A31"/>
    <w:rsid w:val="00EC3630"/>
    <w:rsid w:val="00EC6011"/>
    <w:rsid w:val="00ED41E1"/>
    <w:rsid w:val="00ED58C3"/>
    <w:rsid w:val="00ED60A9"/>
    <w:rsid w:val="00ED7055"/>
    <w:rsid w:val="00ED7615"/>
    <w:rsid w:val="00EE2505"/>
    <w:rsid w:val="00EE5F1A"/>
    <w:rsid w:val="00EF07D2"/>
    <w:rsid w:val="00EF1714"/>
    <w:rsid w:val="00EF1882"/>
    <w:rsid w:val="00EF30A4"/>
    <w:rsid w:val="00EF43AA"/>
    <w:rsid w:val="00EF520B"/>
    <w:rsid w:val="00EF6FFE"/>
    <w:rsid w:val="00F00E31"/>
    <w:rsid w:val="00F0140B"/>
    <w:rsid w:val="00F04FF5"/>
    <w:rsid w:val="00F06295"/>
    <w:rsid w:val="00F0678E"/>
    <w:rsid w:val="00F06FEA"/>
    <w:rsid w:val="00F07144"/>
    <w:rsid w:val="00F1047F"/>
    <w:rsid w:val="00F11446"/>
    <w:rsid w:val="00F12A42"/>
    <w:rsid w:val="00F15C00"/>
    <w:rsid w:val="00F17F11"/>
    <w:rsid w:val="00F17FE7"/>
    <w:rsid w:val="00F22D2C"/>
    <w:rsid w:val="00F252B5"/>
    <w:rsid w:val="00F30104"/>
    <w:rsid w:val="00F30B57"/>
    <w:rsid w:val="00F33E42"/>
    <w:rsid w:val="00F34913"/>
    <w:rsid w:val="00F37634"/>
    <w:rsid w:val="00F40D2A"/>
    <w:rsid w:val="00F43373"/>
    <w:rsid w:val="00F43C57"/>
    <w:rsid w:val="00F451AC"/>
    <w:rsid w:val="00F45321"/>
    <w:rsid w:val="00F47663"/>
    <w:rsid w:val="00F47B0E"/>
    <w:rsid w:val="00F50743"/>
    <w:rsid w:val="00F51353"/>
    <w:rsid w:val="00F51884"/>
    <w:rsid w:val="00F5338A"/>
    <w:rsid w:val="00F5516B"/>
    <w:rsid w:val="00F555C8"/>
    <w:rsid w:val="00F55771"/>
    <w:rsid w:val="00F56F83"/>
    <w:rsid w:val="00F63E3D"/>
    <w:rsid w:val="00F64F86"/>
    <w:rsid w:val="00F658DE"/>
    <w:rsid w:val="00F6612A"/>
    <w:rsid w:val="00F67BE4"/>
    <w:rsid w:val="00F71149"/>
    <w:rsid w:val="00F72377"/>
    <w:rsid w:val="00F80837"/>
    <w:rsid w:val="00F839A3"/>
    <w:rsid w:val="00F95F0F"/>
    <w:rsid w:val="00F97527"/>
    <w:rsid w:val="00FA0BB0"/>
    <w:rsid w:val="00FA112D"/>
    <w:rsid w:val="00FA12B3"/>
    <w:rsid w:val="00FA242C"/>
    <w:rsid w:val="00FB1377"/>
    <w:rsid w:val="00FB2F4E"/>
    <w:rsid w:val="00FB41D4"/>
    <w:rsid w:val="00FB5024"/>
    <w:rsid w:val="00FC1D1F"/>
    <w:rsid w:val="00FC2910"/>
    <w:rsid w:val="00FC3E59"/>
    <w:rsid w:val="00FC7012"/>
    <w:rsid w:val="00FC736D"/>
    <w:rsid w:val="00FD0DC3"/>
    <w:rsid w:val="00FD3C56"/>
    <w:rsid w:val="00FD7329"/>
    <w:rsid w:val="00FE067F"/>
    <w:rsid w:val="00FE2096"/>
    <w:rsid w:val="00FE6F37"/>
    <w:rsid w:val="00FE7C08"/>
    <w:rsid w:val="00FF3E62"/>
    <w:rsid w:val="00FF4CAF"/>
    <w:rsid w:val="00FF5FB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60696E67"/>
  <w15:chartTrackingRefBased/>
  <w15:docId w15:val="{FE54DD82-B266-47B6-B48B-0983F99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3BF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1147E2"/>
    <w:pPr>
      <w:keepNext/>
      <w:spacing w:before="120" w:line="276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C06221"/>
    <w:pPr>
      <w:keepNext/>
      <w:spacing w:before="120" w:line="276" w:lineRule="auto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BC635B"/>
    <w:pPr>
      <w:keepNext/>
      <w:spacing w:before="120" w:line="360" w:lineRule="auto"/>
      <w:jc w:val="center"/>
      <w:outlineLvl w:val="2"/>
    </w:pPr>
    <w:rPr>
      <w:rFonts w:ascii="Calibri" w:hAnsi="Calibri"/>
      <w:b/>
      <w:sz w:val="22"/>
    </w:rPr>
  </w:style>
  <w:style w:type="paragraph" w:styleId="Nagwek4">
    <w:name w:val="heading 4"/>
    <w:basedOn w:val="Normalny"/>
    <w:next w:val="Normalny"/>
    <w:link w:val="Nagwek4Znak"/>
    <w:autoRedefine/>
    <w:qFormat/>
    <w:rsid w:val="0081019D"/>
    <w:pPr>
      <w:spacing w:before="120" w:after="60" w:line="360" w:lineRule="auto"/>
      <w:ind w:hanging="284"/>
      <w:jc w:val="center"/>
      <w:outlineLvl w:val="3"/>
    </w:pPr>
    <w:rPr>
      <w:rFonts w:ascii="Calibri" w:hAnsi="Calibri"/>
      <w:b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pacing w:before="120"/>
      <w:jc w:val="center"/>
      <w:outlineLvl w:val="4"/>
    </w:pPr>
    <w:rPr>
      <w:rFonts w:ascii="Garamond" w:hAnsi="Garamond"/>
      <w:b/>
      <w:sz w:val="16"/>
    </w:rPr>
  </w:style>
  <w:style w:type="paragraph" w:styleId="Nagwek6">
    <w:name w:val="heading 6"/>
    <w:basedOn w:val="Normalny"/>
    <w:next w:val="Normalny"/>
    <w:qFormat/>
    <w:pPr>
      <w:keepNext/>
      <w:spacing w:before="240" w:after="240"/>
      <w:jc w:val="center"/>
      <w:outlineLvl w:val="5"/>
    </w:pPr>
    <w:rPr>
      <w:b/>
      <w:smallCap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before="180"/>
      <w:jc w:val="center"/>
    </w:pPr>
    <w:rPr>
      <w:rFonts w:ascii="Garamond" w:hAnsi="Garamond"/>
      <w:sz w:val="14"/>
    </w:rPr>
  </w:style>
  <w:style w:type="paragraph" w:styleId="Tekstpodstawowy2">
    <w:name w:val="Body Text 2"/>
    <w:basedOn w:val="Normalny"/>
    <w:link w:val="Tekstpodstawowy2Znak"/>
    <w:uiPriority w:val="99"/>
    <w:pPr>
      <w:spacing w:before="180"/>
      <w:jc w:val="center"/>
    </w:pPr>
    <w:rPr>
      <w:rFonts w:ascii="Garamond" w:hAnsi="Garamond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spacing w:before="240"/>
      <w:jc w:val="center"/>
    </w:pPr>
    <w:rPr>
      <w:rFonts w:ascii="Garamond" w:hAnsi="Garamond"/>
      <w:sz w:val="1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1">
    <w:name w:val="c1"/>
    <w:basedOn w:val="Normalny"/>
    <w:pPr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paragraph" w:customStyle="1" w:styleId="c2">
    <w:name w:val="c2"/>
    <w:basedOn w:val="Normalny"/>
    <w:pPr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paragraph" w:customStyle="1" w:styleId="c3">
    <w:name w:val="c3"/>
    <w:basedOn w:val="Normalny"/>
    <w:pPr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paragraph" w:customStyle="1" w:styleId="ustp">
    <w:name w:val="ustêp"/>
    <w:basedOn w:val="Normalny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  <w:lang w:eastAsia="pl-PL"/>
    </w:rPr>
  </w:style>
  <w:style w:type="paragraph" w:customStyle="1" w:styleId="tytu">
    <w:name w:val="tytu³"/>
    <w:basedOn w:val="Normalny"/>
    <w:pPr>
      <w:spacing w:after="480" w:line="360" w:lineRule="atLeast"/>
      <w:jc w:val="center"/>
    </w:pPr>
    <w:rPr>
      <w:sz w:val="30"/>
      <w:szCs w:val="20"/>
      <w:lang w:eastAsia="pl-PL"/>
    </w:rPr>
  </w:style>
  <w:style w:type="paragraph" w:customStyle="1" w:styleId="Podpunkty">
    <w:name w:val="Podpunkty"/>
    <w:basedOn w:val="Normalny"/>
    <w:pPr>
      <w:spacing w:line="360" w:lineRule="atLeast"/>
      <w:ind w:left="360" w:hanging="360"/>
      <w:jc w:val="both"/>
    </w:pPr>
    <w:rPr>
      <w:sz w:val="26"/>
      <w:szCs w:val="20"/>
      <w:lang w:eastAsia="pl-PL"/>
    </w:rPr>
  </w:style>
  <w:style w:type="paragraph" w:customStyle="1" w:styleId="Podpun-1">
    <w:name w:val="Podpun-1"/>
    <w:basedOn w:val="Podpunkty"/>
    <w:pPr>
      <w:ind w:left="284" w:hanging="284"/>
    </w:pPr>
  </w:style>
  <w:style w:type="paragraph" w:customStyle="1" w:styleId="paragraf">
    <w:name w:val="paragraf"/>
    <w:basedOn w:val="Normalny"/>
    <w:pPr>
      <w:spacing w:before="480" w:after="120" w:line="360" w:lineRule="atLeast"/>
      <w:jc w:val="center"/>
    </w:pPr>
    <w:rPr>
      <w:b/>
      <w:sz w:val="28"/>
      <w:szCs w:val="20"/>
      <w:lang w:eastAsia="pl-PL"/>
    </w:rPr>
  </w:style>
  <w:style w:type="paragraph" w:customStyle="1" w:styleId="ustp-2">
    <w:name w:val="ustêp-2"/>
    <w:basedOn w:val="Normalny"/>
    <w:pPr>
      <w:spacing w:after="480" w:line="360" w:lineRule="atLeast"/>
      <w:ind w:firstLine="567"/>
      <w:jc w:val="both"/>
    </w:pPr>
    <w:rPr>
      <w:sz w:val="26"/>
      <w:szCs w:val="20"/>
      <w:lang w:eastAsia="pl-PL"/>
    </w:rPr>
  </w:style>
  <w:style w:type="paragraph" w:customStyle="1" w:styleId="odstp05">
    <w:name w:val="odstêp 0.5"/>
    <w:basedOn w:val="ustp"/>
  </w:style>
  <w:style w:type="paragraph" w:styleId="Tekstpodstawowywcity">
    <w:name w:val="Body Text Indent"/>
    <w:basedOn w:val="Normalny"/>
    <w:pPr>
      <w:spacing w:line="360" w:lineRule="atLeast"/>
      <w:ind w:left="709" w:hanging="283"/>
      <w:jc w:val="both"/>
    </w:pPr>
    <w:rPr>
      <w:szCs w:val="20"/>
      <w:lang w:eastAsia="pl-PL"/>
    </w:rPr>
  </w:style>
  <w:style w:type="paragraph" w:customStyle="1" w:styleId="odstp0">
    <w:name w:val="odstêp 0."/>
    <w:basedOn w:val="odstp05"/>
  </w:style>
  <w:style w:type="paragraph" w:customStyle="1" w:styleId="wers">
    <w:name w:val="wers"/>
    <w:basedOn w:val="ustp-2"/>
    <w:pPr>
      <w:spacing w:after="0"/>
    </w:pPr>
  </w:style>
  <w:style w:type="paragraph" w:customStyle="1" w:styleId="rozdzia">
    <w:name w:val="rozdzia"/>
    <w:basedOn w:val="Normalny"/>
    <w:pPr>
      <w:spacing w:before="1200" w:after="360" w:line="360" w:lineRule="atLeast"/>
      <w:jc w:val="center"/>
    </w:pPr>
    <w:rPr>
      <w:i/>
      <w:szCs w:val="20"/>
      <w:lang w:eastAsia="pl-PL"/>
    </w:rPr>
  </w:style>
  <w:style w:type="paragraph" w:customStyle="1" w:styleId="grad-3">
    <w:name w:val="grad-3"/>
    <w:basedOn w:val="Podpunkty"/>
    <w:pPr>
      <w:ind w:left="284" w:hanging="284"/>
    </w:pPr>
  </w:style>
  <w:style w:type="paragraph" w:customStyle="1" w:styleId="1-wdziaach">
    <w:name w:val="1-w dzia³ach"/>
    <w:basedOn w:val="odstp05"/>
    <w:pPr>
      <w:ind w:left="567"/>
    </w:pPr>
  </w:style>
  <w:style w:type="paragraph" w:customStyle="1" w:styleId="Tekstpodstawowy21">
    <w:name w:val="Tekst podstawowy 21"/>
    <w:basedOn w:val="Normalny"/>
    <w:pPr>
      <w:ind w:firstLine="708"/>
    </w:pPr>
    <w:rPr>
      <w:szCs w:val="20"/>
      <w:lang w:eastAsia="pl-PL"/>
    </w:rPr>
  </w:style>
  <w:style w:type="paragraph" w:customStyle="1" w:styleId="BodySingle">
    <w:name w:val="Body Single"/>
    <w:basedOn w:val="Normalny"/>
    <w:rPr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Cs w:val="20"/>
      <w:lang w:eastAsia="pl-PL"/>
    </w:rPr>
  </w:style>
  <w:style w:type="paragraph" w:styleId="Podtytu">
    <w:name w:val="Subtitle"/>
    <w:basedOn w:val="Normalny"/>
    <w:qFormat/>
    <w:rPr>
      <w:b/>
      <w:bCs/>
      <w:sz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 w:eastAsia="pl-PL"/>
    </w:rPr>
  </w:style>
  <w:style w:type="paragraph" w:styleId="Tekstprzypisudolnego">
    <w:name w:val="footnote text"/>
    <w:basedOn w:val="Normalny"/>
    <w:semiHidden/>
    <w:rsid w:val="00542D37"/>
    <w:rPr>
      <w:sz w:val="20"/>
      <w:szCs w:val="20"/>
    </w:rPr>
  </w:style>
  <w:style w:type="character" w:styleId="Odwoanieprzypisudolnego">
    <w:name w:val="footnote reference"/>
    <w:semiHidden/>
    <w:rsid w:val="00542D37"/>
    <w:rPr>
      <w:vertAlign w:val="superscript"/>
    </w:rPr>
  </w:style>
  <w:style w:type="character" w:customStyle="1" w:styleId="Nagwek2Znak">
    <w:name w:val="Nagłówek 2 Znak"/>
    <w:link w:val="Nagwek2"/>
    <w:uiPriority w:val="9"/>
    <w:rsid w:val="00C06221"/>
    <w:rPr>
      <w:b/>
      <w:sz w:val="22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1D4C3C"/>
    <w:rPr>
      <w:rFonts w:ascii="Garamond" w:hAnsi="Garamond"/>
      <w:sz w:val="1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1D4C3C"/>
    <w:rPr>
      <w:rFonts w:ascii="Garamond" w:hAnsi="Garamond"/>
      <w:b/>
      <w:sz w:val="14"/>
      <w:szCs w:val="24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1D4C3C"/>
    <w:rPr>
      <w:rFonts w:ascii="Garamond" w:hAnsi="Garamond"/>
      <w:sz w:val="12"/>
      <w:szCs w:val="24"/>
      <w:lang w:eastAsia="en-US"/>
    </w:rPr>
  </w:style>
  <w:style w:type="character" w:customStyle="1" w:styleId="Nagwek3Znak">
    <w:name w:val="Nagłówek 3 Znak"/>
    <w:link w:val="Nagwek3"/>
    <w:rsid w:val="00BC635B"/>
    <w:rPr>
      <w:rFonts w:ascii="Calibri" w:hAnsi="Calibri"/>
      <w:b/>
      <w:sz w:val="22"/>
      <w:szCs w:val="24"/>
      <w:lang w:eastAsia="en-US"/>
    </w:rPr>
  </w:style>
  <w:style w:type="character" w:customStyle="1" w:styleId="Nagwek4Znak">
    <w:name w:val="Nagłówek 4 Znak"/>
    <w:link w:val="Nagwek4"/>
    <w:rsid w:val="0081019D"/>
    <w:rPr>
      <w:rFonts w:ascii="Calibri" w:hAnsi="Calibri"/>
      <w:b/>
      <w:color w:val="000000" w:themeColor="text1"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1D4C3C"/>
    <w:rPr>
      <w:rFonts w:ascii="Garamond" w:hAnsi="Garamond"/>
      <w:b/>
      <w:sz w:val="16"/>
      <w:szCs w:val="24"/>
      <w:lang w:eastAsia="en-US"/>
    </w:rPr>
  </w:style>
  <w:style w:type="character" w:styleId="Pogrubienie">
    <w:name w:val="Strong"/>
    <w:qFormat/>
    <w:rsid w:val="00D61865"/>
    <w:rPr>
      <w:b/>
      <w:bCs/>
    </w:rPr>
  </w:style>
  <w:style w:type="paragraph" w:styleId="Tekstdymka">
    <w:name w:val="Balloon Text"/>
    <w:basedOn w:val="Normalny"/>
    <w:semiHidden/>
    <w:rsid w:val="00E17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736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162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A94C97"/>
    <w:pPr>
      <w:spacing w:after="160" w:line="259" w:lineRule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A6B18"/>
    <w:pPr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0664AC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rsid w:val="001C537B"/>
  </w:style>
  <w:style w:type="paragraph" w:customStyle="1" w:styleId="Tekstpodstawowy210">
    <w:name w:val="Tekst podstawowy 21"/>
    <w:basedOn w:val="Normalny"/>
    <w:rsid w:val="00691F87"/>
    <w:pPr>
      <w:ind w:firstLine="708"/>
    </w:pPr>
    <w:rPr>
      <w:szCs w:val="20"/>
      <w:lang w:eastAsia="pl-PL"/>
    </w:rPr>
  </w:style>
  <w:style w:type="character" w:styleId="Odwoaniedokomentarza">
    <w:name w:val="annotation reference"/>
    <w:rsid w:val="003B24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243C"/>
    <w:rPr>
      <w:sz w:val="20"/>
      <w:szCs w:val="20"/>
    </w:rPr>
  </w:style>
  <w:style w:type="character" w:customStyle="1" w:styleId="TekstkomentarzaZnak">
    <w:name w:val="Tekst komentarza Znak"/>
    <w:link w:val="Tekstkomentarza"/>
    <w:rsid w:val="003B24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B243C"/>
    <w:rPr>
      <w:b/>
      <w:bCs/>
    </w:rPr>
  </w:style>
  <w:style w:type="character" w:customStyle="1" w:styleId="TematkomentarzaZnak">
    <w:name w:val="Temat komentarza Znak"/>
    <w:link w:val="Tematkomentarza"/>
    <w:rsid w:val="003B243C"/>
    <w:rPr>
      <w:b/>
      <w:bCs/>
      <w:lang w:eastAsia="en-US"/>
    </w:rPr>
  </w:style>
  <w:style w:type="paragraph" w:customStyle="1" w:styleId="Style12">
    <w:name w:val="Style12"/>
    <w:basedOn w:val="Normalny"/>
    <w:rsid w:val="00403448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lang w:eastAsia="pl-PL"/>
    </w:rPr>
  </w:style>
  <w:style w:type="character" w:customStyle="1" w:styleId="FontStyle21">
    <w:name w:val="Font Style21"/>
    <w:rsid w:val="00403448"/>
    <w:rPr>
      <w:rFonts w:ascii="Times New Roman" w:hAnsi="Times New Roman"/>
      <w:sz w:val="22"/>
    </w:rPr>
  </w:style>
  <w:style w:type="paragraph" w:customStyle="1" w:styleId="Style9">
    <w:name w:val="Style9"/>
    <w:basedOn w:val="Normalny"/>
    <w:rsid w:val="00403448"/>
    <w:pPr>
      <w:widowControl w:val="0"/>
      <w:autoSpaceDE w:val="0"/>
      <w:autoSpaceDN w:val="0"/>
      <w:adjustRightInd w:val="0"/>
      <w:spacing w:line="283" w:lineRule="exact"/>
      <w:ind w:hanging="34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B2F4E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FB2F4E"/>
    <w:rPr>
      <w:rFonts w:ascii="Calibri" w:eastAsia="Calibri" w:hAnsi="Calibri"/>
      <w:sz w:val="22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11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459C8"/>
    <w:pPr>
      <w:tabs>
        <w:tab w:val="right" w:leader="dot" w:pos="9628"/>
      </w:tabs>
      <w:spacing w:before="60"/>
    </w:pPr>
    <w:rPr>
      <w:rFonts w:ascii="Calibri" w:hAnsi="Calibri" w:cs="Calibri"/>
      <w:b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B2788"/>
    <w:pPr>
      <w:tabs>
        <w:tab w:val="left" w:pos="1100"/>
        <w:tab w:val="right" w:leader="dot" w:pos="9628"/>
      </w:tabs>
      <w:ind w:left="480"/>
    </w:pPr>
  </w:style>
  <w:style w:type="character" w:styleId="Hipercze">
    <w:name w:val="Hyperlink"/>
    <w:uiPriority w:val="99"/>
    <w:unhideWhenUsed/>
    <w:rsid w:val="007766B8"/>
    <w:rPr>
      <w:color w:val="0563C1"/>
      <w:u w:val="single"/>
    </w:rPr>
  </w:style>
  <w:style w:type="character" w:customStyle="1" w:styleId="Nagwek1Znak">
    <w:name w:val="Nagłówek 1 Znak"/>
    <w:link w:val="Nagwek1"/>
    <w:rsid w:val="001147E2"/>
    <w:rPr>
      <w:b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B028DE"/>
    <w:pPr>
      <w:tabs>
        <w:tab w:val="right" w:leader="dot" w:pos="9628"/>
      </w:tabs>
      <w:spacing w:line="276" w:lineRule="auto"/>
      <w:ind w:left="238"/>
    </w:pPr>
    <w:rPr>
      <w:rFonts w:ascii="Calibri" w:hAnsi="Calibri" w:cs="Calibri"/>
      <w:noProof/>
      <w:sz w:val="21"/>
      <w:szCs w:val="21"/>
    </w:rPr>
  </w:style>
  <w:style w:type="character" w:customStyle="1" w:styleId="StopkaZnak">
    <w:name w:val="Stopka Znak"/>
    <w:link w:val="Stopka"/>
    <w:uiPriority w:val="99"/>
    <w:rsid w:val="00E44D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51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9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https://documents.lucidchart.com/documents/2b057a7a-60a0-4f66-af8f-d4295fc1eef2/pages/8rTQF573qa.P?a=18987&amp;x=2527&amp;y=799&amp;w=1056&amp;h=820&amp;store=1&amp;accept=image/*&amp;auth=LCA%207cc7d9213c79274d6cea08deb46d76e33ba3fb40-ts=1570984314" TargetMode="External"/><Relationship Id="rId39" Type="http://schemas.openxmlformats.org/officeDocument/2006/relationships/image" Target="https://documents.lucidchart.com/documents/2b057a7a-60a0-4f66-af8f-d4295fc1eef2/pages/S0pOfm3omA0H?a=18987&amp;x=501&amp;y=60&amp;w=325&amp;h=460&amp;store=1&amp;accept=image/*&amp;auth=LCA%20733427271a7ce4c84516ee8471b0789f1fce41bd-ts=1570984314" TargetMode="External"/><Relationship Id="rId21" Type="http://schemas.openxmlformats.org/officeDocument/2006/relationships/image" Target="https://documents.lucidchart.com/documents/2b057a7a-60a0-4f66-af8f-d4295fc1eef2/pages/8rTQF573qa.P?a=18985&amp;x=28&amp;y=807&amp;w=598&amp;h=654&amp;store=1&amp;accept=image/*&amp;auth=LCA%204986221ebc1006c0a0888eef0689ea770fb567cc-ts=1570984314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image" Target="https://documents.lucidchart.com/documents/2b057a7a-60a0-4f66-af8f-d4295fc1eef2/pages/8rTQF573qa.P?a=18987&amp;x=9&amp;y=2566&amp;w=1021&amp;h=487&amp;store=1&amp;accept=image/*&amp;auth=LCA%207282d3b2fefd62c78d320fa1c353f403d2999c89-ts=1570984314" TargetMode="External"/><Relationship Id="rId37" Type="http://schemas.openxmlformats.org/officeDocument/2006/relationships/image" Target="https://documents.lucidchart.com/documents/2b057a7a-60a0-4f66-af8f-d4295fc1eef2/pages/S0pOfm3omA0H?a=18987&amp;x=198&amp;y=64&amp;w=325&amp;h=377&amp;store=1&amp;accept=image/*&amp;auth=LCA%201ade3edc75deb0bc311e97fdc3df7e619b8f0a1f-ts=1570984314" TargetMode="External"/><Relationship Id="rId40" Type="http://schemas.openxmlformats.org/officeDocument/2006/relationships/image" Target="media/image14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https://documents.lucidchart.com/documents/2b057a7a-60a0-4f66-af8f-d4295fc1eef2/pages/0_0?a=18984&amp;x=-3&amp;y=21&amp;w=1835&amp;h=751&amp;store=1&amp;accept=image/*&amp;auth=LCA%203721ba1b950f4e6aed7c3f53fbbc887ee74c5c66-ts=1570984314" TargetMode="External"/><Relationship Id="rId23" Type="http://schemas.openxmlformats.org/officeDocument/2006/relationships/image" Target="https://documents.lucidchart.com/documents/2b057a7a-60a0-4f66-af8f-d4295fc1eef2/pages/8rTQF573qa.P?a=18985&amp;x=764&amp;y=795&amp;w=1056&amp;h=917&amp;store=1&amp;accept=image/*&amp;auth=LCA%20a60295772811e275aa6ea351e889dbb7ce3a3564-ts=1570984314" TargetMode="External"/><Relationship Id="rId28" Type="http://schemas.openxmlformats.org/officeDocument/2006/relationships/image" Target="https://documents.lucidchart.com/documents/2b057a7a-60a0-4f66-af8f-d4295fc1eef2/pages/8rTQF573qa.P?a=18987&amp;x=14&amp;y=1710&amp;w=907&amp;h=737&amp;store=1&amp;accept=image/*&amp;auth=LCA%2072db7ef1397beffca8f09022eb2da4bdfc5848d2-ts=1570984314" TargetMode="External"/><Relationship Id="rId36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https://documents.lucidchart.com/documents/2b057a7a-60a0-4f66-af8f-d4295fc1eef2/pages/8rTQF573qa.P?a=18985&amp;x=751&amp;y=17&amp;w=1333&amp;h=855&amp;store=1&amp;accept=image/*&amp;auth=LCA%20d1d4504a98c70672877305ad225a3d532fcb5497-ts=1570984314" TargetMode="External"/><Relationship Id="rId31" Type="http://schemas.openxmlformats.org/officeDocument/2006/relationships/image" Target="media/image10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image" Target="https://documents.lucidchart.com/documents/2b057a7a-60a0-4f66-af8f-d4295fc1eef2/pages/8rTQF573qa.P?a=18987&amp;x=923&amp;y=1709&amp;w=875&amp;h=765&amp;store=1&amp;accept=image/*&amp;auth=LCA%2094aeaac84d3d5803076c49cc2f3b3c8c660199dd-ts=1570984314" TargetMode="External"/><Relationship Id="rId35" Type="http://schemas.openxmlformats.org/officeDocument/2006/relationships/image" Target="https://documents.lucidchart.com/documents/2b057a7a-60a0-4f66-af8f-d4295fc1eef2/pages/8rTQF573qa.P?a=18987&amp;x=990&amp;y=2549&amp;w=1056&amp;h=848&amp;store=1&amp;accept=image/*&amp;auth=LCA%20720b048c8f114610fd3470c31003cb030ec8a599-ts=1570984314" TargetMode="External"/><Relationship Id="rId43" Type="http://schemas.openxmlformats.org/officeDocument/2006/relationships/image" Target="https://documents.lucidchart.com/documents/2b057a7a-60a0-4f66-af8f-d4295fc1eef2/pages/ct2M0Ycl~5W1?a=18987&amp;x=66&amp;y=-11&amp;w=2261&amp;h=900&amp;store=1&amp;accept=image/*&amp;auth=LCA%20e19aa079123f2229cf19e854b5a471941cf9dad6-ts=1570984314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image" Target="https://documents.lucidchart.com/documents/2b057a7a-60a0-4f66-af8f-d4295fc1eef2/pages/8rTQF573qa.P?a=18985&amp;x=28&amp;y=22&amp;w=598&amp;h=736&amp;store=1&amp;accept=image/*&amp;auth=LCA%20bf9925d0d9e9dd40ae9736f459d253e35f6c2ef9-ts=1570984314" TargetMode="External"/><Relationship Id="rId25" Type="http://schemas.openxmlformats.org/officeDocument/2006/relationships/image" Target="media/image7.png"/><Relationship Id="rId33" Type="http://schemas.openxmlformats.org/officeDocument/2006/relationships/footer" Target="footer4.xml"/><Relationship Id="rId38" Type="http://schemas.openxmlformats.org/officeDocument/2006/relationships/image" Target="media/image13.png"/><Relationship Id="rId20" Type="http://schemas.openxmlformats.org/officeDocument/2006/relationships/image" Target="media/image4.png"/><Relationship Id="rId41" Type="http://schemas.openxmlformats.org/officeDocument/2006/relationships/image" Target="https://documents.lucidchart.com/documents/2b057a7a-60a0-4f66-af8f-d4295fc1eef2/pages/y6sPNwI_ch8R?a=18987&amp;x=173&amp;y=101&amp;w=1361&amp;h=654&amp;store=1&amp;accept=image/*&amp;auth=LCA%20f5dce6c79ccbb10f391baf108d2ae066f215a44e-ts=15709843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81A96-38FD-4480-9931-1A094B2C6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AF57E-BABD-46A1-9E59-5E8D4034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3BFF2-7385-4D95-993E-073DD79B5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B5960-4516-4289-A36E-60D7AE59C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72</Pages>
  <Words>20910</Words>
  <Characters>125466</Characters>
  <Application>Microsoft Office Word</Application>
  <DocSecurity>0</DocSecurity>
  <Lines>1045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z dnia 14 października 2019 r. w sprawie nadania Regulaminu organizacyjnego Zachodniopomorskiego Uniwersytetu Technologicznego w Szczecinie</vt:lpstr>
    </vt:vector>
  </TitlesOfParts>
  <Company>co ltd</Company>
  <LinksUpToDate>false</LinksUpToDate>
  <CharactersWithSpaces>146084</CharactersWithSpaces>
  <SharedDoc>false</SharedDoc>
  <HLinks>
    <vt:vector size="414" baseType="variant">
      <vt:variant>
        <vt:i4>1966129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_Toc21597514</vt:lpwstr>
      </vt:variant>
      <vt:variant>
        <vt:i4>1638449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_Toc21597513</vt:lpwstr>
      </vt:variant>
      <vt:variant>
        <vt:i4>1572913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_Toc21597512</vt:lpwstr>
      </vt:variant>
      <vt:variant>
        <vt:i4>1769521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_Toc21597511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_Toc21597510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_Toc21597509</vt:lpwstr>
      </vt:variant>
      <vt:variant>
        <vt:i4>1179696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_Toc21597508</vt:lpwstr>
      </vt:variant>
      <vt:variant>
        <vt:i4>1900592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_Toc21597507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_Toc21597506</vt:lpwstr>
      </vt:variant>
      <vt:variant>
        <vt:i4>2031664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_Toc21597505</vt:lpwstr>
      </vt:variant>
      <vt:variant>
        <vt:i4>1966128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_Toc21597504</vt:lpwstr>
      </vt:variant>
      <vt:variant>
        <vt:i4>1638448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_Toc21597503</vt:lpwstr>
      </vt:variant>
      <vt:variant>
        <vt:i4>1572912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_Toc21597502</vt:lpwstr>
      </vt:variant>
      <vt:variant>
        <vt:i4>1769520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_Toc21597501</vt:lpwstr>
      </vt:variant>
      <vt:variant>
        <vt:i4>1703984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_Toc21597500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_Toc21597499</vt:lpwstr>
      </vt:variant>
      <vt:variant>
        <vt:i4>1245241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_Toc21597498</vt:lpwstr>
      </vt:variant>
      <vt:variant>
        <vt:i4>1835065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_Toc21597497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_Toc21597496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_Toc21597495</vt:lpwstr>
      </vt:variant>
      <vt:variant>
        <vt:i4>2031673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_Toc21597494</vt:lpwstr>
      </vt:variant>
      <vt:variant>
        <vt:i4>1572921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_Toc21597493</vt:lpwstr>
      </vt:variant>
      <vt:variant>
        <vt:i4>1638457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_Toc21597492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_Toc21597491</vt:lpwstr>
      </vt:variant>
      <vt:variant>
        <vt:i4>1769529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_Toc21597490</vt:lpwstr>
      </vt:variant>
      <vt:variant>
        <vt:i4>1179704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_Toc21597489</vt:lpwstr>
      </vt:variant>
      <vt:variant>
        <vt:i4>1245240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_Toc21597488</vt:lpwstr>
      </vt:variant>
      <vt:variant>
        <vt:i4>1835064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_Toc21597487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_Toc21597486</vt:lpwstr>
      </vt:variant>
      <vt:variant>
        <vt:i4>1966136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_Toc21597485</vt:lpwstr>
      </vt:variant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_Toc21597484</vt:lpwstr>
      </vt:variant>
      <vt:variant>
        <vt:i4>1572920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_Toc21597483</vt:lpwstr>
      </vt:variant>
      <vt:variant>
        <vt:i4>1638456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_Toc21597482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_Toc21597481</vt:lpwstr>
      </vt:variant>
      <vt:variant>
        <vt:i4>1769528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_Toc21597480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_Toc21597479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_Toc21597478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_Toc21597477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_Toc21597476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_Toc21597475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_Toc21597474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_Toc21597473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_Toc21597472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_Toc21597471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_Toc21597470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_Toc21597469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_Toc21597468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_Toc21597467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_Toc21597466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_Toc21597465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_Toc21597464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_Toc21597463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_Toc21597462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_Toc21597461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_Toc21597460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_Toc21597459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_Toc21597458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_Toc21597457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_Toc21597456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_Toc21597455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_Toc21597454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_Toc21597453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_Toc21597452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_Toc21597451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_Toc21597450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_Toc21597449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_Toc21597448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_Toc21597447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_Toc21597446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z dnia 14 października 2019 r. w sprawie nadania Regulaminu organizacyjnego Zachodniopomorskiego Uniwersytetu Technologicznego w Szczecinie</dc:title>
  <dc:subject/>
  <dc:creator>kruszakin</dc:creator>
  <cp:keywords/>
  <cp:lastModifiedBy>Marta Buśko</cp:lastModifiedBy>
  <cp:revision>28</cp:revision>
  <cp:lastPrinted>2019-10-15T10:00:00Z</cp:lastPrinted>
  <dcterms:created xsi:type="dcterms:W3CDTF">2020-06-15T06:23:00Z</dcterms:created>
  <dcterms:modified xsi:type="dcterms:W3CDTF">2022-01-10T09:21:00Z</dcterms:modified>
</cp:coreProperties>
</file>