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9419" w14:textId="77777777" w:rsidR="00E57618" w:rsidRPr="006F25D2" w:rsidRDefault="00794196" w:rsidP="00497810">
      <w:pPr>
        <w:pStyle w:val="Nagwek1"/>
        <w:spacing w:line="360" w:lineRule="auto"/>
        <w:rPr>
          <w:rFonts w:ascii="Calibri" w:hAnsi="Calibri"/>
          <w:sz w:val="32"/>
          <w:szCs w:val="32"/>
        </w:rPr>
      </w:pPr>
      <w:r w:rsidRPr="006F25D2">
        <w:rPr>
          <w:rFonts w:ascii="Calibri" w:hAnsi="Calibri"/>
          <w:sz w:val="32"/>
          <w:szCs w:val="32"/>
        </w:rPr>
        <w:t xml:space="preserve">Zarządzenie nr </w:t>
      </w:r>
      <w:r w:rsidR="006972FA" w:rsidRPr="006F25D2">
        <w:rPr>
          <w:rFonts w:ascii="Calibri" w:hAnsi="Calibri"/>
          <w:sz w:val="32"/>
          <w:szCs w:val="32"/>
        </w:rPr>
        <w:t>69</w:t>
      </w:r>
    </w:p>
    <w:p w14:paraId="43284877" w14:textId="77777777" w:rsidR="00E57618" w:rsidRPr="006F25D2" w:rsidRDefault="00E57618" w:rsidP="00497810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6F25D2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497810" w:rsidRPr="006F25D2">
        <w:rPr>
          <w:rFonts w:ascii="Calibri" w:hAnsi="Calibri"/>
          <w:b/>
          <w:bCs/>
          <w:sz w:val="28"/>
          <w:szCs w:val="28"/>
        </w:rPr>
        <w:br/>
      </w:r>
      <w:r w:rsidRPr="006F25D2">
        <w:rPr>
          <w:rFonts w:ascii="Calibri" w:hAnsi="Calibri"/>
          <w:b/>
          <w:bCs/>
          <w:sz w:val="28"/>
          <w:szCs w:val="28"/>
        </w:rPr>
        <w:t xml:space="preserve">z dnia </w:t>
      </w:r>
      <w:r w:rsidR="006972FA" w:rsidRPr="006F25D2">
        <w:rPr>
          <w:rFonts w:ascii="Calibri" w:hAnsi="Calibri"/>
          <w:b/>
          <w:bCs/>
          <w:sz w:val="28"/>
          <w:szCs w:val="28"/>
        </w:rPr>
        <w:t>8</w:t>
      </w:r>
      <w:r w:rsidR="006D55A8" w:rsidRPr="006F25D2">
        <w:rPr>
          <w:rFonts w:ascii="Calibri" w:hAnsi="Calibri"/>
          <w:b/>
          <w:bCs/>
          <w:sz w:val="28"/>
          <w:szCs w:val="28"/>
        </w:rPr>
        <w:t xml:space="preserve"> października</w:t>
      </w:r>
      <w:r w:rsidR="002B08EA" w:rsidRPr="006F25D2">
        <w:rPr>
          <w:rFonts w:ascii="Calibri" w:hAnsi="Calibri"/>
          <w:b/>
          <w:bCs/>
          <w:sz w:val="28"/>
          <w:szCs w:val="28"/>
        </w:rPr>
        <w:t xml:space="preserve"> 201</w:t>
      </w:r>
      <w:r w:rsidR="006D55A8" w:rsidRPr="006F25D2">
        <w:rPr>
          <w:rFonts w:ascii="Calibri" w:hAnsi="Calibri"/>
          <w:b/>
          <w:bCs/>
          <w:sz w:val="28"/>
          <w:szCs w:val="28"/>
        </w:rPr>
        <w:t>9</w:t>
      </w:r>
      <w:r w:rsidRPr="006F25D2">
        <w:rPr>
          <w:rFonts w:ascii="Calibri" w:hAnsi="Calibri"/>
          <w:b/>
          <w:bCs/>
          <w:sz w:val="28"/>
          <w:szCs w:val="28"/>
        </w:rPr>
        <w:t xml:space="preserve"> r.</w:t>
      </w:r>
    </w:p>
    <w:p w14:paraId="7B70DEB5" w14:textId="77777777" w:rsidR="005262F6" w:rsidRPr="006F25D2" w:rsidRDefault="00E57618" w:rsidP="00497810">
      <w:pPr>
        <w:spacing w:line="360" w:lineRule="auto"/>
        <w:ind w:right="-142"/>
        <w:jc w:val="center"/>
        <w:outlineLvl w:val="0"/>
        <w:rPr>
          <w:rFonts w:ascii="Calibri" w:hAnsi="Calibri"/>
          <w:b/>
        </w:rPr>
      </w:pPr>
      <w:r w:rsidRPr="006F25D2">
        <w:rPr>
          <w:rFonts w:ascii="Calibri" w:hAnsi="Calibri"/>
          <w:b/>
        </w:rPr>
        <w:t>w spra</w:t>
      </w:r>
      <w:r w:rsidR="00C750EF" w:rsidRPr="006F25D2">
        <w:rPr>
          <w:rFonts w:ascii="Calibri" w:hAnsi="Calibri"/>
          <w:b/>
        </w:rPr>
        <w:t>wie określenia zakresów</w:t>
      </w:r>
      <w:r w:rsidRPr="006F25D2">
        <w:rPr>
          <w:rFonts w:ascii="Calibri" w:hAnsi="Calibri"/>
          <w:b/>
        </w:rPr>
        <w:t xml:space="preserve"> obowiązków </w:t>
      </w:r>
      <w:r w:rsidR="00DF275F" w:rsidRPr="006F25D2">
        <w:rPr>
          <w:rFonts w:ascii="Calibri" w:hAnsi="Calibri"/>
          <w:b/>
        </w:rPr>
        <w:t>osób pełniących funkcje kierownicze: prorektora</w:t>
      </w:r>
      <w:r w:rsidR="001B020B" w:rsidRPr="006F25D2">
        <w:rPr>
          <w:rFonts w:ascii="Calibri" w:hAnsi="Calibri"/>
          <w:b/>
        </w:rPr>
        <w:t>,</w:t>
      </w:r>
      <w:r w:rsidR="00741F25" w:rsidRPr="006F25D2">
        <w:rPr>
          <w:rFonts w:ascii="Calibri" w:hAnsi="Calibri"/>
          <w:b/>
        </w:rPr>
        <w:t xml:space="preserve"> </w:t>
      </w:r>
      <w:r w:rsidR="00741F25" w:rsidRPr="006F25D2">
        <w:rPr>
          <w:rFonts w:ascii="Calibri" w:hAnsi="Calibri"/>
          <w:b/>
          <w:color w:val="000000"/>
        </w:rPr>
        <w:t>dyrektora Szkoły Doktorskiej,</w:t>
      </w:r>
      <w:r w:rsidRPr="006F25D2">
        <w:rPr>
          <w:rFonts w:ascii="Calibri" w:hAnsi="Calibri"/>
          <w:b/>
          <w:color w:val="000000"/>
        </w:rPr>
        <w:t xml:space="preserve"> </w:t>
      </w:r>
      <w:r w:rsidR="00DF275F" w:rsidRPr="006F25D2">
        <w:rPr>
          <w:rFonts w:ascii="Calibri" w:hAnsi="Calibri"/>
          <w:b/>
          <w:color w:val="000000"/>
        </w:rPr>
        <w:t>dziekana oraz przewodniczącego</w:t>
      </w:r>
      <w:r w:rsidR="001B020B" w:rsidRPr="006F25D2">
        <w:rPr>
          <w:rFonts w:ascii="Calibri" w:hAnsi="Calibri"/>
          <w:b/>
          <w:color w:val="000000"/>
        </w:rPr>
        <w:t xml:space="preserve"> rad</w:t>
      </w:r>
      <w:r w:rsidR="00DF275F" w:rsidRPr="006F25D2">
        <w:rPr>
          <w:rFonts w:ascii="Calibri" w:hAnsi="Calibri"/>
          <w:b/>
          <w:color w:val="000000"/>
        </w:rPr>
        <w:t>y</w:t>
      </w:r>
      <w:r w:rsidR="001B020B" w:rsidRPr="006F25D2">
        <w:rPr>
          <w:rFonts w:ascii="Calibri" w:hAnsi="Calibri"/>
          <w:b/>
          <w:color w:val="000000"/>
        </w:rPr>
        <w:t xml:space="preserve"> dyscyplin</w:t>
      </w:r>
      <w:r w:rsidR="009B47DD" w:rsidRPr="006F25D2">
        <w:rPr>
          <w:rFonts w:ascii="Calibri" w:hAnsi="Calibri"/>
          <w:b/>
          <w:color w:val="000000"/>
        </w:rPr>
        <w:t>y</w:t>
      </w:r>
      <w:r w:rsidR="00B86FD3" w:rsidRPr="006F25D2">
        <w:rPr>
          <w:rFonts w:ascii="Calibri" w:hAnsi="Calibri"/>
          <w:b/>
          <w:color w:val="000000"/>
        </w:rPr>
        <w:t xml:space="preserve"> naukowej</w:t>
      </w:r>
      <w:r w:rsidR="003206B1" w:rsidRPr="006F25D2">
        <w:rPr>
          <w:rFonts w:ascii="Calibri" w:hAnsi="Calibri"/>
          <w:b/>
          <w:color w:val="000000"/>
        </w:rPr>
        <w:br/>
      </w:r>
      <w:r w:rsidR="00DF275F" w:rsidRPr="006F25D2">
        <w:rPr>
          <w:rFonts w:ascii="Calibri" w:hAnsi="Calibri"/>
          <w:b/>
        </w:rPr>
        <w:t xml:space="preserve">w </w:t>
      </w:r>
      <w:r w:rsidRPr="006F25D2">
        <w:rPr>
          <w:rFonts w:ascii="Calibri" w:hAnsi="Calibri"/>
          <w:b/>
        </w:rPr>
        <w:t>Za</w:t>
      </w:r>
      <w:r w:rsidR="00DF275F" w:rsidRPr="006F25D2">
        <w:rPr>
          <w:rFonts w:ascii="Calibri" w:hAnsi="Calibri"/>
          <w:b/>
        </w:rPr>
        <w:t>chodniopomorskim Uniwersytecie Technologicznym</w:t>
      </w:r>
      <w:r w:rsidRPr="006F25D2">
        <w:rPr>
          <w:rFonts w:ascii="Calibri" w:hAnsi="Calibri"/>
          <w:b/>
        </w:rPr>
        <w:t xml:space="preserve"> w Szczecinie</w:t>
      </w:r>
      <w:r w:rsidR="000B72F9" w:rsidRPr="006F25D2">
        <w:rPr>
          <w:rFonts w:ascii="Calibri" w:hAnsi="Calibri"/>
          <w:b/>
        </w:rPr>
        <w:t xml:space="preserve"> </w:t>
      </w:r>
      <w:r w:rsidR="003206B1" w:rsidRPr="006F25D2">
        <w:rPr>
          <w:rFonts w:ascii="Calibri" w:hAnsi="Calibri"/>
          <w:b/>
        </w:rPr>
        <w:br/>
      </w:r>
      <w:r w:rsidR="001B020B" w:rsidRPr="006F25D2">
        <w:rPr>
          <w:rFonts w:ascii="Calibri" w:hAnsi="Calibri"/>
          <w:b/>
        </w:rPr>
        <w:t xml:space="preserve">na </w:t>
      </w:r>
      <w:r w:rsidR="00130F8E" w:rsidRPr="006F25D2">
        <w:rPr>
          <w:rFonts w:ascii="Calibri" w:hAnsi="Calibri"/>
          <w:b/>
        </w:rPr>
        <w:t>okres</w:t>
      </w:r>
      <w:r w:rsidR="001B020B" w:rsidRPr="006F25D2">
        <w:rPr>
          <w:rFonts w:ascii="Calibri" w:hAnsi="Calibri"/>
          <w:b/>
        </w:rPr>
        <w:t xml:space="preserve"> od 1 października 2019 r. do 31 sierpnia 2020 r</w:t>
      </w:r>
      <w:r w:rsidR="00130F8E" w:rsidRPr="006F25D2">
        <w:rPr>
          <w:rFonts w:ascii="Calibri" w:hAnsi="Calibri"/>
          <w:b/>
        </w:rPr>
        <w:t>.</w:t>
      </w:r>
    </w:p>
    <w:p w14:paraId="341CD205" w14:textId="20BE41CC" w:rsidR="00BF733E" w:rsidRPr="00491BF6" w:rsidRDefault="00DF275F" w:rsidP="00497810">
      <w:pPr>
        <w:spacing w:before="240"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</w:t>
      </w:r>
      <w:r w:rsidR="0087217A" w:rsidRPr="00491BF6">
        <w:rPr>
          <w:rFonts w:ascii="Calibri" w:hAnsi="Calibri"/>
          <w:color w:val="000000" w:themeColor="text1"/>
        </w:rPr>
        <w:t xml:space="preserve">a podstawie art. </w:t>
      </w:r>
      <w:r w:rsidR="006D55A8" w:rsidRPr="00491BF6">
        <w:rPr>
          <w:rFonts w:ascii="Calibri" w:hAnsi="Calibri"/>
          <w:color w:val="000000" w:themeColor="text1"/>
        </w:rPr>
        <w:t>23</w:t>
      </w:r>
      <w:r w:rsidR="0087217A" w:rsidRPr="00491BF6">
        <w:rPr>
          <w:rFonts w:ascii="Calibri" w:hAnsi="Calibri"/>
          <w:color w:val="000000" w:themeColor="text1"/>
        </w:rPr>
        <w:t xml:space="preserve"> ust. </w:t>
      </w:r>
      <w:r w:rsidR="00CC1289" w:rsidRPr="00491BF6">
        <w:rPr>
          <w:rFonts w:ascii="Calibri" w:hAnsi="Calibri"/>
          <w:color w:val="000000" w:themeColor="text1"/>
        </w:rPr>
        <w:t>2</w:t>
      </w:r>
      <w:r w:rsidR="0087217A" w:rsidRPr="00491BF6">
        <w:rPr>
          <w:rFonts w:ascii="Calibri" w:hAnsi="Calibri"/>
          <w:color w:val="000000" w:themeColor="text1"/>
        </w:rPr>
        <w:t xml:space="preserve"> </w:t>
      </w:r>
      <w:r w:rsidR="00CC1289" w:rsidRPr="00491BF6">
        <w:rPr>
          <w:rFonts w:ascii="Calibri" w:hAnsi="Calibri"/>
          <w:color w:val="000000" w:themeColor="text1"/>
        </w:rPr>
        <w:t>pkt 6</w:t>
      </w:r>
      <w:r w:rsidR="0087217A" w:rsidRPr="00491BF6">
        <w:rPr>
          <w:rFonts w:ascii="Calibri" w:hAnsi="Calibri"/>
          <w:color w:val="000000" w:themeColor="text1"/>
        </w:rPr>
        <w:t xml:space="preserve"> ustawy z dnia </w:t>
      </w:r>
      <w:r w:rsidR="00CC1289" w:rsidRPr="00491BF6">
        <w:rPr>
          <w:rFonts w:ascii="Calibri" w:hAnsi="Calibri"/>
          <w:color w:val="000000" w:themeColor="text1"/>
        </w:rPr>
        <w:t>2</w:t>
      </w:r>
      <w:r w:rsidR="00D300D8" w:rsidRPr="00491BF6">
        <w:rPr>
          <w:rFonts w:ascii="Calibri" w:hAnsi="Calibri"/>
          <w:color w:val="000000" w:themeColor="text1"/>
        </w:rPr>
        <w:t>0</w:t>
      </w:r>
      <w:r w:rsidR="00CC1289" w:rsidRPr="00491BF6">
        <w:rPr>
          <w:rFonts w:ascii="Calibri" w:hAnsi="Calibri"/>
          <w:color w:val="000000" w:themeColor="text1"/>
        </w:rPr>
        <w:t xml:space="preserve"> lipca 20</w:t>
      </w:r>
      <w:r w:rsidR="00D300D8" w:rsidRPr="00491BF6">
        <w:rPr>
          <w:rFonts w:ascii="Calibri" w:hAnsi="Calibri"/>
          <w:color w:val="000000" w:themeColor="text1"/>
        </w:rPr>
        <w:t>18</w:t>
      </w:r>
      <w:r w:rsidR="0087217A" w:rsidRPr="00491BF6">
        <w:rPr>
          <w:rFonts w:ascii="Calibri" w:hAnsi="Calibri"/>
          <w:color w:val="000000" w:themeColor="text1"/>
        </w:rPr>
        <w:t xml:space="preserve"> r. </w:t>
      </w:r>
      <w:r w:rsidR="00F81E40" w:rsidRPr="00491BF6">
        <w:rPr>
          <w:rFonts w:ascii="Calibri" w:hAnsi="Calibri"/>
          <w:color w:val="000000" w:themeColor="text1"/>
        </w:rPr>
        <w:t>Prawo o </w:t>
      </w:r>
      <w:r w:rsidR="00CC1289" w:rsidRPr="00491BF6">
        <w:rPr>
          <w:rFonts w:ascii="Calibri" w:hAnsi="Calibri"/>
          <w:color w:val="000000" w:themeColor="text1"/>
        </w:rPr>
        <w:t>szkolnictwie wyższym</w:t>
      </w:r>
      <w:r w:rsidR="0087217A" w:rsidRPr="00491BF6">
        <w:rPr>
          <w:rFonts w:ascii="Calibri" w:hAnsi="Calibri"/>
          <w:color w:val="000000" w:themeColor="text1"/>
        </w:rPr>
        <w:t xml:space="preserve"> </w:t>
      </w:r>
      <w:r w:rsidR="00F30220" w:rsidRPr="00491BF6">
        <w:rPr>
          <w:rFonts w:ascii="Calibri" w:hAnsi="Calibri"/>
          <w:color w:val="000000" w:themeColor="text1"/>
        </w:rPr>
        <w:t>i </w:t>
      </w:r>
      <w:r w:rsidR="00D300D8" w:rsidRPr="00491BF6">
        <w:rPr>
          <w:rFonts w:ascii="Calibri" w:hAnsi="Calibri"/>
          <w:color w:val="000000" w:themeColor="text1"/>
        </w:rPr>
        <w:t>nauce</w:t>
      </w:r>
      <w:r w:rsidR="00F81E40" w:rsidRPr="00491BF6">
        <w:rPr>
          <w:rFonts w:ascii="Calibri" w:hAnsi="Calibri"/>
          <w:color w:val="000000" w:themeColor="text1"/>
        </w:rPr>
        <w:t xml:space="preserve"> </w:t>
      </w:r>
      <w:r w:rsidR="00F30220" w:rsidRPr="00491BF6">
        <w:rPr>
          <w:rFonts w:ascii="Calibri" w:hAnsi="Calibri"/>
          <w:color w:val="000000" w:themeColor="text1"/>
        </w:rPr>
        <w:t>(</w:t>
      </w:r>
      <w:r w:rsidR="00F81E40" w:rsidRPr="00491BF6">
        <w:rPr>
          <w:rFonts w:ascii="Calibri" w:hAnsi="Calibri"/>
          <w:color w:val="000000" w:themeColor="text1"/>
        </w:rPr>
        <w:t xml:space="preserve">Dz. U. </w:t>
      </w:r>
      <w:r w:rsidR="002B08EA" w:rsidRPr="00491BF6">
        <w:rPr>
          <w:rFonts w:ascii="Calibri" w:hAnsi="Calibri"/>
          <w:color w:val="000000" w:themeColor="text1"/>
        </w:rPr>
        <w:t>poz.</w:t>
      </w:r>
      <w:r w:rsidR="00F81E40" w:rsidRPr="00491BF6">
        <w:rPr>
          <w:rFonts w:ascii="Calibri" w:hAnsi="Calibri"/>
          <w:color w:val="000000" w:themeColor="text1"/>
        </w:rPr>
        <w:t xml:space="preserve"> </w:t>
      </w:r>
      <w:r w:rsidR="00D300D8" w:rsidRPr="00491BF6">
        <w:rPr>
          <w:rFonts w:ascii="Calibri" w:hAnsi="Calibri"/>
          <w:color w:val="000000" w:themeColor="text1"/>
        </w:rPr>
        <w:t>1668</w:t>
      </w:r>
      <w:r w:rsidR="00F81E40" w:rsidRPr="00491BF6">
        <w:rPr>
          <w:rFonts w:ascii="Calibri" w:hAnsi="Calibri"/>
          <w:color w:val="000000" w:themeColor="text1"/>
        </w:rPr>
        <w:t>,</w:t>
      </w:r>
      <w:r w:rsidR="002B08EA" w:rsidRPr="00491BF6">
        <w:rPr>
          <w:rFonts w:ascii="Calibri" w:hAnsi="Calibri"/>
          <w:color w:val="000000" w:themeColor="text1"/>
        </w:rPr>
        <w:t xml:space="preserve"> z </w:t>
      </w:r>
      <w:proofErr w:type="spellStart"/>
      <w:r w:rsidR="002B08EA" w:rsidRPr="00491BF6">
        <w:rPr>
          <w:rFonts w:ascii="Calibri" w:hAnsi="Calibri"/>
          <w:color w:val="000000" w:themeColor="text1"/>
        </w:rPr>
        <w:t>późn</w:t>
      </w:r>
      <w:proofErr w:type="spellEnd"/>
      <w:r w:rsidR="002B08EA" w:rsidRPr="00491BF6">
        <w:rPr>
          <w:rFonts w:ascii="Calibri" w:hAnsi="Calibri"/>
          <w:color w:val="000000" w:themeColor="text1"/>
        </w:rPr>
        <w:t>. zm.</w:t>
      </w:r>
      <w:r w:rsidR="0087217A" w:rsidRPr="00491BF6">
        <w:rPr>
          <w:rFonts w:ascii="Calibri" w:hAnsi="Calibri"/>
          <w:color w:val="000000" w:themeColor="text1"/>
        </w:rPr>
        <w:t>)</w:t>
      </w:r>
      <w:r w:rsidRPr="00491BF6">
        <w:rPr>
          <w:rFonts w:ascii="Calibri" w:hAnsi="Calibri"/>
          <w:color w:val="000000" w:themeColor="text1"/>
        </w:rPr>
        <w:t xml:space="preserve"> </w:t>
      </w:r>
      <w:r w:rsidR="008B7A21" w:rsidRPr="00491BF6">
        <w:rPr>
          <w:rFonts w:ascii="Calibri" w:hAnsi="Calibri"/>
          <w:color w:val="000000" w:themeColor="text1"/>
        </w:rPr>
        <w:t xml:space="preserve">w </w:t>
      </w:r>
      <w:r w:rsidR="00FD699F" w:rsidRPr="00491BF6">
        <w:rPr>
          <w:rFonts w:ascii="Calibri" w:hAnsi="Calibri"/>
          <w:color w:val="000000" w:themeColor="text1"/>
        </w:rPr>
        <w:t xml:space="preserve">związku z </w:t>
      </w:r>
      <w:r w:rsidRPr="00491BF6">
        <w:rPr>
          <w:rFonts w:ascii="Calibri" w:hAnsi="Calibri"/>
          <w:color w:val="000000" w:themeColor="text1"/>
        </w:rPr>
        <w:t>§</w:t>
      </w:r>
      <w:r w:rsidR="009C1675" w:rsidRPr="00491BF6">
        <w:rPr>
          <w:rFonts w:ascii="Calibri" w:hAnsi="Calibri"/>
          <w:color w:val="000000" w:themeColor="text1"/>
        </w:rPr>
        <w:t xml:space="preserve"> </w:t>
      </w:r>
      <w:r w:rsidRPr="00491BF6">
        <w:rPr>
          <w:rFonts w:ascii="Calibri" w:hAnsi="Calibri"/>
          <w:color w:val="000000" w:themeColor="text1"/>
        </w:rPr>
        <w:t xml:space="preserve">19 ust. 1 Statutu </w:t>
      </w:r>
      <w:r w:rsidR="008B7A21" w:rsidRPr="00491BF6">
        <w:rPr>
          <w:rFonts w:ascii="Calibri" w:hAnsi="Calibri"/>
          <w:color w:val="000000" w:themeColor="text1"/>
        </w:rPr>
        <w:t>ZUT (uchwała nr 75 Senatu ZUT z </w:t>
      </w:r>
      <w:r w:rsidRPr="00491BF6">
        <w:rPr>
          <w:rFonts w:ascii="Calibri" w:hAnsi="Calibri"/>
          <w:color w:val="000000" w:themeColor="text1"/>
        </w:rPr>
        <w:t>dnia 28 czerwca 2019 r.)</w:t>
      </w:r>
      <w:r w:rsidR="00BF733E" w:rsidRPr="00491BF6">
        <w:rPr>
          <w:rFonts w:ascii="Calibri" w:hAnsi="Calibri"/>
          <w:color w:val="000000" w:themeColor="text1"/>
        </w:rPr>
        <w:t xml:space="preserve"> zarządza się, co następuje:</w:t>
      </w:r>
      <w:r w:rsidRPr="00491BF6">
        <w:rPr>
          <w:rFonts w:ascii="Calibri" w:hAnsi="Calibri"/>
          <w:color w:val="000000" w:themeColor="text1"/>
        </w:rPr>
        <w:t xml:space="preserve"> </w:t>
      </w:r>
    </w:p>
    <w:p w14:paraId="50B1E4DB" w14:textId="58049622" w:rsidR="00BF733E" w:rsidRPr="00491BF6" w:rsidRDefault="00BF733E" w:rsidP="00A448AC">
      <w:pPr>
        <w:pStyle w:val="paragraf"/>
        <w:rPr>
          <w:szCs w:val="24"/>
        </w:rPr>
      </w:pPr>
    </w:p>
    <w:p w14:paraId="53A573A2" w14:textId="77777777" w:rsidR="0087217A" w:rsidRPr="00491BF6" w:rsidRDefault="00C14AEC" w:rsidP="00497810">
      <w:pPr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Niniejs</w:t>
      </w:r>
      <w:r w:rsidR="00FD699F" w:rsidRPr="00491BF6">
        <w:rPr>
          <w:rFonts w:ascii="Calibri" w:hAnsi="Calibri"/>
          <w:color w:val="000000" w:themeColor="text1"/>
        </w:rPr>
        <w:t>ze</w:t>
      </w:r>
      <w:r w:rsidRPr="00491BF6">
        <w:rPr>
          <w:rFonts w:ascii="Calibri" w:hAnsi="Calibri"/>
          <w:color w:val="000000" w:themeColor="text1"/>
        </w:rPr>
        <w:t xml:space="preserve"> </w:t>
      </w:r>
      <w:r w:rsidR="00FD699F" w:rsidRPr="00491BF6">
        <w:rPr>
          <w:rFonts w:ascii="Calibri" w:hAnsi="Calibri"/>
          <w:color w:val="000000" w:themeColor="text1"/>
        </w:rPr>
        <w:t>zarządzenie</w:t>
      </w:r>
      <w:r w:rsidRPr="00491BF6">
        <w:rPr>
          <w:rFonts w:ascii="Calibri" w:hAnsi="Calibri"/>
          <w:color w:val="000000" w:themeColor="text1"/>
        </w:rPr>
        <w:t xml:space="preserve"> o</w:t>
      </w:r>
      <w:r w:rsidR="00BF733E" w:rsidRPr="00491BF6">
        <w:rPr>
          <w:rFonts w:ascii="Calibri" w:hAnsi="Calibri"/>
          <w:color w:val="000000" w:themeColor="text1"/>
        </w:rPr>
        <w:t xml:space="preserve">kreśla </w:t>
      </w:r>
      <w:r w:rsidR="00DC073C" w:rsidRPr="00491BF6">
        <w:rPr>
          <w:rFonts w:ascii="Calibri" w:hAnsi="Calibri"/>
          <w:color w:val="000000" w:themeColor="text1"/>
        </w:rPr>
        <w:t xml:space="preserve">zakresy obowiązków </w:t>
      </w:r>
      <w:r w:rsidR="00DF275F" w:rsidRPr="00491BF6">
        <w:rPr>
          <w:rFonts w:ascii="Calibri" w:hAnsi="Calibri"/>
          <w:color w:val="000000" w:themeColor="text1"/>
        </w:rPr>
        <w:t>osób pełniących funkcje kierownicze, o</w:t>
      </w:r>
      <w:r w:rsidRPr="00491BF6">
        <w:rPr>
          <w:rFonts w:ascii="Calibri" w:hAnsi="Calibri"/>
          <w:color w:val="000000" w:themeColor="text1"/>
        </w:rPr>
        <w:t> </w:t>
      </w:r>
      <w:r w:rsidR="00DF275F" w:rsidRPr="00491BF6">
        <w:rPr>
          <w:rFonts w:ascii="Calibri" w:hAnsi="Calibri"/>
          <w:color w:val="000000" w:themeColor="text1"/>
        </w:rPr>
        <w:t>których mowa w 18 ust. 1 pkt 1-5</w:t>
      </w:r>
      <w:r w:rsidR="00BF733E" w:rsidRPr="00491BF6">
        <w:rPr>
          <w:rFonts w:ascii="Calibri" w:hAnsi="Calibri"/>
          <w:color w:val="000000" w:themeColor="text1"/>
        </w:rPr>
        <w:t xml:space="preserve"> Statutu ZUT</w:t>
      </w:r>
      <w:r w:rsidR="00DF275F" w:rsidRPr="00491BF6">
        <w:rPr>
          <w:rFonts w:ascii="Calibri" w:hAnsi="Calibri"/>
          <w:color w:val="000000" w:themeColor="text1"/>
        </w:rPr>
        <w:t xml:space="preserve">: prorektora, </w:t>
      </w:r>
      <w:r w:rsidR="00F2539F" w:rsidRPr="00491BF6">
        <w:rPr>
          <w:rFonts w:ascii="Calibri" w:hAnsi="Calibri"/>
          <w:color w:val="000000" w:themeColor="text1"/>
        </w:rPr>
        <w:t xml:space="preserve">dyrektora Szkoły Doktorskiej, </w:t>
      </w:r>
      <w:r w:rsidR="00DF275F" w:rsidRPr="00491BF6">
        <w:rPr>
          <w:rFonts w:ascii="Calibri" w:hAnsi="Calibri"/>
          <w:color w:val="000000" w:themeColor="text1"/>
        </w:rPr>
        <w:t>dziekana oraz</w:t>
      </w:r>
      <w:r w:rsidR="006F25D2" w:rsidRPr="00491BF6">
        <w:rPr>
          <w:rFonts w:ascii="Calibri" w:hAnsi="Calibri"/>
          <w:color w:val="000000" w:themeColor="text1"/>
        </w:rPr>
        <w:t> </w:t>
      </w:r>
      <w:r w:rsidR="00DF275F" w:rsidRPr="00491BF6">
        <w:rPr>
          <w:rFonts w:ascii="Calibri" w:hAnsi="Calibri"/>
          <w:color w:val="000000" w:themeColor="text1"/>
        </w:rPr>
        <w:t>przewodniczącego</w:t>
      </w:r>
      <w:r w:rsidR="001B020B" w:rsidRPr="00491BF6">
        <w:rPr>
          <w:rFonts w:ascii="Calibri" w:hAnsi="Calibri"/>
          <w:color w:val="000000" w:themeColor="text1"/>
        </w:rPr>
        <w:t xml:space="preserve"> rad</w:t>
      </w:r>
      <w:r w:rsidR="00DF275F" w:rsidRPr="00491BF6">
        <w:rPr>
          <w:rFonts w:ascii="Calibri" w:hAnsi="Calibri"/>
          <w:color w:val="000000" w:themeColor="text1"/>
        </w:rPr>
        <w:t>y</w:t>
      </w:r>
      <w:r w:rsidR="001B020B" w:rsidRPr="00491BF6">
        <w:rPr>
          <w:rFonts w:ascii="Calibri" w:hAnsi="Calibri"/>
          <w:color w:val="000000" w:themeColor="text1"/>
        </w:rPr>
        <w:t xml:space="preserve"> dyscyplin</w:t>
      </w:r>
      <w:r w:rsidR="00DF275F" w:rsidRPr="00491BF6">
        <w:rPr>
          <w:rFonts w:ascii="Calibri" w:hAnsi="Calibri"/>
          <w:color w:val="000000" w:themeColor="text1"/>
        </w:rPr>
        <w:t>y</w:t>
      </w:r>
      <w:r w:rsidR="00B86FD3" w:rsidRPr="00491BF6">
        <w:rPr>
          <w:rFonts w:ascii="Calibri" w:hAnsi="Calibri"/>
          <w:color w:val="000000" w:themeColor="text1"/>
        </w:rPr>
        <w:t xml:space="preserve"> naukowej</w:t>
      </w:r>
      <w:r w:rsidR="00FD699F" w:rsidRPr="00491BF6">
        <w:rPr>
          <w:rFonts w:ascii="Calibri" w:hAnsi="Calibri"/>
          <w:color w:val="000000" w:themeColor="text1"/>
        </w:rPr>
        <w:t>,</w:t>
      </w:r>
      <w:r w:rsidR="00B277CE" w:rsidRPr="00491BF6">
        <w:rPr>
          <w:rFonts w:ascii="Calibri" w:hAnsi="Calibri"/>
          <w:color w:val="000000" w:themeColor="text1"/>
        </w:rPr>
        <w:t xml:space="preserve"> </w:t>
      </w:r>
      <w:bookmarkStart w:id="0" w:name="_Hlk20469424"/>
      <w:r w:rsidR="00BB0FCD" w:rsidRPr="00491BF6">
        <w:rPr>
          <w:rFonts w:ascii="Calibri" w:hAnsi="Calibri"/>
          <w:color w:val="000000" w:themeColor="text1"/>
        </w:rPr>
        <w:t xml:space="preserve">na </w:t>
      </w:r>
      <w:r w:rsidR="00130F8E" w:rsidRPr="00491BF6">
        <w:rPr>
          <w:rFonts w:ascii="Calibri" w:hAnsi="Calibri"/>
          <w:color w:val="000000" w:themeColor="text1"/>
        </w:rPr>
        <w:t>okres</w:t>
      </w:r>
      <w:r w:rsidR="00BB0FCD" w:rsidRPr="00491BF6">
        <w:rPr>
          <w:rFonts w:ascii="Calibri" w:hAnsi="Calibri"/>
          <w:color w:val="000000" w:themeColor="text1"/>
        </w:rPr>
        <w:t xml:space="preserve"> od 1 </w:t>
      </w:r>
      <w:r w:rsidR="00D300D8" w:rsidRPr="00491BF6">
        <w:rPr>
          <w:rFonts w:ascii="Calibri" w:hAnsi="Calibri"/>
          <w:color w:val="000000" w:themeColor="text1"/>
        </w:rPr>
        <w:t>października</w:t>
      </w:r>
      <w:r w:rsidR="002B08EA" w:rsidRPr="00491BF6">
        <w:rPr>
          <w:rFonts w:ascii="Calibri" w:hAnsi="Calibri"/>
          <w:color w:val="000000" w:themeColor="text1"/>
        </w:rPr>
        <w:t xml:space="preserve"> 201</w:t>
      </w:r>
      <w:r w:rsidR="00D300D8" w:rsidRPr="00491BF6">
        <w:rPr>
          <w:rFonts w:ascii="Calibri" w:hAnsi="Calibri"/>
          <w:color w:val="000000" w:themeColor="text1"/>
        </w:rPr>
        <w:t>9</w:t>
      </w:r>
      <w:r w:rsidR="00B277CE" w:rsidRPr="00491BF6">
        <w:rPr>
          <w:rFonts w:ascii="Calibri" w:hAnsi="Calibri"/>
          <w:color w:val="000000" w:themeColor="text1"/>
        </w:rPr>
        <w:t xml:space="preserve"> r. do</w:t>
      </w:r>
      <w:r w:rsidR="006F25D2" w:rsidRPr="00491BF6">
        <w:rPr>
          <w:rFonts w:ascii="Calibri" w:hAnsi="Calibri"/>
          <w:color w:val="000000" w:themeColor="text1"/>
        </w:rPr>
        <w:t> </w:t>
      </w:r>
      <w:r w:rsidR="00B277CE" w:rsidRPr="00491BF6">
        <w:rPr>
          <w:rFonts w:ascii="Calibri" w:hAnsi="Calibri"/>
          <w:color w:val="000000" w:themeColor="text1"/>
        </w:rPr>
        <w:t>31</w:t>
      </w:r>
      <w:r w:rsidR="006F25D2" w:rsidRPr="00491BF6">
        <w:rPr>
          <w:rFonts w:ascii="Calibri" w:hAnsi="Calibri"/>
          <w:color w:val="000000" w:themeColor="text1"/>
        </w:rPr>
        <w:t> </w:t>
      </w:r>
      <w:r w:rsidR="00B277CE" w:rsidRPr="00491BF6">
        <w:rPr>
          <w:rFonts w:ascii="Calibri" w:hAnsi="Calibri"/>
          <w:color w:val="000000" w:themeColor="text1"/>
        </w:rPr>
        <w:t>sierpnia 2</w:t>
      </w:r>
      <w:r w:rsidR="001B2145" w:rsidRPr="00491BF6">
        <w:rPr>
          <w:rFonts w:ascii="Calibri" w:hAnsi="Calibri"/>
          <w:color w:val="000000" w:themeColor="text1"/>
        </w:rPr>
        <w:t>0</w:t>
      </w:r>
      <w:r w:rsidR="002B08EA" w:rsidRPr="00491BF6">
        <w:rPr>
          <w:rFonts w:ascii="Calibri" w:hAnsi="Calibri"/>
          <w:color w:val="000000" w:themeColor="text1"/>
        </w:rPr>
        <w:t>20</w:t>
      </w:r>
      <w:r w:rsidR="00B277CE" w:rsidRPr="00491BF6">
        <w:rPr>
          <w:rFonts w:ascii="Calibri" w:hAnsi="Calibri"/>
          <w:color w:val="000000" w:themeColor="text1"/>
        </w:rPr>
        <w:t xml:space="preserve"> r</w:t>
      </w:r>
      <w:bookmarkEnd w:id="0"/>
      <w:r w:rsidR="00FD699F" w:rsidRPr="00491BF6">
        <w:rPr>
          <w:rFonts w:ascii="Calibri" w:hAnsi="Calibri"/>
          <w:color w:val="000000" w:themeColor="text1"/>
        </w:rPr>
        <w:t>.</w:t>
      </w:r>
    </w:p>
    <w:p w14:paraId="0D51F209" w14:textId="4665AC7C" w:rsidR="00C07E3F" w:rsidRPr="00491BF6" w:rsidRDefault="00C07E3F" w:rsidP="00A448AC">
      <w:pPr>
        <w:pStyle w:val="paragraf"/>
        <w:rPr>
          <w:szCs w:val="24"/>
        </w:rPr>
      </w:pPr>
    </w:p>
    <w:p w14:paraId="1BBEF121" w14:textId="77777777" w:rsidR="00C07E3F" w:rsidRPr="00491BF6" w:rsidRDefault="00C07E3F" w:rsidP="00497810">
      <w:pPr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Ilekroć w treści zarządzenia jest mowa o:</w:t>
      </w:r>
    </w:p>
    <w:p w14:paraId="073538C3" w14:textId="77777777" w:rsidR="00C07E3F" w:rsidRPr="00491BF6" w:rsidRDefault="00C07E3F" w:rsidP="00167D4B">
      <w:pPr>
        <w:pStyle w:val="Akapitzlist"/>
        <w:numPr>
          <w:ilvl w:val="0"/>
          <w:numId w:val="24"/>
        </w:numPr>
        <w:spacing w:before="20" w:line="360" w:lineRule="auto"/>
        <w:ind w:left="284" w:hanging="284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podporządkowaniu – należy przez to rozumieć prawo wydawania wiążących poleceń w zakresie działania podporządkowanych jednostek organizacyjnych lub co do sposobu załatwienia określonych spraw, wchodzących w zakres ich właściwości;</w:t>
      </w:r>
    </w:p>
    <w:p w14:paraId="1FCF460B" w14:textId="77777777" w:rsidR="00C07E3F" w:rsidRPr="00491BF6" w:rsidRDefault="00C07E3F" w:rsidP="00167D4B">
      <w:pPr>
        <w:pStyle w:val="Akapitzlist"/>
        <w:numPr>
          <w:ilvl w:val="0"/>
          <w:numId w:val="24"/>
        </w:numPr>
        <w:spacing w:before="20" w:line="360" w:lineRule="auto"/>
        <w:ind w:left="284" w:hanging="284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nadzorowaniu – należy przez to rozumieć prawo ingerowania w działalność jednostek organizacyjnych określonych w niniejszym zarządzeniu, w szczególności w przypadku stwierdzenia naruszenia przez nie obowiązujących przepisów prawa (w tym wewnętrznego) lub</w:t>
      </w:r>
      <w:r w:rsidR="006F25D2" w:rsidRP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>interesu Uczelni.</w:t>
      </w:r>
    </w:p>
    <w:p w14:paraId="6DBEC61F" w14:textId="0652355B" w:rsidR="0087217A" w:rsidRPr="00491BF6" w:rsidRDefault="0087217A" w:rsidP="00A448AC">
      <w:pPr>
        <w:pStyle w:val="paragraf"/>
        <w:rPr>
          <w:szCs w:val="24"/>
        </w:rPr>
      </w:pPr>
    </w:p>
    <w:p w14:paraId="4AC380F5" w14:textId="77777777" w:rsidR="0087217A" w:rsidRPr="00491BF6" w:rsidRDefault="00204DDC" w:rsidP="00167D4B">
      <w:pPr>
        <w:numPr>
          <w:ilvl w:val="0"/>
          <w:numId w:val="1"/>
        </w:numPr>
        <w:tabs>
          <w:tab w:val="clear" w:pos="227"/>
        </w:tabs>
        <w:spacing w:after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Przez </w:t>
      </w:r>
      <w:r w:rsidR="00BF733E" w:rsidRPr="00491BF6">
        <w:rPr>
          <w:rFonts w:ascii="Calibri" w:hAnsi="Calibri"/>
          <w:color w:val="000000" w:themeColor="text1"/>
        </w:rPr>
        <w:t>zakres obowiązków prorektora</w:t>
      </w:r>
      <w:r w:rsidR="00130F8E" w:rsidRPr="00491BF6">
        <w:rPr>
          <w:rFonts w:ascii="Calibri" w:hAnsi="Calibri"/>
          <w:color w:val="000000" w:themeColor="text1"/>
        </w:rPr>
        <w:t xml:space="preserve">, </w:t>
      </w:r>
      <w:r w:rsidR="00127E95" w:rsidRPr="00491BF6">
        <w:rPr>
          <w:rFonts w:ascii="Calibri" w:hAnsi="Calibri"/>
          <w:color w:val="000000" w:themeColor="text1"/>
        </w:rPr>
        <w:t xml:space="preserve">dyrektora Szkoły Doktorskiej, </w:t>
      </w:r>
      <w:r w:rsidR="00BF733E" w:rsidRPr="00491BF6">
        <w:rPr>
          <w:rFonts w:ascii="Calibri" w:hAnsi="Calibri"/>
          <w:color w:val="000000" w:themeColor="text1"/>
        </w:rPr>
        <w:t>dzie</w:t>
      </w:r>
      <w:r w:rsidR="008E3ACC" w:rsidRPr="00491BF6">
        <w:rPr>
          <w:rFonts w:ascii="Calibri" w:hAnsi="Calibri"/>
          <w:color w:val="000000" w:themeColor="text1"/>
        </w:rPr>
        <w:t>kana</w:t>
      </w:r>
      <w:r w:rsidR="006024BC" w:rsidRPr="00491BF6">
        <w:rPr>
          <w:rFonts w:ascii="Calibri" w:hAnsi="Calibri"/>
          <w:color w:val="000000" w:themeColor="text1"/>
        </w:rPr>
        <w:t xml:space="preserve"> </w:t>
      </w:r>
      <w:r w:rsidRPr="00491BF6">
        <w:rPr>
          <w:rFonts w:ascii="Calibri" w:hAnsi="Calibri"/>
          <w:color w:val="000000" w:themeColor="text1"/>
        </w:rPr>
        <w:t>rozumie się:</w:t>
      </w:r>
    </w:p>
    <w:p w14:paraId="49370DD8" w14:textId="77777777" w:rsidR="00204DDC" w:rsidRPr="00491BF6" w:rsidRDefault="00204DDC" w:rsidP="00167D4B">
      <w:pPr>
        <w:numPr>
          <w:ilvl w:val="1"/>
          <w:numId w:val="22"/>
        </w:numPr>
        <w:tabs>
          <w:tab w:val="clear" w:pos="340"/>
        </w:tabs>
        <w:spacing w:before="40"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kierowanie przekazanymi sprawami i zagadnieniami oraz podejmowanie w tym zakresie decyzji i składanie oświadczeń woli w imieniu </w:t>
      </w:r>
      <w:r w:rsidR="00BF733E" w:rsidRPr="00491BF6">
        <w:rPr>
          <w:rFonts w:ascii="Calibri" w:hAnsi="Calibri"/>
          <w:color w:val="000000" w:themeColor="text1"/>
        </w:rPr>
        <w:t>U</w:t>
      </w:r>
      <w:r w:rsidR="00A03CE1" w:rsidRPr="00491BF6">
        <w:rPr>
          <w:rFonts w:ascii="Calibri" w:hAnsi="Calibri"/>
          <w:color w:val="000000" w:themeColor="text1"/>
        </w:rPr>
        <w:t>czelni</w:t>
      </w:r>
      <w:r w:rsidRPr="00491BF6">
        <w:rPr>
          <w:rFonts w:ascii="Calibri" w:hAnsi="Calibri"/>
          <w:color w:val="000000" w:themeColor="text1"/>
        </w:rPr>
        <w:t>;</w:t>
      </w:r>
    </w:p>
    <w:p w14:paraId="601B0550" w14:textId="77777777" w:rsidR="00204DDC" w:rsidRPr="00491BF6" w:rsidRDefault="00204DDC" w:rsidP="00167D4B">
      <w:pPr>
        <w:numPr>
          <w:ilvl w:val="1"/>
          <w:numId w:val="22"/>
        </w:numPr>
        <w:tabs>
          <w:tab w:val="clear" w:pos="340"/>
        </w:tabs>
        <w:spacing w:before="40"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wydawanie w imieniu </w:t>
      </w:r>
      <w:r w:rsidR="00BF733E" w:rsidRPr="00491BF6">
        <w:rPr>
          <w:rFonts w:ascii="Calibri" w:hAnsi="Calibri"/>
          <w:color w:val="000000" w:themeColor="text1"/>
        </w:rPr>
        <w:t>R</w:t>
      </w:r>
      <w:r w:rsidRPr="00491BF6">
        <w:rPr>
          <w:rFonts w:ascii="Calibri" w:hAnsi="Calibri"/>
          <w:color w:val="000000" w:themeColor="text1"/>
        </w:rPr>
        <w:t xml:space="preserve">ektora </w:t>
      </w:r>
      <w:r w:rsidR="000D1567" w:rsidRPr="00491BF6">
        <w:rPr>
          <w:rFonts w:ascii="Calibri" w:hAnsi="Calibri"/>
          <w:color w:val="000000" w:themeColor="text1"/>
        </w:rPr>
        <w:t>decyzji</w:t>
      </w:r>
      <w:r w:rsidRPr="00491BF6">
        <w:rPr>
          <w:rFonts w:ascii="Calibri" w:hAnsi="Calibri"/>
          <w:color w:val="000000" w:themeColor="text1"/>
        </w:rPr>
        <w:t xml:space="preserve"> administracyj</w:t>
      </w:r>
      <w:r w:rsidR="005F0E18" w:rsidRPr="00491BF6">
        <w:rPr>
          <w:rFonts w:ascii="Calibri" w:hAnsi="Calibri"/>
          <w:color w:val="000000" w:themeColor="text1"/>
        </w:rPr>
        <w:t>nych, postanowień i zaświadczeń</w:t>
      </w:r>
      <w:r w:rsidR="006024BC" w:rsidRPr="00491BF6">
        <w:rPr>
          <w:rFonts w:ascii="Calibri" w:hAnsi="Calibri"/>
          <w:color w:val="000000" w:themeColor="text1"/>
        </w:rPr>
        <w:t>, w </w:t>
      </w:r>
      <w:r w:rsidRPr="00491BF6">
        <w:rPr>
          <w:rFonts w:ascii="Calibri" w:hAnsi="Calibri"/>
          <w:color w:val="000000" w:themeColor="text1"/>
        </w:rPr>
        <w:t>zakresie ustalonym odrębnymi upoważnieniami</w:t>
      </w:r>
      <w:r w:rsidR="00CC1289" w:rsidRPr="00491BF6">
        <w:rPr>
          <w:rFonts w:ascii="Calibri" w:hAnsi="Calibri"/>
          <w:color w:val="000000" w:themeColor="text1"/>
        </w:rPr>
        <w:t>,</w:t>
      </w:r>
      <w:r w:rsidRPr="00491BF6">
        <w:rPr>
          <w:rFonts w:ascii="Calibri" w:hAnsi="Calibri"/>
          <w:color w:val="000000" w:themeColor="text1"/>
        </w:rPr>
        <w:t xml:space="preserve"> w trybie art. 268a Kodeksu</w:t>
      </w:r>
      <w:r w:rsidR="001B2145" w:rsidRPr="00491BF6">
        <w:rPr>
          <w:rFonts w:ascii="Calibri" w:hAnsi="Calibri"/>
          <w:color w:val="000000" w:themeColor="text1"/>
        </w:rPr>
        <w:t xml:space="preserve"> postępowania administracyjnego;</w:t>
      </w:r>
    </w:p>
    <w:p w14:paraId="07A7B2D8" w14:textId="77777777" w:rsidR="00204DDC" w:rsidRPr="00491BF6" w:rsidRDefault="00204DDC" w:rsidP="00167D4B">
      <w:pPr>
        <w:numPr>
          <w:ilvl w:val="1"/>
          <w:numId w:val="22"/>
        </w:numPr>
        <w:tabs>
          <w:tab w:val="clear" w:pos="340"/>
        </w:tabs>
        <w:spacing w:before="40"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lastRenderedPageBreak/>
        <w:t xml:space="preserve">wydawanie poleceń i zaleceń lub </w:t>
      </w:r>
      <w:r w:rsidR="000D1567" w:rsidRPr="00491BF6">
        <w:rPr>
          <w:rFonts w:ascii="Calibri" w:hAnsi="Calibri"/>
          <w:color w:val="000000" w:themeColor="text1"/>
        </w:rPr>
        <w:t>przedstawianie</w:t>
      </w:r>
      <w:r w:rsidRPr="00491BF6">
        <w:rPr>
          <w:rFonts w:ascii="Calibri" w:hAnsi="Calibri"/>
          <w:color w:val="000000" w:themeColor="text1"/>
        </w:rPr>
        <w:t xml:space="preserve"> ich propozycji </w:t>
      </w:r>
      <w:r w:rsidR="00BF733E" w:rsidRPr="00491BF6">
        <w:rPr>
          <w:rFonts w:ascii="Calibri" w:hAnsi="Calibri"/>
          <w:color w:val="000000" w:themeColor="text1"/>
        </w:rPr>
        <w:t>R</w:t>
      </w:r>
      <w:r w:rsidR="000D1567" w:rsidRPr="00491BF6">
        <w:rPr>
          <w:rFonts w:ascii="Calibri" w:hAnsi="Calibri"/>
          <w:color w:val="000000" w:themeColor="text1"/>
        </w:rPr>
        <w:t>ektorowi</w:t>
      </w:r>
      <w:r w:rsidRPr="00491BF6">
        <w:rPr>
          <w:rFonts w:ascii="Calibri" w:hAnsi="Calibri"/>
          <w:color w:val="000000" w:themeColor="text1"/>
        </w:rPr>
        <w:t>,</w:t>
      </w:r>
      <w:r w:rsidR="001B2145" w:rsidRPr="00491BF6">
        <w:rPr>
          <w:rFonts w:ascii="Calibri" w:hAnsi="Calibri"/>
          <w:color w:val="000000" w:themeColor="text1"/>
        </w:rPr>
        <w:t xml:space="preserve"> w zakresie </w:t>
      </w:r>
      <w:r w:rsidR="00EF287A" w:rsidRPr="00491BF6">
        <w:rPr>
          <w:rFonts w:ascii="Calibri" w:hAnsi="Calibri"/>
          <w:color w:val="000000" w:themeColor="text1"/>
        </w:rPr>
        <w:t>działania podporządkowanych i nadzorowanych jednostek organizacyjnych</w:t>
      </w:r>
      <w:r w:rsidR="008E3ACC" w:rsidRPr="00491BF6">
        <w:rPr>
          <w:rFonts w:ascii="Calibri" w:hAnsi="Calibri"/>
          <w:color w:val="000000" w:themeColor="text1"/>
        </w:rPr>
        <w:t xml:space="preserve"> Uczelni</w:t>
      </w:r>
      <w:r w:rsidR="001B2145" w:rsidRPr="00491BF6">
        <w:rPr>
          <w:rFonts w:ascii="Calibri" w:hAnsi="Calibri"/>
          <w:color w:val="000000" w:themeColor="text1"/>
        </w:rPr>
        <w:t>;</w:t>
      </w:r>
    </w:p>
    <w:p w14:paraId="4784C7B5" w14:textId="77777777" w:rsidR="00204DDC" w:rsidRPr="00491BF6" w:rsidRDefault="002C0AC5" w:rsidP="00167D4B">
      <w:pPr>
        <w:numPr>
          <w:ilvl w:val="1"/>
          <w:numId w:val="22"/>
        </w:numPr>
        <w:tabs>
          <w:tab w:val="clear" w:pos="340"/>
        </w:tabs>
        <w:spacing w:before="40"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zapewnianie zgodności realizacji</w:t>
      </w:r>
      <w:r w:rsidR="00204DDC" w:rsidRPr="00491BF6">
        <w:rPr>
          <w:rFonts w:ascii="Calibri" w:hAnsi="Calibri"/>
          <w:color w:val="000000" w:themeColor="text1"/>
        </w:rPr>
        <w:t xml:space="preserve"> </w:t>
      </w:r>
      <w:r w:rsidR="000D1567" w:rsidRPr="00491BF6">
        <w:rPr>
          <w:rFonts w:ascii="Calibri" w:hAnsi="Calibri"/>
          <w:color w:val="000000" w:themeColor="text1"/>
        </w:rPr>
        <w:t>obowiązków</w:t>
      </w:r>
      <w:r w:rsidR="00204DDC" w:rsidRPr="00491BF6">
        <w:rPr>
          <w:rFonts w:ascii="Calibri" w:hAnsi="Calibri"/>
          <w:color w:val="000000" w:themeColor="text1"/>
        </w:rPr>
        <w:t xml:space="preserve"> </w:t>
      </w:r>
      <w:r w:rsidR="00D86CD3" w:rsidRPr="00491BF6">
        <w:rPr>
          <w:rFonts w:ascii="Calibri" w:hAnsi="Calibri"/>
          <w:color w:val="000000" w:themeColor="text1"/>
        </w:rPr>
        <w:t>z przepisami prawa</w:t>
      </w:r>
      <w:r w:rsidR="00BF733E" w:rsidRPr="00491BF6">
        <w:rPr>
          <w:rFonts w:ascii="Calibri" w:hAnsi="Calibri"/>
          <w:color w:val="000000" w:themeColor="text1"/>
        </w:rPr>
        <w:t xml:space="preserve"> oraz koordynacji działań z</w:t>
      </w:r>
      <w:r w:rsidR="006434A8" w:rsidRPr="00491BF6">
        <w:rPr>
          <w:rFonts w:ascii="Calibri" w:hAnsi="Calibri"/>
          <w:color w:val="000000" w:themeColor="text1"/>
        </w:rPr>
        <w:t> </w:t>
      </w:r>
      <w:r w:rsidR="00BF733E" w:rsidRPr="00491BF6">
        <w:rPr>
          <w:rFonts w:ascii="Calibri" w:hAnsi="Calibri"/>
          <w:color w:val="000000" w:themeColor="text1"/>
        </w:rPr>
        <w:t>R</w:t>
      </w:r>
      <w:r w:rsidR="004F7F71" w:rsidRPr="00491BF6">
        <w:rPr>
          <w:rFonts w:ascii="Calibri" w:hAnsi="Calibri"/>
          <w:color w:val="000000" w:themeColor="text1"/>
        </w:rPr>
        <w:t>ektorem, prorektorami, kanclerzem i kwestorem</w:t>
      </w:r>
      <w:r w:rsidRPr="00491BF6">
        <w:rPr>
          <w:rFonts w:ascii="Calibri" w:hAnsi="Calibri"/>
          <w:color w:val="000000" w:themeColor="text1"/>
        </w:rPr>
        <w:t>.</w:t>
      </w:r>
    </w:p>
    <w:p w14:paraId="4BEE5048" w14:textId="77777777" w:rsidR="00130F8E" w:rsidRPr="00491BF6" w:rsidRDefault="00130F8E" w:rsidP="00167D4B">
      <w:pPr>
        <w:numPr>
          <w:ilvl w:val="0"/>
          <w:numId w:val="1"/>
        </w:numPr>
        <w:tabs>
          <w:tab w:val="clear" w:pos="227"/>
        </w:tabs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Przez zakres obowiązków </w:t>
      </w:r>
      <w:r w:rsidR="00BF733E" w:rsidRPr="00491BF6">
        <w:rPr>
          <w:rFonts w:ascii="Calibri" w:hAnsi="Calibri"/>
          <w:color w:val="000000" w:themeColor="text1"/>
        </w:rPr>
        <w:t>przewodniczącego</w:t>
      </w:r>
      <w:r w:rsidRPr="00491BF6">
        <w:rPr>
          <w:rFonts w:ascii="Calibri" w:hAnsi="Calibri"/>
          <w:color w:val="000000" w:themeColor="text1"/>
        </w:rPr>
        <w:t xml:space="preserve"> rad</w:t>
      </w:r>
      <w:r w:rsidR="00BF733E" w:rsidRPr="00491BF6">
        <w:rPr>
          <w:rFonts w:ascii="Calibri" w:hAnsi="Calibri"/>
          <w:color w:val="000000" w:themeColor="text1"/>
        </w:rPr>
        <w:t>y</w:t>
      </w:r>
      <w:r w:rsidRPr="00491BF6">
        <w:rPr>
          <w:rFonts w:ascii="Calibri" w:hAnsi="Calibri"/>
          <w:color w:val="000000" w:themeColor="text1"/>
        </w:rPr>
        <w:t xml:space="preserve"> dyscyplin</w:t>
      </w:r>
      <w:r w:rsidR="00BF733E" w:rsidRPr="00491BF6">
        <w:rPr>
          <w:rFonts w:ascii="Calibri" w:hAnsi="Calibri"/>
          <w:color w:val="000000" w:themeColor="text1"/>
        </w:rPr>
        <w:t>y</w:t>
      </w:r>
      <w:r w:rsidR="00B86FD3" w:rsidRPr="00491BF6">
        <w:rPr>
          <w:rFonts w:ascii="Calibri" w:hAnsi="Calibri"/>
          <w:color w:val="000000" w:themeColor="text1"/>
        </w:rPr>
        <w:t xml:space="preserve"> naukowej</w:t>
      </w:r>
      <w:r w:rsidR="00436BF5" w:rsidRPr="00491BF6">
        <w:rPr>
          <w:rFonts w:ascii="Calibri" w:hAnsi="Calibri"/>
          <w:color w:val="000000" w:themeColor="text1"/>
        </w:rPr>
        <w:t xml:space="preserve"> </w:t>
      </w:r>
      <w:r w:rsidRPr="00491BF6">
        <w:rPr>
          <w:rFonts w:ascii="Calibri" w:hAnsi="Calibri"/>
          <w:color w:val="000000" w:themeColor="text1"/>
        </w:rPr>
        <w:t>rozumie się:</w:t>
      </w:r>
    </w:p>
    <w:p w14:paraId="108AB8B8" w14:textId="77777777" w:rsidR="00130F8E" w:rsidRPr="00491BF6" w:rsidRDefault="00130F8E" w:rsidP="00167D4B">
      <w:pPr>
        <w:numPr>
          <w:ilvl w:val="1"/>
          <w:numId w:val="23"/>
        </w:numPr>
        <w:spacing w:before="40"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kierowanie przekazanymi sprawami i zagadnieniami oraz podejmowanie w tym zakresie decyzji i skład</w:t>
      </w:r>
      <w:r w:rsidR="00C223C6" w:rsidRPr="00491BF6">
        <w:rPr>
          <w:rFonts w:ascii="Calibri" w:hAnsi="Calibri"/>
          <w:color w:val="000000" w:themeColor="text1"/>
        </w:rPr>
        <w:t>anie oświadczeń woli w imieniu U</w:t>
      </w:r>
      <w:r w:rsidRPr="00491BF6">
        <w:rPr>
          <w:rFonts w:ascii="Calibri" w:hAnsi="Calibri"/>
          <w:color w:val="000000" w:themeColor="text1"/>
        </w:rPr>
        <w:t>czelni;</w:t>
      </w:r>
    </w:p>
    <w:p w14:paraId="34DD2729" w14:textId="77777777" w:rsidR="00130F8E" w:rsidRPr="00491BF6" w:rsidRDefault="00130F8E" w:rsidP="00167D4B">
      <w:pPr>
        <w:numPr>
          <w:ilvl w:val="1"/>
          <w:numId w:val="23"/>
        </w:numPr>
        <w:spacing w:before="40"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wydawanie w imieniu </w:t>
      </w:r>
      <w:r w:rsidR="00C223C6" w:rsidRPr="00491BF6">
        <w:rPr>
          <w:rFonts w:ascii="Calibri" w:hAnsi="Calibri"/>
          <w:color w:val="000000" w:themeColor="text1"/>
        </w:rPr>
        <w:t>R</w:t>
      </w:r>
      <w:r w:rsidRPr="00491BF6">
        <w:rPr>
          <w:rFonts w:ascii="Calibri" w:hAnsi="Calibri"/>
          <w:color w:val="000000" w:themeColor="text1"/>
        </w:rPr>
        <w:t>ektora decyzji administracyjnych, postanowień i zaświadczeń, w zakresie ustalonym odrębnymi upoważnieniami, w trybie art. 268a Kod</w:t>
      </w:r>
      <w:r w:rsidR="00C223C6" w:rsidRPr="00491BF6">
        <w:rPr>
          <w:rFonts w:ascii="Calibri" w:hAnsi="Calibri"/>
          <w:color w:val="000000" w:themeColor="text1"/>
        </w:rPr>
        <w:t>eksu postępowania admini</w:t>
      </w:r>
      <w:r w:rsidR="00C223C6" w:rsidRPr="00491BF6">
        <w:rPr>
          <w:rFonts w:ascii="Calibri" w:hAnsi="Calibri"/>
          <w:color w:val="000000" w:themeColor="text1"/>
        </w:rPr>
        <w:softHyphen/>
        <w:t>stracyj</w:t>
      </w:r>
      <w:r w:rsidRPr="00491BF6">
        <w:rPr>
          <w:rFonts w:ascii="Calibri" w:hAnsi="Calibri"/>
          <w:color w:val="000000" w:themeColor="text1"/>
        </w:rPr>
        <w:t>nego;</w:t>
      </w:r>
    </w:p>
    <w:p w14:paraId="23343234" w14:textId="77777777" w:rsidR="00130F8E" w:rsidRPr="00491BF6" w:rsidRDefault="00130F8E" w:rsidP="00167D4B">
      <w:pPr>
        <w:numPr>
          <w:ilvl w:val="1"/>
          <w:numId w:val="23"/>
        </w:numPr>
        <w:spacing w:before="40"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nadzór nad działalnością </w:t>
      </w:r>
      <w:r w:rsidR="00D302BE" w:rsidRPr="00491BF6">
        <w:rPr>
          <w:rFonts w:ascii="Calibri" w:hAnsi="Calibri"/>
          <w:color w:val="000000" w:themeColor="text1"/>
        </w:rPr>
        <w:t xml:space="preserve">naukową w ramach </w:t>
      </w:r>
      <w:r w:rsidR="00D85BB2" w:rsidRPr="00491BF6">
        <w:rPr>
          <w:rFonts w:ascii="Calibri" w:hAnsi="Calibri"/>
          <w:color w:val="000000" w:themeColor="text1"/>
        </w:rPr>
        <w:t xml:space="preserve">właściwej </w:t>
      </w:r>
      <w:r w:rsidR="00D302BE" w:rsidRPr="00491BF6">
        <w:rPr>
          <w:rFonts w:ascii="Calibri" w:hAnsi="Calibri"/>
          <w:color w:val="000000" w:themeColor="text1"/>
        </w:rPr>
        <w:t>dyscypliny</w:t>
      </w:r>
      <w:r w:rsidR="00D85BB2" w:rsidRPr="00491BF6">
        <w:rPr>
          <w:rFonts w:ascii="Calibri" w:hAnsi="Calibri"/>
          <w:color w:val="000000" w:themeColor="text1"/>
        </w:rPr>
        <w:t xml:space="preserve"> naukowej</w:t>
      </w:r>
      <w:r w:rsidRPr="00491BF6">
        <w:rPr>
          <w:rFonts w:ascii="Calibri" w:hAnsi="Calibri"/>
          <w:color w:val="000000" w:themeColor="text1"/>
        </w:rPr>
        <w:t>;</w:t>
      </w:r>
    </w:p>
    <w:p w14:paraId="2476B45B" w14:textId="77777777" w:rsidR="00130F8E" w:rsidRPr="00491BF6" w:rsidRDefault="00130F8E" w:rsidP="00167D4B">
      <w:pPr>
        <w:numPr>
          <w:ilvl w:val="1"/>
          <w:numId w:val="23"/>
        </w:numPr>
        <w:spacing w:before="40"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wydawanie zaleceń </w:t>
      </w:r>
      <w:r w:rsidR="00D302BE" w:rsidRPr="00491BF6">
        <w:rPr>
          <w:rFonts w:ascii="Calibri" w:hAnsi="Calibri"/>
          <w:color w:val="000000" w:themeColor="text1"/>
        </w:rPr>
        <w:t xml:space="preserve">w ramach działania </w:t>
      </w:r>
      <w:r w:rsidR="00D85BB2" w:rsidRPr="00491BF6">
        <w:rPr>
          <w:rFonts w:ascii="Calibri" w:hAnsi="Calibri"/>
          <w:color w:val="000000" w:themeColor="text1"/>
        </w:rPr>
        <w:t xml:space="preserve">właściwej </w:t>
      </w:r>
      <w:r w:rsidR="00D302BE" w:rsidRPr="00491BF6">
        <w:rPr>
          <w:rFonts w:ascii="Calibri" w:hAnsi="Calibri"/>
          <w:color w:val="000000" w:themeColor="text1"/>
        </w:rPr>
        <w:t xml:space="preserve">dyscypliny </w:t>
      </w:r>
      <w:r w:rsidR="00D85BB2" w:rsidRPr="00491BF6">
        <w:rPr>
          <w:rFonts w:ascii="Calibri" w:hAnsi="Calibri"/>
          <w:color w:val="000000" w:themeColor="text1"/>
        </w:rPr>
        <w:t xml:space="preserve">naukowej </w:t>
      </w:r>
      <w:r w:rsidR="00D302BE" w:rsidRPr="00491BF6">
        <w:rPr>
          <w:rFonts w:ascii="Calibri" w:hAnsi="Calibri"/>
          <w:color w:val="000000" w:themeColor="text1"/>
        </w:rPr>
        <w:t>oraz</w:t>
      </w:r>
      <w:r w:rsidR="00C223C6" w:rsidRPr="00491BF6">
        <w:rPr>
          <w:rFonts w:ascii="Calibri" w:hAnsi="Calibri"/>
          <w:color w:val="000000" w:themeColor="text1"/>
        </w:rPr>
        <w:t xml:space="preserve"> przedstawianie </w:t>
      </w:r>
      <w:r w:rsidR="00D302BE" w:rsidRPr="00491BF6">
        <w:rPr>
          <w:rFonts w:ascii="Calibri" w:hAnsi="Calibri"/>
          <w:color w:val="000000" w:themeColor="text1"/>
        </w:rPr>
        <w:t xml:space="preserve">prorektorowi ds. nauki </w:t>
      </w:r>
      <w:r w:rsidR="00C223C6" w:rsidRPr="00491BF6">
        <w:rPr>
          <w:rFonts w:ascii="Calibri" w:hAnsi="Calibri"/>
          <w:color w:val="000000" w:themeColor="text1"/>
        </w:rPr>
        <w:t xml:space="preserve">propozycji </w:t>
      </w:r>
      <w:r w:rsidR="00D302BE" w:rsidRPr="00491BF6">
        <w:rPr>
          <w:rFonts w:ascii="Calibri" w:hAnsi="Calibri"/>
          <w:color w:val="000000" w:themeColor="text1"/>
        </w:rPr>
        <w:t xml:space="preserve">w zakresie </w:t>
      </w:r>
      <w:r w:rsidR="008E3ACC" w:rsidRPr="00491BF6">
        <w:rPr>
          <w:rFonts w:ascii="Calibri" w:hAnsi="Calibri"/>
          <w:color w:val="000000" w:themeColor="text1"/>
        </w:rPr>
        <w:t xml:space="preserve">jej </w:t>
      </w:r>
      <w:r w:rsidR="00D302BE" w:rsidRPr="00491BF6">
        <w:rPr>
          <w:rFonts w:ascii="Calibri" w:hAnsi="Calibri"/>
          <w:color w:val="000000" w:themeColor="text1"/>
        </w:rPr>
        <w:t>działania</w:t>
      </w:r>
      <w:r w:rsidRPr="00491BF6">
        <w:rPr>
          <w:rFonts w:ascii="Calibri" w:hAnsi="Calibri"/>
          <w:color w:val="000000" w:themeColor="text1"/>
        </w:rPr>
        <w:t>;</w:t>
      </w:r>
    </w:p>
    <w:p w14:paraId="78F1DB20" w14:textId="77777777" w:rsidR="00130F8E" w:rsidRPr="00491BF6" w:rsidRDefault="00130F8E" w:rsidP="00167D4B">
      <w:pPr>
        <w:numPr>
          <w:ilvl w:val="1"/>
          <w:numId w:val="23"/>
        </w:numPr>
        <w:spacing w:before="40"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zapewnianie zgodności realizacji </w:t>
      </w:r>
      <w:r w:rsidR="00436BF5" w:rsidRPr="00491BF6">
        <w:rPr>
          <w:rFonts w:ascii="Calibri" w:hAnsi="Calibri"/>
          <w:color w:val="000000" w:themeColor="text1"/>
        </w:rPr>
        <w:t xml:space="preserve">przydzielonych </w:t>
      </w:r>
      <w:r w:rsidRPr="00491BF6">
        <w:rPr>
          <w:rFonts w:ascii="Calibri" w:hAnsi="Calibri"/>
          <w:color w:val="000000" w:themeColor="text1"/>
        </w:rPr>
        <w:t>obowiązków z przepisami prawa oraz</w:t>
      </w:r>
      <w:r w:rsidR="006434A8" w:rsidRP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 xml:space="preserve">koordynacji działań z </w:t>
      </w:r>
      <w:r w:rsidR="006A39CA" w:rsidRPr="00491BF6">
        <w:rPr>
          <w:rFonts w:ascii="Calibri" w:hAnsi="Calibri"/>
          <w:color w:val="000000" w:themeColor="text1"/>
        </w:rPr>
        <w:t>R</w:t>
      </w:r>
      <w:r w:rsidRPr="00491BF6">
        <w:rPr>
          <w:rFonts w:ascii="Calibri" w:hAnsi="Calibri"/>
          <w:color w:val="000000" w:themeColor="text1"/>
        </w:rPr>
        <w:t>ektorem, prorektorami, dziekanem, kanclerzem i kwestorem.</w:t>
      </w:r>
    </w:p>
    <w:p w14:paraId="7170532F" w14:textId="77777777" w:rsidR="00204DDC" w:rsidRPr="00491BF6" w:rsidRDefault="000D1567" w:rsidP="00167D4B">
      <w:pPr>
        <w:numPr>
          <w:ilvl w:val="0"/>
          <w:numId w:val="1"/>
        </w:numPr>
        <w:tabs>
          <w:tab w:val="clear" w:pos="227"/>
        </w:tabs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Podejmowanie decyzji lub sk</w:t>
      </w:r>
      <w:r w:rsidR="009757F4" w:rsidRPr="00491BF6">
        <w:rPr>
          <w:rFonts w:ascii="Calibri" w:hAnsi="Calibri"/>
          <w:color w:val="000000" w:themeColor="text1"/>
        </w:rPr>
        <w:t>ł</w:t>
      </w:r>
      <w:r w:rsidRPr="00491BF6">
        <w:rPr>
          <w:rFonts w:ascii="Calibri" w:hAnsi="Calibri"/>
          <w:color w:val="000000" w:themeColor="text1"/>
        </w:rPr>
        <w:t>adanie oświadczeń woli</w:t>
      </w:r>
      <w:r w:rsidR="006024BC" w:rsidRPr="00491BF6">
        <w:rPr>
          <w:rFonts w:ascii="Calibri" w:hAnsi="Calibri"/>
          <w:color w:val="000000" w:themeColor="text1"/>
        </w:rPr>
        <w:t>,</w:t>
      </w:r>
      <w:r w:rsidRPr="00491BF6">
        <w:rPr>
          <w:rFonts w:ascii="Calibri" w:hAnsi="Calibri"/>
          <w:color w:val="000000" w:themeColor="text1"/>
        </w:rPr>
        <w:t xml:space="preserve"> </w:t>
      </w:r>
      <w:r w:rsidR="009757F4" w:rsidRPr="00491BF6">
        <w:rPr>
          <w:rFonts w:ascii="Calibri" w:hAnsi="Calibri"/>
          <w:color w:val="000000" w:themeColor="text1"/>
        </w:rPr>
        <w:t xml:space="preserve">w </w:t>
      </w:r>
      <w:r w:rsidR="00D86CD3" w:rsidRPr="00491BF6">
        <w:rPr>
          <w:rFonts w:ascii="Calibri" w:hAnsi="Calibri"/>
          <w:color w:val="000000" w:themeColor="text1"/>
        </w:rPr>
        <w:t xml:space="preserve">ramach </w:t>
      </w:r>
      <w:r w:rsidR="009757F4" w:rsidRPr="00491BF6">
        <w:rPr>
          <w:rFonts w:ascii="Calibri" w:hAnsi="Calibri"/>
          <w:color w:val="000000" w:themeColor="text1"/>
        </w:rPr>
        <w:t>przekazan</w:t>
      </w:r>
      <w:r w:rsidR="00D86CD3" w:rsidRPr="00491BF6">
        <w:rPr>
          <w:rFonts w:ascii="Calibri" w:hAnsi="Calibri"/>
          <w:color w:val="000000" w:themeColor="text1"/>
        </w:rPr>
        <w:t>ego zakresu</w:t>
      </w:r>
      <w:r w:rsidR="009757F4" w:rsidRPr="00491BF6">
        <w:rPr>
          <w:rFonts w:ascii="Calibri" w:hAnsi="Calibri"/>
          <w:color w:val="000000" w:themeColor="text1"/>
        </w:rPr>
        <w:t xml:space="preserve"> obowiązkó</w:t>
      </w:r>
      <w:r w:rsidRPr="00491BF6">
        <w:rPr>
          <w:rFonts w:ascii="Calibri" w:hAnsi="Calibri"/>
          <w:color w:val="000000" w:themeColor="text1"/>
        </w:rPr>
        <w:t>w powodują</w:t>
      </w:r>
      <w:r w:rsidR="00D86CD3" w:rsidRPr="00491BF6">
        <w:rPr>
          <w:rFonts w:ascii="Calibri" w:hAnsi="Calibri"/>
          <w:color w:val="000000" w:themeColor="text1"/>
        </w:rPr>
        <w:t>cych</w:t>
      </w:r>
      <w:r w:rsidRPr="00491BF6">
        <w:rPr>
          <w:rFonts w:ascii="Calibri" w:hAnsi="Calibri"/>
          <w:color w:val="000000" w:themeColor="text1"/>
        </w:rPr>
        <w:t xml:space="preserve"> skutki finansowe dla </w:t>
      </w:r>
      <w:r w:rsidR="00015D77" w:rsidRPr="00491BF6">
        <w:rPr>
          <w:rFonts w:ascii="Calibri" w:hAnsi="Calibri"/>
          <w:color w:val="000000" w:themeColor="text1"/>
        </w:rPr>
        <w:t>U</w:t>
      </w:r>
      <w:r w:rsidR="00A03CE1" w:rsidRPr="00491BF6">
        <w:rPr>
          <w:rFonts w:ascii="Calibri" w:hAnsi="Calibri"/>
          <w:color w:val="000000" w:themeColor="text1"/>
        </w:rPr>
        <w:t>czelni</w:t>
      </w:r>
      <w:r w:rsidR="006024BC" w:rsidRPr="00491BF6">
        <w:rPr>
          <w:rFonts w:ascii="Calibri" w:hAnsi="Calibri"/>
          <w:color w:val="000000" w:themeColor="text1"/>
        </w:rPr>
        <w:t>,</w:t>
      </w:r>
      <w:r w:rsidRPr="00491BF6">
        <w:rPr>
          <w:rFonts w:ascii="Calibri" w:hAnsi="Calibri"/>
          <w:color w:val="000000" w:themeColor="text1"/>
        </w:rPr>
        <w:t xml:space="preserve"> wymaga uprzedniego uzgodn</w:t>
      </w:r>
      <w:r w:rsidR="009757F4" w:rsidRPr="00491BF6">
        <w:rPr>
          <w:rFonts w:ascii="Calibri" w:hAnsi="Calibri"/>
          <w:color w:val="000000" w:themeColor="text1"/>
        </w:rPr>
        <w:t>i</w:t>
      </w:r>
      <w:r w:rsidRPr="00491BF6">
        <w:rPr>
          <w:rFonts w:ascii="Calibri" w:hAnsi="Calibri"/>
          <w:color w:val="000000" w:themeColor="text1"/>
        </w:rPr>
        <w:t>enia</w:t>
      </w:r>
      <w:r w:rsidR="00CC1289" w:rsidRPr="00491BF6">
        <w:rPr>
          <w:rFonts w:ascii="Calibri" w:hAnsi="Calibri"/>
          <w:color w:val="000000" w:themeColor="text1"/>
        </w:rPr>
        <w:t xml:space="preserve"> z </w:t>
      </w:r>
      <w:r w:rsidR="00FD699F" w:rsidRPr="00491BF6">
        <w:rPr>
          <w:rFonts w:ascii="Calibri" w:hAnsi="Calibri"/>
          <w:color w:val="000000" w:themeColor="text1"/>
        </w:rPr>
        <w:t>kwestorem</w:t>
      </w:r>
      <w:r w:rsidRPr="00491BF6">
        <w:rPr>
          <w:rFonts w:ascii="Calibri" w:hAnsi="Calibri"/>
          <w:color w:val="000000" w:themeColor="text1"/>
        </w:rPr>
        <w:t xml:space="preserve"> jako głównym księgowym jednostki sektora finansów publicznych.</w:t>
      </w:r>
    </w:p>
    <w:p w14:paraId="7D3415F3" w14:textId="77777777" w:rsidR="002B08EA" w:rsidRPr="00491BF6" w:rsidRDefault="00D300D8" w:rsidP="00167D4B">
      <w:pPr>
        <w:numPr>
          <w:ilvl w:val="0"/>
          <w:numId w:val="1"/>
        </w:numPr>
        <w:tabs>
          <w:tab w:val="clear" w:pos="227"/>
        </w:tabs>
        <w:spacing w:before="120" w:after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Prorektorzy</w:t>
      </w:r>
      <w:r w:rsidR="00430AD5" w:rsidRPr="00491BF6">
        <w:rPr>
          <w:rFonts w:ascii="Calibri" w:hAnsi="Calibri"/>
          <w:color w:val="000000" w:themeColor="text1"/>
        </w:rPr>
        <w:t xml:space="preserve">, dziekani, </w:t>
      </w:r>
      <w:r w:rsidR="00D302BE" w:rsidRPr="00491BF6">
        <w:rPr>
          <w:rFonts w:ascii="Calibri" w:hAnsi="Calibri"/>
          <w:color w:val="000000" w:themeColor="text1"/>
        </w:rPr>
        <w:t xml:space="preserve">dyrektor Szkoły Doktorskiej, </w:t>
      </w:r>
      <w:r w:rsidR="00430AD5" w:rsidRPr="00491BF6">
        <w:rPr>
          <w:rFonts w:ascii="Calibri" w:hAnsi="Calibri"/>
          <w:color w:val="000000" w:themeColor="text1"/>
        </w:rPr>
        <w:t>przewodniczący rad dyscyplin</w:t>
      </w:r>
      <w:r w:rsidR="00B86FD3" w:rsidRPr="00491BF6">
        <w:rPr>
          <w:rFonts w:ascii="Calibri" w:hAnsi="Calibri"/>
          <w:color w:val="000000" w:themeColor="text1"/>
        </w:rPr>
        <w:t xml:space="preserve"> naukowych</w:t>
      </w:r>
      <w:r w:rsidRPr="00491BF6">
        <w:rPr>
          <w:rFonts w:ascii="Calibri" w:hAnsi="Calibri"/>
          <w:color w:val="000000" w:themeColor="text1"/>
        </w:rPr>
        <w:t xml:space="preserve"> </w:t>
      </w:r>
      <w:r w:rsidR="002B08EA" w:rsidRPr="00491BF6">
        <w:rPr>
          <w:rFonts w:ascii="Calibri" w:hAnsi="Calibri"/>
          <w:color w:val="000000" w:themeColor="text1"/>
        </w:rPr>
        <w:t xml:space="preserve">kontrolują wydatkowanie środków finansowych przyznanych na nadzorowaną </w:t>
      </w:r>
      <w:r w:rsidR="00D302BE" w:rsidRPr="00491BF6">
        <w:rPr>
          <w:rFonts w:ascii="Calibri" w:hAnsi="Calibri"/>
          <w:color w:val="000000" w:themeColor="text1"/>
        </w:rPr>
        <w:t xml:space="preserve">przez siebie </w:t>
      </w:r>
      <w:r w:rsidR="002B08EA" w:rsidRPr="00491BF6">
        <w:rPr>
          <w:rFonts w:ascii="Calibri" w:hAnsi="Calibri"/>
          <w:color w:val="000000" w:themeColor="text1"/>
        </w:rPr>
        <w:t>działalność oraz ponoszą odpowiedzialność za wydatkowanie środków z naruszeniem przepisów obowiązujących w</w:t>
      </w:r>
      <w:r w:rsidR="006A39CA" w:rsidRPr="00491BF6">
        <w:rPr>
          <w:rFonts w:ascii="Calibri" w:hAnsi="Calibri"/>
          <w:color w:val="000000" w:themeColor="text1"/>
        </w:rPr>
        <w:t> </w:t>
      </w:r>
      <w:r w:rsidR="002B08EA" w:rsidRPr="00491BF6">
        <w:rPr>
          <w:rFonts w:ascii="Calibri" w:hAnsi="Calibri"/>
          <w:color w:val="000000" w:themeColor="text1"/>
        </w:rPr>
        <w:t>tym zakresie.</w:t>
      </w:r>
    </w:p>
    <w:p w14:paraId="523B106D" w14:textId="77777777" w:rsidR="00067DA9" w:rsidRPr="00491BF6" w:rsidRDefault="00067DA9" w:rsidP="00167D4B">
      <w:pPr>
        <w:numPr>
          <w:ilvl w:val="0"/>
          <w:numId w:val="1"/>
        </w:numPr>
        <w:tabs>
          <w:tab w:val="clear" w:pos="227"/>
        </w:tabs>
        <w:spacing w:before="120" w:after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Decyzje podejmowane przez prorektorów</w:t>
      </w:r>
      <w:r w:rsidR="00430AD5" w:rsidRPr="00491BF6">
        <w:rPr>
          <w:rFonts w:ascii="Calibri" w:hAnsi="Calibri"/>
          <w:color w:val="000000" w:themeColor="text1"/>
        </w:rPr>
        <w:t xml:space="preserve">, </w:t>
      </w:r>
      <w:r w:rsidR="00D302BE" w:rsidRPr="00491BF6">
        <w:rPr>
          <w:rFonts w:ascii="Calibri" w:hAnsi="Calibri"/>
          <w:color w:val="000000" w:themeColor="text1"/>
        </w:rPr>
        <w:t>dyrektora Szkoły Doktorskiej</w:t>
      </w:r>
      <w:r w:rsidR="00D85BB2" w:rsidRPr="00491BF6">
        <w:rPr>
          <w:rFonts w:ascii="Calibri" w:hAnsi="Calibri"/>
          <w:color w:val="000000" w:themeColor="text1"/>
        </w:rPr>
        <w:t>,</w:t>
      </w:r>
      <w:r w:rsidR="00D302BE" w:rsidRPr="00491BF6">
        <w:rPr>
          <w:rFonts w:ascii="Calibri" w:hAnsi="Calibri"/>
          <w:color w:val="000000" w:themeColor="text1"/>
        </w:rPr>
        <w:t xml:space="preserve"> </w:t>
      </w:r>
      <w:r w:rsidR="00430AD5" w:rsidRPr="00491BF6">
        <w:rPr>
          <w:rFonts w:ascii="Calibri" w:hAnsi="Calibri"/>
          <w:color w:val="000000" w:themeColor="text1"/>
        </w:rPr>
        <w:t>dziekanów, przewodniczących rad dyscyplin</w:t>
      </w:r>
      <w:r w:rsidR="00943802" w:rsidRPr="00491BF6">
        <w:rPr>
          <w:rFonts w:ascii="Calibri" w:hAnsi="Calibri"/>
          <w:color w:val="000000" w:themeColor="text1"/>
        </w:rPr>
        <w:t xml:space="preserve"> </w:t>
      </w:r>
      <w:r w:rsidR="00B86FD3" w:rsidRPr="00491BF6">
        <w:rPr>
          <w:rFonts w:ascii="Calibri" w:hAnsi="Calibri"/>
          <w:color w:val="000000" w:themeColor="text1"/>
        </w:rPr>
        <w:t xml:space="preserve">naukowych </w:t>
      </w:r>
      <w:r w:rsidR="00943802" w:rsidRPr="00491BF6">
        <w:rPr>
          <w:rFonts w:ascii="Calibri" w:hAnsi="Calibri"/>
          <w:color w:val="000000" w:themeColor="text1"/>
        </w:rPr>
        <w:t>w </w:t>
      </w:r>
      <w:r w:rsidR="00D86CD3" w:rsidRPr="00491BF6">
        <w:rPr>
          <w:rFonts w:ascii="Calibri" w:hAnsi="Calibri"/>
          <w:color w:val="000000" w:themeColor="text1"/>
        </w:rPr>
        <w:t xml:space="preserve">ramach </w:t>
      </w:r>
      <w:r w:rsidR="006024BC" w:rsidRPr="00491BF6">
        <w:rPr>
          <w:rFonts w:ascii="Calibri" w:hAnsi="Calibri"/>
          <w:color w:val="000000" w:themeColor="text1"/>
        </w:rPr>
        <w:t xml:space="preserve">określonego </w:t>
      </w:r>
      <w:r w:rsidR="00D86CD3" w:rsidRPr="00491BF6">
        <w:rPr>
          <w:rFonts w:ascii="Calibri" w:hAnsi="Calibri"/>
          <w:color w:val="000000" w:themeColor="text1"/>
        </w:rPr>
        <w:t xml:space="preserve">zakresu obowiązków </w:t>
      </w:r>
      <w:r w:rsidRPr="00491BF6">
        <w:rPr>
          <w:rFonts w:ascii="Calibri" w:hAnsi="Calibri"/>
          <w:color w:val="000000" w:themeColor="text1"/>
        </w:rPr>
        <w:t xml:space="preserve">są decyzjami </w:t>
      </w:r>
      <w:r w:rsidR="00943802" w:rsidRPr="00491BF6">
        <w:rPr>
          <w:rFonts w:ascii="Calibri" w:hAnsi="Calibri"/>
          <w:color w:val="000000" w:themeColor="text1"/>
        </w:rPr>
        <w:t>R</w:t>
      </w:r>
      <w:r w:rsidRPr="00491BF6">
        <w:rPr>
          <w:rFonts w:ascii="Calibri" w:hAnsi="Calibri"/>
          <w:color w:val="000000" w:themeColor="text1"/>
        </w:rPr>
        <w:t>ektora</w:t>
      </w:r>
      <w:r w:rsidR="0044404C" w:rsidRPr="00491BF6">
        <w:rPr>
          <w:rFonts w:ascii="Calibri" w:hAnsi="Calibri"/>
          <w:color w:val="000000" w:themeColor="text1"/>
        </w:rPr>
        <w:t xml:space="preserve">, z zastrzeżeniem ust. 1 pkt </w:t>
      </w:r>
      <w:r w:rsidR="00015D77" w:rsidRPr="00491BF6">
        <w:rPr>
          <w:rFonts w:ascii="Calibri" w:hAnsi="Calibri"/>
          <w:color w:val="000000" w:themeColor="text1"/>
        </w:rPr>
        <w:t>2</w:t>
      </w:r>
      <w:r w:rsidR="00430AD5" w:rsidRPr="00491BF6">
        <w:rPr>
          <w:rFonts w:ascii="Calibri" w:hAnsi="Calibri"/>
          <w:color w:val="000000" w:themeColor="text1"/>
        </w:rPr>
        <w:t xml:space="preserve"> oraz </w:t>
      </w:r>
      <w:r w:rsidR="00015D77" w:rsidRPr="00491BF6">
        <w:rPr>
          <w:rFonts w:ascii="Calibri" w:hAnsi="Calibri"/>
          <w:color w:val="000000" w:themeColor="text1"/>
        </w:rPr>
        <w:t>ust. 2 pkt 2</w:t>
      </w:r>
      <w:r w:rsidRPr="00491BF6">
        <w:rPr>
          <w:rFonts w:ascii="Calibri" w:hAnsi="Calibri"/>
          <w:color w:val="000000" w:themeColor="text1"/>
        </w:rPr>
        <w:t>.</w:t>
      </w:r>
    </w:p>
    <w:p w14:paraId="3EF1F6E5" w14:textId="060E98E0" w:rsidR="004001EC" w:rsidRPr="00491BF6" w:rsidRDefault="004001EC" w:rsidP="00A448AC">
      <w:pPr>
        <w:pStyle w:val="paragraf"/>
        <w:rPr>
          <w:szCs w:val="24"/>
        </w:rPr>
      </w:pPr>
    </w:p>
    <w:p w14:paraId="63998C1A" w14:textId="77777777" w:rsidR="004001EC" w:rsidRPr="00491BF6" w:rsidRDefault="004001EC" w:rsidP="00167D4B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Prorektor ds. nauki jest odpowiedzialny za rozwój naukowo-badawczy Uczelni. Do spraw objętych zakresem obowiązków prorektora ds. nauki należ</w:t>
      </w:r>
      <w:r w:rsidR="000D0D67" w:rsidRPr="00491BF6">
        <w:rPr>
          <w:rFonts w:ascii="Calibri" w:hAnsi="Calibri"/>
          <w:color w:val="000000" w:themeColor="text1"/>
        </w:rPr>
        <w:t>y</w:t>
      </w:r>
      <w:r w:rsidRPr="00491BF6">
        <w:rPr>
          <w:rFonts w:ascii="Calibri" w:hAnsi="Calibri"/>
          <w:color w:val="000000" w:themeColor="text1"/>
        </w:rPr>
        <w:t>:</w:t>
      </w:r>
    </w:p>
    <w:p w14:paraId="14A0A447" w14:textId="77777777" w:rsidR="00631586" w:rsidRPr="00491BF6" w:rsidRDefault="00631586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pełnienie obowiązków pierwszego zastępcy Rektora;</w:t>
      </w:r>
    </w:p>
    <w:p w14:paraId="71CB01AB" w14:textId="77777777" w:rsidR="004001EC" w:rsidRPr="00491BF6" w:rsidRDefault="004001EC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całokształt działań Uczelni w zakresie planowania, organizowania i finansowania badań naukowych oraz wspieranie przedsiębiorczości w środowisku akademickim;</w:t>
      </w:r>
    </w:p>
    <w:p w14:paraId="140C0113" w14:textId="77777777" w:rsidR="004001EC" w:rsidRPr="00491BF6" w:rsidRDefault="004001EC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wnioskami o dofinansowanie projektów badawczych oraz projektów z funduszy zewnętrznych, zawieranie umów w tym zakresie oraz nadzór nad ich realizacją;</w:t>
      </w:r>
    </w:p>
    <w:p w14:paraId="2B91E46F" w14:textId="77777777" w:rsidR="004001EC" w:rsidRPr="00491BF6" w:rsidRDefault="004001EC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prawidłowe wykorzystanie przyznanych Uczelni środków przeznaczonych na prowadzenie badań naukowych i prac rozwojowych oraz rozbudowę infrastruktury badawczej;</w:t>
      </w:r>
    </w:p>
    <w:p w14:paraId="16F54873" w14:textId="77777777" w:rsidR="004001EC" w:rsidRPr="00491BF6" w:rsidRDefault="004001EC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rozwój kadry naukowej Uczelni, w tym:</w:t>
      </w:r>
    </w:p>
    <w:p w14:paraId="5AE91A40" w14:textId="77777777" w:rsidR="004001EC" w:rsidRPr="00491BF6" w:rsidRDefault="006A39CA" w:rsidP="00167D4B">
      <w:pPr>
        <w:pStyle w:val="Akapitzlist"/>
        <w:numPr>
          <w:ilvl w:val="2"/>
          <w:numId w:val="19"/>
        </w:numPr>
        <w:spacing w:before="20" w:line="360" w:lineRule="auto"/>
        <w:ind w:left="993" w:hanging="284"/>
        <w:contextualSpacing w:val="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prowadzenie</w:t>
      </w:r>
      <w:r w:rsidR="004001EC" w:rsidRPr="00491BF6">
        <w:rPr>
          <w:rFonts w:ascii="Calibri" w:hAnsi="Calibri"/>
          <w:color w:val="000000" w:themeColor="text1"/>
        </w:rPr>
        <w:t xml:space="preserve"> spraw związanych z uzyskiwaniem p</w:t>
      </w:r>
      <w:r w:rsidR="009F2E6D" w:rsidRPr="00491BF6">
        <w:rPr>
          <w:rFonts w:ascii="Calibri" w:hAnsi="Calibri"/>
          <w:color w:val="000000" w:themeColor="text1"/>
        </w:rPr>
        <w:t>rzez U</w:t>
      </w:r>
      <w:r w:rsidR="004001EC" w:rsidRPr="00491BF6">
        <w:rPr>
          <w:rFonts w:ascii="Calibri" w:hAnsi="Calibri"/>
          <w:color w:val="000000" w:themeColor="text1"/>
        </w:rPr>
        <w:t>czelnię uprawnień do nadawania stopni naukowych oraz spraw związanych z postępowaniami o nadanie stopni naukowych,</w:t>
      </w:r>
    </w:p>
    <w:p w14:paraId="3BA0E51D" w14:textId="77777777" w:rsidR="004001EC" w:rsidRPr="00491BF6" w:rsidRDefault="004001EC" w:rsidP="00167D4B">
      <w:pPr>
        <w:pStyle w:val="Akapitzlist"/>
        <w:numPr>
          <w:ilvl w:val="2"/>
          <w:numId w:val="19"/>
        </w:numPr>
        <w:spacing w:before="20" w:line="360" w:lineRule="auto"/>
        <w:ind w:left="993" w:hanging="284"/>
        <w:contextualSpacing w:val="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nadzorowanie i koordynowanie działań w zakresie okresowej oceny nauczycieli akademickich;</w:t>
      </w:r>
    </w:p>
    <w:p w14:paraId="2682578A" w14:textId="77777777" w:rsidR="004001EC" w:rsidRPr="00491BF6" w:rsidRDefault="004001EC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działania związane z wynalazczością i ochroną patentową;</w:t>
      </w:r>
    </w:p>
    <w:p w14:paraId="7164FFFA" w14:textId="77777777" w:rsidR="004001EC" w:rsidRPr="00491BF6" w:rsidRDefault="004001EC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działania związane z kontaktami naukowymi Uczelni z podmiotami zagranicznymi i krajowymi;</w:t>
      </w:r>
    </w:p>
    <w:p w14:paraId="4ABD1886" w14:textId="77777777" w:rsidR="004001EC" w:rsidRPr="00491BF6" w:rsidRDefault="004001EC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podejmowanie działań i inicjatyw w zakresie pozyskiwania funduszy pozabudżetowych, dotyczących badań naukowych i prac rozwojowych oraz rozbudowy infrastruktury badawczej;</w:t>
      </w:r>
    </w:p>
    <w:p w14:paraId="5362AC83" w14:textId="77777777" w:rsidR="004001EC" w:rsidRPr="00491BF6" w:rsidRDefault="003F254B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</w:t>
      </w:r>
      <w:r w:rsidR="003953ED" w:rsidRPr="00491BF6">
        <w:rPr>
          <w:rFonts w:ascii="Calibri" w:hAnsi="Calibri"/>
          <w:color w:val="000000" w:themeColor="text1"/>
        </w:rPr>
        <w:t xml:space="preserve"> </w:t>
      </w:r>
      <w:r w:rsidRPr="00491BF6">
        <w:rPr>
          <w:rFonts w:ascii="Calibri" w:hAnsi="Calibri"/>
          <w:color w:val="000000" w:themeColor="text1"/>
        </w:rPr>
        <w:t>opracowywaniem</w:t>
      </w:r>
      <w:r w:rsidR="004001EC" w:rsidRPr="00491BF6">
        <w:rPr>
          <w:rFonts w:ascii="Calibri" w:hAnsi="Calibri"/>
          <w:color w:val="000000" w:themeColor="text1"/>
        </w:rPr>
        <w:t xml:space="preserve"> projektów aktów normatywnych w sprawach objętych zakresem obowiązków;</w:t>
      </w:r>
    </w:p>
    <w:p w14:paraId="0B8103A5" w14:textId="77777777" w:rsidR="004001EC" w:rsidRPr="00491BF6" w:rsidRDefault="004001EC" w:rsidP="00167D4B">
      <w:pPr>
        <w:numPr>
          <w:ilvl w:val="1"/>
          <w:numId w:val="18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zastępstwo prorektora ds. organizacji i rozwoju uczelni podczas jego nieobecności.</w:t>
      </w:r>
    </w:p>
    <w:p w14:paraId="6F75938D" w14:textId="77777777" w:rsidR="004001EC" w:rsidRPr="00491BF6" w:rsidRDefault="004001EC" w:rsidP="00167D4B">
      <w:pPr>
        <w:numPr>
          <w:ilvl w:val="0"/>
          <w:numId w:val="17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Prorektorowi ds. nauki podporządkowane są następujące </w:t>
      </w:r>
      <w:bookmarkStart w:id="1" w:name="_Hlk20817770"/>
      <w:r w:rsidRPr="00491BF6">
        <w:rPr>
          <w:rFonts w:ascii="Calibri" w:hAnsi="Calibri"/>
          <w:color w:val="000000" w:themeColor="text1"/>
        </w:rPr>
        <w:t>jednostki organizacyjne administracji centralnej</w:t>
      </w:r>
      <w:bookmarkEnd w:id="1"/>
      <w:r w:rsidRPr="00491BF6">
        <w:rPr>
          <w:rFonts w:ascii="Calibri" w:hAnsi="Calibri"/>
          <w:color w:val="000000" w:themeColor="text1"/>
        </w:rPr>
        <w:t>:</w:t>
      </w:r>
    </w:p>
    <w:p w14:paraId="0CAA746C" w14:textId="77777777" w:rsidR="004001EC" w:rsidRPr="00491BF6" w:rsidRDefault="004001EC" w:rsidP="00167D4B">
      <w:pPr>
        <w:numPr>
          <w:ilvl w:val="1"/>
          <w:numId w:val="20"/>
        </w:numPr>
        <w:spacing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Dział Nauki; </w:t>
      </w:r>
    </w:p>
    <w:p w14:paraId="024111CE" w14:textId="77777777" w:rsidR="004001EC" w:rsidRPr="00491BF6" w:rsidRDefault="004001EC" w:rsidP="00167D4B">
      <w:pPr>
        <w:numPr>
          <w:ilvl w:val="1"/>
          <w:numId w:val="20"/>
        </w:numPr>
        <w:spacing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Dział Wynalazczości i Ochrony Patentowej.</w:t>
      </w:r>
    </w:p>
    <w:p w14:paraId="1554B2A7" w14:textId="77777777" w:rsidR="004001EC" w:rsidRPr="00491BF6" w:rsidRDefault="004001EC" w:rsidP="00167D4B">
      <w:pPr>
        <w:numPr>
          <w:ilvl w:val="0"/>
          <w:numId w:val="17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Prorektor ds. nauki sprawuje nadzór nad:</w:t>
      </w:r>
    </w:p>
    <w:p w14:paraId="6D566797" w14:textId="77777777" w:rsidR="004001EC" w:rsidRPr="00491BF6" w:rsidRDefault="004001EC" w:rsidP="00167D4B">
      <w:pPr>
        <w:pStyle w:val="Podpun-1"/>
        <w:numPr>
          <w:ilvl w:val="1"/>
          <w:numId w:val="21"/>
        </w:numPr>
        <w:spacing w:line="360" w:lineRule="auto"/>
        <w:ind w:left="709" w:hanging="142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>Biblioteką Główną;</w:t>
      </w:r>
    </w:p>
    <w:p w14:paraId="26D1022B" w14:textId="77777777" w:rsidR="004001EC" w:rsidRPr="00491BF6" w:rsidRDefault="004001EC" w:rsidP="00167D4B">
      <w:pPr>
        <w:pStyle w:val="Podpun-1"/>
        <w:numPr>
          <w:ilvl w:val="1"/>
          <w:numId w:val="21"/>
        </w:numPr>
        <w:spacing w:line="360" w:lineRule="auto"/>
        <w:ind w:left="709" w:hanging="142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>Wydawnictwem Uczelnianym;</w:t>
      </w:r>
    </w:p>
    <w:p w14:paraId="3B4CFE45" w14:textId="77777777" w:rsidR="004001EC" w:rsidRPr="00491BF6" w:rsidRDefault="004001EC" w:rsidP="00167D4B">
      <w:pPr>
        <w:pStyle w:val="Podpun-1"/>
        <w:numPr>
          <w:ilvl w:val="1"/>
          <w:numId w:val="21"/>
        </w:numPr>
        <w:spacing w:after="60" w:line="360" w:lineRule="auto"/>
        <w:ind w:left="709" w:hanging="142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 xml:space="preserve">Regionalnym Centrum Innowacji i Transferu Technologii. </w:t>
      </w:r>
    </w:p>
    <w:p w14:paraId="13C35DF5" w14:textId="77777777" w:rsidR="004001EC" w:rsidRPr="00491BF6" w:rsidRDefault="004001EC" w:rsidP="00167D4B">
      <w:pPr>
        <w:pStyle w:val="Podpun-1"/>
        <w:numPr>
          <w:ilvl w:val="0"/>
          <w:numId w:val="17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 xml:space="preserve">Prorektor ds. nauki współpracuje z komisjami senackimi i rektorskimi, właściwymi dla swojego zakresu obowiązków. </w:t>
      </w:r>
    </w:p>
    <w:p w14:paraId="48F83F05" w14:textId="1D37E8F2" w:rsidR="007620FB" w:rsidRPr="00491BF6" w:rsidRDefault="007620FB" w:rsidP="00A448AC">
      <w:pPr>
        <w:pStyle w:val="paragraf"/>
        <w:rPr>
          <w:szCs w:val="24"/>
        </w:rPr>
      </w:pPr>
    </w:p>
    <w:p w14:paraId="76967370" w14:textId="77777777" w:rsidR="001748AA" w:rsidRPr="00491BF6" w:rsidRDefault="00D300D8" w:rsidP="00167D4B">
      <w:pPr>
        <w:keepNext/>
        <w:numPr>
          <w:ilvl w:val="0"/>
          <w:numId w:val="2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</w:t>
      </w:r>
      <w:r w:rsidR="00501271" w:rsidRPr="00491BF6">
        <w:rPr>
          <w:rFonts w:ascii="Calibri" w:hAnsi="Calibri"/>
          <w:color w:val="000000" w:themeColor="text1"/>
        </w:rPr>
        <w:t xml:space="preserve">rorektor ds. organizacji i rozwoju uczelni jest odpowiedzialny za działania w zakresie </w:t>
      </w:r>
      <w:r w:rsidR="00FF484D" w:rsidRPr="00491BF6">
        <w:rPr>
          <w:rFonts w:ascii="Calibri" w:hAnsi="Calibri"/>
          <w:color w:val="000000" w:themeColor="text1"/>
        </w:rPr>
        <w:t xml:space="preserve">ciągłego doskonalenia struktury </w:t>
      </w:r>
      <w:r w:rsidR="008C2246" w:rsidRPr="00491BF6">
        <w:rPr>
          <w:rFonts w:ascii="Calibri" w:hAnsi="Calibri"/>
          <w:color w:val="000000" w:themeColor="text1"/>
        </w:rPr>
        <w:t>i rozwoju U</w:t>
      </w:r>
      <w:r w:rsidR="00501271" w:rsidRPr="00491BF6">
        <w:rPr>
          <w:rFonts w:ascii="Calibri" w:hAnsi="Calibri"/>
          <w:color w:val="000000" w:themeColor="text1"/>
        </w:rPr>
        <w:t>czelni</w:t>
      </w:r>
      <w:r w:rsidR="001748AA" w:rsidRPr="00491BF6">
        <w:rPr>
          <w:rFonts w:ascii="Calibri" w:hAnsi="Calibri"/>
          <w:color w:val="000000" w:themeColor="text1"/>
        </w:rPr>
        <w:t>. Do spraw objętych zakresem obowiązków prorektora ds. organizacji i rozwoju uczelni należy:</w:t>
      </w:r>
    </w:p>
    <w:p w14:paraId="04D77A9D" w14:textId="77777777" w:rsidR="001748AA" w:rsidRPr="00491BF6" w:rsidRDefault="001748AA" w:rsidP="00167D4B">
      <w:pPr>
        <w:numPr>
          <w:ilvl w:val="1"/>
          <w:numId w:val="15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monitorowanie struktur organizacyjnych uczelni i inicjowanie transformacji strukturalnych;</w:t>
      </w:r>
    </w:p>
    <w:p w14:paraId="5987944D" w14:textId="77777777" w:rsidR="001748AA" w:rsidRPr="00491BF6" w:rsidRDefault="001748AA" w:rsidP="00167D4B">
      <w:pPr>
        <w:numPr>
          <w:ilvl w:val="1"/>
          <w:numId w:val="15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koordynowanie prac nad strategią rozwoju uczelni i nadzór nad jej realizacją;</w:t>
      </w:r>
    </w:p>
    <w:p w14:paraId="415141D0" w14:textId="77777777" w:rsidR="001748AA" w:rsidRPr="00491BF6" w:rsidRDefault="001748AA" w:rsidP="00167D4B">
      <w:pPr>
        <w:numPr>
          <w:ilvl w:val="1"/>
          <w:numId w:val="15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</w:t>
      </w:r>
      <w:r w:rsidR="00FF484D" w:rsidRPr="00491BF6">
        <w:rPr>
          <w:rFonts w:ascii="Calibri" w:hAnsi="Calibri"/>
          <w:color w:val="000000" w:themeColor="text1"/>
        </w:rPr>
        <w:t>ór</w:t>
      </w:r>
      <w:r w:rsidRPr="00491BF6">
        <w:rPr>
          <w:rFonts w:ascii="Calibri" w:hAnsi="Calibri"/>
          <w:color w:val="000000" w:themeColor="text1"/>
        </w:rPr>
        <w:t xml:space="preserve"> </w:t>
      </w:r>
      <w:r w:rsidR="00FF484D" w:rsidRPr="00491BF6">
        <w:rPr>
          <w:rFonts w:ascii="Calibri" w:hAnsi="Calibri"/>
          <w:color w:val="000000" w:themeColor="text1"/>
        </w:rPr>
        <w:t xml:space="preserve">nad </w:t>
      </w:r>
      <w:r w:rsidRPr="00491BF6">
        <w:rPr>
          <w:rFonts w:ascii="Calibri" w:hAnsi="Calibri"/>
          <w:color w:val="000000" w:themeColor="text1"/>
        </w:rPr>
        <w:t>opracow</w:t>
      </w:r>
      <w:r w:rsidR="00FF484D" w:rsidRPr="00491BF6">
        <w:rPr>
          <w:rFonts w:ascii="Calibri" w:hAnsi="Calibri"/>
          <w:color w:val="000000" w:themeColor="text1"/>
        </w:rPr>
        <w:t>yw</w:t>
      </w:r>
      <w:r w:rsidRPr="00491BF6">
        <w:rPr>
          <w:rFonts w:ascii="Calibri" w:hAnsi="Calibri"/>
          <w:color w:val="000000" w:themeColor="text1"/>
        </w:rPr>
        <w:t>a</w:t>
      </w:r>
      <w:r w:rsidR="00FF484D" w:rsidRPr="00491BF6">
        <w:rPr>
          <w:rFonts w:ascii="Calibri" w:hAnsi="Calibri"/>
          <w:color w:val="000000" w:themeColor="text1"/>
        </w:rPr>
        <w:t>niem</w:t>
      </w:r>
      <w:r w:rsidRPr="00491BF6">
        <w:rPr>
          <w:rFonts w:ascii="Calibri" w:hAnsi="Calibri"/>
          <w:color w:val="000000" w:themeColor="text1"/>
        </w:rPr>
        <w:t xml:space="preserve"> wewnętrznych </w:t>
      </w:r>
      <w:r w:rsidR="006E2E74" w:rsidRPr="00491BF6">
        <w:rPr>
          <w:rFonts w:ascii="Calibri" w:hAnsi="Calibri"/>
          <w:color w:val="000000" w:themeColor="text1"/>
        </w:rPr>
        <w:t xml:space="preserve">aktów </w:t>
      </w:r>
      <w:r w:rsidRPr="00491BF6">
        <w:rPr>
          <w:rFonts w:ascii="Calibri" w:hAnsi="Calibri"/>
          <w:color w:val="000000" w:themeColor="text1"/>
        </w:rPr>
        <w:t>normatywnych</w:t>
      </w:r>
      <w:r w:rsidR="00FF484D" w:rsidRPr="00491BF6">
        <w:rPr>
          <w:rFonts w:ascii="Calibri" w:hAnsi="Calibri"/>
          <w:color w:val="000000" w:themeColor="text1"/>
        </w:rPr>
        <w:t>;</w:t>
      </w:r>
    </w:p>
    <w:p w14:paraId="65569B5B" w14:textId="77777777" w:rsidR="001748AA" w:rsidRPr="00491BF6" w:rsidRDefault="001748AA" w:rsidP="00167D4B">
      <w:pPr>
        <w:numPr>
          <w:ilvl w:val="1"/>
          <w:numId w:val="15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przedstawianie prognoz i projektów rozwoju </w:t>
      </w:r>
      <w:r w:rsidR="00430AD5" w:rsidRPr="00491BF6">
        <w:rPr>
          <w:rFonts w:ascii="Calibri" w:hAnsi="Calibri"/>
          <w:color w:val="000000" w:themeColor="text1"/>
        </w:rPr>
        <w:t>U</w:t>
      </w:r>
      <w:r w:rsidRPr="00491BF6">
        <w:rPr>
          <w:rFonts w:ascii="Calibri" w:hAnsi="Calibri"/>
          <w:color w:val="000000" w:themeColor="text1"/>
        </w:rPr>
        <w:t>czelni w zakresie je</w:t>
      </w:r>
      <w:r w:rsidR="00B8071F" w:rsidRPr="00491BF6">
        <w:rPr>
          <w:rFonts w:ascii="Calibri" w:hAnsi="Calibri"/>
          <w:color w:val="000000" w:themeColor="text1"/>
        </w:rPr>
        <w:t>j infrastruktury dydaktycznej i </w:t>
      </w:r>
      <w:r w:rsidRPr="00491BF6">
        <w:rPr>
          <w:rFonts w:ascii="Calibri" w:hAnsi="Calibri"/>
          <w:color w:val="000000" w:themeColor="text1"/>
        </w:rPr>
        <w:t>naukowej wraz z ich zabezpieczeniem finansowym;</w:t>
      </w:r>
    </w:p>
    <w:p w14:paraId="4692E73F" w14:textId="77777777" w:rsidR="001748AA" w:rsidRPr="00491BF6" w:rsidRDefault="001748AA" w:rsidP="00167D4B">
      <w:pPr>
        <w:numPr>
          <w:ilvl w:val="1"/>
          <w:numId w:val="15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nadzór nad rozwojem i funkcjonowaniem infrastruktury informatycznej </w:t>
      </w:r>
      <w:r w:rsidR="00430AD5" w:rsidRPr="00491BF6">
        <w:rPr>
          <w:rFonts w:ascii="Calibri" w:hAnsi="Calibri"/>
          <w:color w:val="000000" w:themeColor="text1"/>
        </w:rPr>
        <w:t>U</w:t>
      </w:r>
      <w:r w:rsidRPr="00491BF6">
        <w:rPr>
          <w:rFonts w:ascii="Calibri" w:hAnsi="Calibri"/>
          <w:color w:val="000000" w:themeColor="text1"/>
        </w:rPr>
        <w:t>czelni;</w:t>
      </w:r>
    </w:p>
    <w:p w14:paraId="0CBE3907" w14:textId="77777777" w:rsidR="001748AA" w:rsidRPr="00491BF6" w:rsidRDefault="001748AA" w:rsidP="00167D4B">
      <w:pPr>
        <w:numPr>
          <w:ilvl w:val="1"/>
          <w:numId w:val="15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opracowywanie projektu podziału </w:t>
      </w:r>
      <w:r w:rsidR="00877754" w:rsidRPr="00491BF6">
        <w:rPr>
          <w:rFonts w:ascii="Calibri" w:hAnsi="Calibri"/>
          <w:color w:val="000000" w:themeColor="text1"/>
        </w:rPr>
        <w:t>subwencji</w:t>
      </w:r>
      <w:r w:rsidR="00387246" w:rsidRPr="00491BF6">
        <w:rPr>
          <w:rFonts w:ascii="Calibri" w:hAnsi="Calibri"/>
          <w:color w:val="000000" w:themeColor="text1"/>
        </w:rPr>
        <w:t xml:space="preserve"> </w:t>
      </w:r>
      <w:proofErr w:type="spellStart"/>
      <w:r w:rsidR="00387246" w:rsidRPr="00491BF6">
        <w:rPr>
          <w:rFonts w:ascii="Calibri" w:hAnsi="Calibri"/>
          <w:color w:val="000000" w:themeColor="text1"/>
        </w:rPr>
        <w:t>MNiSW</w:t>
      </w:r>
      <w:proofErr w:type="spellEnd"/>
      <w:r w:rsidR="00387246" w:rsidRPr="00491BF6">
        <w:rPr>
          <w:rFonts w:ascii="Calibri" w:hAnsi="Calibri"/>
          <w:color w:val="000000" w:themeColor="text1"/>
        </w:rPr>
        <w:t xml:space="preserve"> </w:t>
      </w:r>
      <w:r w:rsidR="00185FDE" w:rsidRPr="00491BF6">
        <w:rPr>
          <w:rFonts w:ascii="Calibri" w:hAnsi="Calibri"/>
          <w:color w:val="000000" w:themeColor="text1"/>
        </w:rPr>
        <w:t>na utrzymanie i rozwój potencjału dydaktycznego i bad</w:t>
      </w:r>
      <w:r w:rsidR="00AB5CFD" w:rsidRPr="00491BF6">
        <w:rPr>
          <w:rFonts w:ascii="Calibri" w:hAnsi="Calibri"/>
          <w:color w:val="000000" w:themeColor="text1"/>
        </w:rPr>
        <w:t>a</w:t>
      </w:r>
      <w:r w:rsidR="00185FDE" w:rsidRPr="00491BF6">
        <w:rPr>
          <w:rFonts w:ascii="Calibri" w:hAnsi="Calibri"/>
          <w:color w:val="000000" w:themeColor="text1"/>
        </w:rPr>
        <w:t>w</w:t>
      </w:r>
      <w:r w:rsidR="00AB5CFD" w:rsidRPr="00491BF6">
        <w:rPr>
          <w:rFonts w:ascii="Calibri" w:hAnsi="Calibri"/>
          <w:color w:val="000000" w:themeColor="text1"/>
        </w:rPr>
        <w:t>czego</w:t>
      </w:r>
      <w:r w:rsidRPr="00491BF6">
        <w:rPr>
          <w:rFonts w:ascii="Calibri" w:hAnsi="Calibri"/>
          <w:color w:val="000000" w:themeColor="text1"/>
        </w:rPr>
        <w:t xml:space="preserve">; </w:t>
      </w:r>
    </w:p>
    <w:p w14:paraId="789E6C8C" w14:textId="77777777" w:rsidR="001748AA" w:rsidRPr="00491BF6" w:rsidRDefault="001748AA" w:rsidP="00167D4B">
      <w:pPr>
        <w:numPr>
          <w:ilvl w:val="1"/>
          <w:numId w:val="15"/>
        </w:numPr>
        <w:spacing w:before="40" w:line="360" w:lineRule="auto"/>
        <w:ind w:left="709" w:hanging="141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zastępstwo prorektora ds. nauki podczas jego nieobecności.</w:t>
      </w:r>
    </w:p>
    <w:p w14:paraId="70B74119" w14:textId="77777777" w:rsidR="001748AA" w:rsidRPr="00491BF6" w:rsidRDefault="001748AA" w:rsidP="00167D4B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Prorektorowi ds. organizacji i rozwoju uczelni podporządkowana jest </w:t>
      </w:r>
      <w:r w:rsidR="00763BC2" w:rsidRPr="00491BF6">
        <w:rPr>
          <w:rFonts w:ascii="Calibri" w:hAnsi="Calibri"/>
          <w:color w:val="000000" w:themeColor="text1"/>
        </w:rPr>
        <w:t>jednostka organizacyjna</w:t>
      </w:r>
      <w:r w:rsidRPr="00491BF6">
        <w:rPr>
          <w:rFonts w:ascii="Calibri" w:hAnsi="Calibri"/>
          <w:color w:val="000000" w:themeColor="text1"/>
        </w:rPr>
        <w:t xml:space="preserve"> administracji centralnej – Dział Organizacyjno-Prawny.</w:t>
      </w:r>
    </w:p>
    <w:p w14:paraId="4149613B" w14:textId="77777777" w:rsidR="007620FB" w:rsidRPr="00491BF6" w:rsidRDefault="007620FB" w:rsidP="00167D4B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Prorektorowi ds. organizacji i rozwoju uczelni podporządkowana jest jednostka ogólnouczelniana – Uczelniane Centrum Informatyki.</w:t>
      </w:r>
    </w:p>
    <w:p w14:paraId="3723E5BB" w14:textId="77777777" w:rsidR="007620FB" w:rsidRPr="00491BF6" w:rsidRDefault="007620FB" w:rsidP="00167D4B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Prorektor ds. organizacji i rozwoju uczelni sprawuje nadzór nad:</w:t>
      </w:r>
    </w:p>
    <w:p w14:paraId="773113D7" w14:textId="77777777" w:rsidR="007620FB" w:rsidRPr="00491BF6" w:rsidRDefault="007620FB" w:rsidP="00167D4B">
      <w:pPr>
        <w:pStyle w:val="Podpun-1"/>
        <w:numPr>
          <w:ilvl w:val="1"/>
          <w:numId w:val="16"/>
        </w:numPr>
        <w:tabs>
          <w:tab w:val="clear" w:pos="340"/>
        </w:tabs>
        <w:spacing w:before="20" w:line="360" w:lineRule="auto"/>
        <w:ind w:left="709" w:hanging="142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>Akademickim Centrum Informatyki;</w:t>
      </w:r>
    </w:p>
    <w:p w14:paraId="30D3284D" w14:textId="77777777" w:rsidR="00A30967" w:rsidRPr="00491BF6" w:rsidRDefault="00A30967" w:rsidP="00167D4B">
      <w:pPr>
        <w:pStyle w:val="Podpun-1"/>
        <w:numPr>
          <w:ilvl w:val="1"/>
          <w:numId w:val="16"/>
        </w:numPr>
        <w:tabs>
          <w:tab w:val="clear" w:pos="340"/>
        </w:tabs>
        <w:spacing w:before="20" w:line="360" w:lineRule="auto"/>
        <w:ind w:left="709" w:hanging="142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>Akademicki</w:t>
      </w:r>
      <w:r w:rsidR="00A36ED2" w:rsidRPr="00491BF6">
        <w:rPr>
          <w:rFonts w:ascii="Calibri" w:hAnsi="Calibri"/>
          <w:color w:val="000000" w:themeColor="text1"/>
          <w:sz w:val="24"/>
          <w:szCs w:val="24"/>
        </w:rPr>
        <w:t>m Ośrodkiem</w:t>
      </w:r>
      <w:r w:rsidRPr="00491BF6">
        <w:rPr>
          <w:rFonts w:ascii="Calibri" w:hAnsi="Calibri"/>
          <w:color w:val="000000" w:themeColor="text1"/>
          <w:sz w:val="24"/>
          <w:szCs w:val="24"/>
        </w:rPr>
        <w:t xml:space="preserve"> Jeździecki</w:t>
      </w:r>
      <w:r w:rsidR="00A36ED2" w:rsidRPr="00491BF6">
        <w:rPr>
          <w:rFonts w:ascii="Calibri" w:hAnsi="Calibri"/>
          <w:color w:val="000000" w:themeColor="text1"/>
          <w:sz w:val="24"/>
          <w:szCs w:val="24"/>
        </w:rPr>
        <w:t>m</w:t>
      </w:r>
      <w:r w:rsidR="00965543" w:rsidRPr="00491BF6">
        <w:rPr>
          <w:rFonts w:ascii="Calibri" w:hAnsi="Calibri"/>
          <w:color w:val="000000" w:themeColor="text1"/>
          <w:sz w:val="24"/>
          <w:szCs w:val="24"/>
        </w:rPr>
        <w:t>;</w:t>
      </w:r>
    </w:p>
    <w:p w14:paraId="2FBDDBEE" w14:textId="77777777" w:rsidR="007620FB" w:rsidRPr="00491BF6" w:rsidRDefault="007620FB" w:rsidP="00167D4B">
      <w:pPr>
        <w:pStyle w:val="Podpun-1"/>
        <w:numPr>
          <w:ilvl w:val="1"/>
          <w:numId w:val="16"/>
        </w:numPr>
        <w:tabs>
          <w:tab w:val="clear" w:pos="340"/>
        </w:tabs>
        <w:spacing w:before="20" w:line="360" w:lineRule="auto"/>
        <w:ind w:left="709" w:hanging="142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>Ośrodkiem Szkoleniowo-Badawczym w Zakresie Energii Odnawialnej w Ostoi.</w:t>
      </w:r>
    </w:p>
    <w:p w14:paraId="21AAF7A7" w14:textId="77777777" w:rsidR="007620FB" w:rsidRPr="00491BF6" w:rsidRDefault="007620FB" w:rsidP="00167D4B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Prorektor ds. organizacji i rozwoju uczelni współpracuje z komisjami senackimi i rektorskimi, właściwymi dla swojego zakresu obowiązków. </w:t>
      </w:r>
    </w:p>
    <w:p w14:paraId="36EB925E" w14:textId="4193122D" w:rsidR="00204DDC" w:rsidRPr="00491BF6" w:rsidRDefault="00204DDC" w:rsidP="00A448AC">
      <w:pPr>
        <w:pStyle w:val="paragraf"/>
        <w:rPr>
          <w:szCs w:val="24"/>
        </w:rPr>
      </w:pPr>
    </w:p>
    <w:p w14:paraId="065AEBAE" w14:textId="77777777" w:rsidR="008D5927" w:rsidRPr="00491BF6" w:rsidRDefault="008D5927" w:rsidP="00167D4B">
      <w:pPr>
        <w:pStyle w:val="Podpun-1"/>
        <w:numPr>
          <w:ilvl w:val="0"/>
          <w:numId w:val="13"/>
        </w:numPr>
        <w:tabs>
          <w:tab w:val="clear" w:pos="1080"/>
        </w:tabs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>Prorektor ds. kształcenia jest odpowiedzialn</w:t>
      </w:r>
      <w:r w:rsidR="00430AD5" w:rsidRPr="00491BF6">
        <w:rPr>
          <w:rFonts w:ascii="Calibri" w:hAnsi="Calibri"/>
          <w:color w:val="000000" w:themeColor="text1"/>
          <w:sz w:val="24"/>
          <w:szCs w:val="24"/>
        </w:rPr>
        <w:t>y</w:t>
      </w:r>
      <w:r w:rsidRPr="00491BF6">
        <w:rPr>
          <w:rFonts w:ascii="Calibri" w:hAnsi="Calibri"/>
          <w:color w:val="000000" w:themeColor="text1"/>
          <w:sz w:val="24"/>
          <w:szCs w:val="24"/>
        </w:rPr>
        <w:t xml:space="preserve"> za </w:t>
      </w:r>
      <w:r w:rsidR="008C2246" w:rsidRPr="00491BF6">
        <w:rPr>
          <w:rFonts w:ascii="Calibri" w:hAnsi="Calibri"/>
          <w:color w:val="000000" w:themeColor="text1"/>
          <w:sz w:val="24"/>
          <w:szCs w:val="24"/>
        </w:rPr>
        <w:t>rozwój oferty dydaktycznej U</w:t>
      </w:r>
      <w:r w:rsidRPr="00491BF6">
        <w:rPr>
          <w:rFonts w:ascii="Calibri" w:hAnsi="Calibri"/>
          <w:color w:val="000000" w:themeColor="text1"/>
          <w:sz w:val="24"/>
          <w:szCs w:val="24"/>
        </w:rPr>
        <w:t>czelni oraz jakość kształcenia. Do spraw objętych zakresem obowiązków p</w:t>
      </w:r>
      <w:r w:rsidR="00C07E3F" w:rsidRPr="00491BF6">
        <w:rPr>
          <w:rFonts w:ascii="Calibri" w:hAnsi="Calibri"/>
          <w:color w:val="000000" w:themeColor="text1"/>
          <w:sz w:val="24"/>
          <w:szCs w:val="24"/>
        </w:rPr>
        <w:t>rorektora ds. kształcenia należy</w:t>
      </w:r>
      <w:r w:rsidRPr="00491BF6">
        <w:rPr>
          <w:rFonts w:ascii="Calibri" w:hAnsi="Calibri"/>
          <w:color w:val="000000" w:themeColor="text1"/>
          <w:sz w:val="24"/>
          <w:szCs w:val="24"/>
        </w:rPr>
        <w:t>:</w:t>
      </w:r>
    </w:p>
    <w:p w14:paraId="69102948" w14:textId="77777777" w:rsidR="008D5927" w:rsidRPr="00491BF6" w:rsidRDefault="008D5927" w:rsidP="00167D4B">
      <w:pPr>
        <w:pStyle w:val="Podpun-1"/>
        <w:numPr>
          <w:ilvl w:val="1"/>
          <w:numId w:val="14"/>
        </w:numPr>
        <w:spacing w:line="360" w:lineRule="auto"/>
        <w:ind w:left="709" w:hanging="142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 xml:space="preserve">nadzór nad doskonaleniem wewnętrznego systemu jakości kształcenia w </w:t>
      </w:r>
      <w:r w:rsidR="00430AD5" w:rsidRPr="00491BF6">
        <w:rPr>
          <w:rFonts w:ascii="Calibri" w:hAnsi="Calibri"/>
          <w:color w:val="000000" w:themeColor="text1"/>
          <w:sz w:val="24"/>
          <w:szCs w:val="24"/>
        </w:rPr>
        <w:t>U</w:t>
      </w:r>
      <w:r w:rsidRPr="00491BF6">
        <w:rPr>
          <w:rFonts w:ascii="Calibri" w:hAnsi="Calibri"/>
          <w:color w:val="000000" w:themeColor="text1"/>
          <w:sz w:val="24"/>
          <w:szCs w:val="24"/>
        </w:rPr>
        <w:t>czelni;</w:t>
      </w:r>
    </w:p>
    <w:p w14:paraId="2C0C9C67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koordynacja działań związanych z uprawnieniami do prowadzenia studiów wyższych oraz</w:t>
      </w:r>
      <w:r w:rsidR="006F25D2" w:rsidRP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>studiów doktoranckich;</w:t>
      </w:r>
    </w:p>
    <w:p w14:paraId="7AD8EECF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koordynacja działań zmierzających do uruchamiania nowych kierunków studiów i</w:t>
      </w:r>
      <w:r w:rsidR="006F25D2" w:rsidRP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>specjalności, zgodnie z zapotrzebowaniem rynku pracy, oraz znoszenia kierunków studiów;</w:t>
      </w:r>
    </w:p>
    <w:p w14:paraId="6F4E81C5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działanie na rzecz rozwoju kształcenia w językach obcych i umiędzynarodowienia studiów prowadzonych w </w:t>
      </w:r>
      <w:r w:rsidR="00430AD5" w:rsidRPr="00491BF6">
        <w:rPr>
          <w:rFonts w:ascii="Calibri" w:hAnsi="Calibri"/>
          <w:color w:val="000000" w:themeColor="text1"/>
        </w:rPr>
        <w:t>U</w:t>
      </w:r>
      <w:r w:rsidRPr="00491BF6">
        <w:rPr>
          <w:rFonts w:ascii="Calibri" w:hAnsi="Calibri"/>
          <w:color w:val="000000" w:themeColor="text1"/>
        </w:rPr>
        <w:t>czelni;</w:t>
      </w:r>
    </w:p>
    <w:p w14:paraId="31D54519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koordynacja prac związanych z procesami przygotowania jednostek do krajowej i międzynarodowej akredytacji studiów;</w:t>
      </w:r>
    </w:p>
    <w:p w14:paraId="5DC8A486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działanie na rzecz wymiany krajowej studentów i doktorantów w ramach zawartych umów i porozumień dotyczących kształcenia;</w:t>
      </w:r>
    </w:p>
    <w:p w14:paraId="755C9DB7" w14:textId="58155A18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koordynacja prac związanych z opracowaniem i wdrożeniem systemu kształcenia na</w:t>
      </w:r>
      <w:r w:rsid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>odległość;</w:t>
      </w:r>
    </w:p>
    <w:p w14:paraId="7D1B6B0A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właściwą obsadą kadrową kierunków studiów;</w:t>
      </w:r>
    </w:p>
    <w:p w14:paraId="1FE65EB0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zgodnością z ramami kwalifikacji programów studiów, w tym planów studiów;</w:t>
      </w:r>
    </w:p>
    <w:p w14:paraId="63CB49BF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systemem ECTS oraz</w:t>
      </w:r>
      <w:r w:rsidR="00436BF5" w:rsidRPr="00491BF6">
        <w:rPr>
          <w:rFonts w:ascii="Calibri" w:hAnsi="Calibri"/>
          <w:color w:val="000000" w:themeColor="text1"/>
        </w:rPr>
        <w:t xml:space="preserve"> systemami informatycznymi wspomagającymi projektowanie i wdrażanie siatek studiów</w:t>
      </w:r>
      <w:r w:rsidRPr="00491BF6">
        <w:rPr>
          <w:rFonts w:ascii="Calibri" w:hAnsi="Calibri"/>
          <w:color w:val="000000" w:themeColor="text1"/>
        </w:rPr>
        <w:t>;</w:t>
      </w:r>
    </w:p>
    <w:p w14:paraId="08D90CFE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nadzór i koordynacja planowania i realizacji rocznego wymiaru godzin dydaktycznych, godzin ponadwymiarowych nauczycieli akademickich oraz jednostek dydaktycznych </w:t>
      </w:r>
      <w:r w:rsidR="00430AD5" w:rsidRPr="00491BF6">
        <w:rPr>
          <w:rFonts w:ascii="Calibri" w:hAnsi="Calibri"/>
          <w:color w:val="000000" w:themeColor="text1"/>
        </w:rPr>
        <w:t>U</w:t>
      </w:r>
      <w:r w:rsidRPr="00491BF6">
        <w:rPr>
          <w:rFonts w:ascii="Calibri" w:hAnsi="Calibri"/>
          <w:color w:val="000000" w:themeColor="text1"/>
        </w:rPr>
        <w:t xml:space="preserve">czelni; </w:t>
      </w:r>
    </w:p>
    <w:p w14:paraId="09D40F45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realizacją dodatkowych zajęć dydaktycznych oraz realizacją potwierdzania efektów uczenia się;</w:t>
      </w:r>
    </w:p>
    <w:p w14:paraId="275A76E0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realizacją zadań związanych ze stwarzaniem warunków do pełnego udziału w procesie kształcenia studentom i doktorantom, będącym osobami niepełnosprawnymi;</w:t>
      </w:r>
    </w:p>
    <w:p w14:paraId="548F3AAD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postępowaniem przy zawieraniu umów cywilnoprawnych na wykonanie zajęć dydaktycznych i podpisywanie tych umów;</w:t>
      </w:r>
    </w:p>
    <w:p w14:paraId="15CAEDBF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studiami doktoranckimi i podyplomowymi oraz kursami dokształcającymi, kontrola prawidłowości decyzji wydawanych przez kierowników tych studiów i kursów;</w:t>
      </w:r>
    </w:p>
    <w:p w14:paraId="250F6545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sprawy stypendialne i dyscyplinarne doktorantów oraz sprawy doktorantów cudzoziemców studiujących w pełnym cyklu kształcenia (np. decyzje przyjęcia na studia, decyzje związane z</w:t>
      </w:r>
      <w:r w:rsidR="006F25D2" w:rsidRP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>przebiegiem studiów, umowy o odpłatności za studia, wnioski o akademik);</w:t>
      </w:r>
    </w:p>
    <w:p w14:paraId="5AACDA56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rozpatrywanie odwołań od decyzji wydziałowych komisji stypendialnych dla doktorantów, o ile niepowołana jest wydziałowa odwoławcza komisja stypendialna;</w:t>
      </w:r>
    </w:p>
    <w:p w14:paraId="34410004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rozdział miejsc w domach studenckich dla doktorantów; </w:t>
      </w:r>
    </w:p>
    <w:p w14:paraId="3CAA6D13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współpraca z sejmikiem samorządu doktorantów i organizacjami doktoranckimi;</w:t>
      </w:r>
    </w:p>
    <w:p w14:paraId="712740A6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podejmowanie działań i inicjatyw w zakresie pozyskiwania środków przez </w:t>
      </w:r>
      <w:r w:rsidR="00430AD5" w:rsidRPr="00491BF6">
        <w:rPr>
          <w:rFonts w:ascii="Calibri" w:hAnsi="Calibri"/>
          <w:color w:val="000000" w:themeColor="text1"/>
        </w:rPr>
        <w:t>U</w:t>
      </w:r>
      <w:r w:rsidRPr="00491BF6">
        <w:rPr>
          <w:rFonts w:ascii="Calibri" w:hAnsi="Calibri"/>
          <w:color w:val="000000" w:themeColor="text1"/>
        </w:rPr>
        <w:t xml:space="preserve">czelnię w ramach programów unijnych, dotyczących rozwoju różnych form kształcenia; </w:t>
      </w:r>
    </w:p>
    <w:p w14:paraId="09E81CD7" w14:textId="77777777" w:rsidR="008D5927" w:rsidRPr="00491BF6" w:rsidRDefault="00D85BB2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nadzór nad </w:t>
      </w:r>
      <w:r w:rsidR="008D5927" w:rsidRPr="00491BF6">
        <w:rPr>
          <w:rFonts w:ascii="Calibri" w:hAnsi="Calibri"/>
          <w:color w:val="000000" w:themeColor="text1"/>
        </w:rPr>
        <w:t>opracowywanie</w:t>
      </w:r>
      <w:r w:rsidRPr="00491BF6">
        <w:rPr>
          <w:rFonts w:ascii="Calibri" w:hAnsi="Calibri"/>
          <w:color w:val="000000" w:themeColor="text1"/>
        </w:rPr>
        <w:t>m</w:t>
      </w:r>
      <w:r w:rsidR="008D5927" w:rsidRPr="00491BF6">
        <w:rPr>
          <w:rFonts w:ascii="Calibri" w:hAnsi="Calibri"/>
          <w:color w:val="000000" w:themeColor="text1"/>
        </w:rPr>
        <w:t xml:space="preserve"> projektów aktów normatywnych w sprawach objętych zakresem obowiązków;</w:t>
      </w:r>
    </w:p>
    <w:p w14:paraId="28A71363" w14:textId="77777777" w:rsidR="008D5927" w:rsidRPr="00491BF6" w:rsidRDefault="008D5927" w:rsidP="00167D4B">
      <w:pPr>
        <w:numPr>
          <w:ilvl w:val="1"/>
          <w:numId w:val="14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zastępstwo prorektora ds. studenckich podczas jego nieobecności.</w:t>
      </w:r>
    </w:p>
    <w:p w14:paraId="2C9F880B" w14:textId="77777777" w:rsidR="004A6632" w:rsidRPr="00491BF6" w:rsidRDefault="004A6632" w:rsidP="00167D4B">
      <w:pPr>
        <w:numPr>
          <w:ilvl w:val="0"/>
          <w:numId w:val="13"/>
        </w:numPr>
        <w:tabs>
          <w:tab w:val="clear" w:pos="1080"/>
        </w:tabs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Prorektorowi ds. kształcenia podporządkowana </w:t>
      </w:r>
      <w:r w:rsidR="008B5787" w:rsidRPr="00491BF6">
        <w:rPr>
          <w:rFonts w:ascii="Calibri" w:hAnsi="Calibri"/>
          <w:color w:val="000000" w:themeColor="text1"/>
        </w:rPr>
        <w:t>jest</w:t>
      </w:r>
      <w:r w:rsidRPr="00491BF6">
        <w:rPr>
          <w:rFonts w:ascii="Calibri" w:hAnsi="Calibri"/>
          <w:color w:val="000000" w:themeColor="text1"/>
        </w:rPr>
        <w:t xml:space="preserve"> </w:t>
      </w:r>
      <w:r w:rsidR="00BC41EB" w:rsidRPr="00491BF6">
        <w:rPr>
          <w:rFonts w:ascii="Calibri" w:hAnsi="Calibri"/>
          <w:color w:val="000000" w:themeColor="text1"/>
        </w:rPr>
        <w:t xml:space="preserve">jednostka organizacyjna administracji centralnej </w:t>
      </w:r>
      <w:r w:rsidR="008B5787" w:rsidRPr="00491BF6">
        <w:rPr>
          <w:rFonts w:ascii="Calibri" w:hAnsi="Calibri"/>
          <w:color w:val="000000" w:themeColor="text1"/>
        </w:rPr>
        <w:t>–</w:t>
      </w:r>
      <w:r w:rsidRPr="00491BF6">
        <w:rPr>
          <w:rFonts w:ascii="Calibri" w:hAnsi="Calibri"/>
          <w:color w:val="000000" w:themeColor="text1"/>
        </w:rPr>
        <w:t xml:space="preserve"> Dział Kształcenia</w:t>
      </w:r>
      <w:r w:rsidR="008B5787" w:rsidRPr="00491BF6">
        <w:rPr>
          <w:rFonts w:ascii="Calibri" w:hAnsi="Calibri"/>
          <w:color w:val="000000" w:themeColor="text1"/>
        </w:rPr>
        <w:t>.</w:t>
      </w:r>
    </w:p>
    <w:p w14:paraId="7F32E7FB" w14:textId="77777777" w:rsidR="00D73962" w:rsidRPr="00491BF6" w:rsidRDefault="004A6632" w:rsidP="00167D4B">
      <w:pPr>
        <w:pStyle w:val="Podpun-1"/>
        <w:numPr>
          <w:ilvl w:val="0"/>
          <w:numId w:val="13"/>
        </w:numPr>
        <w:tabs>
          <w:tab w:val="clear" w:pos="1080"/>
        </w:tabs>
        <w:spacing w:line="360" w:lineRule="auto"/>
        <w:ind w:left="284" w:hanging="284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>Prorektor ds. kształcenia współpracuje z komisjami senackimi i rektorskimi, właściwymi dla</w:t>
      </w:r>
      <w:r w:rsidR="006F25D2" w:rsidRPr="00491BF6">
        <w:rPr>
          <w:rFonts w:ascii="Calibri" w:hAnsi="Calibri"/>
          <w:color w:val="000000" w:themeColor="text1"/>
          <w:sz w:val="24"/>
          <w:szCs w:val="24"/>
        </w:rPr>
        <w:t> </w:t>
      </w:r>
      <w:r w:rsidRPr="00491BF6">
        <w:rPr>
          <w:rFonts w:ascii="Calibri" w:hAnsi="Calibri"/>
          <w:color w:val="000000" w:themeColor="text1"/>
          <w:sz w:val="24"/>
          <w:szCs w:val="24"/>
        </w:rPr>
        <w:t>swojego zakresu obowiązków.</w:t>
      </w:r>
      <w:r w:rsidR="00A36ED2" w:rsidRPr="00491BF6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5EFA8E27" w14:textId="3445CC9F" w:rsidR="002705BC" w:rsidRPr="00491BF6" w:rsidRDefault="002705BC" w:rsidP="00A448AC">
      <w:pPr>
        <w:pStyle w:val="paragraf"/>
        <w:rPr>
          <w:szCs w:val="24"/>
        </w:rPr>
      </w:pPr>
    </w:p>
    <w:p w14:paraId="4D2C65AE" w14:textId="77777777" w:rsidR="00FB41E9" w:rsidRPr="00491BF6" w:rsidRDefault="00FB41E9" w:rsidP="00167D4B">
      <w:pPr>
        <w:numPr>
          <w:ilvl w:val="0"/>
          <w:numId w:val="10"/>
        </w:numPr>
        <w:tabs>
          <w:tab w:val="clear" w:pos="284"/>
        </w:tabs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Prorektor ds. studenckich jest odpowiedzialny za działalność dydaktyczną </w:t>
      </w:r>
      <w:r w:rsidR="00430AD5" w:rsidRPr="00491BF6">
        <w:rPr>
          <w:rFonts w:ascii="Calibri" w:hAnsi="Calibri"/>
          <w:color w:val="000000" w:themeColor="text1"/>
        </w:rPr>
        <w:t>U</w:t>
      </w:r>
      <w:r w:rsidR="00A03CE1" w:rsidRPr="00491BF6">
        <w:rPr>
          <w:rFonts w:ascii="Calibri" w:hAnsi="Calibri"/>
          <w:color w:val="000000" w:themeColor="text1"/>
        </w:rPr>
        <w:t>czelni</w:t>
      </w:r>
      <w:r w:rsidR="00557AAD" w:rsidRPr="00491BF6">
        <w:rPr>
          <w:rFonts w:ascii="Calibri" w:hAnsi="Calibri"/>
          <w:color w:val="000000" w:themeColor="text1"/>
        </w:rPr>
        <w:t xml:space="preserve">. </w:t>
      </w:r>
      <w:r w:rsidR="001502AA" w:rsidRPr="00491BF6">
        <w:rPr>
          <w:rFonts w:ascii="Calibri" w:hAnsi="Calibri"/>
          <w:color w:val="000000" w:themeColor="text1"/>
        </w:rPr>
        <w:t>Do spraw</w:t>
      </w:r>
      <w:r w:rsidR="00F17CFA" w:rsidRPr="00491BF6">
        <w:rPr>
          <w:rFonts w:ascii="Calibri" w:hAnsi="Calibri"/>
          <w:color w:val="000000" w:themeColor="text1"/>
        </w:rPr>
        <w:t xml:space="preserve"> objętych</w:t>
      </w:r>
      <w:r w:rsidR="00557AAD" w:rsidRPr="00491BF6">
        <w:rPr>
          <w:rFonts w:ascii="Calibri" w:hAnsi="Calibri"/>
          <w:color w:val="000000" w:themeColor="text1"/>
        </w:rPr>
        <w:t xml:space="preserve"> zakresem obowiązków </w:t>
      </w:r>
      <w:r w:rsidR="00293C85" w:rsidRPr="00491BF6">
        <w:rPr>
          <w:rFonts w:ascii="Calibri" w:hAnsi="Calibri"/>
          <w:color w:val="000000" w:themeColor="text1"/>
        </w:rPr>
        <w:t>prorektora</w:t>
      </w:r>
      <w:r w:rsidR="00557AAD" w:rsidRPr="00491BF6">
        <w:rPr>
          <w:rFonts w:ascii="Calibri" w:hAnsi="Calibri"/>
          <w:color w:val="000000" w:themeColor="text1"/>
        </w:rPr>
        <w:t xml:space="preserve"> ds. studenckich</w:t>
      </w:r>
      <w:r w:rsidR="00C07E3F" w:rsidRPr="00491BF6">
        <w:rPr>
          <w:rFonts w:ascii="Calibri" w:hAnsi="Calibri"/>
          <w:color w:val="000000" w:themeColor="text1"/>
        </w:rPr>
        <w:t xml:space="preserve"> należy</w:t>
      </w:r>
      <w:r w:rsidRPr="00491BF6">
        <w:rPr>
          <w:rFonts w:ascii="Calibri" w:hAnsi="Calibri"/>
          <w:color w:val="000000" w:themeColor="text1"/>
        </w:rPr>
        <w:t xml:space="preserve">: </w:t>
      </w:r>
    </w:p>
    <w:p w14:paraId="3B459330" w14:textId="77777777" w:rsidR="00FB41E9" w:rsidRPr="00491BF6" w:rsidRDefault="00557AAD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organizacja</w:t>
      </w:r>
      <w:r w:rsidR="00FB41E9" w:rsidRPr="00491BF6">
        <w:rPr>
          <w:rFonts w:ascii="Calibri" w:hAnsi="Calibri"/>
          <w:color w:val="000000" w:themeColor="text1"/>
        </w:rPr>
        <w:t xml:space="preserve"> toku studiów w </w:t>
      </w:r>
      <w:r w:rsidR="00430AD5" w:rsidRPr="00491BF6">
        <w:rPr>
          <w:rFonts w:ascii="Calibri" w:hAnsi="Calibri"/>
          <w:color w:val="000000" w:themeColor="text1"/>
        </w:rPr>
        <w:t>U</w:t>
      </w:r>
      <w:r w:rsidR="00A03CE1" w:rsidRPr="00491BF6">
        <w:rPr>
          <w:rFonts w:ascii="Calibri" w:hAnsi="Calibri"/>
          <w:color w:val="000000" w:themeColor="text1"/>
        </w:rPr>
        <w:t>czelni</w:t>
      </w:r>
      <w:r w:rsidR="00846A52" w:rsidRPr="00491BF6">
        <w:rPr>
          <w:rFonts w:ascii="Calibri" w:hAnsi="Calibri"/>
          <w:color w:val="000000" w:themeColor="text1"/>
        </w:rPr>
        <w:t>;</w:t>
      </w:r>
    </w:p>
    <w:p w14:paraId="772C5D25" w14:textId="77777777" w:rsidR="00FB41E9" w:rsidRPr="00491BF6" w:rsidRDefault="00FB41E9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prowadzenie </w:t>
      </w:r>
      <w:r w:rsidR="00303A52" w:rsidRPr="00491BF6">
        <w:rPr>
          <w:rFonts w:ascii="Calibri" w:hAnsi="Calibri"/>
          <w:color w:val="000000" w:themeColor="text1"/>
        </w:rPr>
        <w:t>a</w:t>
      </w:r>
      <w:r w:rsidRPr="00491BF6">
        <w:rPr>
          <w:rFonts w:ascii="Calibri" w:hAnsi="Calibri"/>
          <w:color w:val="000000" w:themeColor="text1"/>
        </w:rPr>
        <w:t xml:space="preserve">lbumu </w:t>
      </w:r>
      <w:r w:rsidR="00303A52" w:rsidRPr="00491BF6">
        <w:rPr>
          <w:rFonts w:ascii="Calibri" w:hAnsi="Calibri"/>
          <w:color w:val="000000" w:themeColor="text1"/>
        </w:rPr>
        <w:t>s</w:t>
      </w:r>
      <w:r w:rsidRPr="00491BF6">
        <w:rPr>
          <w:rFonts w:ascii="Calibri" w:hAnsi="Calibri"/>
          <w:color w:val="000000" w:themeColor="text1"/>
        </w:rPr>
        <w:t>tudentów studiów st</w:t>
      </w:r>
      <w:r w:rsidR="00846A52" w:rsidRPr="00491BF6">
        <w:rPr>
          <w:rFonts w:ascii="Calibri" w:hAnsi="Calibri"/>
          <w:color w:val="000000" w:themeColor="text1"/>
        </w:rPr>
        <w:t>acjonarnych i niestacjonarnych;</w:t>
      </w:r>
    </w:p>
    <w:p w14:paraId="7BFE43EE" w14:textId="77777777" w:rsidR="00FB41E9" w:rsidRPr="00491BF6" w:rsidRDefault="00557AAD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</w:t>
      </w:r>
      <w:r w:rsidR="00FB41E9" w:rsidRPr="00491BF6">
        <w:rPr>
          <w:rFonts w:ascii="Calibri" w:hAnsi="Calibri"/>
          <w:color w:val="000000" w:themeColor="text1"/>
        </w:rPr>
        <w:t xml:space="preserve">rowadzenie </w:t>
      </w:r>
      <w:r w:rsidR="00303A52" w:rsidRPr="00491BF6">
        <w:rPr>
          <w:rFonts w:ascii="Calibri" w:hAnsi="Calibri"/>
          <w:color w:val="000000" w:themeColor="text1"/>
        </w:rPr>
        <w:t>k</w:t>
      </w:r>
      <w:r w:rsidR="00FB41E9" w:rsidRPr="00491BF6">
        <w:rPr>
          <w:rFonts w:ascii="Calibri" w:hAnsi="Calibri"/>
          <w:color w:val="000000" w:themeColor="text1"/>
        </w:rPr>
        <w:t xml:space="preserve">sięgi </w:t>
      </w:r>
      <w:r w:rsidR="00303A52" w:rsidRPr="00491BF6">
        <w:rPr>
          <w:rFonts w:ascii="Calibri" w:hAnsi="Calibri"/>
          <w:color w:val="000000" w:themeColor="text1"/>
        </w:rPr>
        <w:t>d</w:t>
      </w:r>
      <w:r w:rsidR="00846A52" w:rsidRPr="00491BF6">
        <w:rPr>
          <w:rFonts w:ascii="Calibri" w:hAnsi="Calibri"/>
          <w:color w:val="000000" w:themeColor="text1"/>
        </w:rPr>
        <w:t>yplomów;</w:t>
      </w:r>
    </w:p>
    <w:p w14:paraId="64810C73" w14:textId="77777777" w:rsidR="00FB41E9" w:rsidRPr="00491BF6" w:rsidRDefault="00F17CFA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nadzór nad </w:t>
      </w:r>
      <w:r w:rsidR="00FB41E9" w:rsidRPr="00491BF6">
        <w:rPr>
          <w:rFonts w:ascii="Calibri" w:hAnsi="Calibri"/>
          <w:color w:val="000000" w:themeColor="text1"/>
        </w:rPr>
        <w:t>prowadzenie</w:t>
      </w:r>
      <w:r w:rsidRPr="00491BF6">
        <w:rPr>
          <w:rFonts w:ascii="Calibri" w:hAnsi="Calibri"/>
          <w:color w:val="000000" w:themeColor="text1"/>
        </w:rPr>
        <w:t>m</w:t>
      </w:r>
      <w:r w:rsidR="00D8107E" w:rsidRPr="00491BF6">
        <w:rPr>
          <w:rFonts w:ascii="Calibri" w:hAnsi="Calibri"/>
          <w:color w:val="000000" w:themeColor="text1"/>
        </w:rPr>
        <w:t xml:space="preserve"> dokumentacji </w:t>
      </w:r>
      <w:r w:rsidR="00FB41E9" w:rsidRPr="00491BF6">
        <w:rPr>
          <w:rFonts w:ascii="Calibri" w:hAnsi="Calibri"/>
          <w:color w:val="000000" w:themeColor="text1"/>
        </w:rPr>
        <w:t>studiów studentó</w:t>
      </w:r>
      <w:r w:rsidR="00B078E3" w:rsidRPr="00491BF6">
        <w:rPr>
          <w:rFonts w:ascii="Calibri" w:hAnsi="Calibri"/>
          <w:color w:val="000000" w:themeColor="text1"/>
        </w:rPr>
        <w:t xml:space="preserve">w na poszczególnych wydziałach </w:t>
      </w:r>
      <w:r w:rsidR="00430AD5" w:rsidRPr="00491BF6">
        <w:rPr>
          <w:rFonts w:ascii="Calibri" w:hAnsi="Calibri"/>
          <w:color w:val="000000" w:themeColor="text1"/>
        </w:rPr>
        <w:t>U</w:t>
      </w:r>
      <w:r w:rsidR="00A03CE1" w:rsidRPr="00491BF6">
        <w:rPr>
          <w:rFonts w:ascii="Calibri" w:hAnsi="Calibri"/>
          <w:color w:val="000000" w:themeColor="text1"/>
        </w:rPr>
        <w:t>czelni</w:t>
      </w:r>
      <w:r w:rsidR="00846A52" w:rsidRPr="00491BF6">
        <w:rPr>
          <w:rFonts w:ascii="Calibri" w:hAnsi="Calibri"/>
          <w:color w:val="000000" w:themeColor="text1"/>
        </w:rPr>
        <w:t>;</w:t>
      </w:r>
    </w:p>
    <w:p w14:paraId="45C795E2" w14:textId="77777777" w:rsidR="00FB41E9" w:rsidRPr="00491BF6" w:rsidRDefault="00557AAD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kontrola</w:t>
      </w:r>
      <w:r w:rsidR="00FB41E9" w:rsidRPr="00491BF6">
        <w:rPr>
          <w:rFonts w:ascii="Calibri" w:hAnsi="Calibri"/>
          <w:color w:val="000000" w:themeColor="text1"/>
        </w:rPr>
        <w:t xml:space="preserve"> prawidłowości</w:t>
      </w:r>
      <w:r w:rsidRPr="00491BF6">
        <w:rPr>
          <w:rFonts w:ascii="Calibri" w:hAnsi="Calibri"/>
          <w:color w:val="000000" w:themeColor="text1"/>
        </w:rPr>
        <w:t xml:space="preserve"> </w:t>
      </w:r>
      <w:r w:rsidR="00FB41E9" w:rsidRPr="00491BF6">
        <w:rPr>
          <w:rFonts w:ascii="Calibri" w:hAnsi="Calibri"/>
          <w:color w:val="000000" w:themeColor="text1"/>
        </w:rPr>
        <w:t xml:space="preserve">decyzji wydawanych </w:t>
      </w:r>
      <w:r w:rsidRPr="00491BF6">
        <w:rPr>
          <w:rFonts w:ascii="Calibri" w:hAnsi="Calibri"/>
          <w:color w:val="000000" w:themeColor="text1"/>
        </w:rPr>
        <w:t>przez dziekana</w:t>
      </w:r>
      <w:r w:rsidR="00CA7AA3" w:rsidRPr="00491BF6">
        <w:rPr>
          <w:rFonts w:ascii="Calibri" w:hAnsi="Calibri"/>
          <w:color w:val="000000" w:themeColor="text1"/>
        </w:rPr>
        <w:t>,</w:t>
      </w:r>
      <w:r w:rsidR="00846A52" w:rsidRPr="00491BF6">
        <w:rPr>
          <w:rFonts w:ascii="Calibri" w:hAnsi="Calibri"/>
          <w:color w:val="000000" w:themeColor="text1"/>
        </w:rPr>
        <w:t xml:space="preserve"> dotyczących studentów (np.</w:t>
      </w:r>
      <w:r w:rsidR="006F25D2" w:rsidRPr="00491BF6">
        <w:rPr>
          <w:rFonts w:ascii="Calibri" w:hAnsi="Calibri"/>
          <w:color w:val="000000" w:themeColor="text1"/>
        </w:rPr>
        <w:t> </w:t>
      </w:r>
      <w:r w:rsidR="00FB41E9" w:rsidRPr="00491BF6">
        <w:rPr>
          <w:rFonts w:ascii="Calibri" w:hAnsi="Calibri"/>
          <w:color w:val="000000" w:themeColor="text1"/>
        </w:rPr>
        <w:t>skreśleń z listy stud</w:t>
      </w:r>
      <w:r w:rsidR="00846A52" w:rsidRPr="00491BF6">
        <w:rPr>
          <w:rFonts w:ascii="Calibri" w:hAnsi="Calibri"/>
          <w:color w:val="000000" w:themeColor="text1"/>
        </w:rPr>
        <w:t>entów, przeniesień, reaktywacji);</w:t>
      </w:r>
    </w:p>
    <w:p w14:paraId="14CDCD7B" w14:textId="77777777" w:rsidR="00FB41E9" w:rsidRPr="00491BF6" w:rsidRDefault="00AB5CFD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nadzór nad </w:t>
      </w:r>
      <w:r w:rsidR="001502AA" w:rsidRPr="00491BF6">
        <w:rPr>
          <w:rFonts w:ascii="Calibri" w:hAnsi="Calibri"/>
          <w:color w:val="000000" w:themeColor="text1"/>
        </w:rPr>
        <w:t>rekrutacj</w:t>
      </w:r>
      <w:r w:rsidRPr="00491BF6">
        <w:rPr>
          <w:rFonts w:ascii="Calibri" w:hAnsi="Calibri"/>
          <w:color w:val="000000" w:themeColor="text1"/>
        </w:rPr>
        <w:t>ą</w:t>
      </w:r>
      <w:r w:rsidR="00AA503D" w:rsidRPr="00491BF6">
        <w:rPr>
          <w:rFonts w:ascii="Calibri" w:hAnsi="Calibri"/>
          <w:color w:val="000000" w:themeColor="text1"/>
        </w:rPr>
        <w:t xml:space="preserve"> </w:t>
      </w:r>
      <w:r w:rsidR="00846A52" w:rsidRPr="00491BF6">
        <w:rPr>
          <w:rFonts w:ascii="Calibri" w:hAnsi="Calibri"/>
          <w:color w:val="000000" w:themeColor="text1"/>
        </w:rPr>
        <w:t>na studia</w:t>
      </w:r>
      <w:r w:rsidR="00084336" w:rsidRPr="00491BF6">
        <w:rPr>
          <w:rFonts w:ascii="Calibri" w:hAnsi="Calibri"/>
          <w:color w:val="000000" w:themeColor="text1"/>
        </w:rPr>
        <w:t xml:space="preserve"> obywateli polskich</w:t>
      </w:r>
      <w:r w:rsidR="00A30967" w:rsidRPr="00491BF6">
        <w:rPr>
          <w:rFonts w:ascii="Calibri" w:hAnsi="Calibri"/>
          <w:color w:val="000000" w:themeColor="text1"/>
        </w:rPr>
        <w:t xml:space="preserve"> oraz cudzoziemców</w:t>
      </w:r>
      <w:r w:rsidR="00846A52" w:rsidRPr="00491BF6">
        <w:rPr>
          <w:rFonts w:ascii="Calibri" w:hAnsi="Calibri"/>
          <w:color w:val="000000" w:themeColor="text1"/>
        </w:rPr>
        <w:t>;</w:t>
      </w:r>
    </w:p>
    <w:p w14:paraId="36509B03" w14:textId="77777777" w:rsidR="00FB41E9" w:rsidRPr="00491BF6" w:rsidRDefault="00084336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nadzór nad </w:t>
      </w:r>
      <w:r w:rsidR="00FB41E9" w:rsidRPr="00491BF6">
        <w:rPr>
          <w:rFonts w:ascii="Calibri" w:hAnsi="Calibri"/>
          <w:color w:val="000000" w:themeColor="text1"/>
        </w:rPr>
        <w:t>realizacj</w:t>
      </w:r>
      <w:r w:rsidRPr="00491BF6">
        <w:rPr>
          <w:rFonts w:ascii="Calibri" w:hAnsi="Calibri"/>
          <w:color w:val="000000" w:themeColor="text1"/>
        </w:rPr>
        <w:t>ą</w:t>
      </w:r>
      <w:r w:rsidR="00846A52" w:rsidRPr="00491BF6">
        <w:rPr>
          <w:rFonts w:ascii="Calibri" w:hAnsi="Calibri"/>
          <w:color w:val="000000" w:themeColor="text1"/>
        </w:rPr>
        <w:t xml:space="preserve"> praktyk studenckich</w:t>
      </w:r>
      <w:r w:rsidR="00600C49" w:rsidRPr="00491BF6">
        <w:rPr>
          <w:rFonts w:ascii="Calibri" w:hAnsi="Calibri"/>
          <w:color w:val="000000" w:themeColor="text1"/>
        </w:rPr>
        <w:t>, praktyk zawodowych i staży międzynarodowych</w:t>
      </w:r>
      <w:r w:rsidR="00846A52" w:rsidRPr="00491BF6">
        <w:rPr>
          <w:rFonts w:ascii="Calibri" w:hAnsi="Calibri"/>
          <w:color w:val="000000" w:themeColor="text1"/>
        </w:rPr>
        <w:t>;</w:t>
      </w:r>
    </w:p>
    <w:p w14:paraId="4D5785D3" w14:textId="77777777" w:rsidR="00A30967" w:rsidRPr="00491BF6" w:rsidRDefault="00A30967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działanie na rzecz wymiany zagranicznej studentów i doktorantów w ramach zawartych umów i porozumień</w:t>
      </w:r>
      <w:r w:rsidR="00A36ED2" w:rsidRPr="00491BF6">
        <w:rPr>
          <w:rFonts w:ascii="Calibri" w:hAnsi="Calibri"/>
          <w:color w:val="000000" w:themeColor="text1"/>
        </w:rPr>
        <w:t xml:space="preserve"> dotyczących działalności dydaktycznej</w:t>
      </w:r>
      <w:r w:rsidR="005C46C0" w:rsidRPr="00491BF6">
        <w:rPr>
          <w:rFonts w:ascii="Calibri" w:hAnsi="Calibri"/>
          <w:color w:val="000000" w:themeColor="text1"/>
        </w:rPr>
        <w:t>;</w:t>
      </w:r>
    </w:p>
    <w:p w14:paraId="31B5D149" w14:textId="77777777" w:rsidR="00FB41E9" w:rsidRPr="00491BF6" w:rsidRDefault="00F17CFA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dysponowanie</w:t>
      </w:r>
      <w:r w:rsidR="00FB41E9" w:rsidRPr="00491BF6">
        <w:rPr>
          <w:rFonts w:ascii="Calibri" w:hAnsi="Calibri"/>
          <w:color w:val="000000" w:themeColor="text1"/>
        </w:rPr>
        <w:t xml:space="preserve"> studenck</w:t>
      </w:r>
      <w:r w:rsidR="00846A52" w:rsidRPr="00491BF6">
        <w:rPr>
          <w:rFonts w:ascii="Calibri" w:hAnsi="Calibri"/>
          <w:color w:val="000000" w:themeColor="text1"/>
        </w:rPr>
        <w:t>im funduszem pomocy materialnej;</w:t>
      </w:r>
    </w:p>
    <w:p w14:paraId="272AAAFF" w14:textId="77777777" w:rsidR="00FB41E9" w:rsidRPr="00491BF6" w:rsidRDefault="00084336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przygotowywanie budżetu Osiedla Studenckiego i nadzór nad jego realizacją</w:t>
      </w:r>
      <w:r w:rsidR="00846A52" w:rsidRPr="00491BF6">
        <w:rPr>
          <w:rFonts w:ascii="Calibri" w:hAnsi="Calibri"/>
          <w:color w:val="000000" w:themeColor="text1"/>
        </w:rPr>
        <w:t>;</w:t>
      </w:r>
      <w:r w:rsidR="00FB41E9" w:rsidRPr="00491BF6">
        <w:rPr>
          <w:rFonts w:ascii="Calibri" w:hAnsi="Calibri"/>
          <w:color w:val="000000" w:themeColor="text1"/>
        </w:rPr>
        <w:t xml:space="preserve"> </w:t>
      </w:r>
    </w:p>
    <w:p w14:paraId="2AEECB6F" w14:textId="77777777" w:rsidR="00FB41E9" w:rsidRPr="00491BF6" w:rsidRDefault="00940874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funkcjonowanie d</w:t>
      </w:r>
      <w:r w:rsidR="00FB41E9" w:rsidRPr="00491BF6">
        <w:rPr>
          <w:rFonts w:ascii="Calibri" w:hAnsi="Calibri"/>
          <w:color w:val="000000" w:themeColor="text1"/>
        </w:rPr>
        <w:t xml:space="preserve">omów </w:t>
      </w:r>
      <w:r w:rsidRPr="00491BF6">
        <w:rPr>
          <w:rFonts w:ascii="Calibri" w:hAnsi="Calibri"/>
          <w:color w:val="000000" w:themeColor="text1"/>
        </w:rPr>
        <w:t>s</w:t>
      </w:r>
      <w:r w:rsidR="00FB41E9" w:rsidRPr="00491BF6">
        <w:rPr>
          <w:rFonts w:ascii="Calibri" w:hAnsi="Calibri"/>
          <w:color w:val="000000" w:themeColor="text1"/>
        </w:rPr>
        <w:t xml:space="preserve">tudenckich </w:t>
      </w:r>
      <w:r w:rsidR="001502AA" w:rsidRPr="00491BF6">
        <w:rPr>
          <w:rFonts w:ascii="Calibri" w:hAnsi="Calibri"/>
          <w:color w:val="000000" w:themeColor="text1"/>
        </w:rPr>
        <w:t>(</w:t>
      </w:r>
      <w:r w:rsidR="00FB41E9" w:rsidRPr="00491BF6">
        <w:rPr>
          <w:rFonts w:ascii="Calibri" w:hAnsi="Calibri"/>
          <w:color w:val="000000" w:themeColor="text1"/>
        </w:rPr>
        <w:t>regulaminy i ich p</w:t>
      </w:r>
      <w:r w:rsidR="00D8107E" w:rsidRPr="00491BF6">
        <w:rPr>
          <w:rFonts w:ascii="Calibri" w:hAnsi="Calibri"/>
          <w:color w:val="000000" w:themeColor="text1"/>
        </w:rPr>
        <w:t xml:space="preserve">rzestrzeganie oraz </w:t>
      </w:r>
      <w:r w:rsidR="00A30967" w:rsidRPr="00491BF6">
        <w:rPr>
          <w:rFonts w:ascii="Calibri" w:hAnsi="Calibri"/>
          <w:color w:val="000000" w:themeColor="text1"/>
        </w:rPr>
        <w:t>rozdział</w:t>
      </w:r>
      <w:r w:rsidR="00846A52" w:rsidRPr="00491BF6">
        <w:rPr>
          <w:rFonts w:ascii="Calibri" w:hAnsi="Calibri"/>
          <w:color w:val="000000" w:themeColor="text1"/>
        </w:rPr>
        <w:t xml:space="preserve"> miejsc w </w:t>
      </w:r>
      <w:r w:rsidR="00FB41E9" w:rsidRPr="00491BF6">
        <w:rPr>
          <w:rFonts w:ascii="Calibri" w:hAnsi="Calibri"/>
          <w:color w:val="000000" w:themeColor="text1"/>
        </w:rPr>
        <w:t>domach studenckich</w:t>
      </w:r>
      <w:r w:rsidR="001502AA" w:rsidRPr="00491BF6">
        <w:rPr>
          <w:rFonts w:ascii="Calibri" w:hAnsi="Calibri"/>
          <w:color w:val="000000" w:themeColor="text1"/>
        </w:rPr>
        <w:t>)</w:t>
      </w:r>
      <w:r w:rsidR="00846A52" w:rsidRPr="00491BF6">
        <w:rPr>
          <w:rFonts w:ascii="Calibri" w:hAnsi="Calibri"/>
          <w:color w:val="000000" w:themeColor="text1"/>
        </w:rPr>
        <w:t>;</w:t>
      </w:r>
    </w:p>
    <w:p w14:paraId="25FF3027" w14:textId="77777777" w:rsidR="00FB41E9" w:rsidRPr="00491BF6" w:rsidRDefault="00FB41E9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koordynowanie działalności kulturalnej, wychowawczej,</w:t>
      </w:r>
      <w:r w:rsidR="00846A52" w:rsidRPr="00491BF6">
        <w:rPr>
          <w:rFonts w:ascii="Calibri" w:hAnsi="Calibri"/>
          <w:color w:val="000000" w:themeColor="text1"/>
        </w:rPr>
        <w:t xml:space="preserve"> naukowej i sportowej studentów;</w:t>
      </w:r>
    </w:p>
    <w:p w14:paraId="49E6FEF1" w14:textId="77777777" w:rsidR="00FB41E9" w:rsidRPr="00491BF6" w:rsidRDefault="00557AAD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współpraca</w:t>
      </w:r>
      <w:r w:rsidR="00FB41E9" w:rsidRPr="00491BF6">
        <w:rPr>
          <w:rFonts w:ascii="Calibri" w:hAnsi="Calibri"/>
          <w:color w:val="000000" w:themeColor="text1"/>
        </w:rPr>
        <w:t xml:space="preserve"> z samorządem studenc</w:t>
      </w:r>
      <w:r w:rsidR="00846A52" w:rsidRPr="00491BF6">
        <w:rPr>
          <w:rFonts w:ascii="Calibri" w:hAnsi="Calibri"/>
          <w:color w:val="000000" w:themeColor="text1"/>
        </w:rPr>
        <w:t>kim i organizacjami studenckimi;</w:t>
      </w:r>
    </w:p>
    <w:p w14:paraId="3DCF34EC" w14:textId="77777777" w:rsidR="00FB41E9" w:rsidRPr="00491BF6" w:rsidRDefault="00FB41E9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system wyróżnień studentów </w:t>
      </w:r>
      <w:r w:rsidR="005C46C0" w:rsidRPr="00491BF6">
        <w:rPr>
          <w:rFonts w:ascii="Calibri" w:hAnsi="Calibri"/>
          <w:color w:val="000000" w:themeColor="text1"/>
        </w:rPr>
        <w:t>U</w:t>
      </w:r>
      <w:r w:rsidR="00A03CE1" w:rsidRPr="00491BF6">
        <w:rPr>
          <w:rFonts w:ascii="Calibri" w:hAnsi="Calibri"/>
          <w:color w:val="000000" w:themeColor="text1"/>
        </w:rPr>
        <w:t>czelni</w:t>
      </w:r>
      <w:r w:rsidR="00846A52" w:rsidRPr="00491BF6">
        <w:rPr>
          <w:rFonts w:ascii="Calibri" w:hAnsi="Calibri"/>
          <w:color w:val="000000" w:themeColor="text1"/>
        </w:rPr>
        <w:t>,</w:t>
      </w:r>
      <w:r w:rsidRPr="00491BF6">
        <w:rPr>
          <w:rFonts w:ascii="Calibri" w:hAnsi="Calibri"/>
          <w:color w:val="000000" w:themeColor="text1"/>
        </w:rPr>
        <w:t xml:space="preserve"> w tym zasad wpisu do Złotej Księgi ZUT</w:t>
      </w:r>
      <w:r w:rsidR="00846A52" w:rsidRPr="00491BF6">
        <w:rPr>
          <w:rFonts w:ascii="Calibri" w:hAnsi="Calibri"/>
          <w:color w:val="000000" w:themeColor="text1"/>
        </w:rPr>
        <w:t>;</w:t>
      </w:r>
      <w:r w:rsidRPr="00491BF6">
        <w:rPr>
          <w:rFonts w:ascii="Calibri" w:hAnsi="Calibri"/>
          <w:color w:val="000000" w:themeColor="text1"/>
        </w:rPr>
        <w:t xml:space="preserve"> </w:t>
      </w:r>
    </w:p>
    <w:p w14:paraId="512E259D" w14:textId="77777777" w:rsidR="005665BC" w:rsidRPr="00491BF6" w:rsidRDefault="00882577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sprawy </w:t>
      </w:r>
      <w:r w:rsidR="00FB41E9" w:rsidRPr="00491BF6">
        <w:rPr>
          <w:rFonts w:ascii="Calibri" w:hAnsi="Calibri"/>
          <w:color w:val="000000" w:themeColor="text1"/>
        </w:rPr>
        <w:t>bada</w:t>
      </w:r>
      <w:r w:rsidR="000914FD" w:rsidRPr="00491BF6">
        <w:rPr>
          <w:rFonts w:ascii="Calibri" w:hAnsi="Calibri"/>
          <w:color w:val="000000" w:themeColor="text1"/>
        </w:rPr>
        <w:t>ń</w:t>
      </w:r>
      <w:r w:rsidR="00FB41E9" w:rsidRPr="00491BF6">
        <w:rPr>
          <w:rFonts w:ascii="Calibri" w:hAnsi="Calibri"/>
          <w:color w:val="000000" w:themeColor="text1"/>
        </w:rPr>
        <w:t xml:space="preserve"> lekarski</w:t>
      </w:r>
      <w:r w:rsidR="000914FD" w:rsidRPr="00491BF6">
        <w:rPr>
          <w:rFonts w:ascii="Calibri" w:hAnsi="Calibri"/>
          <w:color w:val="000000" w:themeColor="text1"/>
        </w:rPr>
        <w:t>ch</w:t>
      </w:r>
      <w:r w:rsidR="00FB41E9" w:rsidRPr="00491BF6">
        <w:rPr>
          <w:rFonts w:ascii="Calibri" w:hAnsi="Calibri"/>
          <w:color w:val="000000" w:themeColor="text1"/>
        </w:rPr>
        <w:t xml:space="preserve"> studentów</w:t>
      </w:r>
      <w:r w:rsidR="00846A52" w:rsidRPr="00491BF6">
        <w:rPr>
          <w:rFonts w:ascii="Calibri" w:hAnsi="Calibri"/>
          <w:color w:val="000000" w:themeColor="text1"/>
        </w:rPr>
        <w:t>;</w:t>
      </w:r>
    </w:p>
    <w:p w14:paraId="7265D6BE" w14:textId="77777777" w:rsidR="00D8107E" w:rsidRPr="00491BF6" w:rsidRDefault="00D8107E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sprawy ubez</w:t>
      </w:r>
      <w:r w:rsidR="00846A52" w:rsidRPr="00491BF6">
        <w:rPr>
          <w:rFonts w:ascii="Calibri" w:hAnsi="Calibri"/>
          <w:color w:val="000000" w:themeColor="text1"/>
        </w:rPr>
        <w:t>pieczenia zdrowotnego studentów;</w:t>
      </w:r>
    </w:p>
    <w:p w14:paraId="47EC27A4" w14:textId="77777777" w:rsidR="00FB41E9" w:rsidRPr="00491BF6" w:rsidRDefault="00FB41E9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sprawozdawczoś</w:t>
      </w:r>
      <w:r w:rsidR="00557AAD" w:rsidRPr="00491BF6">
        <w:rPr>
          <w:rFonts w:ascii="Calibri" w:hAnsi="Calibri"/>
          <w:color w:val="000000" w:themeColor="text1"/>
        </w:rPr>
        <w:t xml:space="preserve">ć </w:t>
      </w:r>
      <w:r w:rsidRPr="00491BF6">
        <w:rPr>
          <w:rFonts w:ascii="Calibri" w:hAnsi="Calibri"/>
          <w:color w:val="000000" w:themeColor="text1"/>
        </w:rPr>
        <w:t>dotycząc</w:t>
      </w:r>
      <w:r w:rsidR="00557AAD" w:rsidRPr="00491BF6">
        <w:rPr>
          <w:rFonts w:ascii="Calibri" w:hAnsi="Calibri"/>
          <w:color w:val="000000" w:themeColor="text1"/>
        </w:rPr>
        <w:t>a</w:t>
      </w:r>
      <w:r w:rsidRPr="00491BF6">
        <w:rPr>
          <w:rFonts w:ascii="Calibri" w:hAnsi="Calibri"/>
          <w:color w:val="000000" w:themeColor="text1"/>
        </w:rPr>
        <w:t xml:space="preserve"> spraw studenckich objętych oddzielnymi przepisami</w:t>
      </w:r>
      <w:r w:rsidR="00846A52" w:rsidRPr="00491BF6">
        <w:rPr>
          <w:rFonts w:ascii="Calibri" w:hAnsi="Calibri"/>
          <w:color w:val="000000" w:themeColor="text1"/>
        </w:rPr>
        <w:t>;</w:t>
      </w:r>
    </w:p>
    <w:p w14:paraId="49B998B7" w14:textId="77777777" w:rsidR="00FB41E9" w:rsidRPr="00491BF6" w:rsidRDefault="00FB41E9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spraw</w:t>
      </w:r>
      <w:r w:rsidR="00557AAD" w:rsidRPr="00491BF6">
        <w:rPr>
          <w:rFonts w:ascii="Calibri" w:hAnsi="Calibri"/>
          <w:color w:val="000000" w:themeColor="text1"/>
        </w:rPr>
        <w:t>y</w:t>
      </w:r>
      <w:r w:rsidRPr="00491BF6">
        <w:rPr>
          <w:rFonts w:ascii="Calibri" w:hAnsi="Calibri"/>
          <w:color w:val="000000" w:themeColor="text1"/>
        </w:rPr>
        <w:t xml:space="preserve"> dyscyplinarn</w:t>
      </w:r>
      <w:r w:rsidR="00F17CFA" w:rsidRPr="00491BF6">
        <w:rPr>
          <w:rFonts w:ascii="Calibri" w:hAnsi="Calibri"/>
          <w:color w:val="000000" w:themeColor="text1"/>
        </w:rPr>
        <w:t>e</w:t>
      </w:r>
      <w:r w:rsidR="00846A52" w:rsidRPr="00491BF6">
        <w:rPr>
          <w:rFonts w:ascii="Calibri" w:hAnsi="Calibri"/>
          <w:color w:val="000000" w:themeColor="text1"/>
        </w:rPr>
        <w:t xml:space="preserve"> studentów;</w:t>
      </w:r>
    </w:p>
    <w:p w14:paraId="70249206" w14:textId="77777777" w:rsidR="00FB41E9" w:rsidRPr="00491BF6" w:rsidRDefault="00F17CFA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</w:t>
      </w:r>
      <w:r w:rsidR="00FB41E9" w:rsidRPr="00491BF6">
        <w:rPr>
          <w:rFonts w:ascii="Calibri" w:hAnsi="Calibri"/>
          <w:color w:val="000000" w:themeColor="text1"/>
        </w:rPr>
        <w:t>r</w:t>
      </w:r>
      <w:r w:rsidRPr="00491BF6">
        <w:rPr>
          <w:rFonts w:ascii="Calibri" w:hAnsi="Calibri"/>
          <w:color w:val="000000" w:themeColor="text1"/>
        </w:rPr>
        <w:t xml:space="preserve"> nad współpracą</w:t>
      </w:r>
      <w:r w:rsidR="00FB41E9" w:rsidRPr="00491BF6">
        <w:rPr>
          <w:rFonts w:ascii="Calibri" w:hAnsi="Calibri"/>
          <w:color w:val="000000" w:themeColor="text1"/>
        </w:rPr>
        <w:t xml:space="preserve"> </w:t>
      </w:r>
      <w:r w:rsidR="00940874" w:rsidRPr="00491BF6">
        <w:rPr>
          <w:rFonts w:ascii="Calibri" w:hAnsi="Calibri"/>
          <w:color w:val="000000" w:themeColor="text1"/>
        </w:rPr>
        <w:t>U</w:t>
      </w:r>
      <w:r w:rsidR="00A03CE1" w:rsidRPr="00491BF6">
        <w:rPr>
          <w:rFonts w:ascii="Calibri" w:hAnsi="Calibri"/>
          <w:color w:val="000000" w:themeColor="text1"/>
        </w:rPr>
        <w:t>czelni</w:t>
      </w:r>
      <w:r w:rsidR="00846A52" w:rsidRPr="00491BF6">
        <w:rPr>
          <w:rFonts w:ascii="Calibri" w:hAnsi="Calibri"/>
          <w:color w:val="000000" w:themeColor="text1"/>
        </w:rPr>
        <w:t xml:space="preserve"> ze szkołami ponadpodstawowymi;</w:t>
      </w:r>
    </w:p>
    <w:p w14:paraId="4602DF73" w14:textId="77777777" w:rsidR="002E2602" w:rsidRPr="00491BF6" w:rsidRDefault="002E2602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konkursami przedmiotowymi dla u</w:t>
      </w:r>
      <w:r w:rsidR="00846A52" w:rsidRPr="00491BF6">
        <w:rPr>
          <w:rFonts w:ascii="Calibri" w:hAnsi="Calibri"/>
          <w:color w:val="000000" w:themeColor="text1"/>
        </w:rPr>
        <w:t>czniów szkół ponadgimnazjalnych;</w:t>
      </w:r>
    </w:p>
    <w:p w14:paraId="77430E93" w14:textId="77777777" w:rsidR="00403A38" w:rsidRPr="00491BF6" w:rsidRDefault="00D85BB2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nadzór nad </w:t>
      </w:r>
      <w:r w:rsidR="00F84ECA" w:rsidRPr="00491BF6">
        <w:rPr>
          <w:rFonts w:ascii="Calibri" w:hAnsi="Calibri"/>
          <w:color w:val="000000" w:themeColor="text1"/>
        </w:rPr>
        <w:t>opracowywanie</w:t>
      </w:r>
      <w:r w:rsidRPr="00491BF6">
        <w:rPr>
          <w:rFonts w:ascii="Calibri" w:hAnsi="Calibri"/>
          <w:color w:val="000000" w:themeColor="text1"/>
        </w:rPr>
        <w:t>m</w:t>
      </w:r>
      <w:r w:rsidR="00F84ECA" w:rsidRPr="00491BF6">
        <w:rPr>
          <w:rFonts w:ascii="Calibri" w:hAnsi="Calibri"/>
          <w:color w:val="000000" w:themeColor="text1"/>
        </w:rPr>
        <w:t xml:space="preserve"> projektów aktów normatywnych w sprawach objętych zakresem obowiązków</w:t>
      </w:r>
      <w:r w:rsidR="00403A38" w:rsidRPr="00491BF6">
        <w:rPr>
          <w:rFonts w:ascii="Calibri" w:hAnsi="Calibri"/>
          <w:color w:val="000000" w:themeColor="text1"/>
        </w:rPr>
        <w:t>;</w:t>
      </w:r>
    </w:p>
    <w:p w14:paraId="62930866" w14:textId="77777777" w:rsidR="00FB41E9" w:rsidRPr="00491BF6" w:rsidRDefault="00403A38" w:rsidP="00167D4B">
      <w:pPr>
        <w:numPr>
          <w:ilvl w:val="1"/>
          <w:numId w:val="11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zastępstwo </w:t>
      </w:r>
      <w:r w:rsidR="008B5787" w:rsidRPr="00491BF6">
        <w:rPr>
          <w:rFonts w:ascii="Calibri" w:hAnsi="Calibri"/>
          <w:color w:val="000000" w:themeColor="text1"/>
        </w:rPr>
        <w:t xml:space="preserve">prorektora ds. kształcenia </w:t>
      </w:r>
      <w:r w:rsidRPr="00491BF6">
        <w:rPr>
          <w:rFonts w:ascii="Calibri" w:hAnsi="Calibri"/>
          <w:color w:val="000000" w:themeColor="text1"/>
        </w:rPr>
        <w:t>podczas</w:t>
      </w:r>
      <w:r w:rsidR="008B5787" w:rsidRPr="00491BF6">
        <w:rPr>
          <w:rFonts w:ascii="Calibri" w:hAnsi="Calibri"/>
          <w:color w:val="000000" w:themeColor="text1"/>
        </w:rPr>
        <w:t xml:space="preserve"> jego</w:t>
      </w:r>
      <w:r w:rsidRPr="00491BF6">
        <w:rPr>
          <w:rFonts w:ascii="Calibri" w:hAnsi="Calibri"/>
          <w:color w:val="000000" w:themeColor="text1"/>
        </w:rPr>
        <w:t xml:space="preserve"> nieobecności.</w:t>
      </w:r>
    </w:p>
    <w:p w14:paraId="3DB61995" w14:textId="77777777" w:rsidR="00A30967" w:rsidRPr="00491BF6" w:rsidRDefault="00293C85" w:rsidP="00167D4B">
      <w:pPr>
        <w:numPr>
          <w:ilvl w:val="0"/>
          <w:numId w:val="10"/>
        </w:numPr>
        <w:tabs>
          <w:tab w:val="clear" w:pos="284"/>
        </w:tabs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Prorektorowi ds. studenckich podporządkowan</w:t>
      </w:r>
      <w:r w:rsidR="00A47D93" w:rsidRPr="00491BF6">
        <w:rPr>
          <w:rFonts w:ascii="Calibri" w:hAnsi="Calibri"/>
          <w:color w:val="000000" w:themeColor="text1"/>
        </w:rPr>
        <w:t>e</w:t>
      </w:r>
      <w:r w:rsidRPr="00491BF6">
        <w:rPr>
          <w:rFonts w:ascii="Calibri" w:hAnsi="Calibri"/>
          <w:color w:val="000000" w:themeColor="text1"/>
        </w:rPr>
        <w:t xml:space="preserve"> </w:t>
      </w:r>
      <w:r w:rsidR="00A30967" w:rsidRPr="00491BF6">
        <w:rPr>
          <w:rFonts w:ascii="Calibri" w:hAnsi="Calibri"/>
          <w:color w:val="000000" w:themeColor="text1"/>
        </w:rPr>
        <w:t>są następujące</w:t>
      </w:r>
      <w:r w:rsidRPr="00491BF6">
        <w:rPr>
          <w:rFonts w:ascii="Calibri" w:hAnsi="Calibri"/>
          <w:color w:val="000000" w:themeColor="text1"/>
        </w:rPr>
        <w:t xml:space="preserve"> </w:t>
      </w:r>
      <w:r w:rsidR="005C46C0" w:rsidRPr="00491BF6">
        <w:rPr>
          <w:rFonts w:ascii="Calibri" w:hAnsi="Calibri"/>
          <w:color w:val="000000" w:themeColor="text1"/>
        </w:rPr>
        <w:t xml:space="preserve">jednostki organizacyjne </w:t>
      </w:r>
      <w:r w:rsidRPr="00491BF6">
        <w:rPr>
          <w:rFonts w:ascii="Calibri" w:hAnsi="Calibri"/>
          <w:color w:val="000000" w:themeColor="text1"/>
        </w:rPr>
        <w:t>administracji centralnej</w:t>
      </w:r>
      <w:r w:rsidR="00A30967" w:rsidRPr="00491BF6">
        <w:rPr>
          <w:rFonts w:ascii="Calibri" w:hAnsi="Calibri"/>
          <w:color w:val="000000" w:themeColor="text1"/>
        </w:rPr>
        <w:t>:</w:t>
      </w:r>
    </w:p>
    <w:p w14:paraId="0E002B85" w14:textId="77777777" w:rsidR="00FB41E9" w:rsidRPr="00491BF6" w:rsidRDefault="00F17CFA" w:rsidP="00167D4B">
      <w:pPr>
        <w:pStyle w:val="Akapitzlist"/>
        <w:numPr>
          <w:ilvl w:val="1"/>
          <w:numId w:val="12"/>
        </w:numPr>
        <w:spacing w:line="360" w:lineRule="auto"/>
        <w:ind w:left="567" w:hanging="306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Dział</w:t>
      </w:r>
      <w:r w:rsidR="00A30967" w:rsidRPr="00491BF6">
        <w:rPr>
          <w:rFonts w:ascii="Calibri" w:hAnsi="Calibri"/>
          <w:color w:val="000000" w:themeColor="text1"/>
        </w:rPr>
        <w:t xml:space="preserve"> ds. Studenckich;</w:t>
      </w:r>
    </w:p>
    <w:p w14:paraId="37923E3F" w14:textId="77777777" w:rsidR="00A30967" w:rsidRPr="00491BF6" w:rsidRDefault="00A30967" w:rsidP="00167D4B">
      <w:pPr>
        <w:pStyle w:val="Akapitzlist"/>
        <w:numPr>
          <w:ilvl w:val="1"/>
          <w:numId w:val="12"/>
        </w:numPr>
        <w:spacing w:line="360" w:lineRule="auto"/>
        <w:ind w:left="567" w:hanging="306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Dział Mobilności Międzynarodowej.</w:t>
      </w:r>
    </w:p>
    <w:p w14:paraId="006AC1D2" w14:textId="77777777" w:rsidR="00A95A8E" w:rsidRPr="00491BF6" w:rsidRDefault="00FB41E9" w:rsidP="00167D4B">
      <w:pPr>
        <w:pStyle w:val="Podpun-1"/>
        <w:numPr>
          <w:ilvl w:val="0"/>
          <w:numId w:val="10"/>
        </w:numPr>
        <w:tabs>
          <w:tab w:val="clear" w:pos="284"/>
        </w:tabs>
        <w:spacing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>Prorektor ds. studenckich sprawuje nadzór nad Osiedlem Studenckim</w:t>
      </w:r>
      <w:r w:rsidR="00A95A8E" w:rsidRPr="00491BF6">
        <w:rPr>
          <w:rFonts w:ascii="Calibri" w:hAnsi="Calibri"/>
          <w:color w:val="000000" w:themeColor="text1"/>
          <w:sz w:val="24"/>
          <w:szCs w:val="24"/>
        </w:rPr>
        <w:t>.</w:t>
      </w:r>
    </w:p>
    <w:p w14:paraId="1A9A3AFB" w14:textId="4E090473" w:rsidR="00A95A8E" w:rsidRPr="00491BF6" w:rsidRDefault="00A95A8E" w:rsidP="00167D4B">
      <w:pPr>
        <w:pStyle w:val="Podpun-1"/>
        <w:numPr>
          <w:ilvl w:val="0"/>
          <w:numId w:val="10"/>
        </w:numPr>
        <w:tabs>
          <w:tab w:val="clear" w:pos="284"/>
        </w:tabs>
        <w:spacing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491BF6">
        <w:rPr>
          <w:rFonts w:ascii="Calibri" w:hAnsi="Calibri"/>
          <w:color w:val="000000" w:themeColor="text1"/>
          <w:sz w:val="24"/>
          <w:szCs w:val="24"/>
        </w:rPr>
        <w:t xml:space="preserve">Prorektor ds. studenckich współpracuje z </w:t>
      </w:r>
      <w:r w:rsidR="001502AA" w:rsidRPr="00491BF6">
        <w:rPr>
          <w:rFonts w:ascii="Calibri" w:hAnsi="Calibri"/>
          <w:color w:val="000000" w:themeColor="text1"/>
          <w:sz w:val="24"/>
          <w:szCs w:val="24"/>
        </w:rPr>
        <w:t xml:space="preserve">komisjami senackimi i rektorskimi, </w:t>
      </w:r>
      <w:r w:rsidRPr="00491BF6">
        <w:rPr>
          <w:rFonts w:ascii="Calibri" w:hAnsi="Calibri"/>
          <w:color w:val="000000" w:themeColor="text1"/>
          <w:sz w:val="24"/>
          <w:szCs w:val="24"/>
        </w:rPr>
        <w:t>właściwymi dla</w:t>
      </w:r>
      <w:r w:rsidR="00491BF6">
        <w:rPr>
          <w:rFonts w:ascii="Calibri" w:hAnsi="Calibri"/>
          <w:color w:val="000000" w:themeColor="text1"/>
          <w:sz w:val="24"/>
          <w:szCs w:val="24"/>
        </w:rPr>
        <w:t> </w:t>
      </w:r>
      <w:r w:rsidRPr="00491BF6">
        <w:rPr>
          <w:rFonts w:ascii="Calibri" w:hAnsi="Calibri"/>
          <w:color w:val="000000" w:themeColor="text1"/>
          <w:sz w:val="24"/>
          <w:szCs w:val="24"/>
        </w:rPr>
        <w:t>swojego zakresu obowiązków.</w:t>
      </w:r>
    </w:p>
    <w:p w14:paraId="29D570AC" w14:textId="4FA56F2F" w:rsidR="004C53B4" w:rsidRPr="00491BF6" w:rsidRDefault="004C53B4" w:rsidP="00A448AC">
      <w:pPr>
        <w:pStyle w:val="paragraf"/>
        <w:rPr>
          <w:szCs w:val="24"/>
        </w:rPr>
      </w:pPr>
    </w:p>
    <w:p w14:paraId="7C505261" w14:textId="77777777" w:rsidR="009E22F0" w:rsidRPr="00491BF6" w:rsidRDefault="009E22F0" w:rsidP="00167D4B">
      <w:pPr>
        <w:numPr>
          <w:ilvl w:val="0"/>
          <w:numId w:val="3"/>
        </w:numPr>
        <w:tabs>
          <w:tab w:val="clear" w:pos="284"/>
        </w:tabs>
        <w:spacing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Dziekan jest przełożonym pracowników i studentów wydziału. D</w:t>
      </w:r>
      <w:r w:rsidR="005C46C0" w:rsidRPr="00491BF6">
        <w:rPr>
          <w:rFonts w:ascii="Calibri" w:hAnsi="Calibri"/>
          <w:color w:val="000000" w:themeColor="text1"/>
        </w:rPr>
        <w:t xml:space="preserve">o spraw objętych zakresem obowiązków </w:t>
      </w:r>
      <w:r w:rsidR="006E2E74" w:rsidRPr="00491BF6">
        <w:rPr>
          <w:rFonts w:ascii="Calibri" w:hAnsi="Calibri"/>
          <w:color w:val="000000" w:themeColor="text1"/>
        </w:rPr>
        <w:t>dziekana</w:t>
      </w:r>
      <w:r w:rsidR="00C07E3F" w:rsidRPr="00491BF6">
        <w:rPr>
          <w:rFonts w:ascii="Calibri" w:hAnsi="Calibri"/>
          <w:color w:val="000000" w:themeColor="text1"/>
        </w:rPr>
        <w:t xml:space="preserve"> należy</w:t>
      </w:r>
      <w:r w:rsidR="006E2E74" w:rsidRPr="00491BF6">
        <w:rPr>
          <w:rFonts w:ascii="Calibri" w:hAnsi="Calibri"/>
          <w:color w:val="000000" w:themeColor="text1"/>
        </w:rPr>
        <w:t>:</w:t>
      </w:r>
    </w:p>
    <w:p w14:paraId="30755E45" w14:textId="77777777" w:rsidR="009E22F0" w:rsidRPr="00491BF6" w:rsidRDefault="009E22F0" w:rsidP="00491BF6">
      <w:pPr>
        <w:numPr>
          <w:ilvl w:val="1"/>
          <w:numId w:val="9"/>
        </w:numPr>
        <w:spacing w:before="40" w:line="360" w:lineRule="auto"/>
        <w:ind w:left="709" w:hanging="283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opracowanie strategii rozwoju wydziału</w:t>
      </w:r>
      <w:r w:rsidR="00477C55" w:rsidRPr="00491BF6">
        <w:rPr>
          <w:rFonts w:ascii="Calibri" w:hAnsi="Calibri"/>
          <w:color w:val="000000" w:themeColor="text1"/>
        </w:rPr>
        <w:t>,</w:t>
      </w:r>
      <w:r w:rsidRPr="00491BF6">
        <w:rPr>
          <w:rFonts w:ascii="Calibri" w:hAnsi="Calibri"/>
          <w:color w:val="000000" w:themeColor="text1"/>
        </w:rPr>
        <w:t xml:space="preserve"> zgodnej ze strategią rozwoju U</w:t>
      </w:r>
      <w:r w:rsidR="00477C55" w:rsidRPr="00491BF6">
        <w:rPr>
          <w:rFonts w:ascii="Calibri" w:hAnsi="Calibri"/>
          <w:color w:val="000000" w:themeColor="text1"/>
        </w:rPr>
        <w:t>czelni</w:t>
      </w:r>
      <w:r w:rsidRPr="00491BF6">
        <w:rPr>
          <w:rFonts w:ascii="Calibri" w:hAnsi="Calibri"/>
          <w:color w:val="000000" w:themeColor="text1"/>
        </w:rPr>
        <w:t>;</w:t>
      </w:r>
    </w:p>
    <w:p w14:paraId="21AE4513" w14:textId="77777777" w:rsidR="009E22F0" w:rsidRPr="00491BF6" w:rsidRDefault="009E22F0" w:rsidP="00491BF6">
      <w:pPr>
        <w:numPr>
          <w:ilvl w:val="1"/>
          <w:numId w:val="9"/>
        </w:numPr>
        <w:spacing w:before="40" w:line="360" w:lineRule="auto"/>
        <w:ind w:left="709" w:hanging="283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sprawowanie nadzoru nad działalnością dydaktyczną i organizacyjną jednostek organizacyjnych wydziału;</w:t>
      </w:r>
    </w:p>
    <w:p w14:paraId="359CB2BC" w14:textId="77777777" w:rsidR="009E22F0" w:rsidRPr="00491BF6" w:rsidRDefault="009E22F0" w:rsidP="00491BF6">
      <w:pPr>
        <w:numPr>
          <w:ilvl w:val="1"/>
          <w:numId w:val="9"/>
        </w:numPr>
        <w:spacing w:before="40" w:line="360" w:lineRule="auto"/>
        <w:ind w:left="709" w:hanging="283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występowanie do Rektora z wnioskiem o zmianę struktury organizacyjnej wydziału; </w:t>
      </w:r>
    </w:p>
    <w:p w14:paraId="57819F0D" w14:textId="77777777" w:rsidR="009E22F0" w:rsidRPr="00491BF6" w:rsidRDefault="009E22F0" w:rsidP="00491BF6">
      <w:pPr>
        <w:numPr>
          <w:ilvl w:val="1"/>
          <w:numId w:val="9"/>
        </w:numPr>
        <w:spacing w:before="40" w:line="360" w:lineRule="auto"/>
        <w:ind w:left="709" w:hanging="283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występowanie do Rektora z wnioskiem o zatrudnienie, po zaopiniowaniu przez przewodniczącego lub przewodniczących właściwych </w:t>
      </w:r>
      <w:r w:rsidR="00477C55" w:rsidRPr="00491BF6">
        <w:rPr>
          <w:rFonts w:ascii="Calibri" w:hAnsi="Calibri"/>
          <w:color w:val="000000" w:themeColor="text1"/>
        </w:rPr>
        <w:t>r</w:t>
      </w:r>
      <w:r w:rsidRPr="00491BF6">
        <w:rPr>
          <w:rFonts w:ascii="Calibri" w:hAnsi="Calibri"/>
          <w:color w:val="000000" w:themeColor="text1"/>
        </w:rPr>
        <w:t xml:space="preserve">ad </w:t>
      </w:r>
      <w:r w:rsidR="00477C55" w:rsidRPr="00491BF6">
        <w:rPr>
          <w:rFonts w:ascii="Calibri" w:hAnsi="Calibri"/>
          <w:color w:val="000000" w:themeColor="text1"/>
        </w:rPr>
        <w:t>d</w:t>
      </w:r>
      <w:r w:rsidRPr="00491BF6">
        <w:rPr>
          <w:rFonts w:ascii="Calibri" w:hAnsi="Calibri"/>
          <w:color w:val="000000" w:themeColor="text1"/>
        </w:rPr>
        <w:t>yscyplin</w:t>
      </w:r>
      <w:r w:rsidR="00B86FD3" w:rsidRPr="00491BF6">
        <w:rPr>
          <w:rFonts w:ascii="Calibri" w:hAnsi="Calibri"/>
          <w:color w:val="000000" w:themeColor="text1"/>
        </w:rPr>
        <w:t xml:space="preserve"> naukowych</w:t>
      </w:r>
      <w:r w:rsidR="00503C3C" w:rsidRPr="00491BF6">
        <w:rPr>
          <w:rFonts w:ascii="Calibri" w:hAnsi="Calibri"/>
          <w:color w:val="000000" w:themeColor="text1"/>
        </w:rPr>
        <w:t>;</w:t>
      </w:r>
    </w:p>
    <w:p w14:paraId="22BF9DE0" w14:textId="77777777" w:rsidR="00503C3C" w:rsidRPr="00491BF6" w:rsidRDefault="00A9562E" w:rsidP="00491BF6">
      <w:pPr>
        <w:numPr>
          <w:ilvl w:val="1"/>
          <w:numId w:val="9"/>
        </w:numPr>
        <w:spacing w:before="40" w:line="360" w:lineRule="auto"/>
        <w:ind w:left="709" w:hanging="283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przekazywanie wniosków o przyznanie nagród Rektora dla nauczycieli akademickich;</w:t>
      </w:r>
    </w:p>
    <w:p w14:paraId="2C186049" w14:textId="77777777" w:rsidR="009E22F0" w:rsidRPr="00491BF6" w:rsidRDefault="009E22F0" w:rsidP="00491BF6">
      <w:pPr>
        <w:numPr>
          <w:ilvl w:val="1"/>
          <w:numId w:val="9"/>
        </w:numPr>
        <w:spacing w:before="40" w:line="360" w:lineRule="auto"/>
        <w:ind w:left="709" w:hanging="283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powoływanie kolegiów i komisji wydziałowych oraz pełnomocników dziekana; </w:t>
      </w:r>
    </w:p>
    <w:p w14:paraId="3E32960E" w14:textId="77777777" w:rsidR="009E22F0" w:rsidRPr="00491BF6" w:rsidRDefault="009E22F0" w:rsidP="00491BF6">
      <w:pPr>
        <w:numPr>
          <w:ilvl w:val="1"/>
          <w:numId w:val="9"/>
        </w:numPr>
        <w:spacing w:before="40" w:line="360" w:lineRule="auto"/>
        <w:ind w:left="709" w:hanging="283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organizowanie współpracy wydziału z krajowymi i zagranicznymi placówkami naukowo-dydaktycznymi w zakresie dydaktyki; </w:t>
      </w:r>
    </w:p>
    <w:p w14:paraId="35B36024" w14:textId="77777777" w:rsidR="009E22F0" w:rsidRPr="00491BF6" w:rsidRDefault="009E22F0" w:rsidP="00491BF6">
      <w:pPr>
        <w:numPr>
          <w:ilvl w:val="1"/>
          <w:numId w:val="9"/>
        </w:numPr>
        <w:spacing w:before="40" w:line="360" w:lineRule="auto"/>
        <w:ind w:left="709" w:hanging="283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proponowanie składu wydziałowych komisji rekrutacyjnych na studia; </w:t>
      </w:r>
    </w:p>
    <w:p w14:paraId="3D7C22BD" w14:textId="77777777" w:rsidR="009E22F0" w:rsidRPr="00491BF6" w:rsidRDefault="009E22F0" w:rsidP="00491BF6">
      <w:pPr>
        <w:numPr>
          <w:ilvl w:val="1"/>
          <w:numId w:val="9"/>
        </w:numPr>
        <w:spacing w:before="40" w:line="360" w:lineRule="auto"/>
        <w:ind w:left="709" w:hanging="283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nadzór nad prawidłowym prowadzeniem dokumentacji toku studiów; </w:t>
      </w:r>
    </w:p>
    <w:p w14:paraId="5E4D8872" w14:textId="77777777" w:rsidR="009E22F0" w:rsidRPr="00491BF6" w:rsidRDefault="009E22F0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ustalanie szczegółowego planu zajęć dydaktycznych</w:t>
      </w:r>
      <w:r w:rsidR="00477C55" w:rsidRPr="00491BF6">
        <w:rPr>
          <w:rFonts w:ascii="Calibri" w:hAnsi="Calibri"/>
          <w:color w:val="000000" w:themeColor="text1"/>
        </w:rPr>
        <w:t>,</w:t>
      </w:r>
      <w:r w:rsidRPr="00491BF6">
        <w:rPr>
          <w:rFonts w:ascii="Calibri" w:hAnsi="Calibri"/>
          <w:color w:val="000000" w:themeColor="text1"/>
        </w:rPr>
        <w:t xml:space="preserve"> prowadzonych na wydziale</w:t>
      </w:r>
      <w:r w:rsidR="003E7BB1" w:rsidRPr="00491BF6">
        <w:rPr>
          <w:rFonts w:ascii="Calibri" w:hAnsi="Calibri"/>
          <w:color w:val="000000" w:themeColor="text1"/>
        </w:rPr>
        <w:t>, z </w:t>
      </w:r>
      <w:r w:rsidRPr="00491BF6">
        <w:rPr>
          <w:rFonts w:ascii="Calibri" w:hAnsi="Calibri"/>
          <w:color w:val="000000" w:themeColor="text1"/>
        </w:rPr>
        <w:t xml:space="preserve">uwzględnieniem rozdziału zajęć między poszczególne jednostki wydziału; </w:t>
      </w:r>
    </w:p>
    <w:p w14:paraId="5F786ACF" w14:textId="77777777" w:rsidR="009E22F0" w:rsidRPr="00491BF6" w:rsidRDefault="009E22F0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realizacja – wspólnie z wydziałowym zespołem do spraw zapewniania jakości kształcenia – polityki jakości kształcenia na kierunkach studiów administrowanych przez wydział;</w:t>
      </w:r>
    </w:p>
    <w:p w14:paraId="29A66888" w14:textId="505F5194" w:rsidR="00A27ACF" w:rsidRPr="00491BF6" w:rsidRDefault="00A27ACF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nadzór nad studiami podyplomowymi i innymi formami kształcenia realizowanymi na</w:t>
      </w:r>
      <w:r w:rsid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 xml:space="preserve">wydziale; </w:t>
      </w:r>
    </w:p>
    <w:p w14:paraId="7005015F" w14:textId="77777777" w:rsidR="00A27ACF" w:rsidRPr="00491BF6" w:rsidRDefault="00A27ACF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zarządzanie mieniem ruchomym i nieruchomym wydziału, z wyłączeniem czynności cywilnoprawnych; </w:t>
      </w:r>
    </w:p>
    <w:p w14:paraId="0B127CCC" w14:textId="77777777" w:rsidR="00D85BB2" w:rsidRPr="00491BF6" w:rsidRDefault="00A27ACF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dysponowanie środkami finansowymi wydziału</w:t>
      </w:r>
      <w:r w:rsidR="00477C55" w:rsidRPr="00491BF6">
        <w:rPr>
          <w:rFonts w:ascii="Calibri" w:hAnsi="Calibri"/>
          <w:color w:val="000000" w:themeColor="text1"/>
        </w:rPr>
        <w:t>,</w:t>
      </w:r>
      <w:r w:rsidRPr="00491BF6">
        <w:rPr>
          <w:rFonts w:ascii="Calibri" w:hAnsi="Calibri"/>
          <w:color w:val="000000" w:themeColor="text1"/>
        </w:rPr>
        <w:t xml:space="preserve"> </w:t>
      </w:r>
      <w:r w:rsidR="00D85BB2" w:rsidRPr="00491BF6">
        <w:rPr>
          <w:rFonts w:ascii="Calibri" w:hAnsi="Calibri"/>
          <w:color w:val="000000" w:themeColor="text1"/>
        </w:rPr>
        <w:t>w ramach udzielonych upoważnień i przydzielonych środków;</w:t>
      </w:r>
    </w:p>
    <w:p w14:paraId="5F4A4525" w14:textId="77777777" w:rsidR="00A27ACF" w:rsidRPr="00491BF6" w:rsidRDefault="00A27ACF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</w:t>
      </w:r>
      <w:r w:rsidR="00D85BB2" w:rsidRPr="00491BF6">
        <w:rPr>
          <w:rFonts w:ascii="Calibri" w:hAnsi="Calibri"/>
          <w:color w:val="000000" w:themeColor="text1"/>
        </w:rPr>
        <w:t>o</w:t>
      </w:r>
      <w:r w:rsidRPr="00491BF6">
        <w:rPr>
          <w:rFonts w:ascii="Calibri" w:hAnsi="Calibri"/>
          <w:color w:val="000000" w:themeColor="text1"/>
        </w:rPr>
        <w:t xml:space="preserve">dział środków finansowych </w:t>
      </w:r>
      <w:r w:rsidR="008B7A21" w:rsidRPr="00491BF6">
        <w:rPr>
          <w:rFonts w:ascii="Calibri" w:hAnsi="Calibri"/>
          <w:color w:val="000000" w:themeColor="text1"/>
        </w:rPr>
        <w:t>dla dyscyplin naukowych,</w:t>
      </w:r>
      <w:r w:rsidRPr="00491BF6">
        <w:rPr>
          <w:rFonts w:ascii="Calibri" w:hAnsi="Calibri"/>
          <w:color w:val="000000" w:themeColor="text1"/>
        </w:rPr>
        <w:t xml:space="preserve"> </w:t>
      </w:r>
      <w:r w:rsidR="008B7A21" w:rsidRPr="00491BF6">
        <w:rPr>
          <w:rFonts w:ascii="Calibri" w:hAnsi="Calibri"/>
          <w:color w:val="000000" w:themeColor="text1"/>
        </w:rPr>
        <w:t xml:space="preserve">w </w:t>
      </w:r>
      <w:proofErr w:type="gramStart"/>
      <w:r w:rsidR="008B7A21" w:rsidRPr="00491BF6">
        <w:rPr>
          <w:rFonts w:ascii="Calibri" w:hAnsi="Calibri"/>
          <w:color w:val="000000" w:themeColor="text1"/>
        </w:rPr>
        <w:t>ramach</w:t>
      </w:r>
      <w:proofErr w:type="gramEnd"/>
      <w:r w:rsidR="008B7A21" w:rsidRPr="00491BF6">
        <w:rPr>
          <w:rFonts w:ascii="Calibri" w:hAnsi="Calibri"/>
          <w:color w:val="000000" w:themeColor="text1"/>
        </w:rPr>
        <w:t xml:space="preserve"> których prowadzone są badania</w:t>
      </w:r>
      <w:r w:rsidRPr="00491BF6">
        <w:rPr>
          <w:rFonts w:ascii="Calibri" w:hAnsi="Calibri"/>
          <w:color w:val="000000" w:themeColor="text1"/>
        </w:rPr>
        <w:t xml:space="preserve"> nau</w:t>
      </w:r>
      <w:r w:rsidR="008B7A21" w:rsidRPr="00491BF6">
        <w:rPr>
          <w:rFonts w:ascii="Calibri" w:hAnsi="Calibri"/>
          <w:color w:val="000000" w:themeColor="text1"/>
        </w:rPr>
        <w:t>kowe</w:t>
      </w:r>
      <w:r w:rsidRPr="00491BF6">
        <w:rPr>
          <w:rFonts w:ascii="Calibri" w:hAnsi="Calibri"/>
          <w:color w:val="000000" w:themeColor="text1"/>
        </w:rPr>
        <w:t>;</w:t>
      </w:r>
    </w:p>
    <w:p w14:paraId="3F4B8EA2" w14:textId="77777777" w:rsidR="00A27ACF" w:rsidRPr="00491BF6" w:rsidRDefault="00A27ACF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przedstawianie Rektorowi planu rzeczowo-finansowego wydziału;</w:t>
      </w:r>
    </w:p>
    <w:p w14:paraId="50ABAFCC" w14:textId="77777777" w:rsidR="00A27ACF" w:rsidRPr="00491BF6" w:rsidRDefault="00A27ACF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przedstawianie Rektorowi sprawozdania z działalności wydziału w minionym roku akademickim;</w:t>
      </w:r>
    </w:p>
    <w:p w14:paraId="658401DE" w14:textId="77777777" w:rsidR="00A27ACF" w:rsidRPr="00491BF6" w:rsidRDefault="00A27ACF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dbanie o przestrzeganie prawa oraz porządku i bezpieczeństwa na terenie wydziału; </w:t>
      </w:r>
    </w:p>
    <w:p w14:paraId="14489CE9" w14:textId="77777777" w:rsidR="00A27ACF" w:rsidRPr="00491BF6" w:rsidRDefault="00A27ACF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wykonywanie zadań związanych bezpośrednio z funkcjonowaniem wydziału, przekazanych przez Rektora; </w:t>
      </w:r>
    </w:p>
    <w:p w14:paraId="40B84267" w14:textId="77777777" w:rsidR="00A27ACF" w:rsidRPr="00491BF6" w:rsidRDefault="00A27ACF" w:rsidP="00167D4B">
      <w:pPr>
        <w:numPr>
          <w:ilvl w:val="1"/>
          <w:numId w:val="9"/>
        </w:numPr>
        <w:spacing w:before="40" w:line="360" w:lineRule="auto"/>
        <w:ind w:left="709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podejmowanie innych rozstrzygnięć dotyczących wydziału, wynikających z</w:t>
      </w:r>
      <w:r w:rsidR="00A9562E" w:rsidRPr="00491BF6">
        <w:rPr>
          <w:rFonts w:ascii="Calibri" w:hAnsi="Calibri"/>
          <w:color w:val="000000" w:themeColor="text1"/>
        </w:rPr>
        <w:t xml:space="preserve"> udzielonego </w:t>
      </w:r>
      <w:r w:rsidRPr="00491BF6">
        <w:rPr>
          <w:rFonts w:ascii="Calibri" w:hAnsi="Calibri"/>
          <w:color w:val="000000" w:themeColor="text1"/>
        </w:rPr>
        <w:t>pełnomocnictwa.</w:t>
      </w:r>
    </w:p>
    <w:p w14:paraId="77D84640" w14:textId="05AA3B78" w:rsidR="00BD7D18" w:rsidRPr="00491BF6" w:rsidRDefault="00BD7D18" w:rsidP="00A448AC">
      <w:pPr>
        <w:pStyle w:val="paragraf"/>
        <w:rPr>
          <w:szCs w:val="24"/>
        </w:rPr>
      </w:pPr>
    </w:p>
    <w:p w14:paraId="3F0C077A" w14:textId="77777777" w:rsidR="006D7E9A" w:rsidRPr="00491BF6" w:rsidRDefault="00477C55" w:rsidP="00167D4B">
      <w:pPr>
        <w:numPr>
          <w:ilvl w:val="0"/>
          <w:numId w:val="5"/>
        </w:numPr>
        <w:spacing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Dyrektor Szkoły Doktorskiej reprezentuje Szkołę Doktorską i </w:t>
      </w:r>
      <w:r w:rsidRPr="00491BF6">
        <w:rPr>
          <w:rFonts w:ascii="Calibri" w:eastAsia="Book Antiqua" w:hAnsi="Calibri"/>
          <w:color w:val="000000" w:themeColor="text1"/>
        </w:rPr>
        <w:t>odpowiada za całokształt jej funkcjonowania</w:t>
      </w:r>
      <w:r w:rsidR="009D64C3" w:rsidRPr="00491BF6">
        <w:rPr>
          <w:rFonts w:ascii="Calibri" w:eastAsia="Book Antiqua" w:hAnsi="Calibri"/>
          <w:color w:val="000000" w:themeColor="text1"/>
        </w:rPr>
        <w:t>.</w:t>
      </w:r>
      <w:r w:rsidR="006D7E9A" w:rsidRPr="00491BF6">
        <w:rPr>
          <w:rFonts w:ascii="Calibri" w:eastAsia="Book Antiqua" w:hAnsi="Calibri"/>
          <w:color w:val="000000" w:themeColor="text1"/>
        </w:rPr>
        <w:t xml:space="preserve"> </w:t>
      </w:r>
    </w:p>
    <w:p w14:paraId="4B87A178" w14:textId="77777777" w:rsidR="00477C55" w:rsidRPr="00491BF6" w:rsidRDefault="00782C77" w:rsidP="00167D4B">
      <w:pPr>
        <w:numPr>
          <w:ilvl w:val="0"/>
          <w:numId w:val="5"/>
        </w:numPr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Do spraw objętych zakresem obowiązków </w:t>
      </w:r>
      <w:r w:rsidR="006D7E9A" w:rsidRPr="00491BF6">
        <w:rPr>
          <w:rFonts w:ascii="Calibri" w:hAnsi="Calibri"/>
          <w:noProof/>
          <w:color w:val="000000" w:themeColor="text1"/>
        </w:rPr>
        <w:t>dyrektora Szkoły Doktorskiej</w:t>
      </w:r>
      <w:r w:rsidRPr="00491BF6">
        <w:rPr>
          <w:rFonts w:ascii="Calibri" w:hAnsi="Calibri"/>
          <w:color w:val="000000" w:themeColor="text1"/>
        </w:rPr>
        <w:t xml:space="preserve"> </w:t>
      </w:r>
      <w:r w:rsidR="00C07E3F" w:rsidRPr="00491BF6">
        <w:rPr>
          <w:rFonts w:ascii="Calibri" w:hAnsi="Calibri"/>
          <w:color w:val="000000" w:themeColor="text1"/>
        </w:rPr>
        <w:t>należy</w:t>
      </w:r>
      <w:r w:rsidR="006D7E9A" w:rsidRPr="00491BF6">
        <w:rPr>
          <w:rFonts w:ascii="Calibri" w:hAnsi="Calibri"/>
          <w:color w:val="000000" w:themeColor="text1"/>
        </w:rPr>
        <w:t>:</w:t>
      </w:r>
    </w:p>
    <w:p w14:paraId="2D4A63BE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kierowanie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 xml:space="preserve"> działalnością S</w:t>
      </w:r>
      <w:r w:rsidRPr="00491BF6">
        <w:rPr>
          <w:rFonts w:eastAsia="Book Antiqua"/>
          <w:color w:val="000000" w:themeColor="text1"/>
          <w:sz w:val="24"/>
          <w:szCs w:val="24"/>
        </w:rPr>
        <w:t>zkoły;</w:t>
      </w:r>
    </w:p>
    <w:p w14:paraId="19E14020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bookmarkStart w:id="2" w:name="_Hlk3890064"/>
      <w:r w:rsidRPr="00491BF6">
        <w:rPr>
          <w:rFonts w:eastAsia="Book Antiqua"/>
          <w:color w:val="000000" w:themeColor="text1"/>
          <w:sz w:val="24"/>
          <w:szCs w:val="24"/>
        </w:rPr>
        <w:t xml:space="preserve">czuwanie nad prawidłową realizacją procesu kształcenia w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zkole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D</w:t>
      </w:r>
      <w:r w:rsidRPr="00491BF6">
        <w:rPr>
          <w:rFonts w:eastAsia="Book Antiqua"/>
          <w:color w:val="000000" w:themeColor="text1"/>
          <w:sz w:val="24"/>
          <w:szCs w:val="24"/>
        </w:rPr>
        <w:t>oktorskiej;</w:t>
      </w:r>
    </w:p>
    <w:p w14:paraId="7165C5C4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 xml:space="preserve">organizowanie realizacji programu kształcenia w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zkole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D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oktorskiej, w tym m.in. bieżąca analiza programu kształcenia celem jego stałego doskonalenia i zgłaszania do rady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zkoły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D</w:t>
      </w:r>
      <w:r w:rsidRPr="00491BF6">
        <w:rPr>
          <w:rFonts w:eastAsia="Book Antiqua"/>
          <w:color w:val="000000" w:themeColor="text1"/>
          <w:sz w:val="24"/>
          <w:szCs w:val="24"/>
        </w:rPr>
        <w:t>oktorskiej odpowiednich wniosków w tym zakresie;</w:t>
      </w:r>
    </w:p>
    <w:p w14:paraId="6860EE9B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odpowiedzialność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 xml:space="preserve"> za gospodarkę finansową S</w:t>
      </w:r>
      <w:r w:rsidRPr="00491BF6">
        <w:rPr>
          <w:rFonts w:eastAsia="Book Antiqua"/>
          <w:color w:val="000000" w:themeColor="text1"/>
          <w:sz w:val="24"/>
          <w:szCs w:val="24"/>
        </w:rPr>
        <w:t>zkoły</w:t>
      </w:r>
      <w:r w:rsidR="003E7BB1" w:rsidRPr="00491BF6">
        <w:rPr>
          <w:rFonts w:eastAsia="Book Antiqua"/>
          <w:color w:val="000000" w:themeColor="text1"/>
          <w:sz w:val="24"/>
          <w:szCs w:val="24"/>
        </w:rPr>
        <w:t>.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 w ramach udzielonych mu upoważnień i przydzielonych środków;</w:t>
      </w:r>
    </w:p>
    <w:p w14:paraId="69AE9AA1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zlecanie jednostkom organizacyjnym wykonanie zajęć dydaktycznych;</w:t>
      </w:r>
    </w:p>
    <w:p w14:paraId="6A6F0906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organizowanie zajęć dla doktorantów prowadzonych przez osoby spoza Uczelni;</w:t>
      </w:r>
    </w:p>
    <w:p w14:paraId="40BA12A8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 xml:space="preserve">pełnienie funkcji przewodniczącego komisji rekrutacyjnej do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zkoły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D</w:t>
      </w:r>
      <w:r w:rsidRPr="00491BF6">
        <w:rPr>
          <w:rFonts w:eastAsia="Book Antiqua"/>
          <w:color w:val="000000" w:themeColor="text1"/>
          <w:sz w:val="24"/>
          <w:szCs w:val="24"/>
        </w:rPr>
        <w:t>oktorskiej;</w:t>
      </w:r>
    </w:p>
    <w:p w14:paraId="3D6A8AF4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 xml:space="preserve">wnioskowanie do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R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ektora w sprawie zasad rekrutacji do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zkoły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D</w:t>
      </w:r>
      <w:r w:rsidRPr="00491BF6">
        <w:rPr>
          <w:rFonts w:eastAsia="Book Antiqua"/>
          <w:color w:val="000000" w:themeColor="text1"/>
          <w:sz w:val="24"/>
          <w:szCs w:val="24"/>
        </w:rPr>
        <w:t>oktorskiej oraz w sprawie limitów przyjęć;</w:t>
      </w:r>
    </w:p>
    <w:p w14:paraId="3B6176E7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 xml:space="preserve">pełnienie funkcji przewodniczącego rady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zkoły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D</w:t>
      </w:r>
      <w:r w:rsidRPr="00491BF6">
        <w:rPr>
          <w:rFonts w:eastAsia="Book Antiqua"/>
          <w:color w:val="000000" w:themeColor="text1"/>
          <w:sz w:val="24"/>
          <w:szCs w:val="24"/>
        </w:rPr>
        <w:t>oktorskiej;</w:t>
      </w:r>
    </w:p>
    <w:p w14:paraId="251B419A" w14:textId="77777777" w:rsidR="00477C55" w:rsidRPr="00491BF6" w:rsidRDefault="00477C55" w:rsidP="00167D4B">
      <w:pPr>
        <w:pStyle w:val="Akapitzlist"/>
        <w:numPr>
          <w:ilvl w:val="1"/>
          <w:numId w:val="8"/>
        </w:numPr>
        <w:spacing w:before="40" w:line="360" w:lineRule="auto"/>
        <w:ind w:left="709" w:hanging="142"/>
        <w:contextualSpacing w:val="0"/>
        <w:rPr>
          <w:rFonts w:ascii="Calibri" w:eastAsia="Book Antiqua" w:hAnsi="Calibri"/>
          <w:color w:val="000000" w:themeColor="text1"/>
        </w:rPr>
      </w:pPr>
      <w:r w:rsidRPr="00491BF6">
        <w:rPr>
          <w:rFonts w:ascii="Calibri" w:eastAsia="Book Antiqua" w:hAnsi="Calibri"/>
          <w:color w:val="000000" w:themeColor="text1"/>
        </w:rPr>
        <w:t xml:space="preserve">przedstawianie </w:t>
      </w:r>
      <w:r w:rsidR="00170B59" w:rsidRPr="00491BF6">
        <w:rPr>
          <w:rFonts w:ascii="Calibri" w:eastAsia="Book Antiqua" w:hAnsi="Calibri"/>
          <w:color w:val="000000" w:themeColor="text1"/>
        </w:rPr>
        <w:t>R</w:t>
      </w:r>
      <w:r w:rsidRPr="00491BF6">
        <w:rPr>
          <w:rFonts w:ascii="Calibri" w:eastAsia="Book Antiqua" w:hAnsi="Calibri"/>
          <w:color w:val="000000" w:themeColor="text1"/>
        </w:rPr>
        <w:t xml:space="preserve">ektorowi wniosku w sprawie utworzenia i zamknięcia programu kształcenia, po zasięgnięciu opinii rady </w:t>
      </w:r>
      <w:r w:rsidR="00170B59" w:rsidRPr="00491BF6">
        <w:rPr>
          <w:rFonts w:ascii="Calibri" w:eastAsia="Book Antiqua" w:hAnsi="Calibri"/>
          <w:color w:val="000000" w:themeColor="text1"/>
        </w:rPr>
        <w:t>S</w:t>
      </w:r>
      <w:r w:rsidRPr="00491BF6">
        <w:rPr>
          <w:rFonts w:ascii="Calibri" w:eastAsia="Book Antiqua" w:hAnsi="Calibri"/>
          <w:color w:val="000000" w:themeColor="text1"/>
        </w:rPr>
        <w:t>zkoły;</w:t>
      </w:r>
    </w:p>
    <w:p w14:paraId="21B087F0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wspieranie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 xml:space="preserve"> umiędzynarodowienia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zkoły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D</w:t>
      </w:r>
      <w:r w:rsidRPr="00491BF6">
        <w:rPr>
          <w:rFonts w:eastAsia="Book Antiqua"/>
          <w:color w:val="000000" w:themeColor="text1"/>
          <w:sz w:val="24"/>
          <w:szCs w:val="24"/>
        </w:rPr>
        <w:t>oktorskiej i mobilności doktorantów;</w:t>
      </w:r>
    </w:p>
    <w:p w14:paraId="0C5BD79C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nadzór nad przeprowadzeniem oceny śródokresowej doktoranta;</w:t>
      </w:r>
    </w:p>
    <w:p w14:paraId="3A6B31D8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 xml:space="preserve">przedstawianie radzie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>zkoły sprawozdania z ewaluacji kształcenia po zakończeniu roku akademickiego;</w:t>
      </w:r>
    </w:p>
    <w:p w14:paraId="3D6411D2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 xml:space="preserve">przygotowanie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zkoły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D</w:t>
      </w:r>
      <w:r w:rsidRPr="00491BF6">
        <w:rPr>
          <w:rFonts w:eastAsia="Book Antiqua"/>
          <w:color w:val="000000" w:themeColor="text1"/>
          <w:sz w:val="24"/>
          <w:szCs w:val="24"/>
        </w:rPr>
        <w:t>oktorskiej do ewaluacji;</w:t>
      </w:r>
    </w:p>
    <w:p w14:paraId="430C83C6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 xml:space="preserve">przygotowanie raportów wymaganych przez organy nadzorujące pracę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>zkoły oraz nadzór ustawowy obowiązków sprawozdawczych;</w:t>
      </w:r>
    </w:p>
    <w:p w14:paraId="52281EA4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 xml:space="preserve">wnioskowanie do Senatu Uczelni w sprawie wprowadzenia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zmian do R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egulaminu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>zkoły;</w:t>
      </w:r>
    </w:p>
    <w:p w14:paraId="682C6001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rozpatrywanie wniosków i przyznawanie w formie decyzji stypendiów doktoranckich;</w:t>
      </w:r>
    </w:p>
    <w:p w14:paraId="096BEBD2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 xml:space="preserve">podejmowanie decyzji w sprawie zaliczenia kolejnych lat kształcenia w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zkole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D</w:t>
      </w:r>
      <w:r w:rsidRPr="00491BF6">
        <w:rPr>
          <w:rFonts w:eastAsia="Book Antiqua"/>
          <w:color w:val="000000" w:themeColor="text1"/>
          <w:sz w:val="24"/>
          <w:szCs w:val="24"/>
        </w:rPr>
        <w:t>oktorskiej, w tym weryfikacja osiągnięć naukowych doktorantów;</w:t>
      </w:r>
    </w:p>
    <w:p w14:paraId="0C428885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podejmowanie decyzji w sprawie powtórzenia zajęć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,</w:t>
      </w:r>
      <w:r w:rsidRPr="00491BF6">
        <w:rPr>
          <w:rFonts w:eastAsia="Book Antiqua"/>
          <w:color w:val="000000" w:themeColor="text1"/>
          <w:sz w:val="24"/>
          <w:szCs w:val="24"/>
        </w:rPr>
        <w:t xml:space="preserve"> z uwzględnieniem dopuszczalnego długu punktowego określonego przez radę </w:t>
      </w:r>
      <w:r w:rsidR="00170B59" w:rsidRPr="00491BF6">
        <w:rPr>
          <w:rFonts w:eastAsia="Book Antiqua"/>
          <w:color w:val="000000" w:themeColor="text1"/>
          <w:sz w:val="24"/>
          <w:szCs w:val="24"/>
        </w:rPr>
        <w:t>S</w:t>
      </w:r>
      <w:r w:rsidRPr="00491BF6">
        <w:rPr>
          <w:rFonts w:eastAsia="Book Antiqua"/>
          <w:color w:val="000000" w:themeColor="text1"/>
          <w:sz w:val="24"/>
          <w:szCs w:val="24"/>
        </w:rPr>
        <w:t>zkoły;</w:t>
      </w:r>
    </w:p>
    <w:p w14:paraId="6F7C16C1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wyrażanie zgody, po opinii promotora, na przedłużenie terminu złożenia rozprawy doktorskiej;</w:t>
      </w:r>
    </w:p>
    <w:p w14:paraId="0681CC0C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podejmowanie decyzji w sprawie skreślenia z listy doktorantów;</w:t>
      </w:r>
    </w:p>
    <w:p w14:paraId="3C7DAB6C" w14:textId="77777777" w:rsidR="00477C55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opiniowanie wniosków doktorantów o zmianę promotora i promotora pomocniczego;</w:t>
      </w:r>
    </w:p>
    <w:p w14:paraId="3C261784" w14:textId="77777777" w:rsidR="006D7E9A" w:rsidRPr="00491BF6" w:rsidRDefault="00477C55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opiniowanie wniosków promotora i doktoranta w sprawie zmiany indywidualnego planu badawczego</w:t>
      </w:r>
      <w:r w:rsidR="006D7E9A" w:rsidRPr="00491BF6">
        <w:rPr>
          <w:rFonts w:eastAsia="Book Antiqua"/>
          <w:color w:val="000000" w:themeColor="text1"/>
          <w:sz w:val="24"/>
          <w:szCs w:val="24"/>
        </w:rPr>
        <w:t>;</w:t>
      </w:r>
    </w:p>
    <w:p w14:paraId="1C60EF28" w14:textId="77777777" w:rsidR="00477C55" w:rsidRPr="00491BF6" w:rsidRDefault="006D7E9A" w:rsidP="00167D4B">
      <w:pPr>
        <w:pStyle w:val="Normalny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709" w:hanging="142"/>
        <w:rPr>
          <w:rFonts w:eastAsia="Book Antiqua"/>
          <w:color w:val="000000" w:themeColor="text1"/>
          <w:sz w:val="24"/>
          <w:szCs w:val="24"/>
        </w:rPr>
      </w:pPr>
      <w:r w:rsidRPr="00491BF6">
        <w:rPr>
          <w:rFonts w:eastAsia="Book Antiqua"/>
          <w:color w:val="000000" w:themeColor="text1"/>
          <w:sz w:val="24"/>
          <w:szCs w:val="24"/>
        </w:rPr>
        <w:t>przedstawianie radzie Szkoły sprawozdań obejmujących ocenę realizacji programu kształcenia w Szkole Doktorskiej</w:t>
      </w:r>
      <w:r w:rsidR="00477C55" w:rsidRPr="00491BF6">
        <w:rPr>
          <w:rFonts w:eastAsia="Book Antiqua"/>
          <w:color w:val="000000" w:themeColor="text1"/>
          <w:sz w:val="24"/>
          <w:szCs w:val="24"/>
        </w:rPr>
        <w:t>.</w:t>
      </w:r>
    </w:p>
    <w:bookmarkEnd w:id="2"/>
    <w:p w14:paraId="4DC3A0F4" w14:textId="44954E86" w:rsidR="009E22F0" w:rsidRPr="00491BF6" w:rsidRDefault="009E22F0" w:rsidP="00A448AC">
      <w:pPr>
        <w:pStyle w:val="paragraf"/>
        <w:rPr>
          <w:szCs w:val="24"/>
        </w:rPr>
      </w:pPr>
    </w:p>
    <w:p w14:paraId="65029F28" w14:textId="77777777" w:rsidR="009E22F0" w:rsidRPr="00491BF6" w:rsidRDefault="009E22F0" w:rsidP="00167D4B">
      <w:pPr>
        <w:numPr>
          <w:ilvl w:val="0"/>
          <w:numId w:val="4"/>
        </w:numPr>
        <w:tabs>
          <w:tab w:val="clear" w:pos="284"/>
        </w:tabs>
        <w:spacing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Przewodniczący </w:t>
      </w:r>
      <w:r w:rsidR="00034F59" w:rsidRPr="00491BF6">
        <w:rPr>
          <w:rFonts w:ascii="Calibri" w:hAnsi="Calibri"/>
          <w:color w:val="000000" w:themeColor="text1"/>
        </w:rPr>
        <w:t>r</w:t>
      </w:r>
      <w:r w:rsidRPr="00491BF6">
        <w:rPr>
          <w:rFonts w:ascii="Calibri" w:hAnsi="Calibri"/>
          <w:color w:val="000000" w:themeColor="text1"/>
        </w:rPr>
        <w:t xml:space="preserve">ady </w:t>
      </w:r>
      <w:r w:rsidR="00034F59" w:rsidRPr="00491BF6">
        <w:rPr>
          <w:rFonts w:ascii="Calibri" w:hAnsi="Calibri"/>
          <w:color w:val="000000" w:themeColor="text1"/>
        </w:rPr>
        <w:t>d</w:t>
      </w:r>
      <w:r w:rsidRPr="00491BF6">
        <w:rPr>
          <w:rFonts w:ascii="Calibri" w:hAnsi="Calibri"/>
          <w:color w:val="000000" w:themeColor="text1"/>
        </w:rPr>
        <w:t>yscypliny</w:t>
      </w:r>
      <w:r w:rsidR="00475CD4" w:rsidRPr="00491BF6">
        <w:rPr>
          <w:rFonts w:ascii="Calibri" w:hAnsi="Calibri"/>
          <w:color w:val="000000" w:themeColor="text1"/>
        </w:rPr>
        <w:t xml:space="preserve"> </w:t>
      </w:r>
      <w:r w:rsidR="00B86FD3" w:rsidRPr="00491BF6">
        <w:rPr>
          <w:rFonts w:ascii="Calibri" w:hAnsi="Calibri"/>
          <w:color w:val="000000" w:themeColor="text1"/>
        </w:rPr>
        <w:t xml:space="preserve">naukowej </w:t>
      </w:r>
      <w:r w:rsidR="00475CD4" w:rsidRPr="00491BF6">
        <w:rPr>
          <w:rFonts w:ascii="Calibri" w:hAnsi="Calibri"/>
          <w:color w:val="000000" w:themeColor="text1"/>
        </w:rPr>
        <w:t xml:space="preserve">jest odpowiedzialny za działalność właściwej </w:t>
      </w:r>
      <w:r w:rsidR="00034F59" w:rsidRPr="00491BF6">
        <w:rPr>
          <w:rFonts w:ascii="Calibri" w:hAnsi="Calibri"/>
          <w:color w:val="000000" w:themeColor="text1"/>
        </w:rPr>
        <w:t>rady d</w:t>
      </w:r>
      <w:r w:rsidR="00475CD4" w:rsidRPr="00491BF6">
        <w:rPr>
          <w:rFonts w:ascii="Calibri" w:hAnsi="Calibri"/>
          <w:color w:val="000000" w:themeColor="text1"/>
        </w:rPr>
        <w:t xml:space="preserve">yscypliny. </w:t>
      </w:r>
      <w:r w:rsidR="00034F59" w:rsidRPr="00491BF6">
        <w:rPr>
          <w:rFonts w:ascii="Calibri" w:hAnsi="Calibri"/>
          <w:color w:val="000000" w:themeColor="text1"/>
        </w:rPr>
        <w:t xml:space="preserve">Do spraw objętych zakresem obowiązków </w:t>
      </w:r>
      <w:r w:rsidR="006D7E9A" w:rsidRPr="00491BF6">
        <w:rPr>
          <w:rFonts w:ascii="Calibri" w:hAnsi="Calibri"/>
          <w:color w:val="000000" w:themeColor="text1"/>
        </w:rPr>
        <w:t>przewodniczącego rady dyscypliny</w:t>
      </w:r>
      <w:r w:rsidR="00B86FD3" w:rsidRPr="00491BF6">
        <w:rPr>
          <w:rFonts w:ascii="Calibri" w:hAnsi="Calibri"/>
          <w:color w:val="000000" w:themeColor="text1"/>
        </w:rPr>
        <w:t xml:space="preserve"> naukowej </w:t>
      </w:r>
      <w:r w:rsidR="00C07E3F" w:rsidRPr="00491BF6">
        <w:rPr>
          <w:rFonts w:ascii="Calibri" w:hAnsi="Calibri"/>
          <w:color w:val="000000" w:themeColor="text1"/>
        </w:rPr>
        <w:t>należy</w:t>
      </w:r>
      <w:r w:rsidR="006D7E9A" w:rsidRPr="00491BF6">
        <w:rPr>
          <w:rFonts w:ascii="Calibri" w:hAnsi="Calibri"/>
          <w:color w:val="000000" w:themeColor="text1"/>
        </w:rPr>
        <w:t>:</w:t>
      </w:r>
    </w:p>
    <w:p w14:paraId="30A0BEAA" w14:textId="77777777" w:rsidR="00A27ACF" w:rsidRPr="00491BF6" w:rsidRDefault="00A27AC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organizowanie pracy rady</w:t>
      </w:r>
      <w:r w:rsidR="00C20B62" w:rsidRPr="00491BF6">
        <w:rPr>
          <w:rFonts w:ascii="Calibri" w:hAnsi="Calibri"/>
          <w:color w:val="000000" w:themeColor="text1"/>
        </w:rPr>
        <w:t xml:space="preserve"> dyscypliny naukowej</w:t>
      </w:r>
      <w:r w:rsidRPr="00491BF6">
        <w:rPr>
          <w:rFonts w:ascii="Calibri" w:hAnsi="Calibri"/>
          <w:color w:val="000000" w:themeColor="text1"/>
        </w:rPr>
        <w:t>;</w:t>
      </w:r>
    </w:p>
    <w:p w14:paraId="21BF4046" w14:textId="2EF24246" w:rsidR="00A27ACF" w:rsidRPr="00491BF6" w:rsidRDefault="00034F59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proponowanie </w:t>
      </w:r>
      <w:r w:rsidR="00002084" w:rsidRPr="00491BF6">
        <w:rPr>
          <w:rFonts w:ascii="Calibri" w:hAnsi="Calibri"/>
          <w:color w:val="000000" w:themeColor="text1"/>
        </w:rPr>
        <w:t>skład</w:t>
      </w:r>
      <w:r w:rsidR="00B86FD3" w:rsidRPr="00491BF6">
        <w:rPr>
          <w:rFonts w:ascii="Calibri" w:hAnsi="Calibri"/>
          <w:color w:val="000000" w:themeColor="text1"/>
        </w:rPr>
        <w:t>u</w:t>
      </w:r>
      <w:r w:rsidRPr="00491BF6">
        <w:rPr>
          <w:rFonts w:ascii="Calibri" w:hAnsi="Calibri"/>
          <w:color w:val="000000" w:themeColor="text1"/>
        </w:rPr>
        <w:t xml:space="preserve"> r</w:t>
      </w:r>
      <w:r w:rsidR="00A27ACF" w:rsidRPr="00491BF6">
        <w:rPr>
          <w:rFonts w:ascii="Calibri" w:hAnsi="Calibri"/>
          <w:color w:val="000000" w:themeColor="text1"/>
        </w:rPr>
        <w:t>ady dyscypliny</w:t>
      </w:r>
      <w:r w:rsidR="00C20B62" w:rsidRPr="00491BF6">
        <w:rPr>
          <w:rFonts w:ascii="Calibri" w:hAnsi="Calibri"/>
          <w:color w:val="000000" w:themeColor="text1"/>
        </w:rPr>
        <w:t xml:space="preserve"> naukowej </w:t>
      </w:r>
      <w:r w:rsidR="00B86FD3" w:rsidRPr="00491BF6">
        <w:rPr>
          <w:rFonts w:ascii="Calibri" w:hAnsi="Calibri"/>
          <w:color w:val="000000" w:themeColor="text1"/>
        </w:rPr>
        <w:t>Rektorowi</w:t>
      </w:r>
      <w:r w:rsidR="00A27ACF" w:rsidRPr="00491BF6">
        <w:rPr>
          <w:rFonts w:ascii="Calibri" w:hAnsi="Calibri"/>
          <w:color w:val="000000" w:themeColor="text1"/>
        </w:rPr>
        <w:t>;</w:t>
      </w:r>
    </w:p>
    <w:p w14:paraId="41117FF7" w14:textId="77777777" w:rsidR="00A27ACF" w:rsidRPr="00491BF6" w:rsidRDefault="00A27AC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zwoływanie posiedzeń rady i przewodniczenie jej posiedzeniom lub wskazanie </w:t>
      </w:r>
      <w:r w:rsidR="005A2085" w:rsidRPr="00491BF6">
        <w:rPr>
          <w:rFonts w:ascii="Calibri" w:hAnsi="Calibri"/>
          <w:color w:val="000000" w:themeColor="text1"/>
        </w:rPr>
        <w:t xml:space="preserve">w tym celu </w:t>
      </w:r>
      <w:r w:rsidRPr="00491BF6">
        <w:rPr>
          <w:rFonts w:ascii="Calibri" w:hAnsi="Calibri"/>
          <w:color w:val="000000" w:themeColor="text1"/>
        </w:rPr>
        <w:t>innej osoby spośród członków rady;</w:t>
      </w:r>
    </w:p>
    <w:p w14:paraId="57670BF5" w14:textId="1CBFCFD9" w:rsidR="00A27ACF" w:rsidRPr="00491BF6" w:rsidRDefault="00A27AC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ciągłe monitorowanie efektów działalności naukowej nauczycieli akademickich, którzy</w:t>
      </w:r>
      <w:r w:rsid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 xml:space="preserve">złożyli oświadczenie w zakresie danej dyscypliny; </w:t>
      </w:r>
    </w:p>
    <w:p w14:paraId="27429F0E" w14:textId="77777777" w:rsidR="00A27ACF" w:rsidRPr="00491BF6" w:rsidRDefault="00A27AC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przeprowadzanie autoewaluacji dyscypliny i przedkładanie Rektorowi sprawozdania w tym zakresie w terminie do 31 stycznia za rok kalendarzowy poprzedzający termin złożenia sprawozdania; </w:t>
      </w:r>
    </w:p>
    <w:p w14:paraId="41DCA8E3" w14:textId="77777777" w:rsidR="00A27ACF" w:rsidRPr="00491BF6" w:rsidRDefault="00A27AC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przygotowywanie </w:t>
      </w:r>
      <w:r w:rsidR="005A2085" w:rsidRPr="00491BF6">
        <w:rPr>
          <w:rFonts w:ascii="Calibri" w:hAnsi="Calibri"/>
          <w:color w:val="000000" w:themeColor="text1"/>
        </w:rPr>
        <w:t xml:space="preserve">niezbędnych </w:t>
      </w:r>
      <w:r w:rsidRPr="00491BF6">
        <w:rPr>
          <w:rFonts w:ascii="Calibri" w:hAnsi="Calibri"/>
          <w:color w:val="000000" w:themeColor="text1"/>
        </w:rPr>
        <w:t>do ewaluacji, o</w:t>
      </w:r>
      <w:r w:rsidR="00034F59" w:rsidRPr="00491BF6">
        <w:rPr>
          <w:rFonts w:ascii="Calibri" w:hAnsi="Calibri"/>
          <w:color w:val="000000" w:themeColor="text1"/>
        </w:rPr>
        <w:t xml:space="preserve"> której mowa w art. 265 u</w:t>
      </w:r>
      <w:r w:rsidR="005A2085" w:rsidRPr="00491BF6">
        <w:rPr>
          <w:rFonts w:ascii="Calibri" w:hAnsi="Calibri"/>
          <w:color w:val="000000" w:themeColor="text1"/>
        </w:rPr>
        <w:t>stawy</w:t>
      </w:r>
      <w:r w:rsidR="00034F59" w:rsidRPr="00491BF6">
        <w:rPr>
          <w:rFonts w:ascii="Calibri" w:hAnsi="Calibri"/>
          <w:color w:val="000000" w:themeColor="text1"/>
        </w:rPr>
        <w:t xml:space="preserve"> Prawo o</w:t>
      </w:r>
      <w:r w:rsidR="00497810" w:rsidRPr="00491BF6">
        <w:rPr>
          <w:rFonts w:ascii="Calibri" w:hAnsi="Calibri"/>
          <w:color w:val="000000" w:themeColor="text1"/>
        </w:rPr>
        <w:t> </w:t>
      </w:r>
      <w:r w:rsidR="00034F59" w:rsidRPr="00491BF6">
        <w:rPr>
          <w:rFonts w:ascii="Calibri" w:hAnsi="Calibri"/>
          <w:color w:val="000000" w:themeColor="text1"/>
        </w:rPr>
        <w:t>szkolnictwie wyższym i nauce</w:t>
      </w:r>
      <w:r w:rsidR="005A2085" w:rsidRPr="00491BF6">
        <w:rPr>
          <w:rFonts w:ascii="Calibri" w:hAnsi="Calibri"/>
          <w:color w:val="000000" w:themeColor="text1"/>
        </w:rPr>
        <w:t>, informacji i zestawień;</w:t>
      </w:r>
    </w:p>
    <w:p w14:paraId="4947ED46" w14:textId="77777777" w:rsidR="00781DDF" w:rsidRPr="00491BF6" w:rsidRDefault="00781DD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dysponowanie, w uzgodnieniu z właściwym dziekanem, środkami finansowymi przydzielonymi danej dyscyplinie naukowej, </w:t>
      </w:r>
      <w:r w:rsidR="008B7A21" w:rsidRPr="00491BF6">
        <w:rPr>
          <w:rFonts w:ascii="Calibri" w:hAnsi="Calibri"/>
          <w:color w:val="000000" w:themeColor="text1"/>
        </w:rPr>
        <w:t>w ramach udzielonych upoważnień;</w:t>
      </w:r>
    </w:p>
    <w:p w14:paraId="676663FA" w14:textId="77777777" w:rsidR="00A27ACF" w:rsidRPr="00491BF6" w:rsidRDefault="00A27AC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sprawowanie nadzoru nad proced</w:t>
      </w:r>
      <w:r w:rsidR="005A2085" w:rsidRPr="00491BF6">
        <w:rPr>
          <w:rFonts w:ascii="Calibri" w:hAnsi="Calibri"/>
          <w:color w:val="000000" w:themeColor="text1"/>
        </w:rPr>
        <w:t>urą nadawania stopni naukowych w ramach właściwej dyscypliny;</w:t>
      </w:r>
    </w:p>
    <w:p w14:paraId="5E166DF2" w14:textId="77777777" w:rsidR="00A9562E" w:rsidRPr="00491BF6" w:rsidRDefault="00A9562E" w:rsidP="006F25D2">
      <w:pPr>
        <w:keepLines/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prowadzenie spraw związanych z procedurą nadawania stopni naukowych w ramach dyscypliny, w tym:</w:t>
      </w:r>
      <w:r w:rsidR="0067447D" w:rsidRPr="00491BF6">
        <w:rPr>
          <w:rFonts w:ascii="Calibri" w:hAnsi="Calibri"/>
          <w:color w:val="000000" w:themeColor="text1"/>
        </w:rPr>
        <w:t xml:space="preserve"> opiniowanie kandydatów na promotorów/promotora pomocniczego, opiniowanie kandydatów na recenzentów w postępowaniu o nadanie stopnia doktora, wyznaczenie zespołu do weryfikacji efektów uczenia się dla kwalifikacji na poziome 8 PRK dla kandydatów ubiegających się o nadanie stopnia doktora w trybie eksternistycznym, opiniowanie wniosków o wszczęcie postępowania w sprawie nadania stopnia doktora habilitowanego, wskazanie członków komisji habilitacyjnej, </w:t>
      </w:r>
      <w:r w:rsidR="00436BF5" w:rsidRPr="00491BF6">
        <w:rPr>
          <w:rFonts w:ascii="Calibri" w:hAnsi="Calibri"/>
          <w:color w:val="000000" w:themeColor="text1"/>
        </w:rPr>
        <w:t>recenzenta</w:t>
      </w:r>
      <w:r w:rsidR="0067447D" w:rsidRPr="00491BF6">
        <w:rPr>
          <w:rFonts w:ascii="Calibri" w:hAnsi="Calibri"/>
          <w:color w:val="000000" w:themeColor="text1"/>
        </w:rPr>
        <w:t>, przedstawianie Senatowi uchwał komisji habilitacyjnych w sprawie nadania lub odmowy nadania stopnia doktora habilitowanego;</w:t>
      </w:r>
    </w:p>
    <w:p w14:paraId="1D84CDFC" w14:textId="77777777" w:rsidR="00A27ACF" w:rsidRPr="00491BF6" w:rsidRDefault="00CB0D98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wskazywanie członka r</w:t>
      </w:r>
      <w:r w:rsidR="00546C4C" w:rsidRPr="00491BF6">
        <w:rPr>
          <w:rFonts w:ascii="Calibri" w:hAnsi="Calibri"/>
          <w:color w:val="000000" w:themeColor="text1"/>
        </w:rPr>
        <w:t>eprezentującego dyscyplinę w r</w:t>
      </w:r>
      <w:r w:rsidRPr="00491BF6">
        <w:rPr>
          <w:rFonts w:ascii="Calibri" w:hAnsi="Calibri"/>
          <w:color w:val="000000" w:themeColor="text1"/>
        </w:rPr>
        <w:t>adzie Szkoły Doktorskiej, po</w:t>
      </w:r>
      <w:r w:rsidR="006F25D2" w:rsidRP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 xml:space="preserve">zaopiniowaniu przez </w:t>
      </w:r>
      <w:r w:rsidR="00034F59" w:rsidRPr="00491BF6">
        <w:rPr>
          <w:rFonts w:ascii="Calibri" w:hAnsi="Calibri"/>
          <w:color w:val="000000" w:themeColor="text1"/>
        </w:rPr>
        <w:t>r</w:t>
      </w:r>
      <w:r w:rsidRPr="00491BF6">
        <w:rPr>
          <w:rFonts w:ascii="Calibri" w:hAnsi="Calibri"/>
          <w:color w:val="000000" w:themeColor="text1"/>
        </w:rPr>
        <w:t xml:space="preserve">adę dyscypliny; </w:t>
      </w:r>
    </w:p>
    <w:p w14:paraId="0ADEF3B3" w14:textId="77777777" w:rsidR="00A27ACF" w:rsidRPr="00491BF6" w:rsidRDefault="00A27AC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współpraca z radą </w:t>
      </w:r>
      <w:r w:rsidR="005A2085" w:rsidRPr="00491BF6">
        <w:rPr>
          <w:rFonts w:ascii="Calibri" w:hAnsi="Calibri"/>
          <w:color w:val="000000" w:themeColor="text1"/>
        </w:rPr>
        <w:t>S</w:t>
      </w:r>
      <w:r w:rsidRPr="00491BF6">
        <w:rPr>
          <w:rFonts w:ascii="Calibri" w:hAnsi="Calibri"/>
          <w:color w:val="000000" w:themeColor="text1"/>
        </w:rPr>
        <w:t xml:space="preserve">zkoły </w:t>
      </w:r>
      <w:r w:rsidR="005A2085" w:rsidRPr="00491BF6">
        <w:rPr>
          <w:rFonts w:ascii="Calibri" w:hAnsi="Calibri"/>
          <w:color w:val="000000" w:themeColor="text1"/>
        </w:rPr>
        <w:t>D</w:t>
      </w:r>
      <w:r w:rsidRPr="00491BF6">
        <w:rPr>
          <w:rFonts w:ascii="Calibri" w:hAnsi="Calibri"/>
          <w:color w:val="000000" w:themeColor="text1"/>
        </w:rPr>
        <w:t>oktorskiej w zakresie postępo</w:t>
      </w:r>
      <w:r w:rsidR="005A2085" w:rsidRPr="00491BF6">
        <w:rPr>
          <w:rFonts w:ascii="Calibri" w:hAnsi="Calibri"/>
          <w:color w:val="000000" w:themeColor="text1"/>
        </w:rPr>
        <w:t>wań o nadanie stopni naukowych;</w:t>
      </w:r>
    </w:p>
    <w:p w14:paraId="2637C184" w14:textId="77777777" w:rsidR="00A27ACF" w:rsidRPr="00491BF6" w:rsidRDefault="00A27AC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przyjmowanie i egzekwowanie oświadczeń w zakresie zgód na wykorzystanie prac przy</w:t>
      </w:r>
      <w:r w:rsidR="005A2085" w:rsidRPr="00491BF6">
        <w:rPr>
          <w:rFonts w:ascii="Calibri" w:hAnsi="Calibri"/>
          <w:color w:val="000000" w:themeColor="text1"/>
        </w:rPr>
        <w:t xml:space="preserve"> ewaluacji aktywności naukowej;</w:t>
      </w:r>
    </w:p>
    <w:p w14:paraId="4407B43A" w14:textId="3449746D" w:rsidR="00A27ACF" w:rsidRPr="00491BF6" w:rsidRDefault="00A27ACF" w:rsidP="00167D4B">
      <w:pPr>
        <w:keepLines/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opiniowanie wniosków o nawiązanie, rozwiązanie stosunku pracy lub dokonanie zmiany warunków pracy i płacy z nauczycielami akademickimi w </w:t>
      </w:r>
      <w:r w:rsidR="005A2085" w:rsidRPr="00491BF6">
        <w:rPr>
          <w:rFonts w:ascii="Calibri" w:hAnsi="Calibri"/>
          <w:color w:val="000000" w:themeColor="text1"/>
        </w:rPr>
        <w:t>zakresie danej dyscypliny lub</w:t>
      </w:r>
      <w:r w:rsidR="006F25D2" w:rsidRPr="00491BF6">
        <w:rPr>
          <w:rFonts w:ascii="Calibri" w:hAnsi="Calibri"/>
          <w:color w:val="000000" w:themeColor="text1"/>
        </w:rPr>
        <w:t> </w:t>
      </w:r>
      <w:r w:rsidR="005A2085" w:rsidRPr="00491BF6">
        <w:rPr>
          <w:rFonts w:ascii="Calibri" w:hAnsi="Calibri"/>
          <w:color w:val="000000" w:themeColor="text1"/>
        </w:rPr>
        <w:t>w </w:t>
      </w:r>
      <w:r w:rsidRPr="00491BF6">
        <w:rPr>
          <w:rFonts w:ascii="Calibri" w:hAnsi="Calibri"/>
          <w:color w:val="000000" w:themeColor="text1"/>
        </w:rPr>
        <w:t>przypadku dokonania przez nauczyciela akademickiego zmiany oświadczenia w</w:t>
      </w:r>
      <w:r w:rsidR="00491BF6">
        <w:rPr>
          <w:rFonts w:ascii="Calibri" w:hAnsi="Calibri"/>
          <w:color w:val="000000" w:themeColor="text1"/>
        </w:rPr>
        <w:t> </w:t>
      </w:r>
      <w:r w:rsidRPr="00491BF6">
        <w:rPr>
          <w:rFonts w:ascii="Calibri" w:hAnsi="Calibri"/>
          <w:color w:val="000000" w:themeColor="text1"/>
        </w:rPr>
        <w:t xml:space="preserve">zakresie reprezentowania dyscypliny naukowej; </w:t>
      </w:r>
    </w:p>
    <w:p w14:paraId="7699F5A6" w14:textId="77777777" w:rsidR="009E22F0" w:rsidRPr="00491BF6" w:rsidRDefault="00A27ACF" w:rsidP="00167D4B">
      <w:pPr>
        <w:numPr>
          <w:ilvl w:val="1"/>
          <w:numId w:val="7"/>
        </w:numPr>
        <w:spacing w:line="360" w:lineRule="auto"/>
        <w:ind w:left="709" w:hanging="142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organizowanie współpracy </w:t>
      </w:r>
      <w:r w:rsidR="00436BF5" w:rsidRPr="00491BF6">
        <w:rPr>
          <w:rFonts w:ascii="Calibri" w:hAnsi="Calibri"/>
          <w:color w:val="000000" w:themeColor="text1"/>
        </w:rPr>
        <w:t>naukowej pracowników związanych z właściwą dyscypliną z krajowymi i </w:t>
      </w:r>
      <w:r w:rsidRPr="00491BF6">
        <w:rPr>
          <w:rFonts w:ascii="Calibri" w:hAnsi="Calibri"/>
          <w:color w:val="000000" w:themeColor="text1"/>
        </w:rPr>
        <w:t>zagra</w:t>
      </w:r>
      <w:r w:rsidR="00475CD4" w:rsidRPr="00491BF6">
        <w:rPr>
          <w:rFonts w:ascii="Calibri" w:hAnsi="Calibri"/>
          <w:color w:val="000000" w:themeColor="text1"/>
        </w:rPr>
        <w:t>nicznymi placówkami naukowymi i </w:t>
      </w:r>
      <w:r w:rsidRPr="00491BF6">
        <w:rPr>
          <w:rFonts w:ascii="Calibri" w:hAnsi="Calibri"/>
          <w:color w:val="000000" w:themeColor="text1"/>
        </w:rPr>
        <w:t>naukowo-dy</w:t>
      </w:r>
      <w:r w:rsidR="00034F59" w:rsidRPr="00491BF6">
        <w:rPr>
          <w:rFonts w:ascii="Calibri" w:hAnsi="Calibri"/>
          <w:color w:val="000000" w:themeColor="text1"/>
        </w:rPr>
        <w:t>daktycznymi.</w:t>
      </w:r>
    </w:p>
    <w:p w14:paraId="0B71E6AE" w14:textId="77777777" w:rsidR="009E22F0" w:rsidRPr="00491BF6" w:rsidRDefault="00CB0D98" w:rsidP="00167D4B">
      <w:pPr>
        <w:numPr>
          <w:ilvl w:val="0"/>
          <w:numId w:val="4"/>
        </w:numPr>
        <w:tabs>
          <w:tab w:val="clear" w:pos="284"/>
        </w:tabs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Przewodnicząc</w:t>
      </w:r>
      <w:r w:rsidR="00034F59" w:rsidRPr="00491BF6">
        <w:rPr>
          <w:rFonts w:ascii="Calibri" w:hAnsi="Calibri"/>
          <w:color w:val="000000" w:themeColor="text1"/>
        </w:rPr>
        <w:t>y r</w:t>
      </w:r>
      <w:r w:rsidRPr="00491BF6">
        <w:rPr>
          <w:rFonts w:ascii="Calibri" w:hAnsi="Calibri"/>
          <w:color w:val="000000" w:themeColor="text1"/>
        </w:rPr>
        <w:t xml:space="preserve">ady </w:t>
      </w:r>
      <w:r w:rsidR="00034F59" w:rsidRPr="00491BF6">
        <w:rPr>
          <w:rFonts w:ascii="Calibri" w:hAnsi="Calibri"/>
          <w:color w:val="000000" w:themeColor="text1"/>
        </w:rPr>
        <w:t>d</w:t>
      </w:r>
      <w:r w:rsidRPr="00491BF6">
        <w:rPr>
          <w:rFonts w:ascii="Calibri" w:hAnsi="Calibri"/>
          <w:color w:val="000000" w:themeColor="text1"/>
        </w:rPr>
        <w:t xml:space="preserve">yscypliny </w:t>
      </w:r>
      <w:r w:rsidR="003206B1" w:rsidRPr="00491BF6">
        <w:rPr>
          <w:rFonts w:ascii="Calibri" w:hAnsi="Calibri"/>
          <w:color w:val="000000" w:themeColor="text1"/>
        </w:rPr>
        <w:t xml:space="preserve">naukowej </w:t>
      </w:r>
      <w:r w:rsidRPr="00491BF6">
        <w:rPr>
          <w:rFonts w:ascii="Calibri" w:hAnsi="Calibri"/>
          <w:color w:val="000000" w:themeColor="text1"/>
        </w:rPr>
        <w:t>jest członkiem komisji konkursowej w sprawie zatrudnienia nauczycieli akademickich</w:t>
      </w:r>
      <w:r w:rsidR="003206B1" w:rsidRPr="00491BF6">
        <w:rPr>
          <w:rFonts w:ascii="Calibri" w:hAnsi="Calibri"/>
          <w:color w:val="000000" w:themeColor="text1"/>
        </w:rPr>
        <w:t xml:space="preserve"> w grupie pracowników badawczo-dydaktycznych lub</w:t>
      </w:r>
      <w:r w:rsidR="006F25D2" w:rsidRPr="00491BF6">
        <w:rPr>
          <w:rFonts w:ascii="Calibri" w:hAnsi="Calibri"/>
          <w:color w:val="000000" w:themeColor="text1"/>
        </w:rPr>
        <w:t> </w:t>
      </w:r>
      <w:r w:rsidR="003206B1" w:rsidRPr="00491BF6">
        <w:rPr>
          <w:rFonts w:ascii="Calibri" w:hAnsi="Calibri"/>
          <w:color w:val="000000" w:themeColor="text1"/>
        </w:rPr>
        <w:t>badawczych.</w:t>
      </w:r>
    </w:p>
    <w:p w14:paraId="2BAB60FA" w14:textId="71F68535" w:rsidR="003206B1" w:rsidRPr="00491BF6" w:rsidRDefault="003206B1" w:rsidP="00A448AC">
      <w:pPr>
        <w:pStyle w:val="paragraf"/>
        <w:rPr>
          <w:szCs w:val="24"/>
        </w:rPr>
      </w:pPr>
    </w:p>
    <w:p w14:paraId="68B42066" w14:textId="77777777" w:rsidR="009E22F0" w:rsidRPr="00491BF6" w:rsidRDefault="00034F59" w:rsidP="00497810">
      <w:pPr>
        <w:keepNext/>
        <w:keepLines/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Z dniem 1 października 2019 r. t</w:t>
      </w:r>
      <w:r w:rsidR="00165087" w:rsidRPr="00491BF6">
        <w:rPr>
          <w:rFonts w:ascii="Calibri" w:hAnsi="Calibri"/>
          <w:color w:val="000000" w:themeColor="text1"/>
        </w:rPr>
        <w:t>rac</w:t>
      </w:r>
      <w:r w:rsidR="003F704D" w:rsidRPr="00491BF6">
        <w:rPr>
          <w:rFonts w:ascii="Calibri" w:hAnsi="Calibri"/>
          <w:color w:val="000000" w:themeColor="text1"/>
        </w:rPr>
        <w:t>ą</w:t>
      </w:r>
      <w:r w:rsidR="00165087" w:rsidRPr="00491BF6">
        <w:rPr>
          <w:rFonts w:ascii="Calibri" w:hAnsi="Calibri"/>
          <w:color w:val="000000" w:themeColor="text1"/>
        </w:rPr>
        <w:t xml:space="preserve"> moc</w:t>
      </w:r>
      <w:r w:rsidRPr="00491BF6">
        <w:rPr>
          <w:rFonts w:ascii="Calibri" w:hAnsi="Calibri"/>
          <w:color w:val="000000" w:themeColor="text1"/>
        </w:rPr>
        <w:t xml:space="preserve"> </w:t>
      </w:r>
      <w:r w:rsidR="00165087" w:rsidRPr="00491BF6">
        <w:rPr>
          <w:rFonts w:ascii="Calibri" w:hAnsi="Calibri"/>
          <w:color w:val="000000" w:themeColor="text1"/>
        </w:rPr>
        <w:t>zarządzenie nr 47 Rektora ZUT z dnia 6 września 2016 r. w sprawie określenia zakresów obowiązków prorektorów oraz spraw powierzonych kanclerzowi Zachodniopomorskiego Uniwersytetu Technologicznego w Szczecinie na kadencję 2016 – 2020</w:t>
      </w:r>
      <w:r w:rsidR="003F704D" w:rsidRPr="00491BF6">
        <w:rPr>
          <w:rFonts w:ascii="Calibri" w:hAnsi="Calibri"/>
          <w:color w:val="000000" w:themeColor="text1"/>
        </w:rPr>
        <w:t>, z</w:t>
      </w:r>
      <w:r w:rsidR="00497810" w:rsidRPr="00491BF6">
        <w:rPr>
          <w:rFonts w:ascii="Calibri" w:hAnsi="Calibri"/>
          <w:color w:val="000000" w:themeColor="text1"/>
        </w:rPr>
        <w:t> </w:t>
      </w:r>
      <w:r w:rsidR="003F704D" w:rsidRPr="00491BF6">
        <w:rPr>
          <w:rFonts w:ascii="Calibri" w:hAnsi="Calibri"/>
          <w:color w:val="000000" w:themeColor="text1"/>
        </w:rPr>
        <w:t>późniejszymi zmianami:</w:t>
      </w:r>
    </w:p>
    <w:p w14:paraId="614BD121" w14:textId="77777777" w:rsidR="003F704D" w:rsidRPr="00491BF6" w:rsidRDefault="00034F59" w:rsidP="00167D4B">
      <w:pPr>
        <w:keepNext/>
        <w:numPr>
          <w:ilvl w:val="0"/>
          <w:numId w:val="6"/>
        </w:numPr>
        <w:tabs>
          <w:tab w:val="clear" w:pos="284"/>
        </w:tabs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zarządzenie nr 63 </w:t>
      </w:r>
      <w:r w:rsidR="009D64C3" w:rsidRPr="00491BF6">
        <w:rPr>
          <w:rFonts w:ascii="Calibri" w:hAnsi="Calibri"/>
          <w:color w:val="000000" w:themeColor="text1"/>
        </w:rPr>
        <w:t xml:space="preserve">Rektora ZUT </w:t>
      </w:r>
      <w:r w:rsidRPr="00491BF6">
        <w:rPr>
          <w:rFonts w:ascii="Calibri" w:hAnsi="Calibri"/>
          <w:color w:val="000000" w:themeColor="text1"/>
        </w:rPr>
        <w:t>z dnia 29 września 2017 r.</w:t>
      </w:r>
    </w:p>
    <w:p w14:paraId="34A2C44B" w14:textId="77777777" w:rsidR="00034F59" w:rsidRPr="00491BF6" w:rsidRDefault="00034F59" w:rsidP="00167D4B">
      <w:pPr>
        <w:numPr>
          <w:ilvl w:val="0"/>
          <w:numId w:val="6"/>
        </w:numPr>
        <w:tabs>
          <w:tab w:val="clear" w:pos="284"/>
        </w:tabs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zarządzenie nr 95 </w:t>
      </w:r>
      <w:r w:rsidR="009D64C3" w:rsidRPr="00491BF6">
        <w:rPr>
          <w:rFonts w:ascii="Calibri" w:hAnsi="Calibri"/>
          <w:color w:val="000000" w:themeColor="text1"/>
        </w:rPr>
        <w:t xml:space="preserve">Rektora ZUT </w:t>
      </w:r>
      <w:r w:rsidRPr="00491BF6">
        <w:rPr>
          <w:rFonts w:ascii="Calibri" w:hAnsi="Calibri"/>
          <w:color w:val="000000" w:themeColor="text1"/>
        </w:rPr>
        <w:t>z dnia 19 grudnia 2017 r.</w:t>
      </w:r>
    </w:p>
    <w:p w14:paraId="63513AE6" w14:textId="77777777" w:rsidR="00034F59" w:rsidRPr="00491BF6" w:rsidRDefault="00034F59" w:rsidP="00167D4B">
      <w:pPr>
        <w:numPr>
          <w:ilvl w:val="0"/>
          <w:numId w:val="6"/>
        </w:numPr>
        <w:tabs>
          <w:tab w:val="clear" w:pos="284"/>
        </w:tabs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zarządzenie nr 17 </w:t>
      </w:r>
      <w:r w:rsidR="009D64C3" w:rsidRPr="00491BF6">
        <w:rPr>
          <w:rFonts w:ascii="Calibri" w:hAnsi="Calibri"/>
          <w:color w:val="000000" w:themeColor="text1"/>
        </w:rPr>
        <w:t xml:space="preserve">Rektora ZUT </w:t>
      </w:r>
      <w:r w:rsidRPr="00491BF6">
        <w:rPr>
          <w:rFonts w:ascii="Calibri" w:hAnsi="Calibri"/>
          <w:color w:val="000000" w:themeColor="text1"/>
        </w:rPr>
        <w:t>z dnia 26 lutego 2018 r.</w:t>
      </w:r>
    </w:p>
    <w:p w14:paraId="3E4D7899" w14:textId="77777777" w:rsidR="00034F59" w:rsidRPr="00491BF6" w:rsidRDefault="00034F59" w:rsidP="00167D4B">
      <w:pPr>
        <w:numPr>
          <w:ilvl w:val="0"/>
          <w:numId w:val="6"/>
        </w:numPr>
        <w:tabs>
          <w:tab w:val="clear" w:pos="284"/>
        </w:tabs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 xml:space="preserve">zarządzenie nr 120 </w:t>
      </w:r>
      <w:r w:rsidR="009D64C3" w:rsidRPr="00491BF6">
        <w:rPr>
          <w:rFonts w:ascii="Calibri" w:hAnsi="Calibri"/>
          <w:color w:val="000000" w:themeColor="text1"/>
        </w:rPr>
        <w:t xml:space="preserve">Rektora ZUT </w:t>
      </w:r>
      <w:r w:rsidRPr="00491BF6">
        <w:rPr>
          <w:rFonts w:ascii="Calibri" w:hAnsi="Calibri"/>
          <w:color w:val="000000" w:themeColor="text1"/>
        </w:rPr>
        <w:t>z dnia 17 grudnia 2018 r.</w:t>
      </w:r>
    </w:p>
    <w:p w14:paraId="3D1866C4" w14:textId="70922622" w:rsidR="00034F59" w:rsidRPr="00491BF6" w:rsidRDefault="009D64C3" w:rsidP="00167D4B">
      <w:pPr>
        <w:numPr>
          <w:ilvl w:val="0"/>
          <w:numId w:val="6"/>
        </w:numPr>
        <w:tabs>
          <w:tab w:val="clear" w:pos="284"/>
        </w:tabs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§ 1 zarządzenia nr 18 Rektora ZUT z dnia 16 kwietnia 2019 r.</w:t>
      </w:r>
    </w:p>
    <w:p w14:paraId="6C2B373B" w14:textId="2D25F2C5" w:rsidR="00430AD5" w:rsidRPr="00491BF6" w:rsidRDefault="00430AD5" w:rsidP="00A448AC">
      <w:pPr>
        <w:pStyle w:val="paragraf"/>
        <w:rPr>
          <w:szCs w:val="24"/>
        </w:rPr>
      </w:pPr>
    </w:p>
    <w:p w14:paraId="50F2BDF4" w14:textId="77777777" w:rsidR="00FC3113" w:rsidRPr="00491BF6" w:rsidRDefault="00FC3113" w:rsidP="00497810">
      <w:pPr>
        <w:spacing w:line="360" w:lineRule="auto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Zarządzenie wchodzi w życie z dniem pod</w:t>
      </w:r>
      <w:r w:rsidR="009D64C3" w:rsidRPr="00491BF6">
        <w:rPr>
          <w:rFonts w:ascii="Calibri" w:hAnsi="Calibri"/>
          <w:color w:val="000000" w:themeColor="text1"/>
        </w:rPr>
        <w:t>pisania, z mocą od 1 października 2019 r.</w:t>
      </w:r>
    </w:p>
    <w:p w14:paraId="0B6E2CA9" w14:textId="77777777" w:rsidR="00FC3113" w:rsidRPr="00491BF6" w:rsidRDefault="00FC3113" w:rsidP="00497810">
      <w:pPr>
        <w:spacing w:before="480" w:after="720" w:line="720" w:lineRule="auto"/>
        <w:ind w:left="4502"/>
        <w:jc w:val="center"/>
        <w:rPr>
          <w:rFonts w:ascii="Calibri" w:hAnsi="Calibri"/>
          <w:color w:val="000000" w:themeColor="text1"/>
        </w:rPr>
      </w:pPr>
      <w:r w:rsidRPr="00491BF6">
        <w:rPr>
          <w:rFonts w:ascii="Calibri" w:hAnsi="Calibri"/>
          <w:color w:val="000000" w:themeColor="text1"/>
        </w:rPr>
        <w:t>Rektor</w:t>
      </w:r>
      <w:r w:rsidR="00497810" w:rsidRPr="00491BF6">
        <w:rPr>
          <w:rFonts w:ascii="Calibri" w:hAnsi="Calibri"/>
          <w:color w:val="000000" w:themeColor="text1"/>
        </w:rPr>
        <w:br/>
      </w:r>
      <w:r w:rsidRPr="00491BF6">
        <w:rPr>
          <w:rFonts w:ascii="Calibri" w:hAnsi="Calibri"/>
          <w:color w:val="000000" w:themeColor="text1"/>
        </w:rPr>
        <w:t xml:space="preserve">dr hab. inż. </w:t>
      </w:r>
      <w:r w:rsidR="00743351" w:rsidRPr="00491BF6">
        <w:rPr>
          <w:rFonts w:ascii="Calibri" w:hAnsi="Calibri"/>
          <w:color w:val="000000" w:themeColor="text1"/>
        </w:rPr>
        <w:t xml:space="preserve">Jacek Wróbel, prof. </w:t>
      </w:r>
      <w:r w:rsidR="00F11439" w:rsidRPr="00491BF6">
        <w:rPr>
          <w:rFonts w:ascii="Calibri" w:hAnsi="Calibri"/>
          <w:color w:val="000000" w:themeColor="text1"/>
        </w:rPr>
        <w:t>ZUT</w:t>
      </w:r>
    </w:p>
    <w:sectPr w:rsidR="00FC3113" w:rsidRPr="00491BF6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E641" w14:textId="77777777" w:rsidR="00B358E4" w:rsidRDefault="00B358E4">
      <w:r>
        <w:separator/>
      </w:r>
    </w:p>
  </w:endnote>
  <w:endnote w:type="continuationSeparator" w:id="0">
    <w:p w14:paraId="0D80CC3E" w14:textId="77777777" w:rsidR="00B358E4" w:rsidRDefault="00B3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86BD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01F087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36D5" w14:textId="77777777" w:rsidR="00B358E4" w:rsidRDefault="00B358E4">
      <w:r>
        <w:separator/>
      </w:r>
    </w:p>
  </w:footnote>
  <w:footnote w:type="continuationSeparator" w:id="0">
    <w:p w14:paraId="553D505C" w14:textId="77777777" w:rsidR="00B358E4" w:rsidRDefault="00B3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117"/>
    <w:multiLevelType w:val="hybridMultilevel"/>
    <w:tmpl w:val="6BBC875E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7D48"/>
    <w:multiLevelType w:val="hybridMultilevel"/>
    <w:tmpl w:val="0D80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5FA4"/>
    <w:multiLevelType w:val="hybridMultilevel"/>
    <w:tmpl w:val="C2A251C6"/>
    <w:lvl w:ilvl="0" w:tplc="0415001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C758D"/>
    <w:multiLevelType w:val="hybridMultilevel"/>
    <w:tmpl w:val="EF8A1C12"/>
    <w:lvl w:ilvl="0" w:tplc="F3B6518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2"/>
      </w:rPr>
    </w:lvl>
    <w:lvl w:ilvl="1" w:tplc="05AE5CE2">
      <w:start w:val="1"/>
      <w:numFmt w:val="decimal"/>
      <w:lvlText w:val="%2)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D6EE6"/>
    <w:multiLevelType w:val="hybridMultilevel"/>
    <w:tmpl w:val="89F29BE8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74DF"/>
    <w:multiLevelType w:val="hybridMultilevel"/>
    <w:tmpl w:val="DE4C91D4"/>
    <w:lvl w:ilvl="0" w:tplc="0415001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5AE5CE2">
      <w:start w:val="1"/>
      <w:numFmt w:val="decimal"/>
      <w:lvlText w:val="%2)"/>
      <w:lvlJc w:val="righ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94FB9"/>
    <w:multiLevelType w:val="hybridMultilevel"/>
    <w:tmpl w:val="76F27BF0"/>
    <w:lvl w:ilvl="0" w:tplc="F3B6518A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hint="default"/>
        <w:b w:val="0"/>
        <w:i w:val="0"/>
        <w:sz w:val="22"/>
      </w:rPr>
    </w:lvl>
    <w:lvl w:ilvl="1" w:tplc="05AE5CE2">
      <w:start w:val="1"/>
      <w:numFmt w:val="decimal"/>
      <w:lvlText w:val="%2)"/>
      <w:lvlJc w:val="right"/>
      <w:pPr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5C76343"/>
    <w:multiLevelType w:val="hybridMultilevel"/>
    <w:tmpl w:val="821C0E0A"/>
    <w:lvl w:ilvl="0" w:tplc="6666F3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3C68"/>
    <w:multiLevelType w:val="hybridMultilevel"/>
    <w:tmpl w:val="D4B249CA"/>
    <w:lvl w:ilvl="0" w:tplc="2FC862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3E1E5F08"/>
    <w:lvl w:ilvl="0" w:tplc="157A5A1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D74224B"/>
    <w:multiLevelType w:val="hybridMultilevel"/>
    <w:tmpl w:val="C1AA1C08"/>
    <w:lvl w:ilvl="0" w:tplc="6BF871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4FDF"/>
    <w:multiLevelType w:val="hybridMultilevel"/>
    <w:tmpl w:val="B0D21534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17775"/>
    <w:multiLevelType w:val="multilevel"/>
    <w:tmpl w:val="1CCE840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5277EF7"/>
    <w:multiLevelType w:val="hybridMultilevel"/>
    <w:tmpl w:val="5992D05E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i w:val="0"/>
        <w:sz w:val="22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103FD"/>
    <w:multiLevelType w:val="hybridMultilevel"/>
    <w:tmpl w:val="3ABE053C"/>
    <w:lvl w:ilvl="0" w:tplc="6BF871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F6A2F"/>
    <w:multiLevelType w:val="hybridMultilevel"/>
    <w:tmpl w:val="9E7A35FE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i w:val="0"/>
        <w:sz w:val="22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304A"/>
    <w:multiLevelType w:val="hybridMultilevel"/>
    <w:tmpl w:val="6F98AD74"/>
    <w:lvl w:ilvl="0" w:tplc="6BF871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5C1F"/>
    <w:multiLevelType w:val="hybridMultilevel"/>
    <w:tmpl w:val="A2B814B6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A35C0"/>
    <w:multiLevelType w:val="hybridMultilevel"/>
    <w:tmpl w:val="84CADDA8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i w:val="0"/>
        <w:sz w:val="22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A446BD8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57955"/>
    <w:multiLevelType w:val="hybridMultilevel"/>
    <w:tmpl w:val="FD80C818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i w:val="0"/>
        <w:sz w:val="22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D0752"/>
    <w:multiLevelType w:val="hybridMultilevel"/>
    <w:tmpl w:val="20AE1BAC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DA0719"/>
    <w:multiLevelType w:val="hybridMultilevel"/>
    <w:tmpl w:val="0504BA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23"/>
  </w:num>
  <w:num w:numId="7">
    <w:abstractNumId w:val="14"/>
  </w:num>
  <w:num w:numId="8">
    <w:abstractNumId w:val="15"/>
  </w:num>
  <w:num w:numId="9">
    <w:abstractNumId w:val="20"/>
  </w:num>
  <w:num w:numId="10">
    <w:abstractNumId w:val="13"/>
  </w:num>
  <w:num w:numId="11">
    <w:abstractNumId w:val="19"/>
  </w:num>
  <w:num w:numId="12">
    <w:abstractNumId w:val="17"/>
  </w:num>
  <w:num w:numId="13">
    <w:abstractNumId w:val="3"/>
  </w:num>
  <w:num w:numId="14">
    <w:abstractNumId w:val="7"/>
  </w:num>
  <w:num w:numId="15">
    <w:abstractNumId w:val="24"/>
  </w:num>
  <w:num w:numId="16">
    <w:abstractNumId w:val="5"/>
  </w:num>
  <w:num w:numId="17">
    <w:abstractNumId w:val="0"/>
  </w:num>
  <w:num w:numId="18">
    <w:abstractNumId w:val="16"/>
  </w:num>
  <w:num w:numId="19">
    <w:abstractNumId w:val="21"/>
  </w:num>
  <w:num w:numId="20">
    <w:abstractNumId w:val="18"/>
  </w:num>
  <w:num w:numId="21">
    <w:abstractNumId w:val="22"/>
  </w:num>
  <w:num w:numId="22">
    <w:abstractNumId w:val="4"/>
  </w:num>
  <w:num w:numId="23">
    <w:abstractNumId w:val="9"/>
  </w:num>
  <w:num w:numId="24">
    <w:abstractNumId w:val="1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B"/>
    <w:rsid w:val="00002084"/>
    <w:rsid w:val="00011172"/>
    <w:rsid w:val="00015D77"/>
    <w:rsid w:val="00017260"/>
    <w:rsid w:val="000243EA"/>
    <w:rsid w:val="00033ACE"/>
    <w:rsid w:val="00034F59"/>
    <w:rsid w:val="000355E3"/>
    <w:rsid w:val="00045DA5"/>
    <w:rsid w:val="00046934"/>
    <w:rsid w:val="00053857"/>
    <w:rsid w:val="00056D81"/>
    <w:rsid w:val="0005750B"/>
    <w:rsid w:val="000665EF"/>
    <w:rsid w:val="00067DA9"/>
    <w:rsid w:val="00077C1B"/>
    <w:rsid w:val="00084336"/>
    <w:rsid w:val="00084BD0"/>
    <w:rsid w:val="000914FD"/>
    <w:rsid w:val="000A085F"/>
    <w:rsid w:val="000A204A"/>
    <w:rsid w:val="000A433A"/>
    <w:rsid w:val="000A7EF2"/>
    <w:rsid w:val="000B1010"/>
    <w:rsid w:val="000B2AC6"/>
    <w:rsid w:val="000B38CC"/>
    <w:rsid w:val="000B72F9"/>
    <w:rsid w:val="000C1403"/>
    <w:rsid w:val="000C7359"/>
    <w:rsid w:val="000D0D67"/>
    <w:rsid w:val="000D1567"/>
    <w:rsid w:val="000D59AB"/>
    <w:rsid w:val="000E17DA"/>
    <w:rsid w:val="000E449B"/>
    <w:rsid w:val="000E72F0"/>
    <w:rsid w:val="00113DEF"/>
    <w:rsid w:val="00117403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502AA"/>
    <w:rsid w:val="00150C14"/>
    <w:rsid w:val="00156614"/>
    <w:rsid w:val="00161F45"/>
    <w:rsid w:val="00164467"/>
    <w:rsid w:val="00165087"/>
    <w:rsid w:val="00167D4B"/>
    <w:rsid w:val="00170B59"/>
    <w:rsid w:val="001748AA"/>
    <w:rsid w:val="00176F53"/>
    <w:rsid w:val="00182BD2"/>
    <w:rsid w:val="00185FDE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2293"/>
    <w:rsid w:val="001E7D7B"/>
    <w:rsid w:val="001F20D9"/>
    <w:rsid w:val="00204DDC"/>
    <w:rsid w:val="00215970"/>
    <w:rsid w:val="00217644"/>
    <w:rsid w:val="00223EF1"/>
    <w:rsid w:val="002420D9"/>
    <w:rsid w:val="00243EEE"/>
    <w:rsid w:val="00244208"/>
    <w:rsid w:val="002452EB"/>
    <w:rsid w:val="00246758"/>
    <w:rsid w:val="00254868"/>
    <w:rsid w:val="002705BC"/>
    <w:rsid w:val="00285413"/>
    <w:rsid w:val="0029148C"/>
    <w:rsid w:val="00291FC8"/>
    <w:rsid w:val="00293C85"/>
    <w:rsid w:val="002A148A"/>
    <w:rsid w:val="002B03E7"/>
    <w:rsid w:val="002B08EA"/>
    <w:rsid w:val="002B280C"/>
    <w:rsid w:val="002B30A0"/>
    <w:rsid w:val="002C0AC5"/>
    <w:rsid w:val="002C1B2C"/>
    <w:rsid w:val="002D076B"/>
    <w:rsid w:val="002D1737"/>
    <w:rsid w:val="002E0E14"/>
    <w:rsid w:val="002E157F"/>
    <w:rsid w:val="002E2602"/>
    <w:rsid w:val="002E2BA8"/>
    <w:rsid w:val="002E4797"/>
    <w:rsid w:val="002F25C6"/>
    <w:rsid w:val="00303A52"/>
    <w:rsid w:val="0030507F"/>
    <w:rsid w:val="00305B73"/>
    <w:rsid w:val="00307297"/>
    <w:rsid w:val="003078B9"/>
    <w:rsid w:val="00311DBB"/>
    <w:rsid w:val="0031627D"/>
    <w:rsid w:val="00316C70"/>
    <w:rsid w:val="003206B1"/>
    <w:rsid w:val="00321624"/>
    <w:rsid w:val="00322346"/>
    <w:rsid w:val="00322549"/>
    <w:rsid w:val="00331EAF"/>
    <w:rsid w:val="003348F7"/>
    <w:rsid w:val="00335A4C"/>
    <w:rsid w:val="0033757F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204E9"/>
    <w:rsid w:val="00430AD5"/>
    <w:rsid w:val="00436BF5"/>
    <w:rsid w:val="00437098"/>
    <w:rsid w:val="0044404C"/>
    <w:rsid w:val="00446B9D"/>
    <w:rsid w:val="00454294"/>
    <w:rsid w:val="004557C1"/>
    <w:rsid w:val="004644D2"/>
    <w:rsid w:val="00475CD4"/>
    <w:rsid w:val="00476385"/>
    <w:rsid w:val="00477C55"/>
    <w:rsid w:val="0048306A"/>
    <w:rsid w:val="00491BF6"/>
    <w:rsid w:val="00492F1D"/>
    <w:rsid w:val="00497810"/>
    <w:rsid w:val="004A6632"/>
    <w:rsid w:val="004C53B4"/>
    <w:rsid w:val="004D267E"/>
    <w:rsid w:val="004E633E"/>
    <w:rsid w:val="004F2DF5"/>
    <w:rsid w:val="004F7F71"/>
    <w:rsid w:val="00501271"/>
    <w:rsid w:val="00503C3C"/>
    <w:rsid w:val="005061DC"/>
    <w:rsid w:val="005070A9"/>
    <w:rsid w:val="00512B6B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3931"/>
    <w:rsid w:val="005665BC"/>
    <w:rsid w:val="00567214"/>
    <w:rsid w:val="00586C20"/>
    <w:rsid w:val="005A2085"/>
    <w:rsid w:val="005B0A2D"/>
    <w:rsid w:val="005B43D7"/>
    <w:rsid w:val="005B4A2D"/>
    <w:rsid w:val="005C46C0"/>
    <w:rsid w:val="005D0F11"/>
    <w:rsid w:val="005D4A63"/>
    <w:rsid w:val="005E103E"/>
    <w:rsid w:val="005F0E18"/>
    <w:rsid w:val="005F54CA"/>
    <w:rsid w:val="005F5CE3"/>
    <w:rsid w:val="00600C49"/>
    <w:rsid w:val="006024BC"/>
    <w:rsid w:val="006138D5"/>
    <w:rsid w:val="00616650"/>
    <w:rsid w:val="0061675D"/>
    <w:rsid w:val="00631586"/>
    <w:rsid w:val="0063228E"/>
    <w:rsid w:val="00634704"/>
    <w:rsid w:val="0063682A"/>
    <w:rsid w:val="00637277"/>
    <w:rsid w:val="006417F0"/>
    <w:rsid w:val="006434A8"/>
    <w:rsid w:val="006579F4"/>
    <w:rsid w:val="00667165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D45D2"/>
    <w:rsid w:val="006D4DB1"/>
    <w:rsid w:val="006D55A8"/>
    <w:rsid w:val="006D7E9A"/>
    <w:rsid w:val="006D7EDE"/>
    <w:rsid w:val="006E2E74"/>
    <w:rsid w:val="006F103C"/>
    <w:rsid w:val="006F25D2"/>
    <w:rsid w:val="007107CA"/>
    <w:rsid w:val="0071356A"/>
    <w:rsid w:val="0071387D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81DDF"/>
    <w:rsid w:val="00782C77"/>
    <w:rsid w:val="00794196"/>
    <w:rsid w:val="007A7ED4"/>
    <w:rsid w:val="007C4ED7"/>
    <w:rsid w:val="007C5FB4"/>
    <w:rsid w:val="007D04B6"/>
    <w:rsid w:val="007D6120"/>
    <w:rsid w:val="007E25A9"/>
    <w:rsid w:val="00821E2F"/>
    <w:rsid w:val="00843F14"/>
    <w:rsid w:val="008448F6"/>
    <w:rsid w:val="00846A52"/>
    <w:rsid w:val="0085045D"/>
    <w:rsid w:val="008651ED"/>
    <w:rsid w:val="00867939"/>
    <w:rsid w:val="0087217A"/>
    <w:rsid w:val="00872188"/>
    <w:rsid w:val="00875F03"/>
    <w:rsid w:val="0087684E"/>
    <w:rsid w:val="00877754"/>
    <w:rsid w:val="008811A9"/>
    <w:rsid w:val="00882577"/>
    <w:rsid w:val="008A50D0"/>
    <w:rsid w:val="008B5787"/>
    <w:rsid w:val="008B7A21"/>
    <w:rsid w:val="008C2246"/>
    <w:rsid w:val="008D5927"/>
    <w:rsid w:val="008D5A17"/>
    <w:rsid w:val="008D699F"/>
    <w:rsid w:val="008D75B0"/>
    <w:rsid w:val="008E04B6"/>
    <w:rsid w:val="008E3ACC"/>
    <w:rsid w:val="008E5E9E"/>
    <w:rsid w:val="008F4961"/>
    <w:rsid w:val="00902C90"/>
    <w:rsid w:val="00903190"/>
    <w:rsid w:val="00906E87"/>
    <w:rsid w:val="00925D0A"/>
    <w:rsid w:val="00933409"/>
    <w:rsid w:val="0093664A"/>
    <w:rsid w:val="00940874"/>
    <w:rsid w:val="009413EF"/>
    <w:rsid w:val="00943802"/>
    <w:rsid w:val="00951C68"/>
    <w:rsid w:val="00952456"/>
    <w:rsid w:val="009645C3"/>
    <w:rsid w:val="00965543"/>
    <w:rsid w:val="00970FC5"/>
    <w:rsid w:val="00971AB7"/>
    <w:rsid w:val="009757F4"/>
    <w:rsid w:val="0098630B"/>
    <w:rsid w:val="0099095C"/>
    <w:rsid w:val="00990E59"/>
    <w:rsid w:val="00992B55"/>
    <w:rsid w:val="009A42B0"/>
    <w:rsid w:val="009B47DD"/>
    <w:rsid w:val="009B6D71"/>
    <w:rsid w:val="009B7798"/>
    <w:rsid w:val="009B7B21"/>
    <w:rsid w:val="009C1675"/>
    <w:rsid w:val="009C3D30"/>
    <w:rsid w:val="009D64C3"/>
    <w:rsid w:val="009E22F0"/>
    <w:rsid w:val="009E6911"/>
    <w:rsid w:val="009F2E6D"/>
    <w:rsid w:val="009F3D68"/>
    <w:rsid w:val="00A03CE1"/>
    <w:rsid w:val="00A0521C"/>
    <w:rsid w:val="00A126DA"/>
    <w:rsid w:val="00A20ED7"/>
    <w:rsid w:val="00A27ACF"/>
    <w:rsid w:val="00A30967"/>
    <w:rsid w:val="00A36ED2"/>
    <w:rsid w:val="00A448AC"/>
    <w:rsid w:val="00A47D93"/>
    <w:rsid w:val="00A5629B"/>
    <w:rsid w:val="00A57081"/>
    <w:rsid w:val="00A606EB"/>
    <w:rsid w:val="00A62117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601D"/>
    <w:rsid w:val="00B078E3"/>
    <w:rsid w:val="00B118C5"/>
    <w:rsid w:val="00B219A7"/>
    <w:rsid w:val="00B23419"/>
    <w:rsid w:val="00B239F4"/>
    <w:rsid w:val="00B277CE"/>
    <w:rsid w:val="00B32A7F"/>
    <w:rsid w:val="00B358E4"/>
    <w:rsid w:val="00B54015"/>
    <w:rsid w:val="00B5718B"/>
    <w:rsid w:val="00B5719A"/>
    <w:rsid w:val="00B73689"/>
    <w:rsid w:val="00B8071F"/>
    <w:rsid w:val="00B86FD3"/>
    <w:rsid w:val="00BA295B"/>
    <w:rsid w:val="00BA38EC"/>
    <w:rsid w:val="00BA5CDB"/>
    <w:rsid w:val="00BA7210"/>
    <w:rsid w:val="00BB0FCD"/>
    <w:rsid w:val="00BC41EB"/>
    <w:rsid w:val="00BC6073"/>
    <w:rsid w:val="00BD0DCD"/>
    <w:rsid w:val="00BD18A7"/>
    <w:rsid w:val="00BD5090"/>
    <w:rsid w:val="00BD6247"/>
    <w:rsid w:val="00BD7D18"/>
    <w:rsid w:val="00BE1705"/>
    <w:rsid w:val="00BE5A33"/>
    <w:rsid w:val="00BE7842"/>
    <w:rsid w:val="00BF2F7D"/>
    <w:rsid w:val="00BF4235"/>
    <w:rsid w:val="00BF733E"/>
    <w:rsid w:val="00C03DF9"/>
    <w:rsid w:val="00C043AF"/>
    <w:rsid w:val="00C07E3F"/>
    <w:rsid w:val="00C14AEC"/>
    <w:rsid w:val="00C15076"/>
    <w:rsid w:val="00C20B62"/>
    <w:rsid w:val="00C223C6"/>
    <w:rsid w:val="00C36B1A"/>
    <w:rsid w:val="00C444A6"/>
    <w:rsid w:val="00C46B7E"/>
    <w:rsid w:val="00C627EF"/>
    <w:rsid w:val="00C73280"/>
    <w:rsid w:val="00C73532"/>
    <w:rsid w:val="00C750EF"/>
    <w:rsid w:val="00C75745"/>
    <w:rsid w:val="00C77A5C"/>
    <w:rsid w:val="00C844B1"/>
    <w:rsid w:val="00C8620A"/>
    <w:rsid w:val="00C87617"/>
    <w:rsid w:val="00C912F6"/>
    <w:rsid w:val="00CA7AA3"/>
    <w:rsid w:val="00CB0D98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7611"/>
    <w:rsid w:val="00D1265E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54BC"/>
    <w:rsid w:val="00DA7648"/>
    <w:rsid w:val="00DB0CD5"/>
    <w:rsid w:val="00DB439F"/>
    <w:rsid w:val="00DC073C"/>
    <w:rsid w:val="00DC4692"/>
    <w:rsid w:val="00DC6792"/>
    <w:rsid w:val="00DE5FCE"/>
    <w:rsid w:val="00DF275F"/>
    <w:rsid w:val="00E05E0B"/>
    <w:rsid w:val="00E57618"/>
    <w:rsid w:val="00E656D3"/>
    <w:rsid w:val="00E66454"/>
    <w:rsid w:val="00E8064D"/>
    <w:rsid w:val="00E82FE0"/>
    <w:rsid w:val="00E85B8A"/>
    <w:rsid w:val="00E92211"/>
    <w:rsid w:val="00EA326B"/>
    <w:rsid w:val="00EA7001"/>
    <w:rsid w:val="00EB652B"/>
    <w:rsid w:val="00EC3DFC"/>
    <w:rsid w:val="00EC4407"/>
    <w:rsid w:val="00ED3AC0"/>
    <w:rsid w:val="00ED6D0E"/>
    <w:rsid w:val="00EF1118"/>
    <w:rsid w:val="00EF13FC"/>
    <w:rsid w:val="00EF287A"/>
    <w:rsid w:val="00EF7225"/>
    <w:rsid w:val="00F11439"/>
    <w:rsid w:val="00F17CFA"/>
    <w:rsid w:val="00F2539F"/>
    <w:rsid w:val="00F30220"/>
    <w:rsid w:val="00F33904"/>
    <w:rsid w:val="00F43807"/>
    <w:rsid w:val="00F45E40"/>
    <w:rsid w:val="00F51D4F"/>
    <w:rsid w:val="00F76EB0"/>
    <w:rsid w:val="00F80C02"/>
    <w:rsid w:val="00F81E40"/>
    <w:rsid w:val="00F82C14"/>
    <w:rsid w:val="00F84ECA"/>
    <w:rsid w:val="00F92036"/>
    <w:rsid w:val="00F92B6F"/>
    <w:rsid w:val="00F9325D"/>
    <w:rsid w:val="00FA712C"/>
    <w:rsid w:val="00FB399E"/>
    <w:rsid w:val="00FB41E9"/>
    <w:rsid w:val="00FC26B1"/>
    <w:rsid w:val="00FC3113"/>
    <w:rsid w:val="00FD698E"/>
    <w:rsid w:val="00FD699F"/>
    <w:rsid w:val="00FE063E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4D7E3"/>
  <w15:chartTrackingRefBased/>
  <w15:docId w15:val="{D006095F-0E1B-4D64-8A19-8C9B8669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C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8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Nagwek2"/>
    <w:next w:val="Normalny"/>
    <w:link w:val="paragrafZnak"/>
    <w:qFormat/>
    <w:rsid w:val="00A448AC"/>
    <w:pPr>
      <w:numPr>
        <w:numId w:val="25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A448AC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A448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542DB-CA08-40A6-907B-91B122872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E5577-2B2B-470A-B8E6-9605984F98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2892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 z dnia 8 października 2019 r. w sprawie określenia zakresów obowiązków osób pełniących funkcje kierownicze: prorektora, dyrektora Szkoły Doktorskiej, dziekana oraz przewodniczącego rady dyscypliny naukowej w Zachodniopomorskim Uniwersyte</vt:lpstr>
    </vt:vector>
  </TitlesOfParts>
  <Company>DzNaucz</Company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 z dnia 8 października 2019 r. w sprawie określenia zakresów obowiązków osób pełniących funkcje kierownicze: prorektora, dyrektora Szkoły Doktorskiej, dziekana oraz przewodniczącego rady dyscypliny naukowej w Zachodniopomorskim Uniwersytecie Technologicznym w Szczecinie na okres od 1 października 2019 r. do 31 sierpnia 2020 r.</dc:title>
  <dc:subject/>
  <dc:creator>kesicka</dc:creator>
  <cp:keywords/>
  <cp:lastModifiedBy>Marta Buśko</cp:lastModifiedBy>
  <cp:revision>11</cp:revision>
  <cp:lastPrinted>2020-08-06T11:44:00Z</cp:lastPrinted>
  <dcterms:created xsi:type="dcterms:W3CDTF">2020-04-06T07:24:00Z</dcterms:created>
  <dcterms:modified xsi:type="dcterms:W3CDTF">2021-10-27T11:02:00Z</dcterms:modified>
</cp:coreProperties>
</file>