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817B" w14:textId="77777777" w:rsidR="00CE48B2" w:rsidRPr="00D75D1A" w:rsidRDefault="00AC46C5" w:rsidP="003C521C">
      <w:pPr>
        <w:pStyle w:val="BodySingle"/>
        <w:spacing w:line="360" w:lineRule="auto"/>
        <w:ind w:left="142" w:hanging="244"/>
        <w:jc w:val="center"/>
        <w:outlineLvl w:val="0"/>
        <w:rPr>
          <w:rFonts w:ascii="Calibri" w:hAnsi="Calibri"/>
          <w:b/>
          <w:sz w:val="32"/>
          <w:szCs w:val="32"/>
        </w:rPr>
      </w:pPr>
      <w:r w:rsidRPr="00D75D1A">
        <w:rPr>
          <w:rFonts w:ascii="Calibri" w:hAnsi="Calibri"/>
          <w:b/>
          <w:sz w:val="32"/>
          <w:szCs w:val="32"/>
        </w:rPr>
        <w:t xml:space="preserve">Zarządzenie nr </w:t>
      </w:r>
      <w:r w:rsidR="00D10EC8" w:rsidRPr="00D75D1A">
        <w:rPr>
          <w:rFonts w:ascii="Calibri" w:hAnsi="Calibri"/>
          <w:b/>
          <w:sz w:val="32"/>
          <w:szCs w:val="32"/>
        </w:rPr>
        <w:t>1</w:t>
      </w:r>
    </w:p>
    <w:p w14:paraId="5C82EED3" w14:textId="77777777" w:rsidR="00CE48B2" w:rsidRPr="00D75D1A" w:rsidRDefault="00CE48B2" w:rsidP="003C521C">
      <w:pPr>
        <w:pStyle w:val="BodySingle"/>
        <w:spacing w:line="360" w:lineRule="auto"/>
        <w:ind w:left="142" w:hanging="244"/>
        <w:jc w:val="center"/>
        <w:outlineLvl w:val="1"/>
        <w:rPr>
          <w:rFonts w:ascii="Calibri" w:hAnsi="Calibri"/>
          <w:b/>
          <w:noProof w:val="0"/>
          <w:sz w:val="28"/>
          <w:szCs w:val="28"/>
        </w:rPr>
      </w:pPr>
      <w:r w:rsidRPr="00D75D1A">
        <w:rPr>
          <w:rFonts w:ascii="Calibri" w:hAnsi="Calibri"/>
          <w:b/>
          <w:noProof w:val="0"/>
          <w:sz w:val="28"/>
          <w:szCs w:val="28"/>
        </w:rPr>
        <w:t>Rektora Zachodniopomorskiego Uniwersytetu Technologicznego w Szczecinie</w:t>
      </w:r>
      <w:r w:rsidR="00D75D1A" w:rsidRPr="00D75D1A">
        <w:rPr>
          <w:rFonts w:ascii="Calibri" w:hAnsi="Calibri"/>
          <w:b/>
          <w:noProof w:val="0"/>
          <w:sz w:val="28"/>
          <w:szCs w:val="28"/>
        </w:rPr>
        <w:br/>
      </w:r>
      <w:r w:rsidRPr="00D75D1A">
        <w:rPr>
          <w:rFonts w:ascii="Calibri" w:hAnsi="Calibri"/>
          <w:b/>
          <w:noProof w:val="0"/>
          <w:sz w:val="28"/>
          <w:szCs w:val="28"/>
        </w:rPr>
        <w:t xml:space="preserve">z dnia </w:t>
      </w:r>
      <w:r w:rsidR="004444AE" w:rsidRPr="00D75D1A">
        <w:rPr>
          <w:rFonts w:ascii="Calibri" w:hAnsi="Calibri"/>
          <w:b/>
          <w:noProof w:val="0"/>
          <w:sz w:val="28"/>
          <w:szCs w:val="28"/>
        </w:rPr>
        <w:t>1</w:t>
      </w:r>
      <w:r w:rsidR="007D0AFB" w:rsidRPr="00D75D1A">
        <w:rPr>
          <w:rFonts w:ascii="Calibri" w:hAnsi="Calibri"/>
          <w:b/>
          <w:noProof w:val="0"/>
          <w:sz w:val="28"/>
          <w:szCs w:val="28"/>
        </w:rPr>
        <w:t>5</w:t>
      </w:r>
      <w:r w:rsidRPr="00D75D1A">
        <w:rPr>
          <w:rFonts w:ascii="Calibri" w:hAnsi="Calibri"/>
          <w:b/>
          <w:noProof w:val="0"/>
          <w:sz w:val="28"/>
          <w:szCs w:val="28"/>
        </w:rPr>
        <w:t xml:space="preserve"> stycznia 2019 r.</w:t>
      </w:r>
    </w:p>
    <w:p w14:paraId="2610F5C3" w14:textId="77777777" w:rsidR="00CE48B2" w:rsidRPr="00D75D1A" w:rsidRDefault="00CE48B2" w:rsidP="003C521C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spacing w:val="-2"/>
        </w:rPr>
      </w:pPr>
      <w:r w:rsidRPr="00D75D1A">
        <w:rPr>
          <w:rFonts w:ascii="Calibri" w:hAnsi="Calibri"/>
          <w:b/>
          <w:szCs w:val="24"/>
        </w:rPr>
        <w:t xml:space="preserve">zmieniające zarządzenie nr 117 Rektora ZUT z dnia 10 lipca 2009 r. </w:t>
      </w:r>
      <w:r w:rsidRPr="00D75D1A">
        <w:rPr>
          <w:rFonts w:ascii="Calibri" w:hAnsi="Calibri"/>
          <w:b/>
          <w:szCs w:val="24"/>
        </w:rPr>
        <w:br/>
        <w:t xml:space="preserve">w sprawie Regulamin pracy </w:t>
      </w:r>
      <w:r w:rsidRPr="00D75D1A">
        <w:rPr>
          <w:rFonts w:ascii="Calibri" w:hAnsi="Calibri"/>
          <w:b/>
          <w:spacing w:val="-2"/>
        </w:rPr>
        <w:br/>
        <w:t>Zachodniopomorskiego Uniwersytetu Technologicznego w Szczecinie</w:t>
      </w:r>
    </w:p>
    <w:p w14:paraId="73B0FCE6" w14:textId="77777777" w:rsidR="00CE48B2" w:rsidRPr="00D73B82" w:rsidRDefault="00CE48B2" w:rsidP="003C521C">
      <w:pPr>
        <w:pStyle w:val="Akapitzlist"/>
        <w:spacing w:before="240" w:after="0" w:line="360" w:lineRule="auto"/>
        <w:ind w:left="0"/>
        <w:contextualSpacing w:val="0"/>
        <w:rPr>
          <w:color w:val="000000" w:themeColor="text1"/>
          <w:spacing w:val="-4"/>
          <w:sz w:val="24"/>
          <w:szCs w:val="24"/>
        </w:rPr>
      </w:pPr>
      <w:r w:rsidRPr="00D73B82">
        <w:rPr>
          <w:color w:val="000000" w:themeColor="text1"/>
          <w:sz w:val="24"/>
          <w:szCs w:val="24"/>
        </w:rPr>
        <w:t>Na podstawie art. 104</w:t>
      </w:r>
      <w:r w:rsidR="0013416E" w:rsidRPr="00D73B82">
        <w:rPr>
          <w:color w:val="000000" w:themeColor="text1"/>
          <w:sz w:val="24"/>
          <w:szCs w:val="24"/>
        </w:rPr>
        <w:t xml:space="preserve"> § 1</w:t>
      </w:r>
      <w:r w:rsidR="0013416E" w:rsidRPr="00D73B82">
        <w:rPr>
          <w:color w:val="000000" w:themeColor="text1"/>
          <w:sz w:val="24"/>
          <w:szCs w:val="24"/>
          <w:vertAlign w:val="superscript"/>
        </w:rPr>
        <w:t>1</w:t>
      </w:r>
      <w:r w:rsidRPr="00D73B82">
        <w:rPr>
          <w:color w:val="000000" w:themeColor="text1"/>
          <w:sz w:val="24"/>
          <w:szCs w:val="24"/>
        </w:rPr>
        <w:t xml:space="preserve"> </w:t>
      </w:r>
      <w:r w:rsidR="0013416E" w:rsidRPr="00D73B82">
        <w:rPr>
          <w:color w:val="000000" w:themeColor="text1"/>
          <w:sz w:val="24"/>
          <w:szCs w:val="24"/>
        </w:rPr>
        <w:t xml:space="preserve">w związku z wprowadzonymi zmianami w art. 86 § 3 </w:t>
      </w:r>
      <w:r w:rsidRPr="00D73B82">
        <w:rPr>
          <w:color w:val="000000" w:themeColor="text1"/>
          <w:sz w:val="24"/>
          <w:szCs w:val="24"/>
        </w:rPr>
        <w:t xml:space="preserve">ustawy z dnia 26 </w:t>
      </w:r>
      <w:r w:rsidRPr="00D73B82">
        <w:rPr>
          <w:color w:val="000000" w:themeColor="text1"/>
          <w:spacing w:val="-4"/>
          <w:sz w:val="24"/>
          <w:szCs w:val="24"/>
        </w:rPr>
        <w:t>czerwca 1974 r. Kodeks pracy (</w:t>
      </w:r>
      <w:r w:rsidR="0013416E" w:rsidRPr="00D73B82">
        <w:rPr>
          <w:color w:val="000000" w:themeColor="text1"/>
          <w:spacing w:val="-4"/>
          <w:sz w:val="24"/>
          <w:szCs w:val="24"/>
        </w:rPr>
        <w:t xml:space="preserve">tekst jedn. </w:t>
      </w:r>
      <w:r w:rsidRPr="00D73B82">
        <w:rPr>
          <w:color w:val="000000" w:themeColor="text1"/>
          <w:spacing w:val="-4"/>
          <w:sz w:val="24"/>
          <w:szCs w:val="24"/>
        </w:rPr>
        <w:t>Dz.</w:t>
      </w:r>
      <w:r w:rsidR="0013416E" w:rsidRPr="00D73B82">
        <w:rPr>
          <w:color w:val="000000" w:themeColor="text1"/>
          <w:spacing w:val="-4"/>
          <w:sz w:val="24"/>
          <w:szCs w:val="24"/>
        </w:rPr>
        <w:t xml:space="preserve"> </w:t>
      </w:r>
      <w:r w:rsidRPr="00D73B82">
        <w:rPr>
          <w:color w:val="000000" w:themeColor="text1"/>
          <w:spacing w:val="-4"/>
          <w:sz w:val="24"/>
          <w:szCs w:val="24"/>
        </w:rPr>
        <w:t xml:space="preserve">U. </w:t>
      </w:r>
      <w:r w:rsidR="0013416E" w:rsidRPr="00D73B82">
        <w:rPr>
          <w:color w:val="000000" w:themeColor="text1"/>
          <w:spacing w:val="-4"/>
          <w:sz w:val="24"/>
          <w:szCs w:val="24"/>
        </w:rPr>
        <w:t xml:space="preserve">z 2018 r. </w:t>
      </w:r>
      <w:r w:rsidRPr="00D73B82">
        <w:rPr>
          <w:color w:val="000000" w:themeColor="text1"/>
          <w:spacing w:val="-4"/>
          <w:sz w:val="24"/>
          <w:szCs w:val="24"/>
        </w:rPr>
        <w:t xml:space="preserve">poz. </w:t>
      </w:r>
      <w:r w:rsidR="0013416E" w:rsidRPr="00D73B82">
        <w:rPr>
          <w:color w:val="000000" w:themeColor="text1"/>
          <w:spacing w:val="-4"/>
          <w:sz w:val="24"/>
          <w:szCs w:val="24"/>
        </w:rPr>
        <w:t>917</w:t>
      </w:r>
      <w:r w:rsidRPr="00D73B82">
        <w:rPr>
          <w:color w:val="000000" w:themeColor="text1"/>
          <w:spacing w:val="-4"/>
          <w:sz w:val="24"/>
          <w:szCs w:val="24"/>
        </w:rPr>
        <w:t>, ze</w:t>
      </w:r>
      <w:r w:rsidR="0013416E" w:rsidRPr="00D73B82">
        <w:rPr>
          <w:color w:val="000000" w:themeColor="text1"/>
          <w:spacing w:val="-4"/>
          <w:sz w:val="24"/>
          <w:szCs w:val="24"/>
        </w:rPr>
        <w:t xml:space="preserve"> zm.) </w:t>
      </w:r>
      <w:r w:rsidRPr="00D73B82">
        <w:rPr>
          <w:color w:val="000000" w:themeColor="text1"/>
          <w:spacing w:val="-4"/>
          <w:sz w:val="24"/>
          <w:szCs w:val="24"/>
        </w:rPr>
        <w:t>zarządza się, co następuje:</w:t>
      </w:r>
    </w:p>
    <w:p w14:paraId="67E2F332" w14:textId="73088E7B" w:rsidR="00CE48B2" w:rsidRPr="00D73B82" w:rsidRDefault="00CE48B2" w:rsidP="0002133F">
      <w:pPr>
        <w:pStyle w:val="paragraf"/>
        <w:rPr>
          <w:szCs w:val="24"/>
        </w:rPr>
      </w:pPr>
    </w:p>
    <w:p w14:paraId="0898B7E2" w14:textId="6B6E8C68" w:rsidR="00CE48B2" w:rsidRPr="00D73B82" w:rsidRDefault="00CE48B2" w:rsidP="003C521C">
      <w:pPr>
        <w:pStyle w:val="Akapitzlist"/>
        <w:spacing w:after="0" w:line="360" w:lineRule="auto"/>
        <w:ind w:left="0"/>
        <w:contextualSpacing w:val="0"/>
        <w:rPr>
          <w:color w:val="000000" w:themeColor="text1"/>
          <w:sz w:val="24"/>
          <w:szCs w:val="24"/>
        </w:rPr>
      </w:pPr>
      <w:r w:rsidRPr="00D73B82">
        <w:rPr>
          <w:color w:val="000000" w:themeColor="text1"/>
          <w:spacing w:val="-4"/>
          <w:sz w:val="24"/>
          <w:szCs w:val="24"/>
        </w:rPr>
        <w:t>W Regulaminie pracy ZUT</w:t>
      </w:r>
      <w:r w:rsidR="004E39E4" w:rsidRPr="00D73B82">
        <w:rPr>
          <w:color w:val="000000" w:themeColor="text1"/>
          <w:spacing w:val="-4"/>
          <w:sz w:val="24"/>
          <w:szCs w:val="24"/>
        </w:rPr>
        <w:t>, wprowadzonym</w:t>
      </w:r>
      <w:r w:rsidRPr="00D73B82">
        <w:rPr>
          <w:color w:val="000000" w:themeColor="text1"/>
          <w:spacing w:val="-4"/>
          <w:sz w:val="24"/>
          <w:szCs w:val="24"/>
        </w:rPr>
        <w:t xml:space="preserve"> zarządzeniem nr 117 Rektora ZUT z dnia 10 lipca 2009 r.</w:t>
      </w:r>
      <w:r w:rsidR="004E39E4" w:rsidRPr="00D73B82">
        <w:rPr>
          <w:color w:val="000000" w:themeColor="text1"/>
          <w:spacing w:val="-4"/>
          <w:sz w:val="24"/>
          <w:szCs w:val="24"/>
        </w:rPr>
        <w:t>,</w:t>
      </w:r>
      <w:r w:rsidR="004E39E4" w:rsidRPr="00D73B82">
        <w:rPr>
          <w:color w:val="000000" w:themeColor="text1"/>
          <w:sz w:val="24"/>
          <w:szCs w:val="24"/>
        </w:rPr>
        <w:t xml:space="preserve"> z</w:t>
      </w:r>
      <w:r w:rsidR="00D75D1A" w:rsidRPr="00D73B82">
        <w:rPr>
          <w:color w:val="000000" w:themeColor="text1"/>
          <w:sz w:val="24"/>
          <w:szCs w:val="24"/>
        </w:rPr>
        <w:t> </w:t>
      </w:r>
      <w:proofErr w:type="spellStart"/>
      <w:r w:rsidR="004E39E4" w:rsidRPr="00D73B82">
        <w:rPr>
          <w:color w:val="000000" w:themeColor="text1"/>
          <w:sz w:val="24"/>
          <w:szCs w:val="24"/>
        </w:rPr>
        <w:t>późn</w:t>
      </w:r>
      <w:proofErr w:type="spellEnd"/>
      <w:r w:rsidR="004E39E4" w:rsidRPr="00D73B82">
        <w:rPr>
          <w:color w:val="000000" w:themeColor="text1"/>
          <w:sz w:val="24"/>
          <w:szCs w:val="24"/>
        </w:rPr>
        <w:t>. zm.,</w:t>
      </w:r>
      <w:r w:rsidRPr="00D73B82">
        <w:rPr>
          <w:color w:val="000000" w:themeColor="text1"/>
          <w:sz w:val="24"/>
          <w:szCs w:val="24"/>
        </w:rPr>
        <w:t xml:space="preserve"> w § 21 ust. </w:t>
      </w:r>
      <w:r w:rsidR="00DF4869" w:rsidRPr="00D73B82">
        <w:rPr>
          <w:color w:val="000000" w:themeColor="text1"/>
          <w:sz w:val="24"/>
          <w:szCs w:val="24"/>
        </w:rPr>
        <w:t>2 i 3 otrzymują</w:t>
      </w:r>
      <w:r w:rsidRPr="00D73B82">
        <w:rPr>
          <w:color w:val="000000" w:themeColor="text1"/>
          <w:sz w:val="24"/>
          <w:szCs w:val="24"/>
        </w:rPr>
        <w:t xml:space="preserve"> brzmienie:</w:t>
      </w:r>
    </w:p>
    <w:p w14:paraId="65D31019" w14:textId="77777777" w:rsidR="00CE48B2" w:rsidRPr="00D73B82" w:rsidRDefault="00DF4869" w:rsidP="0002133F">
      <w:pPr>
        <w:pStyle w:val="Akapitzlist"/>
        <w:numPr>
          <w:ilvl w:val="0"/>
          <w:numId w:val="4"/>
        </w:numPr>
        <w:spacing w:before="60" w:after="0" w:line="360" w:lineRule="auto"/>
        <w:rPr>
          <w:color w:val="000000" w:themeColor="text1"/>
          <w:sz w:val="24"/>
          <w:szCs w:val="24"/>
        </w:rPr>
      </w:pPr>
      <w:r w:rsidRPr="00D73B82">
        <w:rPr>
          <w:color w:val="000000" w:themeColor="text1"/>
          <w:sz w:val="24"/>
          <w:szCs w:val="24"/>
        </w:rPr>
        <w:t xml:space="preserve"> </w:t>
      </w:r>
      <w:r w:rsidR="00052A6A" w:rsidRPr="00D73B82">
        <w:rPr>
          <w:color w:val="000000" w:themeColor="text1"/>
          <w:sz w:val="24"/>
          <w:szCs w:val="24"/>
        </w:rPr>
        <w:t>Z z</w:t>
      </w:r>
      <w:r w:rsidRPr="00D73B82">
        <w:rPr>
          <w:color w:val="000000" w:themeColor="text1"/>
          <w:sz w:val="24"/>
          <w:szCs w:val="24"/>
        </w:rPr>
        <w:t>astrzeżeniem ust. 3, w</w:t>
      </w:r>
      <w:r w:rsidR="00CE48B2" w:rsidRPr="00D73B82">
        <w:rPr>
          <w:color w:val="000000" w:themeColor="text1"/>
          <w:sz w:val="24"/>
          <w:szCs w:val="24"/>
        </w:rPr>
        <w:t>ypłata wynagrodzenia jest dokonywana przelewem na wskazany przez pracownika rachunek płatniczy</w:t>
      </w:r>
      <w:r w:rsidR="004E39E4" w:rsidRPr="00D73B82">
        <w:rPr>
          <w:color w:val="000000" w:themeColor="text1"/>
          <w:sz w:val="24"/>
          <w:szCs w:val="24"/>
        </w:rPr>
        <w:t>.</w:t>
      </w:r>
      <w:r w:rsidR="0002133F" w:rsidRPr="00D73B82">
        <w:rPr>
          <w:color w:val="000000" w:themeColor="text1"/>
          <w:sz w:val="24"/>
          <w:szCs w:val="24"/>
        </w:rPr>
        <w:t>”.</w:t>
      </w:r>
    </w:p>
    <w:p w14:paraId="6D1D755B" w14:textId="77777777" w:rsidR="00DF4869" w:rsidRPr="00D73B82" w:rsidRDefault="00DF4869" w:rsidP="003C521C">
      <w:pPr>
        <w:pStyle w:val="Akapitzlist"/>
        <w:numPr>
          <w:ilvl w:val="0"/>
          <w:numId w:val="3"/>
        </w:numPr>
        <w:spacing w:before="60" w:after="0" w:line="360" w:lineRule="auto"/>
        <w:contextualSpacing w:val="0"/>
        <w:rPr>
          <w:color w:val="000000" w:themeColor="text1"/>
          <w:sz w:val="24"/>
          <w:szCs w:val="24"/>
        </w:rPr>
      </w:pPr>
      <w:r w:rsidRPr="00D73B82">
        <w:rPr>
          <w:color w:val="000000" w:themeColor="text1"/>
          <w:sz w:val="24"/>
          <w:szCs w:val="24"/>
        </w:rPr>
        <w:t>Na wniosek pracownika w postaci papierowej lub elektronicznej o wypłatę wynagrodzenia do rąk własnych wypłata wynagrodzenia dokonywana jest w kasie banku obsługującego Uczelnię za pośrednictwem oddziałów (placówek) w godzinach ich otwarcia na terenie Szczecina i kraju, wskazanego odrębnym zarządzeniem rektora.”.</w:t>
      </w:r>
    </w:p>
    <w:p w14:paraId="1E2C21F1" w14:textId="6205B4AB" w:rsidR="00CE48B2" w:rsidRPr="00D73B82" w:rsidRDefault="00CE48B2" w:rsidP="003C521C">
      <w:pPr>
        <w:pStyle w:val="paragraf"/>
        <w:rPr>
          <w:szCs w:val="24"/>
        </w:rPr>
      </w:pPr>
    </w:p>
    <w:p w14:paraId="1E1ED406" w14:textId="77777777" w:rsidR="00CE48B2" w:rsidRPr="00D73B82" w:rsidRDefault="00CE48B2" w:rsidP="003C521C">
      <w:pPr>
        <w:pStyle w:val="Akapitzlist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D73B82">
        <w:rPr>
          <w:color w:val="000000" w:themeColor="text1"/>
          <w:spacing w:val="-5"/>
          <w:sz w:val="24"/>
          <w:szCs w:val="24"/>
        </w:rPr>
        <w:t>Zobowiązuje się kierowników jednostek, komórek i pionów organizacyjnych do zapoznania pracowników</w:t>
      </w:r>
      <w:r w:rsidRPr="00D73B82">
        <w:rPr>
          <w:color w:val="000000" w:themeColor="text1"/>
          <w:sz w:val="24"/>
          <w:szCs w:val="24"/>
        </w:rPr>
        <w:t xml:space="preserve"> z treścią Regulaminu.</w:t>
      </w:r>
    </w:p>
    <w:p w14:paraId="1FB8A9DF" w14:textId="667799CA" w:rsidR="00CE48B2" w:rsidRPr="00D73B82" w:rsidRDefault="00CE48B2" w:rsidP="003C521C">
      <w:pPr>
        <w:pStyle w:val="paragraf"/>
        <w:rPr>
          <w:szCs w:val="24"/>
        </w:rPr>
      </w:pPr>
    </w:p>
    <w:p w14:paraId="0A5992A0" w14:textId="77777777" w:rsidR="00CE48B2" w:rsidRPr="00D73B82" w:rsidRDefault="007D0AFB" w:rsidP="003C521C">
      <w:pPr>
        <w:pStyle w:val="Akapitzlist"/>
        <w:spacing w:after="0" w:line="360" w:lineRule="auto"/>
        <w:ind w:left="0"/>
        <w:contextualSpacing w:val="0"/>
        <w:rPr>
          <w:color w:val="000000" w:themeColor="text1"/>
          <w:sz w:val="24"/>
          <w:szCs w:val="24"/>
        </w:rPr>
      </w:pPr>
      <w:r w:rsidRPr="00D73B82">
        <w:rPr>
          <w:color w:val="000000" w:themeColor="text1"/>
          <w:sz w:val="24"/>
          <w:szCs w:val="24"/>
        </w:rPr>
        <w:t>Zarządzenie</w:t>
      </w:r>
      <w:r w:rsidR="00CE48B2" w:rsidRPr="00D73B82">
        <w:rPr>
          <w:color w:val="000000" w:themeColor="text1"/>
          <w:sz w:val="24"/>
          <w:szCs w:val="24"/>
        </w:rPr>
        <w:t xml:space="preserve"> wchodzi w życie </w:t>
      </w:r>
      <w:r w:rsidRPr="00D73B82">
        <w:rPr>
          <w:color w:val="000000" w:themeColor="text1"/>
          <w:sz w:val="24"/>
          <w:szCs w:val="24"/>
        </w:rPr>
        <w:t>z dniem 30 stycznia 2019 r.</w:t>
      </w:r>
    </w:p>
    <w:p w14:paraId="295AC9F6" w14:textId="77777777" w:rsidR="00A91734" w:rsidRPr="00D75D1A" w:rsidRDefault="00CE48B2" w:rsidP="003C521C">
      <w:pPr>
        <w:pStyle w:val="Akapitzlist"/>
        <w:spacing w:before="480" w:after="720" w:line="720" w:lineRule="auto"/>
        <w:ind w:left="5670"/>
        <w:contextualSpacing w:val="0"/>
        <w:jc w:val="center"/>
        <w:rPr>
          <w:sz w:val="24"/>
          <w:szCs w:val="24"/>
        </w:rPr>
      </w:pPr>
      <w:r w:rsidRPr="00D75D1A">
        <w:rPr>
          <w:sz w:val="24"/>
          <w:szCs w:val="24"/>
        </w:rPr>
        <w:t>Rektor</w:t>
      </w:r>
      <w:r w:rsidR="00D75D1A" w:rsidRPr="00D75D1A">
        <w:rPr>
          <w:sz w:val="24"/>
          <w:szCs w:val="24"/>
        </w:rPr>
        <w:br/>
      </w:r>
      <w:r w:rsidRPr="00D75D1A">
        <w:rPr>
          <w:sz w:val="24"/>
          <w:szCs w:val="24"/>
        </w:rPr>
        <w:t>dr hab. inż. Jacek Wróbel, prof. ZUT</w:t>
      </w:r>
    </w:p>
    <w:sectPr w:rsidR="00A91734" w:rsidRPr="00D75D1A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9E7"/>
    <w:multiLevelType w:val="hybridMultilevel"/>
    <w:tmpl w:val="1304CD84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04B"/>
    <w:multiLevelType w:val="hybridMultilevel"/>
    <w:tmpl w:val="6F881276"/>
    <w:lvl w:ilvl="0" w:tplc="672EC318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7540A5B2"/>
    <w:lvl w:ilvl="0" w:tplc="3BCC7BD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64A54825"/>
    <w:multiLevelType w:val="hybridMultilevel"/>
    <w:tmpl w:val="747A0422"/>
    <w:lvl w:ilvl="0" w:tplc="E87469A6">
      <w:start w:val="2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B2"/>
    <w:rsid w:val="0002133F"/>
    <w:rsid w:val="00052A6A"/>
    <w:rsid w:val="0013416E"/>
    <w:rsid w:val="0027051E"/>
    <w:rsid w:val="002A179B"/>
    <w:rsid w:val="003C0BD5"/>
    <w:rsid w:val="003C521C"/>
    <w:rsid w:val="004007E7"/>
    <w:rsid w:val="004444AE"/>
    <w:rsid w:val="004E39E4"/>
    <w:rsid w:val="006079A3"/>
    <w:rsid w:val="007852DD"/>
    <w:rsid w:val="007D0AFB"/>
    <w:rsid w:val="00873AC7"/>
    <w:rsid w:val="00881A49"/>
    <w:rsid w:val="008F0845"/>
    <w:rsid w:val="00AA6883"/>
    <w:rsid w:val="00AC46C5"/>
    <w:rsid w:val="00B14ADB"/>
    <w:rsid w:val="00B46149"/>
    <w:rsid w:val="00CC4A14"/>
    <w:rsid w:val="00CE48B2"/>
    <w:rsid w:val="00D10EC8"/>
    <w:rsid w:val="00D73B82"/>
    <w:rsid w:val="00D75D1A"/>
    <w:rsid w:val="00DF4869"/>
    <w:rsid w:val="00E123B1"/>
    <w:rsid w:val="00E36557"/>
    <w:rsid w:val="00ED4367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BE00"/>
  <w15:chartTrackingRefBased/>
  <w15:docId w15:val="{1AA1A042-3830-4BE5-8D91-6430D40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5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CE48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E48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CE4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8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69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3C521C"/>
    <w:pPr>
      <w:numPr>
        <w:numId w:val="1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3C521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5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z dnia 15 stycznia 2019 r. zmieniające zarządzenie nr 117 Rektora ZUT z dnia 10 lipca 2009 r. w sprawie Regulamin pracy Zachodniopomorskiego Uniwersytetu Technologicznego w Szczecinie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z dnia 15 stycznia 2019 r. zmieniające zarządzenie nr 117 Rektora ZUT z dnia 10 lipca 2009 r. w sprawie Regulamin pracy Zachodniopomorskiego Uniwersytetu Technologicznego w Szczecinie</dc:title>
  <dc:subject/>
  <dc:creator>Gabriela Pasturczak</dc:creator>
  <cp:keywords/>
  <dc:description/>
  <cp:lastModifiedBy>Marta Buśko</cp:lastModifiedBy>
  <cp:revision>7</cp:revision>
  <cp:lastPrinted>2019-01-14T14:05:00Z</cp:lastPrinted>
  <dcterms:created xsi:type="dcterms:W3CDTF">2020-03-24T12:47:00Z</dcterms:created>
  <dcterms:modified xsi:type="dcterms:W3CDTF">2021-11-15T08:50:00Z</dcterms:modified>
</cp:coreProperties>
</file>