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A42" w14:textId="77777777" w:rsidR="00A91734" w:rsidRPr="0012726C" w:rsidRDefault="0012726C" w:rsidP="00E902D3">
      <w:pPr>
        <w:pStyle w:val="Tytu"/>
        <w:spacing w:line="360" w:lineRule="auto"/>
        <w:rPr>
          <w:rFonts w:ascii="Calibri" w:hAnsi="Calibri"/>
          <w:kern w:val="0"/>
        </w:rPr>
      </w:pPr>
      <w:r w:rsidRPr="0012726C">
        <w:rPr>
          <w:rFonts w:ascii="Calibri" w:hAnsi="Calibri"/>
          <w:caps w:val="0"/>
          <w:kern w:val="0"/>
        </w:rPr>
        <w:t>Zarządzenie nr 123</w:t>
      </w:r>
    </w:p>
    <w:p w14:paraId="0A7AFA7E" w14:textId="77777777" w:rsidR="00507D49" w:rsidRPr="0012726C" w:rsidRDefault="00507D49" w:rsidP="00E902D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12726C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12726C">
        <w:rPr>
          <w:rFonts w:ascii="Calibri" w:hAnsi="Calibri"/>
          <w:sz w:val="28"/>
          <w:szCs w:val="28"/>
        </w:rPr>
        <w:br/>
        <w:t xml:space="preserve">z dnia </w:t>
      </w:r>
      <w:r w:rsidR="00D30D66" w:rsidRPr="0012726C">
        <w:rPr>
          <w:rFonts w:ascii="Calibri" w:hAnsi="Calibri"/>
          <w:sz w:val="28"/>
          <w:szCs w:val="28"/>
        </w:rPr>
        <w:t xml:space="preserve">18 grudnia 2019 </w:t>
      </w:r>
      <w:r w:rsidRPr="0012726C">
        <w:rPr>
          <w:rFonts w:ascii="Calibri" w:hAnsi="Calibri"/>
          <w:sz w:val="28"/>
          <w:szCs w:val="28"/>
        </w:rPr>
        <w:t>r.</w:t>
      </w:r>
    </w:p>
    <w:p w14:paraId="2AE878A2" w14:textId="77777777" w:rsidR="00D30D66" w:rsidRPr="0012726C" w:rsidRDefault="00D30D66" w:rsidP="00E902D3">
      <w:pPr>
        <w:pStyle w:val="Podtytu"/>
        <w:spacing w:line="360" w:lineRule="auto"/>
        <w:outlineLvl w:val="0"/>
        <w:rPr>
          <w:rFonts w:ascii="Calibri" w:hAnsi="Calibri"/>
        </w:rPr>
      </w:pPr>
      <w:r w:rsidRPr="0012726C">
        <w:rPr>
          <w:rFonts w:ascii="Calibri" w:hAnsi="Calibri"/>
        </w:rPr>
        <w:t>zmieniające zarządzenie nr 6 Rektora ZUT z dnia 30 stycznia 2019 r.</w:t>
      </w:r>
      <w:r w:rsidRPr="0012726C">
        <w:rPr>
          <w:rFonts w:ascii="Calibri" w:hAnsi="Calibri"/>
        </w:rPr>
        <w:br/>
        <w:t xml:space="preserve">w sprawie Regulaminu przyznawania nauczycielom akademickim </w:t>
      </w:r>
      <w:r w:rsidRPr="0012726C">
        <w:rPr>
          <w:rFonts w:ascii="Calibri" w:hAnsi="Calibri"/>
        </w:rPr>
        <w:br/>
        <w:t>nagród rektora za osiągnięcia w pracy zawodowej</w:t>
      </w:r>
    </w:p>
    <w:p w14:paraId="3368B5EB" w14:textId="77777777" w:rsidR="00507D49" w:rsidRPr="0078781C" w:rsidRDefault="00507D49" w:rsidP="00E902D3">
      <w:pPr>
        <w:pStyle w:val="podstawaprawna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78781C">
        <w:rPr>
          <w:rFonts w:ascii="Calibri" w:hAnsi="Calibri"/>
          <w:color w:val="000000" w:themeColor="text1"/>
          <w:szCs w:val="24"/>
        </w:rPr>
        <w:t xml:space="preserve">Na podstawie art. </w:t>
      </w:r>
      <w:r w:rsidR="00C221FC" w:rsidRPr="0078781C">
        <w:rPr>
          <w:rFonts w:ascii="Calibri" w:hAnsi="Calibri"/>
          <w:color w:val="000000" w:themeColor="text1"/>
          <w:szCs w:val="24"/>
        </w:rPr>
        <w:t xml:space="preserve">23 </w:t>
      </w:r>
      <w:r w:rsidR="00D30D66" w:rsidRPr="0078781C">
        <w:rPr>
          <w:rFonts w:ascii="Calibri" w:hAnsi="Calibri"/>
          <w:color w:val="000000" w:themeColor="text1"/>
          <w:szCs w:val="24"/>
        </w:rPr>
        <w:t xml:space="preserve">w związku z art. 145 ust. 1 </w:t>
      </w:r>
      <w:r w:rsidRPr="0078781C">
        <w:rPr>
          <w:rFonts w:ascii="Calibri" w:hAnsi="Calibri"/>
          <w:color w:val="000000" w:themeColor="text1"/>
          <w:szCs w:val="24"/>
        </w:rPr>
        <w:t>ustawy z dnia 20 lipca 2018 r. Prawo o</w:t>
      </w:r>
      <w:r w:rsidR="006208DE" w:rsidRP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 xml:space="preserve">szkolnictwie wyższym i nauce (Dz. U. poz. 1668, </w:t>
      </w:r>
      <w:proofErr w:type="spellStart"/>
      <w:r w:rsidRPr="0078781C">
        <w:rPr>
          <w:rFonts w:ascii="Calibri" w:hAnsi="Calibri"/>
          <w:color w:val="000000" w:themeColor="text1"/>
          <w:szCs w:val="24"/>
        </w:rPr>
        <w:t>późn</w:t>
      </w:r>
      <w:proofErr w:type="spellEnd"/>
      <w:r w:rsidRPr="0078781C">
        <w:rPr>
          <w:rFonts w:ascii="Calibri" w:hAnsi="Calibri"/>
          <w:color w:val="000000" w:themeColor="text1"/>
          <w:szCs w:val="24"/>
        </w:rPr>
        <w:t>. zm.)</w:t>
      </w:r>
      <w:r w:rsidR="00605389" w:rsidRPr="0078781C">
        <w:rPr>
          <w:rFonts w:ascii="Calibri" w:hAnsi="Calibri"/>
          <w:color w:val="000000" w:themeColor="text1"/>
          <w:szCs w:val="24"/>
        </w:rPr>
        <w:t>, zarządza się co następuje:</w:t>
      </w:r>
    </w:p>
    <w:p w14:paraId="5317D4C2" w14:textId="7E3168B7" w:rsidR="00C221FC" w:rsidRPr="0078781C" w:rsidRDefault="00C221FC" w:rsidP="00E902D3">
      <w:pPr>
        <w:pStyle w:val="paragraf"/>
        <w:spacing w:line="360" w:lineRule="auto"/>
        <w:ind w:left="510" w:firstLine="0"/>
        <w:rPr>
          <w:rFonts w:ascii="Calibri" w:hAnsi="Calibri"/>
          <w:color w:val="000000" w:themeColor="text1"/>
          <w:szCs w:val="24"/>
        </w:rPr>
      </w:pPr>
    </w:p>
    <w:p w14:paraId="5449EEE4" w14:textId="5E4B2E99" w:rsidR="00D30D66" w:rsidRPr="0078781C" w:rsidRDefault="00D30D66" w:rsidP="00E902D3">
      <w:pPr>
        <w:pStyle w:val="akapit"/>
        <w:spacing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78781C">
        <w:rPr>
          <w:rFonts w:ascii="Calibri" w:hAnsi="Calibri"/>
          <w:color w:val="000000" w:themeColor="text1"/>
          <w:szCs w:val="24"/>
        </w:rPr>
        <w:t>W Regulaminie przyznawania nauczycielom akademickim nagród rektora za osiągnięcia w pracy zawodowej, wprowadzonym zarządzenie</w:t>
      </w:r>
      <w:r w:rsidR="00BA0D56" w:rsidRPr="0078781C">
        <w:rPr>
          <w:rFonts w:ascii="Calibri" w:hAnsi="Calibri"/>
          <w:color w:val="000000" w:themeColor="text1"/>
          <w:szCs w:val="24"/>
        </w:rPr>
        <w:t>m</w:t>
      </w:r>
      <w:r w:rsidRPr="0078781C">
        <w:rPr>
          <w:rFonts w:ascii="Calibri" w:hAnsi="Calibri"/>
          <w:color w:val="000000" w:themeColor="text1"/>
          <w:szCs w:val="24"/>
        </w:rPr>
        <w:t xml:space="preserve"> nr 6 Rektora ZUT z dnia 30 stycznia 2019 r.,</w:t>
      </w:r>
      <w:r w:rsidR="00B17D76" w:rsidRPr="0078781C">
        <w:rPr>
          <w:rFonts w:ascii="Calibri" w:hAnsi="Calibri"/>
          <w:color w:val="000000" w:themeColor="text1"/>
          <w:szCs w:val="24"/>
        </w:rPr>
        <w:t xml:space="preserve"> w</w:t>
      </w:r>
      <w:r w:rsidRPr="0078781C">
        <w:rPr>
          <w:rFonts w:ascii="Calibri" w:hAnsi="Calibri"/>
          <w:color w:val="000000" w:themeColor="text1"/>
          <w:szCs w:val="24"/>
        </w:rPr>
        <w:t xml:space="preserve"> §</w:t>
      </w:r>
      <w:r w:rsidR="0058261D" w:rsidRPr="0078781C">
        <w:rPr>
          <w:rFonts w:ascii="Calibri" w:hAnsi="Calibri"/>
          <w:color w:val="000000" w:themeColor="text1"/>
          <w:szCs w:val="24"/>
        </w:rPr>
        <w:t xml:space="preserve"> </w:t>
      </w:r>
      <w:r w:rsidRPr="0078781C">
        <w:rPr>
          <w:rFonts w:ascii="Calibri" w:hAnsi="Calibri"/>
          <w:color w:val="000000" w:themeColor="text1"/>
          <w:szCs w:val="24"/>
        </w:rPr>
        <w:t>1 ust.</w:t>
      </w:r>
      <w:r w:rsid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>8</w:t>
      </w:r>
      <w:r w:rsidR="00E902D3" w:rsidRP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>otrzymuje brzmienie:</w:t>
      </w:r>
    </w:p>
    <w:p w14:paraId="335E878E" w14:textId="77777777" w:rsidR="00C221FC" w:rsidRPr="0078781C" w:rsidRDefault="00D30D66" w:rsidP="00E902D3">
      <w:pPr>
        <w:pStyle w:val="akapit"/>
        <w:numPr>
          <w:ilvl w:val="0"/>
          <w:numId w:val="28"/>
        </w:numPr>
        <w:spacing w:line="360" w:lineRule="auto"/>
        <w:ind w:left="426"/>
        <w:jc w:val="left"/>
        <w:rPr>
          <w:rFonts w:ascii="Calibri" w:hAnsi="Calibri"/>
          <w:color w:val="000000" w:themeColor="text1"/>
          <w:szCs w:val="24"/>
        </w:rPr>
      </w:pPr>
      <w:r w:rsidRPr="0078781C">
        <w:rPr>
          <w:rFonts w:ascii="Calibri" w:hAnsi="Calibri"/>
          <w:color w:val="000000" w:themeColor="text1"/>
          <w:szCs w:val="24"/>
        </w:rPr>
        <w:t xml:space="preserve"> Ilekroć w niniejszym regulaminie mowa jest o osiągnięciach naukowych w postaci monografii naukowej, redakcji monografii naukowej, rozdziału w monografii, artykułu naukowego lub</w:t>
      </w:r>
      <w:r w:rsidR="0058261D" w:rsidRP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>recenzowanego materiału z konferencji międzynarodowej, rozumie się przez to uzyskanie osiągnięcia opublikowanego w monografiach, czasopismach lub materiałach konferencyjnych, o których mowa w obowiązujących w roku poprzedzającym przyznanie nagrody wykazach wydawnictw i czasopism, określonych na podstawie art. 267 ust. 2 pkt 2</w:t>
      </w:r>
      <w:r w:rsidR="00E902D3" w:rsidRP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>ustawy z dnia 20 lipca 2018 r. Prawo o szkolnictwie wyższym i nauce, zwanej dalej „ustawą”, oraz wpisujących się w</w:t>
      </w:r>
      <w:r w:rsidR="0058261D" w:rsidRPr="0078781C">
        <w:rPr>
          <w:rFonts w:ascii="Calibri" w:hAnsi="Calibri"/>
          <w:color w:val="000000" w:themeColor="text1"/>
          <w:szCs w:val="24"/>
        </w:rPr>
        <w:t> </w:t>
      </w:r>
      <w:r w:rsidRPr="0078781C">
        <w:rPr>
          <w:rFonts w:ascii="Calibri" w:hAnsi="Calibri"/>
          <w:color w:val="000000" w:themeColor="text1"/>
          <w:szCs w:val="24"/>
        </w:rPr>
        <w:t>dyscyplinę naukową wskazaną przez ZUT do ewaluacji za okres obejmujący rok publikacji artykułu.”.</w:t>
      </w:r>
    </w:p>
    <w:p w14:paraId="4C832D8C" w14:textId="276F10A6" w:rsidR="00C221FC" w:rsidRPr="0078781C" w:rsidRDefault="00C221FC" w:rsidP="00E902D3">
      <w:pPr>
        <w:pStyle w:val="paragraf"/>
        <w:spacing w:line="360" w:lineRule="auto"/>
        <w:ind w:left="510" w:firstLine="0"/>
        <w:rPr>
          <w:rFonts w:ascii="Calibri" w:hAnsi="Calibri"/>
          <w:color w:val="000000" w:themeColor="text1"/>
          <w:szCs w:val="24"/>
        </w:rPr>
      </w:pPr>
    </w:p>
    <w:p w14:paraId="5F774154" w14:textId="77777777" w:rsidR="00AC5A7D" w:rsidRPr="0078781C" w:rsidRDefault="00C221FC" w:rsidP="00E902D3">
      <w:pPr>
        <w:pStyle w:val="1wyliczanka"/>
        <w:numPr>
          <w:ilvl w:val="0"/>
          <w:numId w:val="0"/>
        </w:numPr>
        <w:spacing w:line="360" w:lineRule="auto"/>
        <w:ind w:left="340" w:hanging="340"/>
        <w:rPr>
          <w:rFonts w:ascii="Calibri" w:hAnsi="Calibri"/>
          <w:color w:val="000000" w:themeColor="text1"/>
          <w:szCs w:val="24"/>
        </w:rPr>
      </w:pPr>
      <w:r w:rsidRPr="0078781C">
        <w:rPr>
          <w:rFonts w:ascii="Calibri" w:hAnsi="Calibri"/>
          <w:color w:val="000000" w:themeColor="text1"/>
          <w:szCs w:val="24"/>
        </w:rPr>
        <w:t>Zarządzenie wchodzi w życie z dniem podpisania</w:t>
      </w:r>
      <w:r w:rsidR="004F2C2D" w:rsidRPr="0078781C">
        <w:rPr>
          <w:rFonts w:ascii="Calibri" w:hAnsi="Calibri"/>
          <w:color w:val="000000" w:themeColor="text1"/>
          <w:szCs w:val="24"/>
        </w:rPr>
        <w:t>.</w:t>
      </w:r>
    </w:p>
    <w:p w14:paraId="7D121BD0" w14:textId="77777777" w:rsidR="00807FA8" w:rsidRPr="0078781C" w:rsidRDefault="00807FA8" w:rsidP="00E902D3">
      <w:pPr>
        <w:pStyle w:val="rektorpodpis"/>
        <w:rPr>
          <w:rFonts w:ascii="Calibri" w:hAnsi="Calibri"/>
          <w:color w:val="000000" w:themeColor="text1"/>
          <w:szCs w:val="24"/>
        </w:rPr>
      </w:pPr>
      <w:r w:rsidRPr="0078781C">
        <w:rPr>
          <w:rFonts w:ascii="Calibri" w:hAnsi="Calibri"/>
          <w:color w:val="000000" w:themeColor="text1"/>
          <w:szCs w:val="24"/>
        </w:rPr>
        <w:t>Rektor</w:t>
      </w:r>
      <w:r w:rsidR="00AC5A7D" w:rsidRPr="0078781C">
        <w:rPr>
          <w:rFonts w:ascii="Calibri" w:hAnsi="Calibri"/>
          <w:color w:val="000000" w:themeColor="text1"/>
          <w:szCs w:val="24"/>
        </w:rPr>
        <w:br/>
      </w:r>
      <w:r w:rsidRPr="0078781C">
        <w:rPr>
          <w:rFonts w:ascii="Calibri" w:hAnsi="Calibri"/>
          <w:color w:val="000000" w:themeColor="text1"/>
          <w:szCs w:val="24"/>
        </w:rPr>
        <w:t xml:space="preserve">dr hab. inż. Jacek Wróbel, prof. ZUT </w:t>
      </w:r>
    </w:p>
    <w:sectPr w:rsidR="00807FA8" w:rsidRPr="0078781C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C318C0"/>
    <w:multiLevelType w:val="hybridMultilevel"/>
    <w:tmpl w:val="72605B4C"/>
    <w:lvl w:ilvl="0" w:tplc="9C9ED90C">
      <w:start w:val="1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F6B6278E"/>
    <w:lvl w:ilvl="0" w:tplc="F6BC1EB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9233D"/>
    <w:multiLevelType w:val="hybridMultilevel"/>
    <w:tmpl w:val="1444C7BE"/>
    <w:lvl w:ilvl="0" w:tplc="CDF01102">
      <w:start w:val="8"/>
      <w:numFmt w:val="decimal"/>
      <w:lvlText w:val="&quot;%1."/>
      <w:lvlJc w:val="left"/>
      <w:pPr>
        <w:ind w:left="1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2"/>
  </w:num>
  <w:num w:numId="26">
    <w:abstractNumId w:val="1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82"/>
    <w:rsid w:val="0012726C"/>
    <w:rsid w:val="001D049C"/>
    <w:rsid w:val="00217716"/>
    <w:rsid w:val="002F1774"/>
    <w:rsid w:val="00347E51"/>
    <w:rsid w:val="003C0BD5"/>
    <w:rsid w:val="003F6182"/>
    <w:rsid w:val="004F2C2D"/>
    <w:rsid w:val="00507D49"/>
    <w:rsid w:val="0053358C"/>
    <w:rsid w:val="0058261D"/>
    <w:rsid w:val="005B0F6A"/>
    <w:rsid w:val="00605389"/>
    <w:rsid w:val="006079A3"/>
    <w:rsid w:val="0061662A"/>
    <w:rsid w:val="006208DE"/>
    <w:rsid w:val="00787289"/>
    <w:rsid w:val="0078781C"/>
    <w:rsid w:val="00807FA8"/>
    <w:rsid w:val="00873AC7"/>
    <w:rsid w:val="00881A49"/>
    <w:rsid w:val="008B02BD"/>
    <w:rsid w:val="008C47EB"/>
    <w:rsid w:val="008F0845"/>
    <w:rsid w:val="008F1F7C"/>
    <w:rsid w:val="00961652"/>
    <w:rsid w:val="009E689D"/>
    <w:rsid w:val="00A90482"/>
    <w:rsid w:val="00A924C5"/>
    <w:rsid w:val="00AA6883"/>
    <w:rsid w:val="00AC5A7D"/>
    <w:rsid w:val="00B17D76"/>
    <w:rsid w:val="00B46149"/>
    <w:rsid w:val="00BA0D56"/>
    <w:rsid w:val="00C221FC"/>
    <w:rsid w:val="00CC4A14"/>
    <w:rsid w:val="00D0080F"/>
    <w:rsid w:val="00D30D66"/>
    <w:rsid w:val="00D85605"/>
    <w:rsid w:val="00DC41EE"/>
    <w:rsid w:val="00DE39F7"/>
    <w:rsid w:val="00E123B1"/>
    <w:rsid w:val="00E36557"/>
    <w:rsid w:val="00E437A8"/>
    <w:rsid w:val="00E902D3"/>
    <w:rsid w:val="00EE0E88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0D4C"/>
  <w15:chartTrackingRefBased/>
  <w15:docId w15:val="{B1C04B64-C48B-452A-9D7A-84A7A0D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902D3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902D3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902D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902D3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902D3"/>
    <w:pPr>
      <w:numPr>
        <w:numId w:val="23"/>
      </w:numPr>
      <w:spacing w:before="0" w:after="60"/>
      <w:ind w:left="340" w:hanging="340"/>
      <w:jc w:val="both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902D3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902D3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E902D3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2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 Rektora ZUT z dnia 18 grudnia 2019 r. zmieniające zarządzenie nr 6 Rektora ZUT z dnia 30 stycznia 2019 r. w sprawie Regulaminu przyznawania nauczycielom akademickim nagród rektora za osiągnięcia w pracy zawodowej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 Rektora ZUT z dnia 18 grudnia 2019 r. zmieniające zarządzenie nr 6 Rektora ZUT z dnia 30 stycznia 2019 r. w sprawie Regulaminu przyznawania nauczycielom akademickim nagród rektora za osiągnięcia w pracy zawodowej</dc:title>
  <dc:subject/>
  <dc:creator>Pasturczak</dc:creator>
  <cp:keywords/>
  <dc:description/>
  <cp:lastModifiedBy>Marta Buśko</cp:lastModifiedBy>
  <cp:revision>6</cp:revision>
  <cp:lastPrinted>2019-12-18T09:04:00Z</cp:lastPrinted>
  <dcterms:created xsi:type="dcterms:W3CDTF">2020-04-02T12:04:00Z</dcterms:created>
  <dcterms:modified xsi:type="dcterms:W3CDTF">2021-10-27T12:49:00Z</dcterms:modified>
</cp:coreProperties>
</file>