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306E" w14:textId="77777777" w:rsidR="00D20D4B" w:rsidRPr="00FD595C" w:rsidRDefault="00FD595C" w:rsidP="00B57C3B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FD595C">
        <w:rPr>
          <w:b/>
          <w:sz w:val="32"/>
          <w:szCs w:val="32"/>
        </w:rPr>
        <w:t xml:space="preserve">Zarządzenie nr </w:t>
      </w:r>
      <w:r w:rsidR="0056700E" w:rsidRPr="00FD595C">
        <w:rPr>
          <w:b/>
          <w:sz w:val="32"/>
          <w:szCs w:val="32"/>
        </w:rPr>
        <w:t>10</w:t>
      </w:r>
    </w:p>
    <w:p w14:paraId="3DB1AD99" w14:textId="77777777" w:rsidR="00D20D4B" w:rsidRPr="00FD595C" w:rsidRDefault="00D20D4B" w:rsidP="00B57C3B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FD595C">
        <w:rPr>
          <w:b/>
          <w:sz w:val="28"/>
          <w:szCs w:val="28"/>
        </w:rPr>
        <w:t>Rektora Zachodniopomorskiego Uniwersytetu Technologicznego w Szczecinie</w:t>
      </w:r>
      <w:r w:rsidR="00B57C3B" w:rsidRPr="00FD595C">
        <w:rPr>
          <w:b/>
          <w:sz w:val="28"/>
          <w:szCs w:val="28"/>
        </w:rPr>
        <w:br/>
      </w:r>
      <w:r w:rsidRPr="00FD595C">
        <w:rPr>
          <w:b/>
          <w:sz w:val="28"/>
          <w:szCs w:val="28"/>
        </w:rPr>
        <w:t xml:space="preserve">z dnia </w:t>
      </w:r>
      <w:r w:rsidR="0056700E" w:rsidRPr="00FD595C">
        <w:rPr>
          <w:b/>
          <w:sz w:val="28"/>
          <w:szCs w:val="28"/>
        </w:rPr>
        <w:t>19</w:t>
      </w:r>
      <w:r w:rsidRPr="00FD595C">
        <w:rPr>
          <w:b/>
          <w:sz w:val="28"/>
          <w:szCs w:val="28"/>
        </w:rPr>
        <w:t xml:space="preserve"> </w:t>
      </w:r>
      <w:r w:rsidR="009E11B6" w:rsidRPr="00FD595C">
        <w:rPr>
          <w:b/>
          <w:sz w:val="28"/>
          <w:szCs w:val="28"/>
        </w:rPr>
        <w:t>lutego</w:t>
      </w:r>
      <w:r w:rsidRPr="00FD595C">
        <w:rPr>
          <w:b/>
          <w:sz w:val="28"/>
          <w:szCs w:val="28"/>
        </w:rPr>
        <w:t xml:space="preserve"> 201</w:t>
      </w:r>
      <w:r w:rsidR="009E11B6" w:rsidRPr="00FD595C">
        <w:rPr>
          <w:b/>
          <w:sz w:val="28"/>
          <w:szCs w:val="28"/>
        </w:rPr>
        <w:t>9</w:t>
      </w:r>
      <w:r w:rsidRPr="00FD595C">
        <w:rPr>
          <w:b/>
          <w:sz w:val="28"/>
          <w:szCs w:val="28"/>
        </w:rPr>
        <w:t xml:space="preserve"> r.</w:t>
      </w:r>
    </w:p>
    <w:p w14:paraId="645DA4EA" w14:textId="77777777" w:rsidR="00574D30" w:rsidRPr="00FD595C" w:rsidRDefault="004777AC" w:rsidP="00B57C3B">
      <w:pPr>
        <w:spacing w:before="240" w:after="0" w:line="360" w:lineRule="auto"/>
        <w:jc w:val="center"/>
        <w:outlineLvl w:val="0"/>
        <w:rPr>
          <w:b/>
          <w:sz w:val="24"/>
          <w:szCs w:val="24"/>
        </w:rPr>
      </w:pPr>
      <w:r w:rsidRPr="00FD595C">
        <w:rPr>
          <w:b/>
          <w:sz w:val="24"/>
          <w:szCs w:val="24"/>
        </w:rPr>
        <w:t>w sprawie przeznaczenia środków finansowych</w:t>
      </w:r>
      <w:r w:rsidR="003E7293" w:rsidRPr="00FD595C">
        <w:rPr>
          <w:b/>
          <w:sz w:val="24"/>
          <w:szCs w:val="24"/>
        </w:rPr>
        <w:t xml:space="preserve"> </w:t>
      </w:r>
      <w:r w:rsidRPr="00FD595C">
        <w:rPr>
          <w:b/>
          <w:sz w:val="24"/>
          <w:szCs w:val="24"/>
        </w:rPr>
        <w:t xml:space="preserve">uzyskanych w ramach dotacji </w:t>
      </w:r>
      <w:r w:rsidR="003E7293" w:rsidRPr="00FD595C">
        <w:rPr>
          <w:b/>
          <w:sz w:val="24"/>
          <w:szCs w:val="24"/>
        </w:rPr>
        <w:br/>
      </w:r>
      <w:r w:rsidR="00480730" w:rsidRPr="00FD595C">
        <w:rPr>
          <w:b/>
          <w:sz w:val="24"/>
          <w:szCs w:val="24"/>
        </w:rPr>
        <w:t>ze środków finansowych</w:t>
      </w:r>
      <w:r w:rsidRPr="00FD595C">
        <w:rPr>
          <w:b/>
          <w:sz w:val="24"/>
          <w:szCs w:val="24"/>
        </w:rPr>
        <w:t xml:space="preserve"> na zadania</w:t>
      </w:r>
      <w:r w:rsidR="00574D30" w:rsidRPr="00FD595C">
        <w:rPr>
          <w:b/>
          <w:sz w:val="24"/>
          <w:szCs w:val="24"/>
        </w:rPr>
        <w:t xml:space="preserve"> związane z zapewnieniem osobom niepełnosprawnym warunków do pełnego udziału w procesie przyjmowania na studia, do szkół doktorskich, kształceniu na studiach i w szkołach doktorskich lub pr</w:t>
      </w:r>
      <w:r w:rsidR="00922A75" w:rsidRPr="00FD595C">
        <w:rPr>
          <w:b/>
          <w:sz w:val="24"/>
          <w:szCs w:val="24"/>
        </w:rPr>
        <w:t>owadzeniu działalności naukowej</w:t>
      </w:r>
    </w:p>
    <w:p w14:paraId="778C9925" w14:textId="77777777" w:rsidR="004777AC" w:rsidRPr="00605165" w:rsidRDefault="009E11B6" w:rsidP="00B57C3B">
      <w:pPr>
        <w:pStyle w:val="Tekstpodstawowy2"/>
        <w:spacing w:before="240" w:line="360" w:lineRule="auto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605165">
        <w:rPr>
          <w:rFonts w:ascii="Calibri" w:hAnsi="Calibri"/>
          <w:b w:val="0"/>
          <w:color w:val="000000" w:themeColor="text1"/>
          <w:sz w:val="24"/>
          <w:szCs w:val="24"/>
        </w:rPr>
        <w:t>Na podstawie art. 23 ustawy z dnia 20 lipca 2018</w:t>
      </w:r>
      <w:r w:rsidR="002F272F" w:rsidRPr="00605165">
        <w:rPr>
          <w:rFonts w:ascii="Calibri" w:hAnsi="Calibri"/>
          <w:b w:val="0"/>
          <w:color w:val="000000" w:themeColor="text1"/>
          <w:sz w:val="24"/>
          <w:szCs w:val="24"/>
        </w:rPr>
        <w:t xml:space="preserve"> r. </w:t>
      </w:r>
      <w:r w:rsidR="004777AC" w:rsidRPr="00605165">
        <w:rPr>
          <w:rFonts w:ascii="Calibri" w:hAnsi="Calibri"/>
          <w:b w:val="0"/>
          <w:color w:val="000000" w:themeColor="text1"/>
          <w:sz w:val="24"/>
          <w:szCs w:val="24"/>
        </w:rPr>
        <w:t>Prawo</w:t>
      </w:r>
      <w:r w:rsidR="004777AC" w:rsidRPr="00605165">
        <w:rPr>
          <w:rFonts w:ascii="Calibri" w:hAnsi="Calibri"/>
          <w:b w:val="0"/>
          <w:i/>
          <w:color w:val="000000" w:themeColor="text1"/>
          <w:sz w:val="24"/>
          <w:szCs w:val="24"/>
        </w:rPr>
        <w:t xml:space="preserve"> </w:t>
      </w:r>
      <w:r w:rsidR="004777AC" w:rsidRPr="00605165">
        <w:rPr>
          <w:rFonts w:ascii="Calibri" w:hAnsi="Calibri"/>
          <w:b w:val="0"/>
          <w:color w:val="000000" w:themeColor="text1"/>
          <w:sz w:val="24"/>
          <w:szCs w:val="24"/>
        </w:rPr>
        <w:t>o szkolnictwie wyższym</w:t>
      </w:r>
      <w:r w:rsidRPr="00605165">
        <w:rPr>
          <w:rFonts w:ascii="Calibri" w:hAnsi="Calibri"/>
          <w:b w:val="0"/>
          <w:color w:val="000000" w:themeColor="text1"/>
          <w:sz w:val="24"/>
          <w:szCs w:val="24"/>
        </w:rPr>
        <w:t xml:space="preserve"> i nauce</w:t>
      </w:r>
      <w:r w:rsidR="004777AC" w:rsidRPr="00605165">
        <w:rPr>
          <w:rFonts w:ascii="Calibri" w:hAnsi="Calibri"/>
          <w:b w:val="0"/>
          <w:i/>
          <w:color w:val="000000" w:themeColor="text1"/>
          <w:sz w:val="24"/>
          <w:szCs w:val="24"/>
        </w:rPr>
        <w:t xml:space="preserve"> </w:t>
      </w:r>
      <w:r w:rsidR="0083113A" w:rsidRPr="00605165">
        <w:rPr>
          <w:rFonts w:ascii="Calibri" w:hAnsi="Calibri"/>
          <w:b w:val="0"/>
          <w:color w:val="000000" w:themeColor="text1"/>
          <w:sz w:val="24"/>
          <w:szCs w:val="24"/>
        </w:rPr>
        <w:t>(</w:t>
      </w:r>
      <w:r w:rsidR="00151DE5" w:rsidRPr="00605165">
        <w:rPr>
          <w:rFonts w:ascii="Calibri" w:hAnsi="Calibri"/>
          <w:b w:val="0"/>
          <w:color w:val="000000" w:themeColor="text1"/>
          <w:sz w:val="24"/>
          <w:szCs w:val="24"/>
        </w:rPr>
        <w:t>tekst</w:t>
      </w:r>
      <w:r w:rsidR="00FD595C" w:rsidRPr="00605165">
        <w:rPr>
          <w:rFonts w:ascii="Calibri" w:hAnsi="Calibri"/>
          <w:b w:val="0"/>
          <w:color w:val="000000" w:themeColor="text1"/>
          <w:sz w:val="24"/>
          <w:szCs w:val="24"/>
        </w:rPr>
        <w:t> </w:t>
      </w:r>
      <w:r w:rsidR="00151DE5" w:rsidRPr="00605165">
        <w:rPr>
          <w:rFonts w:ascii="Calibri" w:hAnsi="Calibri"/>
          <w:b w:val="0"/>
          <w:color w:val="000000" w:themeColor="text1"/>
          <w:sz w:val="24"/>
          <w:szCs w:val="24"/>
        </w:rPr>
        <w:t>j</w:t>
      </w:r>
      <w:r w:rsidRPr="00605165">
        <w:rPr>
          <w:rFonts w:ascii="Calibri" w:hAnsi="Calibri"/>
          <w:b w:val="0"/>
          <w:color w:val="000000" w:themeColor="text1"/>
          <w:sz w:val="24"/>
          <w:szCs w:val="24"/>
        </w:rPr>
        <w:t>edn. Dz. U. poz. 1668</w:t>
      </w:r>
      <w:r w:rsidR="002F272F" w:rsidRPr="00605165">
        <w:rPr>
          <w:rFonts w:ascii="Calibri" w:hAnsi="Calibri"/>
          <w:b w:val="0"/>
          <w:color w:val="000000" w:themeColor="text1"/>
          <w:sz w:val="24"/>
          <w:szCs w:val="24"/>
        </w:rPr>
        <w:t>) zarządza się</w:t>
      </w:r>
      <w:r w:rsidR="004777AC" w:rsidRPr="00605165">
        <w:rPr>
          <w:rFonts w:ascii="Calibri" w:hAnsi="Calibri"/>
          <w:b w:val="0"/>
          <w:color w:val="000000" w:themeColor="text1"/>
          <w:sz w:val="24"/>
          <w:szCs w:val="24"/>
        </w:rPr>
        <w:t>, co następuje:</w:t>
      </w:r>
    </w:p>
    <w:p w14:paraId="67DC0F1C" w14:textId="06BF3AB3" w:rsidR="004777AC" w:rsidRPr="00605165" w:rsidRDefault="004777AC" w:rsidP="00E400DF">
      <w:pPr>
        <w:pStyle w:val="paragraf"/>
        <w:rPr>
          <w:szCs w:val="24"/>
        </w:rPr>
      </w:pPr>
    </w:p>
    <w:p w14:paraId="003C89F4" w14:textId="77777777" w:rsidR="004777AC" w:rsidRPr="00605165" w:rsidRDefault="004777AC" w:rsidP="00B57C3B">
      <w:pPr>
        <w:numPr>
          <w:ilvl w:val="0"/>
          <w:numId w:val="7"/>
        </w:numPr>
        <w:spacing w:after="60" w:line="360" w:lineRule="auto"/>
        <w:ind w:left="284" w:hanging="284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 xml:space="preserve">Środki finansowe </w:t>
      </w:r>
      <w:r w:rsidR="00B52529" w:rsidRPr="00605165">
        <w:rPr>
          <w:color w:val="000000" w:themeColor="text1"/>
          <w:sz w:val="24"/>
          <w:szCs w:val="24"/>
        </w:rPr>
        <w:t>uzyskane przez Uczelnię</w:t>
      </w:r>
      <w:r w:rsidRPr="00605165">
        <w:rPr>
          <w:color w:val="000000" w:themeColor="text1"/>
          <w:sz w:val="24"/>
          <w:szCs w:val="24"/>
        </w:rPr>
        <w:t xml:space="preserve"> </w:t>
      </w:r>
      <w:r w:rsidR="00B52529" w:rsidRPr="00605165">
        <w:rPr>
          <w:color w:val="000000" w:themeColor="text1"/>
          <w:sz w:val="24"/>
          <w:szCs w:val="24"/>
        </w:rPr>
        <w:t xml:space="preserve">w ramach </w:t>
      </w:r>
      <w:r w:rsidRPr="00605165">
        <w:rPr>
          <w:color w:val="000000" w:themeColor="text1"/>
          <w:sz w:val="24"/>
          <w:szCs w:val="24"/>
        </w:rPr>
        <w:t>dota</w:t>
      </w:r>
      <w:r w:rsidR="00D625C7" w:rsidRPr="00605165">
        <w:rPr>
          <w:color w:val="000000" w:themeColor="text1"/>
          <w:sz w:val="24"/>
          <w:szCs w:val="24"/>
        </w:rPr>
        <w:t>cji</w:t>
      </w:r>
      <w:r w:rsidR="009E11B6" w:rsidRPr="00605165">
        <w:rPr>
          <w:color w:val="000000" w:themeColor="text1"/>
          <w:sz w:val="24"/>
          <w:szCs w:val="24"/>
        </w:rPr>
        <w:t>, o której mowa w art.</w:t>
      </w:r>
      <w:r w:rsidR="00922A75" w:rsidRPr="00605165">
        <w:rPr>
          <w:color w:val="000000" w:themeColor="text1"/>
          <w:sz w:val="24"/>
          <w:szCs w:val="24"/>
        </w:rPr>
        <w:t xml:space="preserve"> </w:t>
      </w:r>
      <w:r w:rsidR="009E11B6" w:rsidRPr="00605165">
        <w:rPr>
          <w:color w:val="000000" w:themeColor="text1"/>
          <w:sz w:val="24"/>
          <w:szCs w:val="24"/>
        </w:rPr>
        <w:t xml:space="preserve">365 </w:t>
      </w:r>
      <w:r w:rsidR="00475AA1" w:rsidRPr="00605165">
        <w:rPr>
          <w:color w:val="000000" w:themeColor="text1"/>
          <w:sz w:val="24"/>
          <w:szCs w:val="24"/>
        </w:rPr>
        <w:t xml:space="preserve">pkt </w:t>
      </w:r>
      <w:r w:rsidR="009E11B6" w:rsidRPr="00605165">
        <w:rPr>
          <w:color w:val="000000" w:themeColor="text1"/>
          <w:sz w:val="24"/>
          <w:szCs w:val="24"/>
        </w:rPr>
        <w:t xml:space="preserve">6 </w:t>
      </w:r>
      <w:r w:rsidRPr="00605165">
        <w:rPr>
          <w:color w:val="000000" w:themeColor="text1"/>
          <w:sz w:val="24"/>
          <w:szCs w:val="24"/>
        </w:rPr>
        <w:t xml:space="preserve">ustawy </w:t>
      </w:r>
      <w:r w:rsidR="007E522D" w:rsidRPr="00605165">
        <w:rPr>
          <w:color w:val="000000" w:themeColor="text1"/>
          <w:sz w:val="24"/>
          <w:szCs w:val="24"/>
        </w:rPr>
        <w:t xml:space="preserve">z dnia </w:t>
      </w:r>
      <w:r w:rsidR="009E11B6" w:rsidRPr="00605165">
        <w:rPr>
          <w:color w:val="000000" w:themeColor="text1"/>
          <w:sz w:val="24"/>
          <w:szCs w:val="24"/>
        </w:rPr>
        <w:t>20 lipca 2018</w:t>
      </w:r>
      <w:r w:rsidR="00664EAE" w:rsidRPr="00605165">
        <w:rPr>
          <w:color w:val="000000" w:themeColor="text1"/>
          <w:sz w:val="24"/>
          <w:szCs w:val="24"/>
        </w:rPr>
        <w:t xml:space="preserve"> r. </w:t>
      </w:r>
      <w:r w:rsidRPr="00605165">
        <w:rPr>
          <w:color w:val="000000" w:themeColor="text1"/>
          <w:sz w:val="24"/>
          <w:szCs w:val="24"/>
        </w:rPr>
        <w:t>Prawo o szkolnictwie wyższym</w:t>
      </w:r>
      <w:r w:rsidR="009E11B6" w:rsidRPr="00605165">
        <w:rPr>
          <w:color w:val="000000" w:themeColor="text1"/>
          <w:sz w:val="24"/>
          <w:szCs w:val="24"/>
        </w:rPr>
        <w:t xml:space="preserve"> i nauce</w:t>
      </w:r>
      <w:r w:rsidR="006A068E" w:rsidRPr="00605165">
        <w:rPr>
          <w:color w:val="000000" w:themeColor="text1"/>
          <w:sz w:val="24"/>
          <w:szCs w:val="24"/>
        </w:rPr>
        <w:t>,</w:t>
      </w:r>
      <w:r w:rsidRPr="00605165">
        <w:rPr>
          <w:color w:val="000000" w:themeColor="text1"/>
          <w:sz w:val="24"/>
          <w:szCs w:val="24"/>
        </w:rPr>
        <w:t xml:space="preserve"> mogą być wydatkowane na zadania zwią</w:t>
      </w:r>
      <w:r w:rsidR="00B52529" w:rsidRPr="00605165">
        <w:rPr>
          <w:color w:val="000000" w:themeColor="text1"/>
          <w:sz w:val="24"/>
          <w:szCs w:val="24"/>
        </w:rPr>
        <w:t>zane</w:t>
      </w:r>
      <w:r w:rsidR="009E11B6" w:rsidRPr="00605165">
        <w:rPr>
          <w:color w:val="000000" w:themeColor="text1"/>
          <w:sz w:val="24"/>
          <w:szCs w:val="24"/>
        </w:rPr>
        <w:t xml:space="preserve"> z zapewnieniem osobom niepełnosprawny</w:t>
      </w:r>
      <w:r w:rsidR="00C51C04" w:rsidRPr="00605165">
        <w:rPr>
          <w:color w:val="000000" w:themeColor="text1"/>
          <w:sz w:val="24"/>
          <w:szCs w:val="24"/>
        </w:rPr>
        <w:t>m warunków do pełnego udziału w </w:t>
      </w:r>
      <w:r w:rsidR="009E11B6" w:rsidRPr="00605165">
        <w:rPr>
          <w:color w:val="000000" w:themeColor="text1"/>
          <w:sz w:val="24"/>
          <w:szCs w:val="24"/>
        </w:rPr>
        <w:t>procesie przyjmowania na studia, do szkół doktorskich, kształceniu na studiach i</w:t>
      </w:r>
      <w:r w:rsidR="00CD4EA7" w:rsidRPr="00605165">
        <w:rPr>
          <w:color w:val="000000" w:themeColor="text1"/>
          <w:sz w:val="24"/>
          <w:szCs w:val="24"/>
        </w:rPr>
        <w:t> </w:t>
      </w:r>
      <w:r w:rsidR="009E11B6" w:rsidRPr="00605165">
        <w:rPr>
          <w:color w:val="000000" w:themeColor="text1"/>
          <w:sz w:val="24"/>
          <w:szCs w:val="24"/>
        </w:rPr>
        <w:t>w</w:t>
      </w:r>
      <w:r w:rsidR="00CD4EA7" w:rsidRPr="00605165">
        <w:rPr>
          <w:color w:val="000000" w:themeColor="text1"/>
          <w:sz w:val="24"/>
          <w:szCs w:val="24"/>
        </w:rPr>
        <w:t> </w:t>
      </w:r>
      <w:r w:rsidR="009E11B6" w:rsidRPr="00605165">
        <w:rPr>
          <w:color w:val="000000" w:themeColor="text1"/>
          <w:sz w:val="24"/>
          <w:szCs w:val="24"/>
        </w:rPr>
        <w:t>szkołach doktorskich lub prowadzeniu działalności naukowej.</w:t>
      </w:r>
    </w:p>
    <w:p w14:paraId="2D8514E2" w14:textId="77777777" w:rsidR="004777AC" w:rsidRPr="00605165" w:rsidRDefault="004777AC" w:rsidP="00B57C3B">
      <w:pPr>
        <w:numPr>
          <w:ilvl w:val="0"/>
          <w:numId w:val="7"/>
        </w:numPr>
        <w:spacing w:after="60" w:line="360" w:lineRule="auto"/>
        <w:ind w:left="284" w:hanging="284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Środki, o których mowa w ust. 1</w:t>
      </w:r>
      <w:r w:rsidR="00475AA1" w:rsidRPr="00605165">
        <w:rPr>
          <w:color w:val="000000" w:themeColor="text1"/>
          <w:sz w:val="24"/>
          <w:szCs w:val="24"/>
        </w:rPr>
        <w:t>,</w:t>
      </w:r>
      <w:r w:rsidRPr="00605165">
        <w:rPr>
          <w:color w:val="000000" w:themeColor="text1"/>
          <w:sz w:val="24"/>
          <w:szCs w:val="24"/>
        </w:rPr>
        <w:t xml:space="preserve"> mogą być przeznaczone w szczególności na:</w:t>
      </w:r>
    </w:p>
    <w:p w14:paraId="657EE144" w14:textId="77777777" w:rsidR="004777AC" w:rsidRPr="00605165" w:rsidRDefault="00CF5AB1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realizację zadań służących przełamywaniu barier archite</w:t>
      </w:r>
      <w:r w:rsidR="003E7293" w:rsidRPr="00605165">
        <w:rPr>
          <w:color w:val="000000" w:themeColor="text1"/>
          <w:sz w:val="24"/>
          <w:szCs w:val="24"/>
        </w:rPr>
        <w:t>ktonicznych budynków uczelni;</w:t>
      </w:r>
    </w:p>
    <w:p w14:paraId="4F94DAA6" w14:textId="77777777" w:rsidR="00DA6ED3" w:rsidRPr="00605165" w:rsidRDefault="009C132D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zakup przez jednostki organizacyjne uczelni specjalistycznych urządzeń wspomagających słuch i wzrok – do wykorzystania w trakcie zajęć dydakty</w:t>
      </w:r>
      <w:r w:rsidR="006E016C" w:rsidRPr="00605165">
        <w:rPr>
          <w:color w:val="000000" w:themeColor="text1"/>
          <w:sz w:val="24"/>
          <w:szCs w:val="24"/>
        </w:rPr>
        <w:t>cznych, egzaminów</w:t>
      </w:r>
      <w:r w:rsidR="00257B11" w:rsidRPr="00605165">
        <w:rPr>
          <w:color w:val="000000" w:themeColor="text1"/>
          <w:sz w:val="24"/>
          <w:szCs w:val="24"/>
        </w:rPr>
        <w:t>,</w:t>
      </w:r>
      <w:r w:rsidR="006E016C" w:rsidRPr="00605165">
        <w:rPr>
          <w:color w:val="000000" w:themeColor="text1"/>
          <w:sz w:val="24"/>
          <w:szCs w:val="24"/>
        </w:rPr>
        <w:t xml:space="preserve"> zaliczeń</w:t>
      </w:r>
      <w:r w:rsidR="00257B11" w:rsidRPr="00605165">
        <w:rPr>
          <w:color w:val="000000" w:themeColor="text1"/>
          <w:sz w:val="24"/>
          <w:szCs w:val="24"/>
        </w:rPr>
        <w:br/>
        <w:t>i badań naukowych</w:t>
      </w:r>
      <w:r w:rsidR="003E7293" w:rsidRPr="00605165">
        <w:rPr>
          <w:color w:val="000000" w:themeColor="text1"/>
          <w:sz w:val="24"/>
          <w:szCs w:val="24"/>
        </w:rPr>
        <w:t>;</w:t>
      </w:r>
    </w:p>
    <w:p w14:paraId="1C94F031" w14:textId="77777777" w:rsidR="00B946AE" w:rsidRPr="00605165" w:rsidRDefault="00B946AE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zakup sprzętu i urządzeń specjalistycznych wspomagających proces dydaktyczny, np.</w:t>
      </w:r>
      <w:r w:rsidR="00FD595C" w:rsidRPr="00605165">
        <w:rPr>
          <w:color w:val="000000" w:themeColor="text1"/>
          <w:sz w:val="24"/>
          <w:szCs w:val="24"/>
        </w:rPr>
        <w:t> </w:t>
      </w:r>
      <w:r w:rsidRPr="00605165">
        <w:rPr>
          <w:color w:val="000000" w:themeColor="text1"/>
          <w:sz w:val="24"/>
          <w:szCs w:val="24"/>
        </w:rPr>
        <w:t>specjalistyczne oprogramowanie komputerowe, rzutniki do wyświetlania tekstu wykładu</w:t>
      </w:r>
      <w:r w:rsidR="003E7293" w:rsidRPr="00605165">
        <w:rPr>
          <w:color w:val="000000" w:themeColor="text1"/>
          <w:sz w:val="24"/>
          <w:szCs w:val="24"/>
        </w:rPr>
        <w:t>;</w:t>
      </w:r>
    </w:p>
    <w:p w14:paraId="18CF5222" w14:textId="77777777" w:rsidR="002251FC" w:rsidRPr="00605165" w:rsidRDefault="002251FC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zakup sprzętu multimedialnego, który może być wypożyczany słuchaczom w procesie kształcenia</w:t>
      </w:r>
      <w:r w:rsidR="003E7293" w:rsidRPr="00605165">
        <w:rPr>
          <w:color w:val="000000" w:themeColor="text1"/>
          <w:sz w:val="24"/>
          <w:szCs w:val="24"/>
        </w:rPr>
        <w:t>;</w:t>
      </w:r>
    </w:p>
    <w:p w14:paraId="648E9D05" w14:textId="77777777" w:rsidR="004777AC" w:rsidRPr="00605165" w:rsidRDefault="00105C56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dostosowanie organizacji</w:t>
      </w:r>
      <w:r w:rsidR="00E57D5B" w:rsidRPr="00605165">
        <w:rPr>
          <w:color w:val="000000" w:themeColor="text1"/>
          <w:sz w:val="24"/>
          <w:szCs w:val="24"/>
        </w:rPr>
        <w:t xml:space="preserve"> </w:t>
      </w:r>
      <w:r w:rsidR="004777AC" w:rsidRPr="00605165">
        <w:rPr>
          <w:color w:val="000000" w:themeColor="text1"/>
          <w:sz w:val="24"/>
          <w:szCs w:val="24"/>
        </w:rPr>
        <w:t xml:space="preserve">zajęć (w tym </w:t>
      </w:r>
      <w:r w:rsidR="00540EE9" w:rsidRPr="00605165">
        <w:rPr>
          <w:color w:val="000000" w:themeColor="text1"/>
          <w:sz w:val="24"/>
          <w:szCs w:val="24"/>
        </w:rPr>
        <w:t>lektoratów języka obcego</w:t>
      </w:r>
      <w:r w:rsidR="004777AC" w:rsidRPr="00605165">
        <w:rPr>
          <w:color w:val="000000" w:themeColor="text1"/>
          <w:sz w:val="24"/>
          <w:szCs w:val="24"/>
        </w:rPr>
        <w:t xml:space="preserve"> oraz</w:t>
      </w:r>
      <w:r w:rsidR="00D625C7" w:rsidRPr="00605165">
        <w:rPr>
          <w:color w:val="000000" w:themeColor="text1"/>
          <w:sz w:val="24"/>
          <w:szCs w:val="24"/>
        </w:rPr>
        <w:t xml:space="preserve"> zajęć z wychowania fizycznego) </w:t>
      </w:r>
      <w:r w:rsidR="00706A8C" w:rsidRPr="00605165">
        <w:rPr>
          <w:color w:val="000000" w:themeColor="text1"/>
          <w:sz w:val="24"/>
          <w:szCs w:val="24"/>
        </w:rPr>
        <w:t>do </w:t>
      </w:r>
      <w:r w:rsidR="00FD32E7" w:rsidRPr="00605165">
        <w:rPr>
          <w:color w:val="000000" w:themeColor="text1"/>
          <w:sz w:val="24"/>
          <w:szCs w:val="24"/>
        </w:rPr>
        <w:t>potrzeb i </w:t>
      </w:r>
      <w:r w:rsidR="00701D71" w:rsidRPr="00605165">
        <w:rPr>
          <w:color w:val="000000" w:themeColor="text1"/>
          <w:sz w:val="24"/>
          <w:szCs w:val="24"/>
        </w:rPr>
        <w:t>możliwości studentów/</w:t>
      </w:r>
      <w:r w:rsidR="004777AC" w:rsidRPr="00605165">
        <w:rPr>
          <w:color w:val="000000" w:themeColor="text1"/>
          <w:sz w:val="24"/>
          <w:szCs w:val="24"/>
        </w:rPr>
        <w:t>doktorantów</w:t>
      </w:r>
      <w:r w:rsidR="00DB276C" w:rsidRPr="00605165">
        <w:rPr>
          <w:color w:val="000000" w:themeColor="text1"/>
          <w:sz w:val="24"/>
          <w:szCs w:val="24"/>
        </w:rPr>
        <w:t xml:space="preserve"> </w:t>
      </w:r>
      <w:r w:rsidR="00257B11" w:rsidRPr="00605165">
        <w:rPr>
          <w:color w:val="000000" w:themeColor="text1"/>
          <w:sz w:val="24"/>
          <w:szCs w:val="24"/>
        </w:rPr>
        <w:t>z niepełnosprawnością</w:t>
      </w:r>
      <w:r w:rsidR="00475AA1" w:rsidRPr="00605165">
        <w:rPr>
          <w:color w:val="000000" w:themeColor="text1"/>
          <w:sz w:val="24"/>
          <w:szCs w:val="24"/>
        </w:rPr>
        <w:t>;</w:t>
      </w:r>
    </w:p>
    <w:p w14:paraId="4E2AAB46" w14:textId="77777777" w:rsidR="007B2715" w:rsidRPr="00605165" w:rsidRDefault="00CF7D6F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pokrycie kosztów dodatkowych zajęć konsultacyjno-wyrównawczych;</w:t>
      </w:r>
    </w:p>
    <w:p w14:paraId="55F969D4" w14:textId="77777777" w:rsidR="00DB276C" w:rsidRPr="00605165" w:rsidRDefault="00DB276C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zakup literatury specjalistycznej</w:t>
      </w:r>
      <w:r w:rsidR="007C3DF0" w:rsidRPr="00605165">
        <w:rPr>
          <w:color w:val="000000" w:themeColor="text1"/>
          <w:sz w:val="24"/>
          <w:szCs w:val="24"/>
        </w:rPr>
        <w:t xml:space="preserve"> i naukowej</w:t>
      </w:r>
      <w:r w:rsidR="00263F09" w:rsidRPr="00605165">
        <w:rPr>
          <w:color w:val="000000" w:themeColor="text1"/>
          <w:sz w:val="24"/>
          <w:szCs w:val="24"/>
        </w:rPr>
        <w:t xml:space="preserve"> </w:t>
      </w:r>
      <w:r w:rsidR="00701D71" w:rsidRPr="00605165">
        <w:rPr>
          <w:color w:val="000000" w:themeColor="text1"/>
          <w:sz w:val="24"/>
          <w:szCs w:val="24"/>
        </w:rPr>
        <w:t>przez Bibliotekę Główną</w:t>
      </w:r>
      <w:r w:rsidR="00263F09" w:rsidRPr="00605165">
        <w:rPr>
          <w:color w:val="000000" w:themeColor="text1"/>
          <w:sz w:val="24"/>
          <w:szCs w:val="24"/>
        </w:rPr>
        <w:t xml:space="preserve"> dla potrzeb osób</w:t>
      </w:r>
      <w:r w:rsidR="00EF0474" w:rsidRPr="00605165">
        <w:rPr>
          <w:color w:val="000000" w:themeColor="text1"/>
          <w:sz w:val="24"/>
          <w:szCs w:val="24"/>
        </w:rPr>
        <w:t xml:space="preserve"> z </w:t>
      </w:r>
      <w:r w:rsidR="00263F09" w:rsidRPr="00605165">
        <w:rPr>
          <w:color w:val="000000" w:themeColor="text1"/>
          <w:sz w:val="24"/>
          <w:szCs w:val="24"/>
        </w:rPr>
        <w:t>niepełnosprawnością</w:t>
      </w:r>
      <w:r w:rsidR="00701D71" w:rsidRPr="00605165">
        <w:rPr>
          <w:color w:val="000000" w:themeColor="text1"/>
          <w:sz w:val="24"/>
          <w:szCs w:val="24"/>
        </w:rPr>
        <w:t>;</w:t>
      </w:r>
    </w:p>
    <w:p w14:paraId="5C5DDC34" w14:textId="77777777" w:rsidR="00574D30" w:rsidRPr="00605165" w:rsidRDefault="00574D30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 xml:space="preserve">koszty rekrutacji na studia osób z </w:t>
      </w:r>
      <w:r w:rsidR="00317B9B" w:rsidRPr="00605165">
        <w:rPr>
          <w:color w:val="000000" w:themeColor="text1"/>
          <w:sz w:val="24"/>
          <w:szCs w:val="24"/>
        </w:rPr>
        <w:t>niepełnosprawnościami</w:t>
      </w:r>
      <w:r w:rsidRPr="00605165">
        <w:rPr>
          <w:color w:val="000000" w:themeColor="text1"/>
          <w:sz w:val="24"/>
          <w:szCs w:val="24"/>
        </w:rPr>
        <w:t>: dostosowanie materiałów rekrutacyjnych (w tym serwisów internetowych) do potrzeb kandydatów;</w:t>
      </w:r>
    </w:p>
    <w:p w14:paraId="17D5B034" w14:textId="77777777" w:rsidR="004777AC" w:rsidRPr="00605165" w:rsidRDefault="00CF7D6F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lastRenderedPageBreak/>
        <w:t>zapewnienie konsultacji (prawnych, dydaktycznych, zawodowych, mediacyjnych w</w:t>
      </w:r>
      <w:r w:rsidR="00FD595C" w:rsidRPr="00605165">
        <w:rPr>
          <w:color w:val="000000" w:themeColor="text1"/>
          <w:sz w:val="24"/>
          <w:szCs w:val="24"/>
        </w:rPr>
        <w:t> </w:t>
      </w:r>
      <w:r w:rsidRPr="00605165">
        <w:rPr>
          <w:color w:val="000000" w:themeColor="text1"/>
          <w:sz w:val="24"/>
          <w:szCs w:val="24"/>
        </w:rPr>
        <w:t>sytuacjach konfliktowych) studentom, doktorantom i</w:t>
      </w:r>
      <w:r w:rsidR="00257B11" w:rsidRPr="00605165">
        <w:rPr>
          <w:color w:val="000000" w:themeColor="text1"/>
          <w:sz w:val="24"/>
          <w:szCs w:val="24"/>
        </w:rPr>
        <w:t xml:space="preserve"> osobom</w:t>
      </w:r>
      <w:r w:rsidRPr="00605165">
        <w:rPr>
          <w:color w:val="000000" w:themeColor="text1"/>
          <w:sz w:val="24"/>
          <w:szCs w:val="24"/>
        </w:rPr>
        <w:t xml:space="preserve"> prowadzącym działalność naukową</w:t>
      </w:r>
      <w:r w:rsidR="00257B11" w:rsidRPr="00605165">
        <w:rPr>
          <w:color w:val="000000" w:themeColor="text1"/>
          <w:sz w:val="24"/>
          <w:szCs w:val="24"/>
        </w:rPr>
        <w:t>, które s</w:t>
      </w:r>
      <w:r w:rsidR="00FD595C" w:rsidRPr="00605165">
        <w:rPr>
          <w:color w:val="000000" w:themeColor="text1"/>
          <w:sz w:val="24"/>
          <w:szCs w:val="24"/>
        </w:rPr>
        <w:t>ą</w:t>
      </w:r>
      <w:r w:rsidR="00257B11" w:rsidRPr="00605165">
        <w:rPr>
          <w:color w:val="000000" w:themeColor="text1"/>
          <w:sz w:val="24"/>
          <w:szCs w:val="24"/>
        </w:rPr>
        <w:t xml:space="preserve"> osobami</w:t>
      </w:r>
      <w:r w:rsidRPr="00605165">
        <w:rPr>
          <w:color w:val="000000" w:themeColor="text1"/>
          <w:sz w:val="24"/>
          <w:szCs w:val="24"/>
        </w:rPr>
        <w:t xml:space="preserve"> z </w:t>
      </w:r>
      <w:r w:rsidR="00317B9B" w:rsidRPr="00605165">
        <w:rPr>
          <w:color w:val="000000" w:themeColor="text1"/>
          <w:sz w:val="24"/>
          <w:szCs w:val="24"/>
        </w:rPr>
        <w:t>n</w:t>
      </w:r>
      <w:r w:rsidRPr="00605165">
        <w:rPr>
          <w:color w:val="000000" w:themeColor="text1"/>
          <w:sz w:val="24"/>
          <w:szCs w:val="24"/>
        </w:rPr>
        <w:t>iepełnosprawnoś</w:t>
      </w:r>
      <w:r w:rsidR="00257B11" w:rsidRPr="00605165">
        <w:rPr>
          <w:color w:val="000000" w:themeColor="text1"/>
          <w:sz w:val="24"/>
          <w:szCs w:val="24"/>
        </w:rPr>
        <w:t>cią</w:t>
      </w:r>
      <w:r w:rsidRPr="00605165">
        <w:rPr>
          <w:color w:val="000000" w:themeColor="text1"/>
          <w:sz w:val="24"/>
          <w:szCs w:val="24"/>
        </w:rPr>
        <w:t xml:space="preserve"> w celu wsparcia ich procesu kształcenia</w:t>
      </w:r>
      <w:r w:rsidR="00FF224B" w:rsidRPr="00605165">
        <w:rPr>
          <w:color w:val="000000" w:themeColor="text1"/>
          <w:sz w:val="24"/>
          <w:szCs w:val="24"/>
        </w:rPr>
        <w:t>;</w:t>
      </w:r>
    </w:p>
    <w:p w14:paraId="7BD57149" w14:textId="77777777" w:rsidR="00317B9B" w:rsidRPr="00605165" w:rsidRDefault="00317B9B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koszty audytów dostępności uczelni dla osób z niepełnosprawnością, w tym audytów architektoni</w:t>
      </w:r>
      <w:r w:rsidR="00C12BA9" w:rsidRPr="00605165">
        <w:rPr>
          <w:color w:val="000000" w:themeColor="text1"/>
          <w:sz w:val="24"/>
          <w:szCs w:val="24"/>
        </w:rPr>
        <w:softHyphen/>
      </w:r>
      <w:r w:rsidRPr="00605165">
        <w:rPr>
          <w:color w:val="000000" w:themeColor="text1"/>
          <w:sz w:val="24"/>
          <w:szCs w:val="24"/>
        </w:rPr>
        <w:t>cznych, dostępności serwisów internetowych, dostępności procesu dydaktycznego</w:t>
      </w:r>
      <w:r w:rsidR="00C12BA9" w:rsidRPr="00605165">
        <w:rPr>
          <w:color w:val="000000" w:themeColor="text1"/>
          <w:sz w:val="24"/>
          <w:szCs w:val="24"/>
        </w:rPr>
        <w:t xml:space="preserve"> i </w:t>
      </w:r>
      <w:r w:rsidRPr="00605165">
        <w:rPr>
          <w:color w:val="000000" w:themeColor="text1"/>
          <w:sz w:val="24"/>
          <w:szCs w:val="24"/>
        </w:rPr>
        <w:t>zarządzania;</w:t>
      </w:r>
    </w:p>
    <w:p w14:paraId="4667F8C7" w14:textId="427E32EC" w:rsidR="004777AC" w:rsidRPr="00605165" w:rsidRDefault="00540EE9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wynagrodzenia uczelnianych asystentów</w:t>
      </w:r>
      <w:r w:rsidR="005661B2" w:rsidRPr="00605165">
        <w:rPr>
          <w:color w:val="000000" w:themeColor="text1"/>
          <w:sz w:val="24"/>
          <w:szCs w:val="24"/>
        </w:rPr>
        <w:t xml:space="preserve"> kandydatów na studia, studentów, doktorantów oraz osób biorących udział w prowadzeniu działalności naukowej </w:t>
      </w:r>
      <w:r w:rsidR="00414451" w:rsidRPr="00605165">
        <w:rPr>
          <w:color w:val="000000" w:themeColor="text1"/>
          <w:sz w:val="24"/>
          <w:szCs w:val="24"/>
        </w:rPr>
        <w:t xml:space="preserve">w wysokości minimalnej stawki godzinowej </w:t>
      </w:r>
      <w:r w:rsidR="00E25CE1" w:rsidRPr="00605165">
        <w:rPr>
          <w:color w:val="000000" w:themeColor="text1"/>
          <w:sz w:val="24"/>
          <w:szCs w:val="24"/>
        </w:rPr>
        <w:t xml:space="preserve">dydaktycznej </w:t>
      </w:r>
      <w:r w:rsidR="003E7293" w:rsidRPr="00605165">
        <w:rPr>
          <w:color w:val="000000" w:themeColor="text1"/>
          <w:sz w:val="24"/>
          <w:szCs w:val="24"/>
        </w:rPr>
        <w:t xml:space="preserve">asysty </w:t>
      </w:r>
      <w:r w:rsidR="00414451" w:rsidRPr="00605165">
        <w:rPr>
          <w:color w:val="000000" w:themeColor="text1"/>
          <w:sz w:val="24"/>
          <w:szCs w:val="24"/>
        </w:rPr>
        <w:t xml:space="preserve">ustalonej zgodnie z </w:t>
      </w:r>
      <w:r w:rsidR="00E25CE1" w:rsidRPr="00605165">
        <w:rPr>
          <w:color w:val="000000" w:themeColor="text1"/>
          <w:sz w:val="24"/>
          <w:szCs w:val="24"/>
        </w:rPr>
        <w:t>art. 2 ust. 4 ustawy</w:t>
      </w:r>
      <w:r w:rsidR="00414451" w:rsidRPr="00605165">
        <w:rPr>
          <w:color w:val="000000" w:themeColor="text1"/>
          <w:sz w:val="24"/>
          <w:szCs w:val="24"/>
        </w:rPr>
        <w:t xml:space="preserve"> z dnia 10 października 2002 r. o minimalnym wynagrodzeniu za pracę (tekst jedn. Dz. U. z 201</w:t>
      </w:r>
      <w:r w:rsidR="005661B2" w:rsidRPr="00605165">
        <w:rPr>
          <w:color w:val="000000" w:themeColor="text1"/>
          <w:sz w:val="24"/>
          <w:szCs w:val="24"/>
        </w:rPr>
        <w:t>8</w:t>
      </w:r>
      <w:r w:rsidR="00414451" w:rsidRPr="00605165">
        <w:rPr>
          <w:color w:val="000000" w:themeColor="text1"/>
          <w:sz w:val="24"/>
          <w:szCs w:val="24"/>
        </w:rPr>
        <w:t xml:space="preserve"> r. poz.</w:t>
      </w:r>
      <w:r w:rsidR="00605165">
        <w:rPr>
          <w:color w:val="000000" w:themeColor="text1"/>
          <w:sz w:val="24"/>
          <w:szCs w:val="24"/>
        </w:rPr>
        <w:t> </w:t>
      </w:r>
      <w:r w:rsidR="005661B2" w:rsidRPr="00605165">
        <w:rPr>
          <w:color w:val="000000" w:themeColor="text1"/>
          <w:sz w:val="24"/>
          <w:szCs w:val="24"/>
        </w:rPr>
        <w:t>2177</w:t>
      </w:r>
      <w:r w:rsidR="00414451" w:rsidRPr="00605165">
        <w:rPr>
          <w:color w:val="000000" w:themeColor="text1"/>
          <w:sz w:val="24"/>
          <w:szCs w:val="24"/>
        </w:rPr>
        <w:t xml:space="preserve">) </w:t>
      </w:r>
    </w:p>
    <w:p w14:paraId="1DBFBC7E" w14:textId="77777777" w:rsidR="004777AC" w:rsidRPr="00605165" w:rsidRDefault="00540EE9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koszty tłumaczeń na język migowy, w tym usługi tłumaczy oraz kursy języka migowego dla</w:t>
      </w:r>
      <w:r w:rsidR="00FD595C" w:rsidRPr="00605165">
        <w:rPr>
          <w:color w:val="000000" w:themeColor="text1"/>
          <w:sz w:val="24"/>
          <w:szCs w:val="24"/>
        </w:rPr>
        <w:t> </w:t>
      </w:r>
      <w:r w:rsidRPr="00605165">
        <w:rPr>
          <w:color w:val="000000" w:themeColor="text1"/>
          <w:sz w:val="24"/>
          <w:szCs w:val="24"/>
        </w:rPr>
        <w:t>studentów, doktorantów oraz dla pracowników uczelni</w:t>
      </w:r>
      <w:r w:rsidR="00E57D5B" w:rsidRPr="00605165">
        <w:rPr>
          <w:color w:val="000000" w:themeColor="text1"/>
          <w:sz w:val="24"/>
          <w:szCs w:val="24"/>
        </w:rPr>
        <w:t>;</w:t>
      </w:r>
    </w:p>
    <w:p w14:paraId="5FAEEB37" w14:textId="77777777" w:rsidR="00317B9B" w:rsidRPr="00605165" w:rsidRDefault="00317B9B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koszty organizacji lektoratów z języka obcego w formie zajęć grupowych lub indywidualnych (dotacja może być przeznaczona na organizację lektoratów z języka obcego dla niepełnosprawnych studentów, doktorantów i pracowników uczelni niezależnie od rodzaju niepełnosprawności);</w:t>
      </w:r>
    </w:p>
    <w:p w14:paraId="548274B8" w14:textId="77777777" w:rsidR="00DB276C" w:rsidRPr="00605165" w:rsidRDefault="00CF7D6F" w:rsidP="00B57C3B">
      <w:pPr>
        <w:pStyle w:val="Bezodstpw1"/>
        <w:keepLines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finansowanie kosztów tra</w:t>
      </w:r>
      <w:r w:rsidR="00574D30" w:rsidRPr="00605165">
        <w:rPr>
          <w:color w:val="000000" w:themeColor="text1"/>
          <w:sz w:val="24"/>
          <w:szCs w:val="24"/>
        </w:rPr>
        <w:t>nsportu niepełnosprawnych studentów i doktorantów oraz osób prowadzących działalność naukową</w:t>
      </w:r>
      <w:r w:rsidR="00257B11" w:rsidRPr="00605165">
        <w:rPr>
          <w:color w:val="000000" w:themeColor="text1"/>
          <w:sz w:val="24"/>
          <w:szCs w:val="24"/>
        </w:rPr>
        <w:t xml:space="preserve"> będącymi osobami z niepełnosprawnością,</w:t>
      </w:r>
      <w:r w:rsidR="00574D30" w:rsidRPr="00605165">
        <w:rPr>
          <w:color w:val="000000" w:themeColor="text1"/>
          <w:sz w:val="24"/>
          <w:szCs w:val="24"/>
        </w:rPr>
        <w:t xml:space="preserve"> pomiędzy obiektami dydaktycznymi uczelni oraz z</w:t>
      </w:r>
      <w:r w:rsidR="00EF0474" w:rsidRPr="00605165">
        <w:rPr>
          <w:color w:val="000000" w:themeColor="text1"/>
          <w:sz w:val="24"/>
          <w:szCs w:val="24"/>
        </w:rPr>
        <w:t xml:space="preserve"> i do uczelni, pomiędzy uczelnią</w:t>
      </w:r>
      <w:r w:rsidR="00574D30" w:rsidRPr="00605165">
        <w:rPr>
          <w:color w:val="000000" w:themeColor="text1"/>
          <w:sz w:val="24"/>
          <w:szCs w:val="24"/>
        </w:rPr>
        <w:t xml:space="preserve"> a miejscem zamieszkania;</w:t>
      </w:r>
    </w:p>
    <w:p w14:paraId="2BC4AB95" w14:textId="77777777" w:rsidR="007B2715" w:rsidRPr="00605165" w:rsidRDefault="007B2715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finansowanie kosztów udziału w spotkaniach integracyjnych, w szkoleniach, konferencjach, zajęciach sportowych, obozach naukowo-sportowych, w olimpiadach;</w:t>
      </w:r>
    </w:p>
    <w:p w14:paraId="32F74CD2" w14:textId="77777777" w:rsidR="002251FC" w:rsidRPr="00605165" w:rsidRDefault="002251FC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koszty związane z organizacją obozów sportowych o</w:t>
      </w:r>
      <w:r w:rsidR="00EF0474" w:rsidRPr="00605165">
        <w:rPr>
          <w:color w:val="000000" w:themeColor="text1"/>
          <w:sz w:val="24"/>
          <w:szCs w:val="24"/>
        </w:rPr>
        <w:t>raz przygotowaniem do udziału w </w:t>
      </w:r>
      <w:r w:rsidRPr="00605165">
        <w:rPr>
          <w:color w:val="000000" w:themeColor="text1"/>
          <w:sz w:val="24"/>
          <w:szCs w:val="24"/>
        </w:rPr>
        <w:t>konkursach/olimpiadach/paraolimpiadach;</w:t>
      </w:r>
    </w:p>
    <w:p w14:paraId="544AD806" w14:textId="77777777" w:rsidR="002251FC" w:rsidRPr="00605165" w:rsidRDefault="002251FC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koszty związane z zatrudnianiem i szkoleniem specjalistycznej kadry prowadzącej zajęcia sportowe z osobami z niepełnosprawnością;</w:t>
      </w:r>
    </w:p>
    <w:p w14:paraId="564E3FCF" w14:textId="77777777" w:rsidR="007B2715" w:rsidRPr="00605165" w:rsidRDefault="00574D30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pokrycie kosztów specjalistycznych szkoleń dla pracowników uczelni podnosząc</w:t>
      </w:r>
      <w:r w:rsidR="00257B11" w:rsidRPr="00605165">
        <w:rPr>
          <w:color w:val="000000" w:themeColor="text1"/>
          <w:sz w:val="24"/>
          <w:szCs w:val="24"/>
        </w:rPr>
        <w:t xml:space="preserve">ych </w:t>
      </w:r>
      <w:r w:rsidRPr="00605165">
        <w:rPr>
          <w:color w:val="000000" w:themeColor="text1"/>
          <w:sz w:val="24"/>
          <w:szCs w:val="24"/>
        </w:rPr>
        <w:t>świadomość związaną z funkcjonowaniem osób</w:t>
      </w:r>
      <w:r w:rsidR="00257B11" w:rsidRPr="00605165">
        <w:rPr>
          <w:color w:val="000000" w:themeColor="text1"/>
          <w:sz w:val="24"/>
          <w:szCs w:val="24"/>
        </w:rPr>
        <w:t xml:space="preserve"> z </w:t>
      </w:r>
      <w:r w:rsidRPr="00605165">
        <w:rPr>
          <w:color w:val="000000" w:themeColor="text1"/>
          <w:sz w:val="24"/>
          <w:szCs w:val="24"/>
        </w:rPr>
        <w:t>niepełnosprawn</w:t>
      </w:r>
      <w:r w:rsidR="00257B11" w:rsidRPr="00605165">
        <w:rPr>
          <w:color w:val="000000" w:themeColor="text1"/>
          <w:sz w:val="24"/>
          <w:szCs w:val="24"/>
        </w:rPr>
        <w:t>ością</w:t>
      </w:r>
      <w:r w:rsidRPr="00605165">
        <w:rPr>
          <w:color w:val="000000" w:themeColor="text1"/>
          <w:sz w:val="24"/>
          <w:szCs w:val="24"/>
        </w:rPr>
        <w:t xml:space="preserve"> na terenie uczelni oraz </w:t>
      </w:r>
      <w:r w:rsidR="002251FC" w:rsidRPr="00605165">
        <w:rPr>
          <w:color w:val="000000" w:themeColor="text1"/>
          <w:sz w:val="24"/>
          <w:szCs w:val="24"/>
        </w:rPr>
        <w:t>w zakresie pracy z tymi osobami;</w:t>
      </w:r>
    </w:p>
    <w:p w14:paraId="12F2DC0B" w14:textId="77777777" w:rsidR="002251FC" w:rsidRPr="00605165" w:rsidRDefault="002251FC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finansowanie wkładu własnego uczelni w ramach u</w:t>
      </w:r>
      <w:r w:rsidR="00EF0474" w:rsidRPr="00605165">
        <w:rPr>
          <w:color w:val="000000" w:themeColor="text1"/>
          <w:sz w:val="24"/>
          <w:szCs w:val="24"/>
        </w:rPr>
        <w:t>biegania się o dofinansowanie w </w:t>
      </w:r>
      <w:r w:rsidRPr="00605165">
        <w:rPr>
          <w:color w:val="000000" w:themeColor="text1"/>
          <w:sz w:val="24"/>
          <w:szCs w:val="24"/>
        </w:rPr>
        <w:t>programie „PFRON ABSOLWENT” lub innych programach/konkursach (o ile stan prawny lub regulamin projektu/przedsięwzięcia nie wyłącza finansowania/współfinansowania z</w:t>
      </w:r>
      <w:r w:rsidR="00FD595C" w:rsidRPr="00605165">
        <w:rPr>
          <w:color w:val="000000" w:themeColor="text1"/>
          <w:sz w:val="24"/>
          <w:szCs w:val="24"/>
        </w:rPr>
        <w:t> </w:t>
      </w:r>
      <w:r w:rsidRPr="00605165">
        <w:rPr>
          <w:color w:val="000000" w:themeColor="text1"/>
          <w:sz w:val="24"/>
          <w:szCs w:val="24"/>
        </w:rPr>
        <w:t xml:space="preserve">„dotacji na rzecz osób z </w:t>
      </w:r>
      <w:r w:rsidR="00EF0474" w:rsidRPr="00605165">
        <w:rPr>
          <w:color w:val="000000" w:themeColor="text1"/>
          <w:sz w:val="24"/>
          <w:szCs w:val="24"/>
        </w:rPr>
        <w:t>n</w:t>
      </w:r>
      <w:r w:rsidRPr="00605165">
        <w:rPr>
          <w:color w:val="000000" w:themeColor="text1"/>
          <w:sz w:val="24"/>
          <w:szCs w:val="24"/>
        </w:rPr>
        <w:t>iepełnosprawnościami”);</w:t>
      </w:r>
    </w:p>
    <w:p w14:paraId="09F03E6F" w14:textId="5F116A2A" w:rsidR="002251FC" w:rsidRPr="00605165" w:rsidRDefault="002251FC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pokrycie kosztów biurowo-administracyjnych związanych z obsługą osób</w:t>
      </w:r>
      <w:r w:rsidR="001C275C" w:rsidRPr="00605165">
        <w:rPr>
          <w:color w:val="000000" w:themeColor="text1"/>
          <w:sz w:val="24"/>
          <w:szCs w:val="24"/>
        </w:rPr>
        <w:t xml:space="preserve"> z</w:t>
      </w:r>
      <w:r w:rsidR="00605165">
        <w:rPr>
          <w:color w:val="000000" w:themeColor="text1"/>
          <w:sz w:val="24"/>
          <w:szCs w:val="24"/>
        </w:rPr>
        <w:t> </w:t>
      </w:r>
      <w:r w:rsidR="001C275C" w:rsidRPr="00605165">
        <w:rPr>
          <w:color w:val="000000" w:themeColor="text1"/>
          <w:sz w:val="24"/>
          <w:szCs w:val="24"/>
        </w:rPr>
        <w:t>niepełnosprawnością</w:t>
      </w:r>
      <w:r w:rsidRPr="00605165">
        <w:rPr>
          <w:color w:val="000000" w:themeColor="text1"/>
          <w:sz w:val="24"/>
          <w:szCs w:val="24"/>
        </w:rPr>
        <w:t xml:space="preserve">; </w:t>
      </w:r>
    </w:p>
    <w:p w14:paraId="6097D0C9" w14:textId="77777777" w:rsidR="002251FC" w:rsidRPr="00605165" w:rsidRDefault="002251FC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wynagrodzenie pracowników zatrudnionych na rzecz kształcenia/wsparcia studentów</w:t>
      </w:r>
      <w:r w:rsidR="00C51C04" w:rsidRPr="00605165">
        <w:rPr>
          <w:color w:val="000000" w:themeColor="text1"/>
          <w:sz w:val="24"/>
          <w:szCs w:val="24"/>
        </w:rPr>
        <w:t xml:space="preserve"> </w:t>
      </w:r>
      <w:r w:rsidR="006B2D36" w:rsidRPr="00605165">
        <w:rPr>
          <w:color w:val="000000" w:themeColor="text1"/>
          <w:sz w:val="24"/>
          <w:szCs w:val="24"/>
        </w:rPr>
        <w:t>i </w:t>
      </w:r>
      <w:r w:rsidRPr="00605165">
        <w:rPr>
          <w:color w:val="000000" w:themeColor="text1"/>
          <w:sz w:val="24"/>
          <w:szCs w:val="24"/>
        </w:rPr>
        <w:t>doktorantów oraz osób prowadzących działalność naukową;</w:t>
      </w:r>
    </w:p>
    <w:p w14:paraId="3B318C28" w14:textId="77777777" w:rsidR="002251FC" w:rsidRPr="00605165" w:rsidRDefault="002251FC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finansowanie szkoleń/kursów specjalistycznych dedykowanych kadrze dydaktycznej oraz</w:t>
      </w:r>
      <w:r w:rsidR="00CD4EA7" w:rsidRPr="00605165">
        <w:rPr>
          <w:color w:val="000000" w:themeColor="text1"/>
          <w:sz w:val="24"/>
          <w:szCs w:val="24"/>
        </w:rPr>
        <w:t> </w:t>
      </w:r>
      <w:r w:rsidRPr="00605165">
        <w:rPr>
          <w:color w:val="000000" w:themeColor="text1"/>
          <w:sz w:val="24"/>
          <w:szCs w:val="24"/>
        </w:rPr>
        <w:t>pracownikom zajmujący</w:t>
      </w:r>
      <w:r w:rsidR="00257B11" w:rsidRPr="00605165">
        <w:rPr>
          <w:color w:val="000000" w:themeColor="text1"/>
          <w:sz w:val="24"/>
          <w:szCs w:val="24"/>
        </w:rPr>
        <w:t>m</w:t>
      </w:r>
      <w:r w:rsidRPr="00605165">
        <w:rPr>
          <w:color w:val="000000" w:themeColor="text1"/>
          <w:sz w:val="24"/>
          <w:szCs w:val="24"/>
        </w:rPr>
        <w:t xml:space="preserve"> się inwestycjami na terenie uczelni i domów studenta celem dostosowania odpowiedniej infrastruktury dla potrzeb osób z niepełnosprawnością;</w:t>
      </w:r>
    </w:p>
    <w:p w14:paraId="76DAABE6" w14:textId="469C93D7" w:rsidR="002251FC" w:rsidRPr="00605165" w:rsidRDefault="002251FC" w:rsidP="00B57C3B">
      <w:pPr>
        <w:pStyle w:val="Bezodstpw1"/>
        <w:numPr>
          <w:ilvl w:val="1"/>
          <w:numId w:val="12"/>
        </w:numPr>
        <w:spacing w:line="360" w:lineRule="auto"/>
        <w:ind w:left="567" w:hanging="142"/>
        <w:rPr>
          <w:color w:val="000000" w:themeColor="text1"/>
          <w:sz w:val="24"/>
          <w:szCs w:val="24"/>
        </w:rPr>
      </w:pPr>
      <w:r w:rsidRPr="00605165">
        <w:rPr>
          <w:color w:val="000000" w:themeColor="text1"/>
          <w:sz w:val="24"/>
          <w:szCs w:val="24"/>
        </w:rPr>
        <w:t>finansowanie kosztów konsultacji międzyuczelni</w:t>
      </w:r>
      <w:r w:rsidR="00257B11" w:rsidRPr="00605165">
        <w:rPr>
          <w:color w:val="000000" w:themeColor="text1"/>
          <w:sz w:val="24"/>
          <w:szCs w:val="24"/>
        </w:rPr>
        <w:t>anych</w:t>
      </w:r>
      <w:r w:rsidRPr="00605165">
        <w:rPr>
          <w:color w:val="000000" w:themeColor="text1"/>
          <w:sz w:val="24"/>
          <w:szCs w:val="24"/>
        </w:rPr>
        <w:t xml:space="preserve"> w zakresie osób z</w:t>
      </w:r>
      <w:r w:rsidR="00605165">
        <w:rPr>
          <w:color w:val="000000" w:themeColor="text1"/>
          <w:sz w:val="24"/>
          <w:szCs w:val="24"/>
        </w:rPr>
        <w:t> </w:t>
      </w:r>
      <w:r w:rsidR="00257B11" w:rsidRPr="00605165">
        <w:rPr>
          <w:color w:val="000000" w:themeColor="text1"/>
          <w:sz w:val="24"/>
          <w:szCs w:val="24"/>
        </w:rPr>
        <w:t>niepełnosprawnościami</w:t>
      </w:r>
      <w:r w:rsidRPr="00605165">
        <w:rPr>
          <w:color w:val="000000" w:themeColor="text1"/>
          <w:sz w:val="24"/>
          <w:szCs w:val="24"/>
        </w:rPr>
        <w:t>.</w:t>
      </w:r>
    </w:p>
    <w:p w14:paraId="3E01A0CC" w14:textId="77777777" w:rsidR="006B2D36" w:rsidRPr="00605165" w:rsidRDefault="006B2D36" w:rsidP="00B57C3B">
      <w:pPr>
        <w:pStyle w:val="Zwykytekst"/>
        <w:numPr>
          <w:ilvl w:val="0"/>
          <w:numId w:val="7"/>
        </w:numPr>
        <w:spacing w:before="60"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605165">
        <w:rPr>
          <w:rFonts w:ascii="Calibri" w:hAnsi="Calibri" w:cs="Times New Roman"/>
          <w:color w:val="000000" w:themeColor="text1"/>
          <w:sz w:val="24"/>
          <w:szCs w:val="24"/>
        </w:rPr>
        <w:t xml:space="preserve">Środki </w:t>
      </w:r>
      <w:r w:rsidR="00F43172" w:rsidRPr="00605165">
        <w:rPr>
          <w:rFonts w:ascii="Calibri" w:hAnsi="Calibri" w:cs="Times New Roman"/>
          <w:color w:val="000000" w:themeColor="text1"/>
          <w:sz w:val="24"/>
          <w:szCs w:val="24"/>
        </w:rPr>
        <w:t xml:space="preserve">z dotacji </w:t>
      </w:r>
      <w:r w:rsidRPr="00605165">
        <w:rPr>
          <w:rFonts w:ascii="Calibri" w:hAnsi="Calibri" w:cs="Times New Roman"/>
          <w:color w:val="000000" w:themeColor="text1"/>
          <w:sz w:val="24"/>
          <w:szCs w:val="24"/>
        </w:rPr>
        <w:t xml:space="preserve">mogą być wydatkowane na wskazane w ust. 2 pkt 1–4 zadania i zakupy, </w:t>
      </w:r>
      <w:r w:rsidRPr="00605165">
        <w:rPr>
          <w:rFonts w:ascii="Calibri" w:hAnsi="Calibri"/>
          <w:color w:val="000000" w:themeColor="text1"/>
          <w:sz w:val="24"/>
          <w:szCs w:val="24"/>
        </w:rPr>
        <w:t>z wyłączeniem zakupów majątkowych o wartości jednostkowej przekraczającej 10.000 zł.</w:t>
      </w:r>
      <w:r w:rsidRPr="00605165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5F8290E4" w14:textId="77777777" w:rsidR="006B2D36" w:rsidRPr="00605165" w:rsidRDefault="0061786E" w:rsidP="00B57C3B">
      <w:pPr>
        <w:pStyle w:val="Zwykytekst"/>
        <w:numPr>
          <w:ilvl w:val="0"/>
          <w:numId w:val="7"/>
        </w:numPr>
        <w:spacing w:before="60"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605165">
        <w:rPr>
          <w:rFonts w:ascii="Calibri" w:hAnsi="Calibri" w:cs="Times New Roman"/>
          <w:color w:val="000000" w:themeColor="text1"/>
          <w:sz w:val="24"/>
          <w:szCs w:val="24"/>
        </w:rPr>
        <w:t xml:space="preserve">Środki z dotacji, o których mowa w </w:t>
      </w:r>
      <w:r w:rsidR="00BB0CD9" w:rsidRPr="00605165">
        <w:rPr>
          <w:rFonts w:ascii="Calibri" w:hAnsi="Calibri" w:cs="Times New Roman"/>
          <w:color w:val="000000" w:themeColor="text1"/>
          <w:sz w:val="24"/>
          <w:szCs w:val="24"/>
        </w:rPr>
        <w:t>ust. 1</w:t>
      </w:r>
      <w:r w:rsidRPr="00605165">
        <w:rPr>
          <w:rFonts w:ascii="Calibri" w:hAnsi="Calibri" w:cs="Times New Roman"/>
          <w:color w:val="000000" w:themeColor="text1"/>
          <w:sz w:val="24"/>
          <w:szCs w:val="24"/>
        </w:rPr>
        <w:t>, nie mogą być przeznaczone na realizację zad</w:t>
      </w:r>
      <w:r w:rsidR="00C51C04" w:rsidRPr="00605165">
        <w:rPr>
          <w:rFonts w:ascii="Calibri" w:hAnsi="Calibri" w:cs="Times New Roman"/>
          <w:color w:val="000000" w:themeColor="text1"/>
          <w:sz w:val="24"/>
          <w:szCs w:val="24"/>
        </w:rPr>
        <w:t>ań i </w:t>
      </w:r>
      <w:r w:rsidR="003B7878" w:rsidRPr="00605165">
        <w:rPr>
          <w:rFonts w:ascii="Calibri" w:hAnsi="Calibri" w:cs="Times New Roman"/>
          <w:color w:val="000000" w:themeColor="text1"/>
          <w:sz w:val="24"/>
          <w:szCs w:val="24"/>
        </w:rPr>
        <w:t>wydatków w części, w jakich</w:t>
      </w:r>
      <w:r w:rsidRPr="00605165">
        <w:rPr>
          <w:rFonts w:ascii="Calibri" w:hAnsi="Calibri" w:cs="Times New Roman"/>
          <w:color w:val="000000" w:themeColor="text1"/>
          <w:sz w:val="24"/>
          <w:szCs w:val="24"/>
        </w:rPr>
        <w:t xml:space="preserve"> zostały sfinansowane z innych środków publicznych.</w:t>
      </w:r>
    </w:p>
    <w:p w14:paraId="2EFD726A" w14:textId="21628644" w:rsidR="004777AC" w:rsidRPr="00605165" w:rsidRDefault="004777AC" w:rsidP="00E400DF">
      <w:pPr>
        <w:pStyle w:val="paragraf"/>
        <w:rPr>
          <w:szCs w:val="24"/>
        </w:rPr>
      </w:pPr>
    </w:p>
    <w:p w14:paraId="4C1B2273" w14:textId="6F8C0647" w:rsidR="005F1B6C" w:rsidRPr="00605165" w:rsidRDefault="005F1B6C" w:rsidP="00B57C3B">
      <w:pPr>
        <w:pStyle w:val="Zwykytekst"/>
        <w:numPr>
          <w:ilvl w:val="0"/>
          <w:numId w:val="14"/>
        </w:numPr>
        <w:spacing w:before="60" w:after="0" w:line="360" w:lineRule="auto"/>
        <w:ind w:left="284" w:hanging="294"/>
        <w:rPr>
          <w:rFonts w:ascii="Calibri" w:hAnsi="Calibri"/>
          <w:color w:val="000000" w:themeColor="text1"/>
          <w:sz w:val="24"/>
          <w:szCs w:val="24"/>
        </w:rPr>
      </w:pPr>
      <w:r w:rsidRPr="00605165">
        <w:rPr>
          <w:rFonts w:ascii="Calibri" w:hAnsi="Calibri"/>
          <w:color w:val="000000" w:themeColor="text1"/>
          <w:sz w:val="24"/>
          <w:szCs w:val="24"/>
        </w:rPr>
        <w:t xml:space="preserve">Z wnioskiem o przyznanie środków finansowych z dotacji </w:t>
      </w:r>
      <w:r w:rsidR="001B4651" w:rsidRPr="00605165">
        <w:rPr>
          <w:rFonts w:ascii="Calibri" w:hAnsi="Calibri"/>
          <w:color w:val="000000" w:themeColor="text1"/>
          <w:sz w:val="24"/>
          <w:szCs w:val="24"/>
        </w:rPr>
        <w:t>na zadania</w:t>
      </w:r>
      <w:r w:rsidRPr="00605165">
        <w:rPr>
          <w:rFonts w:ascii="Calibri" w:hAnsi="Calibri"/>
          <w:color w:val="000000" w:themeColor="text1"/>
          <w:sz w:val="24"/>
          <w:szCs w:val="24"/>
        </w:rPr>
        <w:t>, o których mowa w §</w:t>
      </w:r>
      <w:r w:rsidR="0060516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605165">
        <w:rPr>
          <w:rFonts w:ascii="Calibri" w:hAnsi="Calibri"/>
          <w:color w:val="000000" w:themeColor="text1"/>
          <w:sz w:val="24"/>
          <w:szCs w:val="24"/>
        </w:rPr>
        <w:t>1</w:t>
      </w:r>
      <w:r w:rsidR="00BB0CD9" w:rsidRPr="00605165">
        <w:rPr>
          <w:rFonts w:ascii="Calibri" w:hAnsi="Calibri"/>
          <w:color w:val="000000" w:themeColor="text1"/>
          <w:sz w:val="24"/>
          <w:szCs w:val="24"/>
        </w:rPr>
        <w:t xml:space="preserve"> ust.</w:t>
      </w:r>
      <w:r w:rsidR="00CD4EA7" w:rsidRPr="00605165">
        <w:rPr>
          <w:rFonts w:ascii="Calibri" w:hAnsi="Calibri"/>
          <w:color w:val="000000" w:themeColor="text1"/>
          <w:sz w:val="24"/>
          <w:szCs w:val="24"/>
        </w:rPr>
        <w:t> </w:t>
      </w:r>
      <w:r w:rsidR="00BB0CD9" w:rsidRPr="00605165">
        <w:rPr>
          <w:rFonts w:ascii="Calibri" w:hAnsi="Calibri"/>
          <w:color w:val="000000" w:themeColor="text1"/>
          <w:sz w:val="24"/>
          <w:szCs w:val="24"/>
        </w:rPr>
        <w:t>2</w:t>
      </w:r>
      <w:r w:rsidRPr="00605165">
        <w:rPr>
          <w:rFonts w:ascii="Calibri" w:hAnsi="Calibri"/>
          <w:color w:val="000000" w:themeColor="text1"/>
          <w:sz w:val="24"/>
          <w:szCs w:val="24"/>
        </w:rPr>
        <w:t xml:space="preserve">, może wystąpić </w:t>
      </w:r>
      <w:r w:rsidR="00FF134B" w:rsidRPr="00605165">
        <w:rPr>
          <w:rFonts w:ascii="Calibri" w:hAnsi="Calibri"/>
          <w:color w:val="000000" w:themeColor="text1"/>
          <w:sz w:val="24"/>
          <w:szCs w:val="24"/>
        </w:rPr>
        <w:t xml:space="preserve">dziekan lub dyrektor/kierownik </w:t>
      </w:r>
      <w:r w:rsidRPr="00605165">
        <w:rPr>
          <w:rFonts w:ascii="Calibri" w:hAnsi="Calibri"/>
          <w:color w:val="000000" w:themeColor="text1"/>
          <w:sz w:val="24"/>
          <w:szCs w:val="24"/>
        </w:rPr>
        <w:t>jednostki</w:t>
      </w:r>
      <w:r w:rsidR="00FF134B" w:rsidRPr="00605165">
        <w:rPr>
          <w:rFonts w:ascii="Calibri" w:hAnsi="Calibri"/>
          <w:color w:val="000000" w:themeColor="text1"/>
          <w:sz w:val="24"/>
          <w:szCs w:val="24"/>
        </w:rPr>
        <w:t xml:space="preserve"> pozawydziałowej </w:t>
      </w:r>
      <w:r w:rsidR="00153C77" w:rsidRPr="00605165">
        <w:rPr>
          <w:rFonts w:ascii="Calibri" w:hAnsi="Calibri"/>
          <w:color w:val="000000" w:themeColor="text1"/>
          <w:sz w:val="24"/>
          <w:szCs w:val="24"/>
        </w:rPr>
        <w:t>realizując</w:t>
      </w:r>
      <w:r w:rsidR="00FF134B" w:rsidRPr="00605165">
        <w:rPr>
          <w:rFonts w:ascii="Calibri" w:hAnsi="Calibri"/>
          <w:color w:val="000000" w:themeColor="text1"/>
          <w:sz w:val="24"/>
          <w:szCs w:val="24"/>
        </w:rPr>
        <w:t>ej</w:t>
      </w:r>
      <w:r w:rsidR="00153C77" w:rsidRPr="00605165">
        <w:rPr>
          <w:rFonts w:ascii="Calibri" w:hAnsi="Calibri"/>
          <w:color w:val="000000" w:themeColor="text1"/>
          <w:sz w:val="24"/>
          <w:szCs w:val="24"/>
        </w:rPr>
        <w:t xml:space="preserve"> proces kształcenia</w:t>
      </w:r>
      <w:r w:rsidRPr="00605165">
        <w:rPr>
          <w:rFonts w:ascii="Calibri" w:hAnsi="Calibri"/>
          <w:color w:val="000000" w:themeColor="text1"/>
          <w:sz w:val="24"/>
          <w:szCs w:val="24"/>
        </w:rPr>
        <w:t>.</w:t>
      </w:r>
      <w:r w:rsidR="0061786E" w:rsidRPr="00605165">
        <w:rPr>
          <w:rFonts w:ascii="Calibri" w:hAnsi="Calibri"/>
          <w:color w:val="000000" w:themeColor="text1"/>
          <w:sz w:val="24"/>
          <w:szCs w:val="24"/>
        </w:rPr>
        <w:t xml:space="preserve"> Wzór wniosku stanowi załącznik do niniejszego zarządzenia.</w:t>
      </w:r>
    </w:p>
    <w:p w14:paraId="48057CBB" w14:textId="77777777" w:rsidR="004777AC" w:rsidRPr="00605165" w:rsidRDefault="004777AC" w:rsidP="00B57C3B">
      <w:pPr>
        <w:pStyle w:val="Akapitzlist1"/>
        <w:numPr>
          <w:ilvl w:val="0"/>
          <w:numId w:val="14"/>
        </w:numPr>
        <w:spacing w:before="60" w:after="0" w:line="360" w:lineRule="auto"/>
        <w:ind w:left="284" w:hanging="294"/>
        <w:rPr>
          <w:rFonts w:ascii="Calibri" w:hAnsi="Calibri"/>
          <w:color w:val="000000" w:themeColor="text1"/>
          <w:szCs w:val="24"/>
        </w:rPr>
      </w:pPr>
      <w:r w:rsidRPr="00605165">
        <w:rPr>
          <w:rFonts w:ascii="Calibri" w:hAnsi="Calibri"/>
          <w:color w:val="000000" w:themeColor="text1"/>
          <w:szCs w:val="24"/>
        </w:rPr>
        <w:t>Wniosek</w:t>
      </w:r>
      <w:r w:rsidR="005F1B6C" w:rsidRPr="00605165">
        <w:rPr>
          <w:rFonts w:ascii="Calibri" w:hAnsi="Calibri"/>
          <w:color w:val="000000" w:themeColor="text1"/>
          <w:szCs w:val="24"/>
        </w:rPr>
        <w:t xml:space="preserve">, o którym mowa w ust. 1, </w:t>
      </w:r>
      <w:r w:rsidRPr="00605165">
        <w:rPr>
          <w:rFonts w:ascii="Calibri" w:hAnsi="Calibri"/>
          <w:color w:val="000000" w:themeColor="text1"/>
          <w:szCs w:val="24"/>
        </w:rPr>
        <w:t xml:space="preserve">powinien być </w:t>
      </w:r>
      <w:r w:rsidR="005F1B6C" w:rsidRPr="00605165">
        <w:rPr>
          <w:rFonts w:ascii="Calibri" w:hAnsi="Calibri"/>
          <w:color w:val="000000" w:themeColor="text1"/>
          <w:szCs w:val="24"/>
        </w:rPr>
        <w:t xml:space="preserve">skierowany </w:t>
      </w:r>
      <w:r w:rsidRPr="00605165">
        <w:rPr>
          <w:rFonts w:ascii="Calibri" w:hAnsi="Calibri"/>
          <w:color w:val="000000" w:themeColor="text1"/>
          <w:szCs w:val="24"/>
        </w:rPr>
        <w:t xml:space="preserve">do </w:t>
      </w:r>
      <w:r w:rsidR="00FF224B" w:rsidRPr="00605165">
        <w:rPr>
          <w:rFonts w:ascii="Calibri" w:hAnsi="Calibri"/>
          <w:color w:val="000000" w:themeColor="text1"/>
          <w:szCs w:val="24"/>
        </w:rPr>
        <w:t>p</w:t>
      </w:r>
      <w:r w:rsidR="005F1B6C" w:rsidRPr="00605165">
        <w:rPr>
          <w:rFonts w:ascii="Calibri" w:hAnsi="Calibri"/>
          <w:color w:val="000000" w:themeColor="text1"/>
          <w:szCs w:val="24"/>
        </w:rPr>
        <w:t>rorektora ds. kształcenia i </w:t>
      </w:r>
      <w:r w:rsidR="00464D2E" w:rsidRPr="00605165">
        <w:rPr>
          <w:rFonts w:ascii="Calibri" w:hAnsi="Calibri"/>
          <w:color w:val="000000" w:themeColor="text1"/>
          <w:szCs w:val="24"/>
        </w:rPr>
        <w:t xml:space="preserve">zawierać </w:t>
      </w:r>
      <w:r w:rsidRPr="00605165">
        <w:rPr>
          <w:rFonts w:ascii="Calibri" w:hAnsi="Calibri"/>
          <w:color w:val="000000" w:themeColor="text1"/>
          <w:szCs w:val="24"/>
        </w:rPr>
        <w:t>szczegółowo opisane zadani</w:t>
      </w:r>
      <w:r w:rsidR="00105C56" w:rsidRPr="00605165">
        <w:rPr>
          <w:rFonts w:ascii="Calibri" w:hAnsi="Calibri"/>
          <w:color w:val="000000" w:themeColor="text1"/>
          <w:szCs w:val="24"/>
        </w:rPr>
        <w:t>a</w:t>
      </w:r>
      <w:r w:rsidR="00464D2E" w:rsidRPr="00605165">
        <w:rPr>
          <w:rFonts w:ascii="Calibri" w:hAnsi="Calibri"/>
          <w:color w:val="000000" w:themeColor="text1"/>
          <w:szCs w:val="24"/>
        </w:rPr>
        <w:t xml:space="preserve"> (cel) wraz z uzasadnieniem wnioskowanej</w:t>
      </w:r>
      <w:r w:rsidR="00105C56" w:rsidRPr="00605165">
        <w:rPr>
          <w:rFonts w:ascii="Calibri" w:hAnsi="Calibri"/>
          <w:color w:val="000000" w:themeColor="text1"/>
          <w:szCs w:val="24"/>
        </w:rPr>
        <w:t xml:space="preserve"> kwot</w:t>
      </w:r>
      <w:r w:rsidR="00464D2E" w:rsidRPr="00605165">
        <w:rPr>
          <w:rFonts w:ascii="Calibri" w:hAnsi="Calibri"/>
          <w:color w:val="000000" w:themeColor="text1"/>
          <w:szCs w:val="24"/>
        </w:rPr>
        <w:t>y</w:t>
      </w:r>
      <w:r w:rsidR="00105C56" w:rsidRPr="00605165">
        <w:rPr>
          <w:rFonts w:ascii="Calibri" w:hAnsi="Calibri"/>
          <w:color w:val="000000" w:themeColor="text1"/>
          <w:szCs w:val="24"/>
        </w:rPr>
        <w:t>.</w:t>
      </w:r>
    </w:p>
    <w:p w14:paraId="158EDB71" w14:textId="77777777" w:rsidR="000F67D5" w:rsidRPr="00605165" w:rsidRDefault="000F67D5" w:rsidP="00B57C3B">
      <w:pPr>
        <w:pStyle w:val="Zwykytekst"/>
        <w:numPr>
          <w:ilvl w:val="0"/>
          <w:numId w:val="14"/>
        </w:numPr>
        <w:spacing w:before="60" w:after="0" w:line="360" w:lineRule="auto"/>
        <w:ind w:left="284" w:hanging="294"/>
        <w:rPr>
          <w:rFonts w:ascii="Calibri" w:hAnsi="Calibri" w:cs="Times New Roman"/>
          <w:color w:val="000000" w:themeColor="text1"/>
          <w:sz w:val="24"/>
          <w:szCs w:val="24"/>
        </w:rPr>
      </w:pPr>
      <w:r w:rsidRPr="00605165">
        <w:rPr>
          <w:rFonts w:ascii="Calibri" w:hAnsi="Calibri" w:cs="Times New Roman"/>
          <w:color w:val="000000" w:themeColor="text1"/>
          <w:sz w:val="24"/>
          <w:szCs w:val="24"/>
        </w:rPr>
        <w:t xml:space="preserve">Prorektor ds. kształcenia może żądać przedstawienia odpowiednich dokumentów uzasadniających </w:t>
      </w:r>
      <w:r w:rsidR="00B50A7B" w:rsidRPr="00605165">
        <w:rPr>
          <w:rFonts w:ascii="Calibri" w:hAnsi="Calibri" w:cs="Times New Roman"/>
          <w:color w:val="000000" w:themeColor="text1"/>
          <w:sz w:val="24"/>
          <w:szCs w:val="24"/>
        </w:rPr>
        <w:t>wniosek</w:t>
      </w:r>
      <w:r w:rsidR="0061786E" w:rsidRPr="00605165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248538CC" w14:textId="718F6C47" w:rsidR="004777AC" w:rsidRPr="00605165" w:rsidRDefault="004777AC" w:rsidP="00605165">
      <w:pPr>
        <w:pStyle w:val="Zwykytekst"/>
        <w:numPr>
          <w:ilvl w:val="0"/>
          <w:numId w:val="14"/>
        </w:numPr>
        <w:spacing w:before="60" w:after="0" w:line="360" w:lineRule="auto"/>
        <w:ind w:left="284" w:hanging="294"/>
        <w:rPr>
          <w:rFonts w:ascii="Calibri" w:hAnsi="Calibri"/>
          <w:color w:val="000000" w:themeColor="text1"/>
          <w:sz w:val="24"/>
          <w:szCs w:val="24"/>
        </w:rPr>
      </w:pPr>
      <w:r w:rsidRPr="00605165">
        <w:rPr>
          <w:rFonts w:ascii="Calibri" w:hAnsi="Calibri" w:cs="Calibri"/>
          <w:color w:val="000000" w:themeColor="text1"/>
          <w:sz w:val="24"/>
          <w:szCs w:val="24"/>
        </w:rPr>
        <w:t xml:space="preserve">Finansowanie zadań, o których mowa w </w:t>
      </w:r>
      <w:r w:rsidR="00B50A7B" w:rsidRPr="00605165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605165" w:rsidRPr="006051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05165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B872DF" w:rsidRPr="00605165">
        <w:rPr>
          <w:rFonts w:ascii="Calibri" w:hAnsi="Calibri" w:cs="Calibri"/>
          <w:color w:val="000000" w:themeColor="text1"/>
          <w:sz w:val="24"/>
          <w:szCs w:val="24"/>
        </w:rPr>
        <w:t xml:space="preserve"> ust.</w:t>
      </w:r>
      <w:r w:rsidR="00AB41A1" w:rsidRPr="006051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872DF" w:rsidRPr="00605165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605165">
        <w:rPr>
          <w:rFonts w:ascii="Calibri" w:hAnsi="Calibri" w:cs="Calibri"/>
          <w:color w:val="000000" w:themeColor="text1"/>
          <w:sz w:val="24"/>
          <w:szCs w:val="24"/>
        </w:rPr>
        <w:t>, uzależnione jest od wysokości środków</w:t>
      </w:r>
      <w:r w:rsidRPr="00605165">
        <w:rPr>
          <w:rFonts w:ascii="Calibri" w:hAnsi="Calibri"/>
          <w:color w:val="000000" w:themeColor="text1"/>
          <w:sz w:val="24"/>
          <w:szCs w:val="24"/>
        </w:rPr>
        <w:t xml:space="preserve"> finansowych przyznanych </w:t>
      </w:r>
      <w:r w:rsidR="00966756" w:rsidRPr="00605165">
        <w:rPr>
          <w:rFonts w:ascii="Calibri" w:hAnsi="Calibri"/>
          <w:color w:val="000000" w:themeColor="text1"/>
          <w:sz w:val="24"/>
          <w:szCs w:val="24"/>
        </w:rPr>
        <w:t>u</w:t>
      </w:r>
      <w:r w:rsidRPr="00605165">
        <w:rPr>
          <w:rFonts w:ascii="Calibri" w:hAnsi="Calibri"/>
          <w:color w:val="000000" w:themeColor="text1"/>
          <w:sz w:val="24"/>
          <w:szCs w:val="24"/>
        </w:rPr>
        <w:t xml:space="preserve">czelni, zakresu finansowania zadań </w:t>
      </w:r>
      <w:r w:rsidR="00B50A7B" w:rsidRPr="00605165">
        <w:rPr>
          <w:rFonts w:ascii="Calibri" w:hAnsi="Calibri"/>
          <w:color w:val="000000" w:themeColor="text1"/>
          <w:sz w:val="24"/>
          <w:szCs w:val="24"/>
        </w:rPr>
        <w:t xml:space="preserve">będących </w:t>
      </w:r>
      <w:r w:rsidR="002B0A05" w:rsidRPr="00605165">
        <w:rPr>
          <w:rFonts w:ascii="Calibri" w:hAnsi="Calibri"/>
          <w:color w:val="000000" w:themeColor="text1"/>
          <w:sz w:val="24"/>
          <w:szCs w:val="24"/>
        </w:rPr>
        <w:t>w trakcie realizacji</w:t>
      </w:r>
      <w:r w:rsidRPr="00605165">
        <w:rPr>
          <w:rFonts w:ascii="Calibri" w:hAnsi="Calibri"/>
          <w:color w:val="000000" w:themeColor="text1"/>
          <w:sz w:val="24"/>
          <w:szCs w:val="24"/>
        </w:rPr>
        <w:t xml:space="preserve"> lub</w:t>
      </w:r>
      <w:r w:rsidR="00FD595C" w:rsidRPr="00605165">
        <w:rPr>
          <w:rFonts w:ascii="Calibri" w:hAnsi="Calibri"/>
          <w:color w:val="000000" w:themeColor="text1"/>
          <w:sz w:val="24"/>
          <w:szCs w:val="24"/>
        </w:rPr>
        <w:t> </w:t>
      </w:r>
      <w:r w:rsidRPr="00605165">
        <w:rPr>
          <w:rFonts w:ascii="Calibri" w:hAnsi="Calibri"/>
          <w:color w:val="000000" w:themeColor="text1"/>
          <w:sz w:val="24"/>
          <w:szCs w:val="24"/>
        </w:rPr>
        <w:t>planowanych do realizacji.</w:t>
      </w:r>
    </w:p>
    <w:p w14:paraId="25E0AD2C" w14:textId="64836534" w:rsidR="004777AC" w:rsidRPr="00605165" w:rsidRDefault="004777AC" w:rsidP="00E400DF">
      <w:pPr>
        <w:pStyle w:val="paragraf"/>
        <w:rPr>
          <w:szCs w:val="24"/>
        </w:rPr>
      </w:pPr>
    </w:p>
    <w:p w14:paraId="37603A44" w14:textId="77777777" w:rsidR="004E47E9" w:rsidRPr="00605165" w:rsidRDefault="00464D2E" w:rsidP="00E400DF">
      <w:pPr>
        <w:pStyle w:val="Nagwek"/>
        <w:tabs>
          <w:tab w:val="left" w:pos="0"/>
        </w:tabs>
        <w:spacing w:after="120" w:line="360" w:lineRule="auto"/>
        <w:rPr>
          <w:rFonts w:ascii="Calibri" w:hAnsi="Calibri"/>
          <w:color w:val="000000" w:themeColor="text1"/>
          <w:szCs w:val="24"/>
        </w:rPr>
      </w:pPr>
      <w:r w:rsidRPr="00605165">
        <w:rPr>
          <w:rFonts w:ascii="Calibri" w:hAnsi="Calibri"/>
          <w:color w:val="000000" w:themeColor="text1"/>
          <w:szCs w:val="24"/>
        </w:rPr>
        <w:t>Traci moc zarządzenie nr 56</w:t>
      </w:r>
      <w:r w:rsidR="007E522D" w:rsidRPr="00605165">
        <w:rPr>
          <w:rFonts w:ascii="Calibri" w:hAnsi="Calibri"/>
          <w:color w:val="000000" w:themeColor="text1"/>
          <w:szCs w:val="24"/>
        </w:rPr>
        <w:t xml:space="preserve"> r</w:t>
      </w:r>
      <w:r w:rsidR="004E47E9" w:rsidRPr="00605165">
        <w:rPr>
          <w:rFonts w:ascii="Calibri" w:hAnsi="Calibri"/>
          <w:color w:val="000000" w:themeColor="text1"/>
          <w:szCs w:val="24"/>
        </w:rPr>
        <w:t xml:space="preserve">ektora ZUT z dnia </w:t>
      </w:r>
      <w:r w:rsidRPr="00605165">
        <w:rPr>
          <w:rFonts w:ascii="Calibri" w:hAnsi="Calibri"/>
          <w:color w:val="000000" w:themeColor="text1"/>
          <w:szCs w:val="24"/>
        </w:rPr>
        <w:t>10 lipca 2018</w:t>
      </w:r>
      <w:r w:rsidR="004E47E9" w:rsidRPr="00605165">
        <w:rPr>
          <w:rFonts w:ascii="Calibri" w:hAnsi="Calibri"/>
          <w:color w:val="000000" w:themeColor="text1"/>
          <w:szCs w:val="24"/>
        </w:rPr>
        <w:t xml:space="preserve"> r</w:t>
      </w:r>
      <w:r w:rsidR="007E522D" w:rsidRPr="00605165">
        <w:rPr>
          <w:rFonts w:ascii="Calibri" w:hAnsi="Calibri"/>
          <w:color w:val="000000" w:themeColor="text1"/>
          <w:szCs w:val="24"/>
        </w:rPr>
        <w:t>. w sprawie przeznaczenia środków finansowych uzyskanych przez Zachodniopomorski Uniwersytet Technologiczny w Szczecinie</w:t>
      </w:r>
      <w:r w:rsidR="00982980" w:rsidRPr="00605165">
        <w:rPr>
          <w:rFonts w:ascii="Calibri" w:hAnsi="Calibri"/>
          <w:color w:val="000000" w:themeColor="text1"/>
          <w:szCs w:val="24"/>
        </w:rPr>
        <w:br/>
      </w:r>
      <w:r w:rsidR="007E522D" w:rsidRPr="00605165">
        <w:rPr>
          <w:rFonts w:ascii="Calibri" w:hAnsi="Calibri"/>
          <w:color w:val="000000" w:themeColor="text1"/>
          <w:szCs w:val="24"/>
        </w:rPr>
        <w:t>w ramach dotacji budżetowej na zadania związane ze stwarzaniem studentom i doktorantom, będącym osobami niepełnosprawnymi warunków do pełnego udziału w procesie kształcenia</w:t>
      </w:r>
      <w:r w:rsidR="004E47E9" w:rsidRPr="00605165">
        <w:rPr>
          <w:rFonts w:ascii="Calibri" w:hAnsi="Calibri"/>
          <w:color w:val="000000" w:themeColor="text1"/>
          <w:szCs w:val="24"/>
        </w:rPr>
        <w:t>.</w:t>
      </w:r>
    </w:p>
    <w:p w14:paraId="01A80EE9" w14:textId="765E68F2" w:rsidR="004E47E9" w:rsidRPr="00605165" w:rsidRDefault="004E47E9" w:rsidP="00E400DF">
      <w:pPr>
        <w:pStyle w:val="paragraf"/>
        <w:rPr>
          <w:szCs w:val="24"/>
        </w:rPr>
      </w:pPr>
    </w:p>
    <w:p w14:paraId="2750A9B5" w14:textId="77777777" w:rsidR="00574EBA" w:rsidRPr="00605165" w:rsidRDefault="00574EBA" w:rsidP="00CD4EA7">
      <w:pPr>
        <w:pStyle w:val="Nagwek"/>
        <w:keepNext/>
        <w:tabs>
          <w:tab w:val="left" w:pos="0"/>
        </w:tabs>
        <w:spacing w:after="120" w:line="360" w:lineRule="auto"/>
        <w:rPr>
          <w:rFonts w:ascii="Calibri" w:hAnsi="Calibri"/>
          <w:color w:val="000000" w:themeColor="text1"/>
          <w:szCs w:val="24"/>
        </w:rPr>
      </w:pPr>
      <w:r w:rsidRPr="00605165">
        <w:rPr>
          <w:rFonts w:ascii="Calibri" w:hAnsi="Calibri"/>
          <w:color w:val="000000" w:themeColor="text1"/>
          <w:szCs w:val="24"/>
        </w:rPr>
        <w:t>Zarządzenie wchodzi w życie</w:t>
      </w:r>
      <w:r w:rsidR="003E7293" w:rsidRPr="00605165">
        <w:rPr>
          <w:rFonts w:ascii="Calibri" w:hAnsi="Calibri"/>
          <w:color w:val="000000" w:themeColor="text1"/>
          <w:szCs w:val="24"/>
        </w:rPr>
        <w:t xml:space="preserve"> z dniem podpisania,</w:t>
      </w:r>
      <w:r w:rsidRPr="00605165">
        <w:rPr>
          <w:rFonts w:ascii="Calibri" w:hAnsi="Calibri"/>
          <w:color w:val="000000" w:themeColor="text1"/>
          <w:szCs w:val="24"/>
        </w:rPr>
        <w:t xml:space="preserve"> z </w:t>
      </w:r>
      <w:r w:rsidR="000821EB" w:rsidRPr="00605165">
        <w:rPr>
          <w:rFonts w:ascii="Calibri" w:hAnsi="Calibri"/>
          <w:color w:val="000000" w:themeColor="text1"/>
          <w:szCs w:val="24"/>
        </w:rPr>
        <w:t>mocą obowiązującą od 1 stycznia 2019 r.</w:t>
      </w:r>
    </w:p>
    <w:p w14:paraId="5C8B4CE9" w14:textId="77777777" w:rsidR="00153C77" w:rsidRPr="00FD595C" w:rsidRDefault="001D3365" w:rsidP="00CD4EA7">
      <w:pPr>
        <w:pStyle w:val="Nagwek"/>
        <w:keepNext/>
        <w:tabs>
          <w:tab w:val="left" w:pos="4536"/>
        </w:tabs>
        <w:spacing w:after="240" w:line="360" w:lineRule="auto"/>
        <w:ind w:left="4536"/>
        <w:jc w:val="center"/>
        <w:rPr>
          <w:rFonts w:ascii="Calibri" w:hAnsi="Calibri"/>
        </w:rPr>
      </w:pPr>
      <w:r w:rsidRPr="00FD595C">
        <w:rPr>
          <w:rFonts w:ascii="Calibri" w:hAnsi="Calibri"/>
        </w:rPr>
        <w:t xml:space="preserve">W zastępstwie </w:t>
      </w:r>
      <w:r w:rsidR="00153C77" w:rsidRPr="00FD595C">
        <w:rPr>
          <w:rFonts w:ascii="Calibri" w:hAnsi="Calibri"/>
        </w:rPr>
        <w:t>Rektor</w:t>
      </w:r>
      <w:r w:rsidR="00A3456A" w:rsidRPr="00FD595C">
        <w:rPr>
          <w:rFonts w:ascii="Calibri" w:hAnsi="Calibri"/>
        </w:rPr>
        <w:t>a</w:t>
      </w:r>
    </w:p>
    <w:p w14:paraId="671268E9" w14:textId="77777777" w:rsidR="00A3456A" w:rsidRPr="00FD595C" w:rsidRDefault="0056700E" w:rsidP="00CD4EA7">
      <w:pPr>
        <w:pStyle w:val="Nagwek"/>
        <w:tabs>
          <w:tab w:val="left" w:pos="4536"/>
        </w:tabs>
        <w:spacing w:before="360" w:line="360" w:lineRule="auto"/>
        <w:ind w:left="4536"/>
        <w:jc w:val="center"/>
        <w:rPr>
          <w:rFonts w:ascii="Calibri" w:hAnsi="Calibri"/>
        </w:rPr>
      </w:pPr>
      <w:r w:rsidRPr="00FD595C">
        <w:rPr>
          <w:rFonts w:ascii="Calibri" w:hAnsi="Calibri"/>
        </w:rPr>
        <w:t>dr hab. inż.</w:t>
      </w:r>
      <w:r w:rsidR="00857255" w:rsidRPr="00FD595C">
        <w:rPr>
          <w:rFonts w:ascii="Calibri" w:hAnsi="Calibri"/>
        </w:rPr>
        <w:t xml:space="preserve"> Arkadiusz</w:t>
      </w:r>
      <w:r w:rsidRPr="00FD595C">
        <w:rPr>
          <w:rFonts w:ascii="Calibri" w:hAnsi="Calibri"/>
        </w:rPr>
        <w:t xml:space="preserve"> </w:t>
      </w:r>
      <w:proofErr w:type="spellStart"/>
      <w:r w:rsidR="00A3456A" w:rsidRPr="00FD595C">
        <w:rPr>
          <w:rFonts w:ascii="Calibri" w:hAnsi="Calibri"/>
        </w:rPr>
        <w:t>Terman</w:t>
      </w:r>
      <w:proofErr w:type="spellEnd"/>
      <w:r w:rsidR="00514A63" w:rsidRPr="00FD595C">
        <w:rPr>
          <w:rFonts w:ascii="Calibri" w:hAnsi="Calibri"/>
        </w:rPr>
        <w:br/>
      </w:r>
      <w:r w:rsidR="00A3456A" w:rsidRPr="00FD595C">
        <w:rPr>
          <w:rFonts w:ascii="Calibri" w:hAnsi="Calibri"/>
        </w:rPr>
        <w:t>prorektor ds. studenckich</w:t>
      </w:r>
    </w:p>
    <w:p w14:paraId="484FA822" w14:textId="77777777" w:rsidR="007D5762" w:rsidRPr="000D7A66" w:rsidRDefault="00C12BA9" w:rsidP="003545B8">
      <w:pPr>
        <w:pStyle w:val="Nagwek"/>
        <w:tabs>
          <w:tab w:val="left" w:pos="4536"/>
        </w:tabs>
        <w:ind w:left="4536"/>
        <w:jc w:val="right"/>
      </w:pPr>
      <w:r>
        <w:rPr>
          <w:sz w:val="20"/>
        </w:rPr>
        <w:br w:type="page"/>
      </w:r>
      <w:r w:rsidR="001B4651" w:rsidRPr="001B4651">
        <w:rPr>
          <w:sz w:val="20"/>
        </w:rPr>
        <w:t xml:space="preserve">Załącznik </w:t>
      </w:r>
    </w:p>
    <w:p w14:paraId="32F1F300" w14:textId="77777777" w:rsidR="004777AC" w:rsidRPr="001B4651" w:rsidRDefault="001B4651" w:rsidP="003545B8">
      <w:pPr>
        <w:spacing w:after="0" w:line="240" w:lineRule="auto"/>
        <w:ind w:left="2310"/>
        <w:jc w:val="right"/>
        <w:rPr>
          <w:rFonts w:ascii="Times New Roman" w:hAnsi="Times New Roman"/>
          <w:sz w:val="20"/>
          <w:szCs w:val="20"/>
        </w:rPr>
      </w:pPr>
      <w:r w:rsidRPr="001B4651">
        <w:rPr>
          <w:rFonts w:ascii="Times New Roman" w:hAnsi="Times New Roman"/>
          <w:sz w:val="20"/>
          <w:szCs w:val="20"/>
        </w:rPr>
        <w:t>do zarządzenia nr</w:t>
      </w:r>
      <w:r w:rsidR="00AA76CA">
        <w:rPr>
          <w:rFonts w:ascii="Times New Roman" w:hAnsi="Times New Roman"/>
          <w:sz w:val="20"/>
          <w:szCs w:val="20"/>
        </w:rPr>
        <w:t xml:space="preserve"> </w:t>
      </w:r>
      <w:r w:rsidR="00DB18DB">
        <w:rPr>
          <w:rFonts w:ascii="Times New Roman" w:hAnsi="Times New Roman"/>
          <w:sz w:val="20"/>
          <w:szCs w:val="20"/>
        </w:rPr>
        <w:t xml:space="preserve">10 </w:t>
      </w:r>
      <w:r w:rsidR="0083113A">
        <w:rPr>
          <w:rFonts w:ascii="Times New Roman" w:hAnsi="Times New Roman"/>
          <w:sz w:val="20"/>
          <w:szCs w:val="20"/>
        </w:rPr>
        <w:t>Re</w:t>
      </w:r>
      <w:r w:rsidR="000D7A66">
        <w:rPr>
          <w:rFonts w:ascii="Times New Roman" w:hAnsi="Times New Roman"/>
          <w:sz w:val="20"/>
          <w:szCs w:val="20"/>
        </w:rPr>
        <w:t xml:space="preserve">ktora ZUT z dnia </w:t>
      </w:r>
      <w:r w:rsidR="00DB18DB">
        <w:rPr>
          <w:rFonts w:ascii="Times New Roman" w:hAnsi="Times New Roman"/>
          <w:sz w:val="20"/>
          <w:szCs w:val="20"/>
        </w:rPr>
        <w:t xml:space="preserve">19 </w:t>
      </w:r>
      <w:r w:rsidR="000D7A66">
        <w:rPr>
          <w:rFonts w:ascii="Times New Roman" w:hAnsi="Times New Roman"/>
          <w:sz w:val="20"/>
          <w:szCs w:val="20"/>
        </w:rPr>
        <w:t>lutego 2019</w:t>
      </w:r>
      <w:r w:rsidR="0083113A">
        <w:rPr>
          <w:rFonts w:ascii="Times New Roman" w:hAnsi="Times New Roman"/>
          <w:sz w:val="20"/>
          <w:szCs w:val="20"/>
        </w:rPr>
        <w:t xml:space="preserve"> r.</w:t>
      </w:r>
    </w:p>
    <w:p w14:paraId="070407E4" w14:textId="77777777" w:rsidR="004777AC" w:rsidRPr="00966756" w:rsidRDefault="00DB18DB" w:rsidP="00354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</w:t>
      </w:r>
    </w:p>
    <w:p w14:paraId="40AF74D8" w14:textId="77777777" w:rsidR="00966756" w:rsidRPr="00966756" w:rsidRDefault="00966756" w:rsidP="007725BA">
      <w:pPr>
        <w:spacing w:after="0"/>
        <w:jc w:val="both"/>
        <w:rPr>
          <w:rFonts w:ascii="Times New Roman" w:hAnsi="Times New Roman"/>
        </w:rPr>
      </w:pPr>
    </w:p>
    <w:p w14:paraId="26225318" w14:textId="77777777" w:rsidR="00C12BA9" w:rsidRDefault="00C12BA9" w:rsidP="007E522D">
      <w:pPr>
        <w:spacing w:after="0"/>
        <w:ind w:right="6518"/>
        <w:jc w:val="both"/>
        <w:rPr>
          <w:rFonts w:ascii="Times New Roman" w:hAnsi="Times New Roman"/>
          <w:sz w:val="24"/>
          <w:szCs w:val="20"/>
        </w:rPr>
      </w:pPr>
    </w:p>
    <w:p w14:paraId="0DDA8448" w14:textId="77777777" w:rsidR="00C12BA9" w:rsidRDefault="00C12BA9" w:rsidP="007E522D">
      <w:pPr>
        <w:spacing w:after="0"/>
        <w:ind w:right="6518"/>
        <w:jc w:val="both"/>
        <w:rPr>
          <w:rFonts w:ascii="Times New Roman" w:hAnsi="Times New Roman"/>
          <w:sz w:val="24"/>
          <w:szCs w:val="20"/>
        </w:rPr>
      </w:pPr>
    </w:p>
    <w:p w14:paraId="1311795A" w14:textId="77777777" w:rsidR="004777AC" w:rsidRPr="00966756" w:rsidRDefault="00966756" w:rsidP="007E522D">
      <w:pPr>
        <w:spacing w:after="0"/>
        <w:ind w:right="651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</w:t>
      </w:r>
    </w:p>
    <w:p w14:paraId="20693835" w14:textId="77777777" w:rsidR="004777AC" w:rsidRPr="007E522D" w:rsidRDefault="00356480" w:rsidP="007E522D">
      <w:pPr>
        <w:spacing w:after="0"/>
        <w:ind w:right="6518"/>
        <w:jc w:val="center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 w:rsidR="004777AC" w:rsidRPr="007E522D">
        <w:rPr>
          <w:rFonts w:ascii="Times New Roman" w:hAnsi="Times New Roman"/>
          <w:sz w:val="16"/>
          <w:szCs w:val="16"/>
        </w:rPr>
        <w:t>pieczęć jednostki organizacyjnej</w:t>
      </w:r>
      <w:r w:rsidR="00C12BA9">
        <w:rPr>
          <w:rFonts w:ascii="Times New Roman" w:hAnsi="Times New Roman"/>
          <w:sz w:val="16"/>
          <w:szCs w:val="16"/>
        </w:rPr>
        <w:t>)</w:t>
      </w:r>
    </w:p>
    <w:p w14:paraId="7F9DF9CE" w14:textId="77777777" w:rsidR="004777AC" w:rsidRPr="00966756" w:rsidRDefault="004777AC" w:rsidP="007725B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14:paraId="6A8548A6" w14:textId="77777777" w:rsidR="004777AC" w:rsidRDefault="004777AC" w:rsidP="007E522D">
      <w:pPr>
        <w:tabs>
          <w:tab w:val="left" w:leader="dot" w:pos="5103"/>
        </w:tabs>
        <w:spacing w:after="0"/>
        <w:jc w:val="right"/>
        <w:rPr>
          <w:rFonts w:ascii="Times New Roman" w:hAnsi="Times New Roman"/>
          <w:sz w:val="24"/>
          <w:szCs w:val="20"/>
        </w:rPr>
      </w:pPr>
      <w:r w:rsidRPr="00966756">
        <w:rPr>
          <w:rFonts w:ascii="Times New Roman" w:hAnsi="Times New Roman"/>
          <w:sz w:val="24"/>
          <w:szCs w:val="20"/>
        </w:rPr>
        <w:t>Sz</w:t>
      </w:r>
      <w:r w:rsidR="001B4651" w:rsidRPr="00966756">
        <w:rPr>
          <w:rFonts w:ascii="Times New Roman" w:hAnsi="Times New Roman"/>
          <w:sz w:val="24"/>
          <w:szCs w:val="20"/>
        </w:rPr>
        <w:t>czecin, dn</w:t>
      </w:r>
      <w:r w:rsidR="001A447C">
        <w:rPr>
          <w:rFonts w:ascii="Times New Roman" w:hAnsi="Times New Roman"/>
          <w:sz w:val="24"/>
          <w:szCs w:val="20"/>
        </w:rPr>
        <w:t xml:space="preserve">ia </w:t>
      </w:r>
      <w:r w:rsidR="007E522D">
        <w:rPr>
          <w:rFonts w:ascii="Times New Roman" w:hAnsi="Times New Roman"/>
          <w:sz w:val="24"/>
          <w:szCs w:val="20"/>
        </w:rPr>
        <w:t>……………………….</w:t>
      </w:r>
    </w:p>
    <w:p w14:paraId="1640E90A" w14:textId="77777777" w:rsidR="000D7A66" w:rsidRPr="00966756" w:rsidRDefault="000D7A66" w:rsidP="007E522D">
      <w:pPr>
        <w:tabs>
          <w:tab w:val="left" w:leader="dot" w:pos="5103"/>
        </w:tabs>
        <w:spacing w:after="0"/>
        <w:jc w:val="right"/>
        <w:rPr>
          <w:rFonts w:ascii="Times New Roman" w:hAnsi="Times New Roman"/>
          <w:sz w:val="24"/>
          <w:szCs w:val="20"/>
        </w:rPr>
      </w:pPr>
    </w:p>
    <w:p w14:paraId="5338EB37" w14:textId="77777777" w:rsidR="004777AC" w:rsidRPr="00966756" w:rsidRDefault="004777AC" w:rsidP="00306C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66756">
        <w:rPr>
          <w:rFonts w:ascii="Times New Roman" w:hAnsi="Times New Roman"/>
          <w:sz w:val="20"/>
          <w:szCs w:val="20"/>
        </w:rPr>
        <w:t xml:space="preserve">L.dz. </w:t>
      </w:r>
      <w:r w:rsidR="00F30836">
        <w:rPr>
          <w:rFonts w:ascii="Times New Roman" w:hAnsi="Times New Roman"/>
          <w:sz w:val="20"/>
          <w:szCs w:val="20"/>
        </w:rPr>
        <w:t>…</w:t>
      </w:r>
    </w:p>
    <w:p w14:paraId="49A47ADE" w14:textId="77777777" w:rsidR="004777AC" w:rsidRPr="00966756" w:rsidRDefault="004777AC" w:rsidP="007725B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14:paraId="460A60FA" w14:textId="77777777" w:rsidR="004777AC" w:rsidRPr="000D7A66" w:rsidRDefault="004777AC" w:rsidP="00B57C3B">
      <w:pPr>
        <w:spacing w:after="0"/>
        <w:ind w:left="4253" w:firstLine="709"/>
        <w:jc w:val="both"/>
        <w:rPr>
          <w:rFonts w:ascii="Times New Roman" w:hAnsi="Times New Roman"/>
          <w:b/>
          <w:sz w:val="26"/>
          <w:szCs w:val="26"/>
        </w:rPr>
      </w:pPr>
      <w:r w:rsidRPr="007E522D">
        <w:rPr>
          <w:rFonts w:ascii="Times New Roman" w:hAnsi="Times New Roman"/>
          <w:b/>
          <w:sz w:val="26"/>
          <w:szCs w:val="26"/>
        </w:rPr>
        <w:t xml:space="preserve">Prorektor ds. kształcenia ZUT </w:t>
      </w:r>
    </w:p>
    <w:p w14:paraId="173737DB" w14:textId="77777777" w:rsidR="00356480" w:rsidRPr="00966756" w:rsidRDefault="00356480" w:rsidP="001B46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C6688A7" w14:textId="77777777" w:rsidR="004777AC" w:rsidRPr="00966756" w:rsidRDefault="001B4651" w:rsidP="009E11B6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66756">
        <w:rPr>
          <w:rFonts w:ascii="Times New Roman" w:hAnsi="Times New Roman"/>
          <w:b/>
          <w:sz w:val="26"/>
          <w:szCs w:val="26"/>
        </w:rPr>
        <w:t>WNIOSEK</w:t>
      </w:r>
    </w:p>
    <w:p w14:paraId="44953C12" w14:textId="77777777" w:rsidR="00C12BA9" w:rsidRDefault="004777AC" w:rsidP="00C12BA9">
      <w:pPr>
        <w:tabs>
          <w:tab w:val="left" w:pos="3960"/>
          <w:tab w:val="left" w:leader="dot" w:pos="7088"/>
          <w:tab w:val="left" w:leader="do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 xml:space="preserve">Proszę o przyznanie środków finansowych z </w:t>
      </w:r>
      <w:r w:rsidR="000D7A66">
        <w:rPr>
          <w:rFonts w:ascii="Times New Roman" w:hAnsi="Times New Roman"/>
          <w:sz w:val="24"/>
          <w:szCs w:val="24"/>
        </w:rPr>
        <w:t>funduszu osób niepełnosprawnych, o którym</w:t>
      </w:r>
      <w:r w:rsidR="001B4651" w:rsidRPr="00356480">
        <w:rPr>
          <w:rFonts w:ascii="Times New Roman" w:hAnsi="Times New Roman"/>
          <w:sz w:val="24"/>
          <w:szCs w:val="24"/>
        </w:rPr>
        <w:t xml:space="preserve"> mowa </w:t>
      </w:r>
      <w:r w:rsidR="00C12BA9">
        <w:rPr>
          <w:rFonts w:ascii="Times New Roman" w:hAnsi="Times New Roman"/>
          <w:sz w:val="24"/>
          <w:szCs w:val="24"/>
        </w:rPr>
        <w:t>w </w:t>
      </w:r>
      <w:r w:rsidRPr="00356480">
        <w:rPr>
          <w:rFonts w:ascii="Times New Roman" w:hAnsi="Times New Roman"/>
          <w:sz w:val="24"/>
          <w:szCs w:val="24"/>
        </w:rPr>
        <w:t>art.</w:t>
      </w:r>
      <w:r w:rsidR="000D7A66">
        <w:rPr>
          <w:rFonts w:ascii="Times New Roman" w:hAnsi="Times New Roman"/>
          <w:sz w:val="24"/>
          <w:szCs w:val="24"/>
        </w:rPr>
        <w:t xml:space="preserve"> 409</w:t>
      </w:r>
      <w:r w:rsidRPr="00356480">
        <w:rPr>
          <w:rFonts w:ascii="Times New Roman" w:hAnsi="Times New Roman"/>
          <w:sz w:val="24"/>
          <w:szCs w:val="24"/>
        </w:rPr>
        <w:t xml:space="preserve"> ust. 1 pkt </w:t>
      </w:r>
      <w:r w:rsidR="000D7A66">
        <w:rPr>
          <w:rFonts w:ascii="Times New Roman" w:hAnsi="Times New Roman"/>
          <w:sz w:val="24"/>
          <w:szCs w:val="24"/>
        </w:rPr>
        <w:t>2</w:t>
      </w:r>
      <w:r w:rsidRPr="00356480">
        <w:rPr>
          <w:rFonts w:ascii="Times New Roman" w:hAnsi="Times New Roman"/>
          <w:sz w:val="24"/>
          <w:szCs w:val="24"/>
        </w:rPr>
        <w:t xml:space="preserve"> ustawy Prawo o szkolnictwie wyższym</w:t>
      </w:r>
      <w:r w:rsidR="000D7A66">
        <w:rPr>
          <w:rFonts w:ascii="Times New Roman" w:hAnsi="Times New Roman"/>
          <w:sz w:val="24"/>
          <w:szCs w:val="24"/>
        </w:rPr>
        <w:t xml:space="preserve"> i nauce</w:t>
      </w:r>
      <w:r w:rsidR="001B4651" w:rsidRPr="00356480">
        <w:rPr>
          <w:rFonts w:ascii="Times New Roman" w:hAnsi="Times New Roman"/>
          <w:sz w:val="24"/>
          <w:szCs w:val="24"/>
        </w:rPr>
        <w:t>,</w:t>
      </w:r>
      <w:r w:rsidR="000D7A66">
        <w:rPr>
          <w:rFonts w:ascii="Times New Roman" w:hAnsi="Times New Roman"/>
          <w:sz w:val="24"/>
          <w:szCs w:val="24"/>
        </w:rPr>
        <w:t xml:space="preserve"> uzyskanego</w:t>
      </w:r>
      <w:r w:rsidRPr="00356480">
        <w:rPr>
          <w:rFonts w:ascii="Times New Roman" w:hAnsi="Times New Roman"/>
          <w:sz w:val="24"/>
          <w:szCs w:val="24"/>
        </w:rPr>
        <w:t xml:space="preserve"> przez </w:t>
      </w:r>
      <w:r w:rsidR="003A541C">
        <w:rPr>
          <w:rFonts w:ascii="Times New Roman" w:hAnsi="Times New Roman"/>
          <w:sz w:val="24"/>
          <w:szCs w:val="24"/>
        </w:rPr>
        <w:t>u</w:t>
      </w:r>
      <w:r w:rsidRPr="00356480">
        <w:rPr>
          <w:rFonts w:ascii="Times New Roman" w:hAnsi="Times New Roman"/>
          <w:sz w:val="24"/>
          <w:szCs w:val="24"/>
        </w:rPr>
        <w:t>czelnię na zadania związane z</w:t>
      </w:r>
      <w:r w:rsidR="000D7A66">
        <w:rPr>
          <w:rFonts w:ascii="Times New Roman" w:hAnsi="Times New Roman"/>
          <w:sz w:val="24"/>
          <w:szCs w:val="24"/>
        </w:rPr>
        <w:t xml:space="preserve"> zapewnieniem osobom niepełnosprawnych warunków do pełnego udziału w procesie przyjmowania na studia, do szkół doktorskich, kształceniu na studiach i w szkołach doktorskich lub prowadzeniu działalności naukowej</w:t>
      </w:r>
      <w:r w:rsidRPr="00356480">
        <w:rPr>
          <w:rFonts w:ascii="Times New Roman" w:hAnsi="Times New Roman"/>
          <w:sz w:val="24"/>
          <w:szCs w:val="24"/>
        </w:rPr>
        <w:t>, w kwocie</w:t>
      </w:r>
      <w:r w:rsidR="00C12BA9">
        <w:rPr>
          <w:rFonts w:ascii="Times New Roman" w:hAnsi="Times New Roman"/>
          <w:sz w:val="24"/>
          <w:szCs w:val="24"/>
        </w:rPr>
        <w:tab/>
      </w:r>
      <w:r w:rsidR="00356480" w:rsidRPr="00356480">
        <w:rPr>
          <w:rFonts w:ascii="Times New Roman" w:hAnsi="Times New Roman"/>
          <w:sz w:val="24"/>
          <w:szCs w:val="24"/>
        </w:rPr>
        <w:t>zł</w:t>
      </w:r>
      <w:r w:rsidR="00C12BA9">
        <w:rPr>
          <w:rFonts w:ascii="Times New Roman" w:hAnsi="Times New Roman"/>
          <w:sz w:val="24"/>
          <w:szCs w:val="24"/>
        </w:rPr>
        <w:t xml:space="preserve"> </w:t>
      </w:r>
    </w:p>
    <w:p w14:paraId="2C2E4A5E" w14:textId="77777777" w:rsidR="00356480" w:rsidRPr="00356480" w:rsidRDefault="00356480" w:rsidP="00C12BA9">
      <w:pPr>
        <w:tabs>
          <w:tab w:val="left" w:pos="3960"/>
          <w:tab w:val="left" w:leader="dot" w:pos="7088"/>
          <w:tab w:val="left" w:leader="do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>(</w:t>
      </w:r>
      <w:r w:rsidR="004777AC" w:rsidRPr="00356480">
        <w:rPr>
          <w:rFonts w:ascii="Times New Roman" w:hAnsi="Times New Roman"/>
          <w:sz w:val="24"/>
          <w:szCs w:val="24"/>
        </w:rPr>
        <w:t xml:space="preserve">słownie: </w:t>
      </w:r>
      <w:r w:rsidR="000D7A66"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Start"/>
      <w:r w:rsidR="000D7A66">
        <w:rPr>
          <w:rFonts w:ascii="Times New Roman" w:hAnsi="Times New Roman"/>
          <w:sz w:val="24"/>
          <w:szCs w:val="24"/>
        </w:rPr>
        <w:t>…….</w:t>
      </w:r>
      <w:proofErr w:type="gramEnd"/>
      <w:r w:rsidR="000D7A66">
        <w:rPr>
          <w:rFonts w:ascii="Times New Roman" w:hAnsi="Times New Roman"/>
          <w:sz w:val="24"/>
          <w:szCs w:val="24"/>
        </w:rPr>
        <w:t>.</w:t>
      </w:r>
      <w:r w:rsidR="001C45BB">
        <w:rPr>
          <w:rFonts w:ascii="Times New Roman" w:hAnsi="Times New Roman"/>
          <w:sz w:val="24"/>
          <w:szCs w:val="24"/>
        </w:rPr>
        <w:t>),</w:t>
      </w:r>
    </w:p>
    <w:p w14:paraId="06E7CB19" w14:textId="77777777" w:rsidR="004777AC" w:rsidRPr="00356480" w:rsidRDefault="001C45BB" w:rsidP="00356480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C56">
        <w:rPr>
          <w:rFonts w:ascii="Times New Roman" w:hAnsi="Times New Roman"/>
          <w:sz w:val="24"/>
          <w:szCs w:val="24"/>
        </w:rPr>
        <w:t>z przeznaczeniem</w:t>
      </w:r>
      <w:r w:rsidR="004777AC" w:rsidRPr="00105C56">
        <w:rPr>
          <w:rFonts w:ascii="Times New Roman" w:hAnsi="Times New Roman"/>
          <w:sz w:val="24"/>
          <w:szCs w:val="24"/>
        </w:rPr>
        <w:t xml:space="preserve"> na realizację następujących zadań:</w:t>
      </w:r>
    </w:p>
    <w:p w14:paraId="0567347C" w14:textId="77777777" w:rsidR="004777AC" w:rsidRPr="00356480" w:rsidRDefault="00356480" w:rsidP="00356480">
      <w:pPr>
        <w:numPr>
          <w:ilvl w:val="0"/>
          <w:numId w:val="10"/>
        </w:numPr>
        <w:tabs>
          <w:tab w:val="left" w:pos="284"/>
          <w:tab w:val="left" w:leader="dot" w:pos="6480"/>
          <w:tab w:val="left" w:pos="7560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777AC"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52793" w14:textId="77777777" w:rsidR="004777AC" w:rsidRPr="00356480" w:rsidRDefault="00356480" w:rsidP="00356480">
      <w:pPr>
        <w:numPr>
          <w:ilvl w:val="0"/>
          <w:numId w:val="10"/>
        </w:numPr>
        <w:tabs>
          <w:tab w:val="left" w:pos="284"/>
          <w:tab w:val="left" w:leader="dot" w:pos="6480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777AC"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54DC2AE3" w14:textId="77777777" w:rsidR="004777AC" w:rsidRPr="00356480" w:rsidRDefault="00356480" w:rsidP="00356480">
      <w:pPr>
        <w:numPr>
          <w:ilvl w:val="0"/>
          <w:numId w:val="10"/>
        </w:numPr>
        <w:tabs>
          <w:tab w:val="left" w:pos="284"/>
          <w:tab w:val="left" w:leader="dot" w:pos="6480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777AC"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1D66234E" w14:textId="77777777" w:rsidR="004777AC" w:rsidRPr="00356480" w:rsidRDefault="00356480" w:rsidP="00356480">
      <w:pPr>
        <w:numPr>
          <w:ilvl w:val="0"/>
          <w:numId w:val="10"/>
        </w:numPr>
        <w:tabs>
          <w:tab w:val="left" w:pos="284"/>
          <w:tab w:val="left" w:leader="dot" w:pos="6480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777AC" w:rsidRPr="00356480">
        <w:rPr>
          <w:rFonts w:ascii="Times New Roman" w:hAnsi="Times New Roman"/>
          <w:sz w:val="24"/>
          <w:szCs w:val="24"/>
        </w:rPr>
        <w:t>w kwocie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72651CD5" w14:textId="77777777" w:rsidR="004777AC" w:rsidRPr="00356480" w:rsidRDefault="003545B8" w:rsidP="00356480">
      <w:pPr>
        <w:tabs>
          <w:tab w:val="left" w:pos="284"/>
          <w:tab w:val="left" w:leader="do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2C100BBE" w14:textId="77777777" w:rsidR="004777AC" w:rsidRPr="00356480" w:rsidRDefault="004777AC" w:rsidP="002D1C5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480">
        <w:rPr>
          <w:rFonts w:ascii="Times New Roman" w:hAnsi="Times New Roman"/>
          <w:b/>
          <w:sz w:val="24"/>
          <w:szCs w:val="24"/>
        </w:rPr>
        <w:t>UZASADNIENIE</w:t>
      </w:r>
    </w:p>
    <w:p w14:paraId="7E9F554E" w14:textId="77777777" w:rsidR="004777AC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1989702" w14:textId="77777777"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5E6035E" w14:textId="77777777"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341BE63F" w14:textId="77777777"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D5CC219" w14:textId="77777777"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A8F104C" w14:textId="77777777"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3D711DEF" w14:textId="77777777" w:rsidR="00966756" w:rsidRPr="00966756" w:rsidRDefault="00966756" w:rsidP="00966756">
      <w:pPr>
        <w:tabs>
          <w:tab w:val="left" w:leader="dot" w:pos="7740"/>
        </w:tabs>
        <w:spacing w:after="0"/>
        <w:ind w:right="1177"/>
        <w:jc w:val="both"/>
        <w:rPr>
          <w:rFonts w:ascii="Times New Roman" w:hAnsi="Times New Roman"/>
          <w:spacing w:val="-2"/>
        </w:rPr>
      </w:pPr>
    </w:p>
    <w:p w14:paraId="37962A00" w14:textId="77777777" w:rsidR="004777AC" w:rsidRPr="00966756" w:rsidRDefault="007E522D" w:rsidP="007E522D">
      <w:pPr>
        <w:tabs>
          <w:tab w:val="left" w:pos="9637"/>
        </w:tabs>
        <w:spacing w:after="0"/>
        <w:ind w:left="5670" w:right="1177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14:paraId="16D6031E" w14:textId="77777777" w:rsidR="004777AC" w:rsidRDefault="00356480" w:rsidP="007E522D">
      <w:pPr>
        <w:spacing w:after="0"/>
        <w:ind w:left="4680"/>
        <w:jc w:val="center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 w:rsidR="004777AC" w:rsidRPr="007E522D">
        <w:rPr>
          <w:rFonts w:ascii="Times New Roman" w:hAnsi="Times New Roman"/>
          <w:sz w:val="16"/>
          <w:szCs w:val="16"/>
        </w:rPr>
        <w:t>podpis kierownika jednostki organizacyjnej</w:t>
      </w:r>
      <w:r w:rsidRPr="007E522D">
        <w:rPr>
          <w:rFonts w:ascii="Times New Roman" w:hAnsi="Times New Roman"/>
          <w:sz w:val="16"/>
          <w:szCs w:val="16"/>
        </w:rPr>
        <w:t>)</w:t>
      </w:r>
    </w:p>
    <w:sectPr w:rsidR="004777AC" w:rsidSect="00EF04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FA7C" w14:textId="77777777" w:rsidR="008D33B0" w:rsidRDefault="008D33B0" w:rsidP="009C132D">
      <w:pPr>
        <w:spacing w:after="0" w:line="240" w:lineRule="auto"/>
      </w:pPr>
      <w:r>
        <w:separator/>
      </w:r>
    </w:p>
  </w:endnote>
  <w:endnote w:type="continuationSeparator" w:id="0">
    <w:p w14:paraId="57BC3665" w14:textId="77777777" w:rsidR="008D33B0" w:rsidRDefault="008D33B0" w:rsidP="009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37DC" w14:textId="77777777" w:rsidR="008D33B0" w:rsidRDefault="008D33B0" w:rsidP="009C132D">
      <w:pPr>
        <w:spacing w:after="0" w:line="240" w:lineRule="auto"/>
      </w:pPr>
      <w:r>
        <w:separator/>
      </w:r>
    </w:p>
  </w:footnote>
  <w:footnote w:type="continuationSeparator" w:id="0">
    <w:p w14:paraId="4A7934F0" w14:textId="77777777" w:rsidR="008D33B0" w:rsidRDefault="008D33B0" w:rsidP="009C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061"/>
    <w:multiLevelType w:val="hybridMultilevel"/>
    <w:tmpl w:val="A15A6CEC"/>
    <w:lvl w:ilvl="0" w:tplc="ECEA5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5EA"/>
    <w:multiLevelType w:val="hybridMultilevel"/>
    <w:tmpl w:val="B0F09B20"/>
    <w:lvl w:ilvl="0" w:tplc="04150017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460D7"/>
    <w:multiLevelType w:val="hybridMultilevel"/>
    <w:tmpl w:val="D5BAC1B6"/>
    <w:lvl w:ilvl="0" w:tplc="D8803CD8">
      <w:start w:val="1"/>
      <w:numFmt w:val="decimal"/>
      <w:lvlText w:val="%1)"/>
      <w:lvlJc w:val="left"/>
      <w:pPr>
        <w:ind w:left="800" w:hanging="360"/>
      </w:pPr>
      <w:rPr>
        <w:rFonts w:ascii="Calibri" w:hAnsi="Calibri" w:cs="Times New Roman" w:hint="default"/>
        <w:b w:val="0"/>
        <w:color w:val="000000"/>
        <w:spacing w:val="-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6E7EB9"/>
    <w:multiLevelType w:val="hybridMultilevel"/>
    <w:tmpl w:val="9AB4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0F2655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5" w15:restartNumberingAfterBreak="0">
    <w:nsid w:val="29304A29"/>
    <w:multiLevelType w:val="hybridMultilevel"/>
    <w:tmpl w:val="83D05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9A54816"/>
    <w:multiLevelType w:val="hybridMultilevel"/>
    <w:tmpl w:val="105E5BA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88B50C4"/>
    <w:multiLevelType w:val="hybridMultilevel"/>
    <w:tmpl w:val="D6FC1398"/>
    <w:lvl w:ilvl="0" w:tplc="20FCE24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4CD132BF"/>
    <w:multiLevelType w:val="hybridMultilevel"/>
    <w:tmpl w:val="070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CC6BCE"/>
    <w:multiLevelType w:val="hybridMultilevel"/>
    <w:tmpl w:val="FB98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A328EE"/>
    <w:multiLevelType w:val="hybridMultilevel"/>
    <w:tmpl w:val="BAB41132"/>
    <w:lvl w:ilvl="0" w:tplc="D8803CD8">
      <w:start w:val="1"/>
      <w:numFmt w:val="decimal"/>
      <w:lvlText w:val="%1)"/>
      <w:lvlJc w:val="left"/>
      <w:pPr>
        <w:ind w:left="800" w:hanging="360"/>
      </w:pPr>
      <w:rPr>
        <w:rFonts w:ascii="Calibri" w:hAnsi="Calibri" w:cs="Times New Roman" w:hint="default"/>
        <w:b w:val="0"/>
        <w:color w:val="000000"/>
        <w:spacing w:val="-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A82682"/>
    <w:multiLevelType w:val="hybridMultilevel"/>
    <w:tmpl w:val="533E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5F3A76"/>
    <w:multiLevelType w:val="hybridMultilevel"/>
    <w:tmpl w:val="0BD2B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FD056B"/>
    <w:multiLevelType w:val="hybridMultilevel"/>
    <w:tmpl w:val="F0EE5FA6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C5F3F"/>
    <w:multiLevelType w:val="hybridMultilevel"/>
    <w:tmpl w:val="E138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13"/>
    <w:rsid w:val="000073AF"/>
    <w:rsid w:val="00037FEB"/>
    <w:rsid w:val="00052883"/>
    <w:rsid w:val="000821EB"/>
    <w:rsid w:val="000B1589"/>
    <w:rsid w:val="000D6E20"/>
    <w:rsid w:val="000D7A66"/>
    <w:rsid w:val="000F67D5"/>
    <w:rsid w:val="000F7439"/>
    <w:rsid w:val="00105C56"/>
    <w:rsid w:val="0011085A"/>
    <w:rsid w:val="00113E00"/>
    <w:rsid w:val="00121488"/>
    <w:rsid w:val="00125B9F"/>
    <w:rsid w:val="001415F6"/>
    <w:rsid w:val="001474AA"/>
    <w:rsid w:val="001477F5"/>
    <w:rsid w:val="00151DE5"/>
    <w:rsid w:val="00153C77"/>
    <w:rsid w:val="00153F52"/>
    <w:rsid w:val="00187B87"/>
    <w:rsid w:val="001A1BF0"/>
    <w:rsid w:val="001A447C"/>
    <w:rsid w:val="001B4651"/>
    <w:rsid w:val="001C275C"/>
    <w:rsid w:val="001C45BB"/>
    <w:rsid w:val="001D3365"/>
    <w:rsid w:val="001D7D43"/>
    <w:rsid w:val="001E0516"/>
    <w:rsid w:val="00201FB0"/>
    <w:rsid w:val="0020772F"/>
    <w:rsid w:val="002251FC"/>
    <w:rsid w:val="00246710"/>
    <w:rsid w:val="002531F3"/>
    <w:rsid w:val="002535B3"/>
    <w:rsid w:val="00257B11"/>
    <w:rsid w:val="002637D8"/>
    <w:rsid w:val="00263F09"/>
    <w:rsid w:val="00275144"/>
    <w:rsid w:val="00287C5B"/>
    <w:rsid w:val="00295B39"/>
    <w:rsid w:val="002B0737"/>
    <w:rsid w:val="002B0A05"/>
    <w:rsid w:val="002B0D3B"/>
    <w:rsid w:val="002D0E23"/>
    <w:rsid w:val="002D1C5D"/>
    <w:rsid w:val="002F272F"/>
    <w:rsid w:val="00306C63"/>
    <w:rsid w:val="00311413"/>
    <w:rsid w:val="00313BCE"/>
    <w:rsid w:val="00317B9B"/>
    <w:rsid w:val="00325593"/>
    <w:rsid w:val="003354BF"/>
    <w:rsid w:val="003521A1"/>
    <w:rsid w:val="003545B8"/>
    <w:rsid w:val="00356480"/>
    <w:rsid w:val="00364495"/>
    <w:rsid w:val="00391721"/>
    <w:rsid w:val="00393550"/>
    <w:rsid w:val="003A2D1C"/>
    <w:rsid w:val="003A541C"/>
    <w:rsid w:val="003B7878"/>
    <w:rsid w:val="003C565B"/>
    <w:rsid w:val="003E7293"/>
    <w:rsid w:val="00402AE1"/>
    <w:rsid w:val="00410298"/>
    <w:rsid w:val="00410C04"/>
    <w:rsid w:val="00414451"/>
    <w:rsid w:val="004300DA"/>
    <w:rsid w:val="00454152"/>
    <w:rsid w:val="00464D2E"/>
    <w:rsid w:val="004704C5"/>
    <w:rsid w:val="00472A0D"/>
    <w:rsid w:val="00475AA1"/>
    <w:rsid w:val="00476DEF"/>
    <w:rsid w:val="004777AC"/>
    <w:rsid w:val="00480730"/>
    <w:rsid w:val="0049017C"/>
    <w:rsid w:val="00495229"/>
    <w:rsid w:val="004B4F0B"/>
    <w:rsid w:val="004D735B"/>
    <w:rsid w:val="004E47E9"/>
    <w:rsid w:val="00501A22"/>
    <w:rsid w:val="00503E67"/>
    <w:rsid w:val="00514A63"/>
    <w:rsid w:val="00515588"/>
    <w:rsid w:val="0052592A"/>
    <w:rsid w:val="00540EE9"/>
    <w:rsid w:val="00541C06"/>
    <w:rsid w:val="00541C38"/>
    <w:rsid w:val="005439BA"/>
    <w:rsid w:val="005462ED"/>
    <w:rsid w:val="00546EE5"/>
    <w:rsid w:val="005578BF"/>
    <w:rsid w:val="005661B2"/>
    <w:rsid w:val="0056700E"/>
    <w:rsid w:val="00574D30"/>
    <w:rsid w:val="00574EBA"/>
    <w:rsid w:val="0058337F"/>
    <w:rsid w:val="005E4E41"/>
    <w:rsid w:val="005F1B6C"/>
    <w:rsid w:val="00602542"/>
    <w:rsid w:val="00605165"/>
    <w:rsid w:val="0061786E"/>
    <w:rsid w:val="00621FC4"/>
    <w:rsid w:val="0063309E"/>
    <w:rsid w:val="0063403C"/>
    <w:rsid w:val="0063758F"/>
    <w:rsid w:val="00652DA6"/>
    <w:rsid w:val="00664EAE"/>
    <w:rsid w:val="00683734"/>
    <w:rsid w:val="00693D1D"/>
    <w:rsid w:val="0069466E"/>
    <w:rsid w:val="006A068E"/>
    <w:rsid w:val="006B2D36"/>
    <w:rsid w:val="006C0242"/>
    <w:rsid w:val="006C4C44"/>
    <w:rsid w:val="006C694C"/>
    <w:rsid w:val="006D16C6"/>
    <w:rsid w:val="006E016C"/>
    <w:rsid w:val="00701D71"/>
    <w:rsid w:val="00705336"/>
    <w:rsid w:val="00706A8C"/>
    <w:rsid w:val="007435C0"/>
    <w:rsid w:val="00771751"/>
    <w:rsid w:val="007725BA"/>
    <w:rsid w:val="007A61DA"/>
    <w:rsid w:val="007B2715"/>
    <w:rsid w:val="007C3DF0"/>
    <w:rsid w:val="007D5762"/>
    <w:rsid w:val="007E522D"/>
    <w:rsid w:val="007E6C09"/>
    <w:rsid w:val="007F7D21"/>
    <w:rsid w:val="00813AF7"/>
    <w:rsid w:val="00821266"/>
    <w:rsid w:val="0083113A"/>
    <w:rsid w:val="00857255"/>
    <w:rsid w:val="0087285F"/>
    <w:rsid w:val="00886F5B"/>
    <w:rsid w:val="008B14DE"/>
    <w:rsid w:val="008B5BF6"/>
    <w:rsid w:val="008C5868"/>
    <w:rsid w:val="008D33B0"/>
    <w:rsid w:val="009102CC"/>
    <w:rsid w:val="00913B11"/>
    <w:rsid w:val="00922A75"/>
    <w:rsid w:val="00931556"/>
    <w:rsid w:val="00934134"/>
    <w:rsid w:val="00934A94"/>
    <w:rsid w:val="00966756"/>
    <w:rsid w:val="00982980"/>
    <w:rsid w:val="009B6E63"/>
    <w:rsid w:val="009C132D"/>
    <w:rsid w:val="009C3628"/>
    <w:rsid w:val="009D50F4"/>
    <w:rsid w:val="009E11B6"/>
    <w:rsid w:val="009E3216"/>
    <w:rsid w:val="009F3A39"/>
    <w:rsid w:val="00A000F1"/>
    <w:rsid w:val="00A1029B"/>
    <w:rsid w:val="00A104EF"/>
    <w:rsid w:val="00A213B9"/>
    <w:rsid w:val="00A3456A"/>
    <w:rsid w:val="00A52FCB"/>
    <w:rsid w:val="00A72803"/>
    <w:rsid w:val="00A950E7"/>
    <w:rsid w:val="00AA39BB"/>
    <w:rsid w:val="00AA76CA"/>
    <w:rsid w:val="00AB41A1"/>
    <w:rsid w:val="00AD1621"/>
    <w:rsid w:val="00AD2473"/>
    <w:rsid w:val="00AF094A"/>
    <w:rsid w:val="00B00B16"/>
    <w:rsid w:val="00B2675F"/>
    <w:rsid w:val="00B420D1"/>
    <w:rsid w:val="00B46D33"/>
    <w:rsid w:val="00B4743E"/>
    <w:rsid w:val="00B50A7B"/>
    <w:rsid w:val="00B52529"/>
    <w:rsid w:val="00B57C3B"/>
    <w:rsid w:val="00B7044F"/>
    <w:rsid w:val="00B71B7A"/>
    <w:rsid w:val="00B8602F"/>
    <w:rsid w:val="00B872DF"/>
    <w:rsid w:val="00B946AE"/>
    <w:rsid w:val="00B972A7"/>
    <w:rsid w:val="00BB0CD9"/>
    <w:rsid w:val="00BB4DFD"/>
    <w:rsid w:val="00BC2297"/>
    <w:rsid w:val="00BD0A0E"/>
    <w:rsid w:val="00BD4913"/>
    <w:rsid w:val="00BF35CF"/>
    <w:rsid w:val="00C12BA9"/>
    <w:rsid w:val="00C4506E"/>
    <w:rsid w:val="00C50487"/>
    <w:rsid w:val="00C51C04"/>
    <w:rsid w:val="00C66B83"/>
    <w:rsid w:val="00C83FA9"/>
    <w:rsid w:val="00CB5C90"/>
    <w:rsid w:val="00CD4EA7"/>
    <w:rsid w:val="00CD64FA"/>
    <w:rsid w:val="00CF5AB1"/>
    <w:rsid w:val="00CF7D6F"/>
    <w:rsid w:val="00D15A79"/>
    <w:rsid w:val="00D20D4B"/>
    <w:rsid w:val="00D502A6"/>
    <w:rsid w:val="00D625C7"/>
    <w:rsid w:val="00D77CF8"/>
    <w:rsid w:val="00DA6ED3"/>
    <w:rsid w:val="00DB18DB"/>
    <w:rsid w:val="00DB276C"/>
    <w:rsid w:val="00DC494A"/>
    <w:rsid w:val="00DC7B05"/>
    <w:rsid w:val="00DD62BE"/>
    <w:rsid w:val="00DE04BB"/>
    <w:rsid w:val="00DE3A33"/>
    <w:rsid w:val="00E25CE1"/>
    <w:rsid w:val="00E400DF"/>
    <w:rsid w:val="00E42415"/>
    <w:rsid w:val="00E57D5B"/>
    <w:rsid w:val="00E74243"/>
    <w:rsid w:val="00E76306"/>
    <w:rsid w:val="00E77FDE"/>
    <w:rsid w:val="00E81167"/>
    <w:rsid w:val="00EA1612"/>
    <w:rsid w:val="00EA59C6"/>
    <w:rsid w:val="00EB40B8"/>
    <w:rsid w:val="00EB50E7"/>
    <w:rsid w:val="00ED0CFC"/>
    <w:rsid w:val="00EF0474"/>
    <w:rsid w:val="00EF2C38"/>
    <w:rsid w:val="00F30836"/>
    <w:rsid w:val="00F37EE9"/>
    <w:rsid w:val="00F43172"/>
    <w:rsid w:val="00F86894"/>
    <w:rsid w:val="00FA2B77"/>
    <w:rsid w:val="00FC515B"/>
    <w:rsid w:val="00FD2C04"/>
    <w:rsid w:val="00FD32E7"/>
    <w:rsid w:val="00FD595C"/>
    <w:rsid w:val="00FF134B"/>
    <w:rsid w:val="00FF224B"/>
    <w:rsid w:val="00FF6A44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E334D"/>
  <w15:chartTrackingRefBased/>
  <w15:docId w15:val="{8AC54055-CCB0-46F6-BA23-17128EC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25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0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next w:val="Zwykytekst"/>
    <w:rsid w:val="00A104EF"/>
    <w:pPr>
      <w:ind w:left="720"/>
      <w:contextualSpacing/>
    </w:pPr>
    <w:rPr>
      <w:rFonts w:ascii="Times New Roman" w:hAnsi="Times New Roman"/>
      <w:sz w:val="24"/>
    </w:rPr>
  </w:style>
  <w:style w:type="paragraph" w:customStyle="1" w:styleId="Bezodstpw1">
    <w:name w:val="Bez odstępów1"/>
    <w:rsid w:val="008C5868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D50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semiHidden/>
    <w:locked/>
    <w:rsid w:val="00B4743E"/>
    <w:rPr>
      <w:rFonts w:cs="Times New Roman"/>
      <w:lang w:val="x-none" w:eastAsia="en-US"/>
    </w:rPr>
  </w:style>
  <w:style w:type="paragraph" w:styleId="Tekstpodstawowy2">
    <w:name w:val="Body Text 2"/>
    <w:basedOn w:val="Normalny"/>
    <w:link w:val="Tekstpodstawowy2Znak"/>
    <w:rsid w:val="009D50F4"/>
    <w:pPr>
      <w:spacing w:after="0" w:line="240" w:lineRule="auto"/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B4743E"/>
    <w:rPr>
      <w:rFonts w:cs="Times New Roman"/>
      <w:lang w:val="x-none" w:eastAsia="en-US"/>
    </w:rPr>
  </w:style>
  <w:style w:type="paragraph" w:styleId="Tekstdymka">
    <w:name w:val="Balloon Text"/>
    <w:basedOn w:val="Normalny"/>
    <w:semiHidden/>
    <w:rsid w:val="00EF2C3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A104E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C132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C132D"/>
    <w:rPr>
      <w:rFonts w:eastAsia="Times New Roman"/>
      <w:lang w:eastAsia="en-US"/>
    </w:rPr>
  </w:style>
  <w:style w:type="character" w:styleId="Odwoanieprzypisudolnego">
    <w:name w:val="footnote reference"/>
    <w:rsid w:val="009C132D"/>
    <w:rPr>
      <w:vertAlign w:val="superscript"/>
    </w:rPr>
  </w:style>
  <w:style w:type="paragraph" w:styleId="Mapadokumentu">
    <w:name w:val="Document Map"/>
    <w:basedOn w:val="Normalny"/>
    <w:semiHidden/>
    <w:rsid w:val="009E11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f">
    <w:name w:val="paragraf"/>
    <w:basedOn w:val="Nagwek2"/>
    <w:next w:val="Normalny"/>
    <w:link w:val="paragrafZnak"/>
    <w:qFormat/>
    <w:rsid w:val="00E400DF"/>
    <w:pPr>
      <w:numPr>
        <w:numId w:val="15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E400DF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E400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116C-2FC4-4B12-BCDE-AB062855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z dnia 19 lutego 2019 r. w sprawie przeznaczenia środków finansowych uzyskanych w ramach dotacji ze środków finansowych na zadania związane z zapewnieniem osobom niepełnosprawnym warunków do pełnego udziału w procesie przyjmowania na stu</vt:lpstr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z dnia 19 lutego 2019 r. w sprawie przeznaczenia środków finansowych uzyskanych w ramach dotacji ze środków finansowych na zadania związane z zapewnieniem osobom niepełnosprawnym warunków do pełnego udziału w procesie przyjmowania na studia, do szkół doktorskich, kształceniu na studiach i w szkołach doktorskich lub prowadzeniu działalności naukowej</dc:title>
  <dc:subject/>
  <dc:creator>ALDONA</dc:creator>
  <cp:keywords/>
  <cp:lastModifiedBy>Marta Buśko</cp:lastModifiedBy>
  <cp:revision>7</cp:revision>
  <cp:lastPrinted>2019-02-19T12:11:00Z</cp:lastPrinted>
  <dcterms:created xsi:type="dcterms:W3CDTF">2020-06-03T14:55:00Z</dcterms:created>
  <dcterms:modified xsi:type="dcterms:W3CDTF">2021-11-15T09:17:00Z</dcterms:modified>
</cp:coreProperties>
</file>