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E7E4" w14:textId="5AB934A5" w:rsidR="009D0E2C" w:rsidRPr="00C5525E" w:rsidRDefault="00C5525E" w:rsidP="00C5525E">
      <w:pPr>
        <w:pStyle w:val="Tytu"/>
        <w:spacing w:line="360" w:lineRule="auto"/>
        <w:outlineLvl w:val="0"/>
        <w:rPr>
          <w:rFonts w:ascii="Calibri" w:hAnsi="Calibri"/>
        </w:rPr>
      </w:pPr>
      <w:r w:rsidRPr="00C5525E">
        <w:rPr>
          <w:rFonts w:ascii="Calibri" w:hAnsi="Calibri"/>
        </w:rPr>
        <w:t xml:space="preserve">Zarządzenie nr </w:t>
      </w:r>
      <w:r w:rsidR="00162090" w:rsidRPr="00C5525E">
        <w:rPr>
          <w:rFonts w:ascii="Calibri" w:hAnsi="Calibri"/>
        </w:rPr>
        <w:t>19</w:t>
      </w:r>
    </w:p>
    <w:p w14:paraId="02D744CC" w14:textId="670C6F22" w:rsidR="009D0E2C" w:rsidRPr="00C5525E" w:rsidRDefault="009D0E2C" w:rsidP="00C5525E">
      <w:pPr>
        <w:pStyle w:val="Podtytu"/>
        <w:spacing w:line="360" w:lineRule="auto"/>
        <w:outlineLvl w:val="1"/>
        <w:rPr>
          <w:rFonts w:ascii="Calibri" w:hAnsi="Calibri"/>
          <w:b w:val="0"/>
        </w:rPr>
      </w:pPr>
      <w:r w:rsidRPr="00C5525E">
        <w:rPr>
          <w:rFonts w:ascii="Calibri" w:hAnsi="Calibri"/>
        </w:rPr>
        <w:t>Rektora Zachodniopomorskiego Uniwersytetu Technologicznego w Szczecinie</w:t>
      </w:r>
      <w:r w:rsidR="00C5525E">
        <w:rPr>
          <w:rFonts w:ascii="Calibri" w:hAnsi="Calibri"/>
        </w:rPr>
        <w:br/>
      </w:r>
      <w:r w:rsidRPr="00C5525E">
        <w:rPr>
          <w:rFonts w:ascii="Calibri" w:hAnsi="Calibri"/>
        </w:rPr>
        <w:t xml:space="preserve">z dnia </w:t>
      </w:r>
      <w:r w:rsidR="00012F7C" w:rsidRPr="00C5525E">
        <w:rPr>
          <w:rFonts w:ascii="Calibri" w:hAnsi="Calibri"/>
        </w:rPr>
        <w:t>1</w:t>
      </w:r>
      <w:r w:rsidR="00162090" w:rsidRPr="00C5525E">
        <w:rPr>
          <w:rFonts w:ascii="Calibri" w:hAnsi="Calibri"/>
        </w:rPr>
        <w:t>2</w:t>
      </w:r>
      <w:r w:rsidRPr="00C5525E">
        <w:rPr>
          <w:rFonts w:ascii="Calibri" w:hAnsi="Calibri"/>
        </w:rPr>
        <w:t xml:space="preserve"> </w:t>
      </w:r>
      <w:r w:rsidR="00012F7C" w:rsidRPr="00C5525E">
        <w:rPr>
          <w:rFonts w:ascii="Calibri" w:hAnsi="Calibri"/>
        </w:rPr>
        <w:t>kwietnia</w:t>
      </w:r>
      <w:r w:rsidRPr="00C5525E">
        <w:rPr>
          <w:rFonts w:ascii="Calibri" w:hAnsi="Calibri"/>
        </w:rPr>
        <w:t xml:space="preserve"> 20</w:t>
      </w:r>
      <w:r w:rsidR="00A16FE5" w:rsidRPr="00C5525E">
        <w:rPr>
          <w:rFonts w:ascii="Calibri" w:hAnsi="Calibri"/>
        </w:rPr>
        <w:t>1</w:t>
      </w:r>
      <w:r w:rsidR="00012F7C" w:rsidRPr="00C5525E">
        <w:rPr>
          <w:rFonts w:ascii="Calibri" w:hAnsi="Calibri"/>
        </w:rPr>
        <w:t>7</w:t>
      </w:r>
      <w:r w:rsidRPr="00C5525E">
        <w:rPr>
          <w:rFonts w:ascii="Calibri" w:hAnsi="Calibri"/>
        </w:rPr>
        <w:t xml:space="preserve"> r.</w:t>
      </w:r>
    </w:p>
    <w:p w14:paraId="27C5DD4F" w14:textId="1496BCFA" w:rsidR="009D0E2C" w:rsidRPr="00C5525E" w:rsidRDefault="00012F7C" w:rsidP="00C5525E">
      <w:pPr>
        <w:spacing w:after="100" w:afterAutospacing="1" w:line="360" w:lineRule="auto"/>
        <w:jc w:val="center"/>
        <w:outlineLvl w:val="0"/>
        <w:rPr>
          <w:rFonts w:ascii="Calibri" w:hAnsi="Calibri"/>
          <w:b/>
          <w:sz w:val="24"/>
        </w:rPr>
      </w:pPr>
      <w:r w:rsidRPr="00C5525E">
        <w:rPr>
          <w:rFonts w:ascii="Calibri" w:hAnsi="Calibri"/>
          <w:b/>
          <w:sz w:val="24"/>
        </w:rPr>
        <w:t xml:space="preserve">zmieniające zarządzenie nr 59 Rektora ZUT z dnia 5 lipca 2010 r. </w:t>
      </w:r>
      <w:r w:rsidR="00C5525E">
        <w:rPr>
          <w:rFonts w:ascii="Calibri" w:hAnsi="Calibri"/>
          <w:b/>
          <w:sz w:val="24"/>
        </w:rPr>
        <w:br/>
      </w:r>
      <w:r w:rsidR="009D0E2C" w:rsidRPr="00C5525E">
        <w:rPr>
          <w:rFonts w:ascii="Calibri" w:hAnsi="Calibri"/>
          <w:b/>
          <w:sz w:val="24"/>
        </w:rPr>
        <w:t>w sprawie</w:t>
      </w:r>
      <w:r w:rsidR="009D0E2C" w:rsidRPr="00C5525E">
        <w:rPr>
          <w:rFonts w:ascii="Calibri" w:hAnsi="Calibri"/>
          <w:sz w:val="24"/>
        </w:rPr>
        <w:t xml:space="preserve"> </w:t>
      </w:r>
      <w:r w:rsidR="009D0E2C" w:rsidRPr="00C5525E">
        <w:rPr>
          <w:rFonts w:ascii="Calibri" w:hAnsi="Calibri"/>
          <w:b/>
          <w:sz w:val="24"/>
        </w:rPr>
        <w:t xml:space="preserve">wprowadzenia „Procedury zarządzania ryzykiem </w:t>
      </w:r>
      <w:r w:rsidR="00C5525E">
        <w:rPr>
          <w:rFonts w:ascii="Calibri" w:hAnsi="Calibri"/>
          <w:b/>
          <w:sz w:val="24"/>
        </w:rPr>
        <w:br/>
      </w:r>
      <w:r w:rsidR="009D0E2C" w:rsidRPr="00C5525E">
        <w:rPr>
          <w:rFonts w:ascii="Calibri" w:hAnsi="Calibri"/>
          <w:b/>
          <w:sz w:val="24"/>
        </w:rPr>
        <w:t>w Zachodniopomorskim Uniwersytecie Technologicznym w Szczecinie”</w:t>
      </w:r>
    </w:p>
    <w:p w14:paraId="6CC7E29C" w14:textId="4A10F4DB" w:rsidR="009D0E2C" w:rsidRPr="00C5525E" w:rsidRDefault="009D0E2C" w:rsidP="00C5525E">
      <w:pPr>
        <w:pStyle w:val="Tekstpodstawowy"/>
        <w:spacing w:after="0" w:line="360" w:lineRule="auto"/>
        <w:rPr>
          <w:rFonts w:ascii="Calibri" w:hAnsi="Calibri"/>
          <w:sz w:val="24"/>
        </w:rPr>
      </w:pPr>
      <w:r w:rsidRPr="00C5525E">
        <w:rPr>
          <w:rFonts w:ascii="Calibri" w:hAnsi="Calibri"/>
          <w:sz w:val="24"/>
        </w:rPr>
        <w:t xml:space="preserve">Na podstawie </w:t>
      </w:r>
      <w:r w:rsidR="00A034B5" w:rsidRPr="00C5525E">
        <w:rPr>
          <w:rFonts w:ascii="Calibri" w:hAnsi="Calibri"/>
          <w:sz w:val="24"/>
        </w:rPr>
        <w:t xml:space="preserve">art. </w:t>
      </w:r>
      <w:r w:rsidRPr="00C5525E">
        <w:rPr>
          <w:rFonts w:ascii="Calibri" w:hAnsi="Calibri"/>
          <w:sz w:val="24"/>
        </w:rPr>
        <w:t xml:space="preserve">69 ust. 1 ustawy z dnia 27 sierpnia 2009 r. o finansach publicznych </w:t>
      </w:r>
      <w:r w:rsidR="00C5525E">
        <w:rPr>
          <w:rFonts w:ascii="Calibri" w:hAnsi="Calibri"/>
          <w:sz w:val="24"/>
        </w:rPr>
        <w:br/>
      </w:r>
      <w:r w:rsidRPr="00C5525E">
        <w:rPr>
          <w:rFonts w:ascii="Calibri" w:hAnsi="Calibri"/>
          <w:sz w:val="24"/>
        </w:rPr>
        <w:t>(</w:t>
      </w:r>
      <w:r w:rsidR="00552B54" w:rsidRPr="00C5525E">
        <w:rPr>
          <w:rFonts w:ascii="Calibri" w:hAnsi="Calibri"/>
          <w:sz w:val="24"/>
        </w:rPr>
        <w:t xml:space="preserve">tekst jedn. </w:t>
      </w:r>
      <w:r w:rsidRPr="00C5525E">
        <w:rPr>
          <w:rFonts w:ascii="Calibri" w:hAnsi="Calibri"/>
          <w:sz w:val="24"/>
        </w:rPr>
        <w:t xml:space="preserve">Dz. U. </w:t>
      </w:r>
      <w:r w:rsidR="00552B54" w:rsidRPr="00C5525E">
        <w:rPr>
          <w:rFonts w:ascii="Calibri" w:hAnsi="Calibri"/>
          <w:sz w:val="24"/>
        </w:rPr>
        <w:t>z 2016 r.</w:t>
      </w:r>
      <w:r w:rsidRPr="00C5525E">
        <w:rPr>
          <w:rFonts w:ascii="Calibri" w:hAnsi="Calibri"/>
          <w:sz w:val="24"/>
        </w:rPr>
        <w:t xml:space="preserve"> poz. 1</w:t>
      </w:r>
      <w:r w:rsidR="00552B54" w:rsidRPr="00C5525E">
        <w:rPr>
          <w:rFonts w:ascii="Calibri" w:hAnsi="Calibri"/>
          <w:sz w:val="24"/>
        </w:rPr>
        <w:t>87</w:t>
      </w:r>
      <w:r w:rsidRPr="00C5525E">
        <w:rPr>
          <w:rFonts w:ascii="Calibri" w:hAnsi="Calibri"/>
          <w:sz w:val="24"/>
        </w:rPr>
        <w:t>0</w:t>
      </w:r>
      <w:r w:rsidR="00552B54" w:rsidRPr="00C5525E">
        <w:rPr>
          <w:rFonts w:ascii="Calibri" w:hAnsi="Calibri"/>
          <w:sz w:val="24"/>
        </w:rPr>
        <w:t>, z późn. zm.</w:t>
      </w:r>
      <w:r w:rsidRPr="00C5525E">
        <w:rPr>
          <w:rFonts w:ascii="Calibri" w:hAnsi="Calibri"/>
          <w:sz w:val="24"/>
        </w:rPr>
        <w:t xml:space="preserve">) zarządza się, co następuje: </w:t>
      </w:r>
    </w:p>
    <w:p w14:paraId="4B4D5C61" w14:textId="3A82C117" w:rsidR="009D0E2C" w:rsidRPr="00227E07" w:rsidRDefault="009D0E2C" w:rsidP="00C5525E">
      <w:pPr>
        <w:pStyle w:val="Nagwek2"/>
        <w:rPr>
          <w:color w:val="000000" w:themeColor="text1"/>
          <w:szCs w:val="24"/>
        </w:rPr>
      </w:pPr>
      <w:r w:rsidRPr="00227E07">
        <w:rPr>
          <w:color w:val="000000" w:themeColor="text1"/>
          <w:szCs w:val="24"/>
        </w:rPr>
        <w:t>§ 1.</w:t>
      </w:r>
    </w:p>
    <w:p w14:paraId="648F0D3F" w14:textId="111412B4" w:rsidR="00500B35" w:rsidRPr="00C5525E" w:rsidRDefault="00552B54" w:rsidP="00C5525E">
      <w:pPr>
        <w:spacing w:line="360" w:lineRule="auto"/>
        <w:rPr>
          <w:rFonts w:ascii="Calibri" w:hAnsi="Calibri"/>
          <w:sz w:val="24"/>
        </w:rPr>
      </w:pPr>
      <w:r w:rsidRPr="00C5525E">
        <w:rPr>
          <w:rFonts w:ascii="Calibri" w:hAnsi="Calibri"/>
          <w:sz w:val="24"/>
        </w:rPr>
        <w:t>W procedurze zarządzania ryzykiem w Zachodniopomorskim Uniwersytecie Technologicznym w Szczecinie stanowiącej załącznik do zarządzenia nr 59 Rektora ZUT z dnia 5 lipca 2010 r. w sprawie wprowadzenia „Procedury zarządzania ryzykiem w Zachodniopomorskim Uniwersytecie Technologicznym w Szczecinie” dział IV ust. 3 pn. „Komitet ds. ryzyka”</w:t>
      </w:r>
      <w:r w:rsidR="00130CFD" w:rsidRPr="00C5525E">
        <w:rPr>
          <w:rFonts w:ascii="Calibri" w:hAnsi="Calibri"/>
          <w:sz w:val="24"/>
        </w:rPr>
        <w:t xml:space="preserve"> </w:t>
      </w:r>
      <w:r w:rsidR="00500B35" w:rsidRPr="00C5525E">
        <w:rPr>
          <w:rFonts w:ascii="Calibri" w:hAnsi="Calibri"/>
          <w:sz w:val="24"/>
        </w:rPr>
        <w:t>zdanie drugie otrzymuje brzmienie:</w:t>
      </w:r>
      <w:r w:rsidR="00227E07">
        <w:rPr>
          <w:rFonts w:ascii="Calibri" w:hAnsi="Calibri"/>
          <w:sz w:val="24"/>
        </w:rPr>
        <w:br/>
      </w:r>
      <w:r w:rsidR="00500B35" w:rsidRPr="00C5525E">
        <w:rPr>
          <w:rFonts w:ascii="Calibri" w:hAnsi="Calibri"/>
          <w:sz w:val="24"/>
        </w:rPr>
        <w:t>„Przewodniczącym komitetu ds. ryzyka jest prorektor ds. organizacji i rozwoju uczelni.”</w:t>
      </w:r>
    </w:p>
    <w:p w14:paraId="5EFC1F99" w14:textId="45365231" w:rsidR="009D0E2C" w:rsidRPr="00227E07" w:rsidRDefault="009D0E2C" w:rsidP="00C5525E">
      <w:pPr>
        <w:pStyle w:val="Nagwek2"/>
        <w:rPr>
          <w:color w:val="000000" w:themeColor="text1"/>
          <w:szCs w:val="24"/>
        </w:rPr>
      </w:pPr>
      <w:r w:rsidRPr="00227E07">
        <w:rPr>
          <w:color w:val="000000" w:themeColor="text1"/>
          <w:szCs w:val="24"/>
        </w:rPr>
        <w:t>§</w:t>
      </w:r>
      <w:r w:rsidR="00227E07" w:rsidRPr="00227E07">
        <w:rPr>
          <w:color w:val="000000" w:themeColor="text1"/>
          <w:szCs w:val="24"/>
        </w:rPr>
        <w:t xml:space="preserve"> </w:t>
      </w:r>
      <w:r w:rsidRPr="00227E07">
        <w:rPr>
          <w:color w:val="000000" w:themeColor="text1"/>
          <w:szCs w:val="24"/>
        </w:rPr>
        <w:t>2.</w:t>
      </w:r>
    </w:p>
    <w:p w14:paraId="09551823" w14:textId="77777777" w:rsidR="009D0E2C" w:rsidRPr="00C5525E" w:rsidRDefault="009D0E2C" w:rsidP="00C5525E">
      <w:pPr>
        <w:spacing w:line="360" w:lineRule="auto"/>
        <w:rPr>
          <w:rFonts w:ascii="Calibri" w:hAnsi="Calibri"/>
          <w:sz w:val="24"/>
        </w:rPr>
      </w:pPr>
      <w:r w:rsidRPr="00C5525E">
        <w:rPr>
          <w:rFonts w:ascii="Calibri" w:hAnsi="Calibri"/>
          <w:sz w:val="24"/>
        </w:rPr>
        <w:t>Zarządzenie wchodzi w życie z dniem podpisania.</w:t>
      </w:r>
    </w:p>
    <w:p w14:paraId="293529AA" w14:textId="2A78A24F" w:rsidR="008B3392" w:rsidRPr="00C5525E" w:rsidRDefault="009D0E2C" w:rsidP="00C5525E">
      <w:pPr>
        <w:spacing w:before="720" w:line="720" w:lineRule="auto"/>
        <w:ind w:left="4536"/>
        <w:jc w:val="center"/>
        <w:rPr>
          <w:rFonts w:ascii="Calibri" w:hAnsi="Calibri"/>
          <w:sz w:val="24"/>
        </w:rPr>
      </w:pPr>
      <w:r w:rsidRPr="00C5525E">
        <w:rPr>
          <w:rFonts w:ascii="Calibri" w:hAnsi="Calibri"/>
          <w:sz w:val="24"/>
        </w:rPr>
        <w:t>Rektor</w:t>
      </w:r>
      <w:r w:rsidR="00C5525E">
        <w:rPr>
          <w:rFonts w:ascii="Calibri" w:hAnsi="Calibri"/>
          <w:sz w:val="24"/>
        </w:rPr>
        <w:br/>
      </w:r>
      <w:r w:rsidRPr="00C5525E">
        <w:rPr>
          <w:rFonts w:ascii="Calibri" w:hAnsi="Calibri"/>
          <w:sz w:val="24"/>
        </w:rPr>
        <w:t xml:space="preserve">dr hab. inż. </w:t>
      </w:r>
      <w:r w:rsidR="00500B35" w:rsidRPr="00C5525E">
        <w:rPr>
          <w:rFonts w:ascii="Calibri" w:hAnsi="Calibri"/>
          <w:sz w:val="24"/>
        </w:rPr>
        <w:t>Jacek Wróbel, prof. nadzw.</w:t>
      </w:r>
    </w:p>
    <w:sectPr w:rsidR="008B3392" w:rsidRPr="00C5525E" w:rsidSect="00500B35">
      <w:pgSz w:w="11906" w:h="16838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6A5D" w14:textId="77777777" w:rsidR="00104A71" w:rsidRDefault="00104A71">
      <w:r>
        <w:separator/>
      </w:r>
    </w:p>
  </w:endnote>
  <w:endnote w:type="continuationSeparator" w:id="0">
    <w:p w14:paraId="5D7A8309" w14:textId="77777777" w:rsidR="00104A71" w:rsidRDefault="0010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2893" w14:textId="77777777" w:rsidR="00104A71" w:rsidRDefault="00104A71">
      <w:r>
        <w:separator/>
      </w:r>
    </w:p>
  </w:footnote>
  <w:footnote w:type="continuationSeparator" w:id="0">
    <w:p w14:paraId="49849F75" w14:textId="77777777" w:rsidR="00104A71" w:rsidRDefault="0010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BC0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D84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846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5E9B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765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868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C4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632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6B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485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B2715"/>
    <w:multiLevelType w:val="hybridMultilevel"/>
    <w:tmpl w:val="00F65EEC"/>
    <w:lvl w:ilvl="0" w:tplc="E16C9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-63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2" w:tplc="C734B8E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104FDC"/>
    <w:multiLevelType w:val="hybridMultilevel"/>
    <w:tmpl w:val="921A7CE4"/>
    <w:lvl w:ilvl="0" w:tplc="FFFFFFFF">
      <w:start w:val="1"/>
      <w:numFmt w:val="decimal"/>
      <w:lvlText w:val="%1)"/>
      <w:lvlJc w:val="left"/>
      <w:pPr>
        <w:tabs>
          <w:tab w:val="num" w:pos="-1284"/>
        </w:tabs>
        <w:ind w:left="426" w:firstLine="0"/>
      </w:pPr>
      <w:rPr>
        <w:b w:val="0"/>
        <w:i w:val="0"/>
        <w:sz w:val="24"/>
        <w:szCs w:val="24"/>
      </w:rPr>
    </w:lvl>
    <w:lvl w:ilvl="1" w:tplc="C734B8E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18BE53A9"/>
    <w:multiLevelType w:val="hybridMultilevel"/>
    <w:tmpl w:val="FE606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C4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3A191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E6C3B"/>
    <w:multiLevelType w:val="hybridMultilevel"/>
    <w:tmpl w:val="05B41F4C"/>
    <w:lvl w:ilvl="0" w:tplc="FFFFFFFF">
      <w:start w:val="1"/>
      <w:numFmt w:val="decimal"/>
      <w:lvlText w:val="%1)"/>
      <w:lvlJc w:val="left"/>
      <w:pPr>
        <w:tabs>
          <w:tab w:val="num" w:pos="-1284"/>
        </w:tabs>
        <w:ind w:left="426" w:firstLine="0"/>
      </w:pPr>
      <w:rPr>
        <w:b w:val="0"/>
        <w:i w:val="0"/>
        <w:sz w:val="24"/>
        <w:szCs w:val="24"/>
      </w:rPr>
    </w:lvl>
    <w:lvl w:ilvl="1" w:tplc="3C4A39F2">
      <w:start w:val="1"/>
      <w:numFmt w:val="upperRoman"/>
      <w:lvlText w:val="%2.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2" w:tplc="E16C91EC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 w:val="0"/>
        <w:i w:val="0"/>
        <w:sz w:val="24"/>
        <w:szCs w:val="24"/>
      </w:rPr>
    </w:lvl>
    <w:lvl w:ilvl="3" w:tplc="E16C91EC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269154E9"/>
    <w:multiLevelType w:val="hybridMultilevel"/>
    <w:tmpl w:val="5344DDE2"/>
    <w:lvl w:ilvl="0" w:tplc="FFFFFFFF">
      <w:start w:val="1"/>
      <w:numFmt w:val="decimal"/>
      <w:lvlText w:val="%1)"/>
      <w:lvlJc w:val="left"/>
      <w:pPr>
        <w:tabs>
          <w:tab w:val="num" w:pos="-1284"/>
        </w:tabs>
        <w:ind w:left="426" w:firstLine="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90C2ED1"/>
    <w:multiLevelType w:val="hybridMultilevel"/>
    <w:tmpl w:val="732CCB38"/>
    <w:lvl w:ilvl="0" w:tplc="E16C9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13284"/>
    <w:multiLevelType w:val="hybridMultilevel"/>
    <w:tmpl w:val="8FFAE3F8"/>
    <w:lvl w:ilvl="0" w:tplc="2C3A19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6B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63518"/>
    <w:multiLevelType w:val="hybridMultilevel"/>
    <w:tmpl w:val="F1782A7C"/>
    <w:lvl w:ilvl="0" w:tplc="0EBED9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6CAA54">
      <w:start w:val="1"/>
      <w:numFmt w:val="decimal"/>
      <w:lvlText w:val="%2."/>
      <w:lvlJc w:val="left"/>
      <w:pPr>
        <w:tabs>
          <w:tab w:val="num" w:pos="1667"/>
        </w:tabs>
        <w:ind w:left="1837" w:hanging="7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13"/>
  </w:num>
  <w:num w:numId="7">
    <w:abstractNumId w:val="10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83"/>
    <w:rsid w:val="00012F7C"/>
    <w:rsid w:val="000E4AB6"/>
    <w:rsid w:val="00104A71"/>
    <w:rsid w:val="00110890"/>
    <w:rsid w:val="00125EC9"/>
    <w:rsid w:val="00130CFD"/>
    <w:rsid w:val="00162090"/>
    <w:rsid w:val="002207EA"/>
    <w:rsid w:val="00227E07"/>
    <w:rsid w:val="00292799"/>
    <w:rsid w:val="0035151B"/>
    <w:rsid w:val="004450CF"/>
    <w:rsid w:val="00500B35"/>
    <w:rsid w:val="00552B54"/>
    <w:rsid w:val="00566197"/>
    <w:rsid w:val="006961BC"/>
    <w:rsid w:val="006A3C33"/>
    <w:rsid w:val="006D33D4"/>
    <w:rsid w:val="006D4177"/>
    <w:rsid w:val="006F6806"/>
    <w:rsid w:val="00735E08"/>
    <w:rsid w:val="008B3392"/>
    <w:rsid w:val="008D4971"/>
    <w:rsid w:val="009D0E2C"/>
    <w:rsid w:val="00A034B5"/>
    <w:rsid w:val="00A16FE5"/>
    <w:rsid w:val="00AA3BF4"/>
    <w:rsid w:val="00B753F2"/>
    <w:rsid w:val="00C11FB0"/>
    <w:rsid w:val="00C5525E"/>
    <w:rsid w:val="00CB13B9"/>
    <w:rsid w:val="00E31946"/>
    <w:rsid w:val="00E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BE91"/>
  <w15:docId w15:val="{9AC62F16-C2AE-4E71-953B-812B05C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25E"/>
  </w:style>
  <w:style w:type="paragraph" w:styleId="Nagwek1">
    <w:name w:val="heading 1"/>
    <w:basedOn w:val="Normalny"/>
    <w:next w:val="Normalny"/>
    <w:qFormat/>
    <w:rsid w:val="00EB09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25E"/>
    <w:pPr>
      <w:spacing w:before="120" w:after="60" w:line="360" w:lineRule="auto"/>
      <w:jc w:val="center"/>
      <w:outlineLvl w:val="1"/>
    </w:pPr>
    <w:rPr>
      <w:rFonts w:ascii="Calibri" w:hAnsi="Calibri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0983"/>
    <w:pPr>
      <w:spacing w:after="120"/>
    </w:pPr>
  </w:style>
  <w:style w:type="paragraph" w:styleId="Tytu">
    <w:name w:val="Title"/>
    <w:basedOn w:val="Normalny"/>
    <w:qFormat/>
    <w:rsid w:val="00EB0983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EB0983"/>
    <w:pPr>
      <w:jc w:val="center"/>
    </w:pPr>
    <w:rPr>
      <w:b/>
      <w:sz w:val="28"/>
    </w:rPr>
  </w:style>
  <w:style w:type="paragraph" w:styleId="Stopka">
    <w:name w:val="footer"/>
    <w:basedOn w:val="Normalny"/>
    <w:link w:val="StopkaZnak"/>
    <w:rsid w:val="008B33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3392"/>
  </w:style>
  <w:style w:type="character" w:styleId="Numerstrony">
    <w:name w:val="page number"/>
    <w:basedOn w:val="Domylnaczcionkaakapitu"/>
    <w:rsid w:val="008B3392"/>
  </w:style>
  <w:style w:type="character" w:customStyle="1" w:styleId="Nagwek2Znak">
    <w:name w:val="Nagłówek 2 Znak"/>
    <w:basedOn w:val="Domylnaczcionkaakapitu"/>
    <w:link w:val="Nagwek2"/>
    <w:uiPriority w:val="9"/>
    <w:rsid w:val="00C5525E"/>
    <w:rPr>
      <w:rFonts w:ascii="Calibri" w:hAnsi="Calibri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5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B716-2272-4EBA-A8F7-C6EFE2E3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 Rektora ZUT w Szczecinie z dnia 12 kwietnia 2017 r. zmieniające zarządzenie nr 59 Rektora ZUT z dnia 5 lipca 2010 r. w sprawie wprowadzenia „Procedury zarządzania ryzykiem w Zachodniopomorskim Uniwersytecie Technologicznym w Szczecinie”</vt:lpstr>
    </vt:vector>
  </TitlesOfParts>
  <Company>PS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 Rektora ZUT w Szczecinie z dnia 12 kwietnia 2017 r. zmieniające zarządzenie nr 59 Rektora ZUT z dnia 5 lipca 2010 r. w sprawie wprowadzenia „Procedury zarządzania ryzykiem w Zachodniopomorskim Uniwersytecie Technologicznym w Szczecinie”</dc:title>
  <dc:creator>sypek</dc:creator>
  <cp:lastModifiedBy>Marta Buśko</cp:lastModifiedBy>
  <cp:revision>6</cp:revision>
  <cp:lastPrinted>2020-10-14T09:23:00Z</cp:lastPrinted>
  <dcterms:created xsi:type="dcterms:W3CDTF">2020-10-14T09:19:00Z</dcterms:created>
  <dcterms:modified xsi:type="dcterms:W3CDTF">2021-10-20T12:01:00Z</dcterms:modified>
</cp:coreProperties>
</file>