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A8F8" w14:textId="5697DC13" w:rsidR="000A22B1" w:rsidRPr="00EE45D5" w:rsidRDefault="00EE45D5" w:rsidP="00EE45D5">
      <w:pPr>
        <w:pStyle w:val="Nagwek1"/>
        <w:spacing w:line="360" w:lineRule="auto"/>
        <w:rPr>
          <w:rFonts w:ascii="Calibri" w:hAnsi="Calibri"/>
          <w:sz w:val="32"/>
          <w:szCs w:val="32"/>
        </w:rPr>
      </w:pPr>
      <w:r w:rsidRPr="00EE45D5">
        <w:rPr>
          <w:rFonts w:ascii="Calibri" w:hAnsi="Calibri"/>
          <w:sz w:val="32"/>
          <w:szCs w:val="32"/>
        </w:rPr>
        <w:t xml:space="preserve">Zarządzenie nr </w:t>
      </w:r>
      <w:r w:rsidR="002A2F68" w:rsidRPr="00EE45D5">
        <w:rPr>
          <w:rFonts w:ascii="Calibri" w:hAnsi="Calibri"/>
          <w:sz w:val="32"/>
          <w:szCs w:val="32"/>
        </w:rPr>
        <w:t>17</w:t>
      </w:r>
    </w:p>
    <w:p w14:paraId="0FF78CC0" w14:textId="3257CB23" w:rsidR="000A22B1" w:rsidRPr="00F43CF3" w:rsidRDefault="000A22B1" w:rsidP="00F2448D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F43CF3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D27748" w:rsidRPr="00F43CF3">
        <w:rPr>
          <w:rFonts w:ascii="Calibri" w:hAnsi="Calibri" w:cs="Calibri"/>
          <w:b/>
          <w:bCs/>
          <w:sz w:val="28"/>
          <w:szCs w:val="28"/>
        </w:rPr>
        <w:br/>
      </w:r>
      <w:r w:rsidR="00045152" w:rsidRPr="00F43CF3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774696" w:rsidRPr="00F43CF3">
        <w:rPr>
          <w:rFonts w:ascii="Calibri" w:hAnsi="Calibri" w:cs="Calibri"/>
          <w:b/>
          <w:bCs/>
          <w:sz w:val="28"/>
          <w:szCs w:val="28"/>
        </w:rPr>
        <w:t>11</w:t>
      </w:r>
      <w:r w:rsidR="00045152" w:rsidRPr="00F43C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1F37" w:rsidRPr="00F43CF3">
        <w:rPr>
          <w:rFonts w:ascii="Calibri" w:hAnsi="Calibri" w:cs="Calibri"/>
          <w:b/>
          <w:bCs/>
          <w:sz w:val="28"/>
          <w:szCs w:val="28"/>
        </w:rPr>
        <w:t>marca</w:t>
      </w:r>
      <w:r w:rsidR="00045152" w:rsidRPr="00F43CF3">
        <w:rPr>
          <w:rFonts w:ascii="Calibri" w:hAnsi="Calibri" w:cs="Calibri"/>
          <w:b/>
          <w:bCs/>
          <w:sz w:val="28"/>
          <w:szCs w:val="28"/>
        </w:rPr>
        <w:t xml:space="preserve"> 201</w:t>
      </w:r>
      <w:r w:rsidR="00341260" w:rsidRPr="00F43CF3">
        <w:rPr>
          <w:rFonts w:ascii="Calibri" w:hAnsi="Calibri" w:cs="Calibri"/>
          <w:b/>
          <w:bCs/>
          <w:sz w:val="28"/>
          <w:szCs w:val="28"/>
        </w:rPr>
        <w:t>6</w:t>
      </w:r>
      <w:r w:rsidRPr="00F43CF3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4133189C" w14:textId="0627F776" w:rsidR="000A22B1" w:rsidRPr="00EE45D5" w:rsidRDefault="00045152" w:rsidP="00F2448D">
      <w:pPr>
        <w:pStyle w:val="Tekstpodstawowy3"/>
        <w:spacing w:after="100" w:afterAutospacing="1" w:line="360" w:lineRule="auto"/>
        <w:outlineLvl w:val="0"/>
        <w:rPr>
          <w:rFonts w:ascii="Calibri" w:hAnsi="Calibri"/>
          <w:szCs w:val="24"/>
        </w:rPr>
      </w:pPr>
      <w:r w:rsidRPr="00EE45D5">
        <w:rPr>
          <w:rFonts w:ascii="Calibri" w:hAnsi="Calibri"/>
          <w:szCs w:val="24"/>
        </w:rPr>
        <w:t xml:space="preserve">w sprawie </w:t>
      </w:r>
      <w:r w:rsidR="009824B7" w:rsidRPr="00EE45D5">
        <w:rPr>
          <w:rFonts w:ascii="Calibri" w:hAnsi="Calibri"/>
          <w:szCs w:val="24"/>
        </w:rPr>
        <w:t xml:space="preserve">pobierania i rozliczania zaliczek na zakup </w:t>
      </w:r>
      <w:r w:rsidR="00B21F37" w:rsidRPr="00EE45D5">
        <w:rPr>
          <w:rFonts w:ascii="Calibri" w:hAnsi="Calibri"/>
          <w:szCs w:val="24"/>
        </w:rPr>
        <w:t>materiałów</w:t>
      </w:r>
      <w:r w:rsidR="009824B7" w:rsidRPr="00EE45D5">
        <w:rPr>
          <w:rFonts w:ascii="Calibri" w:hAnsi="Calibri"/>
          <w:szCs w:val="24"/>
        </w:rPr>
        <w:t xml:space="preserve"> i usług</w:t>
      </w:r>
      <w:r w:rsidR="00D27748">
        <w:rPr>
          <w:rFonts w:ascii="Calibri" w:hAnsi="Calibri"/>
          <w:szCs w:val="24"/>
        </w:rPr>
        <w:br/>
      </w:r>
      <w:r w:rsidR="00B21F37" w:rsidRPr="00EE45D5">
        <w:rPr>
          <w:rFonts w:ascii="Calibri" w:hAnsi="Calibri"/>
          <w:szCs w:val="24"/>
        </w:rPr>
        <w:t xml:space="preserve">oraz przyjmowania i rozliczania </w:t>
      </w:r>
      <w:r w:rsidR="00EE55A1" w:rsidRPr="00EE45D5">
        <w:rPr>
          <w:rFonts w:ascii="Calibri" w:hAnsi="Calibri"/>
          <w:szCs w:val="24"/>
        </w:rPr>
        <w:t>got</w:t>
      </w:r>
      <w:r w:rsidR="00B21F37" w:rsidRPr="00EE45D5">
        <w:rPr>
          <w:rFonts w:ascii="Calibri" w:hAnsi="Calibri"/>
          <w:szCs w:val="24"/>
        </w:rPr>
        <w:t>ówki</w:t>
      </w:r>
      <w:r w:rsidR="00D27748">
        <w:rPr>
          <w:rFonts w:ascii="Calibri" w:hAnsi="Calibri"/>
          <w:szCs w:val="24"/>
        </w:rPr>
        <w:br/>
      </w:r>
      <w:r w:rsidR="000A22B1" w:rsidRPr="00EE45D5">
        <w:rPr>
          <w:rFonts w:ascii="Calibri" w:hAnsi="Calibri"/>
          <w:szCs w:val="24"/>
        </w:rPr>
        <w:t>w Zachodniopomorskim Uniwersytecie Technologicznym w Szczecinie</w:t>
      </w:r>
    </w:p>
    <w:p w14:paraId="1DF4957B" w14:textId="34716DE1" w:rsidR="0057525B" w:rsidRPr="00DA6870" w:rsidRDefault="0057525B" w:rsidP="00D27748">
      <w:pPr>
        <w:spacing w:line="360" w:lineRule="auto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Na podstawie art. 66 ust. 2 ustawy z dnia 27 lipca 2005 r. Prawo o szkolnictwie wyższym (</w:t>
      </w:r>
      <w:r w:rsidR="00341260" w:rsidRPr="00DA6870">
        <w:rPr>
          <w:rFonts w:ascii="Calibri" w:hAnsi="Calibri"/>
          <w:color w:val="000000" w:themeColor="text1"/>
        </w:rPr>
        <w:t>tekst.</w:t>
      </w:r>
      <w:r w:rsidR="00D27748" w:rsidRPr="00DA6870">
        <w:rPr>
          <w:rFonts w:ascii="Calibri" w:hAnsi="Calibri"/>
          <w:color w:val="000000" w:themeColor="text1"/>
        </w:rPr>
        <w:t> </w:t>
      </w:r>
      <w:r w:rsidR="00341260" w:rsidRPr="00DA6870">
        <w:rPr>
          <w:rFonts w:ascii="Calibri" w:hAnsi="Calibri"/>
          <w:color w:val="000000" w:themeColor="text1"/>
        </w:rPr>
        <w:t>jedn.</w:t>
      </w:r>
      <w:r w:rsidR="00D27748" w:rsidRPr="00DA6870">
        <w:rPr>
          <w:rFonts w:ascii="Calibri" w:hAnsi="Calibri"/>
          <w:color w:val="000000" w:themeColor="text1"/>
        </w:rPr>
        <w:t> </w:t>
      </w:r>
      <w:r w:rsidR="00341260" w:rsidRPr="00DA6870">
        <w:rPr>
          <w:rFonts w:ascii="Calibri" w:hAnsi="Calibri"/>
          <w:color w:val="000000" w:themeColor="text1"/>
        </w:rPr>
        <w:t>Dz. U. z 2012 r. poz. 572, z późn. zm.</w:t>
      </w:r>
      <w:r w:rsidRPr="00DA6870">
        <w:rPr>
          <w:rFonts w:ascii="Calibri" w:hAnsi="Calibri"/>
          <w:color w:val="000000" w:themeColor="text1"/>
        </w:rPr>
        <w:t>)</w:t>
      </w:r>
      <w:r w:rsidR="00341260" w:rsidRPr="00DA6870">
        <w:rPr>
          <w:rFonts w:ascii="Calibri" w:hAnsi="Calibri"/>
          <w:color w:val="000000" w:themeColor="text1"/>
        </w:rPr>
        <w:t xml:space="preserve"> zarządza się, co następuje:</w:t>
      </w:r>
    </w:p>
    <w:p w14:paraId="4B173FF0" w14:textId="07CD4CE2" w:rsidR="000A22B1" w:rsidRPr="00DA6870" w:rsidRDefault="0057525B" w:rsidP="00F43CF3">
      <w:pPr>
        <w:pStyle w:val="Nagwek2"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DA6870">
        <w:rPr>
          <w:color w:val="000000" w:themeColor="text1"/>
        </w:rPr>
        <w:t xml:space="preserve"> </w:t>
      </w:r>
      <w:r w:rsidRPr="00DA6870">
        <w:rPr>
          <w:color w:val="000000" w:themeColor="text1"/>
        </w:rPr>
        <w:t>1.</w:t>
      </w:r>
    </w:p>
    <w:p w14:paraId="55FCB320" w14:textId="77777777" w:rsidR="009824B7" w:rsidRPr="00DA6870" w:rsidRDefault="00722976" w:rsidP="00D27748">
      <w:pPr>
        <w:spacing w:line="360" w:lineRule="auto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</w:rPr>
        <w:t xml:space="preserve">Zarządzenie reguluje zasady </w:t>
      </w:r>
      <w:r w:rsidR="007C08D1" w:rsidRPr="00DA6870">
        <w:rPr>
          <w:rFonts w:ascii="Calibri" w:hAnsi="Calibri"/>
          <w:color w:val="000000" w:themeColor="text1"/>
        </w:rPr>
        <w:t>pobierania</w:t>
      </w:r>
      <w:r w:rsidRPr="00DA6870">
        <w:rPr>
          <w:rFonts w:ascii="Calibri" w:hAnsi="Calibri"/>
          <w:color w:val="000000" w:themeColor="text1"/>
        </w:rPr>
        <w:t xml:space="preserve"> i rozliczania zaliczek</w:t>
      </w:r>
      <w:r w:rsidR="00B21F37" w:rsidRPr="00DA6870">
        <w:rPr>
          <w:rFonts w:ascii="Calibri" w:hAnsi="Calibri"/>
          <w:color w:val="000000" w:themeColor="text1"/>
        </w:rPr>
        <w:t xml:space="preserve"> oraz przyjmowania i rozliczania gotówki w</w:t>
      </w:r>
      <w:r w:rsidRPr="00DA6870">
        <w:rPr>
          <w:rFonts w:ascii="Calibri" w:hAnsi="Calibri"/>
          <w:color w:val="000000" w:themeColor="text1"/>
        </w:rPr>
        <w:t xml:space="preserve"> </w:t>
      </w:r>
      <w:r w:rsidR="00514890" w:rsidRPr="00DA6870">
        <w:rPr>
          <w:rFonts w:ascii="Calibri" w:hAnsi="Calibri"/>
          <w:color w:val="000000" w:themeColor="text1"/>
        </w:rPr>
        <w:t>Zachodniopomorski</w:t>
      </w:r>
      <w:r w:rsidR="00B21F37" w:rsidRPr="00DA6870">
        <w:rPr>
          <w:rFonts w:ascii="Calibri" w:hAnsi="Calibri"/>
          <w:color w:val="000000" w:themeColor="text1"/>
        </w:rPr>
        <w:t>m</w:t>
      </w:r>
      <w:r w:rsidR="00514890" w:rsidRPr="00DA6870">
        <w:rPr>
          <w:rFonts w:ascii="Calibri" w:hAnsi="Calibri"/>
          <w:color w:val="000000" w:themeColor="text1"/>
        </w:rPr>
        <w:t xml:space="preserve"> Uniwersyte</w:t>
      </w:r>
      <w:r w:rsidR="00B21F37" w:rsidRPr="00DA6870">
        <w:rPr>
          <w:rFonts w:ascii="Calibri" w:hAnsi="Calibri"/>
          <w:color w:val="000000" w:themeColor="text1"/>
        </w:rPr>
        <w:t>cie</w:t>
      </w:r>
      <w:r w:rsidR="00514890" w:rsidRPr="00DA6870">
        <w:rPr>
          <w:rFonts w:ascii="Calibri" w:hAnsi="Calibri"/>
          <w:color w:val="000000" w:themeColor="text1"/>
        </w:rPr>
        <w:t xml:space="preserve"> Technologiczn</w:t>
      </w:r>
      <w:r w:rsidR="00B21F37" w:rsidRPr="00DA6870">
        <w:rPr>
          <w:rFonts w:ascii="Calibri" w:hAnsi="Calibri"/>
          <w:color w:val="000000" w:themeColor="text1"/>
        </w:rPr>
        <w:t>ym</w:t>
      </w:r>
      <w:r w:rsidR="00514890" w:rsidRPr="00DA6870">
        <w:rPr>
          <w:rFonts w:ascii="Calibri" w:hAnsi="Calibri"/>
          <w:color w:val="000000" w:themeColor="text1"/>
        </w:rPr>
        <w:t xml:space="preserve"> w Szczecinie</w:t>
      </w:r>
      <w:r w:rsidR="009824B7" w:rsidRPr="00DA6870">
        <w:rPr>
          <w:rFonts w:ascii="Calibri" w:hAnsi="Calibri"/>
          <w:color w:val="000000" w:themeColor="text1"/>
          <w:shd w:val="clear" w:color="auto" w:fill="FFFFFF"/>
        </w:rPr>
        <w:t>.</w:t>
      </w:r>
    </w:p>
    <w:p w14:paraId="5A70C3C4" w14:textId="160F192B" w:rsidR="004879DB" w:rsidRPr="00DA6870" w:rsidRDefault="004879DB" w:rsidP="00F43CF3">
      <w:pPr>
        <w:pStyle w:val="Nagwek2"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DA6870">
        <w:rPr>
          <w:color w:val="000000" w:themeColor="text1"/>
        </w:rPr>
        <w:t xml:space="preserve"> </w:t>
      </w:r>
      <w:r w:rsidRPr="00DA6870">
        <w:rPr>
          <w:color w:val="000000" w:themeColor="text1"/>
        </w:rPr>
        <w:t>2.</w:t>
      </w:r>
    </w:p>
    <w:p w14:paraId="33131AAF" w14:textId="710CFE71" w:rsidR="009824B7" w:rsidRPr="00DA6870" w:rsidRDefault="009824B7" w:rsidP="00D27748">
      <w:pPr>
        <w:pStyle w:val="Akapitzlist"/>
        <w:numPr>
          <w:ilvl w:val="0"/>
          <w:numId w:val="19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  <w:shd w:val="clear" w:color="auto" w:fill="FFFFFF"/>
        </w:rPr>
        <w:t>Pobieranie zaliczki ma charakter wyjątkowy i może dotyczyć jedynie przypadków, w których nie</w:t>
      </w:r>
      <w:r w:rsidR="00DB2BE3" w:rsidRPr="00DA6870">
        <w:rPr>
          <w:rFonts w:ascii="Calibri" w:hAnsi="Calibri"/>
          <w:color w:val="000000" w:themeColor="text1"/>
          <w:shd w:val="clear" w:color="auto" w:fill="FFFFFF"/>
        </w:rPr>
        <w:t> </w:t>
      </w: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jest możliwe </w:t>
      </w:r>
      <w:r w:rsidR="00722976" w:rsidRPr="00DA6870">
        <w:rPr>
          <w:rFonts w:ascii="Calibri" w:hAnsi="Calibri"/>
          <w:color w:val="000000" w:themeColor="text1"/>
          <w:shd w:val="clear" w:color="auto" w:fill="FFFFFF"/>
        </w:rPr>
        <w:t xml:space="preserve">dokonanie płatności </w:t>
      </w: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w formie bezgotówkowej. </w:t>
      </w:r>
    </w:p>
    <w:p w14:paraId="7EF3754D" w14:textId="77777777" w:rsidR="001336FC" w:rsidRPr="00DA6870" w:rsidRDefault="001336FC" w:rsidP="00D27748">
      <w:pPr>
        <w:pStyle w:val="Akapitzlist"/>
        <w:numPr>
          <w:ilvl w:val="0"/>
          <w:numId w:val="19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</w:rPr>
        <w:t>Rodzaje zaliczek</w:t>
      </w:r>
      <w:r w:rsidR="00816238" w:rsidRPr="00DA6870">
        <w:rPr>
          <w:rFonts w:ascii="Calibri" w:hAnsi="Calibri"/>
          <w:color w:val="000000" w:themeColor="text1"/>
        </w:rPr>
        <w:t>:</w:t>
      </w:r>
    </w:p>
    <w:p w14:paraId="5CE800FC" w14:textId="77777777" w:rsidR="009D4C9B" w:rsidRPr="00DA6870" w:rsidRDefault="009D4C9B" w:rsidP="00DB2BE3">
      <w:pPr>
        <w:pStyle w:val="Akapitzlist"/>
        <w:numPr>
          <w:ilvl w:val="1"/>
          <w:numId w:val="40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zaliczki jednorazowe</w:t>
      </w:r>
      <w:r w:rsidR="00B21F37" w:rsidRPr="00DA6870">
        <w:rPr>
          <w:rFonts w:ascii="Calibri" w:hAnsi="Calibri"/>
          <w:color w:val="000000" w:themeColor="text1"/>
        </w:rPr>
        <w:t xml:space="preserve"> na zakup materiałów i usług</w:t>
      </w:r>
      <w:r w:rsidRPr="00DA6870">
        <w:rPr>
          <w:rFonts w:ascii="Calibri" w:hAnsi="Calibri"/>
          <w:color w:val="000000" w:themeColor="text1"/>
        </w:rPr>
        <w:t>,</w:t>
      </w:r>
    </w:p>
    <w:p w14:paraId="4B7AA0AF" w14:textId="77777777" w:rsidR="001336FC" w:rsidRPr="00DA6870" w:rsidRDefault="001336FC" w:rsidP="00DB2BE3">
      <w:pPr>
        <w:pStyle w:val="Akapitzlist"/>
        <w:numPr>
          <w:ilvl w:val="1"/>
          <w:numId w:val="40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zaliczki na poczet podróży służbowych.</w:t>
      </w:r>
    </w:p>
    <w:p w14:paraId="3A732AF2" w14:textId="6A423B2E" w:rsidR="009D4C9B" w:rsidRPr="00DA6870" w:rsidRDefault="00722976" w:rsidP="00F43CF3">
      <w:pPr>
        <w:pStyle w:val="Nagwek2"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DA6870">
        <w:rPr>
          <w:color w:val="000000" w:themeColor="text1"/>
        </w:rPr>
        <w:t xml:space="preserve"> </w:t>
      </w:r>
      <w:r w:rsidR="004879DB" w:rsidRPr="00DA6870">
        <w:rPr>
          <w:color w:val="000000" w:themeColor="text1"/>
        </w:rPr>
        <w:t>3</w:t>
      </w:r>
      <w:r w:rsidRPr="00DA6870">
        <w:rPr>
          <w:color w:val="000000" w:themeColor="text1"/>
        </w:rPr>
        <w:t>.</w:t>
      </w:r>
    </w:p>
    <w:p w14:paraId="6F4369CA" w14:textId="77777777" w:rsidR="009D4C9B" w:rsidRPr="00DA6870" w:rsidRDefault="009D4C9B" w:rsidP="00D27748">
      <w:pPr>
        <w:spacing w:line="360" w:lineRule="auto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Uzyskanie zaliczki na pokrycie kosztów związanych z podróżą służbową </w:t>
      </w:r>
      <w:r w:rsidRPr="00DA6870">
        <w:rPr>
          <w:rFonts w:ascii="Calibri" w:hAnsi="Calibri"/>
          <w:color w:val="000000" w:themeColor="text1"/>
        </w:rPr>
        <w:t>do wysokości przewidywanych kosztów</w:t>
      </w: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 następuje na podstawie przepis</w:t>
      </w:r>
      <w:r w:rsidR="00B21F37" w:rsidRPr="00DA6870">
        <w:rPr>
          <w:rFonts w:ascii="Calibri" w:hAnsi="Calibri"/>
          <w:color w:val="000000" w:themeColor="text1"/>
          <w:shd w:val="clear" w:color="auto" w:fill="FFFFFF"/>
        </w:rPr>
        <w:t>ów w sprawie podróży służbowych</w:t>
      </w:r>
      <w:r w:rsidRPr="00DA6870">
        <w:rPr>
          <w:rFonts w:ascii="Calibri" w:hAnsi="Calibri"/>
          <w:color w:val="000000" w:themeColor="text1"/>
          <w:shd w:val="clear" w:color="auto" w:fill="FFFFFF"/>
        </w:rPr>
        <w:t>.</w:t>
      </w:r>
    </w:p>
    <w:p w14:paraId="083E6F76" w14:textId="38BDC423" w:rsidR="009D4C9B" w:rsidRPr="00DA6870" w:rsidRDefault="009D4C9B" w:rsidP="00F43CF3">
      <w:pPr>
        <w:pStyle w:val="Nagwek2"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DA6870">
        <w:rPr>
          <w:color w:val="000000" w:themeColor="text1"/>
        </w:rPr>
        <w:t xml:space="preserve"> </w:t>
      </w:r>
      <w:r w:rsidR="004879DB" w:rsidRPr="00DA6870">
        <w:rPr>
          <w:color w:val="000000" w:themeColor="text1"/>
        </w:rPr>
        <w:t>4</w:t>
      </w:r>
      <w:r w:rsidRPr="00DA6870">
        <w:rPr>
          <w:color w:val="000000" w:themeColor="text1"/>
        </w:rPr>
        <w:t>.</w:t>
      </w:r>
    </w:p>
    <w:p w14:paraId="5E46A5C2" w14:textId="0298F2E4" w:rsidR="009D4C9B" w:rsidRPr="00DA6870" w:rsidRDefault="009D4C9B" w:rsidP="00D27748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 xml:space="preserve">Pracownik może otrzymać jednorazową zaliczkę </w:t>
      </w:r>
      <w:r w:rsidR="00B21F37" w:rsidRPr="00DA6870">
        <w:rPr>
          <w:rFonts w:ascii="Calibri" w:hAnsi="Calibri"/>
          <w:color w:val="000000" w:themeColor="text1"/>
        </w:rPr>
        <w:t xml:space="preserve">na zakup materiałów i usług </w:t>
      </w:r>
      <w:r w:rsidRPr="00DA6870">
        <w:rPr>
          <w:rFonts w:ascii="Calibri" w:hAnsi="Calibri"/>
          <w:color w:val="000000" w:themeColor="text1"/>
        </w:rPr>
        <w:t>w wysokoś</w:t>
      </w:r>
      <w:r w:rsidR="00B21F37" w:rsidRPr="00DA6870">
        <w:rPr>
          <w:rFonts w:ascii="Calibri" w:hAnsi="Calibri"/>
          <w:color w:val="000000" w:themeColor="text1"/>
        </w:rPr>
        <w:t>ci</w:t>
      </w:r>
      <w:r w:rsidRPr="00DA6870">
        <w:rPr>
          <w:rFonts w:ascii="Calibri" w:hAnsi="Calibri"/>
          <w:color w:val="000000" w:themeColor="text1"/>
        </w:rPr>
        <w:t xml:space="preserve"> do</w:t>
      </w:r>
      <w:r w:rsidR="00DB2BE3" w:rsidRPr="00DA6870">
        <w:rPr>
          <w:rFonts w:ascii="Calibri" w:hAnsi="Calibri"/>
          <w:color w:val="000000" w:themeColor="text1"/>
        </w:rPr>
        <w:t> </w:t>
      </w:r>
      <w:r w:rsidRPr="00DA6870">
        <w:rPr>
          <w:rFonts w:ascii="Calibri" w:hAnsi="Calibri"/>
          <w:color w:val="000000" w:themeColor="text1"/>
        </w:rPr>
        <w:t>500 zł.</w:t>
      </w:r>
    </w:p>
    <w:p w14:paraId="5751DD8A" w14:textId="77777777" w:rsidR="009D4C9B" w:rsidRPr="00DA6870" w:rsidRDefault="009D4C9B" w:rsidP="00D27748">
      <w:pPr>
        <w:pStyle w:val="Akapitzlist"/>
        <w:numPr>
          <w:ilvl w:val="0"/>
          <w:numId w:val="22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Na wniosek kierownika jednostki organizacyjnej – za zgod</w:t>
      </w:r>
      <w:r w:rsidR="006B4E67" w:rsidRPr="00DA6870">
        <w:rPr>
          <w:rFonts w:ascii="Calibri" w:hAnsi="Calibri"/>
          <w:color w:val="000000" w:themeColor="text1"/>
        </w:rPr>
        <w:t>ą</w:t>
      </w:r>
      <w:r w:rsidRPr="00DA6870">
        <w:rPr>
          <w:rFonts w:ascii="Calibri" w:hAnsi="Calibri"/>
          <w:color w:val="000000" w:themeColor="text1"/>
        </w:rPr>
        <w:t xml:space="preserve"> kwestora </w:t>
      </w:r>
      <w:r w:rsidR="006B4E67" w:rsidRPr="00DA6870">
        <w:rPr>
          <w:rFonts w:ascii="Calibri" w:hAnsi="Calibri"/>
          <w:color w:val="000000" w:themeColor="text1"/>
        </w:rPr>
        <w:sym w:font="Symbol" w:char="F02D"/>
      </w:r>
      <w:r w:rsidRPr="00DA6870">
        <w:rPr>
          <w:rFonts w:ascii="Calibri" w:hAnsi="Calibri"/>
          <w:color w:val="000000" w:themeColor="text1"/>
        </w:rPr>
        <w:t xml:space="preserve"> w uzasadnionych przypadkach może być udzielona zaliczka w wyższej kwocie.</w:t>
      </w:r>
    </w:p>
    <w:p w14:paraId="7AACDDB5" w14:textId="77777777" w:rsidR="009D4C9B" w:rsidRPr="00DA6870" w:rsidRDefault="009D4C9B" w:rsidP="00D27748">
      <w:pPr>
        <w:pStyle w:val="Akapitzlist"/>
        <w:numPr>
          <w:ilvl w:val="0"/>
          <w:numId w:val="22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 xml:space="preserve">Wypłata zaliczki następuje </w:t>
      </w:r>
      <w:r w:rsidR="00EE55A1" w:rsidRPr="00DA6870">
        <w:rPr>
          <w:rFonts w:ascii="Calibri" w:hAnsi="Calibri"/>
          <w:color w:val="000000" w:themeColor="text1"/>
        </w:rPr>
        <w:t>przelewem</w:t>
      </w:r>
      <w:r w:rsidRPr="00DA6870">
        <w:rPr>
          <w:rFonts w:ascii="Calibri" w:hAnsi="Calibri"/>
          <w:color w:val="000000" w:themeColor="text1"/>
        </w:rPr>
        <w:t>.</w:t>
      </w:r>
    </w:p>
    <w:p w14:paraId="54C25C24" w14:textId="77777777" w:rsidR="009D4C9B" w:rsidRPr="00DA6870" w:rsidRDefault="009D4C9B" w:rsidP="00D27748">
      <w:pPr>
        <w:pStyle w:val="Akapitzlist"/>
        <w:numPr>
          <w:ilvl w:val="0"/>
          <w:numId w:val="22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</w:rPr>
        <w:t xml:space="preserve">Kolejna zaliczka może zostać udzielona w </w:t>
      </w:r>
      <w:proofErr w:type="gramStart"/>
      <w:r w:rsidRPr="00DA6870">
        <w:rPr>
          <w:rFonts w:ascii="Calibri" w:hAnsi="Calibri"/>
          <w:color w:val="000000" w:themeColor="text1"/>
        </w:rPr>
        <w:t>przypadku</w:t>
      </w:r>
      <w:proofErr w:type="gramEnd"/>
      <w:r w:rsidRPr="00DA6870">
        <w:rPr>
          <w:rFonts w:ascii="Calibri" w:hAnsi="Calibri"/>
          <w:color w:val="000000" w:themeColor="text1"/>
        </w:rPr>
        <w:t xml:space="preserve"> gdy zaliczkobiorca rozliczył się z zaliczki uprzednio pobranej</w:t>
      </w:r>
      <w:r w:rsidRPr="00DA6870">
        <w:rPr>
          <w:rFonts w:ascii="Calibri" w:hAnsi="Calibri"/>
          <w:color w:val="000000" w:themeColor="text1"/>
          <w:shd w:val="clear" w:color="auto" w:fill="FFFFFF"/>
        </w:rPr>
        <w:t>.</w:t>
      </w:r>
    </w:p>
    <w:p w14:paraId="3F55C6CA" w14:textId="00571386" w:rsidR="009D4C9B" w:rsidRPr="00DA6870" w:rsidRDefault="009D4C9B" w:rsidP="00F43CF3">
      <w:pPr>
        <w:pStyle w:val="Nagwek2"/>
        <w:keepNext/>
        <w:keepLines/>
        <w:rPr>
          <w:color w:val="000000" w:themeColor="text1"/>
        </w:rPr>
      </w:pPr>
      <w:r w:rsidRPr="00DA6870">
        <w:rPr>
          <w:color w:val="000000" w:themeColor="text1"/>
        </w:rPr>
        <w:lastRenderedPageBreak/>
        <w:t>§</w:t>
      </w:r>
      <w:r w:rsidR="00DA6870">
        <w:rPr>
          <w:color w:val="000000" w:themeColor="text1"/>
        </w:rPr>
        <w:t xml:space="preserve"> </w:t>
      </w:r>
      <w:r w:rsidR="004879DB" w:rsidRPr="00DA6870">
        <w:rPr>
          <w:color w:val="000000" w:themeColor="text1"/>
        </w:rPr>
        <w:t>5</w:t>
      </w:r>
      <w:r w:rsidRPr="00DA6870">
        <w:rPr>
          <w:color w:val="000000" w:themeColor="text1"/>
        </w:rPr>
        <w:t>.</w:t>
      </w:r>
    </w:p>
    <w:p w14:paraId="58B81AEF" w14:textId="77777777" w:rsidR="009824B7" w:rsidRPr="00DA6870" w:rsidRDefault="009824B7" w:rsidP="00D27748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Warunkiem pobrania zaliczki jest złożenie w </w:t>
      </w:r>
      <w:r w:rsidR="00EE55A1" w:rsidRPr="00DA6870">
        <w:rPr>
          <w:rFonts w:ascii="Calibri" w:hAnsi="Calibri"/>
          <w:color w:val="000000" w:themeColor="text1"/>
          <w:shd w:val="clear" w:color="auto" w:fill="FFFFFF"/>
        </w:rPr>
        <w:t>D</w:t>
      </w: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ziale </w:t>
      </w:r>
      <w:r w:rsidR="00EE55A1" w:rsidRPr="00DA6870">
        <w:rPr>
          <w:rFonts w:ascii="Calibri" w:hAnsi="Calibri"/>
          <w:color w:val="000000" w:themeColor="text1"/>
          <w:shd w:val="clear" w:color="auto" w:fill="FFFFFF"/>
        </w:rPr>
        <w:t>F</w:t>
      </w: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inansowym „wniosku o zaliczkę”, którego wzór podany jest odrębnym </w:t>
      </w:r>
      <w:r w:rsidR="00722976" w:rsidRPr="00DA6870">
        <w:rPr>
          <w:rFonts w:ascii="Calibri" w:hAnsi="Calibri"/>
          <w:color w:val="000000" w:themeColor="text1"/>
          <w:shd w:val="clear" w:color="auto" w:fill="FFFFFF"/>
        </w:rPr>
        <w:t>zarządzeniem</w:t>
      </w:r>
      <w:r w:rsidRPr="00DA6870">
        <w:rPr>
          <w:rFonts w:ascii="Calibri" w:hAnsi="Calibri"/>
          <w:color w:val="000000" w:themeColor="text1"/>
          <w:shd w:val="clear" w:color="auto" w:fill="FFFFFF"/>
        </w:rPr>
        <w:t>.</w:t>
      </w:r>
    </w:p>
    <w:p w14:paraId="29EE1DB7" w14:textId="77777777" w:rsidR="00816238" w:rsidRPr="00DA6870" w:rsidRDefault="00722976" w:rsidP="00D27748">
      <w:pPr>
        <w:pStyle w:val="Akapitzlist"/>
        <w:numPr>
          <w:ilvl w:val="0"/>
          <w:numId w:val="21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Wniosek</w:t>
      </w:r>
      <w:r w:rsidR="0050262F" w:rsidRPr="00DA6870">
        <w:rPr>
          <w:rFonts w:ascii="Calibri" w:hAnsi="Calibri"/>
          <w:color w:val="000000" w:themeColor="text1"/>
        </w:rPr>
        <w:t xml:space="preserve"> o zaliczkę</w:t>
      </w:r>
      <w:r w:rsidRPr="00DA6870">
        <w:rPr>
          <w:rFonts w:ascii="Calibri" w:hAnsi="Calibri"/>
          <w:color w:val="000000" w:themeColor="text1"/>
        </w:rPr>
        <w:t xml:space="preserve"> sporządza w 1 egzemplarzu </w:t>
      </w:r>
      <w:r w:rsidR="00B21F37" w:rsidRPr="00DA6870">
        <w:rPr>
          <w:rFonts w:ascii="Calibri" w:hAnsi="Calibri"/>
          <w:color w:val="000000" w:themeColor="text1"/>
        </w:rPr>
        <w:t xml:space="preserve">zaliczkobiorca </w:t>
      </w:r>
      <w:r w:rsidRPr="00DA6870">
        <w:rPr>
          <w:rFonts w:ascii="Calibri" w:hAnsi="Calibri"/>
          <w:color w:val="000000" w:themeColor="text1"/>
        </w:rPr>
        <w:t>określając cel</w:t>
      </w:r>
      <w:r w:rsidR="00816238" w:rsidRPr="00DA6870">
        <w:rPr>
          <w:rFonts w:ascii="Calibri" w:hAnsi="Calibri"/>
          <w:color w:val="000000" w:themeColor="text1"/>
        </w:rPr>
        <w:t>,</w:t>
      </w:r>
      <w:r w:rsidRPr="00DA6870">
        <w:rPr>
          <w:rFonts w:ascii="Calibri" w:hAnsi="Calibri"/>
          <w:color w:val="000000" w:themeColor="text1"/>
        </w:rPr>
        <w:t xml:space="preserve"> przeznaczenie, wysokość</w:t>
      </w:r>
      <w:r w:rsidR="00B21F37" w:rsidRPr="00DA6870">
        <w:rPr>
          <w:rFonts w:ascii="Calibri" w:hAnsi="Calibri"/>
          <w:color w:val="000000" w:themeColor="text1"/>
        </w:rPr>
        <w:t>,</w:t>
      </w:r>
      <w:r w:rsidRPr="00DA6870">
        <w:rPr>
          <w:rFonts w:ascii="Calibri" w:hAnsi="Calibri"/>
          <w:color w:val="000000" w:themeColor="text1"/>
        </w:rPr>
        <w:t xml:space="preserve"> termin rozliczenia zaliczki</w:t>
      </w:r>
      <w:r w:rsidR="00B21F37" w:rsidRPr="00DA6870">
        <w:rPr>
          <w:rFonts w:ascii="Calibri" w:hAnsi="Calibri"/>
          <w:color w:val="000000" w:themeColor="text1"/>
        </w:rPr>
        <w:t xml:space="preserve"> oraz źródło finansowania.</w:t>
      </w:r>
    </w:p>
    <w:p w14:paraId="2EF6B59F" w14:textId="77777777" w:rsidR="0050262F" w:rsidRPr="00DA6870" w:rsidRDefault="00722976" w:rsidP="00D27748">
      <w:pPr>
        <w:pStyle w:val="Akapitzlist"/>
        <w:numPr>
          <w:ilvl w:val="0"/>
          <w:numId w:val="21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 xml:space="preserve">Wniosek, o którym mowa w ust. 1 </w:t>
      </w:r>
      <w:r w:rsidR="0050262F" w:rsidRPr="00DA6870">
        <w:rPr>
          <w:rFonts w:ascii="Calibri" w:hAnsi="Calibri"/>
          <w:color w:val="000000" w:themeColor="text1"/>
        </w:rPr>
        <w:t xml:space="preserve">i 2 </w:t>
      </w:r>
      <w:r w:rsidR="00816238" w:rsidRPr="00DA6870">
        <w:rPr>
          <w:rFonts w:ascii="Calibri" w:hAnsi="Calibri"/>
          <w:color w:val="000000" w:themeColor="text1"/>
        </w:rPr>
        <w:t>po</w:t>
      </w:r>
      <w:r w:rsidRPr="00DA6870">
        <w:rPr>
          <w:rFonts w:ascii="Calibri" w:hAnsi="Calibri"/>
          <w:color w:val="000000" w:themeColor="text1"/>
        </w:rPr>
        <w:t>winien być sprawdzony pod względem merytorycznym, formalnym i rachunkowym oraz zatwierdzony przez osoby uprawnione.</w:t>
      </w:r>
      <w:r w:rsidR="00816238" w:rsidRPr="00DA6870">
        <w:rPr>
          <w:rFonts w:ascii="Calibri" w:hAnsi="Calibri"/>
          <w:color w:val="000000" w:themeColor="text1"/>
        </w:rPr>
        <w:t xml:space="preserve"> </w:t>
      </w:r>
    </w:p>
    <w:p w14:paraId="49A25AD2" w14:textId="0EC85AEE" w:rsidR="009824B7" w:rsidRPr="00DA6870" w:rsidRDefault="009824B7" w:rsidP="00F43CF3">
      <w:pPr>
        <w:pStyle w:val="Nagwek2"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DA6870">
        <w:rPr>
          <w:color w:val="000000" w:themeColor="text1"/>
        </w:rPr>
        <w:t xml:space="preserve"> </w:t>
      </w:r>
      <w:r w:rsidR="004879DB" w:rsidRPr="00DA6870">
        <w:rPr>
          <w:color w:val="000000" w:themeColor="text1"/>
        </w:rPr>
        <w:t>6</w:t>
      </w:r>
      <w:r w:rsidR="001336FC" w:rsidRPr="00DA6870">
        <w:rPr>
          <w:color w:val="000000" w:themeColor="text1"/>
        </w:rPr>
        <w:t>.</w:t>
      </w:r>
    </w:p>
    <w:p w14:paraId="7482FDC2" w14:textId="77777777" w:rsidR="001336FC" w:rsidRPr="00DA6870" w:rsidRDefault="001336FC" w:rsidP="00D27748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</w:rPr>
        <w:t>Zaliczkę należy rozliczyć w ciągu 7 dni od daty jej pobrania.</w:t>
      </w:r>
      <w:r w:rsidR="00F54123" w:rsidRPr="00DA6870">
        <w:rPr>
          <w:rFonts w:ascii="Calibri" w:hAnsi="Calibri"/>
          <w:color w:val="000000" w:themeColor="text1"/>
        </w:rPr>
        <w:t xml:space="preserve"> </w:t>
      </w:r>
      <w:r w:rsidR="009824B7" w:rsidRPr="00DA6870">
        <w:rPr>
          <w:rFonts w:ascii="Calibri" w:hAnsi="Calibri"/>
          <w:color w:val="000000" w:themeColor="text1"/>
          <w:shd w:val="clear" w:color="auto" w:fill="FFFFFF"/>
        </w:rPr>
        <w:t xml:space="preserve">Zaliczki na okres dłuższy niż </w:t>
      </w:r>
      <w:r w:rsidR="00722976" w:rsidRPr="00DA6870">
        <w:rPr>
          <w:rFonts w:ascii="Calibri" w:hAnsi="Calibri"/>
          <w:color w:val="000000" w:themeColor="text1"/>
          <w:shd w:val="clear" w:color="auto" w:fill="FFFFFF"/>
        </w:rPr>
        <w:t>7</w:t>
      </w:r>
      <w:r w:rsidR="009824B7" w:rsidRPr="00DA6870">
        <w:rPr>
          <w:rFonts w:ascii="Calibri" w:hAnsi="Calibri"/>
          <w:color w:val="000000" w:themeColor="text1"/>
          <w:shd w:val="clear" w:color="auto" w:fill="FFFFFF"/>
        </w:rPr>
        <w:t xml:space="preserve"> dni są udzielane wyłącznie</w:t>
      </w:r>
      <w:r w:rsidR="00722976" w:rsidRPr="00DA6870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za zgodą </w:t>
      </w:r>
      <w:r w:rsidR="00F54123" w:rsidRPr="00DA6870">
        <w:rPr>
          <w:rFonts w:ascii="Calibri" w:hAnsi="Calibri"/>
          <w:color w:val="000000" w:themeColor="text1"/>
          <w:shd w:val="clear" w:color="auto" w:fill="FFFFFF"/>
        </w:rPr>
        <w:t>kwestora.</w:t>
      </w:r>
    </w:p>
    <w:p w14:paraId="604DE2A7" w14:textId="77777777" w:rsidR="009824B7" w:rsidRPr="00DA6870" w:rsidRDefault="001336FC" w:rsidP="00D27748">
      <w:pPr>
        <w:pStyle w:val="Akapitzlist"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</w:rPr>
        <w:t xml:space="preserve">Rozliczenie zaliczki następuje na podstawie </w:t>
      </w:r>
      <w:r w:rsidR="009D4C9B" w:rsidRPr="00DA6870">
        <w:rPr>
          <w:rFonts w:ascii="Calibri" w:hAnsi="Calibri"/>
          <w:color w:val="000000" w:themeColor="text1"/>
        </w:rPr>
        <w:t>druku</w:t>
      </w:r>
      <w:r w:rsidRPr="00DA6870">
        <w:rPr>
          <w:rFonts w:ascii="Calibri" w:hAnsi="Calibri"/>
          <w:color w:val="000000" w:themeColor="text1"/>
        </w:rPr>
        <w:t xml:space="preserve"> „rozliczenie zaliczki”, którego wzór </w:t>
      </w:r>
      <w:r w:rsidRPr="00DA6870">
        <w:rPr>
          <w:rFonts w:ascii="Calibri" w:hAnsi="Calibri"/>
          <w:color w:val="000000" w:themeColor="text1"/>
          <w:shd w:val="clear" w:color="auto" w:fill="FFFFFF"/>
        </w:rPr>
        <w:t>podany jest odrębnym zarządzeniem.</w:t>
      </w:r>
    </w:p>
    <w:p w14:paraId="26FCFF28" w14:textId="77777777" w:rsidR="001336FC" w:rsidRPr="00DA6870" w:rsidRDefault="001336FC" w:rsidP="00D27748">
      <w:pPr>
        <w:pStyle w:val="Akapitzlist"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Rozliczenie</w:t>
      </w:r>
      <w:r w:rsidR="009D4C9B" w:rsidRPr="00DA6870">
        <w:rPr>
          <w:rFonts w:ascii="Calibri" w:hAnsi="Calibri"/>
          <w:color w:val="000000" w:themeColor="text1"/>
        </w:rPr>
        <w:t xml:space="preserve"> zaliczki</w:t>
      </w:r>
      <w:r w:rsidRPr="00DA6870">
        <w:rPr>
          <w:rFonts w:ascii="Calibri" w:hAnsi="Calibri"/>
          <w:color w:val="000000" w:themeColor="text1"/>
        </w:rPr>
        <w:t xml:space="preserve"> sporządza w 1 egzemplarzu zaliczkobiorca, w którym wyszczególnia on załączone dokumenty księgowe – oryginały rachunków, faktur VAT zgodnie z celem i</w:t>
      </w:r>
      <w:r w:rsidR="009D4C9B" w:rsidRPr="00DA6870">
        <w:rPr>
          <w:rFonts w:ascii="Calibri" w:hAnsi="Calibri"/>
          <w:color w:val="000000" w:themeColor="text1"/>
        </w:rPr>
        <w:t> </w:t>
      </w:r>
      <w:r w:rsidRPr="00DA6870">
        <w:rPr>
          <w:rFonts w:ascii="Calibri" w:hAnsi="Calibri"/>
          <w:color w:val="000000" w:themeColor="text1"/>
        </w:rPr>
        <w:t>przeznaczeniem pobranej zaliczki.</w:t>
      </w:r>
    </w:p>
    <w:p w14:paraId="52D556E1" w14:textId="77777777" w:rsidR="001336FC" w:rsidRPr="00DA6870" w:rsidRDefault="001336FC" w:rsidP="00D27748">
      <w:pPr>
        <w:pStyle w:val="Akapitzlist"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 xml:space="preserve">Dokumenty księgowe, o których mowa w ust. </w:t>
      </w:r>
      <w:r w:rsidR="009D4C9B" w:rsidRPr="00DA6870">
        <w:rPr>
          <w:rFonts w:ascii="Calibri" w:hAnsi="Calibri"/>
          <w:color w:val="000000" w:themeColor="text1"/>
        </w:rPr>
        <w:t>3</w:t>
      </w:r>
      <w:r w:rsidR="004B6608" w:rsidRPr="00DA6870">
        <w:rPr>
          <w:rFonts w:ascii="Calibri" w:hAnsi="Calibri"/>
          <w:color w:val="000000" w:themeColor="text1"/>
        </w:rPr>
        <w:t>,</w:t>
      </w:r>
      <w:r w:rsidRPr="00DA6870">
        <w:rPr>
          <w:rFonts w:ascii="Calibri" w:hAnsi="Calibri"/>
          <w:color w:val="000000" w:themeColor="text1"/>
        </w:rPr>
        <w:t xml:space="preserve"> powinny być sprawdzon</w:t>
      </w:r>
      <w:r w:rsidR="00B21F37" w:rsidRPr="00DA6870">
        <w:rPr>
          <w:rFonts w:ascii="Calibri" w:hAnsi="Calibri"/>
          <w:color w:val="000000" w:themeColor="text1"/>
        </w:rPr>
        <w:t>e</w:t>
      </w:r>
      <w:r w:rsidRPr="00DA6870">
        <w:rPr>
          <w:rFonts w:ascii="Calibri" w:hAnsi="Calibri"/>
          <w:color w:val="000000" w:themeColor="text1"/>
        </w:rPr>
        <w:t xml:space="preserve"> pod względem merytor</w:t>
      </w:r>
      <w:r w:rsidR="00F344FA" w:rsidRPr="00DA6870">
        <w:rPr>
          <w:rFonts w:ascii="Calibri" w:hAnsi="Calibri"/>
          <w:color w:val="000000" w:themeColor="text1"/>
        </w:rPr>
        <w:t>ycznym, formalnym i rachunkowym.</w:t>
      </w:r>
    </w:p>
    <w:p w14:paraId="5D72DC2A" w14:textId="77777777" w:rsidR="001336FC" w:rsidRPr="00DA6870" w:rsidRDefault="001336FC" w:rsidP="00D27748">
      <w:pPr>
        <w:pStyle w:val="Akapitzlist"/>
        <w:keepNext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 xml:space="preserve">Jeśli zaliczkobiorca przedłożył dowody stwierdzające: </w:t>
      </w:r>
    </w:p>
    <w:p w14:paraId="1A751CB7" w14:textId="77777777" w:rsidR="001336FC" w:rsidRPr="00DA6870" w:rsidRDefault="001336FC" w:rsidP="00D27748">
      <w:pPr>
        <w:pStyle w:val="Akapitzlist"/>
        <w:numPr>
          <w:ilvl w:val="1"/>
          <w:numId w:val="24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 xml:space="preserve">wydatkowanie kwoty wyższej od kwoty pobranej zaliczki, wówczas różnica zostaje wpłacona </w:t>
      </w:r>
      <w:r w:rsidR="009D4C9B" w:rsidRPr="00DA6870">
        <w:rPr>
          <w:rFonts w:ascii="Calibri" w:hAnsi="Calibri"/>
          <w:color w:val="000000" w:themeColor="text1"/>
        </w:rPr>
        <w:t xml:space="preserve">na </w:t>
      </w:r>
      <w:r w:rsidR="00B21F37" w:rsidRPr="00DA6870">
        <w:rPr>
          <w:rFonts w:ascii="Calibri" w:hAnsi="Calibri"/>
          <w:color w:val="000000" w:themeColor="text1"/>
        </w:rPr>
        <w:t>rachunek bankowy</w:t>
      </w:r>
      <w:r w:rsidR="009D4C9B" w:rsidRPr="00DA6870">
        <w:rPr>
          <w:rFonts w:ascii="Calibri" w:hAnsi="Calibri"/>
          <w:color w:val="000000" w:themeColor="text1"/>
        </w:rPr>
        <w:t xml:space="preserve"> zaliczkobiorcy,</w:t>
      </w:r>
    </w:p>
    <w:p w14:paraId="19DB49B6" w14:textId="77777777" w:rsidR="001336FC" w:rsidRPr="00EE45D5" w:rsidRDefault="001336FC" w:rsidP="00D27748">
      <w:pPr>
        <w:pStyle w:val="Akapitzlist"/>
        <w:numPr>
          <w:ilvl w:val="1"/>
          <w:numId w:val="24"/>
        </w:numPr>
        <w:spacing w:line="360" w:lineRule="auto"/>
        <w:ind w:left="567" w:hanging="283"/>
        <w:rPr>
          <w:rFonts w:ascii="Calibri" w:hAnsi="Calibri"/>
        </w:rPr>
      </w:pPr>
      <w:r w:rsidRPr="00DA6870">
        <w:rPr>
          <w:rFonts w:ascii="Calibri" w:hAnsi="Calibri"/>
          <w:color w:val="000000" w:themeColor="text1"/>
        </w:rPr>
        <w:t xml:space="preserve">wydatkowanie kwoty niższej od kwoty pobranej zaliczki, wówczas różnica podlega niezwłocznemu zwrotowi na </w:t>
      </w:r>
      <w:r w:rsidR="00B21F37" w:rsidRPr="00DA6870">
        <w:rPr>
          <w:rFonts w:ascii="Calibri" w:hAnsi="Calibri"/>
          <w:color w:val="000000" w:themeColor="text1"/>
        </w:rPr>
        <w:t>rachunek bankowy</w:t>
      </w:r>
      <w:r w:rsidRPr="00DA6870">
        <w:rPr>
          <w:rFonts w:ascii="Calibri" w:hAnsi="Calibri"/>
          <w:color w:val="000000" w:themeColor="text1"/>
        </w:rPr>
        <w:t xml:space="preserve"> ZUT przelewem lub w kasach </w:t>
      </w:r>
      <w:r w:rsidR="00337E7E" w:rsidRPr="00DA6870">
        <w:rPr>
          <w:rFonts w:ascii="Calibri" w:hAnsi="Calibri"/>
          <w:color w:val="000000" w:themeColor="text1"/>
        </w:rPr>
        <w:t xml:space="preserve">banku prowadzącego obsługę </w:t>
      </w:r>
      <w:r w:rsidR="00337E7E" w:rsidRPr="00EE45D5">
        <w:rPr>
          <w:rFonts w:ascii="Calibri" w:hAnsi="Calibri"/>
        </w:rPr>
        <w:t>kasową</w:t>
      </w:r>
      <w:r w:rsidR="00337E7E" w:rsidRPr="00DA6870">
        <w:rPr>
          <w:rStyle w:val="Odwoanieprzypisudolnego"/>
          <w:rFonts w:ascii="Calibri" w:hAnsi="Calibri"/>
          <w:b/>
          <w:color w:val="C00000"/>
        </w:rPr>
        <w:t xml:space="preserve"> </w:t>
      </w:r>
      <w:r w:rsidR="00337E7E" w:rsidRPr="00DA6870">
        <w:rPr>
          <w:rStyle w:val="Odwoanieprzypisudolnego"/>
          <w:rFonts w:ascii="Calibri" w:hAnsi="Calibri"/>
          <w:b/>
          <w:color w:val="C00000"/>
        </w:rPr>
        <w:footnoteReference w:id="1"/>
      </w:r>
      <w:r w:rsidRPr="00EE45D5">
        <w:rPr>
          <w:rFonts w:ascii="Calibri" w:hAnsi="Calibri"/>
        </w:rPr>
        <w:t>.</w:t>
      </w:r>
    </w:p>
    <w:p w14:paraId="0CA78B8F" w14:textId="77777777" w:rsidR="00816238" w:rsidRPr="00DA6870" w:rsidRDefault="00EE55A1" w:rsidP="00D27748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 xml:space="preserve">Pracownicy, którzy otrzymali zaliczkę zobowiązani są do </w:t>
      </w:r>
      <w:r w:rsidR="00816238" w:rsidRPr="00DA6870">
        <w:rPr>
          <w:rFonts w:ascii="Calibri" w:hAnsi="Calibri"/>
          <w:color w:val="000000" w:themeColor="text1"/>
        </w:rPr>
        <w:t>terminowe</w:t>
      </w:r>
      <w:r w:rsidR="00BE2078" w:rsidRPr="00DA6870">
        <w:rPr>
          <w:rFonts w:ascii="Calibri" w:hAnsi="Calibri"/>
          <w:color w:val="000000" w:themeColor="text1"/>
        </w:rPr>
        <w:t>go</w:t>
      </w:r>
      <w:r w:rsidR="00816238" w:rsidRPr="00DA6870">
        <w:rPr>
          <w:rFonts w:ascii="Calibri" w:hAnsi="Calibri"/>
          <w:color w:val="000000" w:themeColor="text1"/>
        </w:rPr>
        <w:t xml:space="preserve"> i prawidłowe</w:t>
      </w:r>
      <w:r w:rsidR="00BE2078" w:rsidRPr="00DA6870">
        <w:rPr>
          <w:rFonts w:ascii="Calibri" w:hAnsi="Calibri"/>
          <w:color w:val="000000" w:themeColor="text1"/>
        </w:rPr>
        <w:t>go</w:t>
      </w:r>
      <w:r w:rsidR="00816238" w:rsidRPr="00DA6870">
        <w:rPr>
          <w:rFonts w:ascii="Calibri" w:hAnsi="Calibri"/>
          <w:color w:val="000000" w:themeColor="text1"/>
        </w:rPr>
        <w:t xml:space="preserve"> rozliczeni</w:t>
      </w:r>
      <w:r w:rsidR="00BE2078" w:rsidRPr="00DA6870">
        <w:rPr>
          <w:rFonts w:ascii="Calibri" w:hAnsi="Calibri"/>
          <w:color w:val="000000" w:themeColor="text1"/>
        </w:rPr>
        <w:t>a</w:t>
      </w:r>
      <w:r w:rsidR="00816238" w:rsidRPr="00DA6870">
        <w:rPr>
          <w:rFonts w:ascii="Calibri" w:hAnsi="Calibri"/>
          <w:color w:val="000000" w:themeColor="text1"/>
        </w:rPr>
        <w:t xml:space="preserve"> zaliczek.</w:t>
      </w:r>
    </w:p>
    <w:p w14:paraId="12A1A885" w14:textId="581FDB87" w:rsidR="009824B7" w:rsidRPr="00DA6870" w:rsidRDefault="009824B7" w:rsidP="00F43CF3">
      <w:pPr>
        <w:pStyle w:val="Nagwek2"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DA6870">
        <w:rPr>
          <w:color w:val="000000" w:themeColor="text1"/>
        </w:rPr>
        <w:t xml:space="preserve"> </w:t>
      </w:r>
      <w:r w:rsidR="004879DB" w:rsidRPr="00DA6870">
        <w:rPr>
          <w:color w:val="000000" w:themeColor="text1"/>
        </w:rPr>
        <w:t>7</w:t>
      </w:r>
      <w:r w:rsidR="001336FC" w:rsidRPr="00DA6870">
        <w:rPr>
          <w:color w:val="000000" w:themeColor="text1"/>
        </w:rPr>
        <w:t>.</w:t>
      </w:r>
    </w:p>
    <w:p w14:paraId="5ECAB94D" w14:textId="77777777" w:rsidR="001336FC" w:rsidRPr="00DA6870" w:rsidRDefault="001336FC" w:rsidP="00D27748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="Calibri" w:hAnsi="Calibri"/>
          <w:color w:val="000000" w:themeColor="text1"/>
          <w:shd w:val="clear" w:color="auto" w:fill="FFFFFF"/>
        </w:rPr>
      </w:pPr>
      <w:r w:rsidRPr="00DA6870">
        <w:rPr>
          <w:rFonts w:ascii="Calibri" w:hAnsi="Calibri"/>
          <w:color w:val="000000" w:themeColor="text1"/>
        </w:rPr>
        <w:t>Dział Finansow</w:t>
      </w:r>
      <w:r w:rsidR="00774696" w:rsidRPr="00DA6870">
        <w:rPr>
          <w:rFonts w:ascii="Calibri" w:hAnsi="Calibri"/>
          <w:color w:val="000000" w:themeColor="text1"/>
        </w:rPr>
        <w:t>y</w:t>
      </w:r>
      <w:r w:rsidRPr="00DA6870">
        <w:rPr>
          <w:rFonts w:ascii="Calibri" w:hAnsi="Calibri"/>
          <w:color w:val="000000" w:themeColor="text1"/>
        </w:rPr>
        <w:t xml:space="preserve"> na bieżąco monitoruje </w:t>
      </w:r>
      <w:r w:rsidR="00B21F37" w:rsidRPr="00DA6870">
        <w:rPr>
          <w:rFonts w:ascii="Calibri" w:hAnsi="Calibri"/>
          <w:color w:val="000000" w:themeColor="text1"/>
        </w:rPr>
        <w:t>terminy rozliczeń</w:t>
      </w:r>
      <w:r w:rsidRPr="00DA6870">
        <w:rPr>
          <w:rFonts w:ascii="Calibri" w:hAnsi="Calibri"/>
          <w:color w:val="000000" w:themeColor="text1"/>
        </w:rPr>
        <w:t>.</w:t>
      </w:r>
    </w:p>
    <w:p w14:paraId="2233A7A6" w14:textId="77777777" w:rsidR="009824B7" w:rsidRPr="00DA6870" w:rsidRDefault="009824B7" w:rsidP="00D27748">
      <w:pPr>
        <w:pStyle w:val="Akapitzlist"/>
        <w:numPr>
          <w:ilvl w:val="0"/>
          <w:numId w:val="26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  <w:shd w:val="clear" w:color="auto" w:fill="FFFFFF"/>
        </w:rPr>
        <w:t xml:space="preserve">Kwoty zaliczek nierozliczonych w terminie </w:t>
      </w:r>
      <w:r w:rsidR="00B21F37" w:rsidRPr="00DA6870">
        <w:rPr>
          <w:rFonts w:ascii="Calibri" w:hAnsi="Calibri"/>
          <w:color w:val="000000" w:themeColor="text1"/>
          <w:shd w:val="clear" w:color="auto" w:fill="FFFFFF"/>
        </w:rPr>
        <w:t xml:space="preserve">przez pracownika </w:t>
      </w:r>
      <w:r w:rsidR="00722976" w:rsidRPr="00DA6870">
        <w:rPr>
          <w:rFonts w:ascii="Calibri" w:hAnsi="Calibri"/>
          <w:color w:val="000000" w:themeColor="text1"/>
          <w:shd w:val="clear" w:color="auto" w:fill="FFFFFF"/>
        </w:rPr>
        <w:t>zo</w:t>
      </w:r>
      <w:r w:rsidRPr="00DA6870">
        <w:rPr>
          <w:rFonts w:ascii="Calibri" w:hAnsi="Calibri"/>
          <w:color w:val="000000" w:themeColor="text1"/>
          <w:shd w:val="clear" w:color="auto" w:fill="FFFFFF"/>
        </w:rPr>
        <w:t>staną potrącone z najbliższej wypłaty wynagrodzenia.</w:t>
      </w:r>
    </w:p>
    <w:p w14:paraId="32B35BA1" w14:textId="7AA05DFA" w:rsidR="00EE55A1" w:rsidRPr="00DA6870" w:rsidRDefault="00EE55A1" w:rsidP="00F43CF3">
      <w:pPr>
        <w:pStyle w:val="Nagwek2"/>
        <w:keepNext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DA6870">
        <w:rPr>
          <w:color w:val="000000" w:themeColor="text1"/>
        </w:rPr>
        <w:t xml:space="preserve"> </w:t>
      </w:r>
      <w:r w:rsidR="004879DB" w:rsidRPr="00DA6870">
        <w:rPr>
          <w:color w:val="000000" w:themeColor="text1"/>
        </w:rPr>
        <w:t>8</w:t>
      </w:r>
      <w:r w:rsidRPr="00DA6870">
        <w:rPr>
          <w:color w:val="000000" w:themeColor="text1"/>
        </w:rPr>
        <w:t>.</w:t>
      </w:r>
    </w:p>
    <w:p w14:paraId="25CEFE8A" w14:textId="77777777" w:rsidR="00EE55A1" w:rsidRPr="00DA6870" w:rsidRDefault="00EE55A1" w:rsidP="00F43CF3">
      <w:pPr>
        <w:pStyle w:val="Akapitzlist"/>
        <w:keepNext/>
        <w:numPr>
          <w:ilvl w:val="0"/>
          <w:numId w:val="29"/>
        </w:numPr>
        <w:spacing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DA6870">
        <w:rPr>
          <w:rFonts w:ascii="Calibri" w:hAnsi="Calibri"/>
          <w:bCs/>
          <w:color w:val="000000" w:themeColor="text1"/>
        </w:rPr>
        <w:t>W celu realizacji zadań przez jednostki organizacyjne ZUT kanclerz i kwestor mogą upoważnić pracowników do przyjmowania gotówki w zakresie:</w:t>
      </w:r>
    </w:p>
    <w:p w14:paraId="1107BFD0" w14:textId="77777777" w:rsidR="00EE55A1" w:rsidRPr="00DA6870" w:rsidRDefault="00EE55A1" w:rsidP="00DA6870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świadczonych usług</w:t>
      </w:r>
      <w:r w:rsidR="00B21F37" w:rsidRPr="00DA6870">
        <w:rPr>
          <w:rFonts w:ascii="Calibri" w:hAnsi="Calibri"/>
          <w:color w:val="000000" w:themeColor="text1"/>
        </w:rPr>
        <w:t xml:space="preserve"> i sprzedaży wydawnictw</w:t>
      </w:r>
      <w:r w:rsidRPr="00DA6870">
        <w:rPr>
          <w:rFonts w:ascii="Calibri" w:hAnsi="Calibri"/>
          <w:color w:val="000000" w:themeColor="text1"/>
        </w:rPr>
        <w:t>, za które wystawiany jest paragon fiskalny</w:t>
      </w:r>
      <w:r w:rsidR="00B21F37" w:rsidRPr="00DA6870">
        <w:rPr>
          <w:rFonts w:ascii="Calibri" w:hAnsi="Calibri"/>
          <w:color w:val="000000" w:themeColor="text1"/>
        </w:rPr>
        <w:t xml:space="preserve"> przy użyciu kasy rejestrującej (fiskalnej)</w:t>
      </w:r>
      <w:r w:rsidRPr="00DA6870">
        <w:rPr>
          <w:rFonts w:ascii="Calibri" w:hAnsi="Calibri"/>
          <w:color w:val="000000" w:themeColor="text1"/>
        </w:rPr>
        <w:t xml:space="preserve">. Zasady </w:t>
      </w:r>
      <w:r w:rsidR="00B21F37" w:rsidRPr="00DA6870">
        <w:rPr>
          <w:rFonts w:ascii="Calibri" w:hAnsi="Calibri"/>
          <w:color w:val="000000" w:themeColor="text1"/>
        </w:rPr>
        <w:t xml:space="preserve">ewidencji sprzedaży gotówkowej przy użyciu kasy rejestrującej (fiskalnej) </w:t>
      </w:r>
      <w:r w:rsidR="00F344FA" w:rsidRPr="00DA6870">
        <w:rPr>
          <w:rFonts w:ascii="Calibri" w:hAnsi="Calibri"/>
          <w:color w:val="000000" w:themeColor="text1"/>
        </w:rPr>
        <w:t>określa kwestor.</w:t>
      </w:r>
    </w:p>
    <w:p w14:paraId="71565392" w14:textId="77777777" w:rsidR="00EE55A1" w:rsidRPr="00DA6870" w:rsidRDefault="00EE55A1" w:rsidP="00DA6870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należności z tytułu kar i odsetek, za które wydawane są dowody wpłaty kasa przyjmie (KP). Druki KP wydawane są zgodnie z Instrukcją gospodarowania drukami ścisłego zarachowania w</w:t>
      </w:r>
      <w:r w:rsidR="007C08D1" w:rsidRPr="00DA6870">
        <w:rPr>
          <w:rFonts w:ascii="Calibri" w:hAnsi="Calibri"/>
          <w:color w:val="000000" w:themeColor="text1"/>
        </w:rPr>
        <w:t> </w:t>
      </w:r>
      <w:r w:rsidRPr="00DA6870">
        <w:rPr>
          <w:rFonts w:ascii="Calibri" w:hAnsi="Calibri"/>
          <w:color w:val="000000" w:themeColor="text1"/>
        </w:rPr>
        <w:t>ZUT.</w:t>
      </w:r>
    </w:p>
    <w:p w14:paraId="17D0ED0C" w14:textId="77777777" w:rsidR="00EE55A1" w:rsidRPr="00EE45D5" w:rsidRDefault="00EE55A1" w:rsidP="00D27748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Calibri" w:hAnsi="Calibri"/>
        </w:rPr>
      </w:pPr>
      <w:r w:rsidRPr="00DA6870">
        <w:rPr>
          <w:rFonts w:ascii="Calibri" w:hAnsi="Calibri"/>
          <w:color w:val="000000" w:themeColor="text1"/>
        </w:rPr>
        <w:t xml:space="preserve">Pracownicy przyjmujący wpłaty, o których mowa w ust. 1, zobowiązani są do </w:t>
      </w:r>
      <w:r w:rsidR="00B21F37" w:rsidRPr="00DA6870">
        <w:rPr>
          <w:rFonts w:ascii="Calibri" w:hAnsi="Calibri"/>
          <w:color w:val="000000" w:themeColor="text1"/>
        </w:rPr>
        <w:t xml:space="preserve">codziennego </w:t>
      </w:r>
      <w:r w:rsidRPr="00DA6870">
        <w:rPr>
          <w:rFonts w:ascii="Calibri" w:hAnsi="Calibri"/>
          <w:color w:val="000000" w:themeColor="text1"/>
        </w:rPr>
        <w:t xml:space="preserve">odprowadzania gotówki do kas </w:t>
      </w:r>
      <w:r w:rsidRPr="00EE45D5">
        <w:rPr>
          <w:rFonts w:ascii="Calibri" w:hAnsi="Calibri"/>
        </w:rPr>
        <w:t xml:space="preserve">w oddziałach </w:t>
      </w:r>
      <w:r w:rsidR="00337E7E" w:rsidRPr="00EE45D5">
        <w:rPr>
          <w:rFonts w:ascii="Calibri" w:hAnsi="Calibri"/>
        </w:rPr>
        <w:t>banku prowadzącego obsługę kasową</w:t>
      </w:r>
      <w:r w:rsidR="00337E7E" w:rsidRPr="00DA6870">
        <w:rPr>
          <w:rStyle w:val="Odwoanieprzypisudolnego"/>
          <w:rFonts w:ascii="Calibri" w:hAnsi="Calibri"/>
          <w:b/>
          <w:color w:val="C00000"/>
        </w:rPr>
        <w:t xml:space="preserve"> </w:t>
      </w:r>
      <w:r w:rsidR="00337E7E" w:rsidRPr="00DA6870">
        <w:rPr>
          <w:rStyle w:val="Odwoanieprzypisudolnego"/>
          <w:rFonts w:ascii="Calibri" w:hAnsi="Calibri"/>
          <w:b/>
          <w:color w:val="C00000"/>
        </w:rPr>
        <w:footnoteReference w:id="2"/>
      </w:r>
      <w:r w:rsidRPr="00EE45D5">
        <w:rPr>
          <w:rFonts w:ascii="Calibri" w:hAnsi="Calibri"/>
        </w:rPr>
        <w:t>.</w:t>
      </w:r>
    </w:p>
    <w:p w14:paraId="45229324" w14:textId="46A3ED9B" w:rsidR="00EE55A1" w:rsidRPr="00DA6870" w:rsidRDefault="00EE55A1" w:rsidP="00F43CF3">
      <w:pPr>
        <w:pStyle w:val="Nagwek2"/>
        <w:rPr>
          <w:color w:val="000000" w:themeColor="text1"/>
        </w:rPr>
      </w:pPr>
      <w:r w:rsidRPr="00DA6870">
        <w:rPr>
          <w:color w:val="000000" w:themeColor="text1"/>
        </w:rPr>
        <w:t>§</w:t>
      </w:r>
      <w:r w:rsidR="00F2448D" w:rsidRPr="00DA6870">
        <w:rPr>
          <w:color w:val="000000" w:themeColor="text1"/>
        </w:rPr>
        <w:t xml:space="preserve"> </w:t>
      </w:r>
      <w:r w:rsidR="004879DB" w:rsidRPr="00DA6870">
        <w:rPr>
          <w:color w:val="000000" w:themeColor="text1"/>
        </w:rPr>
        <w:t>9</w:t>
      </w:r>
      <w:r w:rsidRPr="00DA6870">
        <w:rPr>
          <w:color w:val="000000" w:themeColor="text1"/>
        </w:rPr>
        <w:t>.</w:t>
      </w:r>
    </w:p>
    <w:p w14:paraId="5A73A53E" w14:textId="77777777" w:rsidR="000A22B1" w:rsidRPr="00DA6870" w:rsidRDefault="000A22B1" w:rsidP="00EE45D5">
      <w:pPr>
        <w:spacing w:line="360" w:lineRule="auto"/>
        <w:ind w:right="-468"/>
        <w:rPr>
          <w:rFonts w:ascii="Calibri" w:hAnsi="Calibri"/>
          <w:color w:val="000000" w:themeColor="text1"/>
        </w:rPr>
      </w:pPr>
      <w:r w:rsidRPr="00DA6870">
        <w:rPr>
          <w:rFonts w:ascii="Calibri" w:hAnsi="Calibri"/>
          <w:color w:val="000000" w:themeColor="text1"/>
        </w:rPr>
        <w:t>Zarządzenie wch</w:t>
      </w:r>
      <w:r w:rsidR="00F66512" w:rsidRPr="00DA6870">
        <w:rPr>
          <w:rFonts w:ascii="Calibri" w:hAnsi="Calibri"/>
          <w:color w:val="000000" w:themeColor="text1"/>
        </w:rPr>
        <w:t>odzi w życie z dniem podpisania.</w:t>
      </w:r>
      <w:r w:rsidRPr="00DA6870">
        <w:rPr>
          <w:rFonts w:ascii="Calibri" w:hAnsi="Calibri"/>
          <w:color w:val="000000" w:themeColor="text1"/>
        </w:rPr>
        <w:t xml:space="preserve"> </w:t>
      </w:r>
    </w:p>
    <w:p w14:paraId="1B496AE2" w14:textId="346F0580" w:rsidR="00816238" w:rsidRPr="00EE45D5" w:rsidRDefault="000A22B1" w:rsidP="00EE45D5">
      <w:pPr>
        <w:spacing w:line="720" w:lineRule="auto"/>
        <w:ind w:left="4500"/>
        <w:jc w:val="center"/>
        <w:rPr>
          <w:rFonts w:ascii="Calibri" w:hAnsi="Calibri"/>
        </w:rPr>
      </w:pPr>
      <w:r w:rsidRPr="00EE45D5">
        <w:rPr>
          <w:rFonts w:ascii="Calibri" w:hAnsi="Calibri"/>
        </w:rPr>
        <w:t>Rektor</w:t>
      </w:r>
      <w:r w:rsidR="00EE45D5">
        <w:rPr>
          <w:rFonts w:ascii="Calibri" w:hAnsi="Calibri"/>
        </w:rPr>
        <w:br/>
      </w:r>
      <w:r w:rsidRPr="00EE45D5">
        <w:rPr>
          <w:rFonts w:ascii="Calibri" w:hAnsi="Calibri"/>
        </w:rPr>
        <w:t>prof. dr hab. inż. Włodzimierz Kiernożycki</w:t>
      </w:r>
    </w:p>
    <w:sectPr w:rsidR="00816238" w:rsidRPr="00EE45D5" w:rsidSect="006F4C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5AED" w14:textId="77777777" w:rsidR="008B1BC3" w:rsidRDefault="008B1BC3" w:rsidP="00337E7E">
      <w:r>
        <w:separator/>
      </w:r>
    </w:p>
  </w:endnote>
  <w:endnote w:type="continuationSeparator" w:id="0">
    <w:p w14:paraId="193754B1" w14:textId="77777777" w:rsidR="008B1BC3" w:rsidRDefault="008B1BC3" w:rsidP="0033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DKE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DKFE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3D5" w14:textId="77777777" w:rsidR="008B1BC3" w:rsidRDefault="008B1BC3" w:rsidP="00337E7E">
      <w:r>
        <w:separator/>
      </w:r>
    </w:p>
  </w:footnote>
  <w:footnote w:type="continuationSeparator" w:id="0">
    <w:p w14:paraId="6D696097" w14:textId="77777777" w:rsidR="008B1BC3" w:rsidRDefault="008B1BC3" w:rsidP="00337E7E">
      <w:r>
        <w:continuationSeparator/>
      </w:r>
    </w:p>
  </w:footnote>
  <w:footnote w:id="1">
    <w:p w14:paraId="6AA7A6BA" w14:textId="77777777" w:rsidR="00337E7E" w:rsidRPr="00DA6870" w:rsidRDefault="00337E7E" w:rsidP="00337E7E">
      <w:pPr>
        <w:pStyle w:val="Tekstprzypisudolnego"/>
        <w:rPr>
          <w:rFonts w:ascii="Calibri" w:hAnsi="Calibri" w:cs="Calibri"/>
          <w:color w:val="C00000"/>
        </w:rPr>
      </w:pPr>
      <w:r w:rsidRPr="00DA6870">
        <w:rPr>
          <w:rStyle w:val="Odwoanieprzypisudolnego"/>
          <w:rFonts w:ascii="Calibri" w:hAnsi="Calibri" w:cs="Calibri"/>
          <w:color w:val="C00000"/>
        </w:rPr>
        <w:footnoteRef/>
      </w:r>
      <w:r w:rsidRPr="00DA6870">
        <w:rPr>
          <w:rFonts w:ascii="Calibri" w:hAnsi="Calibri" w:cs="Calibri"/>
          <w:color w:val="C00000"/>
        </w:rPr>
        <w:t xml:space="preserve"> zmiana wprowadzona zarządzeniem nr 94 Rektora ZUT z dnia 16.10.2018 r.</w:t>
      </w:r>
    </w:p>
  </w:footnote>
  <w:footnote w:id="2">
    <w:p w14:paraId="3CB41918" w14:textId="77777777" w:rsidR="00337E7E" w:rsidRPr="00DA6870" w:rsidRDefault="00337E7E" w:rsidP="00337E7E">
      <w:pPr>
        <w:pStyle w:val="Tekstprzypisudolnego"/>
        <w:rPr>
          <w:rFonts w:ascii="Calibri" w:hAnsi="Calibri" w:cs="Calibri"/>
          <w:color w:val="C00000"/>
        </w:rPr>
      </w:pPr>
      <w:r w:rsidRPr="00DA6870">
        <w:rPr>
          <w:rStyle w:val="Odwoanieprzypisudolnego"/>
          <w:rFonts w:ascii="Calibri" w:hAnsi="Calibri" w:cs="Calibri"/>
          <w:color w:val="C00000"/>
        </w:rPr>
        <w:footnoteRef/>
      </w:r>
      <w:r w:rsidRPr="00DA6870">
        <w:rPr>
          <w:rFonts w:ascii="Calibri" w:hAnsi="Calibri" w:cs="Calibri"/>
          <w:color w:val="C00000"/>
        </w:rPr>
        <w:t xml:space="preserve"> zmiana wprowadzona zarządzeniem nr 94 Rektora ZUT z dnia 16.10.2018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2386EE"/>
    <w:multiLevelType w:val="hybridMultilevel"/>
    <w:tmpl w:val="29296426"/>
    <w:lvl w:ilvl="0" w:tplc="48F66B90">
      <w:start w:val="1"/>
      <w:numFmt w:val="decimal"/>
      <w:lvlText w:val="•"/>
      <w:lvlJc w:val="left"/>
    </w:lvl>
    <w:lvl w:ilvl="1" w:tplc="FC6C78FE">
      <w:numFmt w:val="decimal"/>
      <w:lvlText w:val=""/>
      <w:lvlJc w:val="left"/>
    </w:lvl>
    <w:lvl w:ilvl="2" w:tplc="16D65224">
      <w:numFmt w:val="decimal"/>
      <w:lvlText w:val=""/>
      <w:lvlJc w:val="left"/>
    </w:lvl>
    <w:lvl w:ilvl="3" w:tplc="B71C3DA8">
      <w:numFmt w:val="decimal"/>
      <w:lvlText w:val=""/>
      <w:lvlJc w:val="left"/>
    </w:lvl>
    <w:lvl w:ilvl="4" w:tplc="A46E8B36">
      <w:numFmt w:val="decimal"/>
      <w:lvlText w:val=""/>
      <w:lvlJc w:val="left"/>
    </w:lvl>
    <w:lvl w:ilvl="5" w:tplc="29B096CC">
      <w:numFmt w:val="decimal"/>
      <w:lvlText w:val=""/>
      <w:lvlJc w:val="left"/>
    </w:lvl>
    <w:lvl w:ilvl="6" w:tplc="B128D79A">
      <w:numFmt w:val="decimal"/>
      <w:lvlText w:val=""/>
      <w:lvlJc w:val="left"/>
    </w:lvl>
    <w:lvl w:ilvl="7" w:tplc="B3FC55C6">
      <w:numFmt w:val="decimal"/>
      <w:lvlText w:val=""/>
      <w:lvlJc w:val="left"/>
    </w:lvl>
    <w:lvl w:ilvl="8" w:tplc="E8BCFC74">
      <w:numFmt w:val="decimal"/>
      <w:lvlText w:val=""/>
      <w:lvlJc w:val="left"/>
    </w:lvl>
  </w:abstractNum>
  <w:abstractNum w:abstractNumId="1" w15:restartNumberingAfterBreak="0">
    <w:nsid w:val="9CF9A390"/>
    <w:multiLevelType w:val="hybridMultilevel"/>
    <w:tmpl w:val="5667981B"/>
    <w:lvl w:ilvl="0" w:tplc="5D96C74E">
      <w:start w:val="1"/>
      <w:numFmt w:val="decimal"/>
      <w:lvlText w:val=""/>
      <w:lvlJc w:val="left"/>
    </w:lvl>
    <w:lvl w:ilvl="1" w:tplc="A7F00FA8">
      <w:numFmt w:val="decimal"/>
      <w:lvlText w:val=""/>
      <w:lvlJc w:val="left"/>
    </w:lvl>
    <w:lvl w:ilvl="2" w:tplc="F09EA45A">
      <w:numFmt w:val="decimal"/>
      <w:lvlText w:val=""/>
      <w:lvlJc w:val="left"/>
    </w:lvl>
    <w:lvl w:ilvl="3" w:tplc="886643D8">
      <w:numFmt w:val="decimal"/>
      <w:lvlText w:val=""/>
      <w:lvlJc w:val="left"/>
    </w:lvl>
    <w:lvl w:ilvl="4" w:tplc="193A0F88">
      <w:numFmt w:val="decimal"/>
      <w:lvlText w:val=""/>
      <w:lvlJc w:val="left"/>
    </w:lvl>
    <w:lvl w:ilvl="5" w:tplc="2DDA5B00">
      <w:numFmt w:val="decimal"/>
      <w:lvlText w:val=""/>
      <w:lvlJc w:val="left"/>
    </w:lvl>
    <w:lvl w:ilvl="6" w:tplc="A3069526">
      <w:numFmt w:val="decimal"/>
      <w:lvlText w:val=""/>
      <w:lvlJc w:val="left"/>
    </w:lvl>
    <w:lvl w:ilvl="7" w:tplc="3FCA8F54">
      <w:numFmt w:val="decimal"/>
      <w:lvlText w:val=""/>
      <w:lvlJc w:val="left"/>
    </w:lvl>
    <w:lvl w:ilvl="8" w:tplc="F13E7CC4">
      <w:numFmt w:val="decimal"/>
      <w:lvlText w:val=""/>
      <w:lvlJc w:val="left"/>
    </w:lvl>
  </w:abstractNum>
  <w:abstractNum w:abstractNumId="2" w15:restartNumberingAfterBreak="0">
    <w:nsid w:val="AEBEF233"/>
    <w:multiLevelType w:val="hybridMultilevel"/>
    <w:tmpl w:val="41AB3BC3"/>
    <w:lvl w:ilvl="0" w:tplc="124E8506">
      <w:start w:val="1"/>
      <w:numFmt w:val="bullet"/>
      <w:lvlText w:val="•"/>
      <w:lvlJc w:val="left"/>
    </w:lvl>
    <w:lvl w:ilvl="1" w:tplc="B0983830">
      <w:start w:val="1"/>
      <w:numFmt w:val="ideographDigital"/>
      <w:lvlText w:val="•"/>
      <w:lvlJc w:val="left"/>
    </w:lvl>
    <w:lvl w:ilvl="2" w:tplc="F94C9312">
      <w:numFmt w:val="decimal"/>
      <w:lvlText w:val=""/>
      <w:lvlJc w:val="left"/>
    </w:lvl>
    <w:lvl w:ilvl="3" w:tplc="A42CC3C8">
      <w:numFmt w:val="decimal"/>
      <w:lvlText w:val=""/>
      <w:lvlJc w:val="left"/>
    </w:lvl>
    <w:lvl w:ilvl="4" w:tplc="8402DC92">
      <w:numFmt w:val="decimal"/>
      <w:lvlText w:val=""/>
      <w:lvlJc w:val="left"/>
    </w:lvl>
    <w:lvl w:ilvl="5" w:tplc="756C4888">
      <w:numFmt w:val="decimal"/>
      <w:lvlText w:val=""/>
      <w:lvlJc w:val="left"/>
    </w:lvl>
    <w:lvl w:ilvl="6" w:tplc="E94A4944">
      <w:numFmt w:val="decimal"/>
      <w:lvlText w:val=""/>
      <w:lvlJc w:val="left"/>
    </w:lvl>
    <w:lvl w:ilvl="7" w:tplc="44225380">
      <w:numFmt w:val="decimal"/>
      <w:lvlText w:val=""/>
      <w:lvlJc w:val="left"/>
    </w:lvl>
    <w:lvl w:ilvl="8" w:tplc="AD18E20A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4DF4D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A2E4A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372AC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450E7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81BC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57C81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BB148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8D428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490C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28AA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27E333E"/>
    <w:multiLevelType w:val="hybridMultilevel"/>
    <w:tmpl w:val="EAC35FA9"/>
    <w:lvl w:ilvl="0" w:tplc="465CBC8C">
      <w:start w:val="1"/>
      <w:numFmt w:val="decimal"/>
      <w:lvlText w:val="•"/>
      <w:lvlJc w:val="left"/>
    </w:lvl>
    <w:lvl w:ilvl="1" w:tplc="E20ED448">
      <w:numFmt w:val="decimal"/>
      <w:lvlText w:val=""/>
      <w:lvlJc w:val="left"/>
    </w:lvl>
    <w:lvl w:ilvl="2" w:tplc="4D1490A6">
      <w:numFmt w:val="decimal"/>
      <w:lvlText w:val=""/>
      <w:lvlJc w:val="left"/>
    </w:lvl>
    <w:lvl w:ilvl="3" w:tplc="BE984EBA">
      <w:numFmt w:val="decimal"/>
      <w:lvlText w:val=""/>
      <w:lvlJc w:val="left"/>
    </w:lvl>
    <w:lvl w:ilvl="4" w:tplc="88EE83DA">
      <w:numFmt w:val="decimal"/>
      <w:lvlText w:val=""/>
      <w:lvlJc w:val="left"/>
    </w:lvl>
    <w:lvl w:ilvl="5" w:tplc="AC34B5E4">
      <w:numFmt w:val="decimal"/>
      <w:lvlText w:val=""/>
      <w:lvlJc w:val="left"/>
    </w:lvl>
    <w:lvl w:ilvl="6" w:tplc="60D64670">
      <w:numFmt w:val="decimal"/>
      <w:lvlText w:val=""/>
      <w:lvlJc w:val="left"/>
    </w:lvl>
    <w:lvl w:ilvl="7" w:tplc="B6741C82">
      <w:numFmt w:val="decimal"/>
      <w:lvlText w:val=""/>
      <w:lvlJc w:val="left"/>
    </w:lvl>
    <w:lvl w:ilvl="8" w:tplc="FC32C7A4">
      <w:numFmt w:val="decimal"/>
      <w:lvlText w:val=""/>
      <w:lvlJc w:val="left"/>
    </w:lvl>
  </w:abstractNum>
  <w:abstractNum w:abstractNumId="14" w15:restartNumberingAfterBreak="0">
    <w:nsid w:val="03FE647A"/>
    <w:multiLevelType w:val="hybridMultilevel"/>
    <w:tmpl w:val="7C66F8CE"/>
    <w:lvl w:ilvl="0" w:tplc="75246756">
      <w:start w:val="1"/>
      <w:numFmt w:val="bullet"/>
      <w:lvlText w:val="•"/>
      <w:lvlJc w:val="left"/>
    </w:lvl>
    <w:lvl w:ilvl="1" w:tplc="D83E474C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A82AF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E8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0E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3E0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5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C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719B4"/>
    <w:multiLevelType w:val="hybridMultilevel"/>
    <w:tmpl w:val="65E216B8"/>
    <w:lvl w:ilvl="0" w:tplc="ED3CDA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0243B"/>
    <w:multiLevelType w:val="hybridMultilevel"/>
    <w:tmpl w:val="45A8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10461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1BD86E5C"/>
    <w:multiLevelType w:val="hybridMultilevel"/>
    <w:tmpl w:val="48B0FFB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A6CA7"/>
    <w:multiLevelType w:val="hybridMultilevel"/>
    <w:tmpl w:val="B62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D6432"/>
    <w:multiLevelType w:val="hybridMultilevel"/>
    <w:tmpl w:val="36F609F8"/>
    <w:lvl w:ilvl="0" w:tplc="C69AB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48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BC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AD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CB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BAF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6C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D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509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60054"/>
    <w:multiLevelType w:val="hybridMultilevel"/>
    <w:tmpl w:val="624C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7098A"/>
    <w:multiLevelType w:val="hybridMultilevel"/>
    <w:tmpl w:val="3768DB88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3B55492"/>
    <w:multiLevelType w:val="hybridMultilevel"/>
    <w:tmpl w:val="2DD8065A"/>
    <w:lvl w:ilvl="0" w:tplc="FE00E36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C1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64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49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2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A4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48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3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E9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C2C45"/>
    <w:multiLevelType w:val="hybridMultilevel"/>
    <w:tmpl w:val="0C101F32"/>
    <w:lvl w:ilvl="0" w:tplc="238AB316">
      <w:start w:val="1"/>
      <w:numFmt w:val="upperRoman"/>
      <w:lvlText w:val="%1."/>
      <w:lvlJc w:val="left"/>
      <w:pPr>
        <w:tabs>
          <w:tab w:val="num" w:pos="1117"/>
        </w:tabs>
        <w:ind w:left="851" w:hanging="454"/>
      </w:pPr>
      <w:rPr>
        <w:rFonts w:hint="default"/>
      </w:rPr>
    </w:lvl>
    <w:lvl w:ilvl="1" w:tplc="CB202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6A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C49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EE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20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C7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8D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6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F544F2"/>
    <w:multiLevelType w:val="hybridMultilevel"/>
    <w:tmpl w:val="4E3A8A9D"/>
    <w:lvl w:ilvl="0" w:tplc="9B7686FE">
      <w:start w:val="1"/>
      <w:numFmt w:val="bullet"/>
      <w:lvlText w:val="•"/>
      <w:lvlJc w:val="left"/>
    </w:lvl>
    <w:lvl w:ilvl="1" w:tplc="3F2CC668">
      <w:numFmt w:val="decimal"/>
      <w:lvlText w:val=""/>
      <w:lvlJc w:val="left"/>
    </w:lvl>
    <w:lvl w:ilvl="2" w:tplc="33049B56">
      <w:numFmt w:val="decimal"/>
      <w:lvlText w:val=""/>
      <w:lvlJc w:val="left"/>
    </w:lvl>
    <w:lvl w:ilvl="3" w:tplc="D2720D70">
      <w:numFmt w:val="decimal"/>
      <w:lvlText w:val=""/>
      <w:lvlJc w:val="left"/>
    </w:lvl>
    <w:lvl w:ilvl="4" w:tplc="F4FCE724">
      <w:numFmt w:val="decimal"/>
      <w:lvlText w:val=""/>
      <w:lvlJc w:val="left"/>
    </w:lvl>
    <w:lvl w:ilvl="5" w:tplc="01F0CEA6">
      <w:numFmt w:val="decimal"/>
      <w:lvlText w:val=""/>
      <w:lvlJc w:val="left"/>
    </w:lvl>
    <w:lvl w:ilvl="6" w:tplc="65E20BDE">
      <w:numFmt w:val="decimal"/>
      <w:lvlText w:val=""/>
      <w:lvlJc w:val="left"/>
    </w:lvl>
    <w:lvl w:ilvl="7" w:tplc="AED22AB0">
      <w:numFmt w:val="decimal"/>
      <w:lvlText w:val=""/>
      <w:lvlJc w:val="left"/>
    </w:lvl>
    <w:lvl w:ilvl="8" w:tplc="05B449BC">
      <w:numFmt w:val="decimal"/>
      <w:lvlText w:val=""/>
      <w:lvlJc w:val="left"/>
    </w:lvl>
  </w:abstractNum>
  <w:abstractNum w:abstractNumId="26" w15:restartNumberingAfterBreak="0">
    <w:nsid w:val="38EF65A1"/>
    <w:multiLevelType w:val="hybridMultilevel"/>
    <w:tmpl w:val="F0AA2AC2"/>
    <w:lvl w:ilvl="0" w:tplc="2C1EC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DKENG+TimesNewRoman" w:eastAsia="Times New Roman" w:hAnsi="KDKENG+TimesNewRoman" w:cs="Times New Roman" w:hint="default"/>
      </w:rPr>
    </w:lvl>
    <w:lvl w:ilvl="1" w:tplc="3F667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4B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4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68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C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E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C2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A3BCD"/>
    <w:multiLevelType w:val="hybridMultilevel"/>
    <w:tmpl w:val="B344BE88"/>
    <w:lvl w:ilvl="0" w:tplc="AA109EA8">
      <w:start w:val="1"/>
      <w:numFmt w:val="bullet"/>
      <w:lvlText w:val="•"/>
      <w:lvlJc w:val="left"/>
    </w:lvl>
    <w:lvl w:ilvl="1" w:tplc="38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8A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20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69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AE4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42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04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6D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7618"/>
    <w:multiLevelType w:val="hybridMultilevel"/>
    <w:tmpl w:val="8968E8E6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05E55"/>
    <w:multiLevelType w:val="hybridMultilevel"/>
    <w:tmpl w:val="4F1A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B689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19C0"/>
    <w:multiLevelType w:val="hybridMultilevel"/>
    <w:tmpl w:val="0BAA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71383"/>
    <w:multiLevelType w:val="hybridMultilevel"/>
    <w:tmpl w:val="18B40892"/>
    <w:lvl w:ilvl="0" w:tplc="EABC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28D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23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02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EE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AC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67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EE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EB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202733"/>
    <w:multiLevelType w:val="hybridMultilevel"/>
    <w:tmpl w:val="FC2A67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5D1E05"/>
    <w:multiLevelType w:val="hybridMultilevel"/>
    <w:tmpl w:val="C540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A5358"/>
    <w:multiLevelType w:val="multilevel"/>
    <w:tmpl w:val="B4D24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5D392838"/>
    <w:multiLevelType w:val="multilevel"/>
    <w:tmpl w:val="41DC03D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5F6502EC"/>
    <w:multiLevelType w:val="hybridMultilevel"/>
    <w:tmpl w:val="4D38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B689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53F3"/>
    <w:multiLevelType w:val="hybridMultilevel"/>
    <w:tmpl w:val="BB64A32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43EB6"/>
    <w:multiLevelType w:val="hybridMultilevel"/>
    <w:tmpl w:val="136A5064"/>
    <w:lvl w:ilvl="0" w:tplc="66CAF3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FEA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29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C2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A8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4A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CE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07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C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13092"/>
    <w:multiLevelType w:val="hybridMultilevel"/>
    <w:tmpl w:val="ACC0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B689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B0E32"/>
    <w:multiLevelType w:val="hybridMultilevel"/>
    <w:tmpl w:val="36F609F8"/>
    <w:lvl w:ilvl="0" w:tplc="EB22172C">
      <w:start w:val="1"/>
      <w:numFmt w:val="bullet"/>
      <w:lvlText w:val="•"/>
      <w:lvlJc w:val="left"/>
    </w:lvl>
    <w:lvl w:ilvl="1" w:tplc="440CE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C21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21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8C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B2D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EA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6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8CC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17"/>
  </w:num>
  <w:num w:numId="8">
    <w:abstractNumId w:val="26"/>
  </w:num>
  <w:num w:numId="9">
    <w:abstractNumId w:val="34"/>
  </w:num>
  <w:num w:numId="10">
    <w:abstractNumId w:val="35"/>
  </w:num>
  <w:num w:numId="11">
    <w:abstractNumId w:val="20"/>
  </w:num>
  <w:num w:numId="12">
    <w:abstractNumId w:val="40"/>
  </w:num>
  <w:num w:numId="13">
    <w:abstractNumId w:val="27"/>
  </w:num>
  <w:num w:numId="14">
    <w:abstractNumId w:val="38"/>
  </w:num>
  <w:num w:numId="15">
    <w:abstractNumId w:val="23"/>
  </w:num>
  <w:num w:numId="16">
    <w:abstractNumId w:val="31"/>
  </w:num>
  <w:num w:numId="17">
    <w:abstractNumId w:val="24"/>
  </w:num>
  <w:num w:numId="18">
    <w:abstractNumId w:val="19"/>
  </w:num>
  <w:num w:numId="19">
    <w:abstractNumId w:val="15"/>
  </w:num>
  <w:num w:numId="20">
    <w:abstractNumId w:val="22"/>
  </w:num>
  <w:num w:numId="21">
    <w:abstractNumId w:val="16"/>
  </w:num>
  <w:num w:numId="22">
    <w:abstractNumId w:val="21"/>
  </w:num>
  <w:num w:numId="23">
    <w:abstractNumId w:val="36"/>
  </w:num>
  <w:num w:numId="24">
    <w:abstractNumId w:val="18"/>
  </w:num>
  <w:num w:numId="25">
    <w:abstractNumId w:val="33"/>
  </w:num>
  <w:num w:numId="26">
    <w:abstractNumId w:val="29"/>
  </w:num>
  <w:num w:numId="27">
    <w:abstractNumId w:val="39"/>
  </w:num>
  <w:num w:numId="28">
    <w:abstractNumId w:val="37"/>
  </w:num>
  <w:num w:numId="29">
    <w:abstractNumId w:val="30"/>
  </w:num>
  <w:num w:numId="30">
    <w:abstractNumId w:val="11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12"/>
  </w:num>
  <w:num w:numId="36">
    <w:abstractNumId w:val="10"/>
  </w:num>
  <w:num w:numId="37">
    <w:abstractNumId w:val="9"/>
  </w:num>
  <w:num w:numId="38">
    <w:abstractNumId w:val="8"/>
  </w:num>
  <w:num w:numId="39">
    <w:abstractNumId w:val="7"/>
  </w:num>
  <w:num w:numId="40">
    <w:abstractNumId w:val="3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98"/>
    <w:rsid w:val="00045152"/>
    <w:rsid w:val="000A22B1"/>
    <w:rsid w:val="001336FC"/>
    <w:rsid w:val="002140DE"/>
    <w:rsid w:val="00296CE0"/>
    <w:rsid w:val="002A2F68"/>
    <w:rsid w:val="002D6798"/>
    <w:rsid w:val="00315141"/>
    <w:rsid w:val="00337E7E"/>
    <w:rsid w:val="00341260"/>
    <w:rsid w:val="00361DB0"/>
    <w:rsid w:val="00383F6B"/>
    <w:rsid w:val="003A3DF9"/>
    <w:rsid w:val="004313C1"/>
    <w:rsid w:val="004879DB"/>
    <w:rsid w:val="004B6608"/>
    <w:rsid w:val="0050262F"/>
    <w:rsid w:val="00514890"/>
    <w:rsid w:val="00515980"/>
    <w:rsid w:val="0057525B"/>
    <w:rsid w:val="00617E3C"/>
    <w:rsid w:val="00633774"/>
    <w:rsid w:val="006A35F8"/>
    <w:rsid w:val="006B4E67"/>
    <w:rsid w:val="006F4CEB"/>
    <w:rsid w:val="00722976"/>
    <w:rsid w:val="00764AE6"/>
    <w:rsid w:val="00774696"/>
    <w:rsid w:val="007935DC"/>
    <w:rsid w:val="007C08D1"/>
    <w:rsid w:val="00816238"/>
    <w:rsid w:val="00825BA3"/>
    <w:rsid w:val="00851308"/>
    <w:rsid w:val="008B1BC3"/>
    <w:rsid w:val="008E66EB"/>
    <w:rsid w:val="00960EE8"/>
    <w:rsid w:val="009824B7"/>
    <w:rsid w:val="009B2356"/>
    <w:rsid w:val="009D4C9B"/>
    <w:rsid w:val="00B21F37"/>
    <w:rsid w:val="00B56F83"/>
    <w:rsid w:val="00BE2078"/>
    <w:rsid w:val="00BF0836"/>
    <w:rsid w:val="00C51357"/>
    <w:rsid w:val="00D27748"/>
    <w:rsid w:val="00DA6870"/>
    <w:rsid w:val="00DB2BE3"/>
    <w:rsid w:val="00E11BC0"/>
    <w:rsid w:val="00E14E44"/>
    <w:rsid w:val="00EE45D5"/>
    <w:rsid w:val="00EE55A1"/>
    <w:rsid w:val="00F2448D"/>
    <w:rsid w:val="00F344FA"/>
    <w:rsid w:val="00F43CF3"/>
    <w:rsid w:val="00F54123"/>
    <w:rsid w:val="00F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05881"/>
  <w15:docId w15:val="{DF1F1FE0-8C51-44F7-9002-37AFFA8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CF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KDKFEF+TimesNewRoman,Bold" w:hAnsi="KDKFEF+TimesNewRoman,Bold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43CF3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0">
    <w:name w:val="CM10"/>
    <w:basedOn w:val="Normalny"/>
    <w:next w:val="Normalny"/>
    <w:pPr>
      <w:widowControl w:val="0"/>
      <w:autoSpaceDE w:val="0"/>
      <w:autoSpaceDN w:val="0"/>
      <w:adjustRightInd w:val="0"/>
    </w:pPr>
    <w:rPr>
      <w:rFonts w:ascii="KDKENG+TimesNewRoman" w:hAnsi="KDKENG+TimesNewRoman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3"/>
      <w:szCs w:val="23"/>
    </w:rPr>
  </w:style>
  <w:style w:type="paragraph" w:customStyle="1" w:styleId="CM11">
    <w:name w:val="CM11"/>
    <w:basedOn w:val="Normalny"/>
    <w:next w:val="Normalny"/>
    <w:pPr>
      <w:widowControl w:val="0"/>
      <w:autoSpaceDE w:val="0"/>
      <w:autoSpaceDN w:val="0"/>
      <w:adjustRightInd w:val="0"/>
    </w:pPr>
    <w:rPr>
      <w:rFonts w:ascii="KDKENG+TimesNewRoman" w:hAnsi="KDKENG+TimesNewRoman"/>
    </w:rPr>
  </w:style>
  <w:style w:type="paragraph" w:customStyle="1" w:styleId="CM3">
    <w:name w:val="CM3"/>
    <w:basedOn w:val="Normalny"/>
    <w:next w:val="Normalny"/>
    <w:pPr>
      <w:widowControl w:val="0"/>
      <w:autoSpaceDE w:val="0"/>
      <w:autoSpaceDN w:val="0"/>
      <w:adjustRightInd w:val="0"/>
    </w:pPr>
    <w:rPr>
      <w:rFonts w:ascii="KDKENG+TimesNewRoman" w:hAnsi="KDKENG+TimesNew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KDKENG+TimesNewRoman" w:hAnsi="KDKENG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36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color w:val="auto"/>
    </w:rPr>
  </w:style>
  <w:style w:type="paragraph" w:customStyle="1" w:styleId="CM1">
    <w:name w:val="CM1"/>
    <w:basedOn w:val="Default"/>
    <w:next w:val="Default"/>
    <w:pPr>
      <w:spacing w:line="360" w:lineRule="atLeast"/>
    </w:pPr>
    <w:rPr>
      <w:color w:val="auto"/>
    </w:rPr>
  </w:style>
  <w:style w:type="paragraph" w:styleId="Tekstpodstawowy2">
    <w:name w:val="Body Text 2"/>
    <w:basedOn w:val="Normalny"/>
    <w:pPr>
      <w:spacing w:before="120" w:line="360" w:lineRule="atLeast"/>
      <w:jc w:val="both"/>
    </w:pPr>
    <w:rPr>
      <w:color w:val="000000"/>
      <w:sz w:val="23"/>
      <w:szCs w:val="23"/>
    </w:rPr>
  </w:style>
  <w:style w:type="paragraph" w:styleId="Tekstpodstawowywcity">
    <w:name w:val="Body Text Indent"/>
    <w:basedOn w:val="Normalny"/>
    <w:link w:val="TekstpodstawowywcityZnak"/>
    <w:pPr>
      <w:spacing w:before="60" w:line="360" w:lineRule="atLeast"/>
      <w:ind w:left="720"/>
      <w:jc w:val="both"/>
    </w:pPr>
    <w:rPr>
      <w:sz w:val="23"/>
      <w:szCs w:val="23"/>
    </w:rPr>
  </w:style>
  <w:style w:type="paragraph" w:styleId="Tekstpodstawowy3">
    <w:name w:val="Body Text 3"/>
    <w:basedOn w:val="Normalny"/>
    <w:pPr>
      <w:jc w:val="center"/>
    </w:pPr>
    <w:rPr>
      <w:b/>
      <w:bCs/>
      <w:color w:val="000000"/>
      <w:szCs w:val="23"/>
    </w:rPr>
  </w:style>
  <w:style w:type="paragraph" w:styleId="Akapitzlist">
    <w:name w:val="List Paragraph"/>
    <w:basedOn w:val="Normalny"/>
    <w:uiPriority w:val="34"/>
    <w:qFormat/>
    <w:rsid w:val="00982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37E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7E7E"/>
  </w:style>
  <w:style w:type="character" w:styleId="Odwoanieprzypisudolnego">
    <w:name w:val="footnote reference"/>
    <w:rsid w:val="00337E7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43CF3"/>
    <w:rPr>
      <w:rFonts w:ascii="Calibri" w:hAnsi="Calibri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3CF3"/>
    <w:rPr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CF3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wprowadzenia „Instrukcji obiegu dokumentów finansowo-księgowych  w Politechnice Szczecińskiej”</vt:lpstr>
    </vt:vector>
  </TitlesOfParts>
  <Company>PS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w Szczecinie z dnia 11 marca 2016 r. w sprawie pobierania i rozliczania zaliczek na zakup materiałów i usług oraz przyjmowania i rozliczania gotówki w Zachodniopomorskim Uniwersytecie Technologicznym w Szczecinie</dc:title>
  <dc:creator>sadowska</dc:creator>
  <cp:lastModifiedBy>Marta Buśko</cp:lastModifiedBy>
  <cp:revision>8</cp:revision>
  <cp:lastPrinted>2020-10-14T07:14:00Z</cp:lastPrinted>
  <dcterms:created xsi:type="dcterms:W3CDTF">2020-10-14T06:50:00Z</dcterms:created>
  <dcterms:modified xsi:type="dcterms:W3CDTF">2021-10-20T11:55:00Z</dcterms:modified>
</cp:coreProperties>
</file>