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BC9BD" w14:textId="3594E080" w:rsidR="00E867EC" w:rsidRPr="00AA14A0" w:rsidRDefault="002933B2" w:rsidP="002933B2">
      <w:pPr>
        <w:spacing w:line="360" w:lineRule="auto"/>
        <w:jc w:val="center"/>
        <w:outlineLvl w:val="0"/>
        <w:rPr>
          <w:rFonts w:ascii="Calibri" w:hAnsi="Calibri"/>
          <w:b/>
          <w:caps/>
          <w:sz w:val="32"/>
          <w:szCs w:val="32"/>
        </w:rPr>
      </w:pPr>
      <w:r w:rsidRPr="00AA14A0">
        <w:rPr>
          <w:rFonts w:ascii="Calibri" w:hAnsi="Calibri"/>
          <w:b/>
          <w:sz w:val="32"/>
          <w:szCs w:val="32"/>
        </w:rPr>
        <w:t xml:space="preserve">Zarządzenie nr </w:t>
      </w:r>
      <w:r w:rsidR="00E43BC5" w:rsidRPr="00AA14A0">
        <w:rPr>
          <w:rFonts w:ascii="Calibri" w:hAnsi="Calibri"/>
          <w:b/>
          <w:caps/>
          <w:sz w:val="32"/>
          <w:szCs w:val="32"/>
        </w:rPr>
        <w:t>11</w:t>
      </w:r>
    </w:p>
    <w:p w14:paraId="01A153CA" w14:textId="48F45B6D" w:rsidR="00861C20" w:rsidRPr="00AA14A0" w:rsidRDefault="00861C20" w:rsidP="002933B2">
      <w:pPr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AA14A0">
        <w:rPr>
          <w:rFonts w:ascii="Calibri" w:hAnsi="Calibri"/>
          <w:b/>
          <w:sz w:val="28"/>
          <w:szCs w:val="28"/>
        </w:rPr>
        <w:t>Rektora</w:t>
      </w:r>
      <w:r w:rsidR="005D1D21" w:rsidRPr="00AA14A0">
        <w:rPr>
          <w:rFonts w:ascii="Calibri" w:hAnsi="Calibri"/>
          <w:b/>
          <w:sz w:val="28"/>
          <w:szCs w:val="28"/>
        </w:rPr>
        <w:t xml:space="preserve"> Zachodniopomorskiego Uniwersytetu Technologicznego w Szczecinie</w:t>
      </w:r>
      <w:r w:rsidR="002933B2">
        <w:rPr>
          <w:rFonts w:ascii="Calibri" w:hAnsi="Calibri"/>
          <w:b/>
          <w:sz w:val="28"/>
          <w:szCs w:val="28"/>
        </w:rPr>
        <w:br/>
      </w:r>
      <w:r w:rsidR="005D1D21" w:rsidRPr="00AA14A0">
        <w:rPr>
          <w:rFonts w:ascii="Calibri" w:hAnsi="Calibri"/>
          <w:b/>
          <w:sz w:val="28"/>
          <w:szCs w:val="28"/>
        </w:rPr>
        <w:t>z dnia</w:t>
      </w:r>
      <w:r w:rsidR="00545279" w:rsidRPr="00AA14A0">
        <w:rPr>
          <w:rFonts w:ascii="Calibri" w:hAnsi="Calibri"/>
          <w:b/>
          <w:sz w:val="28"/>
          <w:szCs w:val="28"/>
        </w:rPr>
        <w:t xml:space="preserve"> </w:t>
      </w:r>
      <w:r w:rsidR="00E43BC5" w:rsidRPr="00AA14A0">
        <w:rPr>
          <w:rFonts w:ascii="Calibri" w:hAnsi="Calibri"/>
          <w:b/>
          <w:sz w:val="28"/>
          <w:szCs w:val="28"/>
        </w:rPr>
        <w:t>18 lutego</w:t>
      </w:r>
      <w:r w:rsidR="005D1D21" w:rsidRPr="00AA14A0">
        <w:rPr>
          <w:rFonts w:ascii="Calibri" w:hAnsi="Calibri"/>
          <w:b/>
          <w:sz w:val="28"/>
          <w:szCs w:val="28"/>
        </w:rPr>
        <w:t xml:space="preserve"> 201</w:t>
      </w:r>
      <w:r w:rsidR="00857462" w:rsidRPr="00AA14A0">
        <w:rPr>
          <w:rFonts w:ascii="Calibri" w:hAnsi="Calibri"/>
          <w:b/>
          <w:sz w:val="28"/>
          <w:szCs w:val="28"/>
        </w:rPr>
        <w:t>6</w:t>
      </w:r>
      <w:r w:rsidR="005D1D21" w:rsidRPr="00AA14A0">
        <w:rPr>
          <w:rFonts w:ascii="Calibri" w:hAnsi="Calibri"/>
          <w:b/>
          <w:sz w:val="28"/>
          <w:szCs w:val="28"/>
        </w:rPr>
        <w:t xml:space="preserve"> r.</w:t>
      </w:r>
    </w:p>
    <w:p w14:paraId="277A2465" w14:textId="77777777" w:rsidR="0019729A" w:rsidRPr="00AA14A0" w:rsidRDefault="00857462" w:rsidP="002933B2">
      <w:pPr>
        <w:spacing w:after="100" w:afterAutospacing="1" w:line="360" w:lineRule="auto"/>
        <w:jc w:val="center"/>
        <w:outlineLvl w:val="0"/>
        <w:rPr>
          <w:rFonts w:ascii="Calibri" w:hAnsi="Calibri"/>
          <w:b/>
        </w:rPr>
      </w:pPr>
      <w:r w:rsidRPr="00AA14A0">
        <w:rPr>
          <w:rFonts w:ascii="Calibri" w:hAnsi="Calibri"/>
          <w:b/>
        </w:rPr>
        <w:t xml:space="preserve">zmieniające zarządzenie nr 10 Rektora ZUT z dnia 27 lutego 2014 r. </w:t>
      </w:r>
      <w:r w:rsidR="00861C20" w:rsidRPr="00AA14A0">
        <w:rPr>
          <w:rFonts w:ascii="Calibri" w:hAnsi="Calibri"/>
          <w:b/>
        </w:rPr>
        <w:t xml:space="preserve">w sprawie utworzenia </w:t>
      </w:r>
      <w:r w:rsidR="00AE4CAD" w:rsidRPr="00AA14A0">
        <w:rPr>
          <w:rFonts w:ascii="Calibri" w:hAnsi="Calibri"/>
          <w:b/>
        </w:rPr>
        <w:t>jednostki ogólnouczelnianej pn. Centrum Dydaktyczno-Badawcze</w:t>
      </w:r>
      <w:r w:rsidR="0019729A" w:rsidRPr="00AA14A0">
        <w:rPr>
          <w:rFonts w:ascii="Calibri" w:hAnsi="Calibri"/>
          <w:b/>
        </w:rPr>
        <w:t xml:space="preserve"> Nanotechnologii </w:t>
      </w:r>
      <w:r w:rsidR="00904FEC" w:rsidRPr="00AA14A0">
        <w:rPr>
          <w:rFonts w:ascii="Calibri" w:hAnsi="Calibri"/>
          <w:b/>
        </w:rPr>
        <w:t>(CDBN)</w:t>
      </w:r>
    </w:p>
    <w:p w14:paraId="02F587A2" w14:textId="5EFB3201" w:rsidR="00E867EC" w:rsidRPr="0028204D" w:rsidRDefault="00861C20" w:rsidP="002933B2">
      <w:pPr>
        <w:spacing w:line="360" w:lineRule="auto"/>
        <w:rPr>
          <w:rFonts w:ascii="Calibri" w:hAnsi="Calibri"/>
          <w:color w:val="000000" w:themeColor="text1"/>
        </w:rPr>
      </w:pPr>
      <w:r w:rsidRPr="0028204D">
        <w:rPr>
          <w:rFonts w:ascii="Calibri" w:hAnsi="Calibri"/>
          <w:color w:val="000000" w:themeColor="text1"/>
        </w:rPr>
        <w:t xml:space="preserve">Na podstawie </w:t>
      </w:r>
      <w:r w:rsidR="00063BA1" w:rsidRPr="0028204D">
        <w:rPr>
          <w:rFonts w:ascii="Calibri" w:hAnsi="Calibri"/>
          <w:color w:val="000000" w:themeColor="text1"/>
        </w:rPr>
        <w:t xml:space="preserve">art. </w:t>
      </w:r>
      <w:r w:rsidR="00E43BC5" w:rsidRPr="0028204D">
        <w:rPr>
          <w:rFonts w:ascii="Calibri" w:hAnsi="Calibri"/>
          <w:color w:val="000000" w:themeColor="text1"/>
        </w:rPr>
        <w:t>66</w:t>
      </w:r>
      <w:r w:rsidR="00063BA1" w:rsidRPr="0028204D">
        <w:rPr>
          <w:rFonts w:ascii="Calibri" w:hAnsi="Calibri"/>
          <w:color w:val="000000" w:themeColor="text1"/>
        </w:rPr>
        <w:t xml:space="preserve"> ust. </w:t>
      </w:r>
      <w:r w:rsidR="00E43BC5" w:rsidRPr="0028204D">
        <w:rPr>
          <w:rFonts w:ascii="Calibri" w:hAnsi="Calibri"/>
          <w:color w:val="000000" w:themeColor="text1"/>
        </w:rPr>
        <w:t>2</w:t>
      </w:r>
      <w:r w:rsidR="00063BA1" w:rsidRPr="0028204D">
        <w:rPr>
          <w:rFonts w:ascii="Calibri" w:hAnsi="Calibri"/>
          <w:color w:val="000000" w:themeColor="text1"/>
        </w:rPr>
        <w:t xml:space="preserve"> ustawy z dnia 27 lipca 2005 r. – Prawo o szkolnictwie wyższym (tekst</w:t>
      </w:r>
      <w:r w:rsidR="002933B2" w:rsidRPr="0028204D">
        <w:rPr>
          <w:rFonts w:ascii="Calibri" w:hAnsi="Calibri"/>
          <w:color w:val="000000" w:themeColor="text1"/>
        </w:rPr>
        <w:t> </w:t>
      </w:r>
      <w:r w:rsidR="00063BA1" w:rsidRPr="0028204D">
        <w:rPr>
          <w:rFonts w:ascii="Calibri" w:hAnsi="Calibri"/>
          <w:color w:val="000000" w:themeColor="text1"/>
        </w:rPr>
        <w:t xml:space="preserve">jedn. Dz. U. z 2012 r. poz. 572, z </w:t>
      </w:r>
      <w:proofErr w:type="spellStart"/>
      <w:r w:rsidR="00063BA1" w:rsidRPr="0028204D">
        <w:rPr>
          <w:rFonts w:ascii="Calibri" w:hAnsi="Calibri"/>
          <w:color w:val="000000" w:themeColor="text1"/>
        </w:rPr>
        <w:t>późn</w:t>
      </w:r>
      <w:proofErr w:type="spellEnd"/>
      <w:r w:rsidR="00063BA1" w:rsidRPr="0028204D">
        <w:rPr>
          <w:rFonts w:ascii="Calibri" w:hAnsi="Calibri"/>
          <w:color w:val="000000" w:themeColor="text1"/>
        </w:rPr>
        <w:t>. zm.)</w:t>
      </w:r>
      <w:r w:rsidRPr="0028204D">
        <w:rPr>
          <w:rFonts w:ascii="Calibri" w:hAnsi="Calibri"/>
          <w:color w:val="000000" w:themeColor="text1"/>
        </w:rPr>
        <w:t>, zarządza się, co następuje:</w:t>
      </w:r>
    </w:p>
    <w:p w14:paraId="20610405" w14:textId="32B4C61C" w:rsidR="00861C20" w:rsidRPr="0028204D" w:rsidRDefault="00861C20" w:rsidP="002933B2">
      <w:pPr>
        <w:pStyle w:val="Nagwek2"/>
        <w:rPr>
          <w:color w:val="000000" w:themeColor="text1"/>
        </w:rPr>
      </w:pPr>
      <w:r w:rsidRPr="0028204D">
        <w:rPr>
          <w:color w:val="000000" w:themeColor="text1"/>
        </w:rPr>
        <w:t>§</w:t>
      </w:r>
      <w:r w:rsidR="0028204D">
        <w:rPr>
          <w:color w:val="000000" w:themeColor="text1"/>
        </w:rPr>
        <w:t xml:space="preserve"> </w:t>
      </w:r>
      <w:r w:rsidRPr="0028204D">
        <w:rPr>
          <w:color w:val="000000" w:themeColor="text1"/>
        </w:rPr>
        <w:t>1.</w:t>
      </w:r>
    </w:p>
    <w:p w14:paraId="44E3EB74" w14:textId="2C15BCF1" w:rsidR="007206CA" w:rsidRPr="0028204D" w:rsidRDefault="007206CA" w:rsidP="002933B2">
      <w:pPr>
        <w:spacing w:line="360" w:lineRule="auto"/>
        <w:rPr>
          <w:rFonts w:ascii="Calibri" w:hAnsi="Calibri"/>
          <w:color w:val="000000" w:themeColor="text1"/>
        </w:rPr>
      </w:pPr>
      <w:r w:rsidRPr="0028204D">
        <w:rPr>
          <w:rFonts w:ascii="Calibri" w:hAnsi="Calibri"/>
          <w:color w:val="000000" w:themeColor="text1"/>
        </w:rPr>
        <w:t>W Regulaminie Centrum Dydaktyczno-Badawczego Nanotechnologii</w:t>
      </w:r>
      <w:r w:rsidR="00D60527" w:rsidRPr="0028204D">
        <w:rPr>
          <w:rFonts w:ascii="Calibri" w:hAnsi="Calibri"/>
          <w:color w:val="000000" w:themeColor="text1"/>
        </w:rPr>
        <w:t>,</w:t>
      </w:r>
      <w:r w:rsidRPr="0028204D">
        <w:rPr>
          <w:rFonts w:ascii="Calibri" w:hAnsi="Calibri"/>
          <w:color w:val="000000" w:themeColor="text1"/>
        </w:rPr>
        <w:t xml:space="preserve"> </w:t>
      </w:r>
      <w:r w:rsidR="00D60527" w:rsidRPr="0028204D">
        <w:rPr>
          <w:rFonts w:ascii="Calibri" w:hAnsi="Calibri"/>
          <w:color w:val="000000" w:themeColor="text1"/>
        </w:rPr>
        <w:t>stanowiącym załącznik do</w:t>
      </w:r>
      <w:r w:rsidR="005855C5" w:rsidRPr="0028204D">
        <w:rPr>
          <w:rFonts w:ascii="Calibri" w:hAnsi="Calibri"/>
          <w:color w:val="000000" w:themeColor="text1"/>
        </w:rPr>
        <w:t> </w:t>
      </w:r>
      <w:r w:rsidR="00D60527" w:rsidRPr="0028204D">
        <w:rPr>
          <w:rFonts w:ascii="Calibri" w:hAnsi="Calibri"/>
          <w:color w:val="000000" w:themeColor="text1"/>
        </w:rPr>
        <w:t>za</w:t>
      </w:r>
      <w:r w:rsidRPr="0028204D">
        <w:rPr>
          <w:rFonts w:ascii="Calibri" w:hAnsi="Calibri"/>
          <w:color w:val="000000" w:themeColor="text1"/>
        </w:rPr>
        <w:t>rządzeni</w:t>
      </w:r>
      <w:r w:rsidR="00D60527" w:rsidRPr="0028204D">
        <w:rPr>
          <w:rFonts w:ascii="Calibri" w:hAnsi="Calibri"/>
          <w:color w:val="000000" w:themeColor="text1"/>
        </w:rPr>
        <w:t>a</w:t>
      </w:r>
      <w:r w:rsidRPr="0028204D">
        <w:rPr>
          <w:rFonts w:ascii="Calibri" w:hAnsi="Calibri"/>
          <w:color w:val="000000" w:themeColor="text1"/>
        </w:rPr>
        <w:t xml:space="preserve"> nr 10 Rektora ZUT z dnia 27 lutego 2014 r.</w:t>
      </w:r>
      <w:r w:rsidR="00AD0ACB" w:rsidRPr="0028204D">
        <w:rPr>
          <w:rFonts w:ascii="Calibri" w:hAnsi="Calibri"/>
          <w:color w:val="000000" w:themeColor="text1"/>
        </w:rPr>
        <w:t>,</w:t>
      </w:r>
      <w:r w:rsidRPr="0028204D">
        <w:rPr>
          <w:rFonts w:ascii="Calibri" w:hAnsi="Calibri"/>
          <w:color w:val="000000" w:themeColor="text1"/>
        </w:rPr>
        <w:t xml:space="preserve"> wprowadza się zmiany:</w:t>
      </w:r>
    </w:p>
    <w:p w14:paraId="2232F307" w14:textId="74A61EFB" w:rsidR="007206CA" w:rsidRPr="0028204D" w:rsidRDefault="007206CA" w:rsidP="0028204D">
      <w:pPr>
        <w:pStyle w:val="Akapitzlist"/>
        <w:numPr>
          <w:ilvl w:val="0"/>
          <w:numId w:val="30"/>
        </w:numPr>
        <w:spacing w:before="60" w:line="360" w:lineRule="auto"/>
        <w:ind w:left="284" w:hanging="283"/>
        <w:rPr>
          <w:rFonts w:ascii="Calibri" w:hAnsi="Calibri"/>
          <w:color w:val="000000" w:themeColor="text1"/>
        </w:rPr>
      </w:pPr>
      <w:r w:rsidRPr="0028204D">
        <w:rPr>
          <w:rFonts w:ascii="Calibri" w:hAnsi="Calibri"/>
          <w:color w:val="000000" w:themeColor="text1"/>
        </w:rPr>
        <w:t>w §</w:t>
      </w:r>
      <w:r w:rsidR="0028204D">
        <w:rPr>
          <w:rFonts w:ascii="Calibri" w:hAnsi="Calibri"/>
          <w:color w:val="000000" w:themeColor="text1"/>
        </w:rPr>
        <w:t xml:space="preserve"> </w:t>
      </w:r>
      <w:r w:rsidRPr="0028204D">
        <w:rPr>
          <w:rFonts w:ascii="Calibri" w:hAnsi="Calibri"/>
          <w:color w:val="000000" w:themeColor="text1"/>
        </w:rPr>
        <w:t>2 ust. 1 otrzymuje brzmienie:</w:t>
      </w:r>
      <w:r w:rsidR="0028204D" w:rsidRPr="0028204D">
        <w:rPr>
          <w:rFonts w:ascii="Calibri" w:hAnsi="Calibri"/>
          <w:color w:val="000000" w:themeColor="text1"/>
        </w:rPr>
        <w:br/>
      </w:r>
      <w:r w:rsidR="00D60527" w:rsidRPr="0028204D">
        <w:rPr>
          <w:rFonts w:ascii="Calibri" w:hAnsi="Calibri"/>
          <w:color w:val="000000" w:themeColor="text1"/>
        </w:rPr>
        <w:t>„1.</w:t>
      </w:r>
      <w:r w:rsidR="005855C5" w:rsidRPr="0028204D">
        <w:rPr>
          <w:rFonts w:ascii="Calibri" w:hAnsi="Calibri"/>
          <w:color w:val="000000" w:themeColor="text1"/>
        </w:rPr>
        <w:t xml:space="preserve"> </w:t>
      </w:r>
      <w:r w:rsidRPr="0028204D">
        <w:rPr>
          <w:rFonts w:ascii="Calibri" w:hAnsi="Calibri"/>
          <w:color w:val="000000" w:themeColor="text1"/>
        </w:rPr>
        <w:t>Podstawowym zakresem działania Centrum jest wspomaganie procesu dydaktycznego oraz</w:t>
      </w:r>
      <w:r w:rsidR="005855C5" w:rsidRPr="0028204D">
        <w:rPr>
          <w:rFonts w:ascii="Calibri" w:hAnsi="Calibri"/>
          <w:color w:val="000000" w:themeColor="text1"/>
        </w:rPr>
        <w:t> </w:t>
      </w:r>
      <w:r w:rsidRPr="0028204D">
        <w:rPr>
          <w:rFonts w:ascii="Calibri" w:hAnsi="Calibri"/>
          <w:color w:val="000000" w:themeColor="text1"/>
        </w:rPr>
        <w:t>prowadzenie prac naukowo-badawczych.”</w:t>
      </w:r>
      <w:r w:rsidR="00D60527" w:rsidRPr="0028204D">
        <w:rPr>
          <w:rFonts w:ascii="Calibri" w:hAnsi="Calibri"/>
          <w:color w:val="000000" w:themeColor="text1"/>
        </w:rPr>
        <w:t>;</w:t>
      </w:r>
    </w:p>
    <w:p w14:paraId="42D9641A" w14:textId="18E806C0" w:rsidR="007206CA" w:rsidRPr="0028204D" w:rsidRDefault="007206CA" w:rsidP="0028204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 w:after="60" w:line="360" w:lineRule="auto"/>
        <w:ind w:left="284" w:hanging="283"/>
        <w:rPr>
          <w:rFonts w:ascii="Calibri" w:hAnsi="Calibri"/>
          <w:color w:val="000000" w:themeColor="text1"/>
        </w:rPr>
      </w:pPr>
      <w:r w:rsidRPr="0028204D">
        <w:rPr>
          <w:rFonts w:ascii="Calibri" w:hAnsi="Calibri"/>
          <w:color w:val="000000" w:themeColor="text1"/>
        </w:rPr>
        <w:t>w §</w:t>
      </w:r>
      <w:r w:rsidR="0028204D">
        <w:rPr>
          <w:rFonts w:ascii="Calibri" w:hAnsi="Calibri"/>
          <w:color w:val="000000" w:themeColor="text1"/>
        </w:rPr>
        <w:t xml:space="preserve"> </w:t>
      </w:r>
      <w:r w:rsidRPr="0028204D">
        <w:rPr>
          <w:rFonts w:ascii="Calibri" w:hAnsi="Calibri"/>
          <w:color w:val="000000" w:themeColor="text1"/>
        </w:rPr>
        <w:t>2 dodaje się ust 4 w brzmieniu:</w:t>
      </w:r>
      <w:r w:rsidR="0028204D" w:rsidRPr="0028204D">
        <w:rPr>
          <w:rFonts w:ascii="Calibri" w:hAnsi="Calibri"/>
          <w:color w:val="000000" w:themeColor="text1"/>
        </w:rPr>
        <w:br/>
      </w:r>
      <w:r w:rsidR="00D60527" w:rsidRPr="0028204D">
        <w:rPr>
          <w:rFonts w:ascii="Calibri" w:hAnsi="Calibri"/>
          <w:color w:val="000000" w:themeColor="text1"/>
        </w:rPr>
        <w:t>„4.</w:t>
      </w:r>
      <w:r w:rsidR="005855C5" w:rsidRPr="0028204D">
        <w:rPr>
          <w:rFonts w:ascii="Calibri" w:hAnsi="Calibri"/>
          <w:color w:val="000000" w:themeColor="text1"/>
        </w:rPr>
        <w:t xml:space="preserve"> </w:t>
      </w:r>
      <w:r w:rsidRPr="0028204D">
        <w:rPr>
          <w:rFonts w:ascii="Calibri" w:hAnsi="Calibri"/>
          <w:color w:val="000000" w:themeColor="text1"/>
        </w:rPr>
        <w:t xml:space="preserve">Centrum może prowadzić działalność w zakresie: wynajmowania auli podmiotom zewnętrznym, </w:t>
      </w:r>
      <w:r w:rsidR="008C0D69" w:rsidRPr="0028204D">
        <w:rPr>
          <w:rFonts w:ascii="Calibri" w:hAnsi="Calibri"/>
          <w:color w:val="000000" w:themeColor="text1"/>
        </w:rPr>
        <w:t xml:space="preserve">prowadzenia w </w:t>
      </w:r>
      <w:r w:rsidRPr="0028204D">
        <w:rPr>
          <w:rFonts w:ascii="Calibri" w:hAnsi="Calibri"/>
          <w:color w:val="000000" w:themeColor="text1"/>
        </w:rPr>
        <w:t>części laboratoriów działalności usługowej na rzecz przedsiębiorstw w oparciu o aparaturę badawczą (zleceni</w:t>
      </w:r>
      <w:r w:rsidR="00D60527" w:rsidRPr="0028204D">
        <w:rPr>
          <w:rFonts w:ascii="Calibri" w:hAnsi="Calibri"/>
          <w:color w:val="000000" w:themeColor="text1"/>
        </w:rPr>
        <w:t>a, ekspertyzy, podwykonawstwo w </w:t>
      </w:r>
      <w:r w:rsidRPr="0028204D">
        <w:rPr>
          <w:rFonts w:ascii="Calibri" w:hAnsi="Calibri"/>
          <w:color w:val="000000" w:themeColor="text1"/>
        </w:rPr>
        <w:t>projektach badawczych).</w:t>
      </w:r>
      <w:r w:rsidR="00AD0ACB" w:rsidRPr="0028204D">
        <w:rPr>
          <w:rFonts w:ascii="Calibri" w:hAnsi="Calibri"/>
          <w:color w:val="000000" w:themeColor="text1"/>
        </w:rPr>
        <w:t>”</w:t>
      </w:r>
      <w:r w:rsidR="00D60527" w:rsidRPr="0028204D">
        <w:rPr>
          <w:rFonts w:ascii="Calibri" w:hAnsi="Calibri"/>
          <w:color w:val="000000" w:themeColor="text1"/>
        </w:rPr>
        <w:t>;</w:t>
      </w:r>
    </w:p>
    <w:p w14:paraId="04EADF1C" w14:textId="78D929A8" w:rsidR="00AD0ACB" w:rsidRPr="0028204D" w:rsidRDefault="00AD0ACB" w:rsidP="0028204D">
      <w:pPr>
        <w:pStyle w:val="Akapitzlist"/>
        <w:numPr>
          <w:ilvl w:val="0"/>
          <w:numId w:val="30"/>
        </w:numPr>
        <w:spacing w:before="60" w:after="120" w:line="360" w:lineRule="auto"/>
        <w:ind w:left="284" w:hanging="283"/>
        <w:rPr>
          <w:rFonts w:ascii="Calibri" w:hAnsi="Calibri"/>
          <w:color w:val="000000" w:themeColor="text1"/>
        </w:rPr>
      </w:pPr>
      <w:r w:rsidRPr="0028204D">
        <w:rPr>
          <w:rFonts w:ascii="Calibri" w:hAnsi="Calibri"/>
          <w:color w:val="000000" w:themeColor="text1"/>
        </w:rPr>
        <w:t>w §</w:t>
      </w:r>
      <w:r w:rsidR="0028204D">
        <w:rPr>
          <w:rFonts w:ascii="Calibri" w:hAnsi="Calibri"/>
          <w:color w:val="000000" w:themeColor="text1"/>
        </w:rPr>
        <w:t xml:space="preserve"> </w:t>
      </w:r>
      <w:r w:rsidRPr="0028204D">
        <w:rPr>
          <w:rFonts w:ascii="Calibri" w:hAnsi="Calibri"/>
          <w:color w:val="000000" w:themeColor="text1"/>
        </w:rPr>
        <w:t>4 ust. 2 otrzymuje brzmienie:</w:t>
      </w:r>
      <w:r w:rsidR="0028204D" w:rsidRPr="0028204D">
        <w:rPr>
          <w:rFonts w:ascii="Calibri" w:hAnsi="Calibri"/>
          <w:color w:val="000000" w:themeColor="text1"/>
        </w:rPr>
        <w:br/>
      </w:r>
      <w:r w:rsidRPr="0028204D">
        <w:rPr>
          <w:rFonts w:ascii="Calibri" w:hAnsi="Calibri"/>
          <w:color w:val="000000" w:themeColor="text1"/>
        </w:rPr>
        <w:t>„2.</w:t>
      </w:r>
      <w:r w:rsidR="005855C5" w:rsidRPr="0028204D">
        <w:rPr>
          <w:rFonts w:ascii="Calibri" w:hAnsi="Calibri"/>
          <w:color w:val="000000" w:themeColor="text1"/>
        </w:rPr>
        <w:t xml:space="preserve"> </w:t>
      </w:r>
      <w:r w:rsidR="008C0D69" w:rsidRPr="0028204D">
        <w:rPr>
          <w:rFonts w:ascii="Calibri" w:hAnsi="Calibri"/>
          <w:color w:val="000000" w:themeColor="text1"/>
        </w:rPr>
        <w:t xml:space="preserve">Dział Ewidencji Majątkowej </w:t>
      </w:r>
      <w:r w:rsidRPr="0028204D">
        <w:rPr>
          <w:rFonts w:ascii="Calibri" w:hAnsi="Calibri"/>
          <w:color w:val="000000" w:themeColor="text1"/>
        </w:rPr>
        <w:t>prowadzi ewidencję posiadanego majątku</w:t>
      </w:r>
      <w:r w:rsidR="008C0D69" w:rsidRPr="0028204D">
        <w:rPr>
          <w:rFonts w:ascii="Calibri" w:hAnsi="Calibri"/>
          <w:color w:val="000000" w:themeColor="text1"/>
        </w:rPr>
        <w:t>. Centrum</w:t>
      </w:r>
      <w:r w:rsidRPr="0028204D">
        <w:rPr>
          <w:rFonts w:ascii="Calibri" w:hAnsi="Calibri"/>
          <w:color w:val="000000" w:themeColor="text1"/>
        </w:rPr>
        <w:t xml:space="preserve"> </w:t>
      </w:r>
      <w:r w:rsidR="008C0D69" w:rsidRPr="0028204D">
        <w:rPr>
          <w:rFonts w:ascii="Calibri" w:hAnsi="Calibri"/>
          <w:color w:val="000000" w:themeColor="text1"/>
        </w:rPr>
        <w:t xml:space="preserve">prowadzi </w:t>
      </w:r>
      <w:r w:rsidR="00EF4A06" w:rsidRPr="0028204D">
        <w:rPr>
          <w:rFonts w:ascii="Calibri" w:hAnsi="Calibri"/>
          <w:color w:val="000000" w:themeColor="text1"/>
        </w:rPr>
        <w:t xml:space="preserve">odrębną </w:t>
      </w:r>
      <w:r w:rsidRPr="0028204D">
        <w:rPr>
          <w:rFonts w:ascii="Calibri" w:hAnsi="Calibri"/>
          <w:color w:val="000000" w:themeColor="text1"/>
        </w:rPr>
        <w:t>ewidencję jego komercyjnego wykorzystania, zgodnie z zasadami obowiązującymi w Uczelni.”</w:t>
      </w:r>
      <w:r w:rsidR="00D60527" w:rsidRPr="0028204D">
        <w:rPr>
          <w:rFonts w:ascii="Calibri" w:hAnsi="Calibri"/>
          <w:color w:val="000000" w:themeColor="text1"/>
        </w:rPr>
        <w:t>;</w:t>
      </w:r>
    </w:p>
    <w:p w14:paraId="141413D8" w14:textId="102F48C0" w:rsidR="004B7F36" w:rsidRPr="0028204D" w:rsidRDefault="00AD0ACB" w:rsidP="0028204D">
      <w:pPr>
        <w:pStyle w:val="Default"/>
        <w:numPr>
          <w:ilvl w:val="0"/>
          <w:numId w:val="30"/>
        </w:numPr>
        <w:spacing w:before="60" w:after="120" w:line="360" w:lineRule="auto"/>
        <w:ind w:left="284" w:hanging="283"/>
        <w:rPr>
          <w:rFonts w:ascii="Calibri" w:hAnsi="Calibri"/>
          <w:color w:val="000000" w:themeColor="text1"/>
        </w:rPr>
      </w:pPr>
      <w:r w:rsidRPr="0028204D">
        <w:rPr>
          <w:rFonts w:ascii="Calibri" w:hAnsi="Calibri"/>
          <w:color w:val="000000" w:themeColor="text1"/>
        </w:rPr>
        <w:t>w §</w:t>
      </w:r>
      <w:r w:rsidR="0028204D">
        <w:rPr>
          <w:rFonts w:ascii="Calibri" w:hAnsi="Calibri"/>
          <w:color w:val="000000" w:themeColor="text1"/>
        </w:rPr>
        <w:t xml:space="preserve"> </w:t>
      </w:r>
      <w:r w:rsidRPr="0028204D">
        <w:rPr>
          <w:rFonts w:ascii="Calibri" w:hAnsi="Calibri"/>
          <w:color w:val="000000" w:themeColor="text1"/>
        </w:rPr>
        <w:t>5 ust. 5 otrzymuje brzmienie:</w:t>
      </w:r>
      <w:r w:rsidR="0028204D" w:rsidRPr="0028204D">
        <w:rPr>
          <w:rFonts w:ascii="Calibri" w:hAnsi="Calibri"/>
          <w:color w:val="000000" w:themeColor="text1"/>
        </w:rPr>
        <w:br/>
      </w:r>
      <w:r w:rsidRPr="0028204D">
        <w:rPr>
          <w:rFonts w:ascii="Calibri" w:hAnsi="Calibri"/>
          <w:color w:val="000000" w:themeColor="text1"/>
        </w:rPr>
        <w:t xml:space="preserve">„5. </w:t>
      </w:r>
      <w:r w:rsidR="004B7F36" w:rsidRPr="0028204D">
        <w:rPr>
          <w:rFonts w:ascii="Calibri" w:hAnsi="Calibri"/>
          <w:color w:val="000000" w:themeColor="text1"/>
        </w:rPr>
        <w:t>Środki na działalność Centrum mogą pochodzić z dotacji i środków budżetowych oraz z przychodów własnych pochodzących z prowadzonej działalności określonej w §</w:t>
      </w:r>
      <w:r w:rsidR="0028204D">
        <w:rPr>
          <w:rFonts w:ascii="Calibri" w:hAnsi="Calibri"/>
          <w:color w:val="000000" w:themeColor="text1"/>
        </w:rPr>
        <w:t xml:space="preserve"> </w:t>
      </w:r>
      <w:r w:rsidR="004B7F36" w:rsidRPr="0028204D">
        <w:rPr>
          <w:rFonts w:ascii="Calibri" w:hAnsi="Calibri"/>
          <w:color w:val="000000" w:themeColor="text1"/>
        </w:rPr>
        <w:t xml:space="preserve">2 ust. </w:t>
      </w:r>
      <w:smartTag w:uri="urn:schemas-microsoft-com:office:smarttags" w:element="metricconverter">
        <w:smartTagPr>
          <w:attr w:name="ProductID" w:val="4.”"/>
        </w:smartTagPr>
        <w:r w:rsidR="004B7F36" w:rsidRPr="0028204D">
          <w:rPr>
            <w:rFonts w:ascii="Calibri" w:hAnsi="Calibri"/>
            <w:color w:val="000000" w:themeColor="text1"/>
          </w:rPr>
          <w:t>4.</w:t>
        </w:r>
        <w:r w:rsidRPr="0028204D">
          <w:rPr>
            <w:rFonts w:ascii="Calibri" w:hAnsi="Calibri"/>
            <w:color w:val="000000" w:themeColor="text1"/>
          </w:rPr>
          <w:t>”</w:t>
        </w:r>
      </w:smartTag>
      <w:r w:rsidR="00D60527" w:rsidRPr="0028204D">
        <w:rPr>
          <w:rFonts w:ascii="Calibri" w:hAnsi="Calibri"/>
          <w:color w:val="000000" w:themeColor="text1"/>
        </w:rPr>
        <w:t>.</w:t>
      </w:r>
    </w:p>
    <w:p w14:paraId="614A0B13" w14:textId="322C294F" w:rsidR="00861C20" w:rsidRPr="0028204D" w:rsidRDefault="00861C20" w:rsidP="002933B2">
      <w:pPr>
        <w:pStyle w:val="Nagwek2"/>
        <w:rPr>
          <w:color w:val="000000" w:themeColor="text1"/>
        </w:rPr>
      </w:pPr>
      <w:r w:rsidRPr="0028204D">
        <w:rPr>
          <w:color w:val="000000" w:themeColor="text1"/>
        </w:rPr>
        <w:t>§</w:t>
      </w:r>
      <w:r w:rsidR="0028204D">
        <w:rPr>
          <w:color w:val="000000" w:themeColor="text1"/>
        </w:rPr>
        <w:t xml:space="preserve"> </w:t>
      </w:r>
      <w:r w:rsidRPr="0028204D">
        <w:rPr>
          <w:color w:val="000000" w:themeColor="text1"/>
        </w:rPr>
        <w:t>2.</w:t>
      </w:r>
    </w:p>
    <w:p w14:paraId="7097CE49" w14:textId="77777777" w:rsidR="00861C20" w:rsidRPr="0028204D" w:rsidRDefault="00861C20" w:rsidP="002933B2">
      <w:pPr>
        <w:spacing w:line="360" w:lineRule="auto"/>
        <w:rPr>
          <w:rFonts w:ascii="Calibri" w:hAnsi="Calibri"/>
          <w:color w:val="000000" w:themeColor="text1"/>
        </w:rPr>
      </w:pPr>
      <w:r w:rsidRPr="0028204D">
        <w:rPr>
          <w:rFonts w:ascii="Calibri" w:hAnsi="Calibri"/>
          <w:color w:val="000000" w:themeColor="text1"/>
        </w:rPr>
        <w:t>Zarządzenie wchodzi w życi</w:t>
      </w:r>
      <w:r w:rsidR="007206CA" w:rsidRPr="0028204D">
        <w:rPr>
          <w:rFonts w:ascii="Calibri" w:hAnsi="Calibri"/>
          <w:color w:val="000000" w:themeColor="text1"/>
        </w:rPr>
        <w:t xml:space="preserve">e z dniem podpisania, z mocą obowiązującą od 1 </w:t>
      </w:r>
      <w:r w:rsidR="00E43BC5" w:rsidRPr="0028204D">
        <w:rPr>
          <w:rFonts w:ascii="Calibri" w:hAnsi="Calibri"/>
          <w:color w:val="000000" w:themeColor="text1"/>
        </w:rPr>
        <w:t>marca</w:t>
      </w:r>
      <w:r w:rsidR="007206CA" w:rsidRPr="0028204D">
        <w:rPr>
          <w:rFonts w:ascii="Calibri" w:hAnsi="Calibri"/>
          <w:color w:val="000000" w:themeColor="text1"/>
        </w:rPr>
        <w:t xml:space="preserve"> 2016 r.</w:t>
      </w:r>
    </w:p>
    <w:p w14:paraId="50F4ED76" w14:textId="1EABA4D5" w:rsidR="009935D0" w:rsidRPr="00AA14A0" w:rsidRDefault="009935D0" w:rsidP="00AA14A0">
      <w:pPr>
        <w:spacing w:before="100" w:beforeAutospacing="1" w:line="720" w:lineRule="auto"/>
        <w:ind w:left="5103"/>
        <w:jc w:val="center"/>
        <w:rPr>
          <w:rFonts w:ascii="Calibri" w:hAnsi="Calibri"/>
        </w:rPr>
      </w:pPr>
      <w:r w:rsidRPr="00AA14A0">
        <w:rPr>
          <w:rFonts w:ascii="Calibri" w:hAnsi="Calibri"/>
          <w:color w:val="000000"/>
        </w:rPr>
        <w:t>Rektor</w:t>
      </w:r>
      <w:r w:rsidR="00AA14A0" w:rsidRPr="00AA14A0">
        <w:rPr>
          <w:rFonts w:ascii="Calibri" w:hAnsi="Calibri"/>
          <w:color w:val="000000"/>
        </w:rPr>
        <w:br/>
      </w:r>
      <w:r w:rsidRPr="00AA14A0">
        <w:rPr>
          <w:rFonts w:ascii="Calibri" w:hAnsi="Calibri"/>
        </w:rPr>
        <w:t xml:space="preserve">prof. dr hab. inż. Włodzimierz </w:t>
      </w:r>
      <w:proofErr w:type="spellStart"/>
      <w:r w:rsidRPr="00AA14A0">
        <w:rPr>
          <w:rFonts w:ascii="Calibri" w:hAnsi="Calibri"/>
        </w:rPr>
        <w:t>Kiernożycki</w:t>
      </w:r>
      <w:proofErr w:type="spellEnd"/>
    </w:p>
    <w:sectPr w:rsidR="009935D0" w:rsidRPr="00AA14A0" w:rsidSect="0025050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02F4A" w14:textId="77777777" w:rsidR="00E3261A" w:rsidRDefault="00E3261A" w:rsidP="00B46E88">
      <w:r>
        <w:separator/>
      </w:r>
    </w:p>
  </w:endnote>
  <w:endnote w:type="continuationSeparator" w:id="0">
    <w:p w14:paraId="3267DAD7" w14:textId="77777777" w:rsidR="00E3261A" w:rsidRDefault="00E3261A" w:rsidP="00B4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083EE" w14:textId="77777777" w:rsidR="00E3261A" w:rsidRDefault="00E3261A" w:rsidP="00B46E88">
      <w:r>
        <w:separator/>
      </w:r>
    </w:p>
  </w:footnote>
  <w:footnote w:type="continuationSeparator" w:id="0">
    <w:p w14:paraId="74429AAE" w14:textId="77777777" w:rsidR="00E3261A" w:rsidRDefault="00E3261A" w:rsidP="00B46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4E482F"/>
    <w:multiLevelType w:val="hybridMultilevel"/>
    <w:tmpl w:val="C478F11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66BC41"/>
    <w:multiLevelType w:val="hybridMultilevel"/>
    <w:tmpl w:val="3570816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A29CBF1"/>
    <w:multiLevelType w:val="hybridMultilevel"/>
    <w:tmpl w:val="01D4683E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B08C304"/>
    <w:multiLevelType w:val="hybridMultilevel"/>
    <w:tmpl w:val="4E403C4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965F2F4"/>
    <w:multiLevelType w:val="hybridMultilevel"/>
    <w:tmpl w:val="2B09F43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51257FF"/>
    <w:multiLevelType w:val="hybridMultilevel"/>
    <w:tmpl w:val="CC89E90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733544F"/>
    <w:multiLevelType w:val="hybridMultilevel"/>
    <w:tmpl w:val="63C61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33269"/>
    <w:multiLevelType w:val="hybridMultilevel"/>
    <w:tmpl w:val="A4F00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102B4"/>
    <w:multiLevelType w:val="hybridMultilevel"/>
    <w:tmpl w:val="C0F8A2F8"/>
    <w:lvl w:ilvl="0" w:tplc="AF524E42">
      <w:start w:val="16"/>
      <w:numFmt w:val="decimal"/>
      <w:lvlText w:val="%1."/>
      <w:lvlJc w:val="left"/>
      <w:pPr>
        <w:tabs>
          <w:tab w:val="num" w:pos="247"/>
        </w:tabs>
        <w:ind w:left="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7"/>
        </w:tabs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7"/>
        </w:tabs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7"/>
        </w:tabs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7"/>
        </w:tabs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7"/>
        </w:tabs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7"/>
        </w:tabs>
        <w:ind w:left="6007" w:hanging="180"/>
      </w:pPr>
    </w:lvl>
  </w:abstractNum>
  <w:abstractNum w:abstractNumId="9" w15:restartNumberingAfterBreak="0">
    <w:nsid w:val="1900C7E6"/>
    <w:multiLevelType w:val="hybridMultilevel"/>
    <w:tmpl w:val="C3C4681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18E8AF5"/>
    <w:multiLevelType w:val="hybridMultilevel"/>
    <w:tmpl w:val="3330118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1361FC9"/>
    <w:multiLevelType w:val="hybridMultilevel"/>
    <w:tmpl w:val="3300D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F0553"/>
    <w:multiLevelType w:val="hybridMultilevel"/>
    <w:tmpl w:val="BEBE0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B051B8"/>
    <w:multiLevelType w:val="hybridMultilevel"/>
    <w:tmpl w:val="8A46302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6E88445"/>
    <w:multiLevelType w:val="hybridMultilevel"/>
    <w:tmpl w:val="12216E7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947A7B3"/>
    <w:multiLevelType w:val="hybridMultilevel"/>
    <w:tmpl w:val="3947F68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FF43EA7"/>
    <w:multiLevelType w:val="hybridMultilevel"/>
    <w:tmpl w:val="3A74E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8856F7"/>
    <w:multiLevelType w:val="hybridMultilevel"/>
    <w:tmpl w:val="E780787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34E2A66"/>
    <w:multiLevelType w:val="hybridMultilevel"/>
    <w:tmpl w:val="7EE48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8BEF68C"/>
    <w:multiLevelType w:val="hybridMultilevel"/>
    <w:tmpl w:val="77F4E0D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B2F6B9D"/>
    <w:multiLevelType w:val="multilevel"/>
    <w:tmpl w:val="63C61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72FD9"/>
    <w:multiLevelType w:val="hybridMultilevel"/>
    <w:tmpl w:val="28CA2D04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93C61"/>
    <w:multiLevelType w:val="hybridMultilevel"/>
    <w:tmpl w:val="7E04B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F6F91"/>
    <w:multiLevelType w:val="hybridMultilevel"/>
    <w:tmpl w:val="780CF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C1440"/>
    <w:multiLevelType w:val="hybridMultilevel"/>
    <w:tmpl w:val="68A63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5E7FD"/>
    <w:multiLevelType w:val="hybridMultilevel"/>
    <w:tmpl w:val="E0D4417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9BB763B"/>
    <w:multiLevelType w:val="hybridMultilevel"/>
    <w:tmpl w:val="069FD00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0B9B591"/>
    <w:multiLevelType w:val="hybridMultilevel"/>
    <w:tmpl w:val="1DF71A2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37A5D97"/>
    <w:multiLevelType w:val="hybridMultilevel"/>
    <w:tmpl w:val="EC3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E4541"/>
    <w:multiLevelType w:val="hybridMultilevel"/>
    <w:tmpl w:val="6694AD04"/>
    <w:lvl w:ilvl="0" w:tplc="84788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74FD5E5"/>
    <w:multiLevelType w:val="hybridMultilevel"/>
    <w:tmpl w:val="E008F30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27"/>
  </w:num>
  <w:num w:numId="6">
    <w:abstractNumId w:val="25"/>
  </w:num>
  <w:num w:numId="7">
    <w:abstractNumId w:val="1"/>
  </w:num>
  <w:num w:numId="8">
    <w:abstractNumId w:val="26"/>
  </w:num>
  <w:num w:numId="9">
    <w:abstractNumId w:val="17"/>
  </w:num>
  <w:num w:numId="10">
    <w:abstractNumId w:val="14"/>
  </w:num>
  <w:num w:numId="11">
    <w:abstractNumId w:val="13"/>
  </w:num>
  <w:num w:numId="12">
    <w:abstractNumId w:val="15"/>
  </w:num>
  <w:num w:numId="13">
    <w:abstractNumId w:val="30"/>
  </w:num>
  <w:num w:numId="14">
    <w:abstractNumId w:val="10"/>
  </w:num>
  <w:num w:numId="15">
    <w:abstractNumId w:val="5"/>
  </w:num>
  <w:num w:numId="16">
    <w:abstractNumId w:val="4"/>
  </w:num>
  <w:num w:numId="17">
    <w:abstractNumId w:val="19"/>
  </w:num>
  <w:num w:numId="18">
    <w:abstractNumId w:val="16"/>
  </w:num>
  <w:num w:numId="19">
    <w:abstractNumId w:val="6"/>
  </w:num>
  <w:num w:numId="20">
    <w:abstractNumId w:val="24"/>
  </w:num>
  <w:num w:numId="21">
    <w:abstractNumId w:val="21"/>
  </w:num>
  <w:num w:numId="22">
    <w:abstractNumId w:val="7"/>
  </w:num>
  <w:num w:numId="23">
    <w:abstractNumId w:val="28"/>
  </w:num>
  <w:num w:numId="24">
    <w:abstractNumId w:val="20"/>
  </w:num>
  <w:num w:numId="25">
    <w:abstractNumId w:val="12"/>
  </w:num>
  <w:num w:numId="26">
    <w:abstractNumId w:val="8"/>
  </w:num>
  <w:num w:numId="27">
    <w:abstractNumId w:val="29"/>
  </w:num>
  <w:num w:numId="28">
    <w:abstractNumId w:val="22"/>
  </w:num>
  <w:num w:numId="29">
    <w:abstractNumId w:val="18"/>
  </w:num>
  <w:num w:numId="30">
    <w:abstractNumId w:val="23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DF"/>
    <w:rsid w:val="00000511"/>
    <w:rsid w:val="00033B81"/>
    <w:rsid w:val="00045A22"/>
    <w:rsid w:val="00056121"/>
    <w:rsid w:val="00063BA1"/>
    <w:rsid w:val="0006610F"/>
    <w:rsid w:val="00075E3D"/>
    <w:rsid w:val="00084BAC"/>
    <w:rsid w:val="000A7725"/>
    <w:rsid w:val="000E1D76"/>
    <w:rsid w:val="000F0913"/>
    <w:rsid w:val="000F1ACE"/>
    <w:rsid w:val="00105FB3"/>
    <w:rsid w:val="00175AB5"/>
    <w:rsid w:val="00180A3B"/>
    <w:rsid w:val="0018465A"/>
    <w:rsid w:val="0019729A"/>
    <w:rsid w:val="001976F1"/>
    <w:rsid w:val="001B0EED"/>
    <w:rsid w:val="001E33F3"/>
    <w:rsid w:val="0021481D"/>
    <w:rsid w:val="00241A29"/>
    <w:rsid w:val="0025050A"/>
    <w:rsid w:val="002507B8"/>
    <w:rsid w:val="0026110C"/>
    <w:rsid w:val="00267D6B"/>
    <w:rsid w:val="0028204D"/>
    <w:rsid w:val="002933B2"/>
    <w:rsid w:val="00294D4B"/>
    <w:rsid w:val="00295E98"/>
    <w:rsid w:val="00296FA6"/>
    <w:rsid w:val="002971D0"/>
    <w:rsid w:val="002A161E"/>
    <w:rsid w:val="002B4166"/>
    <w:rsid w:val="002C0451"/>
    <w:rsid w:val="002D024C"/>
    <w:rsid w:val="002D5412"/>
    <w:rsid w:val="002D76FA"/>
    <w:rsid w:val="002E454C"/>
    <w:rsid w:val="003162B5"/>
    <w:rsid w:val="00320AA2"/>
    <w:rsid w:val="003801BE"/>
    <w:rsid w:val="00383965"/>
    <w:rsid w:val="003C2070"/>
    <w:rsid w:val="003C31F8"/>
    <w:rsid w:val="003C7E6B"/>
    <w:rsid w:val="003D746A"/>
    <w:rsid w:val="003E247D"/>
    <w:rsid w:val="003F02DC"/>
    <w:rsid w:val="003F0E1B"/>
    <w:rsid w:val="003F79A7"/>
    <w:rsid w:val="00416A83"/>
    <w:rsid w:val="00423A04"/>
    <w:rsid w:val="00423F78"/>
    <w:rsid w:val="00452E99"/>
    <w:rsid w:val="00460EE4"/>
    <w:rsid w:val="00466B8A"/>
    <w:rsid w:val="00472A9F"/>
    <w:rsid w:val="00475E8E"/>
    <w:rsid w:val="004845CB"/>
    <w:rsid w:val="004B1DFA"/>
    <w:rsid w:val="004B7F36"/>
    <w:rsid w:val="004D1343"/>
    <w:rsid w:val="004E3A71"/>
    <w:rsid w:val="004E7CB4"/>
    <w:rsid w:val="005019ED"/>
    <w:rsid w:val="00537495"/>
    <w:rsid w:val="005404F0"/>
    <w:rsid w:val="005431BB"/>
    <w:rsid w:val="00545279"/>
    <w:rsid w:val="005539F8"/>
    <w:rsid w:val="005543D9"/>
    <w:rsid w:val="00561833"/>
    <w:rsid w:val="005820C3"/>
    <w:rsid w:val="005855C5"/>
    <w:rsid w:val="005B1AF8"/>
    <w:rsid w:val="005B261D"/>
    <w:rsid w:val="005B3DE5"/>
    <w:rsid w:val="005B754C"/>
    <w:rsid w:val="005C669C"/>
    <w:rsid w:val="005D1D21"/>
    <w:rsid w:val="005E2779"/>
    <w:rsid w:val="005E3225"/>
    <w:rsid w:val="006026FA"/>
    <w:rsid w:val="006143E5"/>
    <w:rsid w:val="0062313C"/>
    <w:rsid w:val="00626CB4"/>
    <w:rsid w:val="00632446"/>
    <w:rsid w:val="0063412C"/>
    <w:rsid w:val="0063598D"/>
    <w:rsid w:val="00652996"/>
    <w:rsid w:val="006737B1"/>
    <w:rsid w:val="006778D6"/>
    <w:rsid w:val="006902DE"/>
    <w:rsid w:val="006952BC"/>
    <w:rsid w:val="006B0A6F"/>
    <w:rsid w:val="007014DA"/>
    <w:rsid w:val="00702ECB"/>
    <w:rsid w:val="007206CA"/>
    <w:rsid w:val="007824CF"/>
    <w:rsid w:val="007B548F"/>
    <w:rsid w:val="007C751E"/>
    <w:rsid w:val="00800220"/>
    <w:rsid w:val="008042C0"/>
    <w:rsid w:val="00805FB8"/>
    <w:rsid w:val="00832BD9"/>
    <w:rsid w:val="0083402D"/>
    <w:rsid w:val="00837584"/>
    <w:rsid w:val="00857462"/>
    <w:rsid w:val="00861C20"/>
    <w:rsid w:val="00871117"/>
    <w:rsid w:val="008728AA"/>
    <w:rsid w:val="00881B01"/>
    <w:rsid w:val="008971EC"/>
    <w:rsid w:val="008B5C75"/>
    <w:rsid w:val="008B60C0"/>
    <w:rsid w:val="008C0D69"/>
    <w:rsid w:val="008D411F"/>
    <w:rsid w:val="008E083D"/>
    <w:rsid w:val="00904FEC"/>
    <w:rsid w:val="0091013E"/>
    <w:rsid w:val="009328A5"/>
    <w:rsid w:val="00954D16"/>
    <w:rsid w:val="00964883"/>
    <w:rsid w:val="009720CE"/>
    <w:rsid w:val="009935D0"/>
    <w:rsid w:val="009C0518"/>
    <w:rsid w:val="00A16844"/>
    <w:rsid w:val="00A73A94"/>
    <w:rsid w:val="00A86258"/>
    <w:rsid w:val="00A86684"/>
    <w:rsid w:val="00AA14A0"/>
    <w:rsid w:val="00AA4DEF"/>
    <w:rsid w:val="00AB4B32"/>
    <w:rsid w:val="00AC4A19"/>
    <w:rsid w:val="00AD0ACB"/>
    <w:rsid w:val="00AE4CAD"/>
    <w:rsid w:val="00AF29C1"/>
    <w:rsid w:val="00B1426A"/>
    <w:rsid w:val="00B17645"/>
    <w:rsid w:val="00B24B36"/>
    <w:rsid w:val="00B40A0B"/>
    <w:rsid w:val="00B4299F"/>
    <w:rsid w:val="00B456E0"/>
    <w:rsid w:val="00B46E88"/>
    <w:rsid w:val="00B479D3"/>
    <w:rsid w:val="00B71FF8"/>
    <w:rsid w:val="00B75EE9"/>
    <w:rsid w:val="00B87C67"/>
    <w:rsid w:val="00B975E0"/>
    <w:rsid w:val="00BA174B"/>
    <w:rsid w:val="00BA76D5"/>
    <w:rsid w:val="00BD1A29"/>
    <w:rsid w:val="00BE6603"/>
    <w:rsid w:val="00BF209B"/>
    <w:rsid w:val="00BF2337"/>
    <w:rsid w:val="00C12979"/>
    <w:rsid w:val="00C35A00"/>
    <w:rsid w:val="00C576CC"/>
    <w:rsid w:val="00C74D5E"/>
    <w:rsid w:val="00CA657E"/>
    <w:rsid w:val="00CC4F8D"/>
    <w:rsid w:val="00CD693F"/>
    <w:rsid w:val="00CE2A84"/>
    <w:rsid w:val="00CF5347"/>
    <w:rsid w:val="00D23552"/>
    <w:rsid w:val="00D41EDF"/>
    <w:rsid w:val="00D60527"/>
    <w:rsid w:val="00D65353"/>
    <w:rsid w:val="00D8347C"/>
    <w:rsid w:val="00D92482"/>
    <w:rsid w:val="00DF1E31"/>
    <w:rsid w:val="00E3062A"/>
    <w:rsid w:val="00E3261A"/>
    <w:rsid w:val="00E43BC5"/>
    <w:rsid w:val="00E665C5"/>
    <w:rsid w:val="00E7480A"/>
    <w:rsid w:val="00E867EC"/>
    <w:rsid w:val="00EA6923"/>
    <w:rsid w:val="00EB76C2"/>
    <w:rsid w:val="00ED570C"/>
    <w:rsid w:val="00EE1450"/>
    <w:rsid w:val="00EE1C9C"/>
    <w:rsid w:val="00EF4A06"/>
    <w:rsid w:val="00F05882"/>
    <w:rsid w:val="00F30274"/>
    <w:rsid w:val="00F35249"/>
    <w:rsid w:val="00F70D29"/>
    <w:rsid w:val="00FA1E87"/>
    <w:rsid w:val="00FC6AA2"/>
    <w:rsid w:val="00FE55C3"/>
    <w:rsid w:val="00FE71FB"/>
    <w:rsid w:val="00F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8EA329"/>
  <w15:chartTrackingRefBased/>
  <w15:docId w15:val="{CF682914-0551-445F-B918-85092CE4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933B2"/>
    <w:pPr>
      <w:spacing w:before="120" w:after="120" w:line="360" w:lineRule="auto"/>
      <w:jc w:val="center"/>
      <w:outlineLvl w:val="1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2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Default"/>
    <w:next w:val="Default"/>
    <w:rsid w:val="003162B5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B46E8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46E8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46E8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46E8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E8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46E88"/>
    <w:rPr>
      <w:rFonts w:ascii="Tahoma" w:hAnsi="Tahoma" w:cs="Tahoma"/>
      <w:sz w:val="16"/>
      <w:szCs w:val="16"/>
    </w:rPr>
  </w:style>
  <w:style w:type="character" w:styleId="Wyrnieniedelikatne">
    <w:name w:val="Subtle Emphasis"/>
    <w:uiPriority w:val="19"/>
    <w:qFormat/>
    <w:rsid w:val="00C35A00"/>
    <w:rPr>
      <w:i/>
      <w:iCs/>
      <w:color w:val="404040"/>
    </w:rPr>
  </w:style>
  <w:style w:type="character" w:customStyle="1" w:styleId="Nagwek2Znak">
    <w:name w:val="Nagłówek 2 Znak"/>
    <w:link w:val="Nagwek2"/>
    <w:rsid w:val="002933B2"/>
    <w:rPr>
      <w:rFonts w:ascii="Calibri" w:hAnsi="Calibr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585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 Rektora ZUT w Szczecinie z dnia 18 lutego 2016 r. zmieniające zarządzenie nr 10 Rektora ZUT z dnia 27 lutego 2014 r. w sprawie utworzenia jednostki ogólnouczelnianej pn. Centrum Dydaktyczno-Badawcze Nanotechnologii (CDBN)</vt:lpstr>
    </vt:vector>
  </TitlesOfParts>
  <Company>Dom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 Rektora ZUT w Szczecinie z dnia 18 lutego 2016 r. zmieniające zarządzenie nr 10 Rektora ZUT z dnia 27 lutego 2014 r. w sprawie utworzenia jednostki ogólnouczelnianej pn. Centrum Dydaktyczno-Badawcze Nanotechnologii (CDBN)</dc:title>
  <dc:subject/>
  <dc:creator>Mirosława El Fray</dc:creator>
  <cp:keywords/>
  <dc:description/>
  <cp:lastModifiedBy>Marta Buśko</cp:lastModifiedBy>
  <cp:revision>8</cp:revision>
  <cp:lastPrinted>2020-10-12T12:06:00Z</cp:lastPrinted>
  <dcterms:created xsi:type="dcterms:W3CDTF">2020-10-12T11:19:00Z</dcterms:created>
  <dcterms:modified xsi:type="dcterms:W3CDTF">2021-10-20T11:05:00Z</dcterms:modified>
</cp:coreProperties>
</file>