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2303" w14:textId="77777777" w:rsidR="00BA40F1" w:rsidRPr="000172D0" w:rsidRDefault="00BA40F1" w:rsidP="008458A0">
      <w:pPr>
        <w:spacing w:line="360" w:lineRule="auto"/>
        <w:jc w:val="right"/>
        <w:rPr>
          <w:rFonts w:eastAsia="Calibri" w:cs="Arial"/>
          <w:sz w:val="24"/>
          <w:szCs w:val="24"/>
          <w:lang w:eastAsia="pl-PL"/>
        </w:rPr>
      </w:pPr>
      <w:r w:rsidRPr="00AC5C34">
        <w:rPr>
          <w:rFonts w:eastAsia="Calibri" w:cs="Arial"/>
          <w:sz w:val="24"/>
          <w:szCs w:val="24"/>
          <w:lang w:eastAsia="pl-PL"/>
        </w:rPr>
        <w:t xml:space="preserve">Szczecin, </w:t>
      </w:r>
      <w:r w:rsidRPr="000172D0">
        <w:rPr>
          <w:rFonts w:eastAsia="Calibri" w:cs="Arial"/>
          <w:sz w:val="24"/>
          <w:szCs w:val="24"/>
          <w:lang w:eastAsia="pl-PL"/>
        </w:rPr>
        <w:t>dnia</w:t>
      </w:r>
      <w:r w:rsidR="0078440C" w:rsidRPr="000172D0">
        <w:rPr>
          <w:rFonts w:eastAsia="Calibri" w:cs="Arial"/>
          <w:sz w:val="24"/>
          <w:szCs w:val="24"/>
          <w:lang w:eastAsia="pl-PL"/>
        </w:rPr>
        <w:t xml:space="preserve"> </w:t>
      </w:r>
      <w:r w:rsidR="006A51B7">
        <w:rPr>
          <w:rFonts w:eastAsia="Calibri" w:cs="Arial"/>
          <w:sz w:val="24"/>
          <w:szCs w:val="24"/>
          <w:lang w:eastAsia="pl-PL"/>
        </w:rPr>
        <w:t>19</w:t>
      </w:r>
      <w:r w:rsidR="00430E15" w:rsidRPr="000172D0">
        <w:rPr>
          <w:rFonts w:eastAsia="Calibri" w:cs="Arial"/>
          <w:sz w:val="24"/>
          <w:szCs w:val="24"/>
          <w:lang w:eastAsia="pl-PL"/>
        </w:rPr>
        <w:t>.</w:t>
      </w:r>
      <w:r w:rsidR="000172D0" w:rsidRPr="000172D0">
        <w:rPr>
          <w:rFonts w:eastAsia="Calibri" w:cs="Arial"/>
          <w:sz w:val="24"/>
          <w:szCs w:val="24"/>
          <w:lang w:eastAsia="pl-PL"/>
        </w:rPr>
        <w:t>05.2022</w:t>
      </w:r>
      <w:r w:rsidRPr="000172D0">
        <w:rPr>
          <w:rFonts w:eastAsia="Calibri" w:cs="Arial"/>
          <w:sz w:val="24"/>
          <w:szCs w:val="24"/>
          <w:lang w:eastAsia="pl-PL"/>
        </w:rPr>
        <w:t xml:space="preserve"> r.</w:t>
      </w:r>
    </w:p>
    <w:p w14:paraId="68C03202" w14:textId="77777777" w:rsidR="00F739C5" w:rsidRPr="00AC5C34" w:rsidRDefault="00EE2452" w:rsidP="00064C48">
      <w:pPr>
        <w:spacing w:before="120" w:after="120" w:line="360" w:lineRule="auto"/>
        <w:outlineLvl w:val="0"/>
        <w:rPr>
          <w:rFonts w:eastAsia="Calibri" w:cs="Arial"/>
          <w:sz w:val="24"/>
          <w:szCs w:val="24"/>
          <w:lang w:eastAsia="pl-PL"/>
        </w:rPr>
      </w:pPr>
      <w:r w:rsidRPr="000172D0">
        <w:rPr>
          <w:rFonts w:eastAsia="Calibri" w:cs="Arial"/>
          <w:sz w:val="24"/>
          <w:szCs w:val="24"/>
          <w:lang w:eastAsia="pl-PL"/>
        </w:rPr>
        <w:t>ZUT/ADS</w:t>
      </w:r>
      <w:r w:rsidR="00302573" w:rsidRPr="000172D0">
        <w:rPr>
          <w:rFonts w:eastAsia="Calibri" w:cs="Arial"/>
          <w:sz w:val="24"/>
          <w:szCs w:val="24"/>
          <w:lang w:eastAsia="pl-PL"/>
        </w:rPr>
        <w:t>/</w:t>
      </w:r>
      <w:r w:rsidR="00F252AC" w:rsidRPr="000172D0">
        <w:rPr>
          <w:rFonts w:eastAsia="Calibri" w:cs="Arial"/>
          <w:sz w:val="24"/>
          <w:szCs w:val="24"/>
          <w:lang w:eastAsia="pl-PL"/>
        </w:rPr>
        <w:t>78/2022</w:t>
      </w:r>
    </w:p>
    <w:p w14:paraId="304B63C0" w14:textId="77777777" w:rsidR="00BC5EF2" w:rsidRPr="00EF51AF" w:rsidRDefault="0083298C" w:rsidP="00064C48">
      <w:pPr>
        <w:pStyle w:val="Nagwek1"/>
        <w:spacing w:before="120" w:line="360" w:lineRule="auto"/>
        <w:rPr>
          <w:rFonts w:eastAsia="Calibri"/>
          <w:sz w:val="26"/>
          <w:szCs w:val="26"/>
        </w:rPr>
      </w:pPr>
      <w:r w:rsidRPr="00EF51AF">
        <w:rPr>
          <w:rFonts w:eastAsia="Calibri"/>
          <w:sz w:val="26"/>
          <w:szCs w:val="26"/>
        </w:rPr>
        <w:t>I</w:t>
      </w:r>
      <w:r w:rsidR="00FB4E38" w:rsidRPr="00EF51AF">
        <w:rPr>
          <w:rFonts w:eastAsia="Calibri"/>
          <w:sz w:val="26"/>
          <w:szCs w:val="26"/>
        </w:rPr>
        <w:t>nformacja</w:t>
      </w:r>
      <w:r w:rsidR="00430E15" w:rsidRPr="00EF51AF">
        <w:rPr>
          <w:rFonts w:eastAsia="Calibri"/>
          <w:sz w:val="26"/>
          <w:szCs w:val="26"/>
        </w:rPr>
        <w:t xml:space="preserve"> o zamiarze oddania w najem </w:t>
      </w:r>
      <w:r w:rsidR="00810354" w:rsidRPr="00EF51AF">
        <w:rPr>
          <w:rFonts w:eastAsia="Calibri"/>
          <w:sz w:val="26"/>
          <w:szCs w:val="26"/>
        </w:rPr>
        <w:t xml:space="preserve">na okres </w:t>
      </w:r>
      <w:r w:rsidR="00264215" w:rsidRPr="00EF51AF">
        <w:rPr>
          <w:rFonts w:eastAsia="Calibri"/>
          <w:color w:val="FF0000"/>
          <w:sz w:val="26"/>
          <w:szCs w:val="26"/>
        </w:rPr>
        <w:t xml:space="preserve">od </w:t>
      </w:r>
      <w:r w:rsidR="008B767E" w:rsidRPr="00EF51AF">
        <w:rPr>
          <w:rFonts w:eastAsia="Calibri"/>
          <w:color w:val="FF0000"/>
          <w:sz w:val="26"/>
          <w:szCs w:val="26"/>
        </w:rPr>
        <w:t>1</w:t>
      </w:r>
      <w:r w:rsidR="00810354" w:rsidRPr="00EF51AF">
        <w:rPr>
          <w:rFonts w:eastAsia="Calibri"/>
          <w:color w:val="FF0000"/>
          <w:sz w:val="26"/>
          <w:szCs w:val="26"/>
        </w:rPr>
        <w:t xml:space="preserve"> </w:t>
      </w:r>
      <w:r w:rsidR="00F252AC">
        <w:rPr>
          <w:rFonts w:eastAsia="Calibri"/>
          <w:color w:val="FF0000"/>
          <w:sz w:val="26"/>
          <w:szCs w:val="26"/>
        </w:rPr>
        <w:t>czerwca 2022</w:t>
      </w:r>
      <w:r w:rsidR="00264215" w:rsidRPr="00EF51AF">
        <w:rPr>
          <w:rFonts w:eastAsia="Calibri"/>
          <w:color w:val="FF0000"/>
          <w:sz w:val="26"/>
          <w:szCs w:val="26"/>
        </w:rPr>
        <w:t xml:space="preserve"> r. </w:t>
      </w:r>
      <w:r w:rsidR="00C17D2F" w:rsidRPr="00EF51AF">
        <w:rPr>
          <w:rFonts w:eastAsia="Calibri"/>
          <w:color w:val="FF0000"/>
          <w:sz w:val="26"/>
          <w:szCs w:val="26"/>
        </w:rPr>
        <w:t>do 31</w:t>
      </w:r>
      <w:r w:rsidR="00884BB1" w:rsidRPr="00EF51AF">
        <w:rPr>
          <w:rFonts w:eastAsia="Calibri"/>
          <w:color w:val="FF0000"/>
          <w:sz w:val="26"/>
          <w:szCs w:val="26"/>
        </w:rPr>
        <w:t xml:space="preserve"> sierpnia</w:t>
      </w:r>
      <w:r w:rsidR="00F252AC">
        <w:rPr>
          <w:rFonts w:eastAsia="Calibri"/>
          <w:color w:val="FF0000"/>
          <w:sz w:val="26"/>
          <w:szCs w:val="26"/>
        </w:rPr>
        <w:t xml:space="preserve"> 2022</w:t>
      </w:r>
      <w:r w:rsidR="00810354" w:rsidRPr="00EF51AF">
        <w:rPr>
          <w:rFonts w:eastAsia="Calibri"/>
          <w:sz w:val="26"/>
          <w:szCs w:val="26"/>
        </w:rPr>
        <w:t xml:space="preserve"> r. pomieszczeń kuchni </w:t>
      </w:r>
      <w:r w:rsidR="00430E15" w:rsidRPr="00EF51AF">
        <w:rPr>
          <w:rFonts w:eastAsia="Calibri"/>
          <w:sz w:val="26"/>
          <w:szCs w:val="26"/>
        </w:rPr>
        <w:t>i stołówki stanowiącej część nieruchomości zlokalizowan</w:t>
      </w:r>
      <w:r w:rsidR="008458A0" w:rsidRPr="00EF51AF">
        <w:rPr>
          <w:rFonts w:eastAsia="Calibri"/>
          <w:sz w:val="26"/>
          <w:szCs w:val="26"/>
        </w:rPr>
        <w:t xml:space="preserve">ej </w:t>
      </w:r>
      <w:r w:rsidR="00810354" w:rsidRPr="00EF51AF">
        <w:rPr>
          <w:rFonts w:eastAsia="Calibri"/>
          <w:sz w:val="26"/>
          <w:szCs w:val="26"/>
        </w:rPr>
        <w:t xml:space="preserve">przy </w:t>
      </w:r>
      <w:r w:rsidR="0079173A" w:rsidRPr="00EF51AF">
        <w:rPr>
          <w:rFonts w:eastAsia="Calibri"/>
          <w:sz w:val="26"/>
          <w:szCs w:val="26"/>
        </w:rPr>
        <w:br/>
      </w:r>
      <w:r w:rsidR="00810354" w:rsidRPr="00EF51AF">
        <w:rPr>
          <w:rFonts w:eastAsia="Calibri"/>
          <w:sz w:val="26"/>
          <w:szCs w:val="26"/>
        </w:rPr>
        <w:t xml:space="preserve">ul. Kościelnej 35, 35a </w:t>
      </w:r>
      <w:r w:rsidR="00430E15" w:rsidRPr="00EF51AF">
        <w:rPr>
          <w:rFonts w:eastAsia="Calibri"/>
          <w:sz w:val="26"/>
          <w:szCs w:val="26"/>
        </w:rPr>
        <w:t>w Dziwnowie</w:t>
      </w:r>
    </w:p>
    <w:p w14:paraId="573E7B3D" w14:textId="77777777" w:rsidR="00430E15" w:rsidRPr="00AC5C34" w:rsidRDefault="00430E15" w:rsidP="00064C48">
      <w:pPr>
        <w:spacing w:before="360" w:after="360" w:line="360" w:lineRule="auto"/>
        <w:rPr>
          <w:rFonts w:eastAsia="Calibri"/>
          <w:sz w:val="24"/>
          <w:szCs w:val="24"/>
        </w:rPr>
      </w:pPr>
      <w:r w:rsidRPr="00AC5C34">
        <w:rPr>
          <w:rFonts w:eastAsia="Calibri"/>
          <w:sz w:val="24"/>
          <w:szCs w:val="24"/>
        </w:rPr>
        <w:t>/</w:t>
      </w:r>
      <w:r w:rsidR="00FB4E38" w:rsidRPr="00AC5C34">
        <w:rPr>
          <w:rFonts w:eastAsia="Calibri"/>
          <w:sz w:val="24"/>
          <w:szCs w:val="24"/>
        </w:rPr>
        <w:t xml:space="preserve">dokument </w:t>
      </w:r>
      <w:r w:rsidR="008A6DB9" w:rsidRPr="00AC5C34">
        <w:rPr>
          <w:rFonts w:eastAsia="Calibri"/>
          <w:sz w:val="24"/>
          <w:szCs w:val="24"/>
        </w:rPr>
        <w:t xml:space="preserve">zwany dalej </w:t>
      </w:r>
      <w:r w:rsidR="008A6DB9" w:rsidRPr="00AC5C34">
        <w:rPr>
          <w:rFonts w:eastAsia="Calibri"/>
          <w:i/>
          <w:sz w:val="24"/>
          <w:szCs w:val="24"/>
        </w:rPr>
        <w:t>„</w:t>
      </w:r>
      <w:r w:rsidR="008A6DB9" w:rsidRPr="00AC5C34">
        <w:rPr>
          <w:rFonts w:eastAsia="Calibri"/>
          <w:b/>
          <w:i/>
          <w:sz w:val="24"/>
          <w:szCs w:val="24"/>
        </w:rPr>
        <w:t>Instrukcją”</w:t>
      </w:r>
      <w:r w:rsidR="0079173A" w:rsidRPr="00AC5C34">
        <w:rPr>
          <w:rFonts w:eastAsia="Calibri"/>
          <w:sz w:val="24"/>
          <w:szCs w:val="24"/>
        </w:rPr>
        <w:t xml:space="preserve"> </w:t>
      </w:r>
      <w:r w:rsidR="00FB4E38" w:rsidRPr="00AC5C34">
        <w:rPr>
          <w:rFonts w:eastAsia="Calibri"/>
          <w:sz w:val="24"/>
          <w:szCs w:val="24"/>
        </w:rPr>
        <w:t>zawierający opis przedsięwzięcia</w:t>
      </w:r>
      <w:r w:rsidR="00A53656" w:rsidRPr="00AC5C34">
        <w:rPr>
          <w:rFonts w:eastAsia="Calibri"/>
          <w:sz w:val="24"/>
          <w:szCs w:val="24"/>
        </w:rPr>
        <w:t xml:space="preserve"> oraz </w:t>
      </w:r>
      <w:r w:rsidR="00FB4E38" w:rsidRPr="00AC5C34">
        <w:rPr>
          <w:rFonts w:eastAsia="Calibri"/>
          <w:sz w:val="24"/>
          <w:szCs w:val="24"/>
        </w:rPr>
        <w:t xml:space="preserve">sposób </w:t>
      </w:r>
      <w:r w:rsidR="000330AD" w:rsidRPr="00AC5C34">
        <w:rPr>
          <w:rFonts w:eastAsia="Calibri"/>
          <w:sz w:val="24"/>
          <w:szCs w:val="24"/>
        </w:rPr>
        <w:t xml:space="preserve">(tok) </w:t>
      </w:r>
      <w:r w:rsidR="00FB4E38" w:rsidRPr="00AC5C34">
        <w:rPr>
          <w:rFonts w:eastAsia="Calibri"/>
          <w:sz w:val="24"/>
          <w:szCs w:val="24"/>
        </w:rPr>
        <w:t xml:space="preserve">postępowania </w:t>
      </w:r>
      <w:r w:rsidR="0079173A" w:rsidRPr="00AC5C34">
        <w:rPr>
          <w:rFonts w:eastAsia="Calibri"/>
          <w:sz w:val="24"/>
          <w:szCs w:val="24"/>
        </w:rPr>
        <w:br/>
      </w:r>
      <w:r w:rsidR="000330AD" w:rsidRPr="00AC5C34">
        <w:rPr>
          <w:rFonts w:eastAsia="Calibri"/>
          <w:sz w:val="24"/>
          <w:szCs w:val="24"/>
        </w:rPr>
        <w:t>w sprawie wyboru najemcy oraz warunki</w:t>
      </w:r>
      <w:r w:rsidR="00157F9C" w:rsidRPr="00AC5C34">
        <w:rPr>
          <w:rFonts w:eastAsia="Calibri"/>
          <w:sz w:val="24"/>
          <w:szCs w:val="24"/>
        </w:rPr>
        <w:t>,</w:t>
      </w:r>
      <w:r w:rsidR="000330AD" w:rsidRPr="00AC5C34">
        <w:rPr>
          <w:rFonts w:eastAsia="Calibri"/>
          <w:sz w:val="24"/>
          <w:szCs w:val="24"/>
        </w:rPr>
        <w:t xml:space="preserve"> po spełnieniu których umowa najmu może być z nim zawarta</w:t>
      </w:r>
      <w:r w:rsidR="00A53656" w:rsidRPr="00AC5C34">
        <w:rPr>
          <w:rFonts w:eastAsia="Calibri"/>
          <w:sz w:val="24"/>
          <w:szCs w:val="24"/>
        </w:rPr>
        <w:t>/</w:t>
      </w:r>
    </w:p>
    <w:p w14:paraId="130ABFBC" w14:textId="77777777" w:rsidR="00A53656" w:rsidRPr="00AC5C34" w:rsidRDefault="00AD6393" w:rsidP="00064C48">
      <w:pPr>
        <w:pStyle w:val="Nagwek2"/>
        <w:spacing w:before="120" w:after="120" w:line="360" w:lineRule="auto"/>
        <w:jc w:val="center"/>
        <w:rPr>
          <w:rFonts w:ascii="Calibri" w:eastAsia="Calibri" w:hAnsi="Calibri"/>
          <w:i w:val="0"/>
        </w:rPr>
      </w:pPr>
      <w:r w:rsidRPr="00AC5C34">
        <w:rPr>
          <w:rFonts w:ascii="Calibri" w:eastAsia="Calibri" w:hAnsi="Calibri"/>
          <w:i w:val="0"/>
        </w:rPr>
        <w:t xml:space="preserve">Dział I. </w:t>
      </w:r>
      <w:r w:rsidR="000330AD" w:rsidRPr="00AC5C34">
        <w:rPr>
          <w:rFonts w:ascii="Calibri" w:eastAsia="Calibri" w:hAnsi="Calibri"/>
          <w:i w:val="0"/>
        </w:rPr>
        <w:t>O</w:t>
      </w:r>
      <w:r w:rsidR="00A53656" w:rsidRPr="00AC5C34">
        <w:rPr>
          <w:rFonts w:ascii="Calibri" w:eastAsia="Calibri" w:hAnsi="Calibri"/>
          <w:i w:val="0"/>
        </w:rPr>
        <w:t>pis przedsięwzięcia</w:t>
      </w:r>
    </w:p>
    <w:p w14:paraId="1E6A4A58" w14:textId="011E4EB5" w:rsidR="00F97F7E" w:rsidRPr="00AC5C34" w:rsidRDefault="00BA40F1" w:rsidP="00280ECB">
      <w:pPr>
        <w:numPr>
          <w:ilvl w:val="0"/>
          <w:numId w:val="38"/>
        </w:numPr>
        <w:spacing w:line="360" w:lineRule="auto"/>
        <w:ind w:left="426" w:hanging="426"/>
        <w:rPr>
          <w:rFonts w:eastAsia="Calibri"/>
          <w:sz w:val="24"/>
          <w:szCs w:val="24"/>
        </w:rPr>
      </w:pPr>
      <w:r w:rsidRPr="00AC5C34">
        <w:rPr>
          <w:rFonts w:eastAsia="Calibri"/>
          <w:b/>
          <w:sz w:val="24"/>
          <w:szCs w:val="24"/>
        </w:rPr>
        <w:t>Zachodniopomorski Uniwersytet Technologiczny w Szczecinie</w:t>
      </w:r>
      <w:r w:rsidR="0082444B" w:rsidRPr="00AC5C34">
        <w:rPr>
          <w:rFonts w:eastAsia="Calibri"/>
          <w:b/>
          <w:sz w:val="24"/>
          <w:szCs w:val="24"/>
        </w:rPr>
        <w:t xml:space="preserve"> </w:t>
      </w:r>
      <w:r w:rsidR="009C186F" w:rsidRPr="00F85E42">
        <w:rPr>
          <w:rFonts w:eastAsia="Calibri"/>
          <w:sz w:val="24"/>
          <w:szCs w:val="24"/>
        </w:rPr>
        <w:t>(</w:t>
      </w:r>
      <w:r w:rsidR="00280ECB" w:rsidRPr="00F85E42">
        <w:rPr>
          <w:rFonts w:eastAsia="Calibri"/>
          <w:sz w:val="24"/>
          <w:szCs w:val="24"/>
        </w:rPr>
        <w:t>zwany dalej jako</w:t>
      </w:r>
      <w:r w:rsidR="00280ECB" w:rsidRPr="00F85E42">
        <w:rPr>
          <w:rFonts w:eastAsia="Calibri"/>
          <w:b/>
          <w:sz w:val="24"/>
          <w:szCs w:val="24"/>
        </w:rPr>
        <w:t xml:space="preserve"> „Wynajmujący” </w:t>
      </w:r>
      <w:r w:rsidR="00280ECB" w:rsidRPr="00F85E42">
        <w:rPr>
          <w:rFonts w:eastAsia="Calibri"/>
          <w:sz w:val="24"/>
          <w:szCs w:val="24"/>
        </w:rPr>
        <w:t>lub w skrócie</w:t>
      </w:r>
      <w:r w:rsidR="00280ECB" w:rsidRPr="00F85E42">
        <w:rPr>
          <w:rFonts w:eastAsia="Calibri"/>
          <w:b/>
          <w:sz w:val="24"/>
          <w:szCs w:val="24"/>
        </w:rPr>
        <w:t xml:space="preserve"> „</w:t>
      </w:r>
      <w:r w:rsidR="009C186F" w:rsidRPr="00F85E42">
        <w:rPr>
          <w:rFonts w:eastAsia="Calibri"/>
          <w:b/>
          <w:sz w:val="24"/>
          <w:szCs w:val="24"/>
        </w:rPr>
        <w:t>ZUT</w:t>
      </w:r>
      <w:r w:rsidR="00280ECB" w:rsidRPr="00F85E42">
        <w:rPr>
          <w:rFonts w:eastAsia="Calibri"/>
          <w:b/>
          <w:sz w:val="24"/>
          <w:szCs w:val="24"/>
        </w:rPr>
        <w:t>”</w:t>
      </w:r>
      <w:r w:rsidR="009C186F" w:rsidRPr="00F85E42">
        <w:rPr>
          <w:rFonts w:eastAsia="Calibri"/>
          <w:b/>
          <w:sz w:val="24"/>
          <w:szCs w:val="24"/>
        </w:rPr>
        <w:t xml:space="preserve">) </w:t>
      </w:r>
      <w:r w:rsidR="00A53656" w:rsidRPr="00F85E42">
        <w:rPr>
          <w:rFonts w:eastAsia="Calibri"/>
          <w:sz w:val="24"/>
          <w:szCs w:val="24"/>
        </w:rPr>
        <w:t xml:space="preserve">zainteresowany </w:t>
      </w:r>
      <w:r w:rsidR="00157F9C" w:rsidRPr="00F85E42">
        <w:rPr>
          <w:rFonts w:eastAsia="Calibri"/>
          <w:sz w:val="24"/>
          <w:szCs w:val="24"/>
        </w:rPr>
        <w:t xml:space="preserve">jest </w:t>
      </w:r>
      <w:r w:rsidR="00A53656" w:rsidRPr="00F85E42">
        <w:rPr>
          <w:rFonts w:eastAsia="Calibri"/>
          <w:sz w:val="24"/>
          <w:szCs w:val="24"/>
        </w:rPr>
        <w:t xml:space="preserve">oddaniem w najem </w:t>
      </w:r>
      <w:r w:rsidRPr="00F85E42">
        <w:rPr>
          <w:rFonts w:eastAsia="Calibri"/>
          <w:sz w:val="24"/>
          <w:szCs w:val="24"/>
        </w:rPr>
        <w:t>pomieszczeń kuch</w:t>
      </w:r>
      <w:r w:rsidR="0078440C" w:rsidRPr="00F85E42">
        <w:rPr>
          <w:rFonts w:eastAsia="Calibri"/>
          <w:sz w:val="24"/>
          <w:szCs w:val="24"/>
        </w:rPr>
        <w:t>ni</w:t>
      </w:r>
      <w:r w:rsidR="0078440C" w:rsidRPr="00AC5C34">
        <w:rPr>
          <w:rFonts w:eastAsia="Calibri"/>
          <w:sz w:val="24"/>
          <w:szCs w:val="24"/>
        </w:rPr>
        <w:t xml:space="preserve"> i stołówki</w:t>
      </w:r>
      <w:r w:rsidR="0082444B" w:rsidRPr="00AC5C34">
        <w:rPr>
          <w:rFonts w:eastAsia="Calibri"/>
          <w:sz w:val="24"/>
          <w:szCs w:val="24"/>
        </w:rPr>
        <w:t xml:space="preserve"> </w:t>
      </w:r>
      <w:r w:rsidR="003B6F45" w:rsidRPr="00AC5C34">
        <w:rPr>
          <w:rFonts w:eastAsia="Calibri"/>
          <w:sz w:val="24"/>
          <w:szCs w:val="24"/>
        </w:rPr>
        <w:t xml:space="preserve">stanowiącej część nieruchomości </w:t>
      </w:r>
      <w:r w:rsidR="0082444B" w:rsidRPr="00AC5C34">
        <w:rPr>
          <w:rFonts w:eastAsia="Calibri"/>
          <w:sz w:val="24"/>
          <w:szCs w:val="24"/>
        </w:rPr>
        <w:t>zlokalizowanej przy ul. Kościelnej 35, 35a w Dziwnowie</w:t>
      </w:r>
      <w:r w:rsidR="00576BFF" w:rsidRPr="00AC5C34">
        <w:rPr>
          <w:rFonts w:eastAsia="Calibri"/>
          <w:sz w:val="24"/>
          <w:szCs w:val="24"/>
        </w:rPr>
        <w:t xml:space="preserve"> (woj.</w:t>
      </w:r>
      <w:r w:rsidR="00064C48">
        <w:rPr>
          <w:rFonts w:eastAsia="Calibri"/>
          <w:sz w:val="24"/>
          <w:szCs w:val="24"/>
        </w:rPr>
        <w:t> </w:t>
      </w:r>
      <w:r w:rsidR="00576BFF" w:rsidRPr="00AC5C34">
        <w:rPr>
          <w:rFonts w:eastAsia="Calibri"/>
          <w:sz w:val="24"/>
          <w:szCs w:val="24"/>
        </w:rPr>
        <w:t>Zachodniopomorskie, pow. Kamieński, kod pocztowy: 72-420)</w:t>
      </w:r>
      <w:r w:rsidR="0082444B" w:rsidRPr="00AC5C34">
        <w:rPr>
          <w:rFonts w:eastAsia="Calibri"/>
          <w:sz w:val="24"/>
          <w:szCs w:val="24"/>
        </w:rPr>
        <w:t xml:space="preserve">. </w:t>
      </w:r>
      <w:r w:rsidR="009B385B" w:rsidRPr="00AC5C34">
        <w:rPr>
          <w:rFonts w:eastAsia="Calibri"/>
          <w:sz w:val="24"/>
          <w:szCs w:val="24"/>
        </w:rPr>
        <w:t xml:space="preserve">Na wyposażeniu wskazanej kuchni i stołówki pozostają </w:t>
      </w:r>
      <w:r w:rsidR="009B385B" w:rsidRPr="00AC5C34">
        <w:rPr>
          <w:sz w:val="24"/>
          <w:szCs w:val="24"/>
        </w:rPr>
        <w:t xml:space="preserve">maszyny, urządzenia gastronomiczne, </w:t>
      </w:r>
      <w:r w:rsidR="00884BB1" w:rsidRPr="00AC5C34">
        <w:rPr>
          <w:sz w:val="24"/>
          <w:szCs w:val="24"/>
        </w:rPr>
        <w:t>meble i sprzęt kuchenny, których</w:t>
      </w:r>
      <w:r w:rsidR="009B385B" w:rsidRPr="00AC5C34">
        <w:rPr>
          <w:sz w:val="24"/>
          <w:szCs w:val="24"/>
        </w:rPr>
        <w:t xml:space="preserve"> wykaz stanowi </w:t>
      </w:r>
      <w:r w:rsidR="009B385B" w:rsidRPr="00AC5C34">
        <w:rPr>
          <w:b/>
          <w:sz w:val="24"/>
          <w:szCs w:val="24"/>
        </w:rPr>
        <w:t>załącznik nr 1</w:t>
      </w:r>
      <w:r w:rsidR="009B385B" w:rsidRPr="00AC5C34">
        <w:rPr>
          <w:sz w:val="24"/>
          <w:szCs w:val="24"/>
        </w:rPr>
        <w:t xml:space="preserve"> do niniejszej Instrukcji. </w:t>
      </w:r>
      <w:r w:rsidR="009B385B" w:rsidRPr="00AC5C34">
        <w:rPr>
          <w:rFonts w:eastAsia="Calibri"/>
          <w:sz w:val="24"/>
          <w:szCs w:val="24"/>
        </w:rPr>
        <w:t>Łączna powierzchnia pomieszczeń kuchni i</w:t>
      </w:r>
      <w:r w:rsidR="00064C48">
        <w:rPr>
          <w:rFonts w:eastAsia="Calibri"/>
          <w:sz w:val="24"/>
          <w:szCs w:val="24"/>
        </w:rPr>
        <w:t> </w:t>
      </w:r>
      <w:r w:rsidR="009B385B" w:rsidRPr="00AC5C34">
        <w:rPr>
          <w:rFonts w:eastAsia="Calibri"/>
          <w:sz w:val="24"/>
          <w:szCs w:val="24"/>
        </w:rPr>
        <w:t>stołó</w:t>
      </w:r>
      <w:r w:rsidR="00884BB1" w:rsidRPr="00AC5C34">
        <w:rPr>
          <w:rFonts w:eastAsia="Calibri"/>
          <w:sz w:val="24"/>
          <w:szCs w:val="24"/>
        </w:rPr>
        <w:t>wki (przedmiot najmu) wynosi</w:t>
      </w:r>
      <w:r w:rsidR="009B385B" w:rsidRPr="00AC5C34">
        <w:rPr>
          <w:rFonts w:eastAsia="Calibri"/>
          <w:sz w:val="24"/>
          <w:szCs w:val="24"/>
        </w:rPr>
        <w:t xml:space="preserve"> 210,07 m² (m</w:t>
      </w:r>
      <w:r w:rsidR="006F0826" w:rsidRPr="00AC5C34">
        <w:rPr>
          <w:rFonts w:eastAsia="Calibri"/>
          <w:sz w:val="24"/>
          <w:szCs w:val="24"/>
        </w:rPr>
        <w:t xml:space="preserve">apa </w:t>
      </w:r>
      <w:r w:rsidR="00120935" w:rsidRPr="00AC5C34">
        <w:rPr>
          <w:rFonts w:eastAsia="Calibri"/>
          <w:sz w:val="24"/>
          <w:szCs w:val="24"/>
        </w:rPr>
        <w:t xml:space="preserve">wskazanej powierzchni </w:t>
      </w:r>
      <w:r w:rsidR="006F0826" w:rsidRPr="00AC5C34">
        <w:rPr>
          <w:rFonts w:eastAsia="Calibri"/>
          <w:sz w:val="24"/>
          <w:szCs w:val="24"/>
        </w:rPr>
        <w:t xml:space="preserve">najmu stanowi </w:t>
      </w:r>
      <w:r w:rsidR="0068287F" w:rsidRPr="00AC5C34">
        <w:rPr>
          <w:rFonts w:eastAsia="Calibri"/>
          <w:b/>
          <w:sz w:val="24"/>
          <w:szCs w:val="24"/>
        </w:rPr>
        <w:t xml:space="preserve">załącznik nr </w:t>
      </w:r>
      <w:r w:rsidR="009B385B" w:rsidRPr="00AC5C34">
        <w:rPr>
          <w:rFonts w:eastAsia="Calibri"/>
          <w:b/>
          <w:sz w:val="24"/>
          <w:szCs w:val="24"/>
        </w:rPr>
        <w:t>2</w:t>
      </w:r>
      <w:r w:rsidR="00120935" w:rsidRPr="00AC5C34">
        <w:rPr>
          <w:rFonts w:eastAsia="Calibri"/>
          <w:sz w:val="24"/>
          <w:szCs w:val="24"/>
        </w:rPr>
        <w:t xml:space="preserve"> do </w:t>
      </w:r>
      <w:r w:rsidR="003745FA" w:rsidRPr="00AC5C34">
        <w:rPr>
          <w:rFonts w:eastAsia="Calibri"/>
          <w:sz w:val="24"/>
          <w:szCs w:val="24"/>
        </w:rPr>
        <w:t>niniejs</w:t>
      </w:r>
      <w:r w:rsidR="00120935" w:rsidRPr="00AC5C34">
        <w:rPr>
          <w:rFonts w:eastAsia="Calibri"/>
          <w:sz w:val="24"/>
          <w:szCs w:val="24"/>
        </w:rPr>
        <w:t>zej Instrukcji</w:t>
      </w:r>
      <w:r w:rsidR="0068287F" w:rsidRPr="00AC5C34">
        <w:rPr>
          <w:rFonts w:eastAsia="Calibri"/>
          <w:sz w:val="24"/>
          <w:szCs w:val="24"/>
        </w:rPr>
        <w:t>)</w:t>
      </w:r>
      <w:r w:rsidR="003745FA" w:rsidRPr="00AC5C34">
        <w:rPr>
          <w:rFonts w:eastAsia="Calibri"/>
          <w:sz w:val="24"/>
          <w:szCs w:val="24"/>
        </w:rPr>
        <w:t>.</w:t>
      </w:r>
    </w:p>
    <w:p w14:paraId="6EB2CA89" w14:textId="77777777" w:rsidR="0082444B" w:rsidRPr="00AC5C34" w:rsidRDefault="00AE17FF" w:rsidP="008458A0">
      <w:pPr>
        <w:numPr>
          <w:ilvl w:val="0"/>
          <w:numId w:val="38"/>
        </w:numPr>
        <w:spacing w:line="360" w:lineRule="auto"/>
        <w:ind w:left="426" w:hanging="426"/>
        <w:rPr>
          <w:rFonts w:eastAsia="Calibri"/>
          <w:sz w:val="24"/>
          <w:szCs w:val="24"/>
        </w:rPr>
      </w:pPr>
      <w:r w:rsidRPr="00AC5C34">
        <w:rPr>
          <w:rFonts w:eastAsia="Calibri"/>
          <w:sz w:val="24"/>
          <w:szCs w:val="24"/>
        </w:rPr>
        <w:t>Wstępne o</w:t>
      </w:r>
      <w:r w:rsidR="00DF6157" w:rsidRPr="00AC5C34">
        <w:rPr>
          <w:rFonts w:eastAsia="Calibri"/>
          <w:sz w:val="24"/>
          <w:szCs w:val="24"/>
        </w:rPr>
        <w:t xml:space="preserve">czekiwania ze strony ZUT </w:t>
      </w:r>
      <w:r w:rsidR="00F319B0" w:rsidRPr="00AC5C34">
        <w:rPr>
          <w:rFonts w:eastAsia="Calibri"/>
          <w:sz w:val="24"/>
          <w:szCs w:val="24"/>
        </w:rPr>
        <w:t xml:space="preserve">dotyczące warunków </w:t>
      </w:r>
      <w:r w:rsidR="0082444B" w:rsidRPr="00AC5C34">
        <w:rPr>
          <w:rFonts w:eastAsia="Calibri"/>
          <w:sz w:val="24"/>
          <w:szCs w:val="24"/>
        </w:rPr>
        <w:t xml:space="preserve">oddania </w:t>
      </w:r>
      <w:r w:rsidR="008A4D34" w:rsidRPr="00AC5C34">
        <w:rPr>
          <w:rFonts w:eastAsia="Calibri"/>
          <w:sz w:val="24"/>
          <w:szCs w:val="24"/>
        </w:rPr>
        <w:t xml:space="preserve">ww. pomieszczeń kuchni </w:t>
      </w:r>
      <w:r w:rsidR="0079173A" w:rsidRPr="00AC5C34">
        <w:rPr>
          <w:rFonts w:eastAsia="Calibri"/>
          <w:sz w:val="24"/>
          <w:szCs w:val="24"/>
        </w:rPr>
        <w:br/>
      </w:r>
      <w:r w:rsidR="008A4D34" w:rsidRPr="00AC5C34">
        <w:rPr>
          <w:rFonts w:eastAsia="Calibri"/>
          <w:sz w:val="24"/>
          <w:szCs w:val="24"/>
        </w:rPr>
        <w:t xml:space="preserve">i stołówki </w:t>
      </w:r>
      <w:r w:rsidR="00F97F7E" w:rsidRPr="00AC5C34">
        <w:rPr>
          <w:rFonts w:eastAsia="Calibri"/>
          <w:sz w:val="24"/>
          <w:szCs w:val="24"/>
        </w:rPr>
        <w:t>(wraz z</w:t>
      </w:r>
      <w:r w:rsidR="009B385B" w:rsidRPr="00AC5C34">
        <w:rPr>
          <w:rFonts w:eastAsia="Calibri"/>
          <w:sz w:val="24"/>
          <w:szCs w:val="24"/>
        </w:rPr>
        <w:t>e wskazanym w załączniku nr 1 do Instrukcji</w:t>
      </w:r>
      <w:r w:rsidR="00F97F7E" w:rsidRPr="00AC5C34">
        <w:rPr>
          <w:rFonts w:eastAsia="Calibri"/>
          <w:sz w:val="24"/>
          <w:szCs w:val="24"/>
        </w:rPr>
        <w:t xml:space="preserve"> wyposażeniem</w:t>
      </w:r>
      <w:r w:rsidR="009B385B" w:rsidRPr="00AC5C34">
        <w:rPr>
          <w:rFonts w:eastAsia="Calibri"/>
          <w:sz w:val="24"/>
          <w:szCs w:val="24"/>
        </w:rPr>
        <w:t>)</w:t>
      </w:r>
      <w:r w:rsidR="00F97F7E" w:rsidRPr="00AC5C34">
        <w:rPr>
          <w:rFonts w:eastAsia="Calibri"/>
          <w:sz w:val="24"/>
          <w:szCs w:val="24"/>
        </w:rPr>
        <w:t xml:space="preserve"> </w:t>
      </w:r>
      <w:r w:rsidR="0082444B" w:rsidRPr="00AC5C34">
        <w:rPr>
          <w:rFonts w:eastAsia="Calibri"/>
          <w:sz w:val="24"/>
          <w:szCs w:val="24"/>
        </w:rPr>
        <w:t>w najem:</w:t>
      </w:r>
    </w:p>
    <w:p w14:paraId="5C10EF4A" w14:textId="77777777" w:rsidR="00C15E53" w:rsidRPr="00064C48" w:rsidRDefault="00C15E53" w:rsidP="00064C48">
      <w:pPr>
        <w:pStyle w:val="Akapitzlist"/>
        <w:numPr>
          <w:ilvl w:val="1"/>
          <w:numId w:val="40"/>
        </w:numPr>
        <w:tabs>
          <w:tab w:val="left" w:pos="426"/>
        </w:tabs>
        <w:spacing w:line="360" w:lineRule="auto"/>
        <w:ind w:left="709" w:hanging="283"/>
        <w:rPr>
          <w:strike/>
          <w:sz w:val="24"/>
          <w:szCs w:val="24"/>
        </w:rPr>
      </w:pPr>
      <w:r w:rsidRPr="00064C48">
        <w:rPr>
          <w:sz w:val="24"/>
          <w:szCs w:val="24"/>
        </w:rPr>
        <w:t>Okres</w:t>
      </w:r>
      <w:r w:rsidR="00810354" w:rsidRPr="00064C48">
        <w:rPr>
          <w:sz w:val="24"/>
          <w:szCs w:val="24"/>
        </w:rPr>
        <w:t xml:space="preserve"> najmu</w:t>
      </w:r>
      <w:r w:rsidR="000412C4" w:rsidRPr="00064C48">
        <w:rPr>
          <w:sz w:val="24"/>
          <w:szCs w:val="24"/>
        </w:rPr>
        <w:t xml:space="preserve"> (zwany dalej „Okresem Najmu”)</w:t>
      </w:r>
      <w:r w:rsidR="00810354" w:rsidRPr="00064C48">
        <w:rPr>
          <w:sz w:val="24"/>
          <w:szCs w:val="24"/>
        </w:rPr>
        <w:t xml:space="preserve">: od </w:t>
      </w:r>
      <w:r w:rsidR="00F252AC" w:rsidRPr="00064C48">
        <w:rPr>
          <w:sz w:val="24"/>
          <w:szCs w:val="24"/>
        </w:rPr>
        <w:t>01.06.2022 r. do 31.08.2022</w:t>
      </w:r>
      <w:r w:rsidR="00EC1EC3" w:rsidRPr="00064C48">
        <w:rPr>
          <w:sz w:val="24"/>
          <w:szCs w:val="24"/>
        </w:rPr>
        <w:t xml:space="preserve"> r. </w:t>
      </w:r>
      <w:r w:rsidR="00653688" w:rsidRPr="00064C48">
        <w:rPr>
          <w:sz w:val="24"/>
          <w:szCs w:val="24"/>
        </w:rPr>
        <w:br/>
      </w:r>
      <w:r w:rsidR="000412C4" w:rsidRPr="00064C48">
        <w:rPr>
          <w:sz w:val="24"/>
          <w:szCs w:val="24"/>
        </w:rPr>
        <w:t xml:space="preserve">(możliwe jest przesunięcie wskazanego okresu, tak aby jego początek rozpoczynał się od dnia </w:t>
      </w:r>
      <w:r w:rsidR="003A7496" w:rsidRPr="00064C48">
        <w:rPr>
          <w:sz w:val="24"/>
          <w:szCs w:val="24"/>
        </w:rPr>
        <w:t>przypadającego</w:t>
      </w:r>
      <w:r w:rsidR="0079173A" w:rsidRPr="00064C48">
        <w:rPr>
          <w:sz w:val="24"/>
          <w:szCs w:val="24"/>
        </w:rPr>
        <w:t xml:space="preserve"> po dniu 01.06.202</w:t>
      </w:r>
      <w:r w:rsidR="00F252AC" w:rsidRPr="00064C48">
        <w:rPr>
          <w:sz w:val="24"/>
          <w:szCs w:val="24"/>
        </w:rPr>
        <w:t>2</w:t>
      </w:r>
      <w:r w:rsidR="001E5EB6" w:rsidRPr="00064C48">
        <w:rPr>
          <w:sz w:val="24"/>
          <w:szCs w:val="24"/>
        </w:rPr>
        <w:t xml:space="preserve"> </w:t>
      </w:r>
      <w:proofErr w:type="gramStart"/>
      <w:r w:rsidR="001E5EB6" w:rsidRPr="00064C48">
        <w:rPr>
          <w:sz w:val="24"/>
          <w:szCs w:val="24"/>
        </w:rPr>
        <w:t>r.</w:t>
      </w:r>
      <w:proofErr w:type="gramEnd"/>
      <w:r w:rsidR="001E5EB6" w:rsidRPr="00064C48">
        <w:rPr>
          <w:sz w:val="24"/>
          <w:szCs w:val="24"/>
        </w:rPr>
        <w:t xml:space="preserve"> przy czym ni</w:t>
      </w:r>
      <w:r w:rsidR="00F252AC" w:rsidRPr="00064C48">
        <w:rPr>
          <w:sz w:val="24"/>
          <w:szCs w:val="24"/>
        </w:rPr>
        <w:t>e później niż od dnia 24.06.2022</w:t>
      </w:r>
      <w:r w:rsidR="000412C4" w:rsidRPr="00064C48">
        <w:rPr>
          <w:sz w:val="24"/>
          <w:szCs w:val="24"/>
        </w:rPr>
        <w:t xml:space="preserve"> r</w:t>
      </w:r>
      <w:r w:rsidR="0079173A" w:rsidRPr="00064C48">
        <w:rPr>
          <w:sz w:val="24"/>
          <w:szCs w:val="24"/>
        </w:rPr>
        <w:t>.).</w:t>
      </w:r>
    </w:p>
    <w:p w14:paraId="10B8DE1A" w14:textId="51DC49A7" w:rsidR="001A7A94" w:rsidRPr="00064C48" w:rsidRDefault="0082444B" w:rsidP="00064C48">
      <w:pPr>
        <w:pStyle w:val="Akapitzlist"/>
        <w:numPr>
          <w:ilvl w:val="1"/>
          <w:numId w:val="40"/>
        </w:numPr>
        <w:spacing w:line="360" w:lineRule="auto"/>
        <w:ind w:left="709" w:hanging="283"/>
        <w:rPr>
          <w:sz w:val="24"/>
          <w:szCs w:val="24"/>
        </w:rPr>
      </w:pPr>
      <w:r w:rsidRPr="00064C48">
        <w:rPr>
          <w:sz w:val="24"/>
          <w:szCs w:val="24"/>
        </w:rPr>
        <w:t xml:space="preserve">Wykorzystanie przedmiotu najmu: wyłącznie </w:t>
      </w:r>
      <w:r w:rsidR="00BA40F1" w:rsidRPr="00064C48">
        <w:rPr>
          <w:sz w:val="24"/>
          <w:szCs w:val="24"/>
        </w:rPr>
        <w:t>z przeznacze</w:t>
      </w:r>
      <w:r w:rsidR="00687684" w:rsidRPr="00064C48">
        <w:rPr>
          <w:sz w:val="24"/>
          <w:szCs w:val="24"/>
        </w:rPr>
        <w:t>niem na działalność gospodarczą</w:t>
      </w:r>
      <w:r w:rsidR="00157F9C" w:rsidRPr="00064C48">
        <w:rPr>
          <w:sz w:val="24"/>
          <w:szCs w:val="24"/>
        </w:rPr>
        <w:t>,</w:t>
      </w:r>
      <w:r w:rsidR="00BA40F1" w:rsidRPr="00064C48">
        <w:rPr>
          <w:sz w:val="24"/>
          <w:szCs w:val="24"/>
        </w:rPr>
        <w:t xml:space="preserve"> polegającą na </w:t>
      </w:r>
      <w:r w:rsidR="002037E2" w:rsidRPr="00064C48">
        <w:rPr>
          <w:sz w:val="24"/>
          <w:szCs w:val="24"/>
        </w:rPr>
        <w:t>wykonywaniu</w:t>
      </w:r>
      <w:r w:rsidR="00EF1B97" w:rsidRPr="00064C48">
        <w:rPr>
          <w:sz w:val="24"/>
          <w:szCs w:val="24"/>
        </w:rPr>
        <w:t xml:space="preserve"> tam </w:t>
      </w:r>
      <w:r w:rsidR="002037E2" w:rsidRPr="00064C48">
        <w:rPr>
          <w:sz w:val="24"/>
          <w:szCs w:val="24"/>
        </w:rPr>
        <w:t xml:space="preserve">przez najemcę </w:t>
      </w:r>
      <w:r w:rsidR="00EF1B97" w:rsidRPr="00064C48">
        <w:rPr>
          <w:sz w:val="24"/>
          <w:szCs w:val="24"/>
        </w:rPr>
        <w:t>usług</w:t>
      </w:r>
      <w:r w:rsidR="00BA40F1" w:rsidRPr="00064C48">
        <w:rPr>
          <w:sz w:val="24"/>
          <w:szCs w:val="24"/>
        </w:rPr>
        <w:t xml:space="preserve"> </w:t>
      </w:r>
      <w:r w:rsidR="001A7A94" w:rsidRPr="00064C48">
        <w:rPr>
          <w:sz w:val="24"/>
          <w:szCs w:val="24"/>
        </w:rPr>
        <w:t>restauracyjnych</w:t>
      </w:r>
      <w:r w:rsidR="00157F9C" w:rsidRPr="00064C48">
        <w:rPr>
          <w:sz w:val="24"/>
          <w:szCs w:val="24"/>
        </w:rPr>
        <w:t>,</w:t>
      </w:r>
      <w:r w:rsidR="001A7A94" w:rsidRPr="00064C48">
        <w:rPr>
          <w:sz w:val="24"/>
          <w:szCs w:val="24"/>
        </w:rPr>
        <w:t xml:space="preserve"> </w:t>
      </w:r>
      <w:r w:rsidR="00D2072C" w:rsidRPr="00064C48">
        <w:rPr>
          <w:sz w:val="24"/>
          <w:szCs w:val="24"/>
        </w:rPr>
        <w:t>o</w:t>
      </w:r>
      <w:r w:rsidR="002862F7" w:rsidRPr="00064C48">
        <w:rPr>
          <w:sz w:val="24"/>
          <w:szCs w:val="24"/>
        </w:rPr>
        <w:t>bejmujących</w:t>
      </w:r>
      <w:r w:rsidR="00D3661A" w:rsidRPr="00064C48">
        <w:rPr>
          <w:sz w:val="24"/>
          <w:szCs w:val="24"/>
        </w:rPr>
        <w:t xml:space="preserve"> </w:t>
      </w:r>
      <w:r w:rsidR="00EF1B97" w:rsidRPr="00064C48">
        <w:rPr>
          <w:sz w:val="24"/>
          <w:szCs w:val="24"/>
        </w:rPr>
        <w:t xml:space="preserve">gotowanie </w:t>
      </w:r>
      <w:r w:rsidR="00D91ACC" w:rsidRPr="00064C48">
        <w:rPr>
          <w:sz w:val="24"/>
          <w:szCs w:val="24"/>
        </w:rPr>
        <w:br/>
      </w:r>
      <w:r w:rsidR="00EF1B97" w:rsidRPr="00064C48">
        <w:rPr>
          <w:sz w:val="24"/>
          <w:szCs w:val="24"/>
        </w:rPr>
        <w:t>i innego rodzaju przygotowywanie posiłk</w:t>
      </w:r>
      <w:r w:rsidR="00F739C5" w:rsidRPr="00064C48">
        <w:rPr>
          <w:sz w:val="24"/>
          <w:szCs w:val="24"/>
        </w:rPr>
        <w:t xml:space="preserve">ów </w:t>
      </w:r>
      <w:r w:rsidR="00F171B1" w:rsidRPr="00064C48">
        <w:rPr>
          <w:sz w:val="24"/>
          <w:szCs w:val="24"/>
        </w:rPr>
        <w:t xml:space="preserve">oraz ich </w:t>
      </w:r>
      <w:r w:rsidR="0041405D" w:rsidRPr="00064C48">
        <w:rPr>
          <w:sz w:val="24"/>
          <w:szCs w:val="24"/>
        </w:rPr>
        <w:t xml:space="preserve">podawanie </w:t>
      </w:r>
      <w:r w:rsidR="002862F7" w:rsidRPr="00064C48">
        <w:rPr>
          <w:sz w:val="24"/>
          <w:szCs w:val="24"/>
        </w:rPr>
        <w:t>(</w:t>
      </w:r>
      <w:r w:rsidR="0041405D" w:rsidRPr="00064C48">
        <w:rPr>
          <w:sz w:val="24"/>
          <w:szCs w:val="24"/>
        </w:rPr>
        <w:t>w tym podawanie napojów do</w:t>
      </w:r>
      <w:r w:rsidR="00064C48" w:rsidRPr="00064C48">
        <w:rPr>
          <w:sz w:val="24"/>
          <w:szCs w:val="24"/>
        </w:rPr>
        <w:t> </w:t>
      </w:r>
      <w:r w:rsidR="0041405D" w:rsidRPr="00064C48">
        <w:rPr>
          <w:sz w:val="24"/>
          <w:szCs w:val="24"/>
        </w:rPr>
        <w:t>posiłków</w:t>
      </w:r>
      <w:r w:rsidR="002862F7" w:rsidRPr="00064C48">
        <w:rPr>
          <w:sz w:val="24"/>
          <w:szCs w:val="24"/>
        </w:rPr>
        <w:t>)</w:t>
      </w:r>
      <w:r w:rsidR="00157F9C" w:rsidRPr="00064C48">
        <w:rPr>
          <w:sz w:val="24"/>
          <w:szCs w:val="24"/>
        </w:rPr>
        <w:t>,</w:t>
      </w:r>
      <w:r w:rsidR="001B5409" w:rsidRPr="00064C48">
        <w:rPr>
          <w:sz w:val="24"/>
          <w:szCs w:val="24"/>
        </w:rPr>
        <w:t xml:space="preserve"> </w:t>
      </w:r>
      <w:r w:rsidR="00D3661A" w:rsidRPr="00064C48">
        <w:rPr>
          <w:sz w:val="24"/>
          <w:szCs w:val="24"/>
        </w:rPr>
        <w:t>dla ogółu zainteresowanych</w:t>
      </w:r>
      <w:r w:rsidR="00D2072C" w:rsidRPr="00064C48">
        <w:rPr>
          <w:sz w:val="24"/>
          <w:szCs w:val="24"/>
        </w:rPr>
        <w:t xml:space="preserve"> </w:t>
      </w:r>
      <w:r w:rsidR="00F171B1" w:rsidRPr="00064C48">
        <w:rPr>
          <w:sz w:val="24"/>
          <w:szCs w:val="24"/>
        </w:rPr>
        <w:t>klientów</w:t>
      </w:r>
      <w:r w:rsidR="00D3661A" w:rsidRPr="00064C48">
        <w:rPr>
          <w:sz w:val="24"/>
          <w:szCs w:val="24"/>
        </w:rPr>
        <w:t xml:space="preserve">, z zastrzeżeniem </w:t>
      </w:r>
      <w:r w:rsidR="001B5409" w:rsidRPr="00064C48">
        <w:rPr>
          <w:sz w:val="24"/>
          <w:szCs w:val="24"/>
        </w:rPr>
        <w:t xml:space="preserve">dodatkowych postanowień </w:t>
      </w:r>
      <w:r w:rsidR="00D3661A" w:rsidRPr="00064C48">
        <w:rPr>
          <w:sz w:val="24"/>
          <w:szCs w:val="24"/>
        </w:rPr>
        <w:t xml:space="preserve">pkt </w:t>
      </w:r>
      <w:r w:rsidR="007A769B" w:rsidRPr="00064C48">
        <w:rPr>
          <w:sz w:val="24"/>
          <w:szCs w:val="24"/>
        </w:rPr>
        <w:t>3</w:t>
      </w:r>
      <w:r w:rsidR="00F739C5" w:rsidRPr="00064C48">
        <w:rPr>
          <w:sz w:val="24"/>
          <w:szCs w:val="24"/>
        </w:rPr>
        <w:t xml:space="preserve">) </w:t>
      </w:r>
      <w:r w:rsidR="007A769B" w:rsidRPr="00064C48">
        <w:rPr>
          <w:sz w:val="24"/>
          <w:szCs w:val="24"/>
        </w:rPr>
        <w:t>6</w:t>
      </w:r>
      <w:r w:rsidR="00011CE4" w:rsidRPr="00064C48">
        <w:rPr>
          <w:sz w:val="24"/>
          <w:szCs w:val="24"/>
        </w:rPr>
        <w:t>)</w:t>
      </w:r>
      <w:r w:rsidR="00CB3CB0" w:rsidRPr="00064C48">
        <w:rPr>
          <w:sz w:val="24"/>
          <w:szCs w:val="24"/>
        </w:rPr>
        <w:t xml:space="preserve"> poniżej.</w:t>
      </w:r>
    </w:p>
    <w:p w14:paraId="1F2D345C" w14:textId="77777777" w:rsidR="005576DE" w:rsidRPr="00064C48" w:rsidRDefault="005576DE" w:rsidP="00064C48">
      <w:pPr>
        <w:pStyle w:val="Akapitzlist"/>
        <w:numPr>
          <w:ilvl w:val="1"/>
          <w:numId w:val="40"/>
        </w:numPr>
        <w:spacing w:line="360" w:lineRule="auto"/>
        <w:ind w:left="709" w:hanging="283"/>
        <w:rPr>
          <w:sz w:val="24"/>
          <w:szCs w:val="24"/>
        </w:rPr>
      </w:pPr>
      <w:r w:rsidRPr="00064C48">
        <w:rPr>
          <w:sz w:val="24"/>
          <w:szCs w:val="24"/>
        </w:rPr>
        <w:t>Usługi restauracyjne, o których mowa w pkt 2) powyżej (dalej „usługi restauracyjne”) mają obejm</w:t>
      </w:r>
      <w:r w:rsidR="00CB3CB0" w:rsidRPr="00064C48">
        <w:rPr>
          <w:sz w:val="24"/>
          <w:szCs w:val="24"/>
        </w:rPr>
        <w:t xml:space="preserve">ować </w:t>
      </w:r>
      <w:r w:rsidRPr="00064C48">
        <w:rPr>
          <w:sz w:val="24"/>
          <w:szCs w:val="24"/>
        </w:rPr>
        <w:t>gotowanie i innego rodzaju przygotowywanie, jak też podawanie takich posiłków</w:t>
      </w:r>
      <w:r w:rsidR="00663B17" w:rsidRPr="00064C48">
        <w:rPr>
          <w:sz w:val="24"/>
          <w:szCs w:val="24"/>
        </w:rPr>
        <w:t xml:space="preserve"> jak: </w:t>
      </w:r>
      <w:r w:rsidR="00663B17" w:rsidRPr="00064C48">
        <w:rPr>
          <w:sz w:val="24"/>
          <w:szCs w:val="24"/>
        </w:rPr>
        <w:lastRenderedPageBreak/>
        <w:t>śniadania, obiady</w:t>
      </w:r>
      <w:r w:rsidRPr="00064C48">
        <w:rPr>
          <w:sz w:val="24"/>
          <w:szCs w:val="24"/>
        </w:rPr>
        <w:t xml:space="preserve"> (w tym podawanie napojów do tych posiłków) z przeznaczeniem</w:t>
      </w:r>
      <w:r w:rsidR="00884BB1" w:rsidRPr="00064C48">
        <w:rPr>
          <w:sz w:val="24"/>
          <w:szCs w:val="24"/>
        </w:rPr>
        <w:t>,</w:t>
      </w:r>
      <w:r w:rsidRPr="00064C48">
        <w:rPr>
          <w:sz w:val="24"/>
          <w:szCs w:val="24"/>
        </w:rPr>
        <w:t xml:space="preserve"> w pierwszej kolejności</w:t>
      </w:r>
      <w:r w:rsidR="00884BB1" w:rsidRPr="00064C48">
        <w:rPr>
          <w:sz w:val="24"/>
          <w:szCs w:val="24"/>
        </w:rPr>
        <w:t>,</w:t>
      </w:r>
      <w:r w:rsidR="00CB3CB0" w:rsidRPr="00064C48">
        <w:rPr>
          <w:sz w:val="24"/>
          <w:szCs w:val="24"/>
        </w:rPr>
        <w:t xml:space="preserve"> </w:t>
      </w:r>
      <w:r w:rsidRPr="00064C48">
        <w:rPr>
          <w:sz w:val="24"/>
          <w:szCs w:val="24"/>
        </w:rPr>
        <w:t>dla zainteresowanych wczasowiczów ZUT przebywających w OW Dziwnów</w:t>
      </w:r>
      <w:r w:rsidR="00884BB1" w:rsidRPr="00064C48">
        <w:rPr>
          <w:sz w:val="24"/>
          <w:szCs w:val="24"/>
        </w:rPr>
        <w:t>.</w:t>
      </w:r>
    </w:p>
    <w:p w14:paraId="243E67A5" w14:textId="7BFAB230" w:rsidR="005576DE" w:rsidRPr="00064C48" w:rsidRDefault="005576DE" w:rsidP="00064C48">
      <w:pPr>
        <w:pStyle w:val="Akapitzlist"/>
        <w:numPr>
          <w:ilvl w:val="1"/>
          <w:numId w:val="40"/>
        </w:numPr>
        <w:spacing w:line="360" w:lineRule="auto"/>
        <w:ind w:left="709" w:hanging="283"/>
        <w:rPr>
          <w:sz w:val="24"/>
          <w:szCs w:val="24"/>
        </w:rPr>
      </w:pPr>
      <w:r w:rsidRPr="00064C48">
        <w:rPr>
          <w:sz w:val="24"/>
          <w:szCs w:val="24"/>
        </w:rPr>
        <w:t xml:space="preserve">Menu dwutygodniowe dla usług restauracyjnych (w całym </w:t>
      </w:r>
      <w:r w:rsidR="000412C4" w:rsidRPr="00064C48">
        <w:rPr>
          <w:sz w:val="24"/>
          <w:szCs w:val="24"/>
        </w:rPr>
        <w:t>Okresie N</w:t>
      </w:r>
      <w:r w:rsidRPr="00064C48">
        <w:rPr>
          <w:sz w:val="24"/>
          <w:szCs w:val="24"/>
        </w:rPr>
        <w:t xml:space="preserve">ajmu) powinno spełniać następujące wymagania: zawierać podział </w:t>
      </w:r>
      <w:r w:rsidR="00CB3CB0" w:rsidRPr="00064C48">
        <w:rPr>
          <w:sz w:val="24"/>
          <w:szCs w:val="24"/>
        </w:rPr>
        <w:t xml:space="preserve">na śniadania, obiady </w:t>
      </w:r>
      <w:r w:rsidRPr="00064C48">
        <w:rPr>
          <w:sz w:val="24"/>
          <w:szCs w:val="24"/>
        </w:rPr>
        <w:t xml:space="preserve">przy założeniu, że kaloryczność winna być zgodna z ogólnie przyjętymi normami w żywieniu oraz nie może </w:t>
      </w:r>
      <w:r w:rsidR="00083749" w:rsidRPr="00064C48">
        <w:rPr>
          <w:sz w:val="24"/>
          <w:szCs w:val="24"/>
        </w:rPr>
        <w:t xml:space="preserve">być mniejsza niż: </w:t>
      </w:r>
      <w:r w:rsidR="00A133E6" w:rsidRPr="00064C48">
        <w:rPr>
          <w:sz w:val="24"/>
          <w:szCs w:val="24"/>
        </w:rPr>
        <w:t xml:space="preserve">śniadanie - 700 kcal za zestaw, obiad - </w:t>
      </w:r>
      <w:r w:rsidRPr="00064C48">
        <w:rPr>
          <w:sz w:val="24"/>
          <w:szCs w:val="24"/>
        </w:rPr>
        <w:t>1200 kca</w:t>
      </w:r>
      <w:r w:rsidR="0071223B" w:rsidRPr="00064C48">
        <w:rPr>
          <w:sz w:val="24"/>
          <w:szCs w:val="24"/>
        </w:rPr>
        <w:t>l za zestaw</w:t>
      </w:r>
      <w:r w:rsidR="00C33004" w:rsidRPr="00064C48">
        <w:rPr>
          <w:sz w:val="24"/>
          <w:szCs w:val="24"/>
        </w:rPr>
        <w:t>. Zestawy muszą zawierać</w:t>
      </w:r>
      <w:r w:rsidRPr="00064C48">
        <w:rPr>
          <w:sz w:val="24"/>
          <w:szCs w:val="24"/>
        </w:rPr>
        <w:t xml:space="preserve"> ciepłe posiłki oraz minimum dwa dania do wyboru</w:t>
      </w:r>
      <w:r w:rsidR="00C33004" w:rsidRPr="00064C48">
        <w:rPr>
          <w:sz w:val="24"/>
          <w:szCs w:val="24"/>
        </w:rPr>
        <w:t xml:space="preserve"> </w:t>
      </w:r>
      <w:r w:rsidRPr="00064C48">
        <w:rPr>
          <w:sz w:val="24"/>
          <w:szCs w:val="24"/>
        </w:rPr>
        <w:t xml:space="preserve">w ramach każdego posiłku. Dodatkowo menu obiadowe należy rozszerzyć o ofertę </w:t>
      </w:r>
      <w:r w:rsidR="00735464" w:rsidRPr="00064C48">
        <w:rPr>
          <w:sz w:val="24"/>
          <w:szCs w:val="24"/>
        </w:rPr>
        <w:t xml:space="preserve">zup, </w:t>
      </w:r>
      <w:r w:rsidRPr="00064C48">
        <w:rPr>
          <w:sz w:val="24"/>
          <w:szCs w:val="24"/>
        </w:rPr>
        <w:t xml:space="preserve">dań jarskich </w:t>
      </w:r>
      <w:r w:rsidR="00663B17" w:rsidRPr="00064C48">
        <w:rPr>
          <w:sz w:val="24"/>
          <w:szCs w:val="24"/>
        </w:rPr>
        <w:t xml:space="preserve">i deser. Menu śniadaniowe i </w:t>
      </w:r>
      <w:r w:rsidR="00C33004" w:rsidRPr="00064C48">
        <w:rPr>
          <w:sz w:val="24"/>
          <w:szCs w:val="24"/>
        </w:rPr>
        <w:t xml:space="preserve">powinno zawierać również </w:t>
      </w:r>
      <w:r w:rsidRPr="00064C48">
        <w:rPr>
          <w:sz w:val="24"/>
          <w:szCs w:val="24"/>
        </w:rPr>
        <w:t>dwa rodzaje pieczy</w:t>
      </w:r>
      <w:r w:rsidR="0071223B" w:rsidRPr="00064C48">
        <w:rPr>
          <w:sz w:val="24"/>
          <w:szCs w:val="24"/>
        </w:rPr>
        <w:t xml:space="preserve">wa do wyboru, masło, margarynę, wędliny, sery, warzywa. </w:t>
      </w:r>
      <w:r w:rsidRPr="00064C48">
        <w:rPr>
          <w:sz w:val="24"/>
          <w:szCs w:val="24"/>
        </w:rPr>
        <w:t>Do</w:t>
      </w:r>
      <w:r w:rsidR="00064C48">
        <w:rPr>
          <w:sz w:val="24"/>
          <w:szCs w:val="24"/>
        </w:rPr>
        <w:t> </w:t>
      </w:r>
      <w:r w:rsidRPr="00064C48">
        <w:rPr>
          <w:sz w:val="24"/>
          <w:szCs w:val="24"/>
        </w:rPr>
        <w:t>wszystkich posiłków napoje gorące do wyboru (kawa, herbata, kakao)</w:t>
      </w:r>
      <w:r w:rsidR="0071223B" w:rsidRPr="00064C48">
        <w:rPr>
          <w:sz w:val="24"/>
          <w:szCs w:val="24"/>
        </w:rPr>
        <w:t xml:space="preserve"> </w:t>
      </w:r>
      <w:r w:rsidRPr="00064C48">
        <w:rPr>
          <w:sz w:val="24"/>
          <w:szCs w:val="24"/>
        </w:rPr>
        <w:t>oraz do wyboru zimny kompot lub woda. Dodatkowo codzienne menu będzie zwiększone o bufet śniadaniowy (tj.</w:t>
      </w:r>
      <w:r w:rsidR="00064C48">
        <w:rPr>
          <w:sz w:val="24"/>
          <w:szCs w:val="24"/>
        </w:rPr>
        <w:t> </w:t>
      </w:r>
      <w:r w:rsidRPr="00064C48">
        <w:rPr>
          <w:sz w:val="24"/>
          <w:szCs w:val="24"/>
        </w:rPr>
        <w:t xml:space="preserve">płatki, </w:t>
      </w:r>
      <w:proofErr w:type="spellStart"/>
      <w:r w:rsidRPr="00064C48">
        <w:rPr>
          <w:sz w:val="24"/>
          <w:szCs w:val="24"/>
        </w:rPr>
        <w:t>musli</w:t>
      </w:r>
      <w:proofErr w:type="spellEnd"/>
      <w:r w:rsidRPr="00064C48">
        <w:rPr>
          <w:sz w:val="24"/>
          <w:szCs w:val="24"/>
        </w:rPr>
        <w:t>, mleko zimne i ciepłe, dżemy, miody, owoce, ketchup, musztarda, majonez).</w:t>
      </w:r>
    </w:p>
    <w:p w14:paraId="091ADD97" w14:textId="2C8DCDEA" w:rsidR="00C15E53" w:rsidRPr="00064C48" w:rsidRDefault="00C15E53" w:rsidP="00064C48">
      <w:pPr>
        <w:pStyle w:val="Akapitzlist"/>
        <w:numPr>
          <w:ilvl w:val="1"/>
          <w:numId w:val="40"/>
        </w:numPr>
        <w:spacing w:after="0" w:line="360" w:lineRule="auto"/>
        <w:ind w:left="709" w:hanging="283"/>
        <w:rPr>
          <w:sz w:val="24"/>
          <w:szCs w:val="24"/>
        </w:rPr>
      </w:pPr>
      <w:r w:rsidRPr="00064C48">
        <w:rPr>
          <w:sz w:val="24"/>
          <w:szCs w:val="24"/>
        </w:rPr>
        <w:t>Wynagrodzenie najemcy za świadc</w:t>
      </w:r>
      <w:r w:rsidR="008A4D34" w:rsidRPr="00064C48">
        <w:rPr>
          <w:sz w:val="24"/>
          <w:szCs w:val="24"/>
        </w:rPr>
        <w:t xml:space="preserve">zenie </w:t>
      </w:r>
      <w:r w:rsidR="005576DE" w:rsidRPr="00064C48">
        <w:rPr>
          <w:sz w:val="24"/>
          <w:szCs w:val="24"/>
        </w:rPr>
        <w:t xml:space="preserve">usług restauracyjnych </w:t>
      </w:r>
      <w:r w:rsidRPr="00064C48">
        <w:rPr>
          <w:sz w:val="24"/>
          <w:szCs w:val="24"/>
        </w:rPr>
        <w:t>będzie opłacane wyłącznie przez klientów zainteresowanych skorzystaniem z nich na zasadzie dobrowolności. ZUT nie będzie zobowiązany do jakiejkolwiek partycypacji w zapłacie za posiłki, ani też zobowiązany do</w:t>
      </w:r>
      <w:r w:rsidR="00064C48">
        <w:rPr>
          <w:sz w:val="24"/>
          <w:szCs w:val="24"/>
        </w:rPr>
        <w:t> </w:t>
      </w:r>
      <w:r w:rsidRPr="00064C48">
        <w:rPr>
          <w:sz w:val="24"/>
          <w:szCs w:val="24"/>
        </w:rPr>
        <w:t>zapewnienia najemcy określonej licz</w:t>
      </w:r>
      <w:r w:rsidR="00157F9C" w:rsidRPr="00064C48">
        <w:rPr>
          <w:sz w:val="24"/>
          <w:szCs w:val="24"/>
        </w:rPr>
        <w:t>b</w:t>
      </w:r>
      <w:r w:rsidRPr="00064C48">
        <w:rPr>
          <w:sz w:val="24"/>
          <w:szCs w:val="24"/>
        </w:rPr>
        <w:t xml:space="preserve">y klientów (jako osób zainteresowanych nabywaniem posiłków). </w:t>
      </w:r>
      <w:r w:rsidR="005576DE" w:rsidRPr="00064C48">
        <w:rPr>
          <w:sz w:val="24"/>
          <w:szCs w:val="24"/>
        </w:rPr>
        <w:t>Powyższe dotyczyć będzie również</w:t>
      </w:r>
      <w:r w:rsidRPr="00064C48">
        <w:rPr>
          <w:sz w:val="24"/>
          <w:szCs w:val="24"/>
        </w:rPr>
        <w:t xml:space="preserve"> </w:t>
      </w:r>
      <w:r w:rsidR="005576DE" w:rsidRPr="00064C48">
        <w:rPr>
          <w:sz w:val="24"/>
          <w:szCs w:val="24"/>
        </w:rPr>
        <w:t>wczasowiczów ZUT przebywają</w:t>
      </w:r>
      <w:r w:rsidR="00C9401F" w:rsidRPr="00064C48">
        <w:rPr>
          <w:sz w:val="24"/>
          <w:szCs w:val="24"/>
        </w:rPr>
        <w:t xml:space="preserve">cych w OW Dziwnów (wczasowicze </w:t>
      </w:r>
      <w:r w:rsidR="005576DE" w:rsidRPr="00064C48">
        <w:rPr>
          <w:sz w:val="24"/>
          <w:szCs w:val="24"/>
        </w:rPr>
        <w:t>ci także płacą we własnym zakresie i nie będą mieć narzuconego obowiązku wykupywania posiłków).</w:t>
      </w:r>
    </w:p>
    <w:p w14:paraId="66B3A99E" w14:textId="356AFFBD" w:rsidR="0082444B" w:rsidRPr="00064C48" w:rsidRDefault="001B5409" w:rsidP="00064C48">
      <w:pPr>
        <w:pStyle w:val="Akapitzlist"/>
        <w:numPr>
          <w:ilvl w:val="1"/>
          <w:numId w:val="40"/>
        </w:numPr>
        <w:spacing w:line="360" w:lineRule="auto"/>
        <w:ind w:left="709" w:hanging="283"/>
        <w:rPr>
          <w:sz w:val="24"/>
          <w:szCs w:val="24"/>
        </w:rPr>
      </w:pPr>
      <w:r w:rsidRPr="00064C48">
        <w:rPr>
          <w:sz w:val="24"/>
          <w:szCs w:val="24"/>
        </w:rPr>
        <w:t>W ramach lub w związku z wyko</w:t>
      </w:r>
      <w:r w:rsidR="003C4284" w:rsidRPr="00064C48">
        <w:rPr>
          <w:sz w:val="24"/>
          <w:szCs w:val="24"/>
        </w:rPr>
        <w:t xml:space="preserve">nywaniem </w:t>
      </w:r>
      <w:r w:rsidR="00D55C7E" w:rsidRPr="00064C48">
        <w:rPr>
          <w:sz w:val="24"/>
          <w:szCs w:val="24"/>
        </w:rPr>
        <w:t>u</w:t>
      </w:r>
      <w:r w:rsidR="003423EB" w:rsidRPr="00064C48">
        <w:rPr>
          <w:sz w:val="24"/>
          <w:szCs w:val="24"/>
        </w:rPr>
        <w:t>mowy najmu</w:t>
      </w:r>
      <w:r w:rsidR="003C4284" w:rsidRPr="00064C48">
        <w:rPr>
          <w:sz w:val="24"/>
          <w:szCs w:val="24"/>
        </w:rPr>
        <w:t xml:space="preserve"> (</w:t>
      </w:r>
      <w:r w:rsidR="003423EB" w:rsidRPr="00064C48">
        <w:rPr>
          <w:sz w:val="24"/>
          <w:szCs w:val="24"/>
        </w:rPr>
        <w:t>w tym u</w:t>
      </w:r>
      <w:r w:rsidR="00011CE4" w:rsidRPr="00064C48">
        <w:rPr>
          <w:sz w:val="24"/>
          <w:szCs w:val="24"/>
        </w:rPr>
        <w:t>sług restauracyjnych</w:t>
      </w:r>
      <w:r w:rsidR="003C4284" w:rsidRPr="00064C48">
        <w:rPr>
          <w:sz w:val="24"/>
          <w:szCs w:val="24"/>
        </w:rPr>
        <w:t>)</w:t>
      </w:r>
      <w:r w:rsidR="00011CE4" w:rsidRPr="00064C48">
        <w:rPr>
          <w:sz w:val="24"/>
          <w:szCs w:val="24"/>
        </w:rPr>
        <w:t xml:space="preserve"> </w:t>
      </w:r>
      <w:r w:rsidR="00D3661A" w:rsidRPr="00064C48">
        <w:rPr>
          <w:sz w:val="24"/>
          <w:szCs w:val="24"/>
        </w:rPr>
        <w:t>ZUT nie</w:t>
      </w:r>
      <w:r w:rsidR="00064C48">
        <w:rPr>
          <w:sz w:val="24"/>
          <w:szCs w:val="24"/>
        </w:rPr>
        <w:t> </w:t>
      </w:r>
      <w:r w:rsidR="00D3661A" w:rsidRPr="00064C48">
        <w:rPr>
          <w:sz w:val="24"/>
          <w:szCs w:val="24"/>
        </w:rPr>
        <w:t xml:space="preserve">dopuszcza </w:t>
      </w:r>
      <w:r w:rsidR="0082444B" w:rsidRPr="00064C48">
        <w:rPr>
          <w:sz w:val="24"/>
          <w:szCs w:val="24"/>
        </w:rPr>
        <w:t>możliwości s</w:t>
      </w:r>
      <w:r w:rsidR="00EF1B97" w:rsidRPr="00064C48">
        <w:rPr>
          <w:sz w:val="24"/>
          <w:szCs w:val="24"/>
        </w:rPr>
        <w:t xml:space="preserve">przedawania </w:t>
      </w:r>
      <w:r w:rsidR="0082444B" w:rsidRPr="00064C48">
        <w:rPr>
          <w:sz w:val="24"/>
          <w:szCs w:val="24"/>
        </w:rPr>
        <w:t xml:space="preserve">i </w:t>
      </w:r>
      <w:r w:rsidR="002862F7" w:rsidRPr="00064C48">
        <w:rPr>
          <w:sz w:val="24"/>
          <w:szCs w:val="24"/>
        </w:rPr>
        <w:t xml:space="preserve">podawania </w:t>
      </w:r>
      <w:r w:rsidR="00264215" w:rsidRPr="00064C48">
        <w:rPr>
          <w:sz w:val="24"/>
          <w:szCs w:val="24"/>
        </w:rPr>
        <w:t>napojów</w:t>
      </w:r>
      <w:r w:rsidR="0082444B" w:rsidRPr="00064C48">
        <w:rPr>
          <w:sz w:val="24"/>
          <w:szCs w:val="24"/>
        </w:rPr>
        <w:t xml:space="preserve"> alkoholowych</w:t>
      </w:r>
      <w:r w:rsidR="00F319B0" w:rsidRPr="00064C48">
        <w:rPr>
          <w:sz w:val="24"/>
          <w:szCs w:val="24"/>
        </w:rPr>
        <w:t xml:space="preserve">. Wyklucza się </w:t>
      </w:r>
      <w:r w:rsidR="00D3661A" w:rsidRPr="00064C48">
        <w:rPr>
          <w:sz w:val="24"/>
          <w:szCs w:val="24"/>
        </w:rPr>
        <w:t xml:space="preserve">również </w:t>
      </w:r>
      <w:r w:rsidR="00EF1B97" w:rsidRPr="00064C48">
        <w:rPr>
          <w:sz w:val="24"/>
          <w:szCs w:val="24"/>
        </w:rPr>
        <w:t xml:space="preserve">kuchnie przygotowujące posiłki </w:t>
      </w:r>
      <w:r w:rsidR="00F319B0" w:rsidRPr="00064C48">
        <w:rPr>
          <w:sz w:val="24"/>
          <w:szCs w:val="24"/>
        </w:rPr>
        <w:t>z mrożonek oraz w kuchenkach mikrofalowych</w:t>
      </w:r>
      <w:r w:rsidR="00653688" w:rsidRPr="00064C48">
        <w:rPr>
          <w:sz w:val="24"/>
          <w:szCs w:val="24"/>
        </w:rPr>
        <w:t>.</w:t>
      </w:r>
    </w:p>
    <w:p w14:paraId="157F0258" w14:textId="77777777" w:rsidR="007C28F1" w:rsidRPr="00064C48" w:rsidRDefault="008033EE" w:rsidP="00064C48">
      <w:pPr>
        <w:pStyle w:val="Akapitzlist"/>
        <w:numPr>
          <w:ilvl w:val="1"/>
          <w:numId w:val="40"/>
        </w:numPr>
        <w:spacing w:line="360" w:lineRule="auto"/>
        <w:ind w:left="709" w:hanging="283"/>
        <w:rPr>
          <w:sz w:val="24"/>
          <w:szCs w:val="24"/>
        </w:rPr>
      </w:pPr>
      <w:r w:rsidRPr="00064C48">
        <w:rPr>
          <w:sz w:val="24"/>
          <w:szCs w:val="24"/>
        </w:rPr>
        <w:t xml:space="preserve">Najemca </w:t>
      </w:r>
      <w:r w:rsidR="007C28F1" w:rsidRPr="00064C48">
        <w:rPr>
          <w:sz w:val="24"/>
          <w:szCs w:val="24"/>
        </w:rPr>
        <w:t xml:space="preserve">obowiązany będzie do pokrycia </w:t>
      </w:r>
      <w:r w:rsidRPr="00064C48">
        <w:rPr>
          <w:sz w:val="24"/>
          <w:szCs w:val="24"/>
        </w:rPr>
        <w:t>zapłaty podatku</w:t>
      </w:r>
      <w:r w:rsidR="00D55C7E" w:rsidRPr="00064C48">
        <w:rPr>
          <w:sz w:val="24"/>
          <w:szCs w:val="24"/>
        </w:rPr>
        <w:t xml:space="preserve"> od nieruchomości</w:t>
      </w:r>
      <w:r w:rsidR="003423EB" w:rsidRPr="00064C48">
        <w:rPr>
          <w:sz w:val="24"/>
          <w:szCs w:val="24"/>
        </w:rPr>
        <w:t xml:space="preserve"> </w:t>
      </w:r>
      <w:r w:rsidR="00264215" w:rsidRPr="00064C48">
        <w:rPr>
          <w:sz w:val="24"/>
          <w:szCs w:val="24"/>
        </w:rPr>
        <w:br/>
      </w:r>
      <w:r w:rsidR="003423EB" w:rsidRPr="00064C48">
        <w:rPr>
          <w:sz w:val="24"/>
          <w:szCs w:val="24"/>
        </w:rPr>
        <w:t>(w części dotyczącej przedmiotu najmu)</w:t>
      </w:r>
      <w:r w:rsidR="00D55C7E" w:rsidRPr="00064C48">
        <w:rPr>
          <w:sz w:val="24"/>
          <w:szCs w:val="24"/>
        </w:rPr>
        <w:t xml:space="preserve"> </w:t>
      </w:r>
      <w:r w:rsidR="0068287F" w:rsidRPr="00064C48">
        <w:rPr>
          <w:sz w:val="24"/>
          <w:szCs w:val="24"/>
        </w:rPr>
        <w:t xml:space="preserve">i innych podatków oraz opłat </w:t>
      </w:r>
      <w:r w:rsidR="00D55C7E" w:rsidRPr="00064C48">
        <w:rPr>
          <w:sz w:val="24"/>
          <w:szCs w:val="24"/>
        </w:rPr>
        <w:t>z tytułu uruchomi</w:t>
      </w:r>
      <w:r w:rsidR="007C28F1" w:rsidRPr="00064C48">
        <w:rPr>
          <w:sz w:val="24"/>
          <w:szCs w:val="24"/>
        </w:rPr>
        <w:t xml:space="preserve">enia </w:t>
      </w:r>
      <w:r w:rsidR="00653688" w:rsidRPr="00064C48">
        <w:rPr>
          <w:sz w:val="24"/>
          <w:szCs w:val="24"/>
        </w:rPr>
        <w:br/>
      </w:r>
      <w:r w:rsidR="007C28F1" w:rsidRPr="00064C48">
        <w:rPr>
          <w:sz w:val="24"/>
          <w:szCs w:val="24"/>
        </w:rPr>
        <w:t>i prowadzenia działalności w zakresie wykonywania usług restauracyjnych</w:t>
      </w:r>
      <w:r w:rsidR="00D55C7E" w:rsidRPr="00064C48">
        <w:rPr>
          <w:sz w:val="24"/>
          <w:szCs w:val="24"/>
        </w:rPr>
        <w:t xml:space="preserve"> </w:t>
      </w:r>
      <w:r w:rsidR="003423EB" w:rsidRPr="00064C48">
        <w:rPr>
          <w:sz w:val="24"/>
          <w:szCs w:val="24"/>
        </w:rPr>
        <w:t>w przedmiocie najmu</w:t>
      </w:r>
      <w:r w:rsidR="00157F9C" w:rsidRPr="00064C48">
        <w:rPr>
          <w:sz w:val="24"/>
          <w:szCs w:val="24"/>
        </w:rPr>
        <w:t>.</w:t>
      </w:r>
    </w:p>
    <w:p w14:paraId="4489ABAE" w14:textId="77777777" w:rsidR="007C28F1" w:rsidRPr="00064C48" w:rsidRDefault="007C28F1" w:rsidP="00064C48">
      <w:pPr>
        <w:pStyle w:val="Akapitzlist"/>
        <w:keepLines/>
        <w:numPr>
          <w:ilvl w:val="1"/>
          <w:numId w:val="40"/>
        </w:numPr>
        <w:spacing w:after="120" w:line="360" w:lineRule="auto"/>
        <w:ind w:left="709" w:hanging="284"/>
        <w:rPr>
          <w:sz w:val="24"/>
          <w:szCs w:val="24"/>
        </w:rPr>
      </w:pPr>
      <w:r w:rsidRPr="00064C48">
        <w:rPr>
          <w:sz w:val="24"/>
          <w:szCs w:val="24"/>
        </w:rPr>
        <w:t xml:space="preserve">Najemca </w:t>
      </w:r>
      <w:r w:rsidR="00264215" w:rsidRPr="00064C48">
        <w:rPr>
          <w:sz w:val="24"/>
          <w:szCs w:val="24"/>
        </w:rPr>
        <w:t xml:space="preserve">obowiązany będzie również </w:t>
      </w:r>
      <w:r w:rsidRPr="00064C48">
        <w:rPr>
          <w:sz w:val="24"/>
          <w:szCs w:val="24"/>
        </w:rPr>
        <w:t xml:space="preserve">do </w:t>
      </w:r>
      <w:r w:rsidR="00157F9C" w:rsidRPr="00064C48">
        <w:rPr>
          <w:sz w:val="24"/>
          <w:szCs w:val="24"/>
        </w:rPr>
        <w:t xml:space="preserve">ponoszenia </w:t>
      </w:r>
      <w:r w:rsidRPr="00064C48">
        <w:rPr>
          <w:rFonts w:cs="Calibri"/>
          <w:sz w:val="24"/>
          <w:szCs w:val="24"/>
        </w:rPr>
        <w:t xml:space="preserve">powstałych od dnia przekazania przedmiotu </w:t>
      </w:r>
      <w:r w:rsidR="00157F9C" w:rsidRPr="00064C48">
        <w:rPr>
          <w:rFonts w:cs="Calibri"/>
          <w:sz w:val="24"/>
          <w:szCs w:val="24"/>
        </w:rPr>
        <w:t>najmu przez ZUT najemcy</w:t>
      </w:r>
      <w:r w:rsidR="00C104BC" w:rsidRPr="00064C48">
        <w:rPr>
          <w:rFonts w:cs="Calibri"/>
          <w:sz w:val="24"/>
          <w:szCs w:val="24"/>
        </w:rPr>
        <w:t xml:space="preserve"> do dnia zako</w:t>
      </w:r>
      <w:r w:rsidR="002E399E" w:rsidRPr="00064C48">
        <w:rPr>
          <w:rFonts w:cs="Calibri"/>
          <w:sz w:val="24"/>
          <w:szCs w:val="24"/>
        </w:rPr>
        <w:t>ń</w:t>
      </w:r>
      <w:r w:rsidR="00774D2B" w:rsidRPr="00064C48">
        <w:rPr>
          <w:rFonts w:cs="Calibri"/>
          <w:sz w:val="24"/>
          <w:szCs w:val="24"/>
        </w:rPr>
        <w:t xml:space="preserve">czenia </w:t>
      </w:r>
      <w:r w:rsidR="000412C4" w:rsidRPr="00064C48">
        <w:rPr>
          <w:rFonts w:cs="Calibri"/>
          <w:sz w:val="24"/>
          <w:szCs w:val="24"/>
        </w:rPr>
        <w:t>Okresu N</w:t>
      </w:r>
      <w:r w:rsidR="00774D2B" w:rsidRPr="00064C48">
        <w:rPr>
          <w:rFonts w:cs="Calibri"/>
          <w:sz w:val="24"/>
          <w:szCs w:val="24"/>
        </w:rPr>
        <w:t xml:space="preserve">ajmu </w:t>
      </w:r>
      <w:r w:rsidRPr="00064C48">
        <w:rPr>
          <w:rFonts w:cs="Calibri"/>
          <w:sz w:val="24"/>
          <w:szCs w:val="24"/>
        </w:rPr>
        <w:t>koszt</w:t>
      </w:r>
      <w:r w:rsidR="00157F9C" w:rsidRPr="00064C48">
        <w:rPr>
          <w:rFonts w:cs="Calibri"/>
          <w:sz w:val="24"/>
          <w:szCs w:val="24"/>
        </w:rPr>
        <w:t>ów</w:t>
      </w:r>
      <w:r w:rsidRPr="00064C48">
        <w:rPr>
          <w:rFonts w:cs="Calibri"/>
          <w:sz w:val="24"/>
          <w:szCs w:val="24"/>
        </w:rPr>
        <w:t xml:space="preserve"> zużycia gazu na potrzeby urządzeń kuchennych (gaz kuchenkowy), a także uczestniczyć w ponoszeniu innych kosztów eksploatacyjnych</w:t>
      </w:r>
      <w:r w:rsidR="00157F9C" w:rsidRPr="00064C48">
        <w:rPr>
          <w:rFonts w:cs="Calibri"/>
          <w:sz w:val="24"/>
          <w:szCs w:val="24"/>
        </w:rPr>
        <w:t>,</w:t>
      </w:r>
      <w:r w:rsidRPr="00064C48">
        <w:rPr>
          <w:rFonts w:cs="Calibri"/>
          <w:sz w:val="24"/>
          <w:szCs w:val="24"/>
        </w:rPr>
        <w:t xml:space="preserve"> powstałych w związku z używaniem </w:t>
      </w:r>
      <w:r w:rsidR="00157F9C" w:rsidRPr="00064C48">
        <w:rPr>
          <w:rFonts w:cs="Calibri"/>
          <w:sz w:val="24"/>
          <w:szCs w:val="24"/>
        </w:rPr>
        <w:t>p</w:t>
      </w:r>
      <w:r w:rsidRPr="00064C48">
        <w:rPr>
          <w:rFonts w:cs="Calibri"/>
          <w:sz w:val="24"/>
          <w:szCs w:val="24"/>
        </w:rPr>
        <w:t xml:space="preserve">rzedmiotu </w:t>
      </w:r>
      <w:r w:rsidR="00157F9C" w:rsidRPr="00064C48">
        <w:rPr>
          <w:rFonts w:cs="Calibri"/>
          <w:sz w:val="24"/>
          <w:szCs w:val="24"/>
        </w:rPr>
        <w:t>n</w:t>
      </w:r>
      <w:r w:rsidRPr="00064C48">
        <w:rPr>
          <w:rFonts w:cs="Calibri"/>
          <w:sz w:val="24"/>
          <w:szCs w:val="24"/>
        </w:rPr>
        <w:t>ajmu takich jak koszty zużycia energii elektrycznej, zaopatrzenia i zużycia zimnej wody</w:t>
      </w:r>
      <w:r w:rsidR="00F739C5" w:rsidRPr="00064C48">
        <w:rPr>
          <w:rFonts w:cs="Calibri"/>
          <w:sz w:val="24"/>
          <w:szCs w:val="24"/>
        </w:rPr>
        <w:t xml:space="preserve"> </w:t>
      </w:r>
      <w:r w:rsidRPr="00064C48">
        <w:rPr>
          <w:rFonts w:cs="Calibri"/>
          <w:sz w:val="24"/>
          <w:szCs w:val="24"/>
        </w:rPr>
        <w:t>i odprowadzenia ścieków, podgrzania zimnej wody oraz wywozu odpadów (śmieci)</w:t>
      </w:r>
      <w:r w:rsidR="0068287F" w:rsidRPr="00064C48">
        <w:rPr>
          <w:rFonts w:cs="Calibri"/>
          <w:sz w:val="24"/>
          <w:szCs w:val="24"/>
        </w:rPr>
        <w:t xml:space="preserve"> i odpadów pokonsumpcyjnych z kuchni w tym tłuszcz</w:t>
      </w:r>
      <w:r w:rsidR="00264215" w:rsidRPr="00064C48">
        <w:rPr>
          <w:rFonts w:cs="Calibri"/>
          <w:sz w:val="24"/>
          <w:szCs w:val="24"/>
        </w:rPr>
        <w:t>ów</w:t>
      </w:r>
      <w:r w:rsidR="00884BB1" w:rsidRPr="00064C48">
        <w:rPr>
          <w:sz w:val="24"/>
          <w:szCs w:val="24"/>
        </w:rPr>
        <w:t>.</w:t>
      </w:r>
    </w:p>
    <w:p w14:paraId="708C1783" w14:textId="77777777" w:rsidR="007A7921" w:rsidRPr="00AC5C34" w:rsidRDefault="00F97F7E" w:rsidP="008458A0">
      <w:pPr>
        <w:numPr>
          <w:ilvl w:val="0"/>
          <w:numId w:val="38"/>
        </w:numPr>
        <w:spacing w:line="360" w:lineRule="auto"/>
        <w:ind w:left="426" w:hanging="426"/>
        <w:rPr>
          <w:rFonts w:eastAsia="Calibri"/>
          <w:sz w:val="24"/>
          <w:szCs w:val="24"/>
        </w:rPr>
      </w:pPr>
      <w:r w:rsidRPr="00AC5C34">
        <w:rPr>
          <w:rFonts w:eastAsia="Calibri"/>
          <w:sz w:val="24"/>
          <w:szCs w:val="24"/>
        </w:rPr>
        <w:lastRenderedPageBreak/>
        <w:t xml:space="preserve">Wstępny projekt umowy najmu i realizacji usług restauracyjnych, uwzględniający postanowienia </w:t>
      </w:r>
      <w:r w:rsidR="00653688" w:rsidRPr="00AC5C34">
        <w:rPr>
          <w:rFonts w:eastAsia="Calibri"/>
          <w:sz w:val="24"/>
          <w:szCs w:val="24"/>
        </w:rPr>
        <w:br/>
      </w:r>
      <w:r w:rsidRPr="00AC5C34">
        <w:rPr>
          <w:rFonts w:eastAsia="Calibri"/>
          <w:sz w:val="24"/>
          <w:szCs w:val="24"/>
        </w:rPr>
        <w:t>ust. 2 powyżej</w:t>
      </w:r>
      <w:r w:rsidR="00264215" w:rsidRPr="00AC5C34">
        <w:rPr>
          <w:rFonts w:eastAsia="Calibri"/>
          <w:sz w:val="24"/>
          <w:szCs w:val="24"/>
        </w:rPr>
        <w:t>,</w:t>
      </w:r>
      <w:r w:rsidRPr="00AC5C34">
        <w:rPr>
          <w:rFonts w:eastAsia="Calibri"/>
          <w:sz w:val="24"/>
          <w:szCs w:val="24"/>
        </w:rPr>
        <w:t xml:space="preserve"> stanowi </w:t>
      </w:r>
      <w:r w:rsidRPr="00AC5C34">
        <w:rPr>
          <w:rFonts w:eastAsia="Calibri"/>
          <w:b/>
          <w:sz w:val="24"/>
          <w:szCs w:val="24"/>
        </w:rPr>
        <w:t xml:space="preserve">załącznik nr </w:t>
      </w:r>
      <w:r w:rsidR="0016463A" w:rsidRPr="00AC5C34">
        <w:rPr>
          <w:rFonts w:eastAsia="Calibri"/>
          <w:b/>
          <w:sz w:val="24"/>
          <w:szCs w:val="24"/>
        </w:rPr>
        <w:t xml:space="preserve">3 </w:t>
      </w:r>
      <w:r w:rsidR="00653688" w:rsidRPr="00AC5C34">
        <w:rPr>
          <w:rFonts w:eastAsia="Calibri"/>
          <w:sz w:val="24"/>
          <w:szCs w:val="24"/>
        </w:rPr>
        <w:t>do Instrukcji.</w:t>
      </w:r>
    </w:p>
    <w:p w14:paraId="496EEC9B" w14:textId="77777777" w:rsidR="009C186F" w:rsidRPr="00AC5C34" w:rsidRDefault="007C28F1" w:rsidP="008458A0">
      <w:pPr>
        <w:numPr>
          <w:ilvl w:val="0"/>
          <w:numId w:val="38"/>
        </w:numPr>
        <w:spacing w:line="360" w:lineRule="auto"/>
        <w:ind w:left="426" w:hanging="426"/>
        <w:rPr>
          <w:rFonts w:eastAsia="Calibri"/>
          <w:sz w:val="24"/>
          <w:szCs w:val="24"/>
        </w:rPr>
      </w:pPr>
      <w:r w:rsidRPr="00AC5C34">
        <w:rPr>
          <w:rFonts w:eastAsia="Calibri"/>
          <w:sz w:val="24"/>
          <w:szCs w:val="24"/>
        </w:rPr>
        <w:t xml:space="preserve">Wstępny mechanizm ustalenia </w:t>
      </w:r>
      <w:r w:rsidR="00C104BC" w:rsidRPr="00AC5C34">
        <w:rPr>
          <w:rFonts w:eastAsia="Calibri"/>
          <w:sz w:val="24"/>
          <w:szCs w:val="24"/>
        </w:rPr>
        <w:t xml:space="preserve">przypadających na najemcę </w:t>
      </w:r>
      <w:r w:rsidRPr="00AC5C34">
        <w:rPr>
          <w:rFonts w:eastAsia="Calibri"/>
          <w:sz w:val="24"/>
          <w:szCs w:val="24"/>
        </w:rPr>
        <w:t>kosztów</w:t>
      </w:r>
      <w:r w:rsidR="00C104BC" w:rsidRPr="00AC5C34">
        <w:rPr>
          <w:rFonts w:eastAsia="Calibri"/>
          <w:sz w:val="24"/>
          <w:szCs w:val="24"/>
        </w:rPr>
        <w:t xml:space="preserve">, o których mowa </w:t>
      </w:r>
      <w:r w:rsidR="00C104BC" w:rsidRPr="00AC5C34">
        <w:rPr>
          <w:rFonts w:eastAsia="Calibri"/>
          <w:sz w:val="24"/>
          <w:szCs w:val="24"/>
        </w:rPr>
        <w:br/>
        <w:t xml:space="preserve">w ust. 2 pkt 8) powyżej </w:t>
      </w:r>
      <w:r w:rsidRPr="00AC5C34">
        <w:rPr>
          <w:rFonts w:eastAsia="Calibri"/>
          <w:sz w:val="24"/>
          <w:szCs w:val="24"/>
        </w:rPr>
        <w:t xml:space="preserve">określa </w:t>
      </w:r>
      <w:r w:rsidRPr="00AC5C34">
        <w:rPr>
          <w:rFonts w:eastAsia="Calibri"/>
          <w:b/>
          <w:sz w:val="24"/>
          <w:szCs w:val="24"/>
        </w:rPr>
        <w:t>załącznik nr</w:t>
      </w:r>
      <w:r w:rsidR="00803AF1" w:rsidRPr="00AC5C34">
        <w:rPr>
          <w:rFonts w:eastAsia="Calibri"/>
          <w:b/>
          <w:sz w:val="24"/>
          <w:szCs w:val="24"/>
        </w:rPr>
        <w:t xml:space="preserve"> </w:t>
      </w:r>
      <w:r w:rsidR="00792DC8" w:rsidRPr="00AC5C34">
        <w:rPr>
          <w:rFonts w:eastAsia="Calibri"/>
          <w:b/>
          <w:sz w:val="24"/>
          <w:szCs w:val="24"/>
        </w:rPr>
        <w:t xml:space="preserve">4 </w:t>
      </w:r>
      <w:r w:rsidRPr="00AC5C34">
        <w:rPr>
          <w:rFonts w:eastAsia="Calibri"/>
          <w:sz w:val="24"/>
          <w:szCs w:val="24"/>
        </w:rPr>
        <w:t>do Instrukcji.</w:t>
      </w:r>
      <w:r w:rsidR="008F4CCC" w:rsidRPr="00AC5C34">
        <w:rPr>
          <w:rStyle w:val="Odwoanieprzypisudolnego"/>
          <w:rFonts w:eastAsia="Calibri"/>
          <w:sz w:val="24"/>
          <w:szCs w:val="24"/>
        </w:rPr>
        <w:footnoteReference w:id="1"/>
      </w:r>
    </w:p>
    <w:p w14:paraId="3F77E56D" w14:textId="77777777" w:rsidR="00D55C7E" w:rsidRPr="00F739C5" w:rsidRDefault="00F739C5" w:rsidP="00064C48">
      <w:pPr>
        <w:pStyle w:val="Nagwek2"/>
        <w:spacing w:before="120" w:after="120" w:line="360" w:lineRule="auto"/>
        <w:jc w:val="center"/>
        <w:rPr>
          <w:rFonts w:eastAsia="Calibri"/>
          <w:i w:val="0"/>
        </w:rPr>
      </w:pPr>
      <w:r w:rsidRPr="00F739C5">
        <w:rPr>
          <w:rFonts w:eastAsia="Calibri"/>
          <w:i w:val="0"/>
        </w:rPr>
        <w:t xml:space="preserve">Dział II. Tok postępowania </w:t>
      </w:r>
      <w:r w:rsidR="000330AD" w:rsidRPr="00F739C5">
        <w:rPr>
          <w:rFonts w:eastAsia="Calibri"/>
          <w:i w:val="0"/>
        </w:rPr>
        <w:t>postanowienia ogólne</w:t>
      </w:r>
    </w:p>
    <w:p w14:paraId="75A96EBF" w14:textId="77777777" w:rsidR="006C6BCF" w:rsidRPr="00AC5C34" w:rsidRDefault="000330AD" w:rsidP="008458A0">
      <w:pPr>
        <w:numPr>
          <w:ilvl w:val="0"/>
          <w:numId w:val="19"/>
        </w:numPr>
        <w:spacing w:line="360" w:lineRule="auto"/>
        <w:ind w:left="426" w:hanging="426"/>
        <w:rPr>
          <w:rFonts w:eastAsia="Calibri"/>
          <w:sz w:val="24"/>
          <w:szCs w:val="24"/>
        </w:rPr>
      </w:pPr>
      <w:r w:rsidRPr="00AC5C34">
        <w:rPr>
          <w:rFonts w:eastAsia="Calibri"/>
          <w:sz w:val="24"/>
          <w:szCs w:val="24"/>
        </w:rPr>
        <w:t xml:space="preserve">Postępowanie w sprawie wyboru najemcy </w:t>
      </w:r>
      <w:r w:rsidR="00D44815" w:rsidRPr="00AC5C34">
        <w:rPr>
          <w:rFonts w:eastAsia="Calibri"/>
          <w:sz w:val="24"/>
          <w:szCs w:val="24"/>
        </w:rPr>
        <w:t>dla przedmiotu</w:t>
      </w:r>
      <w:r w:rsidRPr="00AC5C34">
        <w:rPr>
          <w:rFonts w:eastAsia="Calibri"/>
          <w:sz w:val="24"/>
          <w:szCs w:val="24"/>
        </w:rPr>
        <w:t xml:space="preserve"> najmu, o którym mowa w dziale I powyżej </w:t>
      </w:r>
      <w:r w:rsidRPr="00AC5C34">
        <w:rPr>
          <w:rFonts w:eastAsia="Calibri"/>
          <w:b/>
          <w:sz w:val="24"/>
          <w:szCs w:val="24"/>
        </w:rPr>
        <w:t xml:space="preserve">jest </w:t>
      </w:r>
      <w:r w:rsidR="002274BF" w:rsidRPr="00AC5C34">
        <w:rPr>
          <w:rFonts w:eastAsia="Calibri"/>
          <w:b/>
          <w:sz w:val="24"/>
          <w:szCs w:val="24"/>
        </w:rPr>
        <w:t>czteroetapowe</w:t>
      </w:r>
      <w:r w:rsidR="00B63C54" w:rsidRPr="00AC5C34">
        <w:rPr>
          <w:rFonts w:eastAsia="Calibri"/>
          <w:sz w:val="24"/>
          <w:szCs w:val="24"/>
        </w:rPr>
        <w:t xml:space="preserve">, z zastrzeżeniem </w:t>
      </w:r>
      <w:r w:rsidR="00B63C54" w:rsidRPr="00064C48">
        <w:rPr>
          <w:rFonts w:eastAsia="Calibri"/>
          <w:b/>
          <w:bCs/>
          <w:color w:val="4472C4"/>
          <w:sz w:val="24"/>
          <w:szCs w:val="24"/>
        </w:rPr>
        <w:t xml:space="preserve">ust. 3 </w:t>
      </w:r>
      <w:r w:rsidR="000412C4" w:rsidRPr="00064C48">
        <w:rPr>
          <w:rFonts w:eastAsia="Calibri"/>
          <w:b/>
          <w:bCs/>
          <w:color w:val="4472C4"/>
          <w:sz w:val="24"/>
          <w:szCs w:val="24"/>
        </w:rPr>
        <w:t xml:space="preserve">i 4 </w:t>
      </w:r>
      <w:r w:rsidR="00B63C54" w:rsidRPr="00064C48">
        <w:rPr>
          <w:rFonts w:eastAsia="Calibri"/>
          <w:b/>
          <w:bCs/>
          <w:color w:val="4472C4"/>
          <w:sz w:val="24"/>
          <w:szCs w:val="24"/>
        </w:rPr>
        <w:t>poniżej</w:t>
      </w:r>
      <w:r w:rsidRPr="00AC5C34">
        <w:rPr>
          <w:rFonts w:eastAsia="Calibri"/>
          <w:sz w:val="24"/>
          <w:szCs w:val="24"/>
        </w:rPr>
        <w:t xml:space="preserve">. </w:t>
      </w:r>
      <w:r w:rsidR="00D44815" w:rsidRPr="00AC5C34">
        <w:rPr>
          <w:rFonts w:eastAsia="Calibri"/>
          <w:sz w:val="24"/>
          <w:szCs w:val="24"/>
        </w:rPr>
        <w:t xml:space="preserve">Pierwszy etap stanowi złożenie przez zainteresowany podmiot wniosku o możliwość ubiegania </w:t>
      </w:r>
      <w:r w:rsidR="00B42CD5" w:rsidRPr="00AC5C34">
        <w:rPr>
          <w:rFonts w:eastAsia="Calibri"/>
          <w:sz w:val="24"/>
          <w:szCs w:val="24"/>
        </w:rPr>
        <w:t xml:space="preserve">się </w:t>
      </w:r>
      <w:r w:rsidR="00D44815" w:rsidRPr="00AC5C34">
        <w:rPr>
          <w:rFonts w:eastAsia="Calibri"/>
          <w:sz w:val="24"/>
          <w:szCs w:val="24"/>
        </w:rPr>
        <w:t>o zawarcie umowy najmu</w:t>
      </w:r>
      <w:r w:rsidR="006C6BCF" w:rsidRPr="00AC5C34">
        <w:rPr>
          <w:rFonts w:eastAsia="Calibri"/>
          <w:sz w:val="24"/>
          <w:szCs w:val="24"/>
        </w:rPr>
        <w:t xml:space="preserve"> </w:t>
      </w:r>
      <w:r w:rsidR="00653688" w:rsidRPr="00AC5C34">
        <w:rPr>
          <w:rFonts w:eastAsia="Calibri"/>
          <w:sz w:val="24"/>
          <w:szCs w:val="24"/>
        </w:rPr>
        <w:br/>
      </w:r>
      <w:r w:rsidR="006C6BCF" w:rsidRPr="00AC5C34">
        <w:rPr>
          <w:rFonts w:eastAsia="Calibri"/>
          <w:sz w:val="24"/>
          <w:szCs w:val="24"/>
        </w:rPr>
        <w:t>(i w konsekwencji wykonywania usług restauracyjnych)</w:t>
      </w:r>
      <w:r w:rsidR="00D44815" w:rsidRPr="00AC5C34">
        <w:rPr>
          <w:rFonts w:eastAsia="Calibri"/>
          <w:sz w:val="24"/>
          <w:szCs w:val="24"/>
        </w:rPr>
        <w:t>. Drugi etap stanowią negocjacje, które ZUT przeprowadzi z podmiotami spośród ogółu podmiotów, któ</w:t>
      </w:r>
      <w:r w:rsidR="00792DC8" w:rsidRPr="00AC5C34">
        <w:rPr>
          <w:rFonts w:eastAsia="Calibri"/>
          <w:sz w:val="24"/>
          <w:szCs w:val="24"/>
        </w:rPr>
        <w:t>rzy</w:t>
      </w:r>
      <w:r w:rsidR="00D44815" w:rsidRPr="00AC5C34">
        <w:rPr>
          <w:rFonts w:eastAsia="Calibri"/>
          <w:sz w:val="24"/>
          <w:szCs w:val="24"/>
        </w:rPr>
        <w:t xml:space="preserve"> złożą wnioski jak wyżej. </w:t>
      </w:r>
      <w:r w:rsidR="002274BF" w:rsidRPr="00AC5C34">
        <w:rPr>
          <w:rFonts w:eastAsia="Calibri"/>
          <w:sz w:val="24"/>
          <w:szCs w:val="24"/>
        </w:rPr>
        <w:t xml:space="preserve">W trzecim etapie wybrane przez ZUT podmioty, spośród tych, z którymi prowadzone były negocjacje jak wyżej, zostaną zaproszone </w:t>
      </w:r>
      <w:r w:rsidR="000412C4" w:rsidRPr="00AC5C34">
        <w:rPr>
          <w:rFonts w:eastAsia="Calibri"/>
          <w:sz w:val="24"/>
          <w:szCs w:val="24"/>
        </w:rPr>
        <w:t xml:space="preserve">do złożenia </w:t>
      </w:r>
      <w:r w:rsidR="002274BF" w:rsidRPr="00AC5C34">
        <w:rPr>
          <w:rFonts w:eastAsia="Calibri"/>
          <w:sz w:val="24"/>
          <w:szCs w:val="24"/>
        </w:rPr>
        <w:t>oferty na wykonywanie najmu oraz usług restauracyjnych</w:t>
      </w:r>
      <w:r w:rsidR="006C6BCF" w:rsidRPr="00AC5C34">
        <w:rPr>
          <w:rFonts w:eastAsia="Calibri"/>
          <w:sz w:val="24"/>
          <w:szCs w:val="24"/>
        </w:rPr>
        <w:t xml:space="preserve">. </w:t>
      </w:r>
      <w:r w:rsidR="00653688" w:rsidRPr="00AC5C34">
        <w:rPr>
          <w:rFonts w:eastAsia="Calibri"/>
          <w:sz w:val="24"/>
          <w:szCs w:val="24"/>
        </w:rPr>
        <w:br/>
      </w:r>
      <w:r w:rsidR="006C6BCF" w:rsidRPr="00AC5C34">
        <w:rPr>
          <w:rFonts w:eastAsia="Calibri"/>
          <w:sz w:val="24"/>
          <w:szCs w:val="24"/>
        </w:rPr>
        <w:t>W czwartym etapie, ZUT -</w:t>
      </w:r>
      <w:r w:rsidR="002274BF" w:rsidRPr="00AC5C34">
        <w:rPr>
          <w:rFonts w:eastAsia="Calibri"/>
          <w:sz w:val="24"/>
          <w:szCs w:val="24"/>
        </w:rPr>
        <w:t xml:space="preserve"> spośród złożonych </w:t>
      </w:r>
      <w:r w:rsidR="006C6BCF" w:rsidRPr="00AC5C34">
        <w:rPr>
          <w:rFonts w:eastAsia="Calibri"/>
          <w:sz w:val="24"/>
          <w:szCs w:val="24"/>
        </w:rPr>
        <w:t xml:space="preserve">ofert </w:t>
      </w:r>
      <w:r w:rsidR="004E6513" w:rsidRPr="00AC5C34">
        <w:rPr>
          <w:rFonts w:eastAsia="Calibri"/>
          <w:sz w:val="24"/>
          <w:szCs w:val="24"/>
        </w:rPr>
        <w:t>–</w:t>
      </w:r>
      <w:r w:rsidR="002274BF" w:rsidRPr="00AC5C34">
        <w:rPr>
          <w:rFonts w:eastAsia="Calibri"/>
          <w:sz w:val="24"/>
          <w:szCs w:val="24"/>
        </w:rPr>
        <w:t xml:space="preserve"> </w:t>
      </w:r>
      <w:r w:rsidR="004E6513" w:rsidRPr="00AC5C34">
        <w:rPr>
          <w:rFonts w:eastAsia="Calibri"/>
          <w:sz w:val="24"/>
          <w:szCs w:val="24"/>
        </w:rPr>
        <w:t xml:space="preserve">oceni i </w:t>
      </w:r>
      <w:r w:rsidR="002274BF" w:rsidRPr="00AC5C34">
        <w:rPr>
          <w:rFonts w:eastAsia="Calibri"/>
          <w:sz w:val="24"/>
          <w:szCs w:val="24"/>
        </w:rPr>
        <w:t>wybierze</w:t>
      </w:r>
      <w:r w:rsidR="006C6BCF" w:rsidRPr="00AC5C34">
        <w:rPr>
          <w:rFonts w:eastAsia="Calibri"/>
          <w:sz w:val="24"/>
          <w:szCs w:val="24"/>
        </w:rPr>
        <w:t xml:space="preserve"> ofertę najkorzystniejszą.</w:t>
      </w:r>
    </w:p>
    <w:p w14:paraId="000A81AA" w14:textId="77777777" w:rsidR="006C6BCF" w:rsidRPr="00AC5C34" w:rsidRDefault="006C6BCF" w:rsidP="008458A0">
      <w:pPr>
        <w:numPr>
          <w:ilvl w:val="0"/>
          <w:numId w:val="19"/>
        </w:numPr>
        <w:spacing w:line="360" w:lineRule="auto"/>
        <w:ind w:left="426" w:hanging="426"/>
        <w:rPr>
          <w:rFonts w:eastAsia="Calibri"/>
          <w:sz w:val="24"/>
          <w:szCs w:val="24"/>
        </w:rPr>
      </w:pPr>
      <w:r w:rsidRPr="00AC5C34">
        <w:rPr>
          <w:rFonts w:eastAsia="Calibri"/>
          <w:sz w:val="24"/>
          <w:szCs w:val="24"/>
        </w:rPr>
        <w:t>Szczegółowe działania podejmowane w ramach każdego z etapów, o których mowa powyżej regulują odpowiednio</w:t>
      </w:r>
      <w:r w:rsidR="00F01358" w:rsidRPr="00AC5C34">
        <w:rPr>
          <w:rFonts w:eastAsia="Calibri"/>
          <w:sz w:val="24"/>
          <w:szCs w:val="24"/>
        </w:rPr>
        <w:t xml:space="preserve"> postanowienia działu III, działu</w:t>
      </w:r>
      <w:r w:rsidRPr="00AC5C34">
        <w:rPr>
          <w:rFonts w:eastAsia="Calibri"/>
          <w:sz w:val="24"/>
          <w:szCs w:val="24"/>
        </w:rPr>
        <w:t xml:space="preserve"> </w:t>
      </w:r>
      <w:r w:rsidR="00405737" w:rsidRPr="00AC5C34">
        <w:rPr>
          <w:rFonts w:eastAsia="Calibri"/>
          <w:sz w:val="24"/>
          <w:szCs w:val="24"/>
        </w:rPr>
        <w:t>IV, działu V oraz działu VI</w:t>
      </w:r>
      <w:r w:rsidRPr="00AC5C34">
        <w:rPr>
          <w:rFonts w:eastAsia="Calibri"/>
          <w:sz w:val="24"/>
          <w:szCs w:val="24"/>
        </w:rPr>
        <w:t xml:space="preserve"> </w:t>
      </w:r>
      <w:r w:rsidR="008A6DB9" w:rsidRPr="00AC5C34">
        <w:rPr>
          <w:rFonts w:eastAsia="Calibri"/>
          <w:sz w:val="24"/>
          <w:szCs w:val="24"/>
        </w:rPr>
        <w:t>Instrukcji</w:t>
      </w:r>
      <w:r w:rsidRPr="00AC5C34">
        <w:rPr>
          <w:rFonts w:eastAsia="Calibri"/>
          <w:sz w:val="24"/>
          <w:szCs w:val="24"/>
        </w:rPr>
        <w:t>.</w:t>
      </w:r>
    </w:p>
    <w:p w14:paraId="2E1CF601" w14:textId="77777777" w:rsidR="007E7428" w:rsidRPr="00AC5C34" w:rsidRDefault="007E7428" w:rsidP="008458A0">
      <w:pPr>
        <w:numPr>
          <w:ilvl w:val="0"/>
          <w:numId w:val="19"/>
        </w:numPr>
        <w:spacing w:line="360" w:lineRule="auto"/>
        <w:ind w:left="426" w:hanging="426"/>
        <w:rPr>
          <w:rFonts w:eastAsia="Calibri"/>
          <w:sz w:val="24"/>
          <w:szCs w:val="24"/>
        </w:rPr>
      </w:pPr>
      <w:r w:rsidRPr="00AC5C34">
        <w:rPr>
          <w:rFonts w:eastAsia="Calibri"/>
          <w:sz w:val="24"/>
          <w:szCs w:val="24"/>
        </w:rPr>
        <w:t xml:space="preserve">Drugi i </w:t>
      </w:r>
      <w:r w:rsidR="00B42CD5" w:rsidRPr="00AC5C34">
        <w:rPr>
          <w:rFonts w:eastAsia="Calibri"/>
          <w:sz w:val="24"/>
          <w:szCs w:val="24"/>
        </w:rPr>
        <w:t>kolejne</w:t>
      </w:r>
      <w:r w:rsidRPr="00AC5C34">
        <w:rPr>
          <w:rFonts w:eastAsia="Calibri"/>
          <w:sz w:val="24"/>
          <w:szCs w:val="24"/>
        </w:rPr>
        <w:t xml:space="preserve"> etapy, spośród wskazanych w ust. 1 powyżej będą podejmowane tylko wtedy, gdy </w:t>
      </w:r>
      <w:r w:rsidR="00653688" w:rsidRPr="00AC5C34">
        <w:rPr>
          <w:rFonts w:eastAsia="Calibri"/>
          <w:sz w:val="24"/>
          <w:szCs w:val="24"/>
        </w:rPr>
        <w:br/>
      </w:r>
      <w:r w:rsidRPr="00AC5C34">
        <w:rPr>
          <w:rFonts w:eastAsia="Calibri"/>
          <w:sz w:val="24"/>
          <w:szCs w:val="24"/>
        </w:rPr>
        <w:t>w świetle postanowień odpowiednio:</w:t>
      </w:r>
    </w:p>
    <w:p w14:paraId="28165464" w14:textId="77777777" w:rsidR="007E7428" w:rsidRPr="00064C48" w:rsidRDefault="007E7428" w:rsidP="00064C48">
      <w:pPr>
        <w:pStyle w:val="Akapitzlist"/>
        <w:numPr>
          <w:ilvl w:val="1"/>
          <w:numId w:val="41"/>
        </w:numPr>
        <w:spacing w:line="360" w:lineRule="auto"/>
        <w:ind w:left="851"/>
        <w:rPr>
          <w:sz w:val="24"/>
          <w:szCs w:val="24"/>
        </w:rPr>
      </w:pPr>
      <w:r w:rsidRPr="00064C48">
        <w:rPr>
          <w:sz w:val="24"/>
          <w:szCs w:val="24"/>
        </w:rPr>
        <w:t xml:space="preserve">działu </w:t>
      </w:r>
      <w:r w:rsidR="00F01358" w:rsidRPr="00064C48">
        <w:rPr>
          <w:sz w:val="24"/>
          <w:szCs w:val="24"/>
        </w:rPr>
        <w:t xml:space="preserve">III </w:t>
      </w:r>
      <w:r w:rsidR="008A6DB9" w:rsidRPr="00064C48">
        <w:rPr>
          <w:sz w:val="24"/>
          <w:szCs w:val="24"/>
        </w:rPr>
        <w:t>Instrukcji</w:t>
      </w:r>
      <w:r w:rsidR="00F01358" w:rsidRPr="00064C48">
        <w:rPr>
          <w:sz w:val="24"/>
          <w:szCs w:val="24"/>
        </w:rPr>
        <w:t xml:space="preserve"> </w:t>
      </w:r>
      <w:r w:rsidRPr="00064C48">
        <w:rPr>
          <w:sz w:val="24"/>
          <w:szCs w:val="24"/>
        </w:rPr>
        <w:t xml:space="preserve">(w etapie pierwszym) - będzie złożony przynajmniej jeden wniosek </w:t>
      </w:r>
      <w:r w:rsidR="00653688" w:rsidRPr="00064C48">
        <w:rPr>
          <w:sz w:val="24"/>
          <w:szCs w:val="24"/>
        </w:rPr>
        <w:br/>
      </w:r>
      <w:r w:rsidRPr="00064C48">
        <w:rPr>
          <w:sz w:val="24"/>
          <w:szCs w:val="24"/>
        </w:rPr>
        <w:t xml:space="preserve">o możliwość ubiegania </w:t>
      </w:r>
      <w:r w:rsidR="00B42CD5" w:rsidRPr="00064C48">
        <w:rPr>
          <w:sz w:val="24"/>
          <w:szCs w:val="24"/>
        </w:rPr>
        <w:t xml:space="preserve">się </w:t>
      </w:r>
      <w:r w:rsidRPr="00064C48">
        <w:rPr>
          <w:sz w:val="24"/>
          <w:szCs w:val="24"/>
        </w:rPr>
        <w:t>o zawarcie umowy najmu (i w konsekwencji wykonywania usług restauracyjnych)</w:t>
      </w:r>
      <w:r w:rsidR="00BA73E8" w:rsidRPr="00064C48">
        <w:rPr>
          <w:sz w:val="24"/>
          <w:szCs w:val="24"/>
        </w:rPr>
        <w:t>,</w:t>
      </w:r>
    </w:p>
    <w:p w14:paraId="7BB04123" w14:textId="77777777" w:rsidR="007E7428" w:rsidRPr="00064C48" w:rsidRDefault="007E7428" w:rsidP="00064C48">
      <w:pPr>
        <w:pStyle w:val="Akapitzlist"/>
        <w:numPr>
          <w:ilvl w:val="1"/>
          <w:numId w:val="41"/>
        </w:numPr>
        <w:spacing w:line="360" w:lineRule="auto"/>
        <w:ind w:left="851"/>
        <w:rPr>
          <w:sz w:val="24"/>
          <w:szCs w:val="24"/>
        </w:rPr>
      </w:pPr>
      <w:r w:rsidRPr="00064C48">
        <w:rPr>
          <w:sz w:val="24"/>
          <w:szCs w:val="24"/>
        </w:rPr>
        <w:t xml:space="preserve">działu </w:t>
      </w:r>
      <w:r w:rsidR="00405737" w:rsidRPr="00064C48">
        <w:rPr>
          <w:sz w:val="24"/>
          <w:szCs w:val="24"/>
        </w:rPr>
        <w:t xml:space="preserve">IV </w:t>
      </w:r>
      <w:r w:rsidR="008A6DB9" w:rsidRPr="00064C48">
        <w:rPr>
          <w:sz w:val="24"/>
          <w:szCs w:val="24"/>
        </w:rPr>
        <w:t xml:space="preserve">Instrukcji </w:t>
      </w:r>
      <w:r w:rsidRPr="00064C48">
        <w:rPr>
          <w:sz w:val="24"/>
          <w:szCs w:val="24"/>
        </w:rPr>
        <w:t xml:space="preserve">(w etapie drugim) – będzie przynajmniej jeden podmiot, </w:t>
      </w:r>
      <w:r w:rsidR="00B63C54" w:rsidRPr="00064C48">
        <w:rPr>
          <w:sz w:val="24"/>
          <w:szCs w:val="24"/>
        </w:rPr>
        <w:t xml:space="preserve">spośród składających wniosek jak wyżej, </w:t>
      </w:r>
      <w:r w:rsidRPr="00064C48">
        <w:rPr>
          <w:sz w:val="24"/>
          <w:szCs w:val="24"/>
        </w:rPr>
        <w:t>którego ZUT zaprosi do udziału w negocjacjach w sprawie warunków wykonywania umowy najmu i wykonywania usług restauracyjnych</w:t>
      </w:r>
      <w:r w:rsidR="00BA73E8" w:rsidRPr="00064C48">
        <w:rPr>
          <w:sz w:val="24"/>
          <w:szCs w:val="24"/>
        </w:rPr>
        <w:t>,</w:t>
      </w:r>
    </w:p>
    <w:p w14:paraId="33BFE07D" w14:textId="77777777" w:rsidR="00B63C54" w:rsidRPr="00064C48" w:rsidRDefault="007E7428" w:rsidP="00064C48">
      <w:pPr>
        <w:pStyle w:val="Akapitzlist"/>
        <w:numPr>
          <w:ilvl w:val="1"/>
          <w:numId w:val="41"/>
        </w:numPr>
        <w:spacing w:line="360" w:lineRule="auto"/>
        <w:ind w:left="851"/>
        <w:rPr>
          <w:sz w:val="24"/>
          <w:szCs w:val="24"/>
        </w:rPr>
      </w:pPr>
      <w:r w:rsidRPr="00064C48">
        <w:rPr>
          <w:sz w:val="24"/>
          <w:szCs w:val="24"/>
        </w:rPr>
        <w:t xml:space="preserve">działu </w:t>
      </w:r>
      <w:r w:rsidR="00405737" w:rsidRPr="00064C48">
        <w:rPr>
          <w:sz w:val="24"/>
          <w:szCs w:val="24"/>
        </w:rPr>
        <w:t>V</w:t>
      </w:r>
      <w:r w:rsidRPr="00064C48">
        <w:rPr>
          <w:sz w:val="24"/>
          <w:szCs w:val="24"/>
        </w:rPr>
        <w:t xml:space="preserve"> </w:t>
      </w:r>
      <w:r w:rsidR="008A6DB9" w:rsidRPr="00064C48">
        <w:rPr>
          <w:sz w:val="24"/>
          <w:szCs w:val="24"/>
        </w:rPr>
        <w:t xml:space="preserve">Instrukcji </w:t>
      </w:r>
      <w:r w:rsidRPr="00064C48">
        <w:rPr>
          <w:sz w:val="24"/>
          <w:szCs w:val="24"/>
        </w:rPr>
        <w:t>(</w:t>
      </w:r>
      <w:r w:rsidR="00B63C54" w:rsidRPr="00064C48">
        <w:rPr>
          <w:sz w:val="24"/>
          <w:szCs w:val="24"/>
        </w:rPr>
        <w:t>w etapie trzecim) – będzie przynajmniej jeden podmiot, spośród uczestniczących w negocjacjach jak wyżej, którego ZUT zaprosi do złożenia oferty</w:t>
      </w:r>
      <w:r w:rsidR="001C0D22" w:rsidRPr="00064C48">
        <w:rPr>
          <w:sz w:val="24"/>
          <w:szCs w:val="24"/>
        </w:rPr>
        <w:t xml:space="preserve">, </w:t>
      </w:r>
      <w:r w:rsidR="00774D2B" w:rsidRPr="00064C48">
        <w:rPr>
          <w:sz w:val="24"/>
          <w:szCs w:val="24"/>
        </w:rPr>
        <w:t xml:space="preserve">który </w:t>
      </w:r>
      <w:r w:rsidR="0023107E" w:rsidRPr="00064C48">
        <w:rPr>
          <w:sz w:val="24"/>
          <w:szCs w:val="24"/>
        </w:rPr>
        <w:t xml:space="preserve">złoży ofertę </w:t>
      </w:r>
      <w:r w:rsidR="00B63C54" w:rsidRPr="00064C48">
        <w:rPr>
          <w:sz w:val="24"/>
          <w:szCs w:val="24"/>
        </w:rPr>
        <w:t>na wykonywanie najmu oraz usług restauracyjnych</w:t>
      </w:r>
      <w:r w:rsidR="00BA73E8" w:rsidRPr="00064C48">
        <w:rPr>
          <w:sz w:val="24"/>
          <w:szCs w:val="24"/>
        </w:rPr>
        <w:t>,</w:t>
      </w:r>
    </w:p>
    <w:p w14:paraId="6313F027" w14:textId="77777777" w:rsidR="007E7428" w:rsidRPr="00064C48" w:rsidRDefault="00B63C54" w:rsidP="00064C48">
      <w:pPr>
        <w:pStyle w:val="Akapitzlist"/>
        <w:numPr>
          <w:ilvl w:val="1"/>
          <w:numId w:val="41"/>
        </w:numPr>
        <w:spacing w:after="120" w:line="360" w:lineRule="auto"/>
        <w:ind w:left="851"/>
        <w:rPr>
          <w:sz w:val="24"/>
          <w:szCs w:val="24"/>
        </w:rPr>
      </w:pPr>
      <w:r w:rsidRPr="00064C48">
        <w:rPr>
          <w:sz w:val="24"/>
          <w:szCs w:val="24"/>
        </w:rPr>
        <w:t xml:space="preserve">działu </w:t>
      </w:r>
      <w:r w:rsidR="00405737" w:rsidRPr="00064C48">
        <w:rPr>
          <w:sz w:val="24"/>
          <w:szCs w:val="24"/>
        </w:rPr>
        <w:t>VI</w:t>
      </w:r>
      <w:r w:rsidRPr="00064C48">
        <w:rPr>
          <w:sz w:val="24"/>
          <w:szCs w:val="24"/>
        </w:rPr>
        <w:t xml:space="preserve"> </w:t>
      </w:r>
      <w:r w:rsidR="008A6DB9" w:rsidRPr="00064C48">
        <w:rPr>
          <w:sz w:val="24"/>
          <w:szCs w:val="24"/>
        </w:rPr>
        <w:t xml:space="preserve">Instrukcji </w:t>
      </w:r>
      <w:r w:rsidRPr="00064C48">
        <w:rPr>
          <w:sz w:val="24"/>
          <w:szCs w:val="24"/>
        </w:rPr>
        <w:t>(w etapie czwartym) – złożona zostani</w:t>
      </w:r>
      <w:r w:rsidR="008A6DB9" w:rsidRPr="00064C48">
        <w:rPr>
          <w:sz w:val="24"/>
          <w:szCs w:val="24"/>
        </w:rPr>
        <w:t>e ZUT przynajmniej jedna ofert</w:t>
      </w:r>
      <w:r w:rsidR="00BA73E8" w:rsidRPr="00064C48">
        <w:rPr>
          <w:sz w:val="24"/>
          <w:szCs w:val="24"/>
        </w:rPr>
        <w:t>a</w:t>
      </w:r>
      <w:r w:rsidR="008A6DB9" w:rsidRPr="00064C48">
        <w:rPr>
          <w:sz w:val="24"/>
          <w:szCs w:val="24"/>
        </w:rPr>
        <w:t xml:space="preserve"> </w:t>
      </w:r>
      <w:r w:rsidR="00405737" w:rsidRPr="00064C48">
        <w:rPr>
          <w:sz w:val="24"/>
          <w:szCs w:val="24"/>
        </w:rPr>
        <w:t>ważna w rozumieniu postanowień działu</w:t>
      </w:r>
      <w:r w:rsidRPr="00064C48">
        <w:rPr>
          <w:sz w:val="24"/>
          <w:szCs w:val="24"/>
        </w:rPr>
        <w:t xml:space="preserve"> </w:t>
      </w:r>
      <w:r w:rsidR="00405737" w:rsidRPr="00064C48">
        <w:rPr>
          <w:sz w:val="24"/>
          <w:szCs w:val="24"/>
        </w:rPr>
        <w:t>VI ust. 1</w:t>
      </w:r>
      <w:r w:rsidR="006C01E1" w:rsidRPr="00064C48">
        <w:rPr>
          <w:sz w:val="24"/>
          <w:szCs w:val="24"/>
        </w:rPr>
        <w:t xml:space="preserve">, a niniejsze postępowanie </w:t>
      </w:r>
      <w:r w:rsidR="00BA73E8" w:rsidRPr="00064C48">
        <w:rPr>
          <w:sz w:val="24"/>
          <w:szCs w:val="24"/>
        </w:rPr>
        <w:t xml:space="preserve">nie ulegnie </w:t>
      </w:r>
      <w:r w:rsidR="006C01E1" w:rsidRPr="00064C48">
        <w:rPr>
          <w:sz w:val="24"/>
          <w:szCs w:val="24"/>
        </w:rPr>
        <w:t>unieważnieniu z przyczyn wskazanych w dziale</w:t>
      </w:r>
      <w:r w:rsidR="00405737" w:rsidRPr="00064C48">
        <w:rPr>
          <w:sz w:val="24"/>
          <w:szCs w:val="24"/>
        </w:rPr>
        <w:t xml:space="preserve"> VIII Instrukcji.</w:t>
      </w:r>
    </w:p>
    <w:p w14:paraId="0EF0F2B8" w14:textId="77777777" w:rsidR="000412C4" w:rsidRPr="00AC5C34" w:rsidRDefault="000412C4" w:rsidP="008458A0">
      <w:pPr>
        <w:numPr>
          <w:ilvl w:val="0"/>
          <w:numId w:val="19"/>
        </w:numPr>
        <w:spacing w:line="360" w:lineRule="auto"/>
        <w:ind w:left="426" w:hanging="426"/>
        <w:rPr>
          <w:rFonts w:eastAsia="Calibri"/>
          <w:sz w:val="24"/>
          <w:szCs w:val="24"/>
        </w:rPr>
      </w:pPr>
      <w:r w:rsidRPr="00AC5C34">
        <w:rPr>
          <w:rFonts w:eastAsia="Calibri"/>
          <w:sz w:val="24"/>
          <w:szCs w:val="24"/>
        </w:rPr>
        <w:lastRenderedPageBreak/>
        <w:t xml:space="preserve">W przypadku, gdy </w:t>
      </w:r>
      <w:r w:rsidR="004E6513" w:rsidRPr="00AC5C34">
        <w:rPr>
          <w:rFonts w:eastAsia="Calibri"/>
          <w:sz w:val="24"/>
          <w:szCs w:val="24"/>
        </w:rPr>
        <w:t xml:space="preserve">będzie złożony, stosownie do działu III Instrukcji, tylko jeden wniosek </w:t>
      </w:r>
      <w:r w:rsidR="004E6513" w:rsidRPr="00AC5C34">
        <w:rPr>
          <w:rFonts w:eastAsia="Calibri"/>
          <w:sz w:val="24"/>
          <w:szCs w:val="24"/>
        </w:rPr>
        <w:br/>
        <w:t xml:space="preserve">o możliwość ubiegania się o zawarcie umowy najmu (i w konsekwencji wykonywania usług restauracyjnych) </w:t>
      </w:r>
      <w:r w:rsidR="004E6513" w:rsidRPr="00AC5C34">
        <w:rPr>
          <w:rFonts w:eastAsia="Calibri"/>
          <w:b/>
          <w:sz w:val="24"/>
          <w:szCs w:val="24"/>
        </w:rPr>
        <w:t>pominięty zostanie etap trzeci (zaproszenie do złożenia oferty) i etap czwarty</w:t>
      </w:r>
      <w:r w:rsidR="004E6513" w:rsidRPr="00AC5C34">
        <w:rPr>
          <w:rFonts w:eastAsia="Calibri"/>
          <w:sz w:val="24"/>
          <w:szCs w:val="24"/>
        </w:rPr>
        <w:t xml:space="preserve"> (ocena oferty i wybór oferty najkorzystniejszej) a do zawarcia umowy dojdzie wyłącznie w ramach negocjacji prowadzonych z podmiotem (jedynym), który złożył wniosek, stosownie do działu III Instrukcji</w:t>
      </w:r>
      <w:r w:rsidR="001E5EB6" w:rsidRPr="00AC5C34">
        <w:rPr>
          <w:rFonts w:eastAsia="Calibri"/>
          <w:sz w:val="24"/>
          <w:szCs w:val="24"/>
        </w:rPr>
        <w:t xml:space="preserve">, bez konieczności przedkładania oferty (ustalenia, które wejdą do umowy według wzoru </w:t>
      </w:r>
      <w:r w:rsidR="001C0D22" w:rsidRPr="00AC5C34">
        <w:rPr>
          <w:rFonts w:eastAsia="Calibri"/>
          <w:sz w:val="24"/>
          <w:szCs w:val="24"/>
        </w:rPr>
        <w:br/>
      </w:r>
      <w:r w:rsidR="001E5EB6" w:rsidRPr="00AC5C34">
        <w:rPr>
          <w:rFonts w:eastAsia="Calibri"/>
          <w:sz w:val="24"/>
          <w:szCs w:val="24"/>
        </w:rPr>
        <w:t>z załącznik nr 3 Inst</w:t>
      </w:r>
      <w:r w:rsidR="001C0D22" w:rsidRPr="00AC5C34">
        <w:rPr>
          <w:rFonts w:eastAsia="Calibri"/>
          <w:sz w:val="24"/>
          <w:szCs w:val="24"/>
        </w:rPr>
        <w:t xml:space="preserve">rukcji, w tym wysokość czynszu </w:t>
      </w:r>
      <w:r w:rsidR="001E5EB6" w:rsidRPr="00AC5C34">
        <w:rPr>
          <w:rFonts w:eastAsia="Calibri"/>
          <w:sz w:val="24"/>
          <w:szCs w:val="24"/>
        </w:rPr>
        <w:t>i ceny posiłków), będą wynikiem negocjacji</w:t>
      </w:r>
      <w:r w:rsidR="004E6513" w:rsidRPr="00AC5C34">
        <w:rPr>
          <w:rFonts w:eastAsia="Calibri"/>
          <w:sz w:val="24"/>
          <w:szCs w:val="24"/>
        </w:rPr>
        <w:t>.</w:t>
      </w:r>
    </w:p>
    <w:p w14:paraId="4C9C3B8F" w14:textId="77777777" w:rsidR="006C6BCF" w:rsidRPr="00AC5C34" w:rsidRDefault="006C01E1" w:rsidP="008458A0">
      <w:pPr>
        <w:numPr>
          <w:ilvl w:val="0"/>
          <w:numId w:val="19"/>
        </w:numPr>
        <w:spacing w:line="360" w:lineRule="auto"/>
        <w:ind w:left="426" w:hanging="426"/>
        <w:rPr>
          <w:rFonts w:eastAsia="Calibri"/>
          <w:sz w:val="24"/>
          <w:szCs w:val="24"/>
        </w:rPr>
      </w:pPr>
      <w:r w:rsidRPr="00AC5C34">
        <w:rPr>
          <w:rFonts w:eastAsia="Calibri"/>
          <w:sz w:val="24"/>
          <w:szCs w:val="24"/>
        </w:rPr>
        <w:t xml:space="preserve">Niezależnie od postanowień ust. 3 </w:t>
      </w:r>
      <w:r w:rsidR="004E6513" w:rsidRPr="00AC5C34">
        <w:rPr>
          <w:rFonts w:eastAsia="Calibri"/>
          <w:sz w:val="24"/>
          <w:szCs w:val="24"/>
        </w:rPr>
        <w:t xml:space="preserve">i 4 </w:t>
      </w:r>
      <w:r w:rsidRPr="00AC5C34">
        <w:rPr>
          <w:rFonts w:eastAsia="Calibri"/>
          <w:sz w:val="24"/>
          <w:szCs w:val="24"/>
        </w:rPr>
        <w:t xml:space="preserve">powyżej </w:t>
      </w:r>
      <w:r w:rsidR="006C6BCF" w:rsidRPr="00AC5C34">
        <w:rPr>
          <w:rFonts w:eastAsia="Calibri"/>
          <w:sz w:val="24"/>
          <w:szCs w:val="24"/>
        </w:rPr>
        <w:t>ZUT zastrzega sobie prawo przerwania nin</w:t>
      </w:r>
      <w:r w:rsidRPr="00AC5C34">
        <w:rPr>
          <w:rFonts w:eastAsia="Calibri"/>
          <w:sz w:val="24"/>
          <w:szCs w:val="24"/>
        </w:rPr>
        <w:t xml:space="preserve">iejszego postępowania poprzez odstąpienie od zaproszenia do negocjacji, przerwania prowadzonych negocjacji lub </w:t>
      </w:r>
      <w:r w:rsidR="006C6BCF" w:rsidRPr="00AC5C34">
        <w:rPr>
          <w:rFonts w:eastAsia="Calibri"/>
          <w:sz w:val="24"/>
          <w:szCs w:val="24"/>
        </w:rPr>
        <w:t>rezygnacji od zaproszenia do składan</w:t>
      </w:r>
      <w:r w:rsidR="001C0D22" w:rsidRPr="00AC5C34">
        <w:rPr>
          <w:rFonts w:eastAsia="Calibri"/>
          <w:sz w:val="24"/>
          <w:szCs w:val="24"/>
        </w:rPr>
        <w:t>ia ofert, bez podania przyczyn.</w:t>
      </w:r>
    </w:p>
    <w:p w14:paraId="20A5B810" w14:textId="77777777" w:rsidR="006C01E1" w:rsidRPr="00AC5C34" w:rsidRDefault="009175D2" w:rsidP="008458A0">
      <w:pPr>
        <w:numPr>
          <w:ilvl w:val="0"/>
          <w:numId w:val="19"/>
        </w:numPr>
        <w:spacing w:line="360" w:lineRule="auto"/>
        <w:ind w:left="426" w:hanging="426"/>
        <w:rPr>
          <w:rFonts w:eastAsia="Calibri"/>
          <w:sz w:val="24"/>
          <w:szCs w:val="24"/>
        </w:rPr>
      </w:pPr>
      <w:r w:rsidRPr="00AC5C34">
        <w:rPr>
          <w:rFonts w:eastAsia="Calibri"/>
          <w:sz w:val="24"/>
          <w:szCs w:val="24"/>
        </w:rPr>
        <w:t xml:space="preserve">O ile w postanowieniach </w:t>
      </w:r>
      <w:r w:rsidR="00940AF5" w:rsidRPr="00AC5C34">
        <w:rPr>
          <w:rFonts w:eastAsia="Calibri"/>
          <w:sz w:val="24"/>
          <w:szCs w:val="24"/>
        </w:rPr>
        <w:t xml:space="preserve">działów </w:t>
      </w:r>
      <w:r w:rsidRPr="00AC5C34">
        <w:rPr>
          <w:rFonts w:eastAsia="Calibri"/>
          <w:sz w:val="24"/>
          <w:szCs w:val="24"/>
        </w:rPr>
        <w:t xml:space="preserve">poniższych </w:t>
      </w:r>
      <w:r w:rsidR="008A6DB9" w:rsidRPr="00AC5C34">
        <w:rPr>
          <w:rFonts w:eastAsia="Calibri"/>
          <w:sz w:val="24"/>
          <w:szCs w:val="24"/>
        </w:rPr>
        <w:t>Instrukcji</w:t>
      </w:r>
      <w:r w:rsidR="00BA73E8" w:rsidRPr="00AC5C34">
        <w:rPr>
          <w:rFonts w:eastAsia="Calibri"/>
          <w:sz w:val="24"/>
          <w:szCs w:val="24"/>
        </w:rPr>
        <w:t xml:space="preserve">, </w:t>
      </w:r>
      <w:r w:rsidRPr="00AC5C34">
        <w:rPr>
          <w:rFonts w:eastAsia="Calibri"/>
          <w:sz w:val="24"/>
          <w:szCs w:val="24"/>
        </w:rPr>
        <w:t>w konkretnej sytuacji wyra</w:t>
      </w:r>
      <w:r w:rsidRPr="00AC5C34">
        <w:rPr>
          <w:rFonts w:eastAsia="Calibri" w:cs="Calibri"/>
          <w:sz w:val="24"/>
          <w:szCs w:val="24"/>
        </w:rPr>
        <w:t>ź</w:t>
      </w:r>
      <w:r w:rsidRPr="00AC5C34">
        <w:rPr>
          <w:rFonts w:eastAsia="Calibri"/>
          <w:sz w:val="24"/>
          <w:szCs w:val="24"/>
        </w:rPr>
        <w:t>nie nie wskazano inaczej</w:t>
      </w:r>
      <w:r w:rsidR="00BA73E8" w:rsidRPr="00AC5C34">
        <w:rPr>
          <w:rFonts w:eastAsia="Calibri"/>
          <w:sz w:val="24"/>
          <w:szCs w:val="24"/>
        </w:rPr>
        <w:t>,</w:t>
      </w:r>
      <w:r w:rsidRPr="00AC5C34">
        <w:rPr>
          <w:rFonts w:eastAsia="Calibri"/>
          <w:sz w:val="24"/>
          <w:szCs w:val="24"/>
        </w:rPr>
        <w:t xml:space="preserve"> </w:t>
      </w:r>
      <w:r w:rsidR="00940AF5" w:rsidRPr="00AC5C34">
        <w:rPr>
          <w:rFonts w:eastAsia="Calibri"/>
          <w:sz w:val="24"/>
          <w:szCs w:val="24"/>
        </w:rPr>
        <w:t xml:space="preserve">wynikające z niniejszego dokumentu </w:t>
      </w:r>
      <w:r w:rsidRPr="00AC5C34">
        <w:rPr>
          <w:rFonts w:eastAsia="Calibri"/>
          <w:sz w:val="24"/>
          <w:szCs w:val="24"/>
        </w:rPr>
        <w:t>informacje i powiadomienia</w:t>
      </w:r>
      <w:r w:rsidR="00BA73E8" w:rsidRPr="00AC5C34">
        <w:rPr>
          <w:rFonts w:eastAsia="Calibri"/>
          <w:sz w:val="24"/>
          <w:szCs w:val="24"/>
        </w:rPr>
        <w:t xml:space="preserve">, </w:t>
      </w:r>
      <w:r w:rsidR="00940AF5" w:rsidRPr="00AC5C34">
        <w:rPr>
          <w:rFonts w:eastAsia="Calibri"/>
          <w:sz w:val="24"/>
          <w:szCs w:val="24"/>
        </w:rPr>
        <w:t xml:space="preserve">przekazywane </w:t>
      </w:r>
      <w:r w:rsidRPr="00AC5C34">
        <w:rPr>
          <w:rFonts w:eastAsia="Calibri"/>
          <w:sz w:val="24"/>
          <w:szCs w:val="24"/>
        </w:rPr>
        <w:t xml:space="preserve">pomiędzy ZUT a podmiotami </w:t>
      </w:r>
      <w:r w:rsidR="00940AF5" w:rsidRPr="00AC5C34">
        <w:rPr>
          <w:rFonts w:eastAsia="Calibri"/>
          <w:sz w:val="24"/>
          <w:szCs w:val="24"/>
        </w:rPr>
        <w:t xml:space="preserve">uczestniczącymi w poszczególnych etapach (podmiotami </w:t>
      </w:r>
      <w:r w:rsidRPr="00AC5C34">
        <w:rPr>
          <w:rFonts w:eastAsia="Calibri"/>
          <w:sz w:val="24"/>
          <w:szCs w:val="24"/>
        </w:rPr>
        <w:t>zainteresowanymi</w:t>
      </w:r>
      <w:r w:rsidR="00940AF5" w:rsidRPr="00AC5C34">
        <w:rPr>
          <w:rFonts w:eastAsia="Calibri"/>
          <w:sz w:val="24"/>
          <w:szCs w:val="24"/>
        </w:rPr>
        <w:t xml:space="preserve"> zawarciem umowy najmu)</w:t>
      </w:r>
      <w:r w:rsidRPr="00AC5C34">
        <w:rPr>
          <w:rFonts w:eastAsia="Calibri"/>
          <w:sz w:val="24"/>
          <w:szCs w:val="24"/>
        </w:rPr>
        <w:t xml:space="preserve"> </w:t>
      </w:r>
      <w:r w:rsidR="00940AF5" w:rsidRPr="00AC5C34">
        <w:rPr>
          <w:rFonts w:eastAsia="Calibri"/>
          <w:sz w:val="24"/>
          <w:szCs w:val="24"/>
        </w:rPr>
        <w:t>b</w:t>
      </w:r>
      <w:r w:rsidR="006C01E1" w:rsidRPr="00AC5C34">
        <w:rPr>
          <w:rFonts w:cs="Arial"/>
          <w:sz w:val="24"/>
          <w:szCs w:val="24"/>
          <w:lang w:eastAsia="pl-PL"/>
        </w:rPr>
        <w:t>ędą przekazywane prz</w:t>
      </w:r>
      <w:r w:rsidR="00F01358" w:rsidRPr="00AC5C34">
        <w:rPr>
          <w:rFonts w:cs="Arial"/>
          <w:sz w:val="24"/>
          <w:szCs w:val="24"/>
          <w:lang w:eastAsia="pl-PL"/>
        </w:rPr>
        <w:t xml:space="preserve">y użyciu poczty elektronicznej </w:t>
      </w:r>
      <w:r w:rsidR="006C01E1" w:rsidRPr="00AC5C34">
        <w:rPr>
          <w:rFonts w:cs="Arial"/>
          <w:sz w:val="24"/>
          <w:szCs w:val="24"/>
          <w:lang w:eastAsia="pl-PL"/>
        </w:rPr>
        <w:t>e-mail. Ze strony Z</w:t>
      </w:r>
      <w:r w:rsidR="00940AF5" w:rsidRPr="00AC5C34">
        <w:rPr>
          <w:rFonts w:cs="Arial"/>
          <w:sz w:val="24"/>
          <w:szCs w:val="24"/>
          <w:lang w:eastAsia="pl-PL"/>
        </w:rPr>
        <w:t>UT</w:t>
      </w:r>
      <w:r w:rsidR="006C01E1" w:rsidRPr="00AC5C34">
        <w:rPr>
          <w:rFonts w:cs="Arial"/>
          <w:bCs/>
          <w:sz w:val="24"/>
          <w:szCs w:val="24"/>
          <w:lang w:eastAsia="pl-PL"/>
        </w:rPr>
        <w:t xml:space="preserve"> </w:t>
      </w:r>
      <w:r w:rsidR="00F01358" w:rsidRPr="00AC5C34">
        <w:rPr>
          <w:rFonts w:cs="Arial"/>
          <w:bCs/>
          <w:sz w:val="24"/>
          <w:szCs w:val="24"/>
          <w:lang w:eastAsia="pl-PL"/>
        </w:rPr>
        <w:t xml:space="preserve">wskazany </w:t>
      </w:r>
      <w:r w:rsidR="00A62E49" w:rsidRPr="00AC5C34">
        <w:rPr>
          <w:rFonts w:cs="Arial"/>
          <w:bCs/>
          <w:sz w:val="24"/>
          <w:szCs w:val="24"/>
          <w:lang w:eastAsia="pl-PL"/>
        </w:rPr>
        <w:t xml:space="preserve">adres poczty elektronicznej </w:t>
      </w:r>
      <w:r w:rsidR="006C01E1" w:rsidRPr="00AC5C34">
        <w:rPr>
          <w:rFonts w:cs="Arial"/>
          <w:bCs/>
          <w:sz w:val="24"/>
          <w:szCs w:val="24"/>
          <w:lang w:eastAsia="pl-PL"/>
        </w:rPr>
        <w:t>(e-mail) to</w:t>
      </w:r>
      <w:r w:rsidR="00A126EA" w:rsidRPr="00AC5C34">
        <w:rPr>
          <w:rFonts w:cs="Arial"/>
          <w:bCs/>
          <w:sz w:val="24"/>
          <w:szCs w:val="24"/>
          <w:lang w:eastAsia="pl-PL"/>
        </w:rPr>
        <w:t xml:space="preserve">: </w:t>
      </w:r>
      <w:hyperlink r:id="rId8" w:history="1">
        <w:r w:rsidR="00CE652F" w:rsidRPr="00AC5C34">
          <w:rPr>
            <w:rStyle w:val="Hipercze"/>
            <w:rFonts w:cs="Arial"/>
            <w:bCs/>
            <w:color w:val="auto"/>
            <w:sz w:val="24"/>
            <w:szCs w:val="24"/>
            <w:lang w:eastAsia="pl-PL"/>
          </w:rPr>
          <w:t>ads@zut.edu.pl</w:t>
        </w:r>
      </w:hyperlink>
      <w:r w:rsidR="00CE652F" w:rsidRPr="00AC5C34">
        <w:rPr>
          <w:rFonts w:cs="Arial"/>
          <w:bCs/>
          <w:sz w:val="24"/>
          <w:szCs w:val="24"/>
          <w:lang w:eastAsia="pl-PL"/>
        </w:rPr>
        <w:t xml:space="preserve"> </w:t>
      </w:r>
      <w:r w:rsidR="00A62E49" w:rsidRPr="00AC5C34">
        <w:rPr>
          <w:rFonts w:cs="Arial"/>
          <w:bCs/>
          <w:sz w:val="24"/>
          <w:szCs w:val="24"/>
          <w:lang w:eastAsia="pl-PL"/>
        </w:rPr>
        <w:t xml:space="preserve">. </w:t>
      </w:r>
      <w:r w:rsidR="00A126EA" w:rsidRPr="00AC5C34">
        <w:rPr>
          <w:rFonts w:cs="Arial"/>
          <w:bCs/>
          <w:sz w:val="24"/>
          <w:szCs w:val="24"/>
          <w:lang w:eastAsia="pl-PL"/>
        </w:rPr>
        <w:t>W</w:t>
      </w:r>
      <w:r w:rsidR="006C01E1" w:rsidRPr="00AC5C34">
        <w:rPr>
          <w:rFonts w:cs="Arial"/>
          <w:bCs/>
          <w:sz w:val="24"/>
          <w:szCs w:val="24"/>
          <w:lang w:eastAsia="pl-PL"/>
        </w:rPr>
        <w:t xml:space="preserve"> odniesieniu do </w:t>
      </w:r>
      <w:r w:rsidR="00940AF5" w:rsidRPr="00AC5C34">
        <w:rPr>
          <w:rFonts w:cs="Arial"/>
          <w:bCs/>
          <w:sz w:val="24"/>
          <w:szCs w:val="24"/>
          <w:lang w:eastAsia="pl-PL"/>
        </w:rPr>
        <w:t>podmiotu zainteresowanego zawarciem umowy przyjęte będzie</w:t>
      </w:r>
      <w:r w:rsidR="006C01E1" w:rsidRPr="00AC5C34">
        <w:rPr>
          <w:rFonts w:cs="Arial"/>
          <w:bCs/>
          <w:sz w:val="24"/>
          <w:szCs w:val="24"/>
          <w:lang w:eastAsia="pl-PL"/>
        </w:rPr>
        <w:t xml:space="preserve">, iż dane w zakresie </w:t>
      </w:r>
      <w:r w:rsidR="00F01358" w:rsidRPr="00AC5C34">
        <w:rPr>
          <w:rFonts w:cs="Arial"/>
          <w:bCs/>
          <w:sz w:val="24"/>
          <w:szCs w:val="24"/>
          <w:lang w:eastAsia="pl-PL"/>
        </w:rPr>
        <w:t xml:space="preserve">wyżej wskazanej </w:t>
      </w:r>
      <w:r w:rsidR="006C01E1" w:rsidRPr="00AC5C34">
        <w:rPr>
          <w:rFonts w:cs="Arial"/>
          <w:bCs/>
          <w:sz w:val="24"/>
          <w:szCs w:val="24"/>
          <w:lang w:eastAsia="pl-PL"/>
        </w:rPr>
        <w:t>poczt</w:t>
      </w:r>
      <w:r w:rsidR="00940AF5" w:rsidRPr="00AC5C34">
        <w:rPr>
          <w:rFonts w:cs="Arial"/>
          <w:bCs/>
          <w:sz w:val="24"/>
          <w:szCs w:val="24"/>
          <w:lang w:eastAsia="pl-PL"/>
        </w:rPr>
        <w:t>y elektronicznej e-mail stanowią</w:t>
      </w:r>
      <w:r w:rsidR="006C01E1" w:rsidRPr="00AC5C34">
        <w:rPr>
          <w:rFonts w:cs="Arial"/>
          <w:bCs/>
          <w:sz w:val="24"/>
          <w:szCs w:val="24"/>
          <w:lang w:eastAsia="pl-PL"/>
        </w:rPr>
        <w:t xml:space="preserve"> w pierwszej kolejności dane (adres poczty e-mail) podane </w:t>
      </w:r>
      <w:r w:rsidR="00194812" w:rsidRPr="00AC5C34">
        <w:rPr>
          <w:rFonts w:cs="Arial"/>
          <w:bCs/>
          <w:sz w:val="24"/>
          <w:szCs w:val="24"/>
          <w:lang w:eastAsia="pl-PL"/>
        </w:rPr>
        <w:t xml:space="preserve">we wniosku </w:t>
      </w:r>
      <w:r w:rsidR="00F01358" w:rsidRPr="00AC5C34">
        <w:rPr>
          <w:rFonts w:eastAsia="Calibri"/>
          <w:sz w:val="24"/>
          <w:szCs w:val="24"/>
        </w:rPr>
        <w:t xml:space="preserve">o możliwość ubiegania </w:t>
      </w:r>
      <w:r w:rsidR="00B42CD5" w:rsidRPr="00AC5C34">
        <w:rPr>
          <w:rFonts w:eastAsia="Calibri"/>
          <w:sz w:val="24"/>
          <w:szCs w:val="24"/>
        </w:rPr>
        <w:t xml:space="preserve">się </w:t>
      </w:r>
      <w:r w:rsidR="00F01358" w:rsidRPr="00AC5C34">
        <w:rPr>
          <w:rFonts w:eastAsia="Calibri"/>
          <w:sz w:val="24"/>
          <w:szCs w:val="24"/>
        </w:rPr>
        <w:t xml:space="preserve">o zawarcie umowy najmu lub </w:t>
      </w:r>
      <w:r w:rsidR="00B42CD5" w:rsidRPr="00AC5C34">
        <w:rPr>
          <w:rFonts w:eastAsia="Calibri"/>
          <w:sz w:val="24"/>
          <w:szCs w:val="24"/>
        </w:rPr>
        <w:t xml:space="preserve">w </w:t>
      </w:r>
      <w:r w:rsidR="00F01358" w:rsidRPr="00AC5C34">
        <w:rPr>
          <w:rFonts w:eastAsia="Calibri"/>
          <w:sz w:val="24"/>
          <w:szCs w:val="24"/>
        </w:rPr>
        <w:t xml:space="preserve">innych </w:t>
      </w:r>
      <w:r w:rsidR="006C01E1" w:rsidRPr="00AC5C34">
        <w:rPr>
          <w:rFonts w:cs="Arial"/>
          <w:bCs/>
          <w:sz w:val="24"/>
          <w:szCs w:val="24"/>
          <w:lang w:eastAsia="pl-PL"/>
        </w:rPr>
        <w:t>dokumentach</w:t>
      </w:r>
      <w:r w:rsidR="00BA73E8" w:rsidRPr="00AC5C34">
        <w:rPr>
          <w:rFonts w:cs="Arial"/>
          <w:bCs/>
          <w:sz w:val="24"/>
          <w:szCs w:val="24"/>
          <w:lang w:eastAsia="pl-PL"/>
        </w:rPr>
        <w:t>,</w:t>
      </w:r>
      <w:r w:rsidR="006C01E1" w:rsidRPr="00AC5C34">
        <w:rPr>
          <w:rFonts w:cs="Arial"/>
          <w:bCs/>
          <w:sz w:val="24"/>
          <w:szCs w:val="24"/>
          <w:lang w:eastAsia="pl-PL"/>
        </w:rPr>
        <w:t xml:space="preserve"> składanych w związku z </w:t>
      </w:r>
      <w:r w:rsidR="00940AF5" w:rsidRPr="00AC5C34">
        <w:rPr>
          <w:rFonts w:cs="Arial"/>
          <w:bCs/>
          <w:sz w:val="24"/>
          <w:szCs w:val="24"/>
          <w:lang w:eastAsia="pl-PL"/>
        </w:rPr>
        <w:t xml:space="preserve">udziałem w </w:t>
      </w:r>
      <w:r w:rsidR="006C01E1" w:rsidRPr="00AC5C34">
        <w:rPr>
          <w:rFonts w:cs="Arial"/>
          <w:bCs/>
          <w:sz w:val="24"/>
          <w:szCs w:val="24"/>
          <w:lang w:eastAsia="pl-PL"/>
        </w:rPr>
        <w:t>niniejszym postępowani</w:t>
      </w:r>
      <w:r w:rsidR="00BA73E8" w:rsidRPr="00AC5C34">
        <w:rPr>
          <w:rFonts w:cs="Arial"/>
          <w:bCs/>
          <w:sz w:val="24"/>
          <w:szCs w:val="24"/>
          <w:lang w:eastAsia="pl-PL"/>
        </w:rPr>
        <w:t>u</w:t>
      </w:r>
      <w:r w:rsidR="006C01E1" w:rsidRPr="00AC5C34">
        <w:rPr>
          <w:rFonts w:cs="Arial"/>
          <w:bCs/>
          <w:sz w:val="24"/>
          <w:szCs w:val="24"/>
          <w:lang w:eastAsia="pl-PL"/>
        </w:rPr>
        <w:t>. Jeżeli brak będzie tego typu danych adresowych na dany</w:t>
      </w:r>
      <w:r w:rsidR="00BA73E8" w:rsidRPr="00AC5C34">
        <w:rPr>
          <w:rFonts w:cs="Arial"/>
          <w:bCs/>
          <w:sz w:val="24"/>
          <w:szCs w:val="24"/>
          <w:lang w:eastAsia="pl-PL"/>
        </w:rPr>
        <w:t>m</w:t>
      </w:r>
      <w:r w:rsidR="006C01E1" w:rsidRPr="00AC5C34">
        <w:rPr>
          <w:rFonts w:cs="Arial"/>
          <w:bCs/>
          <w:sz w:val="24"/>
          <w:szCs w:val="24"/>
          <w:lang w:eastAsia="pl-PL"/>
        </w:rPr>
        <w:t xml:space="preserve"> etapie, możliwe będzie również wykorzystanie adresu poczty e-mail </w:t>
      </w:r>
      <w:r w:rsidR="00940AF5" w:rsidRPr="00AC5C34">
        <w:rPr>
          <w:rFonts w:cs="Arial"/>
          <w:bCs/>
          <w:sz w:val="24"/>
          <w:szCs w:val="24"/>
          <w:lang w:eastAsia="pl-PL"/>
        </w:rPr>
        <w:t xml:space="preserve">podmiotu, który </w:t>
      </w:r>
      <w:r w:rsidR="00F01358" w:rsidRPr="00AC5C34">
        <w:rPr>
          <w:rFonts w:cs="Arial"/>
          <w:bCs/>
          <w:sz w:val="24"/>
          <w:szCs w:val="24"/>
          <w:lang w:eastAsia="pl-PL"/>
        </w:rPr>
        <w:t xml:space="preserve">(w ramach pierwszego etapu) </w:t>
      </w:r>
      <w:r w:rsidR="00940AF5" w:rsidRPr="00AC5C34">
        <w:rPr>
          <w:rFonts w:cs="Arial"/>
          <w:bCs/>
          <w:sz w:val="24"/>
          <w:szCs w:val="24"/>
          <w:lang w:eastAsia="pl-PL"/>
        </w:rPr>
        <w:t xml:space="preserve">złoży wniosek </w:t>
      </w:r>
      <w:r w:rsidR="00F01358" w:rsidRPr="00AC5C34">
        <w:rPr>
          <w:rFonts w:eastAsia="Calibri"/>
          <w:sz w:val="24"/>
          <w:szCs w:val="24"/>
        </w:rPr>
        <w:t xml:space="preserve">o możliwość ubiegania </w:t>
      </w:r>
      <w:r w:rsidR="00B42CD5" w:rsidRPr="00AC5C34">
        <w:rPr>
          <w:rFonts w:eastAsia="Calibri"/>
          <w:sz w:val="24"/>
          <w:szCs w:val="24"/>
        </w:rPr>
        <w:t xml:space="preserve">się </w:t>
      </w:r>
      <w:r w:rsidR="00F01358" w:rsidRPr="00AC5C34">
        <w:rPr>
          <w:rFonts w:eastAsia="Calibri"/>
          <w:sz w:val="24"/>
          <w:szCs w:val="24"/>
        </w:rPr>
        <w:t xml:space="preserve">o zawarcie umowy najmu, </w:t>
      </w:r>
      <w:r w:rsidR="006C01E1" w:rsidRPr="00AC5C34">
        <w:rPr>
          <w:rFonts w:cs="Arial"/>
          <w:bCs/>
          <w:sz w:val="24"/>
          <w:szCs w:val="24"/>
          <w:lang w:eastAsia="pl-PL"/>
        </w:rPr>
        <w:t xml:space="preserve">uzyskanego od niego telefonicznie lub ustalonego </w:t>
      </w:r>
      <w:r w:rsidR="00D70E31" w:rsidRPr="00AC5C34">
        <w:rPr>
          <w:rFonts w:cs="Arial"/>
          <w:bCs/>
          <w:sz w:val="24"/>
          <w:szCs w:val="24"/>
          <w:lang w:eastAsia="pl-PL"/>
        </w:rPr>
        <w:t>z jego strony internetowej.</w:t>
      </w:r>
    </w:p>
    <w:p w14:paraId="109312DC" w14:textId="77777777" w:rsidR="000B10FE" w:rsidRPr="00121CB0" w:rsidRDefault="001226F0" w:rsidP="00121CB0">
      <w:pPr>
        <w:numPr>
          <w:ilvl w:val="0"/>
          <w:numId w:val="19"/>
        </w:numPr>
        <w:spacing w:line="360" w:lineRule="auto"/>
        <w:ind w:left="426" w:hanging="426"/>
        <w:rPr>
          <w:rFonts w:eastAsia="Calibri"/>
          <w:sz w:val="24"/>
          <w:szCs w:val="24"/>
        </w:rPr>
      </w:pPr>
      <w:r w:rsidRPr="00AC5C34">
        <w:rPr>
          <w:rFonts w:eastAsia="Calibri"/>
          <w:sz w:val="24"/>
          <w:szCs w:val="24"/>
        </w:rPr>
        <w:t xml:space="preserve">Osobą do kontaktu w sprawach niniejszego postępowania jest Joanna </w:t>
      </w:r>
      <w:r w:rsidR="00BA73E8" w:rsidRPr="00AC5C34">
        <w:rPr>
          <w:rFonts w:eastAsia="Calibri"/>
          <w:sz w:val="24"/>
          <w:szCs w:val="24"/>
        </w:rPr>
        <w:t>S</w:t>
      </w:r>
      <w:r w:rsidR="000B10FE" w:rsidRPr="00AC5C34">
        <w:rPr>
          <w:rFonts w:eastAsia="Calibri"/>
          <w:sz w:val="24"/>
          <w:szCs w:val="24"/>
        </w:rPr>
        <w:t>i</w:t>
      </w:r>
      <w:r w:rsidR="007E0DD7" w:rsidRPr="00AC5C34">
        <w:rPr>
          <w:rFonts w:eastAsia="Calibri"/>
          <w:sz w:val="24"/>
          <w:szCs w:val="24"/>
        </w:rPr>
        <w:t>o</w:t>
      </w:r>
      <w:r w:rsidR="004F79A1" w:rsidRPr="00AC5C34">
        <w:rPr>
          <w:rFonts w:eastAsia="Calibri"/>
          <w:sz w:val="24"/>
          <w:szCs w:val="24"/>
        </w:rPr>
        <w:t>łkowska-</w:t>
      </w:r>
      <w:r w:rsidR="00946CAD" w:rsidRPr="00AC5C34">
        <w:rPr>
          <w:rFonts w:eastAsia="Calibri"/>
          <w:sz w:val="24"/>
          <w:szCs w:val="24"/>
        </w:rPr>
        <w:t xml:space="preserve">Duda, </w:t>
      </w:r>
      <w:r w:rsidR="00121CB0">
        <w:rPr>
          <w:rFonts w:eastAsia="Calibri"/>
          <w:sz w:val="24"/>
          <w:szCs w:val="24"/>
        </w:rPr>
        <w:br/>
      </w:r>
      <w:r w:rsidR="00946CAD" w:rsidRPr="00121CB0">
        <w:rPr>
          <w:rFonts w:eastAsia="Calibri"/>
          <w:sz w:val="24"/>
          <w:szCs w:val="24"/>
        </w:rPr>
        <w:t>tel. 91 449-</w:t>
      </w:r>
      <w:r w:rsidR="004F79A1" w:rsidRPr="00121CB0">
        <w:rPr>
          <w:rFonts w:eastAsia="Calibri"/>
          <w:sz w:val="24"/>
          <w:szCs w:val="24"/>
        </w:rPr>
        <w:t>4</w:t>
      </w:r>
      <w:r w:rsidR="00302573" w:rsidRPr="00121CB0">
        <w:rPr>
          <w:rFonts w:eastAsia="Calibri"/>
          <w:sz w:val="24"/>
          <w:szCs w:val="24"/>
        </w:rPr>
        <w:t>4-04</w:t>
      </w:r>
      <w:r w:rsidRPr="00121CB0">
        <w:rPr>
          <w:rFonts w:eastAsia="Calibri"/>
          <w:sz w:val="24"/>
          <w:szCs w:val="24"/>
        </w:rPr>
        <w:t xml:space="preserve"> </w:t>
      </w:r>
      <w:r w:rsidR="00302573" w:rsidRPr="00121CB0">
        <w:rPr>
          <w:rFonts w:eastAsia="Calibri"/>
          <w:sz w:val="24"/>
          <w:szCs w:val="24"/>
        </w:rPr>
        <w:t xml:space="preserve">lub Karolina Nowakowska tel. 91 449-43-05 </w:t>
      </w:r>
      <w:r w:rsidR="00D70E31" w:rsidRPr="00121CB0">
        <w:rPr>
          <w:rFonts w:eastAsia="Calibri"/>
          <w:sz w:val="24"/>
          <w:szCs w:val="24"/>
        </w:rPr>
        <w:t>(w dniach poniedziałek -</w:t>
      </w:r>
      <w:r w:rsidRPr="00121CB0">
        <w:rPr>
          <w:rFonts w:eastAsia="Calibri"/>
          <w:sz w:val="24"/>
          <w:szCs w:val="24"/>
        </w:rPr>
        <w:t xml:space="preserve"> piątek, </w:t>
      </w:r>
      <w:r w:rsidR="00D70E31" w:rsidRPr="00121CB0">
        <w:rPr>
          <w:rFonts w:eastAsia="Calibri"/>
          <w:sz w:val="24"/>
          <w:szCs w:val="24"/>
        </w:rPr>
        <w:br/>
        <w:t>w godz. 8-15).</w:t>
      </w:r>
    </w:p>
    <w:p w14:paraId="75473B9D" w14:textId="77777777" w:rsidR="001226F0" w:rsidRPr="00AC5C34" w:rsidRDefault="000B10FE" w:rsidP="008458A0">
      <w:pPr>
        <w:numPr>
          <w:ilvl w:val="0"/>
          <w:numId w:val="19"/>
        </w:numPr>
        <w:spacing w:line="360" w:lineRule="auto"/>
        <w:ind w:left="426" w:hanging="426"/>
        <w:rPr>
          <w:rFonts w:eastAsia="Calibri"/>
          <w:sz w:val="24"/>
          <w:szCs w:val="24"/>
        </w:rPr>
      </w:pPr>
      <w:r w:rsidRPr="00AC5C34">
        <w:rPr>
          <w:rFonts w:eastAsia="Calibri"/>
          <w:sz w:val="24"/>
          <w:szCs w:val="24"/>
        </w:rPr>
        <w:t xml:space="preserve">Każdemu zainteresowanemu uczestnictwem w niniejszym postępowaniu przysługuje prawo wizji lokalnej przedmiotu najmu, </w:t>
      </w:r>
      <w:r w:rsidR="00A126EA" w:rsidRPr="00AC5C34">
        <w:rPr>
          <w:rFonts w:eastAsia="Calibri"/>
          <w:sz w:val="24"/>
          <w:szCs w:val="24"/>
        </w:rPr>
        <w:t>po</w:t>
      </w:r>
      <w:r w:rsidRPr="00AC5C34">
        <w:rPr>
          <w:rFonts w:eastAsia="Calibri"/>
          <w:sz w:val="24"/>
          <w:szCs w:val="24"/>
        </w:rPr>
        <w:t xml:space="preserve"> wcześniejszym umówieni</w:t>
      </w:r>
      <w:r w:rsidR="00A126EA" w:rsidRPr="00AC5C34">
        <w:rPr>
          <w:rFonts w:eastAsia="Calibri"/>
          <w:sz w:val="24"/>
          <w:szCs w:val="24"/>
        </w:rPr>
        <w:t>u się z przedstawicielem ZUT</w:t>
      </w:r>
      <w:r w:rsidRPr="00AC5C34">
        <w:rPr>
          <w:rFonts w:eastAsia="Calibri"/>
          <w:sz w:val="24"/>
          <w:szCs w:val="24"/>
        </w:rPr>
        <w:t xml:space="preserve">, </w:t>
      </w:r>
      <w:r w:rsidR="00D70E31" w:rsidRPr="00AC5C34">
        <w:rPr>
          <w:rFonts w:eastAsia="Calibri"/>
          <w:sz w:val="24"/>
          <w:szCs w:val="24"/>
        </w:rPr>
        <w:br/>
      </w:r>
      <w:r w:rsidRPr="00AC5C34">
        <w:rPr>
          <w:rFonts w:eastAsia="Calibri"/>
          <w:sz w:val="24"/>
          <w:szCs w:val="24"/>
        </w:rPr>
        <w:t xml:space="preserve">w szczególności poprzez kontakt </w:t>
      </w:r>
      <w:r w:rsidR="00B42CD5" w:rsidRPr="00AC5C34">
        <w:rPr>
          <w:rFonts w:eastAsia="Calibri"/>
          <w:sz w:val="24"/>
          <w:szCs w:val="24"/>
        </w:rPr>
        <w:t xml:space="preserve">z osobą w </w:t>
      </w:r>
      <w:r w:rsidR="00D70E31" w:rsidRPr="00AC5C34">
        <w:rPr>
          <w:rFonts w:eastAsia="Calibri"/>
          <w:sz w:val="24"/>
          <w:szCs w:val="24"/>
        </w:rPr>
        <w:t>ust. 7 powyżej.</w:t>
      </w:r>
    </w:p>
    <w:p w14:paraId="48C6F0FE" w14:textId="77777777" w:rsidR="000330AD" w:rsidRPr="00D70E31" w:rsidRDefault="00A50851" w:rsidP="00064C48">
      <w:pPr>
        <w:pStyle w:val="Nagwek2"/>
        <w:spacing w:before="120" w:after="120" w:line="360" w:lineRule="auto"/>
        <w:jc w:val="center"/>
        <w:rPr>
          <w:rFonts w:eastAsia="Calibri"/>
          <w:i w:val="0"/>
        </w:rPr>
      </w:pPr>
      <w:r w:rsidRPr="00D70E31">
        <w:rPr>
          <w:rFonts w:eastAsia="Calibri"/>
          <w:i w:val="0"/>
        </w:rPr>
        <w:lastRenderedPageBreak/>
        <w:t>Dział III. Wniosek</w:t>
      </w:r>
    </w:p>
    <w:p w14:paraId="13181CF6" w14:textId="2A46AB2A" w:rsidR="00D55C7E" w:rsidRPr="00AC5C34" w:rsidRDefault="001226F0" w:rsidP="00687EF3">
      <w:pPr>
        <w:keepLines/>
        <w:numPr>
          <w:ilvl w:val="0"/>
          <w:numId w:val="22"/>
        </w:numPr>
        <w:spacing w:line="360" w:lineRule="auto"/>
        <w:ind w:left="425" w:hanging="425"/>
        <w:rPr>
          <w:rFonts w:eastAsia="Calibri"/>
          <w:sz w:val="24"/>
          <w:szCs w:val="24"/>
        </w:rPr>
      </w:pPr>
      <w:r w:rsidRPr="00911345">
        <w:rPr>
          <w:rFonts w:eastAsia="Calibri"/>
          <w:sz w:val="24"/>
          <w:szCs w:val="24"/>
        </w:rPr>
        <w:t>W</w:t>
      </w:r>
      <w:r w:rsidR="00F01358" w:rsidRPr="00911345">
        <w:rPr>
          <w:rFonts w:eastAsia="Calibri"/>
          <w:sz w:val="24"/>
          <w:szCs w:val="24"/>
        </w:rPr>
        <w:t>niosek o możliwość ubiegania</w:t>
      </w:r>
      <w:r w:rsidR="00F01358" w:rsidRPr="00AC5C34">
        <w:rPr>
          <w:rFonts w:eastAsia="Calibri"/>
          <w:sz w:val="24"/>
          <w:szCs w:val="24"/>
        </w:rPr>
        <w:t xml:space="preserve"> </w:t>
      </w:r>
      <w:r w:rsidR="00B42CD5" w:rsidRPr="00AC5C34">
        <w:rPr>
          <w:rFonts w:eastAsia="Calibri"/>
          <w:sz w:val="24"/>
          <w:szCs w:val="24"/>
        </w:rPr>
        <w:t xml:space="preserve">się </w:t>
      </w:r>
      <w:r w:rsidR="00F01358" w:rsidRPr="00AC5C34">
        <w:rPr>
          <w:rFonts w:eastAsia="Calibri"/>
          <w:sz w:val="24"/>
          <w:szCs w:val="24"/>
        </w:rPr>
        <w:t xml:space="preserve">o zawarcie umowy najmu </w:t>
      </w:r>
      <w:r w:rsidRPr="00AC5C34">
        <w:rPr>
          <w:rFonts w:eastAsia="Calibri"/>
          <w:sz w:val="24"/>
          <w:szCs w:val="24"/>
        </w:rPr>
        <w:t xml:space="preserve">winien być złożony </w:t>
      </w:r>
      <w:r w:rsidR="00B42CD5" w:rsidRPr="00AC5C34">
        <w:rPr>
          <w:rFonts w:eastAsia="Calibri"/>
          <w:sz w:val="24"/>
          <w:szCs w:val="24"/>
        </w:rPr>
        <w:br/>
      </w:r>
      <w:r w:rsidRPr="00AC5C34">
        <w:rPr>
          <w:rFonts w:eastAsia="Calibri"/>
          <w:sz w:val="24"/>
          <w:szCs w:val="24"/>
        </w:rPr>
        <w:t xml:space="preserve">nie później niż </w:t>
      </w:r>
      <w:r w:rsidR="003745FA" w:rsidRPr="007C5D6A">
        <w:rPr>
          <w:rFonts w:eastAsia="Calibri"/>
          <w:b/>
          <w:color w:val="FF0000"/>
          <w:sz w:val="24"/>
          <w:szCs w:val="24"/>
        </w:rPr>
        <w:t xml:space="preserve">do dnia </w:t>
      </w:r>
      <w:r w:rsidR="00F85E42">
        <w:rPr>
          <w:rFonts w:eastAsia="Calibri"/>
          <w:b/>
          <w:color w:val="FF0000"/>
          <w:sz w:val="24"/>
          <w:szCs w:val="24"/>
        </w:rPr>
        <w:t>27</w:t>
      </w:r>
      <w:r w:rsidR="00F252AC">
        <w:rPr>
          <w:rFonts w:eastAsia="Calibri"/>
          <w:b/>
          <w:color w:val="FF0000"/>
          <w:sz w:val="24"/>
          <w:szCs w:val="24"/>
        </w:rPr>
        <w:t>.05.2022</w:t>
      </w:r>
      <w:r w:rsidR="0083298C" w:rsidRPr="007C5D6A">
        <w:rPr>
          <w:rFonts w:eastAsia="Calibri"/>
          <w:b/>
          <w:color w:val="FF0000"/>
          <w:sz w:val="24"/>
          <w:szCs w:val="24"/>
        </w:rPr>
        <w:t xml:space="preserve"> r. </w:t>
      </w:r>
      <w:r w:rsidR="00D326FE" w:rsidRPr="007C5D6A">
        <w:rPr>
          <w:rFonts w:eastAsia="Calibri"/>
          <w:b/>
          <w:color w:val="FF0000"/>
          <w:sz w:val="24"/>
          <w:szCs w:val="24"/>
        </w:rPr>
        <w:t>do</w:t>
      </w:r>
      <w:r w:rsidR="003745FA" w:rsidRPr="007C5D6A">
        <w:rPr>
          <w:rFonts w:eastAsia="Calibri"/>
          <w:b/>
          <w:color w:val="FF0000"/>
          <w:sz w:val="24"/>
          <w:szCs w:val="24"/>
        </w:rPr>
        <w:t xml:space="preserve"> godziny 12.00</w:t>
      </w:r>
      <w:r w:rsidR="003745FA" w:rsidRPr="00AC5C34">
        <w:rPr>
          <w:rFonts w:eastAsia="Calibri"/>
          <w:b/>
          <w:sz w:val="24"/>
          <w:szCs w:val="24"/>
        </w:rPr>
        <w:t>.</w:t>
      </w:r>
      <w:r w:rsidRPr="00AC5C34">
        <w:rPr>
          <w:rFonts w:eastAsia="Calibri"/>
          <w:sz w:val="24"/>
          <w:szCs w:val="24"/>
        </w:rPr>
        <w:t xml:space="preserve"> </w:t>
      </w:r>
      <w:r w:rsidRPr="00AC5C34">
        <w:rPr>
          <w:rFonts w:cs="Arial"/>
          <w:sz w:val="24"/>
          <w:szCs w:val="24"/>
        </w:rPr>
        <w:t xml:space="preserve">Niniejszy termin uznaje się za zachowany, jeżeli przed jego upływem </w:t>
      </w:r>
      <w:r w:rsidR="00C1736D" w:rsidRPr="00AC5C34">
        <w:rPr>
          <w:rFonts w:cs="Arial"/>
          <w:sz w:val="24"/>
          <w:szCs w:val="24"/>
        </w:rPr>
        <w:t>wniosek powyższy zostanie złożony</w:t>
      </w:r>
      <w:r w:rsidRPr="00AC5C34">
        <w:rPr>
          <w:rFonts w:cs="Arial"/>
          <w:sz w:val="24"/>
          <w:szCs w:val="24"/>
        </w:rPr>
        <w:t xml:space="preserve"> w miejscu wskazanym </w:t>
      </w:r>
      <w:r w:rsidR="00C1736D" w:rsidRPr="00AC5C34">
        <w:rPr>
          <w:rFonts w:cs="Arial"/>
          <w:sz w:val="24"/>
          <w:szCs w:val="24"/>
        </w:rPr>
        <w:t>w ust. 4</w:t>
      </w:r>
      <w:r w:rsidRPr="00AC5C34">
        <w:rPr>
          <w:rFonts w:cs="Arial"/>
          <w:sz w:val="24"/>
          <w:szCs w:val="24"/>
        </w:rPr>
        <w:t xml:space="preserve"> poniżej</w:t>
      </w:r>
      <w:r w:rsidR="00C1736D" w:rsidRPr="00AC5C34">
        <w:rPr>
          <w:rFonts w:cs="Arial"/>
          <w:sz w:val="24"/>
          <w:szCs w:val="24"/>
        </w:rPr>
        <w:t xml:space="preserve"> (lub na adres poczty e-mail wskazany w ust. 5 poniżej)</w:t>
      </w:r>
      <w:r w:rsidRPr="00AC5C34">
        <w:rPr>
          <w:rFonts w:cs="Arial"/>
          <w:sz w:val="24"/>
          <w:szCs w:val="24"/>
        </w:rPr>
        <w:t>. Wyznaczony w niniejszym ustępie termin składania wnios</w:t>
      </w:r>
      <w:r w:rsidR="00D326FE" w:rsidRPr="00AC5C34">
        <w:rPr>
          <w:rFonts w:cs="Arial"/>
          <w:sz w:val="24"/>
          <w:szCs w:val="24"/>
        </w:rPr>
        <w:t xml:space="preserve">ków, ZUT może przesunąć poprzez </w:t>
      </w:r>
      <w:r w:rsidRPr="00AC5C34">
        <w:rPr>
          <w:rFonts w:cs="Arial"/>
          <w:sz w:val="24"/>
          <w:szCs w:val="24"/>
        </w:rPr>
        <w:t xml:space="preserve">zamieszczenie informacji w tym </w:t>
      </w:r>
      <w:r w:rsidR="00D326FE" w:rsidRPr="00AC5C34">
        <w:rPr>
          <w:rFonts w:cs="Arial"/>
          <w:sz w:val="24"/>
          <w:szCs w:val="24"/>
        </w:rPr>
        <w:t>zakresie na stronie internetowe</w:t>
      </w:r>
      <w:r w:rsidR="00B42CD5" w:rsidRPr="00AC5C34">
        <w:rPr>
          <w:rFonts w:cs="Arial"/>
          <w:sz w:val="24"/>
          <w:szCs w:val="24"/>
        </w:rPr>
        <w:t>j</w:t>
      </w:r>
      <w:r w:rsidR="00D326FE" w:rsidRPr="00AC5C34">
        <w:rPr>
          <w:rFonts w:cs="Arial"/>
          <w:sz w:val="24"/>
          <w:szCs w:val="24"/>
        </w:rPr>
        <w:t xml:space="preserve"> </w:t>
      </w:r>
      <w:r w:rsidR="001B2F5D" w:rsidRPr="00AC5C34">
        <w:rPr>
          <w:rFonts w:cs="Arial"/>
          <w:sz w:val="24"/>
          <w:szCs w:val="24"/>
        </w:rPr>
        <w:t xml:space="preserve">http://www.bip.zut.edu.pl/bip-informacje/najemdzierzawa/aktualne-oferty-na-najemdzierzawe.html </w:t>
      </w:r>
      <w:r w:rsidRPr="00AC5C34">
        <w:rPr>
          <w:rFonts w:cs="Arial"/>
          <w:sz w:val="24"/>
          <w:szCs w:val="24"/>
        </w:rPr>
        <w:t>(gdzie zamieszc</w:t>
      </w:r>
      <w:r w:rsidR="00C104BC" w:rsidRPr="00AC5C34">
        <w:rPr>
          <w:rFonts w:cs="Arial"/>
          <w:sz w:val="24"/>
          <w:szCs w:val="24"/>
        </w:rPr>
        <w:t xml:space="preserve">zony został niniejszy dokument). </w:t>
      </w:r>
      <w:r w:rsidRPr="00AC5C34">
        <w:rPr>
          <w:rFonts w:cs="Arial"/>
          <w:sz w:val="24"/>
          <w:szCs w:val="24"/>
        </w:rPr>
        <w:t>Powyższe</w:t>
      </w:r>
      <w:r w:rsidR="00064C48">
        <w:rPr>
          <w:rFonts w:cs="Arial"/>
          <w:sz w:val="24"/>
          <w:szCs w:val="24"/>
        </w:rPr>
        <w:t> </w:t>
      </w:r>
      <w:r w:rsidRPr="00AC5C34">
        <w:rPr>
          <w:rFonts w:cs="Arial"/>
          <w:sz w:val="24"/>
          <w:szCs w:val="24"/>
        </w:rPr>
        <w:t xml:space="preserve">przesunięcie </w:t>
      </w:r>
      <w:r w:rsidR="00C649CA" w:rsidRPr="00AC5C34">
        <w:rPr>
          <w:rFonts w:cs="Arial"/>
          <w:sz w:val="24"/>
          <w:szCs w:val="24"/>
        </w:rPr>
        <w:t>terminu składania wniosków będzie jednak dopuszczalne wyłącznie przed upływem do</w:t>
      </w:r>
      <w:r w:rsidR="00A126EA" w:rsidRPr="00AC5C34">
        <w:rPr>
          <w:rFonts w:cs="Arial"/>
          <w:sz w:val="24"/>
          <w:szCs w:val="24"/>
        </w:rPr>
        <w:t>tych</w:t>
      </w:r>
      <w:r w:rsidR="00C649CA" w:rsidRPr="00AC5C34">
        <w:rPr>
          <w:rFonts w:cs="Arial"/>
          <w:sz w:val="24"/>
          <w:szCs w:val="24"/>
        </w:rPr>
        <w:t>czasowego terminu.</w:t>
      </w:r>
    </w:p>
    <w:p w14:paraId="1F1BD74C" w14:textId="77777777" w:rsidR="00287D08" w:rsidRPr="00AC5C34" w:rsidRDefault="00C649CA" w:rsidP="008458A0">
      <w:pPr>
        <w:numPr>
          <w:ilvl w:val="0"/>
          <w:numId w:val="22"/>
        </w:numPr>
        <w:spacing w:line="360" w:lineRule="auto"/>
        <w:ind w:left="426" w:hanging="426"/>
        <w:rPr>
          <w:rFonts w:eastAsia="Calibri"/>
          <w:sz w:val="24"/>
          <w:szCs w:val="24"/>
        </w:rPr>
      </w:pPr>
      <w:r w:rsidRPr="00AC5C34">
        <w:rPr>
          <w:rFonts w:eastAsia="Calibri"/>
          <w:sz w:val="24"/>
          <w:szCs w:val="24"/>
        </w:rPr>
        <w:t xml:space="preserve">Wniosek, o którym mowa w ust. 1 powyżej powinien podawać nazwę (firmę) albo imię </w:t>
      </w:r>
      <w:r w:rsidRPr="00AC5C34">
        <w:rPr>
          <w:rFonts w:eastAsia="Calibri"/>
          <w:sz w:val="24"/>
          <w:szCs w:val="24"/>
        </w:rPr>
        <w:br/>
        <w:t xml:space="preserve">i nazwisko podmiotu/podmiotów, którzy wniosek składają, osobę i dane do kontaktu </w:t>
      </w:r>
      <w:r w:rsidRPr="00AC5C34">
        <w:rPr>
          <w:rFonts w:eastAsia="Calibri"/>
          <w:sz w:val="24"/>
          <w:szCs w:val="24"/>
        </w:rPr>
        <w:br/>
        <w:t xml:space="preserve">z wnioskodawcą (w szczególności </w:t>
      </w:r>
      <w:r w:rsidR="006E6DF5" w:rsidRPr="00AC5C34">
        <w:rPr>
          <w:rFonts w:eastAsia="Calibri"/>
          <w:sz w:val="24"/>
          <w:szCs w:val="24"/>
        </w:rPr>
        <w:t xml:space="preserve">numer telefonu do wnioskodawcy lub osoby przez niego upoważnionej oraz </w:t>
      </w:r>
      <w:r w:rsidRPr="00AC5C34">
        <w:rPr>
          <w:rFonts w:eastAsia="Calibri"/>
          <w:sz w:val="24"/>
          <w:szCs w:val="24"/>
        </w:rPr>
        <w:t>adres poczty e-</w:t>
      </w:r>
      <w:r w:rsidR="006E6DF5" w:rsidRPr="00AC5C34">
        <w:rPr>
          <w:rFonts w:eastAsia="Calibri"/>
          <w:sz w:val="24"/>
          <w:szCs w:val="24"/>
        </w:rPr>
        <w:t xml:space="preserve">mail wnioskodawcy - do kontaktu </w:t>
      </w:r>
      <w:r w:rsidRPr="00AC5C34">
        <w:rPr>
          <w:rFonts w:eastAsia="Calibri"/>
          <w:sz w:val="24"/>
          <w:szCs w:val="24"/>
        </w:rPr>
        <w:t xml:space="preserve">w sposób, o którym mowa </w:t>
      </w:r>
      <w:r w:rsidR="00911345">
        <w:rPr>
          <w:rFonts w:eastAsia="Calibri"/>
          <w:sz w:val="24"/>
          <w:szCs w:val="24"/>
        </w:rPr>
        <w:br/>
      </w:r>
      <w:r w:rsidRPr="00AC5C34">
        <w:rPr>
          <w:rFonts w:eastAsia="Calibri"/>
          <w:sz w:val="24"/>
          <w:szCs w:val="24"/>
        </w:rPr>
        <w:t xml:space="preserve">w dziale II ust. 5), a także wskazywać na sprawę, w której jest składany </w:t>
      </w:r>
      <w:r w:rsidR="006E6DF5" w:rsidRPr="00AC5C34">
        <w:rPr>
          <w:rFonts w:eastAsia="Calibri"/>
          <w:sz w:val="24"/>
          <w:szCs w:val="24"/>
        </w:rPr>
        <w:br/>
      </w:r>
      <w:r w:rsidRPr="00AC5C34">
        <w:rPr>
          <w:rFonts w:eastAsia="Calibri"/>
          <w:sz w:val="24"/>
          <w:szCs w:val="24"/>
        </w:rPr>
        <w:t>(</w:t>
      </w:r>
      <w:r w:rsidR="00287D08" w:rsidRPr="00AC5C34">
        <w:rPr>
          <w:rFonts w:eastAsia="Calibri"/>
          <w:sz w:val="24"/>
          <w:szCs w:val="24"/>
        </w:rPr>
        <w:t xml:space="preserve">udział w niniejszym postępowaniu). Wzór takiego wniosku (zawierający m.in. wyżej wskazane elementy) stanowi </w:t>
      </w:r>
      <w:r w:rsidR="008F4CCC" w:rsidRPr="00AC5C34">
        <w:rPr>
          <w:rFonts w:eastAsia="Calibri"/>
          <w:b/>
          <w:sz w:val="24"/>
          <w:szCs w:val="24"/>
        </w:rPr>
        <w:t xml:space="preserve">załącznik nr </w:t>
      </w:r>
      <w:r w:rsidR="00EE5D1E" w:rsidRPr="00AC5C34">
        <w:rPr>
          <w:rFonts w:eastAsia="Calibri"/>
          <w:b/>
          <w:sz w:val="24"/>
          <w:szCs w:val="24"/>
        </w:rPr>
        <w:t>5</w:t>
      </w:r>
      <w:r w:rsidR="00287D08" w:rsidRPr="00AC5C34">
        <w:rPr>
          <w:rFonts w:eastAsia="Calibri"/>
          <w:sz w:val="24"/>
          <w:szCs w:val="24"/>
        </w:rPr>
        <w:t xml:space="preserve"> do niniejszego dokumentu</w:t>
      </w:r>
      <w:r w:rsidR="000B10FE" w:rsidRPr="00AC5C34">
        <w:rPr>
          <w:rFonts w:eastAsia="Calibri"/>
          <w:sz w:val="24"/>
          <w:szCs w:val="24"/>
        </w:rPr>
        <w:t xml:space="preserve"> (Instrukcji)</w:t>
      </w:r>
      <w:r w:rsidR="00287D08" w:rsidRPr="00AC5C34">
        <w:rPr>
          <w:rFonts w:eastAsia="Calibri"/>
          <w:sz w:val="24"/>
          <w:szCs w:val="24"/>
        </w:rPr>
        <w:t>.</w:t>
      </w:r>
    </w:p>
    <w:p w14:paraId="0A1F2E7E" w14:textId="77777777" w:rsidR="00690D29" w:rsidRPr="00AB53F2" w:rsidRDefault="00287D08" w:rsidP="00AB53F2">
      <w:pPr>
        <w:numPr>
          <w:ilvl w:val="0"/>
          <w:numId w:val="22"/>
        </w:numPr>
        <w:spacing w:line="360" w:lineRule="auto"/>
        <w:ind w:left="426" w:hanging="426"/>
        <w:rPr>
          <w:rFonts w:eastAsia="Calibri"/>
          <w:sz w:val="24"/>
          <w:szCs w:val="24"/>
        </w:rPr>
      </w:pPr>
      <w:r w:rsidRPr="00AC5C34">
        <w:rPr>
          <w:rFonts w:eastAsia="Calibri"/>
          <w:sz w:val="24"/>
          <w:szCs w:val="24"/>
        </w:rPr>
        <w:t xml:space="preserve">Wraz z wnioskiem, o którym mowa w ust. </w:t>
      </w:r>
      <w:r w:rsidR="00C1736D" w:rsidRPr="00AC5C34">
        <w:rPr>
          <w:rFonts w:eastAsia="Calibri"/>
          <w:sz w:val="24"/>
          <w:szCs w:val="24"/>
        </w:rPr>
        <w:t xml:space="preserve">1 i </w:t>
      </w:r>
      <w:r w:rsidRPr="00AC5C34">
        <w:rPr>
          <w:rFonts w:eastAsia="Calibri"/>
          <w:sz w:val="24"/>
          <w:szCs w:val="24"/>
        </w:rPr>
        <w:t xml:space="preserve">2 powyżej wnioskodawca winien przedłożyć dokumenty </w:t>
      </w:r>
      <w:r w:rsidR="004D609D" w:rsidRPr="00AC5C34">
        <w:rPr>
          <w:rFonts w:cs="Calibri"/>
          <w:sz w:val="24"/>
          <w:szCs w:val="24"/>
          <w:lang w:eastAsia="pl-PL"/>
        </w:rPr>
        <w:t>p</w:t>
      </w:r>
      <w:r w:rsidR="004D609D" w:rsidRPr="00AC5C34">
        <w:rPr>
          <w:rFonts w:eastAsia="Calibri"/>
          <w:sz w:val="24"/>
          <w:szCs w:val="24"/>
        </w:rPr>
        <w:t xml:space="preserve">otwierdzające </w:t>
      </w:r>
      <w:r w:rsidR="00267C91" w:rsidRPr="00AC5C34">
        <w:rPr>
          <w:rFonts w:eastAsia="Calibri"/>
          <w:sz w:val="24"/>
          <w:szCs w:val="24"/>
        </w:rPr>
        <w:t xml:space="preserve">(zaświadczające) </w:t>
      </w:r>
      <w:r w:rsidR="004D609D" w:rsidRPr="00AC5C34">
        <w:rPr>
          <w:rFonts w:eastAsia="Calibri"/>
          <w:sz w:val="24"/>
          <w:szCs w:val="24"/>
        </w:rPr>
        <w:t xml:space="preserve">jego odpowiednie doświadczenie w prowadzeniu działalności gastronomicznej w formie żywienia zbiorowego typu stołówka, restauracja, jadłodajnia. Takimi dokumentami może być w szczególności </w:t>
      </w:r>
      <w:r w:rsidR="004D609D" w:rsidRPr="00AC5C34">
        <w:rPr>
          <w:rFonts w:eastAsia="Calibri"/>
          <w:b/>
          <w:sz w:val="24"/>
          <w:szCs w:val="24"/>
        </w:rPr>
        <w:t xml:space="preserve">wyciąg z rejestru lub ewidencji działalności gospodarczej na okoliczność prowadzenia działalności gospodarczej </w:t>
      </w:r>
      <w:r w:rsidR="00A126EA" w:rsidRPr="00AC5C34">
        <w:rPr>
          <w:rFonts w:eastAsia="Calibri"/>
          <w:b/>
          <w:sz w:val="24"/>
          <w:szCs w:val="24"/>
        </w:rPr>
        <w:t xml:space="preserve">w zakresie </w:t>
      </w:r>
      <w:r w:rsidR="004D609D" w:rsidRPr="00AC5C34">
        <w:rPr>
          <w:rFonts w:eastAsia="Calibri"/>
          <w:b/>
          <w:sz w:val="24"/>
          <w:szCs w:val="24"/>
        </w:rPr>
        <w:t>gastronomii</w:t>
      </w:r>
      <w:r w:rsidR="00A126EA" w:rsidRPr="00AC5C34">
        <w:rPr>
          <w:rFonts w:eastAsia="Calibri"/>
          <w:b/>
          <w:sz w:val="24"/>
          <w:szCs w:val="24"/>
        </w:rPr>
        <w:t xml:space="preserve">, </w:t>
      </w:r>
      <w:r w:rsidR="004D609D" w:rsidRPr="00AC5C34">
        <w:rPr>
          <w:rFonts w:eastAsia="Calibri"/>
          <w:b/>
          <w:sz w:val="24"/>
          <w:szCs w:val="24"/>
        </w:rPr>
        <w:t>restauracji, itp</w:t>
      </w:r>
      <w:r w:rsidR="007E0DD7" w:rsidRPr="00AC5C34">
        <w:rPr>
          <w:rFonts w:eastAsia="Calibri"/>
          <w:sz w:val="24"/>
          <w:szCs w:val="24"/>
        </w:rPr>
        <w:t>.</w:t>
      </w:r>
      <w:r w:rsidR="007E0DD7" w:rsidRPr="00AC5C34">
        <w:rPr>
          <w:rFonts w:eastAsia="Calibri"/>
          <w:b/>
          <w:sz w:val="24"/>
          <w:szCs w:val="24"/>
        </w:rPr>
        <w:t>:</w:t>
      </w:r>
      <w:r w:rsidR="007E0DD7" w:rsidRPr="00AC5C34">
        <w:rPr>
          <w:rFonts w:eastAsia="Calibri"/>
          <w:sz w:val="24"/>
          <w:szCs w:val="24"/>
        </w:rPr>
        <w:t xml:space="preserve"> </w:t>
      </w:r>
      <w:r w:rsidR="007E78E4" w:rsidRPr="00AC5C34">
        <w:rPr>
          <w:rFonts w:cs="Calibri"/>
          <w:b/>
          <w:sz w:val="24"/>
          <w:szCs w:val="24"/>
          <w:lang w:eastAsia="pl-PL"/>
        </w:rPr>
        <w:t>umowę/umowy</w:t>
      </w:r>
      <w:r w:rsidR="007E78E4" w:rsidRPr="00AC5C34">
        <w:rPr>
          <w:rFonts w:cs="Calibri"/>
          <w:sz w:val="24"/>
          <w:szCs w:val="24"/>
          <w:lang w:eastAsia="pl-PL"/>
        </w:rPr>
        <w:t xml:space="preserve"> </w:t>
      </w:r>
      <w:r w:rsidR="007E78E4" w:rsidRPr="00AC5C34">
        <w:rPr>
          <w:rFonts w:cs="Calibri"/>
          <w:b/>
          <w:sz w:val="24"/>
          <w:szCs w:val="24"/>
          <w:lang w:eastAsia="pl-PL"/>
        </w:rPr>
        <w:t xml:space="preserve">najmu, dzierżawy lub podobne umowy, których przedmiotem jest korzystanie z lokalu lub innej postaci pomieszczeń czy przestrzeni </w:t>
      </w:r>
      <w:r w:rsidR="007E78E4" w:rsidRPr="00AB53F2">
        <w:rPr>
          <w:rFonts w:cs="Calibri"/>
          <w:b/>
          <w:sz w:val="24"/>
          <w:szCs w:val="24"/>
          <w:lang w:eastAsia="pl-PL"/>
        </w:rPr>
        <w:t>w celu wykonywania działalności polegającej na świadczeniu usług gastronomicznych, umowę na świadczenie usług gastronomicznych, referencje klientów</w:t>
      </w:r>
      <w:r w:rsidR="007E78E4" w:rsidRPr="00AB53F2">
        <w:rPr>
          <w:rFonts w:eastAsia="Calibri"/>
          <w:sz w:val="24"/>
          <w:szCs w:val="24"/>
        </w:rPr>
        <w:t>.</w:t>
      </w:r>
      <w:r w:rsidR="007E78E4" w:rsidRPr="00AB53F2">
        <w:rPr>
          <w:rFonts w:cs="Calibri"/>
          <w:sz w:val="24"/>
          <w:szCs w:val="24"/>
          <w:lang w:eastAsia="pl-PL"/>
        </w:rPr>
        <w:t xml:space="preserve"> Z treści przedstawianych dokumentów poświadczających powinno </w:t>
      </w:r>
      <w:r w:rsidR="004D609D" w:rsidRPr="00AB53F2">
        <w:rPr>
          <w:rFonts w:cs="Calibri"/>
          <w:sz w:val="24"/>
          <w:szCs w:val="24"/>
          <w:lang w:eastAsia="pl-PL"/>
        </w:rPr>
        <w:t xml:space="preserve">jednak </w:t>
      </w:r>
      <w:r w:rsidR="007E78E4" w:rsidRPr="00AB53F2">
        <w:rPr>
          <w:rFonts w:cs="Calibri"/>
          <w:sz w:val="24"/>
          <w:szCs w:val="24"/>
          <w:lang w:eastAsia="pl-PL"/>
        </w:rPr>
        <w:t xml:space="preserve">wynikać potwierdzenie </w:t>
      </w:r>
      <w:r w:rsidR="004D609D" w:rsidRPr="00AB53F2">
        <w:rPr>
          <w:rFonts w:cs="Calibri"/>
          <w:sz w:val="24"/>
          <w:szCs w:val="24"/>
          <w:lang w:eastAsia="pl-PL"/>
        </w:rPr>
        <w:t>czas</w:t>
      </w:r>
      <w:r w:rsidR="00A126EA" w:rsidRPr="00AB53F2">
        <w:rPr>
          <w:rFonts w:cs="Calibri"/>
          <w:sz w:val="24"/>
          <w:szCs w:val="24"/>
          <w:lang w:eastAsia="pl-PL"/>
        </w:rPr>
        <w:t>u</w:t>
      </w:r>
      <w:r w:rsidR="004D609D" w:rsidRPr="00AB53F2">
        <w:rPr>
          <w:rFonts w:cs="Calibri"/>
          <w:sz w:val="24"/>
          <w:szCs w:val="24"/>
          <w:lang w:eastAsia="pl-PL"/>
        </w:rPr>
        <w:t xml:space="preserve"> wykonywania działalności</w:t>
      </w:r>
      <w:r w:rsidR="004D609D" w:rsidRPr="00AB53F2">
        <w:rPr>
          <w:rFonts w:eastAsia="Calibri"/>
          <w:sz w:val="24"/>
          <w:szCs w:val="24"/>
        </w:rPr>
        <w:t xml:space="preserve"> gastronomicznej w formie żywienia zbiorowego typu stołówka, restauracja, jadłodajnia</w:t>
      </w:r>
      <w:r w:rsidR="00257CF5" w:rsidRPr="00AB53F2">
        <w:rPr>
          <w:rFonts w:eastAsia="Calibri"/>
          <w:sz w:val="24"/>
          <w:szCs w:val="24"/>
        </w:rPr>
        <w:t xml:space="preserve">. </w:t>
      </w:r>
      <w:r w:rsidR="004D609D" w:rsidRPr="00AB53F2">
        <w:rPr>
          <w:rFonts w:eastAsia="Calibri"/>
          <w:sz w:val="24"/>
          <w:szCs w:val="24"/>
        </w:rPr>
        <w:t xml:space="preserve">Z wyjątkiem wskazanego wyżej </w:t>
      </w:r>
      <w:r w:rsidR="004D609D" w:rsidRPr="00AB53F2">
        <w:rPr>
          <w:rFonts w:eastAsia="Calibri"/>
          <w:b/>
          <w:sz w:val="24"/>
          <w:szCs w:val="24"/>
        </w:rPr>
        <w:t>wyciągu z rejestru lub ewidencji działalności gospodarczej</w:t>
      </w:r>
      <w:r w:rsidR="004D609D" w:rsidRPr="00AB53F2">
        <w:rPr>
          <w:rFonts w:eastAsia="Calibri"/>
          <w:sz w:val="24"/>
          <w:szCs w:val="24"/>
        </w:rPr>
        <w:t>, w</w:t>
      </w:r>
      <w:r w:rsidR="00257CF5" w:rsidRPr="00AB53F2">
        <w:rPr>
          <w:rFonts w:eastAsia="Calibri"/>
          <w:sz w:val="24"/>
          <w:szCs w:val="24"/>
        </w:rPr>
        <w:t xml:space="preserve">skazane dokumenty (jako dokumenty potwierdzające, zaświadczające) winny zawierać </w:t>
      </w:r>
      <w:r w:rsidR="004D609D" w:rsidRPr="00AB53F2">
        <w:rPr>
          <w:rFonts w:eastAsia="Calibri"/>
          <w:sz w:val="24"/>
          <w:szCs w:val="24"/>
        </w:rPr>
        <w:t xml:space="preserve">także </w:t>
      </w:r>
      <w:r w:rsidR="00257CF5" w:rsidRPr="00AB53F2">
        <w:rPr>
          <w:rFonts w:eastAsia="Calibri"/>
          <w:sz w:val="24"/>
          <w:szCs w:val="24"/>
        </w:rPr>
        <w:t>dane i podpis osoby/osób je wystawiających (uczestniczących w ich sporządzeniu)</w:t>
      </w:r>
      <w:r w:rsidR="00A126EA" w:rsidRPr="00AB53F2">
        <w:rPr>
          <w:rFonts w:eastAsia="Calibri"/>
          <w:sz w:val="24"/>
          <w:szCs w:val="24"/>
        </w:rPr>
        <w:t>,</w:t>
      </w:r>
      <w:r w:rsidR="00257CF5" w:rsidRPr="00AB53F2">
        <w:rPr>
          <w:rFonts w:eastAsia="Calibri"/>
          <w:sz w:val="24"/>
          <w:szCs w:val="24"/>
        </w:rPr>
        <w:t xml:space="preserve"> </w:t>
      </w:r>
      <w:r w:rsidR="004D609D" w:rsidRPr="00AB53F2">
        <w:rPr>
          <w:rFonts w:eastAsia="Calibri"/>
          <w:sz w:val="24"/>
          <w:szCs w:val="24"/>
        </w:rPr>
        <w:t>innych niż wnioskodawca. Wszystkie powyższe dokument</w:t>
      </w:r>
      <w:r w:rsidR="003E43A0" w:rsidRPr="00AB53F2">
        <w:rPr>
          <w:rFonts w:eastAsia="Calibri"/>
          <w:sz w:val="24"/>
          <w:szCs w:val="24"/>
        </w:rPr>
        <w:t xml:space="preserve">y mogą być przedłożone również </w:t>
      </w:r>
      <w:r w:rsidR="004D609D" w:rsidRPr="00AB53F2">
        <w:rPr>
          <w:rFonts w:eastAsia="Calibri"/>
          <w:sz w:val="24"/>
          <w:szCs w:val="24"/>
        </w:rPr>
        <w:t xml:space="preserve">w </w:t>
      </w:r>
      <w:r w:rsidR="002C672F" w:rsidRPr="00AB53F2">
        <w:rPr>
          <w:rFonts w:eastAsia="Calibri"/>
          <w:sz w:val="24"/>
          <w:szCs w:val="24"/>
        </w:rPr>
        <w:t xml:space="preserve">postaci </w:t>
      </w:r>
      <w:r w:rsidR="004D609D" w:rsidRPr="00AB53F2">
        <w:rPr>
          <w:rFonts w:eastAsia="Calibri"/>
          <w:sz w:val="24"/>
          <w:szCs w:val="24"/>
        </w:rPr>
        <w:t>kserokopii.</w:t>
      </w:r>
    </w:p>
    <w:p w14:paraId="69474DDF" w14:textId="77777777" w:rsidR="00257CF5" w:rsidRPr="00AC5C34" w:rsidRDefault="00690D29" w:rsidP="008458A0">
      <w:pPr>
        <w:numPr>
          <w:ilvl w:val="0"/>
          <w:numId w:val="22"/>
        </w:numPr>
        <w:spacing w:line="360" w:lineRule="auto"/>
        <w:ind w:left="426" w:hanging="426"/>
        <w:rPr>
          <w:rFonts w:eastAsia="Calibri"/>
          <w:sz w:val="24"/>
          <w:szCs w:val="24"/>
        </w:rPr>
      </w:pPr>
      <w:r w:rsidRPr="00AC5C34">
        <w:rPr>
          <w:rFonts w:eastAsia="Calibri"/>
          <w:sz w:val="24"/>
          <w:szCs w:val="24"/>
        </w:rPr>
        <w:lastRenderedPageBreak/>
        <w:t>F</w:t>
      </w:r>
      <w:r w:rsidR="00287D08" w:rsidRPr="00AC5C34">
        <w:rPr>
          <w:rFonts w:eastAsia="Calibri"/>
          <w:sz w:val="24"/>
          <w:szCs w:val="24"/>
        </w:rPr>
        <w:t>akultatywnie</w:t>
      </w:r>
      <w:r w:rsidRPr="00AC5C34">
        <w:rPr>
          <w:rFonts w:eastAsia="Calibri"/>
          <w:sz w:val="24"/>
          <w:szCs w:val="24"/>
        </w:rPr>
        <w:t xml:space="preserve"> (wraz z dokumentami, o których mowa powyżej) wnioskodawca może również złożyć</w:t>
      </w:r>
      <w:r w:rsidR="00287D08" w:rsidRPr="00AC5C34">
        <w:rPr>
          <w:rFonts w:eastAsia="Calibri"/>
          <w:sz w:val="24"/>
          <w:szCs w:val="24"/>
        </w:rPr>
        <w:t xml:space="preserve"> inne informacje prezentujące </w:t>
      </w:r>
      <w:r w:rsidR="00C1736D" w:rsidRPr="00AC5C34">
        <w:rPr>
          <w:rFonts w:eastAsia="Calibri"/>
          <w:sz w:val="24"/>
          <w:szCs w:val="24"/>
        </w:rPr>
        <w:t xml:space="preserve">aktualny </w:t>
      </w:r>
      <w:r w:rsidR="00287D08" w:rsidRPr="00AC5C34">
        <w:rPr>
          <w:rFonts w:eastAsia="Calibri"/>
          <w:sz w:val="24"/>
          <w:szCs w:val="24"/>
        </w:rPr>
        <w:t xml:space="preserve">dorobek zawodowy </w:t>
      </w:r>
      <w:r w:rsidR="00C1736D" w:rsidRPr="00AC5C34">
        <w:rPr>
          <w:rFonts w:eastAsia="Calibri"/>
          <w:sz w:val="24"/>
          <w:szCs w:val="24"/>
        </w:rPr>
        <w:t xml:space="preserve">wnioskodawcy </w:t>
      </w:r>
      <w:r w:rsidR="00287D08" w:rsidRPr="00AC5C34">
        <w:rPr>
          <w:rFonts w:eastAsia="Calibri"/>
          <w:sz w:val="24"/>
          <w:szCs w:val="24"/>
        </w:rPr>
        <w:t>w zakresie działalności gastronomicznej</w:t>
      </w:r>
      <w:r w:rsidR="00A50851" w:rsidRPr="00AC5C34">
        <w:rPr>
          <w:rFonts w:eastAsia="Calibri"/>
          <w:sz w:val="24"/>
          <w:szCs w:val="24"/>
        </w:rPr>
        <w:t xml:space="preserve">, proponowany sposób i jakość wykonywania przez niego usług restauracyjnych </w:t>
      </w:r>
      <w:r w:rsidR="003E43A0">
        <w:rPr>
          <w:rFonts w:eastAsia="Calibri"/>
          <w:sz w:val="24"/>
          <w:szCs w:val="24"/>
        </w:rPr>
        <w:br/>
      </w:r>
      <w:r w:rsidR="00A50851" w:rsidRPr="00AC5C34">
        <w:rPr>
          <w:rFonts w:eastAsia="Calibri"/>
          <w:sz w:val="24"/>
          <w:szCs w:val="24"/>
        </w:rPr>
        <w:t>w przedmiocie najmu</w:t>
      </w:r>
      <w:r w:rsidR="003E1668" w:rsidRPr="00AC5C34">
        <w:rPr>
          <w:rFonts w:eastAsia="Calibri"/>
          <w:sz w:val="24"/>
          <w:szCs w:val="24"/>
        </w:rPr>
        <w:t>, a także opis posiadanego zaplecza kadrowego i sprzętowego niezbędnego do wykonywania wymaganych usług gastronomicznych</w:t>
      </w:r>
      <w:r w:rsidR="00A126EA" w:rsidRPr="00AC5C34">
        <w:rPr>
          <w:rFonts w:eastAsia="Calibri"/>
          <w:sz w:val="24"/>
          <w:szCs w:val="24"/>
        </w:rPr>
        <w:t>.</w:t>
      </w:r>
    </w:p>
    <w:p w14:paraId="6F834365" w14:textId="77777777" w:rsidR="00710BEE" w:rsidRPr="003E43A0" w:rsidRDefault="00710BEE" w:rsidP="003E43A0">
      <w:pPr>
        <w:numPr>
          <w:ilvl w:val="0"/>
          <w:numId w:val="22"/>
        </w:numPr>
        <w:spacing w:line="360" w:lineRule="auto"/>
        <w:ind w:left="426" w:hanging="426"/>
        <w:rPr>
          <w:rFonts w:eastAsia="Calibri"/>
          <w:sz w:val="24"/>
          <w:szCs w:val="24"/>
        </w:rPr>
      </w:pPr>
      <w:r w:rsidRPr="00AC5C34">
        <w:rPr>
          <w:rFonts w:cs="Arial"/>
          <w:sz w:val="24"/>
          <w:szCs w:val="24"/>
        </w:rPr>
        <w:t xml:space="preserve">Wniosek i dokumenty, o których mowa w ust. 1 – </w:t>
      </w:r>
      <w:r w:rsidR="00A126EA" w:rsidRPr="00AC5C34">
        <w:rPr>
          <w:rFonts w:cs="Arial"/>
          <w:sz w:val="24"/>
          <w:szCs w:val="24"/>
        </w:rPr>
        <w:t>4</w:t>
      </w:r>
      <w:r w:rsidRPr="00AC5C34">
        <w:rPr>
          <w:rFonts w:cs="Arial"/>
          <w:sz w:val="24"/>
          <w:szCs w:val="24"/>
        </w:rPr>
        <w:t xml:space="preserve"> powyżej złożyć należy </w:t>
      </w:r>
      <w:r w:rsidR="00F739C5" w:rsidRPr="00AC5C34">
        <w:rPr>
          <w:rFonts w:cs="Arial"/>
          <w:sz w:val="24"/>
          <w:szCs w:val="24"/>
        </w:rPr>
        <w:t xml:space="preserve">w terminie, </w:t>
      </w:r>
      <w:r w:rsidR="00D326FE" w:rsidRPr="00AC5C34">
        <w:rPr>
          <w:rFonts w:cs="Arial"/>
          <w:sz w:val="24"/>
          <w:szCs w:val="24"/>
        </w:rPr>
        <w:t xml:space="preserve">o którym mowa w ust. 1 </w:t>
      </w:r>
      <w:r w:rsidRPr="00AC5C34">
        <w:rPr>
          <w:rFonts w:cs="Arial"/>
          <w:b/>
          <w:bCs/>
          <w:sz w:val="24"/>
          <w:szCs w:val="24"/>
        </w:rPr>
        <w:t xml:space="preserve">w Kancelarii Głównej Zachodniopomorskiego Uniwersytetu Technologicznego </w:t>
      </w:r>
      <w:r w:rsidR="003E43A0">
        <w:rPr>
          <w:rFonts w:eastAsia="Calibri"/>
          <w:sz w:val="24"/>
          <w:szCs w:val="24"/>
        </w:rPr>
        <w:br/>
      </w:r>
      <w:r w:rsidRPr="003E43A0">
        <w:rPr>
          <w:rFonts w:cs="Arial"/>
          <w:b/>
          <w:bCs/>
          <w:sz w:val="24"/>
          <w:szCs w:val="24"/>
        </w:rPr>
        <w:t>w Szczecinie,</w:t>
      </w:r>
      <w:r w:rsidR="00302573" w:rsidRPr="003E43A0">
        <w:rPr>
          <w:rFonts w:cs="Arial"/>
          <w:b/>
          <w:bCs/>
          <w:sz w:val="24"/>
          <w:szCs w:val="24"/>
        </w:rPr>
        <w:t xml:space="preserve"> 70-310 Szczecin, al. Piastów 17, </w:t>
      </w:r>
      <w:r w:rsidR="00302573" w:rsidRPr="003E43A0">
        <w:rPr>
          <w:rFonts w:cs="Arial"/>
          <w:b/>
          <w:sz w:val="24"/>
          <w:szCs w:val="24"/>
        </w:rPr>
        <w:t>pok. 127</w:t>
      </w:r>
      <w:r w:rsidR="00072A68" w:rsidRPr="003E43A0">
        <w:rPr>
          <w:rFonts w:cs="Arial"/>
          <w:b/>
          <w:sz w:val="24"/>
          <w:szCs w:val="24"/>
        </w:rPr>
        <w:t xml:space="preserve"> </w:t>
      </w:r>
      <w:r w:rsidR="00302573" w:rsidRPr="003E43A0">
        <w:rPr>
          <w:rFonts w:cs="Arial"/>
          <w:b/>
          <w:sz w:val="24"/>
          <w:szCs w:val="24"/>
        </w:rPr>
        <w:t>B</w:t>
      </w:r>
      <w:r w:rsidR="00072A68" w:rsidRPr="003E43A0">
        <w:rPr>
          <w:rFonts w:cs="Arial"/>
          <w:b/>
          <w:sz w:val="24"/>
          <w:szCs w:val="24"/>
        </w:rPr>
        <w:t xml:space="preserve"> (I pię</w:t>
      </w:r>
      <w:r w:rsidR="00302573" w:rsidRPr="003E43A0">
        <w:rPr>
          <w:rFonts w:cs="Arial"/>
          <w:b/>
          <w:sz w:val="24"/>
          <w:szCs w:val="24"/>
        </w:rPr>
        <w:t>tro</w:t>
      </w:r>
      <w:r w:rsidR="00F739C5" w:rsidRPr="003E43A0">
        <w:rPr>
          <w:rFonts w:cs="Arial"/>
          <w:b/>
          <w:sz w:val="24"/>
          <w:szCs w:val="24"/>
        </w:rPr>
        <w:t xml:space="preserve">), </w:t>
      </w:r>
      <w:r w:rsidRPr="003E43A0">
        <w:rPr>
          <w:rFonts w:cs="Arial"/>
          <w:b/>
          <w:sz w:val="24"/>
          <w:szCs w:val="24"/>
        </w:rPr>
        <w:t xml:space="preserve">z zastrzeżeniem ust. </w:t>
      </w:r>
      <w:r w:rsidR="00A126EA" w:rsidRPr="003E43A0">
        <w:rPr>
          <w:rFonts w:cs="Arial"/>
          <w:b/>
          <w:sz w:val="24"/>
          <w:szCs w:val="24"/>
        </w:rPr>
        <w:t>6</w:t>
      </w:r>
      <w:r w:rsidRPr="003E43A0">
        <w:rPr>
          <w:rFonts w:cs="Arial"/>
          <w:b/>
          <w:sz w:val="24"/>
          <w:szCs w:val="24"/>
        </w:rPr>
        <w:t xml:space="preserve"> poniżej.</w:t>
      </w:r>
    </w:p>
    <w:p w14:paraId="19BD5C4D" w14:textId="0031EFDC" w:rsidR="00690D29" w:rsidRPr="00AC5C34" w:rsidRDefault="00710BEE" w:rsidP="008458A0">
      <w:pPr>
        <w:numPr>
          <w:ilvl w:val="0"/>
          <w:numId w:val="22"/>
        </w:numPr>
        <w:spacing w:line="360" w:lineRule="auto"/>
        <w:ind w:left="426" w:hanging="426"/>
        <w:rPr>
          <w:rFonts w:eastAsia="Calibri"/>
          <w:sz w:val="24"/>
          <w:szCs w:val="24"/>
        </w:rPr>
      </w:pPr>
      <w:r w:rsidRPr="00AC5C34">
        <w:rPr>
          <w:rFonts w:eastAsia="Calibri"/>
          <w:sz w:val="24"/>
          <w:szCs w:val="24"/>
        </w:rPr>
        <w:t xml:space="preserve">Dopuszcza się również złożenie wniosku o możliwość ubiegania </w:t>
      </w:r>
      <w:r w:rsidR="002C672F" w:rsidRPr="00AC5C34">
        <w:rPr>
          <w:rFonts w:eastAsia="Calibri"/>
          <w:sz w:val="24"/>
          <w:szCs w:val="24"/>
        </w:rPr>
        <w:t>się o zawarcie umowy najmu</w:t>
      </w:r>
      <w:r w:rsidR="00B16966" w:rsidRPr="00AC5C34">
        <w:rPr>
          <w:rFonts w:eastAsia="Calibri"/>
          <w:sz w:val="24"/>
          <w:szCs w:val="24"/>
        </w:rPr>
        <w:t>,</w:t>
      </w:r>
      <w:r w:rsidR="002C672F" w:rsidRPr="00AC5C34">
        <w:rPr>
          <w:rFonts w:eastAsia="Calibri"/>
          <w:sz w:val="24"/>
          <w:szCs w:val="24"/>
        </w:rPr>
        <w:t xml:space="preserve"> </w:t>
      </w:r>
      <w:r w:rsidRPr="00AC5C34">
        <w:rPr>
          <w:rFonts w:eastAsia="Calibri"/>
          <w:sz w:val="24"/>
          <w:szCs w:val="24"/>
        </w:rPr>
        <w:t>jak też dokumentów, o których mowa w ust. 3</w:t>
      </w:r>
      <w:r w:rsidR="00A126EA" w:rsidRPr="00AC5C34">
        <w:rPr>
          <w:rFonts w:eastAsia="Calibri"/>
          <w:sz w:val="24"/>
          <w:szCs w:val="24"/>
        </w:rPr>
        <w:t xml:space="preserve"> i 4</w:t>
      </w:r>
      <w:r w:rsidRPr="00AC5C34">
        <w:rPr>
          <w:rFonts w:eastAsia="Calibri"/>
          <w:sz w:val="24"/>
          <w:szCs w:val="24"/>
        </w:rPr>
        <w:t xml:space="preserve"> powyżej poprzez ich przesłanie na adres poczty </w:t>
      </w:r>
      <w:r w:rsidR="003E43A0">
        <w:rPr>
          <w:rFonts w:eastAsia="Calibri"/>
          <w:sz w:val="24"/>
          <w:szCs w:val="24"/>
        </w:rPr>
        <w:br/>
      </w:r>
      <w:r w:rsidRPr="00AC5C34">
        <w:rPr>
          <w:rFonts w:eastAsia="Calibri"/>
          <w:sz w:val="24"/>
          <w:szCs w:val="24"/>
        </w:rPr>
        <w:t xml:space="preserve">e-mail </w:t>
      </w:r>
      <w:hyperlink r:id="rId9" w:history="1">
        <w:r w:rsidR="00CE652F" w:rsidRPr="00687EF3">
          <w:rPr>
            <w:rStyle w:val="Hipercze"/>
            <w:rFonts w:eastAsia="Calibri"/>
            <w:sz w:val="24"/>
            <w:szCs w:val="24"/>
          </w:rPr>
          <w:t>ads@zut.edu.pl</w:t>
        </w:r>
      </w:hyperlink>
      <w:r w:rsidR="00CE652F" w:rsidRPr="00AC5C34">
        <w:rPr>
          <w:rFonts w:eastAsia="Calibri"/>
          <w:sz w:val="24"/>
          <w:szCs w:val="24"/>
        </w:rPr>
        <w:t xml:space="preserve">, </w:t>
      </w:r>
      <w:r w:rsidRPr="00AC5C34">
        <w:rPr>
          <w:rFonts w:eastAsia="Calibri"/>
          <w:sz w:val="24"/>
          <w:szCs w:val="24"/>
        </w:rPr>
        <w:t>pod warunkiem, że</w:t>
      </w:r>
      <w:r w:rsidR="00690D29" w:rsidRPr="00AC5C34">
        <w:rPr>
          <w:rFonts w:eastAsia="Calibri"/>
          <w:sz w:val="24"/>
          <w:szCs w:val="24"/>
        </w:rPr>
        <w:t>:</w:t>
      </w:r>
    </w:p>
    <w:p w14:paraId="108AAAF3" w14:textId="77777777" w:rsidR="00690D29" w:rsidRPr="00687EF3" w:rsidRDefault="00690D29" w:rsidP="00687EF3">
      <w:pPr>
        <w:pStyle w:val="Akapitzlist"/>
        <w:numPr>
          <w:ilvl w:val="1"/>
          <w:numId w:val="42"/>
        </w:numPr>
        <w:spacing w:line="360" w:lineRule="auto"/>
        <w:ind w:left="851"/>
        <w:rPr>
          <w:sz w:val="24"/>
          <w:szCs w:val="24"/>
        </w:rPr>
      </w:pPr>
      <w:r w:rsidRPr="00687EF3">
        <w:rPr>
          <w:sz w:val="24"/>
          <w:szCs w:val="24"/>
        </w:rPr>
        <w:t>D</w:t>
      </w:r>
      <w:r w:rsidR="00710BEE" w:rsidRPr="00687EF3">
        <w:rPr>
          <w:sz w:val="24"/>
          <w:szCs w:val="24"/>
        </w:rPr>
        <w:t>okumenty te dotrą na wskazany adres z zachowaniem terminu wyznaczonego na ich złożenie w ust.</w:t>
      </w:r>
      <w:r w:rsidRPr="00687EF3">
        <w:rPr>
          <w:sz w:val="24"/>
          <w:szCs w:val="24"/>
        </w:rPr>
        <w:t xml:space="preserve"> 1 powyżej (</w:t>
      </w:r>
      <w:r w:rsidR="00710BEE" w:rsidRPr="00687EF3">
        <w:rPr>
          <w:sz w:val="24"/>
          <w:szCs w:val="24"/>
        </w:rPr>
        <w:t>a w przypadku jego przesunięcia</w:t>
      </w:r>
      <w:r w:rsidR="003E43A0" w:rsidRPr="00687EF3">
        <w:rPr>
          <w:sz w:val="24"/>
          <w:szCs w:val="24"/>
        </w:rPr>
        <w:t xml:space="preserve"> </w:t>
      </w:r>
      <w:r w:rsidRPr="00687EF3">
        <w:rPr>
          <w:sz w:val="24"/>
          <w:szCs w:val="24"/>
        </w:rPr>
        <w:t xml:space="preserve">w warunkach tam </w:t>
      </w:r>
      <w:r w:rsidR="003E43A0" w:rsidRPr="00687EF3">
        <w:rPr>
          <w:sz w:val="24"/>
          <w:szCs w:val="24"/>
        </w:rPr>
        <w:br/>
      </w:r>
      <w:r w:rsidRPr="00687EF3">
        <w:rPr>
          <w:sz w:val="24"/>
          <w:szCs w:val="24"/>
        </w:rPr>
        <w:t>wskazanych – przed upływem terminu wyznaczonego w wyniku przesunięcia);</w:t>
      </w:r>
    </w:p>
    <w:p w14:paraId="32CCEFDD" w14:textId="77777777" w:rsidR="00257CF5" w:rsidRPr="00687EF3" w:rsidRDefault="00690D29" w:rsidP="00687EF3">
      <w:pPr>
        <w:pStyle w:val="Akapitzlist"/>
        <w:numPr>
          <w:ilvl w:val="1"/>
          <w:numId w:val="42"/>
        </w:numPr>
        <w:spacing w:after="120" w:line="360" w:lineRule="auto"/>
        <w:ind w:left="851"/>
        <w:rPr>
          <w:sz w:val="24"/>
          <w:szCs w:val="24"/>
        </w:rPr>
      </w:pPr>
      <w:r w:rsidRPr="00687EF3">
        <w:rPr>
          <w:sz w:val="24"/>
          <w:szCs w:val="24"/>
        </w:rPr>
        <w:t xml:space="preserve">Składane w wykonaniu postanowienia ust. 3 powyżej </w:t>
      </w:r>
      <w:r w:rsidR="00A126EA" w:rsidRPr="00687EF3">
        <w:rPr>
          <w:sz w:val="24"/>
          <w:szCs w:val="24"/>
        </w:rPr>
        <w:t>d</w:t>
      </w:r>
      <w:r w:rsidRPr="00687EF3">
        <w:rPr>
          <w:sz w:val="24"/>
          <w:szCs w:val="24"/>
        </w:rPr>
        <w:t>okumenty</w:t>
      </w:r>
      <w:r w:rsidR="00257CF5" w:rsidRPr="00687EF3">
        <w:rPr>
          <w:sz w:val="24"/>
          <w:szCs w:val="24"/>
        </w:rPr>
        <w:t xml:space="preserve"> potwierdzające (zaświadczające) będą przesłane jako skan</w:t>
      </w:r>
      <w:r w:rsidR="00267C91" w:rsidRPr="00687EF3">
        <w:rPr>
          <w:sz w:val="24"/>
          <w:szCs w:val="24"/>
        </w:rPr>
        <w:t xml:space="preserve">, przy czym dokumenty inne niż wskazany tam wyciąg z rejestru lub ewidencji działalności gospodarczej, będą przedstawione jako skan </w:t>
      </w:r>
      <w:r w:rsidR="00270EB0" w:rsidRPr="00687EF3">
        <w:rPr>
          <w:sz w:val="24"/>
          <w:szCs w:val="24"/>
        </w:rPr>
        <w:br/>
      </w:r>
      <w:r w:rsidRPr="00687EF3">
        <w:rPr>
          <w:sz w:val="24"/>
          <w:szCs w:val="24"/>
        </w:rPr>
        <w:t xml:space="preserve">z podpisem </w:t>
      </w:r>
      <w:r w:rsidR="00257CF5" w:rsidRPr="00687EF3">
        <w:rPr>
          <w:sz w:val="24"/>
          <w:szCs w:val="24"/>
        </w:rPr>
        <w:t>osoby/</w:t>
      </w:r>
      <w:r w:rsidRPr="00687EF3">
        <w:rPr>
          <w:sz w:val="24"/>
          <w:szCs w:val="24"/>
        </w:rPr>
        <w:t>osób</w:t>
      </w:r>
      <w:r w:rsidR="00267C91" w:rsidRPr="00687EF3">
        <w:rPr>
          <w:sz w:val="24"/>
          <w:szCs w:val="24"/>
        </w:rPr>
        <w:t xml:space="preserve"> </w:t>
      </w:r>
      <w:r w:rsidR="00257CF5" w:rsidRPr="00687EF3">
        <w:rPr>
          <w:sz w:val="24"/>
          <w:szCs w:val="24"/>
        </w:rPr>
        <w:t>je wystawiających (uczestniczących</w:t>
      </w:r>
      <w:r w:rsidR="00EE5D1E" w:rsidRPr="00687EF3">
        <w:rPr>
          <w:sz w:val="24"/>
          <w:szCs w:val="24"/>
        </w:rPr>
        <w:t xml:space="preserve"> </w:t>
      </w:r>
      <w:r w:rsidR="00257CF5" w:rsidRPr="00687EF3">
        <w:rPr>
          <w:sz w:val="24"/>
          <w:szCs w:val="24"/>
        </w:rPr>
        <w:t>w ich sporządzeniu).</w:t>
      </w:r>
    </w:p>
    <w:p w14:paraId="7B1AC4FA" w14:textId="77777777" w:rsidR="001B1158" w:rsidRPr="00AC5C34" w:rsidRDefault="00A126EA" w:rsidP="008458A0">
      <w:pPr>
        <w:numPr>
          <w:ilvl w:val="0"/>
          <w:numId w:val="22"/>
        </w:numPr>
        <w:spacing w:line="360" w:lineRule="auto"/>
        <w:ind w:left="426" w:hanging="426"/>
        <w:rPr>
          <w:rFonts w:eastAsia="Calibri"/>
          <w:sz w:val="24"/>
          <w:szCs w:val="24"/>
        </w:rPr>
      </w:pPr>
      <w:r w:rsidRPr="00AC5C34">
        <w:rPr>
          <w:rFonts w:eastAsia="Calibri"/>
          <w:sz w:val="24"/>
          <w:szCs w:val="24"/>
        </w:rPr>
        <w:t xml:space="preserve">Po </w:t>
      </w:r>
      <w:r w:rsidR="001B1158" w:rsidRPr="00AC5C34">
        <w:rPr>
          <w:rFonts w:eastAsia="Calibri"/>
          <w:sz w:val="24"/>
          <w:szCs w:val="24"/>
        </w:rPr>
        <w:t>terminie wyznaczonym na składnie w</w:t>
      </w:r>
      <w:r w:rsidR="00270EB0">
        <w:rPr>
          <w:rFonts w:eastAsia="Calibri"/>
          <w:sz w:val="24"/>
          <w:szCs w:val="24"/>
        </w:rPr>
        <w:t xml:space="preserve">niosku i dokumentów, stosownie </w:t>
      </w:r>
      <w:r w:rsidR="001B1158" w:rsidRPr="00AC5C34">
        <w:rPr>
          <w:rFonts w:eastAsia="Calibri"/>
          <w:sz w:val="24"/>
          <w:szCs w:val="24"/>
        </w:rPr>
        <w:t>do postanowień powyższych</w:t>
      </w:r>
      <w:r w:rsidRPr="00AC5C34">
        <w:rPr>
          <w:rFonts w:eastAsia="Calibri"/>
          <w:sz w:val="24"/>
          <w:szCs w:val="24"/>
        </w:rPr>
        <w:t>,</w:t>
      </w:r>
      <w:r w:rsidR="001B1158" w:rsidRPr="00AC5C34">
        <w:rPr>
          <w:rFonts w:eastAsia="Calibri"/>
          <w:sz w:val="24"/>
          <w:szCs w:val="24"/>
        </w:rPr>
        <w:t xml:space="preserve"> </w:t>
      </w:r>
      <w:r w:rsidR="00257CF5" w:rsidRPr="00AC5C34">
        <w:rPr>
          <w:rFonts w:eastAsia="Calibri"/>
          <w:sz w:val="24"/>
          <w:szCs w:val="24"/>
        </w:rPr>
        <w:t xml:space="preserve">ZUT zastrzega sobie prawo potwierdzenia </w:t>
      </w:r>
      <w:r w:rsidR="00143262" w:rsidRPr="00AC5C34">
        <w:rPr>
          <w:rFonts w:eastAsia="Calibri"/>
          <w:sz w:val="24"/>
          <w:szCs w:val="24"/>
        </w:rPr>
        <w:t>tożsamoś</w:t>
      </w:r>
      <w:r w:rsidR="001B1158" w:rsidRPr="00AC5C34">
        <w:rPr>
          <w:rFonts w:eastAsia="Calibri"/>
          <w:sz w:val="24"/>
          <w:szCs w:val="24"/>
        </w:rPr>
        <w:t>ci podmiotu, który w wykonaniu postanowień powyższych złożył wniosek o możliwość</w:t>
      </w:r>
      <w:r w:rsidRPr="00AC5C34">
        <w:rPr>
          <w:rFonts w:eastAsia="Calibri"/>
          <w:sz w:val="24"/>
          <w:szCs w:val="24"/>
        </w:rPr>
        <w:t xml:space="preserve"> </w:t>
      </w:r>
      <w:r w:rsidR="001B1158" w:rsidRPr="00AC5C34">
        <w:rPr>
          <w:rFonts w:eastAsia="Calibri"/>
          <w:sz w:val="24"/>
          <w:szCs w:val="24"/>
        </w:rPr>
        <w:t xml:space="preserve">ubiegania </w:t>
      </w:r>
      <w:r w:rsidR="002C672F" w:rsidRPr="00AC5C34">
        <w:rPr>
          <w:rFonts w:eastAsia="Calibri"/>
          <w:sz w:val="24"/>
          <w:szCs w:val="24"/>
        </w:rPr>
        <w:t xml:space="preserve">się </w:t>
      </w:r>
      <w:r w:rsidR="001B1158" w:rsidRPr="00AC5C34">
        <w:rPr>
          <w:rFonts w:eastAsia="Calibri"/>
          <w:sz w:val="24"/>
          <w:szCs w:val="24"/>
        </w:rPr>
        <w:t>o zawarcie umow</w:t>
      </w:r>
      <w:r w:rsidR="002C672F" w:rsidRPr="00AC5C34">
        <w:rPr>
          <w:rFonts w:eastAsia="Calibri"/>
          <w:sz w:val="24"/>
          <w:szCs w:val="24"/>
        </w:rPr>
        <w:t>y najmu</w:t>
      </w:r>
      <w:r w:rsidR="001B1158" w:rsidRPr="00AC5C34">
        <w:rPr>
          <w:rFonts w:eastAsia="Calibri"/>
          <w:sz w:val="24"/>
          <w:szCs w:val="24"/>
        </w:rPr>
        <w:t xml:space="preserve">, weryfikacji dokumentów, o których mowa w ust. 3 lub 4, </w:t>
      </w:r>
      <w:r w:rsidR="001B1158" w:rsidRPr="00AC5C34">
        <w:rPr>
          <w:rFonts w:eastAsia="Calibri"/>
          <w:sz w:val="24"/>
          <w:szCs w:val="24"/>
          <w:u w:val="single"/>
        </w:rPr>
        <w:t xml:space="preserve">jak też </w:t>
      </w:r>
      <w:r w:rsidR="002C672F" w:rsidRPr="00AC5C34">
        <w:rPr>
          <w:rFonts w:eastAsia="Calibri"/>
          <w:sz w:val="24"/>
          <w:szCs w:val="24"/>
          <w:u w:val="single"/>
        </w:rPr>
        <w:t>z</w:t>
      </w:r>
      <w:r w:rsidR="001B1158" w:rsidRPr="00AC5C34">
        <w:rPr>
          <w:rFonts w:eastAsia="Calibri"/>
          <w:sz w:val="24"/>
          <w:szCs w:val="24"/>
          <w:u w:val="single"/>
        </w:rPr>
        <w:t>badania</w:t>
      </w:r>
      <w:r w:rsidRPr="00AC5C34">
        <w:rPr>
          <w:rFonts w:eastAsia="Calibri"/>
          <w:sz w:val="24"/>
          <w:szCs w:val="24"/>
          <w:u w:val="single"/>
        </w:rPr>
        <w:t>,</w:t>
      </w:r>
      <w:r w:rsidR="001B1158" w:rsidRPr="00AC5C34">
        <w:rPr>
          <w:rFonts w:eastAsia="Calibri"/>
          <w:sz w:val="24"/>
          <w:szCs w:val="24"/>
          <w:u w:val="single"/>
        </w:rPr>
        <w:t xml:space="preserve"> czy składający wniosek jest osobą uprawnioną do reprezentowania wnioskodawcy</w:t>
      </w:r>
      <w:r w:rsidR="002C672F" w:rsidRPr="00AC5C34">
        <w:rPr>
          <w:rFonts w:eastAsia="Calibri"/>
          <w:sz w:val="24"/>
          <w:szCs w:val="24"/>
        </w:rPr>
        <w:t xml:space="preserve">. </w:t>
      </w:r>
      <w:r w:rsidR="001B1158" w:rsidRPr="00AC5C34">
        <w:rPr>
          <w:rFonts w:eastAsia="Calibri"/>
          <w:sz w:val="24"/>
          <w:szCs w:val="24"/>
        </w:rPr>
        <w:t xml:space="preserve">W sprawach powyższych ZUT uprawniony będzie w szczególności do żądania przedstawienia wyjaśnień lub dodatkowych dokumentów, a w przypadku braku umocowania </w:t>
      </w:r>
      <w:r w:rsidR="00CA5F02" w:rsidRPr="00AC5C34">
        <w:rPr>
          <w:rFonts w:eastAsia="Calibri"/>
          <w:sz w:val="24"/>
          <w:szCs w:val="24"/>
        </w:rPr>
        <w:t xml:space="preserve">dla </w:t>
      </w:r>
      <w:r w:rsidR="001B1158" w:rsidRPr="00AC5C34">
        <w:rPr>
          <w:rFonts w:eastAsia="Calibri"/>
          <w:sz w:val="24"/>
          <w:szCs w:val="24"/>
        </w:rPr>
        <w:t xml:space="preserve">osoby/osób składającej wniosek w imieniu </w:t>
      </w:r>
      <w:r w:rsidR="002C672F" w:rsidRPr="00AC5C34">
        <w:rPr>
          <w:rFonts w:eastAsia="Calibri"/>
          <w:sz w:val="24"/>
          <w:szCs w:val="24"/>
        </w:rPr>
        <w:t xml:space="preserve">wnioskodawcy </w:t>
      </w:r>
      <w:r w:rsidR="00CA5F02" w:rsidRPr="00AC5C34">
        <w:rPr>
          <w:rFonts w:eastAsia="Calibri"/>
          <w:sz w:val="24"/>
          <w:szCs w:val="24"/>
        </w:rPr>
        <w:t>(lub w przypadku wątpliwości w tym zakresie) – dodatkowo przedłożenia stosownego pełnomocnictwa do reprezentowania wniosk</w:t>
      </w:r>
      <w:r w:rsidR="00F739C5" w:rsidRPr="00AC5C34">
        <w:rPr>
          <w:rFonts w:eastAsia="Calibri"/>
          <w:sz w:val="24"/>
          <w:szCs w:val="24"/>
        </w:rPr>
        <w:t>odawcy przy złożeniu wniosku.</w:t>
      </w:r>
    </w:p>
    <w:p w14:paraId="4D03A6E7" w14:textId="77777777" w:rsidR="00C649CA" w:rsidRPr="00F739C5" w:rsidRDefault="00A50851" w:rsidP="00687EF3">
      <w:pPr>
        <w:pStyle w:val="Nagwek2"/>
        <w:spacing w:before="120" w:after="120" w:line="360" w:lineRule="auto"/>
        <w:jc w:val="center"/>
        <w:rPr>
          <w:rFonts w:eastAsia="Calibri"/>
          <w:i w:val="0"/>
        </w:rPr>
      </w:pPr>
      <w:r w:rsidRPr="00F739C5">
        <w:rPr>
          <w:rFonts w:eastAsia="Calibri"/>
          <w:i w:val="0"/>
        </w:rPr>
        <w:t>Dział IV. Negocjacje</w:t>
      </w:r>
    </w:p>
    <w:p w14:paraId="2026BDF7" w14:textId="77777777" w:rsidR="00D758FC" w:rsidRPr="00AC5C34" w:rsidRDefault="00D758FC" w:rsidP="00687EF3">
      <w:pPr>
        <w:keepLines/>
        <w:numPr>
          <w:ilvl w:val="0"/>
          <w:numId w:val="26"/>
        </w:numPr>
        <w:spacing w:line="360" w:lineRule="auto"/>
        <w:ind w:left="425" w:hanging="425"/>
        <w:rPr>
          <w:rFonts w:eastAsia="Calibri"/>
          <w:sz w:val="24"/>
          <w:szCs w:val="24"/>
        </w:rPr>
      </w:pPr>
      <w:r w:rsidRPr="00AC5C34">
        <w:rPr>
          <w:rFonts w:eastAsia="Calibri"/>
          <w:sz w:val="24"/>
          <w:szCs w:val="24"/>
        </w:rPr>
        <w:t>Z zastrzeżeniem postanowień poniższych niniejszego działu, w</w:t>
      </w:r>
      <w:r w:rsidR="00A50851" w:rsidRPr="00AC5C34">
        <w:rPr>
          <w:rFonts w:eastAsia="Calibri"/>
          <w:sz w:val="24"/>
          <w:szCs w:val="24"/>
        </w:rPr>
        <w:t xml:space="preserve"> negocjacjach w sprawie warunków wykonywania umowy najmu i wykonywania usług restauracyjnych mogą uczestniczyć wyłącznie </w:t>
      </w:r>
      <w:r w:rsidRPr="00AC5C34">
        <w:rPr>
          <w:rFonts w:eastAsia="Calibri"/>
          <w:sz w:val="24"/>
          <w:szCs w:val="24"/>
        </w:rPr>
        <w:t>podmioty zaproszone przez ZUT spośród podmiotów, któr</w:t>
      </w:r>
      <w:r w:rsidR="00992579" w:rsidRPr="00AC5C34">
        <w:rPr>
          <w:rFonts w:eastAsia="Calibri"/>
          <w:sz w:val="24"/>
          <w:szCs w:val="24"/>
        </w:rPr>
        <w:t xml:space="preserve">e </w:t>
      </w:r>
      <w:r w:rsidRPr="00AC5C34">
        <w:rPr>
          <w:rFonts w:eastAsia="Calibri"/>
          <w:sz w:val="24"/>
          <w:szCs w:val="24"/>
        </w:rPr>
        <w:t>złoży</w:t>
      </w:r>
      <w:r w:rsidR="00992579" w:rsidRPr="00AC5C34">
        <w:rPr>
          <w:rFonts w:eastAsia="Calibri"/>
          <w:sz w:val="24"/>
          <w:szCs w:val="24"/>
        </w:rPr>
        <w:t xml:space="preserve">ły </w:t>
      </w:r>
      <w:r w:rsidR="00A50851" w:rsidRPr="00AC5C34">
        <w:rPr>
          <w:rFonts w:eastAsia="Calibri"/>
          <w:sz w:val="24"/>
          <w:szCs w:val="24"/>
        </w:rPr>
        <w:t xml:space="preserve">wnioski, o których mowa </w:t>
      </w:r>
      <w:r w:rsidR="00270EB0">
        <w:rPr>
          <w:rFonts w:eastAsia="Calibri"/>
          <w:sz w:val="24"/>
          <w:szCs w:val="24"/>
        </w:rPr>
        <w:br/>
      </w:r>
      <w:r w:rsidR="00A50851" w:rsidRPr="00AC5C34">
        <w:rPr>
          <w:rFonts w:eastAsia="Calibri"/>
          <w:sz w:val="24"/>
          <w:szCs w:val="24"/>
        </w:rPr>
        <w:t>w dziale III powyżej</w:t>
      </w:r>
      <w:r w:rsidRPr="00AC5C34">
        <w:rPr>
          <w:rFonts w:eastAsia="Calibri"/>
          <w:sz w:val="24"/>
          <w:szCs w:val="24"/>
        </w:rPr>
        <w:t>.</w:t>
      </w:r>
    </w:p>
    <w:p w14:paraId="0952829A" w14:textId="77777777" w:rsidR="00A50851" w:rsidRPr="00AC5C34" w:rsidRDefault="00D758FC" w:rsidP="008458A0">
      <w:pPr>
        <w:numPr>
          <w:ilvl w:val="0"/>
          <w:numId w:val="26"/>
        </w:numPr>
        <w:spacing w:line="360" w:lineRule="auto"/>
        <w:ind w:left="426" w:hanging="426"/>
        <w:rPr>
          <w:rFonts w:eastAsia="Calibri"/>
          <w:sz w:val="24"/>
          <w:szCs w:val="24"/>
        </w:rPr>
      </w:pPr>
      <w:r w:rsidRPr="00AC5C34">
        <w:rPr>
          <w:rFonts w:eastAsia="Calibri"/>
          <w:sz w:val="24"/>
          <w:szCs w:val="24"/>
        </w:rPr>
        <w:lastRenderedPageBreak/>
        <w:t>ZUT zastrzega sobie prawo rezygnacji z zaproszenia do negocjacji (lub niekontynuowania takich negocjacji) podmiotu (zainteresowanego, który złożył wniosek</w:t>
      </w:r>
      <w:r w:rsidR="00270EB0">
        <w:rPr>
          <w:rFonts w:eastAsia="Calibri"/>
          <w:sz w:val="24"/>
          <w:szCs w:val="24"/>
        </w:rPr>
        <w:t xml:space="preserve">, o którym mowa </w:t>
      </w:r>
      <w:r w:rsidR="003E1668" w:rsidRPr="00AC5C34">
        <w:rPr>
          <w:rFonts w:eastAsia="Calibri"/>
          <w:sz w:val="24"/>
          <w:szCs w:val="24"/>
        </w:rPr>
        <w:t>w dziale III)</w:t>
      </w:r>
      <w:r w:rsidR="00A50851" w:rsidRPr="00AC5C34">
        <w:rPr>
          <w:rFonts w:eastAsia="Calibri"/>
          <w:sz w:val="24"/>
          <w:szCs w:val="24"/>
        </w:rPr>
        <w:t xml:space="preserve"> </w:t>
      </w:r>
      <w:r w:rsidR="00270EB0">
        <w:rPr>
          <w:rFonts w:eastAsia="Calibri"/>
          <w:sz w:val="24"/>
          <w:szCs w:val="24"/>
        </w:rPr>
        <w:br/>
      </w:r>
      <w:r w:rsidR="003E1668" w:rsidRPr="00AC5C34">
        <w:rPr>
          <w:rFonts w:eastAsia="Calibri"/>
          <w:sz w:val="24"/>
          <w:szCs w:val="24"/>
        </w:rPr>
        <w:t>w każdym z następujących przypadków:</w:t>
      </w:r>
    </w:p>
    <w:p w14:paraId="3D690791" w14:textId="16CB6C27" w:rsidR="003E1668" w:rsidRPr="00687EF3" w:rsidRDefault="003E1668" w:rsidP="00687EF3">
      <w:pPr>
        <w:pStyle w:val="Akapitzlist"/>
        <w:numPr>
          <w:ilvl w:val="1"/>
          <w:numId w:val="43"/>
        </w:numPr>
        <w:spacing w:line="360" w:lineRule="auto"/>
        <w:ind w:left="851"/>
        <w:rPr>
          <w:sz w:val="24"/>
          <w:szCs w:val="24"/>
        </w:rPr>
      </w:pPr>
      <w:r w:rsidRPr="00687EF3">
        <w:rPr>
          <w:sz w:val="24"/>
          <w:szCs w:val="24"/>
        </w:rPr>
        <w:t xml:space="preserve">Podmiot (wnioskodawca) zawarł w przeszłości z ZUT lub innym znanym ZUT podmiotem umowę najmu, dzierżawy lub świadczenia usług gastronomicznych, restauracyjnych (lub podobnych usług), </w:t>
      </w:r>
      <w:r w:rsidR="00270EB0" w:rsidRPr="00687EF3">
        <w:rPr>
          <w:sz w:val="24"/>
          <w:szCs w:val="24"/>
        </w:rPr>
        <w:t xml:space="preserve">której nie wykonał lub wykonał </w:t>
      </w:r>
      <w:r w:rsidRPr="00687EF3">
        <w:rPr>
          <w:sz w:val="24"/>
          <w:szCs w:val="24"/>
        </w:rPr>
        <w:t>ją nienale</w:t>
      </w:r>
      <w:r w:rsidR="002C672F" w:rsidRPr="00687EF3">
        <w:rPr>
          <w:sz w:val="24"/>
          <w:szCs w:val="24"/>
        </w:rPr>
        <w:t>życie, w szczególności posiada/</w:t>
      </w:r>
      <w:r w:rsidRPr="00687EF3">
        <w:rPr>
          <w:sz w:val="24"/>
          <w:szCs w:val="24"/>
        </w:rPr>
        <w:t>posiadał</w:t>
      </w:r>
      <w:r w:rsidR="00270EB0" w:rsidRPr="00687EF3">
        <w:rPr>
          <w:sz w:val="24"/>
          <w:szCs w:val="24"/>
        </w:rPr>
        <w:t xml:space="preserve"> zaległości w zapłacie czynszu </w:t>
      </w:r>
      <w:r w:rsidRPr="00687EF3">
        <w:rPr>
          <w:sz w:val="24"/>
          <w:szCs w:val="24"/>
        </w:rPr>
        <w:t>lub w związku z wykonywaniem takiej umowy naruszył prawo, w</w:t>
      </w:r>
      <w:r w:rsidR="00687EF3">
        <w:rPr>
          <w:sz w:val="24"/>
          <w:szCs w:val="24"/>
        </w:rPr>
        <w:t> </w:t>
      </w:r>
      <w:r w:rsidRPr="00687EF3">
        <w:rPr>
          <w:sz w:val="24"/>
          <w:szCs w:val="24"/>
        </w:rPr>
        <w:t xml:space="preserve">tym przepisy bhp lub </w:t>
      </w:r>
      <w:proofErr w:type="spellStart"/>
      <w:r w:rsidRPr="00687EF3">
        <w:rPr>
          <w:sz w:val="24"/>
          <w:szCs w:val="24"/>
        </w:rPr>
        <w:t>senepid</w:t>
      </w:r>
      <w:proofErr w:type="spellEnd"/>
      <w:r w:rsidRPr="00687EF3">
        <w:rPr>
          <w:sz w:val="24"/>
          <w:szCs w:val="24"/>
        </w:rPr>
        <w:t>;</w:t>
      </w:r>
    </w:p>
    <w:p w14:paraId="0154134E" w14:textId="6DDE08F7" w:rsidR="006E6DF5" w:rsidRPr="00687EF3" w:rsidRDefault="006E6DF5" w:rsidP="00687EF3">
      <w:pPr>
        <w:pStyle w:val="Akapitzlist"/>
        <w:numPr>
          <w:ilvl w:val="1"/>
          <w:numId w:val="43"/>
        </w:numPr>
        <w:spacing w:line="360" w:lineRule="auto"/>
        <w:ind w:left="851"/>
        <w:rPr>
          <w:sz w:val="24"/>
          <w:szCs w:val="24"/>
        </w:rPr>
      </w:pPr>
      <w:r w:rsidRPr="00687EF3">
        <w:rPr>
          <w:sz w:val="24"/>
          <w:szCs w:val="24"/>
        </w:rPr>
        <w:t xml:space="preserve">Wniosek o zawarcie umowy najmu lub dokumenty </w:t>
      </w:r>
      <w:r w:rsidR="0010673B" w:rsidRPr="00687EF3">
        <w:rPr>
          <w:sz w:val="24"/>
          <w:szCs w:val="24"/>
        </w:rPr>
        <w:t xml:space="preserve">potwierdzające (zaświadczające) </w:t>
      </w:r>
      <w:r w:rsidRPr="00687EF3">
        <w:rPr>
          <w:sz w:val="24"/>
          <w:szCs w:val="24"/>
        </w:rPr>
        <w:t xml:space="preserve">wymagane na podstawie działu III ust. 3 </w:t>
      </w:r>
      <w:r w:rsidR="008A6DB9" w:rsidRPr="00687EF3">
        <w:rPr>
          <w:sz w:val="24"/>
          <w:szCs w:val="24"/>
        </w:rPr>
        <w:t xml:space="preserve">Instrukcji </w:t>
      </w:r>
      <w:r w:rsidRPr="00687EF3">
        <w:rPr>
          <w:sz w:val="24"/>
          <w:szCs w:val="24"/>
        </w:rPr>
        <w:t>nie zostaną przedłożone w terminie wyznaczonym</w:t>
      </w:r>
      <w:r w:rsidR="008A6DB9" w:rsidRPr="00687EF3">
        <w:rPr>
          <w:sz w:val="24"/>
          <w:szCs w:val="24"/>
        </w:rPr>
        <w:t xml:space="preserve"> na ich złożenie w dziale III ust. 1 Instrukcji </w:t>
      </w:r>
      <w:r w:rsidR="00270EB0" w:rsidRPr="00687EF3">
        <w:rPr>
          <w:sz w:val="24"/>
          <w:szCs w:val="24"/>
        </w:rPr>
        <w:t xml:space="preserve">(a w przypadku </w:t>
      </w:r>
      <w:r w:rsidR="008A6DB9" w:rsidRPr="00687EF3">
        <w:rPr>
          <w:sz w:val="24"/>
          <w:szCs w:val="24"/>
        </w:rPr>
        <w:t xml:space="preserve">przesunięcia tego terminu w warunkach tam wskazanych – przed upływem terminu wyznaczonego w wyniku przesunięcia) </w:t>
      </w:r>
      <w:r w:rsidRPr="00687EF3">
        <w:rPr>
          <w:sz w:val="24"/>
          <w:szCs w:val="24"/>
        </w:rPr>
        <w:t xml:space="preserve">lub w sposób wymagany </w:t>
      </w:r>
      <w:r w:rsidR="00267C91" w:rsidRPr="00687EF3">
        <w:rPr>
          <w:sz w:val="24"/>
          <w:szCs w:val="24"/>
        </w:rPr>
        <w:t xml:space="preserve">dla nich </w:t>
      </w:r>
      <w:r w:rsidRPr="00687EF3">
        <w:rPr>
          <w:sz w:val="24"/>
          <w:szCs w:val="24"/>
        </w:rPr>
        <w:t xml:space="preserve">na podstawie postanowień działu III ust. </w:t>
      </w:r>
      <w:r w:rsidR="008A6DB9" w:rsidRPr="00687EF3">
        <w:rPr>
          <w:sz w:val="24"/>
          <w:szCs w:val="24"/>
        </w:rPr>
        <w:t>5 lub 6</w:t>
      </w:r>
      <w:r w:rsidR="00267C91" w:rsidRPr="00687EF3">
        <w:rPr>
          <w:sz w:val="24"/>
          <w:szCs w:val="24"/>
        </w:rPr>
        <w:t xml:space="preserve"> Instrukcji</w:t>
      </w:r>
      <w:r w:rsidR="004D6AE1" w:rsidRPr="00687EF3">
        <w:rPr>
          <w:sz w:val="24"/>
          <w:szCs w:val="24"/>
        </w:rPr>
        <w:t xml:space="preserve">. W przypadku jednak, gdy dokumenty wymagane na podstawie działu III ust. 3 Instrukcji </w:t>
      </w:r>
      <w:r w:rsidR="00B6696D" w:rsidRPr="00687EF3">
        <w:rPr>
          <w:sz w:val="24"/>
          <w:szCs w:val="24"/>
        </w:rPr>
        <w:t xml:space="preserve">nie zostaną złożone w terminie, złożone </w:t>
      </w:r>
      <w:r w:rsidR="00270EB0" w:rsidRPr="00687EF3">
        <w:rPr>
          <w:sz w:val="24"/>
          <w:szCs w:val="24"/>
        </w:rPr>
        <w:t xml:space="preserve">zostaną w stanie niekompletnym </w:t>
      </w:r>
      <w:r w:rsidR="00B6696D" w:rsidRPr="00687EF3">
        <w:rPr>
          <w:sz w:val="24"/>
          <w:szCs w:val="24"/>
        </w:rPr>
        <w:t>lub w inny sposób niezgodnie z</w:t>
      </w:r>
      <w:r w:rsidR="00687EF3">
        <w:rPr>
          <w:sz w:val="24"/>
          <w:szCs w:val="24"/>
        </w:rPr>
        <w:t> </w:t>
      </w:r>
      <w:r w:rsidR="00B6696D" w:rsidRPr="00687EF3">
        <w:rPr>
          <w:sz w:val="24"/>
          <w:szCs w:val="24"/>
        </w:rPr>
        <w:t>wymaganiami dla nich określonymi w Instrukcji – ZUT zastrzega sobie prawo wezwania wnioskodawcy</w:t>
      </w:r>
      <w:r w:rsidR="007C2830" w:rsidRPr="00687EF3">
        <w:rPr>
          <w:sz w:val="24"/>
          <w:szCs w:val="24"/>
        </w:rPr>
        <w:t xml:space="preserve">, o ile dane wnioskodawcy będą mu znane, </w:t>
      </w:r>
      <w:r w:rsidR="00B6696D" w:rsidRPr="00687EF3">
        <w:rPr>
          <w:sz w:val="24"/>
          <w:szCs w:val="24"/>
        </w:rPr>
        <w:t>o ich przedłożenie, uzupełnienie lub</w:t>
      </w:r>
      <w:r w:rsidR="00687EF3">
        <w:rPr>
          <w:sz w:val="24"/>
          <w:szCs w:val="24"/>
        </w:rPr>
        <w:t> </w:t>
      </w:r>
      <w:r w:rsidR="00B6696D" w:rsidRPr="00687EF3">
        <w:rPr>
          <w:sz w:val="24"/>
          <w:szCs w:val="24"/>
        </w:rPr>
        <w:t>w inny sposób złożenie zgodnie z Instrukcją w wyznaczonym przez ZUT terminie</w:t>
      </w:r>
      <w:r w:rsidR="00267C91" w:rsidRPr="00687EF3">
        <w:rPr>
          <w:sz w:val="24"/>
          <w:szCs w:val="24"/>
        </w:rPr>
        <w:t>;</w:t>
      </w:r>
    </w:p>
    <w:p w14:paraId="117551B5" w14:textId="77777777" w:rsidR="00B80AE8" w:rsidRPr="00687EF3" w:rsidRDefault="003B7F6B" w:rsidP="00687EF3">
      <w:pPr>
        <w:pStyle w:val="Akapitzlist"/>
        <w:numPr>
          <w:ilvl w:val="1"/>
          <w:numId w:val="43"/>
        </w:numPr>
        <w:spacing w:line="360" w:lineRule="auto"/>
        <w:ind w:left="851"/>
        <w:rPr>
          <w:sz w:val="24"/>
          <w:szCs w:val="24"/>
        </w:rPr>
      </w:pPr>
      <w:r w:rsidRPr="00687EF3">
        <w:rPr>
          <w:sz w:val="24"/>
          <w:szCs w:val="24"/>
        </w:rPr>
        <w:t>Z</w:t>
      </w:r>
      <w:r w:rsidR="007C586C" w:rsidRPr="00687EF3">
        <w:rPr>
          <w:sz w:val="24"/>
          <w:szCs w:val="24"/>
        </w:rPr>
        <w:t xml:space="preserve">łożony wniosek o zawarcie umowy najmu </w:t>
      </w:r>
      <w:r w:rsidR="006E6DF5" w:rsidRPr="00687EF3">
        <w:rPr>
          <w:sz w:val="24"/>
          <w:szCs w:val="24"/>
        </w:rPr>
        <w:t xml:space="preserve">został złożony przez </w:t>
      </w:r>
      <w:r w:rsidR="00081415" w:rsidRPr="00687EF3">
        <w:rPr>
          <w:sz w:val="24"/>
          <w:szCs w:val="24"/>
        </w:rPr>
        <w:t>osobę niebędącą</w:t>
      </w:r>
      <w:r w:rsidR="006E6DF5" w:rsidRPr="00687EF3">
        <w:rPr>
          <w:sz w:val="24"/>
          <w:szCs w:val="24"/>
        </w:rPr>
        <w:t xml:space="preserve"> wnioskodawcą</w:t>
      </w:r>
      <w:r w:rsidR="00496255" w:rsidRPr="00687EF3">
        <w:rPr>
          <w:sz w:val="24"/>
          <w:szCs w:val="24"/>
        </w:rPr>
        <w:t>;</w:t>
      </w:r>
      <w:r w:rsidR="008A6DB9" w:rsidRPr="00687EF3">
        <w:rPr>
          <w:sz w:val="24"/>
          <w:szCs w:val="24"/>
        </w:rPr>
        <w:t xml:space="preserve"> </w:t>
      </w:r>
    </w:p>
    <w:p w14:paraId="5CCC5356" w14:textId="77777777" w:rsidR="006E6DF5" w:rsidRPr="00687EF3" w:rsidRDefault="00B80AE8" w:rsidP="00687EF3">
      <w:pPr>
        <w:pStyle w:val="Akapitzlist"/>
        <w:numPr>
          <w:ilvl w:val="1"/>
          <w:numId w:val="43"/>
        </w:numPr>
        <w:spacing w:line="360" w:lineRule="auto"/>
        <w:ind w:left="851"/>
        <w:rPr>
          <w:sz w:val="24"/>
          <w:szCs w:val="24"/>
        </w:rPr>
      </w:pPr>
      <w:r w:rsidRPr="00687EF3">
        <w:rPr>
          <w:sz w:val="24"/>
          <w:szCs w:val="24"/>
        </w:rPr>
        <w:t xml:space="preserve">Złożony wniosek o zawarcie umowy najmu </w:t>
      </w:r>
      <w:r w:rsidR="008A6DB9" w:rsidRPr="00687EF3">
        <w:rPr>
          <w:sz w:val="24"/>
          <w:szCs w:val="24"/>
        </w:rPr>
        <w:t>nie zawiera danych wnioskodawcy</w:t>
      </w:r>
      <w:r w:rsidR="0010673B" w:rsidRPr="00687EF3">
        <w:rPr>
          <w:sz w:val="24"/>
          <w:szCs w:val="24"/>
        </w:rPr>
        <w:t xml:space="preserve"> umożliwiających wysłanie mu zaproszenia do negocjacji</w:t>
      </w:r>
      <w:r w:rsidR="005C7A59" w:rsidRPr="00687EF3">
        <w:rPr>
          <w:sz w:val="24"/>
          <w:szCs w:val="24"/>
        </w:rPr>
        <w:t>;</w:t>
      </w:r>
    </w:p>
    <w:p w14:paraId="25A5F3A1" w14:textId="7507498E" w:rsidR="007C586C" w:rsidRPr="00687EF3" w:rsidRDefault="003B7F6B" w:rsidP="00687EF3">
      <w:pPr>
        <w:pStyle w:val="Akapitzlist"/>
        <w:numPr>
          <w:ilvl w:val="1"/>
          <w:numId w:val="43"/>
        </w:numPr>
        <w:spacing w:line="360" w:lineRule="auto"/>
        <w:ind w:left="851"/>
        <w:rPr>
          <w:sz w:val="24"/>
          <w:szCs w:val="24"/>
        </w:rPr>
      </w:pPr>
      <w:r w:rsidRPr="00687EF3">
        <w:rPr>
          <w:sz w:val="24"/>
          <w:szCs w:val="24"/>
        </w:rPr>
        <w:t>Istnieć będą po stronie ZUT</w:t>
      </w:r>
      <w:r w:rsidR="0010673B" w:rsidRPr="00687EF3">
        <w:rPr>
          <w:sz w:val="24"/>
          <w:szCs w:val="24"/>
        </w:rPr>
        <w:t xml:space="preserve"> wątpliwości co do tożsamości wnioskodawcy</w:t>
      </w:r>
      <w:r w:rsidRPr="00687EF3">
        <w:rPr>
          <w:sz w:val="24"/>
          <w:szCs w:val="24"/>
        </w:rPr>
        <w:t>, uprawnień co</w:t>
      </w:r>
      <w:r w:rsidR="00687EF3">
        <w:rPr>
          <w:sz w:val="24"/>
          <w:szCs w:val="24"/>
        </w:rPr>
        <w:t> </w:t>
      </w:r>
      <w:r w:rsidRPr="00687EF3">
        <w:rPr>
          <w:sz w:val="24"/>
          <w:szCs w:val="24"/>
        </w:rPr>
        <w:t>do</w:t>
      </w:r>
      <w:r w:rsidR="00687EF3">
        <w:rPr>
          <w:sz w:val="24"/>
          <w:szCs w:val="24"/>
        </w:rPr>
        <w:t> </w:t>
      </w:r>
      <w:r w:rsidRPr="00687EF3">
        <w:rPr>
          <w:sz w:val="24"/>
          <w:szCs w:val="24"/>
        </w:rPr>
        <w:t xml:space="preserve">umocowania osoby/osób składających wniosek o zawarcie umowy najmu </w:t>
      </w:r>
      <w:r w:rsidR="0010673B" w:rsidRPr="00687EF3">
        <w:rPr>
          <w:sz w:val="24"/>
          <w:szCs w:val="24"/>
        </w:rPr>
        <w:t>lub</w:t>
      </w:r>
      <w:r w:rsidR="00687EF3">
        <w:rPr>
          <w:sz w:val="24"/>
          <w:szCs w:val="24"/>
        </w:rPr>
        <w:t> </w:t>
      </w:r>
      <w:r w:rsidRPr="00687EF3">
        <w:rPr>
          <w:sz w:val="24"/>
          <w:szCs w:val="24"/>
        </w:rPr>
        <w:t xml:space="preserve">prawdziwości </w:t>
      </w:r>
      <w:r w:rsidR="0010673B" w:rsidRPr="00687EF3">
        <w:rPr>
          <w:sz w:val="24"/>
          <w:szCs w:val="24"/>
        </w:rPr>
        <w:t>przedstawion</w:t>
      </w:r>
      <w:r w:rsidRPr="00687EF3">
        <w:rPr>
          <w:sz w:val="24"/>
          <w:szCs w:val="24"/>
        </w:rPr>
        <w:t xml:space="preserve">ych dokumentów potwierdzających </w:t>
      </w:r>
      <w:r w:rsidR="0010673B" w:rsidRPr="00687EF3">
        <w:rPr>
          <w:sz w:val="24"/>
          <w:szCs w:val="24"/>
        </w:rPr>
        <w:t>(zaświadczających), o</w:t>
      </w:r>
      <w:r w:rsidR="00687EF3">
        <w:rPr>
          <w:sz w:val="24"/>
          <w:szCs w:val="24"/>
        </w:rPr>
        <w:t> </w:t>
      </w:r>
      <w:r w:rsidR="0010673B" w:rsidRPr="00687EF3">
        <w:rPr>
          <w:sz w:val="24"/>
          <w:szCs w:val="24"/>
        </w:rPr>
        <w:t xml:space="preserve">których mowa w dziale III ust. 3 Instrukcji, których </w:t>
      </w:r>
      <w:r w:rsidRPr="00687EF3">
        <w:rPr>
          <w:sz w:val="24"/>
          <w:szCs w:val="24"/>
        </w:rPr>
        <w:t xml:space="preserve">to wątpliwości </w:t>
      </w:r>
      <w:r w:rsidR="0010673B" w:rsidRPr="00687EF3">
        <w:rPr>
          <w:sz w:val="24"/>
          <w:szCs w:val="24"/>
        </w:rPr>
        <w:t>ZUT nie będzie mógł wyjaśnić</w:t>
      </w:r>
      <w:r w:rsidRPr="00687EF3">
        <w:rPr>
          <w:sz w:val="24"/>
          <w:szCs w:val="24"/>
        </w:rPr>
        <w:t xml:space="preserve"> w trybie wskazanym w dziale III ust. 7 Instrukcji</w:t>
      </w:r>
      <w:r w:rsidR="00081415" w:rsidRPr="00687EF3">
        <w:rPr>
          <w:sz w:val="24"/>
          <w:szCs w:val="24"/>
        </w:rPr>
        <w:t>, w szczególności w</w:t>
      </w:r>
      <w:r w:rsidR="0010673B" w:rsidRPr="00687EF3">
        <w:rPr>
          <w:sz w:val="24"/>
          <w:szCs w:val="24"/>
        </w:rPr>
        <w:t xml:space="preserve">skutek braku kontaktu </w:t>
      </w:r>
      <w:r w:rsidR="00081415" w:rsidRPr="00687EF3">
        <w:rPr>
          <w:sz w:val="24"/>
          <w:szCs w:val="24"/>
        </w:rPr>
        <w:t>z wnioskodawcą, nie</w:t>
      </w:r>
      <w:r w:rsidRPr="00687EF3">
        <w:rPr>
          <w:sz w:val="24"/>
          <w:szCs w:val="24"/>
        </w:rPr>
        <w:t>przedłożenia żądanego pełnomocnictwa</w:t>
      </w:r>
      <w:r w:rsidR="00270EB0" w:rsidRPr="00687EF3">
        <w:rPr>
          <w:sz w:val="24"/>
          <w:szCs w:val="24"/>
        </w:rPr>
        <w:t xml:space="preserve"> dla osób składających wniosek </w:t>
      </w:r>
      <w:r w:rsidR="0010673B" w:rsidRPr="00687EF3">
        <w:rPr>
          <w:sz w:val="24"/>
          <w:szCs w:val="24"/>
        </w:rPr>
        <w:t>lub</w:t>
      </w:r>
      <w:r w:rsidRPr="00687EF3">
        <w:rPr>
          <w:sz w:val="24"/>
          <w:szCs w:val="24"/>
        </w:rPr>
        <w:t xml:space="preserve"> braku</w:t>
      </w:r>
      <w:r w:rsidR="0010673B" w:rsidRPr="00687EF3">
        <w:rPr>
          <w:sz w:val="24"/>
          <w:szCs w:val="24"/>
        </w:rPr>
        <w:t xml:space="preserve"> współpracy wnioskodawcy</w:t>
      </w:r>
      <w:r w:rsidRPr="00687EF3">
        <w:rPr>
          <w:sz w:val="24"/>
          <w:szCs w:val="24"/>
        </w:rPr>
        <w:t xml:space="preserve"> z ZUT</w:t>
      </w:r>
      <w:r w:rsidR="00992579" w:rsidRPr="00687EF3">
        <w:rPr>
          <w:sz w:val="24"/>
          <w:szCs w:val="24"/>
        </w:rPr>
        <w:t>,</w:t>
      </w:r>
      <w:r w:rsidRPr="00687EF3">
        <w:rPr>
          <w:sz w:val="24"/>
          <w:szCs w:val="24"/>
        </w:rPr>
        <w:t xml:space="preserve"> w celu wyjaśni</w:t>
      </w:r>
      <w:r w:rsidR="00081415" w:rsidRPr="00687EF3">
        <w:rPr>
          <w:sz w:val="24"/>
          <w:szCs w:val="24"/>
        </w:rPr>
        <w:t xml:space="preserve">enia istniejących wątpliwości. </w:t>
      </w:r>
      <w:r w:rsidRPr="00687EF3">
        <w:rPr>
          <w:sz w:val="24"/>
          <w:szCs w:val="24"/>
        </w:rPr>
        <w:t>W takim przypadku ZUT ma prawo uznać, iż złożony wniosek nie pochodzi od</w:t>
      </w:r>
      <w:r w:rsidR="00687EF3">
        <w:rPr>
          <w:sz w:val="24"/>
          <w:szCs w:val="24"/>
        </w:rPr>
        <w:t> </w:t>
      </w:r>
      <w:r w:rsidRPr="00687EF3">
        <w:rPr>
          <w:sz w:val="24"/>
          <w:szCs w:val="24"/>
        </w:rPr>
        <w:t>wnioskodawcy</w:t>
      </w:r>
      <w:r w:rsidR="005C7A59" w:rsidRPr="00687EF3">
        <w:rPr>
          <w:sz w:val="24"/>
          <w:szCs w:val="24"/>
        </w:rPr>
        <w:t xml:space="preserve"> a przedstawione dokumenty, o których mowa w dziale III ust. 3 Instrukcji nie</w:t>
      </w:r>
      <w:r w:rsidR="00687EF3">
        <w:rPr>
          <w:sz w:val="24"/>
          <w:szCs w:val="24"/>
        </w:rPr>
        <w:t> </w:t>
      </w:r>
      <w:r w:rsidR="005C7A59" w:rsidRPr="00687EF3">
        <w:rPr>
          <w:sz w:val="24"/>
          <w:szCs w:val="24"/>
        </w:rPr>
        <w:t>potwierdzają (zaświadczają) wskazanego t</w:t>
      </w:r>
      <w:r w:rsidR="00270EB0" w:rsidRPr="00687EF3">
        <w:rPr>
          <w:sz w:val="24"/>
          <w:szCs w:val="24"/>
        </w:rPr>
        <w:t>am doświadczenia wnioskodawcy.</w:t>
      </w:r>
    </w:p>
    <w:p w14:paraId="6A804080" w14:textId="44313C4F" w:rsidR="009E47CB" w:rsidRPr="00AC5C34" w:rsidRDefault="007E78E4" w:rsidP="008458A0">
      <w:pPr>
        <w:numPr>
          <w:ilvl w:val="0"/>
          <w:numId w:val="26"/>
        </w:numPr>
        <w:spacing w:line="360" w:lineRule="auto"/>
        <w:ind w:left="426" w:hanging="426"/>
        <w:rPr>
          <w:rFonts w:eastAsia="Calibri"/>
          <w:sz w:val="24"/>
          <w:szCs w:val="24"/>
        </w:rPr>
      </w:pPr>
      <w:r w:rsidRPr="00AC5C34">
        <w:rPr>
          <w:rFonts w:eastAsia="Calibri"/>
          <w:sz w:val="24"/>
          <w:szCs w:val="24"/>
        </w:rPr>
        <w:lastRenderedPageBreak/>
        <w:t>Niezależnie od postanowień ust. 2 powyżej ZUT za</w:t>
      </w:r>
      <w:r w:rsidR="00270EB0">
        <w:rPr>
          <w:rFonts w:eastAsia="Calibri"/>
          <w:sz w:val="24"/>
          <w:szCs w:val="24"/>
        </w:rPr>
        <w:t xml:space="preserve">strzega sobie prawo rezygnacji </w:t>
      </w:r>
      <w:r w:rsidRPr="00AC5C34">
        <w:rPr>
          <w:rFonts w:eastAsia="Calibri"/>
          <w:sz w:val="24"/>
          <w:szCs w:val="24"/>
        </w:rPr>
        <w:t>z zaproszenia do</w:t>
      </w:r>
      <w:r w:rsidR="00687EF3">
        <w:rPr>
          <w:rFonts w:eastAsia="Calibri"/>
          <w:sz w:val="24"/>
          <w:szCs w:val="24"/>
        </w:rPr>
        <w:t> </w:t>
      </w:r>
      <w:r w:rsidRPr="00AC5C34">
        <w:rPr>
          <w:rFonts w:eastAsia="Calibri"/>
          <w:sz w:val="24"/>
          <w:szCs w:val="24"/>
        </w:rPr>
        <w:t>negocjacji</w:t>
      </w:r>
      <w:r w:rsidR="005C7A59" w:rsidRPr="00AC5C34">
        <w:rPr>
          <w:rFonts w:eastAsia="Calibri"/>
          <w:sz w:val="24"/>
          <w:szCs w:val="24"/>
        </w:rPr>
        <w:t xml:space="preserve"> </w:t>
      </w:r>
      <w:r w:rsidRPr="00AC5C34">
        <w:rPr>
          <w:rFonts w:eastAsia="Calibri"/>
          <w:sz w:val="24"/>
          <w:szCs w:val="24"/>
        </w:rPr>
        <w:t>względem podmiotu</w:t>
      </w:r>
      <w:r w:rsidR="00267C91" w:rsidRPr="00AC5C34">
        <w:rPr>
          <w:rFonts w:eastAsia="Calibri"/>
          <w:sz w:val="24"/>
          <w:szCs w:val="24"/>
        </w:rPr>
        <w:t xml:space="preserve">, </w:t>
      </w:r>
      <w:r w:rsidR="00D96779" w:rsidRPr="00AC5C34">
        <w:rPr>
          <w:rFonts w:eastAsia="Calibri"/>
          <w:sz w:val="24"/>
          <w:szCs w:val="24"/>
        </w:rPr>
        <w:t>co</w:t>
      </w:r>
      <w:r w:rsidR="00270EB0">
        <w:rPr>
          <w:rFonts w:eastAsia="Calibri"/>
          <w:sz w:val="24"/>
          <w:szCs w:val="24"/>
        </w:rPr>
        <w:t xml:space="preserve"> do którego zostanie ustalone, </w:t>
      </w:r>
      <w:r w:rsidR="00D96779" w:rsidRPr="00AC5C34">
        <w:rPr>
          <w:rFonts w:eastAsia="Calibri"/>
          <w:sz w:val="24"/>
          <w:szCs w:val="24"/>
        </w:rPr>
        <w:t xml:space="preserve">iż </w:t>
      </w:r>
      <w:r w:rsidR="009E47CB" w:rsidRPr="00AC5C34">
        <w:rPr>
          <w:rFonts w:eastAsia="Calibri"/>
          <w:sz w:val="24"/>
          <w:szCs w:val="24"/>
        </w:rPr>
        <w:t xml:space="preserve">jego </w:t>
      </w:r>
      <w:r w:rsidR="00D96779" w:rsidRPr="00AC5C34">
        <w:rPr>
          <w:rFonts w:eastAsia="Calibri"/>
          <w:sz w:val="24"/>
          <w:szCs w:val="24"/>
        </w:rPr>
        <w:t xml:space="preserve">doświadczenie </w:t>
      </w:r>
      <w:r w:rsidR="00270EB0">
        <w:rPr>
          <w:rFonts w:eastAsia="Calibri"/>
          <w:sz w:val="24"/>
          <w:szCs w:val="24"/>
        </w:rPr>
        <w:br/>
      </w:r>
      <w:r w:rsidR="009E47CB" w:rsidRPr="00AC5C34">
        <w:rPr>
          <w:rFonts w:eastAsia="Calibri"/>
          <w:sz w:val="24"/>
          <w:szCs w:val="24"/>
        </w:rPr>
        <w:t>w</w:t>
      </w:r>
      <w:r w:rsidR="00D96779" w:rsidRPr="00AC5C34">
        <w:rPr>
          <w:rFonts w:eastAsia="Calibri"/>
          <w:sz w:val="24"/>
          <w:szCs w:val="24"/>
        </w:rPr>
        <w:t xml:space="preserve"> prowadzeniu działalności gastronomicznej w formie żywienia zbiorowego typu stołówka, restauracja, jadłodajnia jest</w:t>
      </w:r>
      <w:r w:rsidR="00270EB0">
        <w:rPr>
          <w:rFonts w:eastAsia="Calibri"/>
          <w:sz w:val="24"/>
          <w:szCs w:val="24"/>
        </w:rPr>
        <w:t xml:space="preserve"> krótsze niż rok (12 miesięcy) </w:t>
      </w:r>
      <w:r w:rsidR="00D96779" w:rsidRPr="00AC5C34">
        <w:rPr>
          <w:rFonts w:eastAsia="Calibri"/>
          <w:sz w:val="24"/>
          <w:szCs w:val="24"/>
        </w:rPr>
        <w:t>lub na chwilę składania wniosku działalność ta nie jest wykonywana od co najmniej roku</w:t>
      </w:r>
      <w:r w:rsidR="009E47CB" w:rsidRPr="00AC5C34">
        <w:rPr>
          <w:rFonts w:eastAsia="Calibri"/>
          <w:sz w:val="24"/>
          <w:szCs w:val="24"/>
        </w:rPr>
        <w:t xml:space="preserve"> (12 miesięcy)</w:t>
      </w:r>
      <w:r w:rsidR="00270EB0">
        <w:rPr>
          <w:rFonts w:eastAsia="Calibri"/>
          <w:sz w:val="24"/>
          <w:szCs w:val="24"/>
        </w:rPr>
        <w:t>.</w:t>
      </w:r>
    </w:p>
    <w:p w14:paraId="5537669C" w14:textId="77777777" w:rsidR="0009672A" w:rsidRPr="00AC5C34" w:rsidRDefault="009E47CB" w:rsidP="008458A0">
      <w:pPr>
        <w:numPr>
          <w:ilvl w:val="0"/>
          <w:numId w:val="26"/>
        </w:numPr>
        <w:spacing w:line="360" w:lineRule="auto"/>
        <w:ind w:left="426" w:hanging="426"/>
        <w:rPr>
          <w:rFonts w:eastAsia="Calibri"/>
          <w:sz w:val="24"/>
          <w:szCs w:val="24"/>
        </w:rPr>
      </w:pPr>
      <w:r w:rsidRPr="00AC5C34">
        <w:rPr>
          <w:rFonts w:eastAsia="Calibri"/>
          <w:sz w:val="24"/>
          <w:szCs w:val="24"/>
        </w:rPr>
        <w:t>ZUT zastrzega sobie prawo zaproszenia do negocjacji nie więcej niż czterech wnioskodawców</w:t>
      </w:r>
      <w:r w:rsidR="00F331CB" w:rsidRPr="00AC5C34">
        <w:rPr>
          <w:rFonts w:eastAsia="Calibri"/>
          <w:sz w:val="24"/>
          <w:szCs w:val="24"/>
        </w:rPr>
        <w:t xml:space="preserve">, </w:t>
      </w:r>
      <w:r w:rsidR="00270EB0">
        <w:rPr>
          <w:rFonts w:eastAsia="Calibri"/>
          <w:sz w:val="24"/>
          <w:szCs w:val="24"/>
        </w:rPr>
        <w:br/>
      </w:r>
      <w:r w:rsidR="00F331CB" w:rsidRPr="00AC5C34">
        <w:rPr>
          <w:rFonts w:eastAsia="Calibri"/>
          <w:sz w:val="24"/>
          <w:szCs w:val="24"/>
        </w:rPr>
        <w:t>z zastrzeżeniem ust. 8 poniżej</w:t>
      </w:r>
      <w:r w:rsidRPr="00AC5C34">
        <w:rPr>
          <w:rFonts w:eastAsia="Calibri"/>
          <w:sz w:val="24"/>
          <w:szCs w:val="24"/>
        </w:rPr>
        <w:t>. Jeżeli wnioskodawców takich będzie więcej (</w:t>
      </w:r>
      <w:r w:rsidR="00081415" w:rsidRPr="00AC5C34">
        <w:rPr>
          <w:rFonts w:eastAsia="Calibri"/>
          <w:sz w:val="24"/>
          <w:szCs w:val="24"/>
        </w:rPr>
        <w:t>niepodlegające</w:t>
      </w:r>
      <w:r w:rsidR="00411138" w:rsidRPr="00AC5C34">
        <w:rPr>
          <w:rFonts w:eastAsia="Calibri"/>
          <w:sz w:val="24"/>
          <w:szCs w:val="24"/>
        </w:rPr>
        <w:t xml:space="preserve"> odrzuceniu z przyczyn wskazanych w ust. 2 i 3 powyżej </w:t>
      </w:r>
      <w:r w:rsidRPr="00AC5C34">
        <w:rPr>
          <w:rFonts w:eastAsia="Calibri"/>
          <w:sz w:val="24"/>
          <w:szCs w:val="24"/>
        </w:rPr>
        <w:t>wnios</w:t>
      </w:r>
      <w:r w:rsidR="00081415" w:rsidRPr="00AC5C34">
        <w:rPr>
          <w:rFonts w:eastAsia="Calibri"/>
          <w:sz w:val="24"/>
          <w:szCs w:val="24"/>
        </w:rPr>
        <w:t>ki</w:t>
      </w:r>
      <w:r w:rsidRPr="00AC5C34">
        <w:rPr>
          <w:rFonts w:eastAsia="Calibri"/>
          <w:sz w:val="24"/>
          <w:szCs w:val="24"/>
        </w:rPr>
        <w:t xml:space="preserve"> o możliwość ubiegania o zawarcie umowy najmu</w:t>
      </w:r>
      <w:r w:rsidR="00081415" w:rsidRPr="00AC5C34">
        <w:rPr>
          <w:rFonts w:eastAsia="Calibri"/>
          <w:sz w:val="24"/>
          <w:szCs w:val="24"/>
        </w:rPr>
        <w:t xml:space="preserve"> </w:t>
      </w:r>
      <w:r w:rsidR="00411138" w:rsidRPr="00AC5C34">
        <w:rPr>
          <w:rFonts w:eastAsia="Calibri"/>
          <w:sz w:val="24"/>
          <w:szCs w:val="24"/>
        </w:rPr>
        <w:t>złożą</w:t>
      </w:r>
      <w:r w:rsidRPr="00AC5C34">
        <w:rPr>
          <w:rFonts w:eastAsia="Calibri"/>
          <w:sz w:val="24"/>
          <w:szCs w:val="24"/>
        </w:rPr>
        <w:t xml:space="preserve"> więcej niż </w:t>
      </w:r>
      <w:r w:rsidR="00411138" w:rsidRPr="00AC5C34">
        <w:rPr>
          <w:rFonts w:eastAsia="Calibri"/>
          <w:sz w:val="24"/>
          <w:szCs w:val="24"/>
        </w:rPr>
        <w:t>cztery</w:t>
      </w:r>
      <w:r w:rsidRPr="00AC5C34">
        <w:rPr>
          <w:rFonts w:eastAsia="Calibri"/>
          <w:sz w:val="24"/>
          <w:szCs w:val="24"/>
        </w:rPr>
        <w:t xml:space="preserve"> zainteresowane podmioty) </w:t>
      </w:r>
      <w:r w:rsidR="00411138" w:rsidRPr="00AC5C34">
        <w:rPr>
          <w:rFonts w:eastAsia="Calibri"/>
          <w:sz w:val="24"/>
          <w:szCs w:val="24"/>
        </w:rPr>
        <w:t xml:space="preserve">ZUT zaprosi do negocjacji te podmioty, które będą w najwyższym stopniu spełniać wymóg posiadania doświadczenia </w:t>
      </w:r>
      <w:r w:rsidR="0088158D">
        <w:rPr>
          <w:rFonts w:eastAsia="Calibri"/>
          <w:sz w:val="24"/>
          <w:szCs w:val="24"/>
        </w:rPr>
        <w:br/>
      </w:r>
      <w:r w:rsidR="00411138" w:rsidRPr="00AC5C34">
        <w:rPr>
          <w:rFonts w:eastAsia="Calibri"/>
          <w:sz w:val="24"/>
          <w:szCs w:val="24"/>
        </w:rPr>
        <w:t>w prowadzeniu działalności gastronomicznej w formie żywienia zbiorowego typu stoł</w:t>
      </w:r>
      <w:r w:rsidR="0088158D">
        <w:rPr>
          <w:rFonts w:eastAsia="Calibri"/>
          <w:sz w:val="24"/>
          <w:szCs w:val="24"/>
        </w:rPr>
        <w:t>ówka, restauracja, jadłodajnia.</w:t>
      </w:r>
    </w:p>
    <w:p w14:paraId="49684F08" w14:textId="77777777" w:rsidR="0009672A" w:rsidRPr="00AC5C34" w:rsidRDefault="00411138" w:rsidP="008458A0">
      <w:pPr>
        <w:numPr>
          <w:ilvl w:val="0"/>
          <w:numId w:val="26"/>
        </w:numPr>
        <w:spacing w:line="360" w:lineRule="auto"/>
        <w:ind w:left="426" w:hanging="426"/>
        <w:rPr>
          <w:rFonts w:eastAsia="Calibri"/>
          <w:sz w:val="24"/>
          <w:szCs w:val="24"/>
        </w:rPr>
      </w:pPr>
      <w:r w:rsidRPr="00AC5C34">
        <w:rPr>
          <w:rFonts w:eastAsia="Calibri"/>
          <w:sz w:val="24"/>
          <w:szCs w:val="24"/>
        </w:rPr>
        <w:t xml:space="preserve">Powyższe </w:t>
      </w:r>
      <w:r w:rsidR="0009672A" w:rsidRPr="00AC5C34">
        <w:rPr>
          <w:rFonts w:eastAsia="Calibri"/>
          <w:sz w:val="24"/>
          <w:szCs w:val="24"/>
        </w:rPr>
        <w:t xml:space="preserve">z ust. 4 </w:t>
      </w:r>
      <w:r w:rsidRPr="00AC5C34">
        <w:rPr>
          <w:rFonts w:eastAsia="Calibri"/>
          <w:sz w:val="24"/>
          <w:szCs w:val="24"/>
        </w:rPr>
        <w:t xml:space="preserve">zostanie ustalone </w:t>
      </w:r>
      <w:r w:rsidR="0033030E" w:rsidRPr="00AC5C34">
        <w:rPr>
          <w:rFonts w:eastAsia="Calibri"/>
          <w:sz w:val="24"/>
          <w:szCs w:val="24"/>
        </w:rPr>
        <w:t>w pierwszej kolejności w ten sposób, że zaproszeni będą ci wnioskodawcy (których wnioski nie podlegają odrzuceniu n</w:t>
      </w:r>
      <w:r w:rsidR="00081415" w:rsidRPr="00AC5C34">
        <w:rPr>
          <w:rFonts w:eastAsia="Calibri"/>
          <w:sz w:val="24"/>
          <w:szCs w:val="24"/>
        </w:rPr>
        <w:t>a podstawie ust. 2 i 3 powyżej)</w:t>
      </w:r>
      <w:r w:rsidR="0033030E" w:rsidRPr="00AC5C34">
        <w:rPr>
          <w:rFonts w:eastAsia="Calibri"/>
          <w:sz w:val="24"/>
          <w:szCs w:val="24"/>
        </w:rPr>
        <w:t xml:space="preserve"> </w:t>
      </w:r>
      <w:r w:rsidR="0088158D">
        <w:rPr>
          <w:rFonts w:eastAsia="Calibri"/>
          <w:sz w:val="24"/>
          <w:szCs w:val="24"/>
        </w:rPr>
        <w:br/>
      </w:r>
      <w:r w:rsidR="0033030E" w:rsidRPr="00AC5C34">
        <w:rPr>
          <w:rFonts w:eastAsia="Calibri"/>
          <w:sz w:val="24"/>
          <w:szCs w:val="24"/>
        </w:rPr>
        <w:t>w odniesieniu do których</w:t>
      </w:r>
      <w:r w:rsidR="00992579" w:rsidRPr="00AC5C34">
        <w:rPr>
          <w:rFonts w:eastAsia="Calibri"/>
          <w:sz w:val="24"/>
          <w:szCs w:val="24"/>
        </w:rPr>
        <w:t>,</w:t>
      </w:r>
      <w:r w:rsidR="0033030E" w:rsidRPr="00AC5C34">
        <w:rPr>
          <w:rFonts w:eastAsia="Calibri"/>
          <w:sz w:val="24"/>
          <w:szCs w:val="24"/>
        </w:rPr>
        <w:t xml:space="preserve"> na podstawie dokumentów wymaganych </w:t>
      </w:r>
      <w:r w:rsidR="00613E97" w:rsidRPr="00AC5C34">
        <w:rPr>
          <w:rFonts w:eastAsia="Calibri"/>
          <w:sz w:val="24"/>
          <w:szCs w:val="24"/>
        </w:rPr>
        <w:t>zgodnie z działem</w:t>
      </w:r>
      <w:r w:rsidR="0033030E" w:rsidRPr="00AC5C34">
        <w:rPr>
          <w:rFonts w:eastAsia="Calibri"/>
          <w:sz w:val="24"/>
          <w:szCs w:val="24"/>
        </w:rPr>
        <w:t xml:space="preserve"> III ust. 3 Instrukcji zostanie ustalone, że prowa</w:t>
      </w:r>
      <w:r w:rsidR="0088158D">
        <w:rPr>
          <w:rFonts w:eastAsia="Calibri"/>
          <w:sz w:val="24"/>
          <w:szCs w:val="24"/>
        </w:rPr>
        <w:t xml:space="preserve">dzą działalność gastronomiczną </w:t>
      </w:r>
      <w:r w:rsidR="0033030E" w:rsidRPr="00AC5C34">
        <w:rPr>
          <w:rFonts w:eastAsia="Calibri"/>
          <w:sz w:val="24"/>
          <w:szCs w:val="24"/>
        </w:rPr>
        <w:t>w formie żywienia zbiorowego typu stołówka, restauracja, jadłodajnia w sposób nieprzerwany</w:t>
      </w:r>
      <w:r w:rsidR="0033030E" w:rsidRPr="00AC5C34">
        <w:rPr>
          <w:rFonts w:cs="Calibri"/>
          <w:sz w:val="24"/>
          <w:szCs w:val="24"/>
          <w:lang w:eastAsia="pl-PL"/>
        </w:rPr>
        <w:t xml:space="preserve"> przez okres </w:t>
      </w:r>
      <w:r w:rsidR="0033030E" w:rsidRPr="00AC5C34">
        <w:rPr>
          <w:rFonts w:cs="Calibri"/>
          <w:sz w:val="24"/>
          <w:szCs w:val="24"/>
          <w:u w:val="single"/>
          <w:lang w:eastAsia="pl-PL"/>
        </w:rPr>
        <w:t xml:space="preserve">przynajmniej trzech ostatnich lat </w:t>
      </w:r>
      <w:r w:rsidR="00613E97" w:rsidRPr="00AC5C34">
        <w:rPr>
          <w:rFonts w:cs="Calibri"/>
          <w:sz w:val="24"/>
          <w:szCs w:val="24"/>
          <w:u w:val="single"/>
          <w:lang w:eastAsia="pl-PL"/>
        </w:rPr>
        <w:t xml:space="preserve">wstecz, </w:t>
      </w:r>
      <w:r w:rsidR="0033030E" w:rsidRPr="00AC5C34">
        <w:rPr>
          <w:rFonts w:cs="Calibri"/>
          <w:sz w:val="24"/>
          <w:szCs w:val="24"/>
          <w:u w:val="single"/>
          <w:lang w:eastAsia="pl-PL"/>
        </w:rPr>
        <w:t>licząc od 31.</w:t>
      </w:r>
      <w:r w:rsidR="00F252AC">
        <w:rPr>
          <w:rFonts w:cs="Calibri"/>
          <w:sz w:val="24"/>
          <w:szCs w:val="24"/>
          <w:u w:val="single"/>
          <w:lang w:eastAsia="pl-PL"/>
        </w:rPr>
        <w:t>01.2022</w:t>
      </w:r>
      <w:r w:rsidR="0033030E" w:rsidRPr="00AC5C34">
        <w:rPr>
          <w:rFonts w:cs="Calibri"/>
          <w:sz w:val="24"/>
          <w:szCs w:val="24"/>
          <w:u w:val="single"/>
          <w:lang w:eastAsia="pl-PL"/>
        </w:rPr>
        <w:t xml:space="preserve"> r</w:t>
      </w:r>
      <w:r w:rsidR="00EE5D1E" w:rsidRPr="00AC5C34">
        <w:rPr>
          <w:rFonts w:cs="Calibri"/>
          <w:sz w:val="24"/>
          <w:szCs w:val="24"/>
          <w:u w:val="single"/>
          <w:lang w:eastAsia="pl-PL"/>
        </w:rPr>
        <w:t>.</w:t>
      </w:r>
    </w:p>
    <w:p w14:paraId="41ACB003" w14:textId="46A61ADD" w:rsidR="0009672A" w:rsidRPr="00AC5C34" w:rsidRDefault="0033030E" w:rsidP="008458A0">
      <w:pPr>
        <w:numPr>
          <w:ilvl w:val="0"/>
          <w:numId w:val="26"/>
        </w:numPr>
        <w:spacing w:line="360" w:lineRule="auto"/>
        <w:ind w:left="426" w:hanging="426"/>
        <w:rPr>
          <w:rFonts w:eastAsia="Calibri"/>
          <w:sz w:val="24"/>
          <w:szCs w:val="24"/>
        </w:rPr>
      </w:pPr>
      <w:r w:rsidRPr="00AC5C34">
        <w:rPr>
          <w:rFonts w:cs="Calibri"/>
          <w:sz w:val="24"/>
          <w:szCs w:val="24"/>
          <w:lang w:eastAsia="pl-PL"/>
        </w:rPr>
        <w:t>Jeżeli wnioskodawców spełniających warunek</w:t>
      </w:r>
      <w:r w:rsidR="0009672A" w:rsidRPr="00AC5C34">
        <w:rPr>
          <w:rFonts w:cs="Calibri"/>
          <w:sz w:val="24"/>
          <w:szCs w:val="24"/>
          <w:lang w:eastAsia="pl-PL"/>
        </w:rPr>
        <w:t>, o którym mowa w ust. 5 powyżej</w:t>
      </w:r>
      <w:r w:rsidRPr="00AC5C34">
        <w:rPr>
          <w:rFonts w:cs="Calibri"/>
          <w:sz w:val="24"/>
          <w:szCs w:val="24"/>
          <w:lang w:eastAsia="pl-PL"/>
        </w:rPr>
        <w:t xml:space="preserve"> będzie więcej niż czterech zaproszeni będą ci, </w:t>
      </w:r>
      <w:r w:rsidR="0009672A" w:rsidRPr="00AC5C34">
        <w:rPr>
          <w:rFonts w:cs="Calibri"/>
          <w:sz w:val="24"/>
          <w:szCs w:val="24"/>
          <w:lang w:eastAsia="pl-PL"/>
        </w:rPr>
        <w:t xml:space="preserve">którzy </w:t>
      </w:r>
      <w:r w:rsidR="0013103E" w:rsidRPr="00AC5C34">
        <w:rPr>
          <w:rFonts w:cs="Calibri"/>
          <w:sz w:val="24"/>
          <w:szCs w:val="24"/>
          <w:lang w:eastAsia="pl-PL"/>
        </w:rPr>
        <w:t>prowadzą działalność gastronomiczn</w:t>
      </w:r>
      <w:r w:rsidR="00992579" w:rsidRPr="00AC5C34">
        <w:rPr>
          <w:rFonts w:cs="Calibri"/>
          <w:sz w:val="24"/>
          <w:szCs w:val="24"/>
          <w:lang w:eastAsia="pl-PL"/>
        </w:rPr>
        <w:t>ą</w:t>
      </w:r>
      <w:r w:rsidR="0088158D">
        <w:rPr>
          <w:rFonts w:cs="Calibri"/>
          <w:sz w:val="24"/>
          <w:szCs w:val="24"/>
          <w:lang w:eastAsia="pl-PL"/>
        </w:rPr>
        <w:t xml:space="preserve"> dłużej </w:t>
      </w:r>
      <w:r w:rsidR="0013103E" w:rsidRPr="00AC5C34">
        <w:rPr>
          <w:rFonts w:cs="Calibri"/>
          <w:sz w:val="24"/>
          <w:szCs w:val="24"/>
          <w:lang w:eastAsia="pl-PL"/>
        </w:rPr>
        <w:t xml:space="preserve">i </w:t>
      </w:r>
      <w:r w:rsidR="0009672A" w:rsidRPr="00AC5C34">
        <w:rPr>
          <w:rFonts w:cs="Calibri"/>
          <w:sz w:val="24"/>
          <w:szCs w:val="24"/>
          <w:lang w:eastAsia="pl-PL"/>
        </w:rPr>
        <w:t xml:space="preserve">uzyskają </w:t>
      </w:r>
      <w:r w:rsidR="0013103E" w:rsidRPr="00AC5C34">
        <w:rPr>
          <w:rFonts w:cs="Calibri"/>
          <w:sz w:val="24"/>
          <w:szCs w:val="24"/>
          <w:lang w:eastAsia="pl-PL"/>
        </w:rPr>
        <w:t xml:space="preserve">odpowiednio </w:t>
      </w:r>
      <w:r w:rsidR="0009672A" w:rsidRPr="00AC5C34">
        <w:rPr>
          <w:rFonts w:cs="Calibri"/>
          <w:sz w:val="24"/>
          <w:szCs w:val="24"/>
          <w:lang w:eastAsia="pl-PL"/>
        </w:rPr>
        <w:t xml:space="preserve">najwyższą liczbę punktów </w:t>
      </w:r>
      <w:r w:rsidR="0013103E" w:rsidRPr="00AC5C34">
        <w:rPr>
          <w:rFonts w:cs="Calibri"/>
          <w:sz w:val="24"/>
          <w:szCs w:val="24"/>
          <w:lang w:eastAsia="pl-PL"/>
        </w:rPr>
        <w:t xml:space="preserve">(w ramach czterech lokat do obsadzenia) </w:t>
      </w:r>
      <w:r w:rsidR="0009672A" w:rsidRPr="00AC5C34">
        <w:rPr>
          <w:rFonts w:cs="Calibri"/>
          <w:sz w:val="24"/>
          <w:szCs w:val="24"/>
          <w:lang w:eastAsia="pl-PL"/>
        </w:rPr>
        <w:t>przyjmując, że</w:t>
      </w:r>
      <w:r w:rsidR="00687EF3">
        <w:rPr>
          <w:rFonts w:cs="Calibri"/>
          <w:sz w:val="24"/>
          <w:szCs w:val="24"/>
          <w:lang w:eastAsia="pl-PL"/>
        </w:rPr>
        <w:t> </w:t>
      </w:r>
      <w:r w:rsidR="0013103E" w:rsidRPr="00AC5C34">
        <w:rPr>
          <w:rFonts w:cs="Calibri"/>
          <w:sz w:val="24"/>
          <w:szCs w:val="24"/>
          <w:lang w:eastAsia="pl-PL"/>
        </w:rPr>
        <w:t xml:space="preserve">dany </w:t>
      </w:r>
      <w:r w:rsidR="0009672A" w:rsidRPr="00AC5C34">
        <w:rPr>
          <w:rFonts w:cs="Calibri"/>
          <w:sz w:val="24"/>
          <w:szCs w:val="24"/>
          <w:lang w:eastAsia="pl-PL"/>
        </w:rPr>
        <w:t>wnioskodawca uzyskuje jeden punkt za każdy miesiąc prowadzenia</w:t>
      </w:r>
      <w:r w:rsidR="00992579" w:rsidRPr="00AC5C34">
        <w:rPr>
          <w:rFonts w:cs="Calibri"/>
          <w:sz w:val="24"/>
          <w:szCs w:val="24"/>
          <w:lang w:eastAsia="pl-PL"/>
        </w:rPr>
        <w:t>,</w:t>
      </w:r>
      <w:r w:rsidR="0009672A" w:rsidRPr="00AC5C34">
        <w:rPr>
          <w:rFonts w:cs="Calibri"/>
          <w:sz w:val="24"/>
          <w:szCs w:val="24"/>
          <w:lang w:eastAsia="pl-PL"/>
        </w:rPr>
        <w:t xml:space="preserve"> w sposób nieprzerwany działalności </w:t>
      </w:r>
      <w:r w:rsidR="0009672A" w:rsidRPr="00AC5C34">
        <w:rPr>
          <w:rFonts w:eastAsia="Calibri"/>
          <w:sz w:val="24"/>
          <w:szCs w:val="24"/>
        </w:rPr>
        <w:t>gastronomiczn</w:t>
      </w:r>
      <w:r w:rsidR="00992579" w:rsidRPr="00AC5C34">
        <w:rPr>
          <w:rFonts w:eastAsia="Calibri"/>
          <w:sz w:val="24"/>
          <w:szCs w:val="24"/>
        </w:rPr>
        <w:t>ej,</w:t>
      </w:r>
      <w:r w:rsidR="0009672A" w:rsidRPr="00AC5C34">
        <w:rPr>
          <w:rFonts w:eastAsia="Calibri"/>
          <w:sz w:val="24"/>
          <w:szCs w:val="24"/>
        </w:rPr>
        <w:t xml:space="preserve"> licząc </w:t>
      </w:r>
      <w:r w:rsidR="0088158D">
        <w:rPr>
          <w:rFonts w:eastAsia="Calibri"/>
          <w:sz w:val="24"/>
          <w:szCs w:val="24"/>
        </w:rPr>
        <w:t xml:space="preserve">kolejno wstecz </w:t>
      </w:r>
      <w:r w:rsidR="0009672A" w:rsidRPr="00AC5C34">
        <w:rPr>
          <w:rFonts w:eastAsia="Calibri"/>
          <w:sz w:val="24"/>
          <w:szCs w:val="24"/>
        </w:rPr>
        <w:t xml:space="preserve">od </w:t>
      </w:r>
      <w:r w:rsidR="0009672A" w:rsidRPr="00AC5C34">
        <w:rPr>
          <w:rFonts w:eastAsia="Calibri"/>
          <w:sz w:val="24"/>
          <w:szCs w:val="24"/>
          <w:u w:val="single"/>
        </w:rPr>
        <w:t>31.</w:t>
      </w:r>
      <w:r w:rsidR="00946CAD" w:rsidRPr="00AC5C34">
        <w:rPr>
          <w:rFonts w:eastAsia="Calibri"/>
          <w:sz w:val="24"/>
          <w:szCs w:val="24"/>
          <w:u w:val="single"/>
        </w:rPr>
        <w:t>01</w:t>
      </w:r>
      <w:r w:rsidR="0009672A" w:rsidRPr="00AC5C34">
        <w:rPr>
          <w:rFonts w:eastAsia="Calibri"/>
          <w:sz w:val="24"/>
          <w:szCs w:val="24"/>
          <w:u w:val="single"/>
        </w:rPr>
        <w:t>.201</w:t>
      </w:r>
      <w:r w:rsidR="00F252AC">
        <w:rPr>
          <w:rFonts w:eastAsia="Calibri"/>
          <w:sz w:val="24"/>
          <w:szCs w:val="24"/>
          <w:u w:val="single"/>
        </w:rPr>
        <w:t>9</w:t>
      </w:r>
      <w:r w:rsidR="0009672A" w:rsidRPr="00AC5C34">
        <w:rPr>
          <w:rFonts w:eastAsia="Calibri"/>
          <w:sz w:val="24"/>
          <w:szCs w:val="24"/>
          <w:u w:val="single"/>
        </w:rPr>
        <w:t xml:space="preserve"> r.</w:t>
      </w:r>
    </w:p>
    <w:p w14:paraId="18E92F38" w14:textId="77777777" w:rsidR="0013103E" w:rsidRPr="00AC5C34" w:rsidRDefault="0009672A" w:rsidP="008458A0">
      <w:pPr>
        <w:numPr>
          <w:ilvl w:val="0"/>
          <w:numId w:val="26"/>
        </w:numPr>
        <w:spacing w:line="360" w:lineRule="auto"/>
        <w:ind w:left="426" w:hanging="426"/>
        <w:rPr>
          <w:rFonts w:eastAsia="Calibri"/>
          <w:sz w:val="24"/>
          <w:szCs w:val="24"/>
        </w:rPr>
      </w:pPr>
      <w:r w:rsidRPr="00AC5C34">
        <w:rPr>
          <w:rFonts w:cs="Calibri"/>
          <w:sz w:val="24"/>
          <w:szCs w:val="24"/>
          <w:lang w:eastAsia="pl-PL"/>
        </w:rPr>
        <w:t>Jeżeli wnioskodawców spełniających warunek, o którym mowa w ust. 5 powyżej będzie mniej niż czterech, zaproszeni zostaną wszyscy ci, którzy spełniają warunek z ust</w:t>
      </w:r>
      <w:r w:rsidR="00992579" w:rsidRPr="00AC5C34">
        <w:rPr>
          <w:rFonts w:cs="Calibri"/>
          <w:sz w:val="24"/>
          <w:szCs w:val="24"/>
          <w:lang w:eastAsia="pl-PL"/>
        </w:rPr>
        <w:t>.</w:t>
      </w:r>
      <w:r w:rsidRPr="00AC5C34">
        <w:rPr>
          <w:rFonts w:cs="Calibri"/>
          <w:sz w:val="24"/>
          <w:szCs w:val="24"/>
          <w:lang w:eastAsia="pl-PL"/>
        </w:rPr>
        <w:t xml:space="preserve"> 5 powyżej, a </w:t>
      </w:r>
      <w:r w:rsidR="0013103E" w:rsidRPr="00AC5C34">
        <w:rPr>
          <w:rFonts w:cs="Calibri"/>
          <w:sz w:val="24"/>
          <w:szCs w:val="24"/>
          <w:lang w:eastAsia="pl-PL"/>
        </w:rPr>
        <w:t xml:space="preserve">spośród pozostałych </w:t>
      </w:r>
      <w:r w:rsidRPr="00AC5C34">
        <w:rPr>
          <w:rFonts w:cs="Calibri"/>
          <w:sz w:val="24"/>
          <w:szCs w:val="24"/>
          <w:lang w:eastAsia="pl-PL"/>
        </w:rPr>
        <w:t xml:space="preserve">wnioskodawców </w:t>
      </w:r>
      <w:r w:rsidR="0013103E" w:rsidRPr="00AC5C34">
        <w:rPr>
          <w:rFonts w:cs="Calibri"/>
          <w:sz w:val="24"/>
          <w:szCs w:val="24"/>
          <w:lang w:eastAsia="pl-PL"/>
        </w:rPr>
        <w:t xml:space="preserve">ci, </w:t>
      </w:r>
      <w:r w:rsidRPr="00AC5C34">
        <w:rPr>
          <w:rFonts w:cs="Calibri"/>
          <w:sz w:val="24"/>
          <w:szCs w:val="24"/>
          <w:lang w:eastAsia="pl-PL"/>
        </w:rPr>
        <w:t xml:space="preserve">którzy uzyskają </w:t>
      </w:r>
      <w:r w:rsidR="0013103E" w:rsidRPr="00AC5C34">
        <w:rPr>
          <w:rFonts w:cs="Calibri"/>
          <w:sz w:val="24"/>
          <w:szCs w:val="24"/>
          <w:lang w:eastAsia="pl-PL"/>
        </w:rPr>
        <w:t xml:space="preserve">odpowiednio </w:t>
      </w:r>
      <w:r w:rsidRPr="00AC5C34">
        <w:rPr>
          <w:rFonts w:cs="Calibri"/>
          <w:sz w:val="24"/>
          <w:szCs w:val="24"/>
          <w:lang w:eastAsia="pl-PL"/>
        </w:rPr>
        <w:t xml:space="preserve">najwyższą liczbę punktów </w:t>
      </w:r>
      <w:r w:rsidR="0013103E" w:rsidRPr="00AC5C34">
        <w:rPr>
          <w:rFonts w:cs="Calibri"/>
          <w:sz w:val="24"/>
          <w:szCs w:val="24"/>
          <w:lang w:eastAsia="pl-PL"/>
        </w:rPr>
        <w:t xml:space="preserve">(w ramach pozostałych do czterech lokat do obsadzenia), </w:t>
      </w:r>
      <w:r w:rsidRPr="00AC5C34">
        <w:rPr>
          <w:rFonts w:cs="Calibri"/>
          <w:sz w:val="24"/>
          <w:szCs w:val="24"/>
          <w:lang w:eastAsia="pl-PL"/>
        </w:rPr>
        <w:t xml:space="preserve">przyjmując, że wnioskodawca </w:t>
      </w:r>
      <w:r w:rsidR="0013103E" w:rsidRPr="00AC5C34">
        <w:rPr>
          <w:rFonts w:cs="Calibri"/>
          <w:sz w:val="24"/>
          <w:szCs w:val="24"/>
          <w:lang w:eastAsia="pl-PL"/>
        </w:rPr>
        <w:t xml:space="preserve">(spośród pozostałych) </w:t>
      </w:r>
      <w:r w:rsidRPr="00AC5C34">
        <w:rPr>
          <w:rFonts w:cs="Calibri"/>
          <w:sz w:val="24"/>
          <w:szCs w:val="24"/>
          <w:lang w:eastAsia="pl-PL"/>
        </w:rPr>
        <w:t>uzyskuje jeden punkt za każdy miesiąc prowadzenia</w:t>
      </w:r>
      <w:r w:rsidR="00992579" w:rsidRPr="00AC5C34">
        <w:rPr>
          <w:rFonts w:cs="Calibri"/>
          <w:sz w:val="24"/>
          <w:szCs w:val="24"/>
          <w:lang w:eastAsia="pl-PL"/>
        </w:rPr>
        <w:t>,</w:t>
      </w:r>
      <w:r w:rsidRPr="00AC5C34">
        <w:rPr>
          <w:rFonts w:cs="Calibri"/>
          <w:sz w:val="24"/>
          <w:szCs w:val="24"/>
          <w:lang w:eastAsia="pl-PL"/>
        </w:rPr>
        <w:t xml:space="preserve"> w sposób nieprzerwany działalności </w:t>
      </w:r>
      <w:r w:rsidRPr="00AC5C34">
        <w:rPr>
          <w:rFonts w:eastAsia="Calibri"/>
          <w:sz w:val="24"/>
          <w:szCs w:val="24"/>
        </w:rPr>
        <w:t>gastronomiczn</w:t>
      </w:r>
      <w:r w:rsidR="00992579" w:rsidRPr="00AC5C34">
        <w:rPr>
          <w:rFonts w:eastAsia="Calibri"/>
          <w:sz w:val="24"/>
          <w:szCs w:val="24"/>
        </w:rPr>
        <w:t>ej</w:t>
      </w:r>
      <w:r w:rsidRPr="00AC5C34">
        <w:rPr>
          <w:rFonts w:eastAsia="Calibri"/>
          <w:sz w:val="24"/>
          <w:szCs w:val="24"/>
        </w:rPr>
        <w:t xml:space="preserve">, licząc </w:t>
      </w:r>
      <w:r w:rsidR="0088158D">
        <w:rPr>
          <w:rFonts w:eastAsia="Calibri"/>
          <w:sz w:val="24"/>
          <w:szCs w:val="24"/>
        </w:rPr>
        <w:t xml:space="preserve">wstecz </w:t>
      </w:r>
      <w:r w:rsidRPr="00AC5C34">
        <w:rPr>
          <w:rFonts w:eastAsia="Calibri"/>
          <w:sz w:val="24"/>
          <w:szCs w:val="24"/>
        </w:rPr>
        <w:t>od 31.</w:t>
      </w:r>
      <w:r w:rsidR="00DC3692" w:rsidRPr="00AC5C34">
        <w:rPr>
          <w:rFonts w:eastAsia="Calibri"/>
          <w:sz w:val="24"/>
          <w:szCs w:val="24"/>
        </w:rPr>
        <w:t>01</w:t>
      </w:r>
      <w:r w:rsidR="00F252AC">
        <w:rPr>
          <w:rFonts w:eastAsia="Calibri"/>
          <w:sz w:val="24"/>
          <w:szCs w:val="24"/>
        </w:rPr>
        <w:t>.2022</w:t>
      </w:r>
      <w:r w:rsidRPr="00AC5C34">
        <w:rPr>
          <w:rFonts w:eastAsia="Calibri"/>
          <w:sz w:val="24"/>
          <w:szCs w:val="24"/>
        </w:rPr>
        <w:t xml:space="preserve"> r.</w:t>
      </w:r>
    </w:p>
    <w:p w14:paraId="44C53FCD" w14:textId="77777777" w:rsidR="0088158D" w:rsidRPr="0088158D" w:rsidRDefault="00F331CB" w:rsidP="0088158D">
      <w:pPr>
        <w:numPr>
          <w:ilvl w:val="0"/>
          <w:numId w:val="26"/>
        </w:numPr>
        <w:spacing w:line="360" w:lineRule="auto"/>
        <w:ind w:left="426" w:hanging="426"/>
        <w:rPr>
          <w:rFonts w:eastAsia="Calibri"/>
          <w:sz w:val="24"/>
          <w:szCs w:val="24"/>
        </w:rPr>
      </w:pPr>
      <w:r w:rsidRPr="00AC5C34">
        <w:rPr>
          <w:rFonts w:eastAsia="Calibri"/>
          <w:sz w:val="24"/>
          <w:szCs w:val="24"/>
        </w:rPr>
        <w:t>Jeżeli wskutek działań podejmowanych na podstawie ust. 6 lub 7 powyżej dwóch lub więcej wnioskodawców miałoby uzyskać taką samą liczbę punktów zaproszeni będą wszyscy ci, którzy uzy</w:t>
      </w:r>
      <w:r w:rsidR="0088158D">
        <w:rPr>
          <w:rFonts w:eastAsia="Calibri"/>
          <w:sz w:val="24"/>
          <w:szCs w:val="24"/>
        </w:rPr>
        <w:t>skali najwyższą liczbę punktów.</w:t>
      </w:r>
    </w:p>
    <w:p w14:paraId="5E2D67C0" w14:textId="77777777" w:rsidR="0013103E" w:rsidRPr="00AC5C34" w:rsidRDefault="0013103E" w:rsidP="008458A0">
      <w:pPr>
        <w:numPr>
          <w:ilvl w:val="0"/>
          <w:numId w:val="26"/>
        </w:numPr>
        <w:spacing w:line="360" w:lineRule="auto"/>
        <w:ind w:left="426" w:hanging="426"/>
        <w:rPr>
          <w:rFonts w:eastAsia="Calibri"/>
          <w:sz w:val="24"/>
          <w:szCs w:val="24"/>
        </w:rPr>
      </w:pPr>
      <w:r w:rsidRPr="00AC5C34">
        <w:rPr>
          <w:rFonts w:cs="Calibri"/>
          <w:sz w:val="24"/>
          <w:szCs w:val="24"/>
          <w:lang w:eastAsia="pl-PL"/>
        </w:rPr>
        <w:lastRenderedPageBreak/>
        <w:t>Ustalenia stanowiące podstawę do przyznawani</w:t>
      </w:r>
      <w:r w:rsidR="0088158D">
        <w:rPr>
          <w:rFonts w:cs="Calibri"/>
          <w:sz w:val="24"/>
          <w:szCs w:val="24"/>
          <w:lang w:eastAsia="pl-PL"/>
        </w:rPr>
        <w:t xml:space="preserve">a punktów w ramach postanowień </w:t>
      </w:r>
      <w:r w:rsidRPr="00AC5C34">
        <w:rPr>
          <w:rFonts w:cs="Calibri"/>
          <w:sz w:val="24"/>
          <w:szCs w:val="24"/>
          <w:lang w:eastAsia="pl-PL"/>
        </w:rPr>
        <w:t xml:space="preserve">ust. 6 </w:t>
      </w:r>
      <w:r w:rsidR="00F331CB" w:rsidRPr="00AC5C34">
        <w:rPr>
          <w:rFonts w:cs="Calibri"/>
          <w:sz w:val="24"/>
          <w:szCs w:val="24"/>
          <w:lang w:eastAsia="pl-PL"/>
        </w:rPr>
        <w:t xml:space="preserve">lub </w:t>
      </w:r>
      <w:r w:rsidRPr="00AC5C34">
        <w:rPr>
          <w:rFonts w:cs="Calibri"/>
          <w:sz w:val="24"/>
          <w:szCs w:val="24"/>
          <w:lang w:eastAsia="pl-PL"/>
        </w:rPr>
        <w:t>7 powyżej będą dokonywane na podstawie dokumentów, o których mo</w:t>
      </w:r>
      <w:r w:rsidR="0088158D">
        <w:rPr>
          <w:rFonts w:cs="Calibri"/>
          <w:sz w:val="24"/>
          <w:szCs w:val="24"/>
          <w:lang w:eastAsia="pl-PL"/>
        </w:rPr>
        <w:t xml:space="preserve">wa </w:t>
      </w:r>
      <w:r w:rsidRPr="00AC5C34">
        <w:rPr>
          <w:rFonts w:cs="Calibri"/>
          <w:sz w:val="24"/>
          <w:szCs w:val="24"/>
          <w:lang w:eastAsia="pl-PL"/>
        </w:rPr>
        <w:t>w dziale III ust. 3 Instrukcji. W przypadku jednak wątpliwości na etapie wskazanej oceny</w:t>
      </w:r>
      <w:r w:rsidR="00992579" w:rsidRPr="00AC5C34">
        <w:rPr>
          <w:rFonts w:cs="Calibri"/>
          <w:sz w:val="24"/>
          <w:szCs w:val="24"/>
          <w:lang w:eastAsia="pl-PL"/>
        </w:rPr>
        <w:t>,</w:t>
      </w:r>
      <w:r w:rsidRPr="00AC5C34">
        <w:rPr>
          <w:rFonts w:cs="Calibri"/>
          <w:sz w:val="24"/>
          <w:szCs w:val="24"/>
          <w:lang w:eastAsia="pl-PL"/>
        </w:rPr>
        <w:t xml:space="preserve"> co do potwierdzenia wystąpienia określonych zdarzeń decydujących o przyznaniu punktów</w:t>
      </w:r>
      <w:r w:rsidR="00992579" w:rsidRPr="00AC5C34">
        <w:rPr>
          <w:rFonts w:cs="Calibri"/>
          <w:sz w:val="24"/>
          <w:szCs w:val="24"/>
          <w:lang w:eastAsia="pl-PL"/>
        </w:rPr>
        <w:t>,</w:t>
      </w:r>
      <w:r w:rsidRPr="00AC5C34">
        <w:rPr>
          <w:rFonts w:cs="Calibri"/>
          <w:sz w:val="24"/>
          <w:szCs w:val="24"/>
          <w:lang w:eastAsia="pl-PL"/>
        </w:rPr>
        <w:t xml:space="preserve"> ZUT zastrzega sobie również prawo żądania przedłożenia dodatkowych dokumentów, pozwalających na potwierdzenie zdarzeń</w:t>
      </w:r>
      <w:r w:rsidR="00992579" w:rsidRPr="00AC5C34">
        <w:rPr>
          <w:rFonts w:cs="Calibri"/>
          <w:sz w:val="24"/>
          <w:szCs w:val="24"/>
          <w:lang w:eastAsia="pl-PL"/>
        </w:rPr>
        <w:t xml:space="preserve">, </w:t>
      </w:r>
      <w:r w:rsidRPr="00AC5C34">
        <w:rPr>
          <w:rFonts w:cs="Calibri"/>
          <w:sz w:val="24"/>
          <w:szCs w:val="24"/>
          <w:lang w:eastAsia="pl-PL"/>
        </w:rPr>
        <w:t xml:space="preserve">stanowiących podstawę przyznania punktów, pod rygorem odmowy przyznania </w:t>
      </w:r>
      <w:r w:rsidR="00F331CB" w:rsidRPr="00AC5C34">
        <w:rPr>
          <w:rFonts w:cs="Calibri"/>
          <w:sz w:val="24"/>
          <w:szCs w:val="24"/>
          <w:lang w:eastAsia="pl-PL"/>
        </w:rPr>
        <w:t xml:space="preserve">wnioskodawcy </w:t>
      </w:r>
      <w:r w:rsidRPr="00AC5C34">
        <w:rPr>
          <w:rFonts w:cs="Calibri"/>
          <w:sz w:val="24"/>
          <w:szCs w:val="24"/>
          <w:lang w:eastAsia="pl-PL"/>
        </w:rPr>
        <w:t>punktów w zakresie niewykazanym (</w:t>
      </w:r>
      <w:r w:rsidR="00081415" w:rsidRPr="00AC5C34">
        <w:rPr>
          <w:rFonts w:cs="Calibri"/>
          <w:sz w:val="24"/>
          <w:szCs w:val="24"/>
          <w:lang w:eastAsia="pl-PL"/>
        </w:rPr>
        <w:t>nie</w:t>
      </w:r>
      <w:r w:rsidRPr="00AC5C34">
        <w:rPr>
          <w:rFonts w:cs="Calibri"/>
          <w:sz w:val="24"/>
          <w:szCs w:val="24"/>
          <w:lang w:eastAsia="pl-PL"/>
        </w:rPr>
        <w:t>potwierdzonym)</w:t>
      </w:r>
      <w:r w:rsidR="00992579" w:rsidRPr="00AC5C34">
        <w:rPr>
          <w:rFonts w:cs="Calibri"/>
          <w:sz w:val="24"/>
          <w:szCs w:val="24"/>
          <w:lang w:eastAsia="pl-PL"/>
        </w:rPr>
        <w:t>.</w:t>
      </w:r>
    </w:p>
    <w:p w14:paraId="0EF20725" w14:textId="77777777" w:rsidR="00F331CB" w:rsidRPr="00AC5C34" w:rsidRDefault="00F331CB" w:rsidP="008458A0">
      <w:pPr>
        <w:numPr>
          <w:ilvl w:val="0"/>
          <w:numId w:val="26"/>
        </w:numPr>
        <w:spacing w:line="360" w:lineRule="auto"/>
        <w:ind w:left="426" w:hanging="426"/>
        <w:rPr>
          <w:rFonts w:eastAsia="Calibri"/>
          <w:sz w:val="24"/>
          <w:szCs w:val="24"/>
        </w:rPr>
      </w:pPr>
      <w:r w:rsidRPr="00AC5C34">
        <w:rPr>
          <w:rFonts w:eastAsia="Calibri"/>
          <w:sz w:val="24"/>
          <w:szCs w:val="24"/>
        </w:rPr>
        <w:t>Zaproszenie do negocjacji w sprawie wa</w:t>
      </w:r>
      <w:r w:rsidR="0088158D">
        <w:rPr>
          <w:rFonts w:eastAsia="Calibri"/>
          <w:sz w:val="24"/>
          <w:szCs w:val="24"/>
        </w:rPr>
        <w:t xml:space="preserve">runków wykonywania umowy najmu </w:t>
      </w:r>
      <w:r w:rsidRPr="00AC5C34">
        <w:rPr>
          <w:rFonts w:eastAsia="Calibri"/>
          <w:sz w:val="24"/>
          <w:szCs w:val="24"/>
        </w:rPr>
        <w:t>i wykonywania usług restauracyjnych określać będzie termin i miejsce ich przeprowadzenia, przy czym miejscem tym będzie Szczecin.</w:t>
      </w:r>
      <w:r w:rsidR="000C4B50" w:rsidRPr="00AC5C34">
        <w:rPr>
          <w:rFonts w:eastAsia="Calibri"/>
          <w:sz w:val="24"/>
          <w:szCs w:val="24"/>
        </w:rPr>
        <w:t xml:space="preserve"> </w:t>
      </w:r>
      <w:r w:rsidR="00514F04" w:rsidRPr="00AC5C34">
        <w:rPr>
          <w:rFonts w:eastAsia="Calibri"/>
          <w:sz w:val="24"/>
          <w:szCs w:val="24"/>
        </w:rPr>
        <w:t xml:space="preserve">ZUT zastrzega sobie prawo wysłania zaproszenia do negocjacji </w:t>
      </w:r>
      <w:r w:rsidR="007C2830" w:rsidRPr="00AC5C34">
        <w:rPr>
          <w:rFonts w:eastAsia="Calibri"/>
          <w:sz w:val="24"/>
          <w:szCs w:val="24"/>
        </w:rPr>
        <w:t xml:space="preserve">wyłącznie </w:t>
      </w:r>
      <w:r w:rsidR="00514F04" w:rsidRPr="00AC5C34">
        <w:rPr>
          <w:rFonts w:eastAsia="Calibri"/>
          <w:sz w:val="24"/>
          <w:szCs w:val="24"/>
        </w:rPr>
        <w:t>na adres poczty e-mail wska</w:t>
      </w:r>
      <w:r w:rsidR="0088158D">
        <w:rPr>
          <w:rFonts w:eastAsia="Calibri"/>
          <w:sz w:val="24"/>
          <w:szCs w:val="24"/>
        </w:rPr>
        <w:t xml:space="preserve">zany we wniosku, o którym mowa </w:t>
      </w:r>
      <w:r w:rsidR="00514F04" w:rsidRPr="00AC5C34">
        <w:rPr>
          <w:rFonts w:eastAsia="Calibri"/>
          <w:sz w:val="24"/>
          <w:szCs w:val="24"/>
        </w:rPr>
        <w:t>w dziale III ust. 1 Instrukcji, przy czym dopuszczalne będzie doręczenie zaproszenia również w inny sposób</w:t>
      </w:r>
      <w:r w:rsidR="007C2830" w:rsidRPr="00AC5C34">
        <w:rPr>
          <w:rFonts w:eastAsia="Calibri"/>
          <w:sz w:val="24"/>
          <w:szCs w:val="24"/>
        </w:rPr>
        <w:t>, jeżeli dane adresowe wnioskodawc</w:t>
      </w:r>
      <w:r w:rsidR="0088158D">
        <w:rPr>
          <w:rFonts w:eastAsia="Calibri"/>
          <w:sz w:val="24"/>
          <w:szCs w:val="24"/>
        </w:rPr>
        <w:t xml:space="preserve">y zaproszonego będą znane ZUT, </w:t>
      </w:r>
      <w:r w:rsidR="007C2830" w:rsidRPr="00AC5C34">
        <w:rPr>
          <w:rFonts w:eastAsia="Calibri"/>
          <w:sz w:val="24"/>
          <w:szCs w:val="24"/>
        </w:rPr>
        <w:t xml:space="preserve">w szczególności </w:t>
      </w:r>
      <w:proofErr w:type="gramStart"/>
      <w:r w:rsidR="007C2830" w:rsidRPr="00AC5C34">
        <w:rPr>
          <w:rFonts w:eastAsia="Calibri"/>
          <w:sz w:val="24"/>
          <w:szCs w:val="24"/>
        </w:rPr>
        <w:t>w skutek</w:t>
      </w:r>
      <w:proofErr w:type="gramEnd"/>
      <w:r w:rsidR="007C2830" w:rsidRPr="00AC5C34">
        <w:rPr>
          <w:rFonts w:eastAsia="Calibri"/>
          <w:sz w:val="24"/>
          <w:szCs w:val="24"/>
        </w:rPr>
        <w:t xml:space="preserve"> wykonania działań, </w:t>
      </w:r>
      <w:r w:rsidR="0088158D">
        <w:rPr>
          <w:rFonts w:eastAsia="Calibri"/>
          <w:sz w:val="24"/>
          <w:szCs w:val="24"/>
        </w:rPr>
        <w:br/>
      </w:r>
      <w:r w:rsidR="007C2830" w:rsidRPr="00AC5C34">
        <w:rPr>
          <w:rFonts w:eastAsia="Calibri"/>
          <w:sz w:val="24"/>
          <w:szCs w:val="24"/>
        </w:rPr>
        <w:t>o których mowa w dziale III ust. 7 Instrukcji.</w:t>
      </w:r>
      <w:r w:rsidR="00514F04" w:rsidRPr="00AC5C34">
        <w:rPr>
          <w:rFonts w:eastAsia="Calibri"/>
          <w:sz w:val="24"/>
          <w:szCs w:val="24"/>
        </w:rPr>
        <w:t xml:space="preserve"> </w:t>
      </w:r>
      <w:r w:rsidR="00AB2923" w:rsidRPr="00AC5C34">
        <w:rPr>
          <w:rFonts w:eastAsia="Calibri"/>
          <w:sz w:val="24"/>
          <w:szCs w:val="24"/>
        </w:rPr>
        <w:t>We wskazanym zaproszeniu ZUT może poinformować, iż oczekuje przedłożenia na spotkanie negoc</w:t>
      </w:r>
      <w:r w:rsidR="00514F04" w:rsidRPr="00AC5C34">
        <w:rPr>
          <w:rFonts w:eastAsia="Calibri"/>
          <w:sz w:val="24"/>
          <w:szCs w:val="24"/>
        </w:rPr>
        <w:t xml:space="preserve">jacyjne propozycji menu, </w:t>
      </w:r>
      <w:r w:rsidR="00AB2923" w:rsidRPr="00AC5C34">
        <w:rPr>
          <w:rFonts w:eastAsia="Calibri"/>
          <w:sz w:val="24"/>
          <w:szCs w:val="24"/>
        </w:rPr>
        <w:t xml:space="preserve">o którym mowa w dziale </w:t>
      </w:r>
      <w:r w:rsidR="0088158D">
        <w:rPr>
          <w:rFonts w:eastAsia="Calibri"/>
          <w:sz w:val="24"/>
          <w:szCs w:val="24"/>
        </w:rPr>
        <w:br/>
      </w:r>
      <w:r w:rsidR="00AB2923" w:rsidRPr="00AC5C34">
        <w:rPr>
          <w:rFonts w:eastAsia="Calibri"/>
          <w:sz w:val="24"/>
          <w:szCs w:val="24"/>
        </w:rPr>
        <w:t xml:space="preserve">I </w:t>
      </w:r>
      <w:r w:rsidR="00F0720B" w:rsidRPr="00AC5C34">
        <w:rPr>
          <w:rFonts w:eastAsia="Calibri"/>
          <w:sz w:val="24"/>
          <w:szCs w:val="24"/>
        </w:rPr>
        <w:t xml:space="preserve">ust. 2 </w:t>
      </w:r>
      <w:r w:rsidR="00514F04" w:rsidRPr="00AC5C34">
        <w:rPr>
          <w:rFonts w:eastAsia="Calibri"/>
          <w:sz w:val="24"/>
          <w:szCs w:val="24"/>
        </w:rPr>
        <w:t>pkt 4</w:t>
      </w:r>
      <w:r w:rsidR="00AB2923" w:rsidRPr="00AC5C34">
        <w:rPr>
          <w:rFonts w:eastAsia="Calibri"/>
          <w:sz w:val="24"/>
          <w:szCs w:val="24"/>
        </w:rPr>
        <w:t>) Instrukcji.</w:t>
      </w:r>
    </w:p>
    <w:p w14:paraId="7608DA79" w14:textId="77777777" w:rsidR="00AD6393" w:rsidRPr="00AC5C34" w:rsidRDefault="00F331CB" w:rsidP="008458A0">
      <w:pPr>
        <w:numPr>
          <w:ilvl w:val="0"/>
          <w:numId w:val="26"/>
        </w:numPr>
        <w:spacing w:line="360" w:lineRule="auto"/>
        <w:ind w:left="426" w:hanging="426"/>
        <w:rPr>
          <w:rFonts w:eastAsia="Calibri"/>
          <w:sz w:val="24"/>
          <w:szCs w:val="24"/>
        </w:rPr>
      </w:pPr>
      <w:r w:rsidRPr="00AC5C34">
        <w:rPr>
          <w:rFonts w:eastAsia="Calibri"/>
          <w:sz w:val="24"/>
          <w:szCs w:val="24"/>
        </w:rPr>
        <w:t>Negocjacje w sprawie warunków wykonywania umowy najmu i wykonywania usług restauracyjnych prowadzone będą osobno z każdym z pomiotów zaproszonych. ZUT zastrzega sobie prawo prowadzenia negocjacji poprzez odbycie więcej niż jednego spotkania negocjacyjnego, w takim przypadku termin i miejsce kolejnego spotkania negocjacyjnego zostanie prz</w:t>
      </w:r>
      <w:r w:rsidR="00AD6393" w:rsidRPr="00AC5C34">
        <w:rPr>
          <w:rFonts w:eastAsia="Calibri"/>
          <w:sz w:val="24"/>
          <w:szCs w:val="24"/>
        </w:rPr>
        <w:t>ekazane na spotkaniu poprzedzającym</w:t>
      </w:r>
      <w:r w:rsidR="0088158D">
        <w:rPr>
          <w:rFonts w:eastAsia="Calibri"/>
          <w:sz w:val="24"/>
          <w:szCs w:val="24"/>
        </w:rPr>
        <w:t>.</w:t>
      </w:r>
    </w:p>
    <w:p w14:paraId="4CB25176" w14:textId="77777777" w:rsidR="009149EF" w:rsidRPr="00AC5C34" w:rsidRDefault="00F331CB" w:rsidP="008458A0">
      <w:pPr>
        <w:numPr>
          <w:ilvl w:val="0"/>
          <w:numId w:val="26"/>
        </w:numPr>
        <w:spacing w:line="360" w:lineRule="auto"/>
        <w:ind w:left="426" w:hanging="426"/>
        <w:rPr>
          <w:rFonts w:eastAsia="Calibri"/>
          <w:sz w:val="24"/>
          <w:szCs w:val="24"/>
        </w:rPr>
      </w:pPr>
      <w:r w:rsidRPr="00AC5C34">
        <w:rPr>
          <w:rFonts w:eastAsia="Calibri"/>
          <w:sz w:val="24"/>
          <w:szCs w:val="24"/>
        </w:rPr>
        <w:t>Negocjacje służyć będą wypracowaniu</w:t>
      </w:r>
      <w:r w:rsidR="00A22F7E" w:rsidRPr="00AC5C34">
        <w:rPr>
          <w:rFonts w:eastAsia="Calibri"/>
          <w:sz w:val="24"/>
          <w:szCs w:val="24"/>
        </w:rPr>
        <w:t>,</w:t>
      </w:r>
      <w:r w:rsidRPr="00AC5C34">
        <w:rPr>
          <w:rFonts w:eastAsia="Calibri"/>
          <w:sz w:val="24"/>
          <w:szCs w:val="24"/>
        </w:rPr>
        <w:t xml:space="preserve"> z udziałem </w:t>
      </w:r>
      <w:r w:rsidR="00AD6393" w:rsidRPr="00AC5C34">
        <w:rPr>
          <w:rFonts w:eastAsia="Calibri"/>
          <w:sz w:val="24"/>
          <w:szCs w:val="24"/>
        </w:rPr>
        <w:t>zaproszonych podmiotów</w:t>
      </w:r>
      <w:r w:rsidR="00A22F7E" w:rsidRPr="00AC5C34">
        <w:rPr>
          <w:rFonts w:eastAsia="Calibri"/>
          <w:sz w:val="24"/>
          <w:szCs w:val="24"/>
        </w:rPr>
        <w:t>,</w:t>
      </w:r>
      <w:r w:rsidR="00AD6393" w:rsidRPr="00AC5C34">
        <w:rPr>
          <w:rFonts w:eastAsia="Calibri"/>
          <w:sz w:val="24"/>
          <w:szCs w:val="24"/>
        </w:rPr>
        <w:t xml:space="preserve"> </w:t>
      </w:r>
      <w:r w:rsidRPr="00AC5C34">
        <w:rPr>
          <w:rFonts w:eastAsia="Calibri"/>
          <w:sz w:val="24"/>
          <w:szCs w:val="24"/>
        </w:rPr>
        <w:t xml:space="preserve">istotnych postanowień przyszłej </w:t>
      </w:r>
      <w:r w:rsidR="00AD6393" w:rsidRPr="00AC5C34">
        <w:rPr>
          <w:rFonts w:eastAsia="Calibri"/>
          <w:sz w:val="24"/>
          <w:szCs w:val="24"/>
        </w:rPr>
        <w:t>u</w:t>
      </w:r>
      <w:r w:rsidRPr="00AC5C34">
        <w:rPr>
          <w:rFonts w:eastAsia="Calibri"/>
          <w:sz w:val="24"/>
          <w:szCs w:val="24"/>
        </w:rPr>
        <w:t>mowy najmu pomieszczeń kuchni i stołówki</w:t>
      </w:r>
      <w:r w:rsidR="00A22F7E" w:rsidRPr="00AC5C34">
        <w:rPr>
          <w:rFonts w:eastAsia="Calibri"/>
          <w:sz w:val="24"/>
          <w:szCs w:val="24"/>
        </w:rPr>
        <w:t>,</w:t>
      </w:r>
      <w:r w:rsidRPr="00AC5C34">
        <w:rPr>
          <w:rFonts w:eastAsia="Calibri"/>
          <w:sz w:val="24"/>
          <w:szCs w:val="24"/>
        </w:rPr>
        <w:t xml:space="preserve"> stanowiącej część nieruchomości zlokalizowanej przy ul. Kościelnej 35, 35a w Dziwnowie</w:t>
      </w:r>
      <w:r w:rsidR="00AD6393" w:rsidRPr="00AC5C34">
        <w:rPr>
          <w:rFonts w:eastAsia="Calibri"/>
          <w:sz w:val="24"/>
          <w:szCs w:val="24"/>
        </w:rPr>
        <w:t xml:space="preserve"> i wykonywania tam usług restauracyjnych</w:t>
      </w:r>
      <w:r w:rsidRPr="00AC5C34">
        <w:rPr>
          <w:rFonts w:eastAsia="Calibri"/>
          <w:sz w:val="24"/>
          <w:szCs w:val="24"/>
        </w:rPr>
        <w:t xml:space="preserve">. </w:t>
      </w:r>
      <w:r w:rsidR="007B7749" w:rsidRPr="00AC5C34">
        <w:rPr>
          <w:rFonts w:eastAsia="Calibri"/>
          <w:sz w:val="24"/>
          <w:szCs w:val="24"/>
        </w:rPr>
        <w:t>Na pierwszym spotkaniu negocjacyjnym zaproszony wnioskodawca winien przedstawić proponowany sposób i jakość wykonywania przez niego usług restauracyjnych w przedmiocie najmu, a także opis posiadan</w:t>
      </w:r>
      <w:r w:rsidR="0088158D">
        <w:rPr>
          <w:rFonts w:eastAsia="Calibri"/>
          <w:sz w:val="24"/>
          <w:szCs w:val="24"/>
        </w:rPr>
        <w:t xml:space="preserve">ego zaplecza kadrowego </w:t>
      </w:r>
      <w:r w:rsidR="007B7749" w:rsidRPr="00AC5C34">
        <w:rPr>
          <w:rFonts w:eastAsia="Calibri"/>
          <w:sz w:val="24"/>
          <w:szCs w:val="24"/>
        </w:rPr>
        <w:t>i sprzętowego</w:t>
      </w:r>
      <w:r w:rsidR="00A22F7E" w:rsidRPr="00AC5C34">
        <w:rPr>
          <w:rFonts w:eastAsia="Calibri"/>
          <w:sz w:val="24"/>
          <w:szCs w:val="24"/>
        </w:rPr>
        <w:t>,</w:t>
      </w:r>
      <w:r w:rsidR="007B7749" w:rsidRPr="00AC5C34">
        <w:rPr>
          <w:rFonts w:eastAsia="Calibri"/>
          <w:sz w:val="24"/>
          <w:szCs w:val="24"/>
        </w:rPr>
        <w:t xml:space="preserve"> niezbędnego do wykonywania wymaganych usług </w:t>
      </w:r>
      <w:proofErr w:type="gramStart"/>
      <w:r w:rsidR="007B7749" w:rsidRPr="00AC5C34">
        <w:rPr>
          <w:rFonts w:eastAsia="Calibri"/>
          <w:sz w:val="24"/>
          <w:szCs w:val="24"/>
        </w:rPr>
        <w:t>gastronomicznych chyba,</w:t>
      </w:r>
      <w:proofErr w:type="gramEnd"/>
      <w:r w:rsidR="007B7749" w:rsidRPr="00AC5C34">
        <w:rPr>
          <w:rFonts w:eastAsia="Calibri"/>
          <w:sz w:val="24"/>
          <w:szCs w:val="24"/>
        </w:rPr>
        <w:t xml:space="preserve"> że informacje te zostały przedstawione już na wcześnie</w:t>
      </w:r>
      <w:r w:rsidR="001808FE">
        <w:rPr>
          <w:rFonts w:eastAsia="Calibri"/>
          <w:sz w:val="24"/>
          <w:szCs w:val="24"/>
        </w:rPr>
        <w:t xml:space="preserve">jszym etapie składania wniosku </w:t>
      </w:r>
      <w:r w:rsidR="007B7749" w:rsidRPr="00AC5C34">
        <w:rPr>
          <w:rFonts w:eastAsia="Calibri"/>
          <w:sz w:val="24"/>
          <w:szCs w:val="24"/>
        </w:rPr>
        <w:t>o zawarcie umowy najmu, stosownie do działu III ust. 4 Instrukcji.</w:t>
      </w:r>
    </w:p>
    <w:p w14:paraId="6FEBFF4B" w14:textId="4CB584DB" w:rsidR="0033030E" w:rsidRPr="001808FE" w:rsidRDefault="00AD6393" w:rsidP="00687EF3">
      <w:pPr>
        <w:keepLines/>
        <w:numPr>
          <w:ilvl w:val="0"/>
          <w:numId w:val="26"/>
        </w:numPr>
        <w:spacing w:line="360" w:lineRule="auto"/>
        <w:ind w:left="425" w:hanging="425"/>
        <w:rPr>
          <w:rFonts w:eastAsia="Calibri"/>
          <w:sz w:val="24"/>
          <w:szCs w:val="24"/>
        </w:rPr>
      </w:pPr>
      <w:r w:rsidRPr="00AC5C34">
        <w:rPr>
          <w:rFonts w:eastAsia="Calibri"/>
          <w:sz w:val="24"/>
          <w:szCs w:val="24"/>
        </w:rPr>
        <w:lastRenderedPageBreak/>
        <w:t xml:space="preserve">W wyniku przeprowadzonych negocjacji wskazane w dziale I </w:t>
      </w:r>
      <w:r w:rsidR="000C4B50" w:rsidRPr="00AC5C34">
        <w:rPr>
          <w:rFonts w:eastAsia="Calibri"/>
          <w:sz w:val="24"/>
          <w:szCs w:val="24"/>
        </w:rPr>
        <w:t xml:space="preserve">Instrukcji </w:t>
      </w:r>
      <w:r w:rsidRPr="00AC5C34">
        <w:rPr>
          <w:rFonts w:eastAsia="Calibri"/>
          <w:sz w:val="24"/>
          <w:szCs w:val="24"/>
        </w:rPr>
        <w:t>postanowienia ogólne</w:t>
      </w:r>
      <w:r w:rsidR="00A22F7E" w:rsidRPr="00AC5C34">
        <w:rPr>
          <w:rFonts w:eastAsia="Calibri"/>
          <w:sz w:val="24"/>
          <w:szCs w:val="24"/>
        </w:rPr>
        <w:t xml:space="preserve">, </w:t>
      </w:r>
      <w:r w:rsidRPr="00AC5C34">
        <w:rPr>
          <w:rFonts w:eastAsia="Calibri"/>
          <w:sz w:val="24"/>
          <w:szCs w:val="24"/>
        </w:rPr>
        <w:t xml:space="preserve">dotyczące warunków najmu oraz wykonywania usług restauracyjnych </w:t>
      </w:r>
      <w:r w:rsidR="00514F04" w:rsidRPr="00AC5C34">
        <w:rPr>
          <w:rFonts w:eastAsia="Calibri"/>
          <w:sz w:val="24"/>
          <w:szCs w:val="24"/>
        </w:rPr>
        <w:t xml:space="preserve">(w tym postanowienia wstępnego projektu umowy tam wskazanego) </w:t>
      </w:r>
      <w:r w:rsidRPr="00AC5C34">
        <w:rPr>
          <w:rFonts w:eastAsia="Calibri"/>
          <w:sz w:val="24"/>
          <w:szCs w:val="24"/>
        </w:rPr>
        <w:t>mogą</w:t>
      </w:r>
      <w:r w:rsidR="00A22F7E" w:rsidRPr="00AC5C34">
        <w:rPr>
          <w:rFonts w:eastAsia="Calibri"/>
          <w:sz w:val="24"/>
          <w:szCs w:val="24"/>
        </w:rPr>
        <w:t>,</w:t>
      </w:r>
      <w:r w:rsidRPr="00AC5C34">
        <w:rPr>
          <w:rFonts w:eastAsia="Calibri"/>
          <w:sz w:val="24"/>
          <w:szCs w:val="24"/>
        </w:rPr>
        <w:t xml:space="preserve"> za zgodą ZUT</w:t>
      </w:r>
      <w:r w:rsidR="00A22F7E" w:rsidRPr="00AC5C34">
        <w:rPr>
          <w:rFonts w:eastAsia="Calibri"/>
          <w:sz w:val="24"/>
          <w:szCs w:val="24"/>
        </w:rPr>
        <w:t>,</w:t>
      </w:r>
      <w:r w:rsidRPr="00AC5C34">
        <w:rPr>
          <w:rFonts w:eastAsia="Calibri"/>
          <w:sz w:val="24"/>
          <w:szCs w:val="24"/>
        </w:rPr>
        <w:t xml:space="preserve"> zostać zmodyfikowane</w:t>
      </w:r>
      <w:r w:rsidR="00A22F7E" w:rsidRPr="00AC5C34">
        <w:rPr>
          <w:rFonts w:eastAsia="Calibri"/>
          <w:sz w:val="24"/>
          <w:szCs w:val="24"/>
        </w:rPr>
        <w:t>,</w:t>
      </w:r>
      <w:r w:rsidRPr="00AC5C34">
        <w:rPr>
          <w:rFonts w:eastAsia="Calibri"/>
          <w:sz w:val="24"/>
          <w:szCs w:val="24"/>
        </w:rPr>
        <w:t xml:space="preserve"> przy</w:t>
      </w:r>
      <w:r w:rsidR="00687EF3">
        <w:rPr>
          <w:rFonts w:eastAsia="Calibri"/>
          <w:sz w:val="24"/>
          <w:szCs w:val="24"/>
        </w:rPr>
        <w:t> </w:t>
      </w:r>
      <w:r w:rsidRPr="00AC5C34">
        <w:rPr>
          <w:rFonts w:eastAsia="Calibri"/>
          <w:sz w:val="24"/>
          <w:szCs w:val="24"/>
        </w:rPr>
        <w:t>czym ZUT nie odstąpi od warunków wskazanych w</w:t>
      </w:r>
      <w:r w:rsidR="00A22F7E" w:rsidRPr="00AC5C34">
        <w:rPr>
          <w:rFonts w:eastAsia="Calibri"/>
          <w:sz w:val="24"/>
          <w:szCs w:val="24"/>
        </w:rPr>
        <w:t xml:space="preserve"> </w:t>
      </w:r>
      <w:r w:rsidRPr="00AC5C34">
        <w:rPr>
          <w:rFonts w:eastAsia="Calibri"/>
          <w:sz w:val="24"/>
          <w:szCs w:val="24"/>
        </w:rPr>
        <w:t xml:space="preserve">dziale I </w:t>
      </w:r>
      <w:r w:rsidR="00F0720B" w:rsidRPr="00AC5C34">
        <w:rPr>
          <w:rFonts w:eastAsia="Calibri"/>
          <w:sz w:val="24"/>
          <w:szCs w:val="24"/>
        </w:rPr>
        <w:t xml:space="preserve">ust. 2 </w:t>
      </w:r>
      <w:r w:rsidRPr="00AC5C34">
        <w:rPr>
          <w:rFonts w:eastAsia="Calibri"/>
          <w:sz w:val="24"/>
          <w:szCs w:val="24"/>
        </w:rPr>
        <w:t xml:space="preserve">pkt </w:t>
      </w:r>
      <w:r w:rsidR="000C4B50" w:rsidRPr="00AC5C34">
        <w:rPr>
          <w:rFonts w:eastAsia="Calibri"/>
          <w:sz w:val="24"/>
          <w:szCs w:val="24"/>
        </w:rPr>
        <w:t>2)</w:t>
      </w:r>
      <w:r w:rsidR="00514F04" w:rsidRPr="00AC5C34">
        <w:rPr>
          <w:rFonts w:eastAsia="Calibri"/>
          <w:sz w:val="24"/>
          <w:szCs w:val="24"/>
        </w:rPr>
        <w:t xml:space="preserve">, 3, 5), 7) i 8) </w:t>
      </w:r>
      <w:r w:rsidR="000C4B50" w:rsidRPr="00AC5C34">
        <w:rPr>
          <w:rFonts w:eastAsia="Calibri"/>
          <w:sz w:val="24"/>
          <w:szCs w:val="24"/>
        </w:rPr>
        <w:t>Instrukcji</w:t>
      </w:r>
      <w:r w:rsidR="00F0720B" w:rsidRPr="00AC5C34">
        <w:rPr>
          <w:rFonts w:eastAsia="Calibri"/>
          <w:sz w:val="24"/>
          <w:szCs w:val="24"/>
        </w:rPr>
        <w:t xml:space="preserve"> </w:t>
      </w:r>
      <w:r w:rsidR="001808FE">
        <w:rPr>
          <w:rFonts w:eastAsia="Calibri"/>
          <w:sz w:val="24"/>
          <w:szCs w:val="24"/>
        </w:rPr>
        <w:br/>
      </w:r>
      <w:r w:rsidR="00F0720B" w:rsidRPr="001808FE">
        <w:rPr>
          <w:rFonts w:eastAsia="Calibri"/>
          <w:sz w:val="24"/>
          <w:szCs w:val="24"/>
        </w:rPr>
        <w:t>(i odpowiadających im w tym zakresie postanowień we wstępnym projekcie umowy</w:t>
      </w:r>
      <w:r w:rsidR="00AC7CB4" w:rsidRPr="001808FE">
        <w:rPr>
          <w:rFonts w:eastAsia="Calibri"/>
          <w:sz w:val="24"/>
          <w:szCs w:val="24"/>
        </w:rPr>
        <w:t xml:space="preserve"> z załącznika </w:t>
      </w:r>
      <w:r w:rsidR="001808FE">
        <w:rPr>
          <w:rFonts w:eastAsia="Calibri"/>
          <w:sz w:val="24"/>
          <w:szCs w:val="24"/>
        </w:rPr>
        <w:br/>
      </w:r>
      <w:r w:rsidR="00AC7CB4" w:rsidRPr="001808FE">
        <w:rPr>
          <w:rFonts w:eastAsia="Calibri"/>
          <w:sz w:val="24"/>
          <w:szCs w:val="24"/>
        </w:rPr>
        <w:t xml:space="preserve">nr 3 do </w:t>
      </w:r>
      <w:r w:rsidR="00F0720B" w:rsidRPr="001808FE">
        <w:rPr>
          <w:rFonts w:eastAsia="Calibri"/>
          <w:sz w:val="24"/>
          <w:szCs w:val="24"/>
        </w:rPr>
        <w:t>Instrukcji)</w:t>
      </w:r>
      <w:r w:rsidRPr="001808FE">
        <w:rPr>
          <w:rFonts w:eastAsia="Calibri"/>
          <w:sz w:val="24"/>
          <w:szCs w:val="24"/>
        </w:rPr>
        <w:t>.</w:t>
      </w:r>
    </w:p>
    <w:p w14:paraId="4BADE1DF" w14:textId="77777777" w:rsidR="001E5EB6" w:rsidRPr="00AC5C34" w:rsidRDefault="001E5EB6" w:rsidP="008458A0">
      <w:pPr>
        <w:numPr>
          <w:ilvl w:val="0"/>
          <w:numId w:val="26"/>
        </w:numPr>
        <w:spacing w:line="360" w:lineRule="auto"/>
        <w:ind w:left="426" w:hanging="426"/>
        <w:rPr>
          <w:rFonts w:eastAsia="Calibri"/>
          <w:sz w:val="24"/>
          <w:szCs w:val="24"/>
        </w:rPr>
      </w:pPr>
      <w:r w:rsidRPr="00AC5C34">
        <w:rPr>
          <w:rFonts w:eastAsia="Calibri"/>
          <w:sz w:val="24"/>
          <w:szCs w:val="24"/>
        </w:rPr>
        <w:t xml:space="preserve">Postanowienia powyższe podaje się z uwzględnieniem </w:t>
      </w:r>
      <w:r w:rsidR="003A7496" w:rsidRPr="00AC5C34">
        <w:rPr>
          <w:rFonts w:eastAsia="Calibri"/>
          <w:sz w:val="24"/>
          <w:szCs w:val="24"/>
        </w:rPr>
        <w:t xml:space="preserve">postanowień </w:t>
      </w:r>
      <w:r w:rsidRPr="00AC5C34">
        <w:rPr>
          <w:rFonts w:eastAsia="Calibri"/>
          <w:sz w:val="24"/>
          <w:szCs w:val="24"/>
        </w:rPr>
        <w:t xml:space="preserve">w </w:t>
      </w:r>
      <w:r w:rsidR="003A7496" w:rsidRPr="00AC5C34">
        <w:rPr>
          <w:rFonts w:eastAsia="Calibri"/>
          <w:sz w:val="24"/>
          <w:szCs w:val="24"/>
        </w:rPr>
        <w:t>dziale II ust. 4 lub 5 Instrukcji.</w:t>
      </w:r>
    </w:p>
    <w:p w14:paraId="68BF0B24" w14:textId="77777777" w:rsidR="00AB2923" w:rsidRPr="008458A0" w:rsidRDefault="00AB2923" w:rsidP="00687EF3">
      <w:pPr>
        <w:pStyle w:val="Nagwek2"/>
        <w:spacing w:before="120" w:after="120" w:line="360" w:lineRule="auto"/>
        <w:jc w:val="center"/>
        <w:rPr>
          <w:rFonts w:eastAsia="Calibri"/>
          <w:i w:val="0"/>
        </w:rPr>
      </w:pPr>
      <w:r w:rsidRPr="008458A0">
        <w:rPr>
          <w:rFonts w:eastAsia="Calibri"/>
          <w:i w:val="0"/>
        </w:rPr>
        <w:t>Dział V. Zaproszenie do składania ofert</w:t>
      </w:r>
    </w:p>
    <w:p w14:paraId="041B49D6" w14:textId="00DA3206" w:rsidR="00DB025D" w:rsidRPr="00AC5C34" w:rsidRDefault="00F67E89" w:rsidP="008458A0">
      <w:pPr>
        <w:numPr>
          <w:ilvl w:val="0"/>
          <w:numId w:val="29"/>
        </w:numPr>
        <w:spacing w:line="360" w:lineRule="auto"/>
        <w:ind w:left="426" w:hanging="426"/>
        <w:rPr>
          <w:rFonts w:eastAsia="Calibri"/>
          <w:sz w:val="24"/>
          <w:szCs w:val="24"/>
        </w:rPr>
      </w:pPr>
      <w:r w:rsidRPr="00AC5C34">
        <w:rPr>
          <w:rFonts w:eastAsia="Calibri"/>
          <w:sz w:val="24"/>
          <w:szCs w:val="24"/>
        </w:rPr>
        <w:t xml:space="preserve">Z </w:t>
      </w:r>
      <w:r w:rsidR="004D0124" w:rsidRPr="00AC5C34">
        <w:rPr>
          <w:rFonts w:eastAsia="Calibri"/>
          <w:sz w:val="24"/>
          <w:szCs w:val="24"/>
        </w:rPr>
        <w:t xml:space="preserve">zastrzeżeniem wyjątków wskazanych </w:t>
      </w:r>
      <w:r w:rsidR="003A7496" w:rsidRPr="00AC5C34">
        <w:rPr>
          <w:rFonts w:eastAsia="Calibri"/>
          <w:sz w:val="24"/>
          <w:szCs w:val="24"/>
        </w:rPr>
        <w:t xml:space="preserve">dziale II ust. 4 Instrukcji oraz </w:t>
      </w:r>
      <w:r w:rsidR="002F72B5" w:rsidRPr="00AC5C34">
        <w:rPr>
          <w:rFonts w:eastAsia="Calibri"/>
          <w:sz w:val="24"/>
          <w:szCs w:val="24"/>
        </w:rPr>
        <w:t xml:space="preserve">ust. 3 </w:t>
      </w:r>
      <w:r w:rsidR="004D0124" w:rsidRPr="00AC5C34">
        <w:rPr>
          <w:rFonts w:eastAsia="Calibri"/>
          <w:sz w:val="24"/>
          <w:szCs w:val="24"/>
        </w:rPr>
        <w:t>poniżej, po</w:t>
      </w:r>
      <w:r w:rsidR="00687EF3">
        <w:rPr>
          <w:rFonts w:eastAsia="Calibri"/>
          <w:sz w:val="24"/>
          <w:szCs w:val="24"/>
        </w:rPr>
        <w:t> </w:t>
      </w:r>
      <w:r w:rsidR="004D0124" w:rsidRPr="00AC5C34">
        <w:rPr>
          <w:rFonts w:eastAsia="Calibri"/>
          <w:sz w:val="24"/>
          <w:szCs w:val="24"/>
        </w:rPr>
        <w:t>przeprowadzonych negocjacjach</w:t>
      </w:r>
      <w:r w:rsidR="00A22F7E" w:rsidRPr="00AC5C34">
        <w:rPr>
          <w:rFonts w:eastAsia="Calibri"/>
          <w:sz w:val="24"/>
          <w:szCs w:val="24"/>
        </w:rPr>
        <w:t>,</w:t>
      </w:r>
      <w:r w:rsidR="004D0124" w:rsidRPr="00AC5C34">
        <w:rPr>
          <w:rFonts w:eastAsia="Calibri"/>
          <w:sz w:val="24"/>
          <w:szCs w:val="24"/>
        </w:rPr>
        <w:t xml:space="preserve"> ZUT zaprosi uczestników negocjacji</w:t>
      </w:r>
      <w:r w:rsidR="00DB025D" w:rsidRPr="00AC5C34">
        <w:rPr>
          <w:rFonts w:eastAsia="Calibri"/>
          <w:sz w:val="24"/>
          <w:szCs w:val="24"/>
        </w:rPr>
        <w:t>, o których mowa w</w:t>
      </w:r>
      <w:r w:rsidR="00687EF3">
        <w:rPr>
          <w:rFonts w:eastAsia="Calibri"/>
          <w:sz w:val="24"/>
          <w:szCs w:val="24"/>
        </w:rPr>
        <w:t> </w:t>
      </w:r>
      <w:r w:rsidR="00DB025D" w:rsidRPr="00AC5C34">
        <w:rPr>
          <w:rFonts w:eastAsia="Calibri"/>
          <w:sz w:val="24"/>
          <w:szCs w:val="24"/>
        </w:rPr>
        <w:t>dziale</w:t>
      </w:r>
      <w:r w:rsidR="00687EF3">
        <w:rPr>
          <w:rFonts w:eastAsia="Calibri"/>
          <w:sz w:val="24"/>
          <w:szCs w:val="24"/>
        </w:rPr>
        <w:t> </w:t>
      </w:r>
      <w:r w:rsidR="00DB025D" w:rsidRPr="00AC5C34">
        <w:rPr>
          <w:rFonts w:eastAsia="Calibri"/>
          <w:sz w:val="24"/>
          <w:szCs w:val="24"/>
        </w:rPr>
        <w:t xml:space="preserve">IV Instrukcji </w:t>
      </w:r>
      <w:r w:rsidR="004D0124" w:rsidRPr="00AC5C34">
        <w:rPr>
          <w:rFonts w:eastAsia="Calibri"/>
          <w:sz w:val="24"/>
          <w:szCs w:val="24"/>
        </w:rPr>
        <w:t>do złoże</w:t>
      </w:r>
      <w:r w:rsidR="002F72B5" w:rsidRPr="00AC5C34">
        <w:rPr>
          <w:rFonts w:eastAsia="Calibri"/>
          <w:sz w:val="24"/>
          <w:szCs w:val="24"/>
        </w:rPr>
        <w:t xml:space="preserve">nia ofert </w:t>
      </w:r>
      <w:r w:rsidR="00481EE6" w:rsidRPr="00AC5C34">
        <w:rPr>
          <w:rFonts w:eastAsia="Calibri"/>
          <w:sz w:val="24"/>
          <w:szCs w:val="24"/>
        </w:rPr>
        <w:t xml:space="preserve">z </w:t>
      </w:r>
      <w:r w:rsidR="00DB025D" w:rsidRPr="00AC5C34">
        <w:rPr>
          <w:rFonts w:eastAsia="Calibri"/>
          <w:sz w:val="24"/>
          <w:szCs w:val="24"/>
        </w:rPr>
        <w:t xml:space="preserve">oferowanym </w:t>
      </w:r>
      <w:r w:rsidR="00E52075" w:rsidRPr="00AC5C34">
        <w:rPr>
          <w:rFonts w:eastAsia="Calibri"/>
          <w:sz w:val="24"/>
          <w:szCs w:val="24"/>
        </w:rPr>
        <w:t>c</w:t>
      </w:r>
      <w:r w:rsidR="004F2421" w:rsidRPr="00AC5C34">
        <w:rPr>
          <w:rFonts w:eastAsia="Calibri"/>
          <w:sz w:val="24"/>
          <w:szCs w:val="24"/>
        </w:rPr>
        <w:t>zynszem miesięcznym</w:t>
      </w:r>
      <w:r w:rsidR="00481EE6" w:rsidRPr="00AC5C34">
        <w:rPr>
          <w:rFonts w:eastAsia="Calibri"/>
          <w:sz w:val="24"/>
          <w:szCs w:val="24"/>
        </w:rPr>
        <w:t xml:space="preserve"> </w:t>
      </w:r>
      <w:r w:rsidR="00D2072C" w:rsidRPr="00AC5C34">
        <w:rPr>
          <w:rFonts w:eastAsia="Calibri"/>
          <w:sz w:val="24"/>
          <w:szCs w:val="24"/>
        </w:rPr>
        <w:t xml:space="preserve">w ramach </w:t>
      </w:r>
      <w:r w:rsidR="00DB025D" w:rsidRPr="00AC5C34">
        <w:rPr>
          <w:rFonts w:eastAsia="Calibri"/>
          <w:sz w:val="24"/>
          <w:szCs w:val="24"/>
        </w:rPr>
        <w:t>u</w:t>
      </w:r>
      <w:r w:rsidR="00D2072C" w:rsidRPr="00AC5C34">
        <w:rPr>
          <w:rFonts w:eastAsia="Calibri"/>
          <w:sz w:val="24"/>
          <w:szCs w:val="24"/>
        </w:rPr>
        <w:t xml:space="preserve">mowy </w:t>
      </w:r>
      <w:r w:rsidR="00481EE6" w:rsidRPr="00AC5C34">
        <w:rPr>
          <w:rFonts w:eastAsia="Calibri"/>
          <w:sz w:val="24"/>
          <w:szCs w:val="24"/>
        </w:rPr>
        <w:t>najmu oraz jednostkową ce</w:t>
      </w:r>
      <w:r w:rsidR="00663B17" w:rsidRPr="00AC5C34">
        <w:rPr>
          <w:rFonts w:eastAsia="Calibri"/>
          <w:sz w:val="24"/>
          <w:szCs w:val="24"/>
        </w:rPr>
        <w:t xml:space="preserve">ną za śniadanie, obiad </w:t>
      </w:r>
      <w:r w:rsidR="00F04D1C" w:rsidRPr="00AC5C34">
        <w:rPr>
          <w:rFonts w:eastAsia="Calibri"/>
          <w:sz w:val="24"/>
          <w:szCs w:val="24"/>
        </w:rPr>
        <w:t xml:space="preserve">w ramach menu stosowanego przy </w:t>
      </w:r>
      <w:r w:rsidR="00DB025D" w:rsidRPr="00AC5C34">
        <w:rPr>
          <w:rFonts w:eastAsia="Calibri"/>
          <w:sz w:val="24"/>
          <w:szCs w:val="24"/>
        </w:rPr>
        <w:t>świadczeni</w:t>
      </w:r>
      <w:r w:rsidR="00F04D1C" w:rsidRPr="00AC5C34">
        <w:rPr>
          <w:rFonts w:eastAsia="Calibri"/>
          <w:sz w:val="24"/>
          <w:szCs w:val="24"/>
        </w:rPr>
        <w:t>u</w:t>
      </w:r>
      <w:r w:rsidR="00DB025D" w:rsidRPr="00AC5C34">
        <w:rPr>
          <w:rFonts w:eastAsia="Calibri"/>
          <w:sz w:val="24"/>
          <w:szCs w:val="24"/>
        </w:rPr>
        <w:t xml:space="preserve"> usług restauracyjnych </w:t>
      </w:r>
      <w:r w:rsidR="008E0398" w:rsidRPr="00AC5C34">
        <w:rPr>
          <w:rFonts w:eastAsia="Calibri"/>
          <w:sz w:val="24"/>
          <w:szCs w:val="24"/>
        </w:rPr>
        <w:t>(</w:t>
      </w:r>
      <w:r w:rsidR="0083298C" w:rsidRPr="00AC5C34">
        <w:rPr>
          <w:rFonts w:eastAsia="Calibri"/>
          <w:sz w:val="24"/>
          <w:szCs w:val="24"/>
        </w:rPr>
        <w:t xml:space="preserve">w </w:t>
      </w:r>
      <w:r w:rsidR="003A7496" w:rsidRPr="00AC5C34">
        <w:rPr>
          <w:rFonts w:eastAsia="Calibri"/>
          <w:sz w:val="24"/>
          <w:szCs w:val="24"/>
        </w:rPr>
        <w:t>Okresie Najmu</w:t>
      </w:r>
      <w:r w:rsidR="008E0398" w:rsidRPr="00AC5C34">
        <w:rPr>
          <w:rFonts w:eastAsia="Calibri"/>
          <w:sz w:val="24"/>
          <w:szCs w:val="24"/>
        </w:rPr>
        <w:t>)</w:t>
      </w:r>
      <w:r w:rsidR="00B82553" w:rsidRPr="00AC5C34">
        <w:rPr>
          <w:rFonts w:eastAsia="Calibri"/>
          <w:sz w:val="24"/>
          <w:szCs w:val="24"/>
        </w:rPr>
        <w:t>, przy minimalnych wymaganiach</w:t>
      </w:r>
      <w:r w:rsidR="00DB025D" w:rsidRPr="00AC5C34">
        <w:rPr>
          <w:rFonts w:eastAsia="Calibri"/>
          <w:sz w:val="24"/>
          <w:szCs w:val="24"/>
        </w:rPr>
        <w:t xml:space="preserve"> </w:t>
      </w:r>
      <w:r w:rsidR="00B82553" w:rsidRPr="00AC5C34">
        <w:rPr>
          <w:rFonts w:eastAsia="Calibri"/>
          <w:sz w:val="24"/>
          <w:szCs w:val="24"/>
        </w:rPr>
        <w:t>dla tego menu ustalonych</w:t>
      </w:r>
      <w:r w:rsidR="00DB025D" w:rsidRPr="00AC5C34">
        <w:rPr>
          <w:rFonts w:eastAsia="Calibri"/>
          <w:sz w:val="24"/>
          <w:szCs w:val="24"/>
        </w:rPr>
        <w:t xml:space="preserve"> </w:t>
      </w:r>
      <w:r w:rsidR="00B82553" w:rsidRPr="00AC5C34">
        <w:rPr>
          <w:rFonts w:eastAsia="Calibri"/>
          <w:sz w:val="24"/>
          <w:szCs w:val="24"/>
        </w:rPr>
        <w:t>przez ZUT</w:t>
      </w:r>
      <w:r w:rsidR="00F97F7E" w:rsidRPr="00AC5C34">
        <w:rPr>
          <w:rFonts w:eastAsia="Calibri"/>
          <w:sz w:val="24"/>
          <w:szCs w:val="24"/>
        </w:rPr>
        <w:t xml:space="preserve"> w projekcie umowy najmu</w:t>
      </w:r>
      <w:r w:rsidR="00B82553" w:rsidRPr="00AC5C34">
        <w:rPr>
          <w:rFonts w:eastAsia="Calibri"/>
          <w:sz w:val="24"/>
          <w:szCs w:val="24"/>
        </w:rPr>
        <w:t xml:space="preserve">, w następstwie przeprowadzonych </w:t>
      </w:r>
      <w:r w:rsidR="00DB025D" w:rsidRPr="00AC5C34">
        <w:rPr>
          <w:rFonts w:eastAsia="Calibri"/>
          <w:sz w:val="24"/>
          <w:szCs w:val="24"/>
        </w:rPr>
        <w:t>negocjacji</w:t>
      </w:r>
      <w:r w:rsidR="00B82553" w:rsidRPr="00AC5C34">
        <w:rPr>
          <w:rFonts w:eastAsia="Calibri"/>
          <w:sz w:val="24"/>
          <w:szCs w:val="24"/>
        </w:rPr>
        <w:t xml:space="preserve"> z</w:t>
      </w:r>
      <w:r w:rsidR="00687EF3">
        <w:rPr>
          <w:rFonts w:eastAsia="Calibri"/>
          <w:sz w:val="24"/>
          <w:szCs w:val="24"/>
        </w:rPr>
        <w:t> </w:t>
      </w:r>
      <w:r w:rsidR="00B82553" w:rsidRPr="00AC5C34">
        <w:rPr>
          <w:rFonts w:eastAsia="Calibri"/>
          <w:sz w:val="24"/>
          <w:szCs w:val="24"/>
        </w:rPr>
        <w:t xml:space="preserve">pozycji wyjściowej oczekiwań </w:t>
      </w:r>
      <w:r w:rsidR="00F04D1C" w:rsidRPr="00AC5C34">
        <w:rPr>
          <w:rFonts w:eastAsia="Calibri"/>
          <w:sz w:val="24"/>
          <w:szCs w:val="24"/>
        </w:rPr>
        <w:t xml:space="preserve">ZUT podanych w dziale I </w:t>
      </w:r>
      <w:r w:rsidR="008E0398" w:rsidRPr="00AC5C34">
        <w:rPr>
          <w:rFonts w:eastAsia="Calibri"/>
          <w:sz w:val="24"/>
          <w:szCs w:val="24"/>
        </w:rPr>
        <w:t>ust. 2 pkt 4</w:t>
      </w:r>
      <w:r w:rsidR="00F04D1C" w:rsidRPr="00AC5C34">
        <w:rPr>
          <w:rFonts w:eastAsia="Calibri"/>
          <w:sz w:val="24"/>
          <w:szCs w:val="24"/>
        </w:rPr>
        <w:t xml:space="preserve">) </w:t>
      </w:r>
      <w:r w:rsidR="008E0398" w:rsidRPr="00AC5C34">
        <w:rPr>
          <w:rFonts w:eastAsia="Calibri"/>
          <w:sz w:val="24"/>
          <w:szCs w:val="24"/>
        </w:rPr>
        <w:t>Instrukcji</w:t>
      </w:r>
      <w:r w:rsidR="00317AC7">
        <w:rPr>
          <w:rFonts w:eastAsia="Calibri"/>
          <w:sz w:val="24"/>
          <w:szCs w:val="24"/>
        </w:rPr>
        <w:t>.</w:t>
      </w:r>
    </w:p>
    <w:p w14:paraId="25EC3D7B" w14:textId="0612FE2C" w:rsidR="00B80AE8" w:rsidRPr="00AC5C34" w:rsidRDefault="00B80AE8" w:rsidP="008458A0">
      <w:pPr>
        <w:numPr>
          <w:ilvl w:val="0"/>
          <w:numId w:val="29"/>
        </w:numPr>
        <w:spacing w:line="360" w:lineRule="auto"/>
        <w:ind w:left="426" w:hanging="426"/>
        <w:rPr>
          <w:rFonts w:eastAsia="Calibri"/>
          <w:sz w:val="24"/>
          <w:szCs w:val="24"/>
        </w:rPr>
      </w:pPr>
      <w:r w:rsidRPr="00AC5C34">
        <w:rPr>
          <w:rFonts w:eastAsia="Calibri"/>
          <w:sz w:val="24"/>
          <w:szCs w:val="24"/>
        </w:rPr>
        <w:t>Wraz z zaproszeniem do złożenia ofert ZUT przekaże podmiot</w:t>
      </w:r>
      <w:r w:rsidR="00317AC7">
        <w:rPr>
          <w:rFonts w:eastAsia="Calibri"/>
          <w:sz w:val="24"/>
          <w:szCs w:val="24"/>
        </w:rPr>
        <w:t xml:space="preserve">owi zaproszonemu </w:t>
      </w:r>
      <w:r w:rsidRPr="00AC5C34">
        <w:rPr>
          <w:rFonts w:eastAsia="Calibri"/>
          <w:sz w:val="24"/>
          <w:szCs w:val="24"/>
        </w:rPr>
        <w:t xml:space="preserve">wypracowany </w:t>
      </w:r>
      <w:r w:rsidR="00317AC7">
        <w:rPr>
          <w:rFonts w:eastAsia="Calibri"/>
          <w:sz w:val="24"/>
          <w:szCs w:val="24"/>
        </w:rPr>
        <w:br/>
      </w:r>
      <w:r w:rsidRPr="00AC5C34">
        <w:rPr>
          <w:rFonts w:eastAsia="Calibri"/>
          <w:sz w:val="24"/>
          <w:szCs w:val="24"/>
        </w:rPr>
        <w:t xml:space="preserve">w ramach negocjacji </w:t>
      </w:r>
      <w:r w:rsidR="00B82553" w:rsidRPr="00AC5C34">
        <w:rPr>
          <w:rFonts w:eastAsia="Calibri"/>
          <w:sz w:val="24"/>
          <w:szCs w:val="24"/>
        </w:rPr>
        <w:t>ostateczny (stanowiący podstawę do złożenia oferty</w:t>
      </w:r>
      <w:r w:rsidR="000042DF" w:rsidRPr="00AC5C34">
        <w:rPr>
          <w:rFonts w:eastAsia="Calibri"/>
          <w:sz w:val="24"/>
          <w:szCs w:val="24"/>
        </w:rPr>
        <w:t>,</w:t>
      </w:r>
      <w:r w:rsidR="00B82553" w:rsidRPr="00AC5C34">
        <w:rPr>
          <w:rFonts w:eastAsia="Calibri"/>
          <w:sz w:val="24"/>
          <w:szCs w:val="24"/>
        </w:rPr>
        <w:t xml:space="preserve"> jak wyżej) </w:t>
      </w:r>
      <w:r w:rsidR="00F97F7E" w:rsidRPr="00AC5C34">
        <w:rPr>
          <w:rFonts w:eastAsia="Calibri"/>
          <w:sz w:val="24"/>
          <w:szCs w:val="24"/>
        </w:rPr>
        <w:t xml:space="preserve">projekt </w:t>
      </w:r>
      <w:r w:rsidRPr="00AC5C34">
        <w:rPr>
          <w:rFonts w:eastAsia="Calibri"/>
          <w:sz w:val="24"/>
          <w:szCs w:val="24"/>
        </w:rPr>
        <w:t>umowy najmu (z wykonywaniem usług restauracyjnych)</w:t>
      </w:r>
      <w:r w:rsidR="00F04D1C" w:rsidRPr="00AC5C34">
        <w:rPr>
          <w:rFonts w:eastAsia="Calibri"/>
          <w:sz w:val="24"/>
          <w:szCs w:val="24"/>
        </w:rPr>
        <w:t xml:space="preserve"> wraz </w:t>
      </w:r>
      <w:r w:rsidR="008E0398" w:rsidRPr="00AC5C34">
        <w:rPr>
          <w:rFonts w:eastAsia="Calibri"/>
          <w:sz w:val="24"/>
          <w:szCs w:val="24"/>
        </w:rPr>
        <w:t>załącznikami, o których w niej mowa (jak te</w:t>
      </w:r>
      <w:r w:rsidR="00687EF3">
        <w:rPr>
          <w:rFonts w:eastAsia="Calibri"/>
          <w:sz w:val="24"/>
          <w:szCs w:val="24"/>
        </w:rPr>
        <w:t>ż</w:t>
      </w:r>
      <w:r w:rsidR="008E0398" w:rsidRPr="00AC5C34">
        <w:rPr>
          <w:rFonts w:eastAsia="Calibri"/>
          <w:sz w:val="24"/>
          <w:szCs w:val="24"/>
        </w:rPr>
        <w:t xml:space="preserve"> </w:t>
      </w:r>
      <w:r w:rsidR="00F04D1C" w:rsidRPr="00AC5C34">
        <w:rPr>
          <w:rFonts w:eastAsia="Calibri"/>
          <w:sz w:val="24"/>
          <w:szCs w:val="24"/>
        </w:rPr>
        <w:t>ewentualn</w:t>
      </w:r>
      <w:r w:rsidR="008E0398" w:rsidRPr="00AC5C34">
        <w:rPr>
          <w:rFonts w:eastAsia="Calibri"/>
          <w:sz w:val="24"/>
          <w:szCs w:val="24"/>
        </w:rPr>
        <w:t>ie</w:t>
      </w:r>
      <w:r w:rsidR="00F04D1C" w:rsidRPr="00AC5C34">
        <w:rPr>
          <w:rFonts w:eastAsia="Calibri"/>
          <w:sz w:val="24"/>
          <w:szCs w:val="24"/>
        </w:rPr>
        <w:t xml:space="preserve"> innymi dokumentami</w:t>
      </w:r>
      <w:r w:rsidR="008E0398" w:rsidRPr="00AC5C34">
        <w:rPr>
          <w:rFonts w:eastAsia="Calibri"/>
          <w:sz w:val="24"/>
          <w:szCs w:val="24"/>
        </w:rPr>
        <w:t>)</w:t>
      </w:r>
      <w:r w:rsidR="00F04D1C" w:rsidRPr="00AC5C34">
        <w:rPr>
          <w:rFonts w:eastAsia="Calibri"/>
          <w:sz w:val="24"/>
          <w:szCs w:val="24"/>
        </w:rPr>
        <w:t xml:space="preserve"> o treści ustalonej przez ZUT w następstwie przeprowadzonych negocjacji, mającymi wpływ na koszty wykonywania umowy najmu, usług restauracyjnych, jak też na oferowaną wysokość czynszu z tytułu najmu oraz jednos</w:t>
      </w:r>
      <w:r w:rsidR="00663B17" w:rsidRPr="00AC5C34">
        <w:rPr>
          <w:rFonts w:eastAsia="Calibri"/>
          <w:sz w:val="24"/>
          <w:szCs w:val="24"/>
        </w:rPr>
        <w:t xml:space="preserve">tkową ceną za śniadanie, obiad </w:t>
      </w:r>
      <w:r w:rsidR="00317AC7">
        <w:rPr>
          <w:rFonts w:eastAsia="Calibri"/>
          <w:sz w:val="24"/>
          <w:szCs w:val="24"/>
        </w:rPr>
        <w:br/>
      </w:r>
      <w:r w:rsidR="00F04D1C" w:rsidRPr="00AC5C34">
        <w:rPr>
          <w:rFonts w:eastAsia="Calibri"/>
          <w:sz w:val="24"/>
          <w:szCs w:val="24"/>
        </w:rPr>
        <w:t>w ramach menu stosowanego przy świadczeniu usług restauracyjnych.</w:t>
      </w:r>
    </w:p>
    <w:p w14:paraId="72FF6E00" w14:textId="77777777" w:rsidR="00DB025D" w:rsidRPr="00AC5C34" w:rsidRDefault="00DB025D" w:rsidP="008458A0">
      <w:pPr>
        <w:numPr>
          <w:ilvl w:val="0"/>
          <w:numId w:val="29"/>
        </w:numPr>
        <w:spacing w:line="360" w:lineRule="auto"/>
        <w:ind w:left="426" w:hanging="426"/>
        <w:rPr>
          <w:rFonts w:eastAsia="Calibri"/>
          <w:sz w:val="24"/>
          <w:szCs w:val="24"/>
        </w:rPr>
      </w:pPr>
      <w:r w:rsidRPr="00AC5C34">
        <w:rPr>
          <w:rFonts w:eastAsia="Calibri"/>
          <w:sz w:val="24"/>
          <w:szCs w:val="24"/>
        </w:rPr>
        <w:t>ZUT zastrzega sobie prawo odstąpienia (rezygnacji) z zaproszenia do złożenia oferty</w:t>
      </w:r>
      <w:r w:rsidR="00727931">
        <w:rPr>
          <w:rFonts w:eastAsia="Calibri"/>
          <w:sz w:val="24"/>
          <w:szCs w:val="24"/>
        </w:rPr>
        <w:t xml:space="preserve">, </w:t>
      </w:r>
      <w:r w:rsidRPr="00AC5C34">
        <w:rPr>
          <w:rFonts w:eastAsia="Calibri"/>
          <w:sz w:val="24"/>
          <w:szCs w:val="24"/>
        </w:rPr>
        <w:t xml:space="preserve">jak wyżej, tego </w:t>
      </w:r>
      <w:r w:rsidR="00B80AE8" w:rsidRPr="00AC5C34">
        <w:rPr>
          <w:rFonts w:eastAsia="Calibri"/>
          <w:sz w:val="24"/>
          <w:szCs w:val="24"/>
        </w:rPr>
        <w:t>podmiotu zaproszonego do udziału n</w:t>
      </w:r>
      <w:r w:rsidRPr="00AC5C34">
        <w:rPr>
          <w:rFonts w:eastAsia="Calibri"/>
          <w:sz w:val="24"/>
          <w:szCs w:val="24"/>
        </w:rPr>
        <w:t>egocjacj</w:t>
      </w:r>
      <w:r w:rsidR="00B80AE8" w:rsidRPr="00AC5C34">
        <w:rPr>
          <w:rFonts w:eastAsia="Calibri"/>
          <w:sz w:val="24"/>
          <w:szCs w:val="24"/>
        </w:rPr>
        <w:t>ach</w:t>
      </w:r>
      <w:r w:rsidRPr="00AC5C34">
        <w:rPr>
          <w:rFonts w:eastAsia="Calibri"/>
          <w:sz w:val="24"/>
          <w:szCs w:val="24"/>
        </w:rPr>
        <w:t xml:space="preserve">, </w:t>
      </w:r>
      <w:r w:rsidR="00B80AE8" w:rsidRPr="00AC5C34">
        <w:rPr>
          <w:rFonts w:eastAsia="Calibri"/>
          <w:sz w:val="24"/>
          <w:szCs w:val="24"/>
        </w:rPr>
        <w:t xml:space="preserve">co </w:t>
      </w:r>
      <w:r w:rsidRPr="00AC5C34">
        <w:rPr>
          <w:rFonts w:eastAsia="Calibri"/>
          <w:sz w:val="24"/>
          <w:szCs w:val="24"/>
        </w:rPr>
        <w:t>do któ</w:t>
      </w:r>
      <w:r w:rsidR="00B80AE8" w:rsidRPr="00AC5C34">
        <w:rPr>
          <w:rFonts w:eastAsia="Calibri"/>
          <w:sz w:val="24"/>
          <w:szCs w:val="24"/>
        </w:rPr>
        <w:t>rego podczas negocjacji zostanie ustalona którakolwiek z okoliczności, o który</w:t>
      </w:r>
      <w:r w:rsidR="00514F04" w:rsidRPr="00AC5C34">
        <w:rPr>
          <w:rFonts w:eastAsia="Calibri"/>
          <w:sz w:val="24"/>
          <w:szCs w:val="24"/>
        </w:rPr>
        <w:t>ch mowa w dziale IV ust. 2 pkt 1</w:t>
      </w:r>
      <w:r w:rsidR="00B80AE8" w:rsidRPr="00AC5C34">
        <w:rPr>
          <w:rFonts w:eastAsia="Calibri"/>
          <w:sz w:val="24"/>
          <w:szCs w:val="24"/>
        </w:rPr>
        <w:t>), 3</w:t>
      </w:r>
      <w:r w:rsidR="0065657D" w:rsidRPr="00AC5C34">
        <w:rPr>
          <w:rFonts w:eastAsia="Calibri"/>
          <w:sz w:val="24"/>
          <w:szCs w:val="24"/>
        </w:rPr>
        <w:t>)</w:t>
      </w:r>
      <w:r w:rsidR="00B80AE8" w:rsidRPr="00AC5C34">
        <w:rPr>
          <w:rFonts w:eastAsia="Calibri"/>
          <w:sz w:val="24"/>
          <w:szCs w:val="24"/>
        </w:rPr>
        <w:t xml:space="preserve"> lub ust. 3 Instrukcji</w:t>
      </w:r>
      <w:r w:rsidRPr="00AC5C34">
        <w:rPr>
          <w:rFonts w:eastAsia="Calibri"/>
          <w:sz w:val="24"/>
          <w:szCs w:val="24"/>
        </w:rPr>
        <w:t xml:space="preserve"> </w:t>
      </w:r>
      <w:r w:rsidR="00B80AE8" w:rsidRPr="00AC5C34">
        <w:rPr>
          <w:rFonts w:eastAsia="Calibri"/>
          <w:sz w:val="24"/>
          <w:szCs w:val="24"/>
        </w:rPr>
        <w:t xml:space="preserve">lub zostanie </w:t>
      </w:r>
      <w:r w:rsidRPr="00AC5C34">
        <w:rPr>
          <w:rFonts w:eastAsia="Calibri"/>
          <w:sz w:val="24"/>
          <w:szCs w:val="24"/>
        </w:rPr>
        <w:t xml:space="preserve">ustalone, </w:t>
      </w:r>
      <w:r w:rsidR="0065657D" w:rsidRPr="00AC5C34">
        <w:rPr>
          <w:rFonts w:eastAsia="Calibri"/>
          <w:sz w:val="24"/>
          <w:szCs w:val="24"/>
        </w:rPr>
        <w:t xml:space="preserve">że </w:t>
      </w:r>
      <w:r w:rsidR="00B80AE8" w:rsidRPr="00AC5C34">
        <w:rPr>
          <w:rFonts w:eastAsia="Calibri"/>
          <w:sz w:val="24"/>
          <w:szCs w:val="24"/>
        </w:rPr>
        <w:t xml:space="preserve">podmiot ten nie wykazał </w:t>
      </w:r>
      <w:r w:rsidR="002F72B5" w:rsidRPr="00AC5C34">
        <w:rPr>
          <w:rFonts w:eastAsia="Calibri"/>
          <w:sz w:val="24"/>
          <w:szCs w:val="24"/>
        </w:rPr>
        <w:t xml:space="preserve">stosownego </w:t>
      </w:r>
      <w:r w:rsidRPr="00AC5C34">
        <w:rPr>
          <w:rFonts w:eastAsia="Calibri"/>
          <w:sz w:val="24"/>
          <w:szCs w:val="24"/>
        </w:rPr>
        <w:t xml:space="preserve">zaplecza kadrowego i sprzętowego niezbędnego do wykonywania </w:t>
      </w:r>
      <w:r w:rsidR="00B80AE8" w:rsidRPr="00AC5C34">
        <w:rPr>
          <w:rFonts w:eastAsia="Calibri"/>
          <w:sz w:val="24"/>
          <w:szCs w:val="24"/>
        </w:rPr>
        <w:t>usług restauracyjnych</w:t>
      </w:r>
      <w:r w:rsidR="00D137AD" w:rsidRPr="00AC5C34">
        <w:rPr>
          <w:rFonts w:eastAsia="Calibri"/>
          <w:sz w:val="24"/>
          <w:szCs w:val="24"/>
        </w:rPr>
        <w:t xml:space="preserve">, stosownie do wymagań wynikających z działu </w:t>
      </w:r>
      <w:r w:rsidR="00727931">
        <w:rPr>
          <w:rFonts w:eastAsia="Calibri"/>
          <w:sz w:val="24"/>
          <w:szCs w:val="24"/>
        </w:rPr>
        <w:br/>
      </w:r>
      <w:r w:rsidR="00D137AD" w:rsidRPr="00AC5C34">
        <w:rPr>
          <w:rFonts w:eastAsia="Calibri"/>
          <w:sz w:val="24"/>
          <w:szCs w:val="24"/>
        </w:rPr>
        <w:t>I ust. 2 Instrukcji</w:t>
      </w:r>
      <w:r w:rsidR="00B80AE8" w:rsidRPr="00AC5C34">
        <w:rPr>
          <w:rFonts w:eastAsia="Calibri"/>
          <w:sz w:val="24"/>
          <w:szCs w:val="24"/>
        </w:rPr>
        <w:t>.</w:t>
      </w:r>
    </w:p>
    <w:p w14:paraId="4C2BD96E" w14:textId="77777777" w:rsidR="00F67E89" w:rsidRPr="00AC5C34" w:rsidRDefault="002F72B5" w:rsidP="008458A0">
      <w:pPr>
        <w:numPr>
          <w:ilvl w:val="0"/>
          <w:numId w:val="29"/>
        </w:numPr>
        <w:spacing w:line="360" w:lineRule="auto"/>
        <w:ind w:left="426" w:hanging="426"/>
        <w:rPr>
          <w:rFonts w:eastAsia="Calibri"/>
          <w:sz w:val="24"/>
          <w:szCs w:val="24"/>
        </w:rPr>
      </w:pPr>
      <w:r w:rsidRPr="00AC5C34">
        <w:rPr>
          <w:rFonts w:eastAsia="Calibri"/>
          <w:sz w:val="24"/>
          <w:szCs w:val="24"/>
        </w:rPr>
        <w:t>Z zastrzeżeniem ust. 5 poniżej t</w:t>
      </w:r>
      <w:r w:rsidR="00202054" w:rsidRPr="00AC5C34">
        <w:rPr>
          <w:rFonts w:eastAsia="Calibri"/>
          <w:sz w:val="24"/>
          <w:szCs w:val="24"/>
        </w:rPr>
        <w:t xml:space="preserve">ermin i miejsce składania </w:t>
      </w:r>
      <w:r w:rsidRPr="00AC5C34">
        <w:rPr>
          <w:rFonts w:eastAsia="Calibri"/>
          <w:sz w:val="24"/>
          <w:szCs w:val="24"/>
        </w:rPr>
        <w:t xml:space="preserve">i otwarcia </w:t>
      </w:r>
      <w:r w:rsidR="00202054" w:rsidRPr="00AC5C34">
        <w:rPr>
          <w:rFonts w:eastAsia="Calibri"/>
          <w:sz w:val="24"/>
          <w:szCs w:val="24"/>
        </w:rPr>
        <w:t>ofert</w:t>
      </w:r>
      <w:r w:rsidRPr="00AC5C34">
        <w:rPr>
          <w:rFonts w:eastAsia="Calibri"/>
          <w:sz w:val="24"/>
          <w:szCs w:val="24"/>
        </w:rPr>
        <w:t>,</w:t>
      </w:r>
      <w:r w:rsidR="00490357" w:rsidRPr="00AC5C34">
        <w:rPr>
          <w:rFonts w:eastAsia="Calibri"/>
          <w:sz w:val="24"/>
          <w:szCs w:val="24"/>
        </w:rPr>
        <w:t xml:space="preserve"> </w:t>
      </w:r>
      <w:r w:rsidR="00727931">
        <w:rPr>
          <w:rFonts w:eastAsia="Calibri"/>
          <w:sz w:val="24"/>
          <w:szCs w:val="24"/>
        </w:rPr>
        <w:t xml:space="preserve">sposób </w:t>
      </w:r>
      <w:r w:rsidRPr="00AC5C34">
        <w:rPr>
          <w:rFonts w:eastAsia="Calibri"/>
          <w:sz w:val="24"/>
          <w:szCs w:val="24"/>
        </w:rPr>
        <w:t xml:space="preserve">ich złożenia, jak też </w:t>
      </w:r>
      <w:r w:rsidR="00490357" w:rsidRPr="00AC5C34">
        <w:rPr>
          <w:rFonts w:eastAsia="Calibri"/>
          <w:sz w:val="24"/>
          <w:szCs w:val="24"/>
        </w:rPr>
        <w:t>ew</w:t>
      </w:r>
      <w:r w:rsidR="007A769B" w:rsidRPr="00AC5C34">
        <w:rPr>
          <w:rFonts w:eastAsia="Calibri"/>
          <w:sz w:val="24"/>
          <w:szCs w:val="24"/>
        </w:rPr>
        <w:t xml:space="preserve">entualne dodatkowe wypracowane </w:t>
      </w:r>
      <w:r w:rsidR="00490357" w:rsidRPr="00AC5C34">
        <w:rPr>
          <w:rFonts w:eastAsia="Calibri"/>
          <w:sz w:val="24"/>
          <w:szCs w:val="24"/>
        </w:rPr>
        <w:t xml:space="preserve">w ramach negocjacji warunki </w:t>
      </w:r>
      <w:r w:rsidRPr="00AC5C34">
        <w:rPr>
          <w:rFonts w:eastAsia="Calibri"/>
          <w:sz w:val="24"/>
          <w:szCs w:val="24"/>
        </w:rPr>
        <w:t xml:space="preserve">w zakresie przedstawienia </w:t>
      </w:r>
      <w:r w:rsidR="00490357" w:rsidRPr="00AC5C34">
        <w:rPr>
          <w:rFonts w:eastAsia="Calibri"/>
          <w:sz w:val="24"/>
          <w:szCs w:val="24"/>
        </w:rPr>
        <w:t>ofert</w:t>
      </w:r>
      <w:r w:rsidR="00613628" w:rsidRPr="00AC5C34">
        <w:rPr>
          <w:rFonts w:eastAsia="Calibri"/>
          <w:sz w:val="24"/>
          <w:szCs w:val="24"/>
        </w:rPr>
        <w:t>,</w:t>
      </w:r>
      <w:r w:rsidR="00490357" w:rsidRPr="00AC5C34">
        <w:rPr>
          <w:rFonts w:eastAsia="Calibri"/>
          <w:sz w:val="24"/>
          <w:szCs w:val="24"/>
        </w:rPr>
        <w:t xml:space="preserve"> </w:t>
      </w:r>
      <w:r w:rsidR="00613628" w:rsidRPr="00AC5C34">
        <w:rPr>
          <w:rFonts w:eastAsia="Calibri"/>
          <w:sz w:val="24"/>
          <w:szCs w:val="24"/>
        </w:rPr>
        <w:t>podane</w:t>
      </w:r>
      <w:r w:rsidR="00481EE6" w:rsidRPr="00AC5C34">
        <w:rPr>
          <w:rFonts w:eastAsia="Calibri"/>
          <w:sz w:val="24"/>
          <w:szCs w:val="24"/>
        </w:rPr>
        <w:t xml:space="preserve"> będ</w:t>
      </w:r>
      <w:r w:rsidR="00613628" w:rsidRPr="00AC5C34">
        <w:rPr>
          <w:rFonts w:eastAsia="Calibri"/>
          <w:sz w:val="24"/>
          <w:szCs w:val="24"/>
        </w:rPr>
        <w:t>ą w zaproszeniu</w:t>
      </w:r>
      <w:r w:rsidR="00481EE6" w:rsidRPr="00AC5C34">
        <w:rPr>
          <w:rFonts w:eastAsia="Calibri"/>
          <w:sz w:val="24"/>
          <w:szCs w:val="24"/>
        </w:rPr>
        <w:t xml:space="preserve"> </w:t>
      </w:r>
      <w:r w:rsidR="007A769B" w:rsidRPr="00AC5C34">
        <w:rPr>
          <w:rFonts w:eastAsia="Calibri"/>
          <w:sz w:val="24"/>
          <w:szCs w:val="24"/>
        </w:rPr>
        <w:t>do złożenia oferty</w:t>
      </w:r>
      <w:r w:rsidR="00481EE6" w:rsidRPr="00AC5C34">
        <w:rPr>
          <w:rFonts w:eastAsia="Calibri"/>
          <w:sz w:val="24"/>
          <w:szCs w:val="24"/>
        </w:rPr>
        <w:t xml:space="preserve">. </w:t>
      </w:r>
      <w:r w:rsidRPr="00AC5C34">
        <w:rPr>
          <w:rFonts w:eastAsia="Calibri"/>
          <w:sz w:val="24"/>
          <w:szCs w:val="24"/>
        </w:rPr>
        <w:t xml:space="preserve">ZUT informuje jednak, iż minimalny wyznaczony w zaproszeniu termin na składanie ofert będzie nie krótszy niż </w:t>
      </w:r>
      <w:r w:rsidR="00AC7CB4" w:rsidRPr="00AC5C34">
        <w:rPr>
          <w:rFonts w:eastAsia="Calibri"/>
          <w:sz w:val="24"/>
          <w:szCs w:val="24"/>
        </w:rPr>
        <w:t>5</w:t>
      </w:r>
      <w:r w:rsidR="00727931">
        <w:rPr>
          <w:rFonts w:eastAsia="Calibri"/>
          <w:sz w:val="24"/>
          <w:szCs w:val="24"/>
        </w:rPr>
        <w:t xml:space="preserve"> dni.</w:t>
      </w:r>
    </w:p>
    <w:p w14:paraId="49412C4C" w14:textId="77777777" w:rsidR="002F72B5" w:rsidRPr="00AC5C34" w:rsidRDefault="002F72B5" w:rsidP="008458A0">
      <w:pPr>
        <w:numPr>
          <w:ilvl w:val="0"/>
          <w:numId w:val="29"/>
        </w:numPr>
        <w:spacing w:line="360" w:lineRule="auto"/>
        <w:ind w:left="426" w:hanging="426"/>
        <w:rPr>
          <w:rFonts w:eastAsia="Calibri"/>
          <w:sz w:val="24"/>
          <w:szCs w:val="24"/>
        </w:rPr>
      </w:pPr>
      <w:r w:rsidRPr="00AC5C34">
        <w:rPr>
          <w:rFonts w:eastAsia="Calibri"/>
          <w:sz w:val="24"/>
          <w:szCs w:val="24"/>
        </w:rPr>
        <w:lastRenderedPageBreak/>
        <w:t>Wskazany w zaproszeniu termin otwarcia ofert będ</w:t>
      </w:r>
      <w:r w:rsidR="00727931">
        <w:rPr>
          <w:rFonts w:eastAsia="Calibri"/>
          <w:sz w:val="24"/>
          <w:szCs w:val="24"/>
        </w:rPr>
        <w:t xml:space="preserve">zie przypadał w tym samym dniu </w:t>
      </w:r>
      <w:r w:rsidRPr="00AC5C34">
        <w:rPr>
          <w:rFonts w:eastAsia="Calibri"/>
          <w:sz w:val="24"/>
          <w:szCs w:val="24"/>
        </w:rPr>
        <w:t>co dzień wyznaczony jako dzień stanowiący termin końcowy na składanie ofert.</w:t>
      </w:r>
    </w:p>
    <w:p w14:paraId="644D498E" w14:textId="77777777" w:rsidR="008A34B3" w:rsidRPr="008458A0" w:rsidRDefault="00307E94" w:rsidP="002D0500">
      <w:pPr>
        <w:pStyle w:val="Nagwek2"/>
        <w:spacing w:before="120" w:after="120" w:line="360" w:lineRule="auto"/>
        <w:jc w:val="center"/>
        <w:rPr>
          <w:rFonts w:eastAsia="Calibri"/>
          <w:i w:val="0"/>
        </w:rPr>
      </w:pPr>
      <w:r w:rsidRPr="008458A0">
        <w:rPr>
          <w:rFonts w:eastAsia="Calibri"/>
          <w:i w:val="0"/>
        </w:rPr>
        <w:t>Dział VI. Wybór oferty najkorzystniejszej</w:t>
      </w:r>
    </w:p>
    <w:p w14:paraId="040BC6A6" w14:textId="77777777" w:rsidR="00307E94" w:rsidRPr="00687EF3" w:rsidRDefault="00307E94" w:rsidP="00687EF3">
      <w:pPr>
        <w:pStyle w:val="Akapitzlist"/>
        <w:numPr>
          <w:ilvl w:val="0"/>
          <w:numId w:val="44"/>
        </w:numPr>
        <w:spacing w:after="120" w:line="360" w:lineRule="auto"/>
        <w:ind w:left="426" w:right="-142"/>
        <w:rPr>
          <w:sz w:val="24"/>
          <w:szCs w:val="24"/>
        </w:rPr>
      </w:pPr>
      <w:r w:rsidRPr="00687EF3">
        <w:rPr>
          <w:sz w:val="24"/>
          <w:szCs w:val="24"/>
        </w:rPr>
        <w:t>Wskazanej w niniejszym dziale ocenie</w:t>
      </w:r>
      <w:r w:rsidR="0065657D" w:rsidRPr="00687EF3">
        <w:rPr>
          <w:sz w:val="24"/>
          <w:szCs w:val="24"/>
        </w:rPr>
        <w:t>,</w:t>
      </w:r>
      <w:r w:rsidRPr="00687EF3">
        <w:rPr>
          <w:sz w:val="24"/>
          <w:szCs w:val="24"/>
        </w:rPr>
        <w:t xml:space="preserve"> w celu wyboru oferty najkorzystniejszej</w:t>
      </w:r>
      <w:r w:rsidR="0065657D" w:rsidRPr="00687EF3">
        <w:rPr>
          <w:sz w:val="24"/>
          <w:szCs w:val="24"/>
        </w:rPr>
        <w:t>,</w:t>
      </w:r>
      <w:r w:rsidRPr="00687EF3">
        <w:rPr>
          <w:sz w:val="24"/>
          <w:szCs w:val="24"/>
        </w:rPr>
        <w:t xml:space="preserve"> podlegać będą wyłącznie oferty, któr</w:t>
      </w:r>
      <w:r w:rsidR="00613628" w:rsidRPr="00687EF3">
        <w:rPr>
          <w:sz w:val="24"/>
          <w:szCs w:val="24"/>
        </w:rPr>
        <w:t>e</w:t>
      </w:r>
      <w:r w:rsidRPr="00687EF3">
        <w:rPr>
          <w:sz w:val="24"/>
          <w:szCs w:val="24"/>
        </w:rPr>
        <w:t xml:space="preserve"> łącznie spełniają następujące warunki:</w:t>
      </w:r>
    </w:p>
    <w:p w14:paraId="52D07DA9" w14:textId="77777777" w:rsidR="00D958A8" w:rsidRPr="00687EF3" w:rsidRDefault="00307E94" w:rsidP="00687EF3">
      <w:pPr>
        <w:pStyle w:val="Akapitzlist"/>
        <w:numPr>
          <w:ilvl w:val="1"/>
          <w:numId w:val="45"/>
        </w:numPr>
        <w:spacing w:after="120" w:line="360" w:lineRule="auto"/>
        <w:ind w:left="851" w:right="-142"/>
        <w:rPr>
          <w:sz w:val="24"/>
          <w:szCs w:val="24"/>
        </w:rPr>
      </w:pPr>
      <w:r w:rsidRPr="00687EF3">
        <w:rPr>
          <w:sz w:val="24"/>
          <w:szCs w:val="24"/>
        </w:rPr>
        <w:t xml:space="preserve">Oferta </w:t>
      </w:r>
      <w:r w:rsidR="00D958A8" w:rsidRPr="00687EF3">
        <w:rPr>
          <w:sz w:val="24"/>
          <w:szCs w:val="24"/>
        </w:rPr>
        <w:t>zostanie</w:t>
      </w:r>
      <w:r w:rsidRPr="00687EF3">
        <w:rPr>
          <w:sz w:val="24"/>
          <w:szCs w:val="24"/>
        </w:rPr>
        <w:t xml:space="preserve"> złożona przez podmiot, który w wykonaniu działu III ust. 1 Instrukcji najpierw złożył wskazany tam wniosek o możliwość u</w:t>
      </w:r>
      <w:r w:rsidR="00613628" w:rsidRPr="00687EF3">
        <w:rPr>
          <w:sz w:val="24"/>
          <w:szCs w:val="24"/>
        </w:rPr>
        <w:t>biegania się o zawarcie umowy najmu</w:t>
      </w:r>
      <w:r w:rsidRPr="00687EF3">
        <w:rPr>
          <w:sz w:val="24"/>
          <w:szCs w:val="24"/>
        </w:rPr>
        <w:t xml:space="preserve">, następnie został przez ZUT zaproszony do negocjacji, o których mowa w dziale </w:t>
      </w:r>
      <w:r w:rsidR="00D958A8" w:rsidRPr="00687EF3">
        <w:rPr>
          <w:sz w:val="24"/>
          <w:szCs w:val="24"/>
        </w:rPr>
        <w:t>I</w:t>
      </w:r>
      <w:r w:rsidRPr="00687EF3">
        <w:rPr>
          <w:sz w:val="24"/>
          <w:szCs w:val="24"/>
        </w:rPr>
        <w:t xml:space="preserve">V Instrukcji, brał </w:t>
      </w:r>
      <w:r w:rsidR="00D958A8" w:rsidRPr="00687EF3">
        <w:rPr>
          <w:sz w:val="24"/>
          <w:szCs w:val="24"/>
        </w:rPr>
        <w:t xml:space="preserve">udział </w:t>
      </w:r>
      <w:r w:rsidR="00727931" w:rsidRPr="00687EF3">
        <w:rPr>
          <w:sz w:val="24"/>
          <w:szCs w:val="24"/>
        </w:rPr>
        <w:br/>
      </w:r>
      <w:r w:rsidRPr="00687EF3">
        <w:rPr>
          <w:sz w:val="24"/>
          <w:szCs w:val="24"/>
        </w:rPr>
        <w:t>w tych negocjacjach oraz został z</w:t>
      </w:r>
      <w:r w:rsidR="00D958A8" w:rsidRPr="00687EF3">
        <w:rPr>
          <w:sz w:val="24"/>
          <w:szCs w:val="24"/>
        </w:rPr>
        <w:t>aproszony do złożenia oferty, stosownie do działu V Instrukcji;</w:t>
      </w:r>
    </w:p>
    <w:p w14:paraId="23718E71" w14:textId="77777777" w:rsidR="00D958A8" w:rsidRPr="00687EF3" w:rsidRDefault="00D958A8" w:rsidP="00687EF3">
      <w:pPr>
        <w:pStyle w:val="Akapitzlist"/>
        <w:numPr>
          <w:ilvl w:val="1"/>
          <w:numId w:val="45"/>
        </w:numPr>
        <w:spacing w:after="120" w:line="360" w:lineRule="auto"/>
        <w:ind w:left="851" w:right="-142"/>
        <w:rPr>
          <w:sz w:val="24"/>
          <w:szCs w:val="24"/>
        </w:rPr>
      </w:pPr>
      <w:r w:rsidRPr="00687EF3">
        <w:rPr>
          <w:sz w:val="24"/>
          <w:szCs w:val="24"/>
        </w:rPr>
        <w:t>Oferta zostanie złożona w terminie wyznaczonym na złożenie ofert, ustalonym stosownie do działu V ust. 4 i 5 Instrukcji;</w:t>
      </w:r>
    </w:p>
    <w:p w14:paraId="56725AEB" w14:textId="77777777" w:rsidR="00307E94" w:rsidRPr="00687EF3" w:rsidRDefault="00D958A8" w:rsidP="00687EF3">
      <w:pPr>
        <w:pStyle w:val="Akapitzlist"/>
        <w:numPr>
          <w:ilvl w:val="1"/>
          <w:numId w:val="45"/>
        </w:numPr>
        <w:spacing w:after="120" w:line="360" w:lineRule="auto"/>
        <w:ind w:left="851" w:right="-142"/>
        <w:rPr>
          <w:sz w:val="24"/>
          <w:szCs w:val="24"/>
        </w:rPr>
      </w:pPr>
      <w:r w:rsidRPr="00687EF3">
        <w:rPr>
          <w:sz w:val="24"/>
          <w:szCs w:val="24"/>
        </w:rPr>
        <w:t xml:space="preserve">Oferta </w:t>
      </w:r>
      <w:r w:rsidR="00D326FE" w:rsidRPr="00687EF3">
        <w:rPr>
          <w:sz w:val="24"/>
          <w:szCs w:val="24"/>
        </w:rPr>
        <w:t>będzie zwierać kwotę</w:t>
      </w:r>
      <w:r w:rsidR="00DE57DC" w:rsidRPr="00687EF3">
        <w:rPr>
          <w:sz w:val="24"/>
          <w:szCs w:val="24"/>
        </w:rPr>
        <w:t xml:space="preserve"> oferowanego czynszu</w:t>
      </w:r>
      <w:r w:rsidR="00323C73" w:rsidRPr="00687EF3">
        <w:rPr>
          <w:sz w:val="24"/>
          <w:szCs w:val="24"/>
        </w:rPr>
        <w:t xml:space="preserve"> miesięcznego, cenę za dzienne</w:t>
      </w:r>
      <w:r w:rsidR="0071223B" w:rsidRPr="00687EF3">
        <w:rPr>
          <w:sz w:val="24"/>
          <w:szCs w:val="24"/>
        </w:rPr>
        <w:t xml:space="preserve"> menu (śniadanie, obiad</w:t>
      </w:r>
      <w:r w:rsidR="00323C73" w:rsidRPr="00687EF3">
        <w:rPr>
          <w:sz w:val="24"/>
          <w:szCs w:val="24"/>
        </w:rPr>
        <w:t>)</w:t>
      </w:r>
      <w:r w:rsidR="00DE57DC" w:rsidRPr="00687EF3">
        <w:rPr>
          <w:sz w:val="24"/>
          <w:szCs w:val="24"/>
        </w:rPr>
        <w:t xml:space="preserve"> </w:t>
      </w:r>
      <w:r w:rsidR="00D326FE" w:rsidRPr="00687EF3">
        <w:rPr>
          <w:sz w:val="24"/>
          <w:szCs w:val="24"/>
        </w:rPr>
        <w:t>i nie</w:t>
      </w:r>
      <w:r w:rsidR="00DE57DC" w:rsidRPr="00687EF3">
        <w:rPr>
          <w:sz w:val="24"/>
          <w:szCs w:val="24"/>
        </w:rPr>
        <w:t xml:space="preserve"> </w:t>
      </w:r>
      <w:r w:rsidRPr="00687EF3">
        <w:rPr>
          <w:sz w:val="24"/>
          <w:szCs w:val="24"/>
        </w:rPr>
        <w:t xml:space="preserve">będzie sprzeczna z wzorem umowy </w:t>
      </w:r>
      <w:r w:rsidR="00323C73" w:rsidRPr="00687EF3">
        <w:rPr>
          <w:sz w:val="24"/>
          <w:szCs w:val="24"/>
        </w:rPr>
        <w:t xml:space="preserve">oraz </w:t>
      </w:r>
      <w:r w:rsidRPr="00687EF3">
        <w:rPr>
          <w:sz w:val="24"/>
          <w:szCs w:val="24"/>
        </w:rPr>
        <w:t>ew</w:t>
      </w:r>
      <w:r w:rsidR="00DE57DC" w:rsidRPr="00687EF3">
        <w:rPr>
          <w:sz w:val="24"/>
          <w:szCs w:val="24"/>
        </w:rPr>
        <w:t xml:space="preserve">entualnymi innymi dokumentami, </w:t>
      </w:r>
      <w:r w:rsidRPr="00687EF3">
        <w:rPr>
          <w:sz w:val="24"/>
          <w:szCs w:val="24"/>
        </w:rPr>
        <w:t>o których mowa w dziale V ust. 2 Instrukcji, pr</w:t>
      </w:r>
      <w:r w:rsidR="00323C73" w:rsidRPr="00687EF3">
        <w:rPr>
          <w:sz w:val="24"/>
          <w:szCs w:val="24"/>
        </w:rPr>
        <w:t>zekazanymi wraz z</w:t>
      </w:r>
      <w:r w:rsidR="00DE57DC" w:rsidRPr="00687EF3">
        <w:rPr>
          <w:sz w:val="24"/>
          <w:szCs w:val="24"/>
        </w:rPr>
        <w:t xml:space="preserve"> zaproszeniem </w:t>
      </w:r>
      <w:r w:rsidRPr="00687EF3">
        <w:rPr>
          <w:sz w:val="24"/>
          <w:szCs w:val="24"/>
        </w:rPr>
        <w:t>do składania ofert.</w:t>
      </w:r>
    </w:p>
    <w:p w14:paraId="7C16C95A" w14:textId="77777777" w:rsidR="00307E94" w:rsidRPr="00687EF3" w:rsidRDefault="00307E94" w:rsidP="002D0500">
      <w:pPr>
        <w:pStyle w:val="Akapitzlist"/>
        <w:numPr>
          <w:ilvl w:val="0"/>
          <w:numId w:val="44"/>
        </w:numPr>
        <w:spacing w:after="60" w:line="360" w:lineRule="auto"/>
        <w:ind w:left="426" w:right="-142"/>
        <w:rPr>
          <w:sz w:val="24"/>
          <w:szCs w:val="24"/>
        </w:rPr>
      </w:pPr>
      <w:r w:rsidRPr="00687EF3">
        <w:rPr>
          <w:sz w:val="24"/>
          <w:szCs w:val="24"/>
        </w:rPr>
        <w:t>Za najkorzystniejszą uznana będzie oferta</w:t>
      </w:r>
      <w:r w:rsidR="00D958A8" w:rsidRPr="00687EF3">
        <w:rPr>
          <w:sz w:val="24"/>
          <w:szCs w:val="24"/>
        </w:rPr>
        <w:t xml:space="preserve"> (spełnia</w:t>
      </w:r>
      <w:r w:rsidR="00727931" w:rsidRPr="00687EF3">
        <w:rPr>
          <w:sz w:val="24"/>
          <w:szCs w:val="24"/>
        </w:rPr>
        <w:t xml:space="preserve">jąca wymagania, o których mowa </w:t>
      </w:r>
      <w:r w:rsidR="00D958A8" w:rsidRPr="00687EF3">
        <w:rPr>
          <w:sz w:val="24"/>
          <w:szCs w:val="24"/>
        </w:rPr>
        <w:t>w ust. 1 powyżej), która</w:t>
      </w:r>
      <w:r w:rsidRPr="00687EF3">
        <w:rPr>
          <w:sz w:val="24"/>
          <w:szCs w:val="24"/>
        </w:rPr>
        <w:t xml:space="preserve"> będzie zawierać najwyższy bilans punktów uzyskanych w ramach następujących kryteriów:</w:t>
      </w:r>
    </w:p>
    <w:p w14:paraId="113775B0" w14:textId="77777777" w:rsidR="00307E94" w:rsidRPr="00AC5C34" w:rsidRDefault="00307E94" w:rsidP="008458A0">
      <w:pPr>
        <w:widowControl w:val="0"/>
        <w:numPr>
          <w:ilvl w:val="1"/>
          <w:numId w:val="12"/>
        </w:numPr>
        <w:tabs>
          <w:tab w:val="left" w:pos="426"/>
          <w:tab w:val="num" w:pos="1134"/>
        </w:tabs>
        <w:suppressAutoHyphens/>
        <w:spacing w:before="120" w:line="360" w:lineRule="auto"/>
        <w:ind w:left="1134" w:hanging="567"/>
        <w:rPr>
          <w:rFonts w:cs="Calibri"/>
          <w:b/>
          <w:sz w:val="24"/>
          <w:szCs w:val="24"/>
          <w:lang w:eastAsia="pl-PL"/>
        </w:rPr>
      </w:pPr>
      <w:r w:rsidRPr="00AC5C34">
        <w:rPr>
          <w:rFonts w:cs="Calibri"/>
          <w:b/>
          <w:sz w:val="24"/>
          <w:szCs w:val="24"/>
          <w:lang w:eastAsia="pl-PL"/>
        </w:rPr>
        <w:t>Miesięczna wysokość czynszu z tytułu najmu</w:t>
      </w:r>
      <w:r w:rsidRPr="00AC5C34">
        <w:rPr>
          <w:rFonts w:cs="Calibri"/>
          <w:sz w:val="24"/>
          <w:szCs w:val="24"/>
          <w:lang w:eastAsia="pl-PL"/>
        </w:rPr>
        <w:t xml:space="preserve"> – waga kryterium: maksymalnie </w:t>
      </w:r>
      <w:r w:rsidR="000E6D80" w:rsidRPr="00AC5C34">
        <w:rPr>
          <w:rFonts w:cs="Calibri"/>
          <w:sz w:val="24"/>
          <w:szCs w:val="24"/>
          <w:lang w:eastAsia="pl-PL"/>
        </w:rPr>
        <w:t>3</w:t>
      </w:r>
      <w:r w:rsidRPr="00AC5C34">
        <w:rPr>
          <w:rFonts w:cs="Calibri"/>
          <w:sz w:val="24"/>
          <w:szCs w:val="24"/>
          <w:lang w:eastAsia="pl-PL"/>
        </w:rPr>
        <w:t>5%</w:t>
      </w:r>
    </w:p>
    <w:p w14:paraId="17AA9B4F" w14:textId="77777777" w:rsidR="00307E94" w:rsidRPr="00AC5C34" w:rsidRDefault="00307E94" w:rsidP="002D0500">
      <w:pPr>
        <w:widowControl w:val="0"/>
        <w:numPr>
          <w:ilvl w:val="1"/>
          <w:numId w:val="12"/>
        </w:numPr>
        <w:tabs>
          <w:tab w:val="left" w:pos="426"/>
          <w:tab w:val="num" w:pos="1134"/>
        </w:tabs>
        <w:suppressAutoHyphens/>
        <w:spacing w:line="360" w:lineRule="auto"/>
        <w:ind w:left="1134" w:hanging="567"/>
        <w:rPr>
          <w:rFonts w:cs="Calibri"/>
          <w:b/>
          <w:sz w:val="24"/>
          <w:szCs w:val="24"/>
          <w:lang w:eastAsia="pl-PL"/>
        </w:rPr>
      </w:pPr>
      <w:r w:rsidRPr="00AC5C34">
        <w:rPr>
          <w:rFonts w:cs="Calibri"/>
          <w:b/>
          <w:sz w:val="24"/>
          <w:szCs w:val="24"/>
          <w:lang w:eastAsia="pl-PL"/>
        </w:rPr>
        <w:t>Cena</w:t>
      </w:r>
      <w:r w:rsidR="007B6778" w:rsidRPr="00AC5C34">
        <w:rPr>
          <w:rFonts w:cs="Calibri"/>
          <w:b/>
          <w:sz w:val="24"/>
          <w:szCs w:val="24"/>
          <w:lang w:eastAsia="pl-PL"/>
        </w:rPr>
        <w:t xml:space="preserve"> zapłaty</w:t>
      </w:r>
      <w:r w:rsidRPr="00AC5C34">
        <w:rPr>
          <w:rFonts w:cs="Calibri"/>
          <w:b/>
          <w:sz w:val="24"/>
          <w:szCs w:val="24"/>
          <w:lang w:eastAsia="pl-PL"/>
        </w:rPr>
        <w:t xml:space="preserve"> za menu dzienne </w:t>
      </w:r>
      <w:r w:rsidRPr="00AC5C34">
        <w:rPr>
          <w:rFonts w:cs="Calibri"/>
          <w:sz w:val="24"/>
          <w:szCs w:val="24"/>
          <w:lang w:eastAsia="pl-PL"/>
        </w:rPr>
        <w:t xml:space="preserve">– waga kryterium: maksymalnie </w:t>
      </w:r>
      <w:r w:rsidR="000E6D80" w:rsidRPr="00AC5C34">
        <w:rPr>
          <w:rFonts w:cs="Calibri"/>
          <w:sz w:val="24"/>
          <w:szCs w:val="24"/>
          <w:lang w:eastAsia="pl-PL"/>
        </w:rPr>
        <w:t>65</w:t>
      </w:r>
      <w:r w:rsidRPr="00AC5C34">
        <w:rPr>
          <w:rFonts w:cs="Calibri"/>
          <w:sz w:val="24"/>
          <w:szCs w:val="24"/>
          <w:lang w:eastAsia="pl-PL"/>
        </w:rPr>
        <w:t>%</w:t>
      </w:r>
    </w:p>
    <w:p w14:paraId="0714EC49" w14:textId="77777777" w:rsidR="00307E94" w:rsidRPr="00551E39" w:rsidRDefault="00307E94" w:rsidP="002D0500">
      <w:pPr>
        <w:widowControl w:val="0"/>
        <w:spacing w:before="60" w:line="360" w:lineRule="auto"/>
        <w:ind w:left="1134" w:hanging="567"/>
        <w:rPr>
          <w:rFonts w:cs="Calibri"/>
          <w:sz w:val="24"/>
          <w:szCs w:val="24"/>
          <w:lang w:eastAsia="pl-PL"/>
        </w:rPr>
      </w:pPr>
      <w:r w:rsidRPr="00AC5C34">
        <w:rPr>
          <w:rFonts w:cs="Calibri"/>
          <w:sz w:val="24"/>
          <w:szCs w:val="24"/>
          <w:lang w:eastAsia="pl-PL"/>
        </w:rPr>
        <w:t>gdzie</w:t>
      </w:r>
      <w:r w:rsidRPr="00AC5C34">
        <w:rPr>
          <w:rFonts w:cs="Calibri"/>
          <w:iCs/>
          <w:sz w:val="24"/>
          <w:szCs w:val="24"/>
          <w:lang w:eastAsia="pl-PL"/>
        </w:rPr>
        <w:t xml:space="preserve"> podane wyżej wagi procentowe są wagami punktowymi według zasady</w:t>
      </w:r>
      <w:r w:rsidRPr="00AC5C34">
        <w:rPr>
          <w:rFonts w:cs="Calibri"/>
          <w:i/>
          <w:iCs/>
          <w:sz w:val="24"/>
          <w:szCs w:val="24"/>
          <w:lang w:eastAsia="pl-PL"/>
        </w:rPr>
        <w:t xml:space="preserve">: </w:t>
      </w:r>
      <w:r w:rsidRPr="00AC5C34">
        <w:rPr>
          <w:rFonts w:cs="Calibri"/>
          <w:i/>
          <w:iCs/>
          <w:sz w:val="24"/>
          <w:szCs w:val="24"/>
          <w:lang w:eastAsia="pl-PL"/>
        </w:rPr>
        <w:br/>
      </w:r>
      <w:r w:rsidRPr="00551E39">
        <w:rPr>
          <w:rFonts w:cs="Calibri"/>
          <w:b/>
          <w:bCs/>
          <w:iCs/>
          <w:sz w:val="24"/>
          <w:szCs w:val="24"/>
          <w:u w:val="single"/>
          <w:lang w:eastAsia="pl-PL"/>
        </w:rPr>
        <w:t>jeden % = jeden pkt</w:t>
      </w:r>
    </w:p>
    <w:p w14:paraId="48B9640B" w14:textId="77777777" w:rsidR="00307E94" w:rsidRPr="00AC5C34" w:rsidRDefault="00B75F49" w:rsidP="002D0500">
      <w:pPr>
        <w:widowControl w:val="0"/>
        <w:suppressAutoHyphens/>
        <w:spacing w:before="60" w:line="360" w:lineRule="auto"/>
        <w:ind w:left="426"/>
        <w:rPr>
          <w:rFonts w:cs="Calibri"/>
          <w:sz w:val="24"/>
          <w:szCs w:val="24"/>
          <w:lang w:eastAsia="pl-PL"/>
        </w:rPr>
      </w:pPr>
      <w:r>
        <w:rPr>
          <w:rFonts w:cs="Calibri"/>
          <w:sz w:val="24"/>
          <w:szCs w:val="24"/>
          <w:lang w:eastAsia="pl-PL"/>
        </w:rPr>
        <w:t>Ad. 1)</w:t>
      </w:r>
    </w:p>
    <w:p w14:paraId="0B3FC454" w14:textId="77777777" w:rsidR="00307E94" w:rsidRPr="00AB53F2" w:rsidRDefault="00307E94" w:rsidP="008458A0">
      <w:pPr>
        <w:widowControl w:val="0"/>
        <w:suppressAutoHyphens/>
        <w:spacing w:before="120" w:line="360" w:lineRule="auto"/>
        <w:ind w:left="426"/>
        <w:rPr>
          <w:rFonts w:cs="Calibri"/>
          <w:b/>
          <w:sz w:val="24"/>
          <w:szCs w:val="24"/>
          <w:lang w:eastAsia="pl-PL"/>
        </w:rPr>
      </w:pPr>
      <w:r w:rsidRPr="00AC5C34">
        <w:rPr>
          <w:rFonts w:cs="Calibri"/>
          <w:sz w:val="24"/>
          <w:szCs w:val="24"/>
          <w:lang w:eastAsia="pl-PL"/>
        </w:rPr>
        <w:t xml:space="preserve">W ramach kryterium „Miesięczna wysokość czynszu z tytułu najmu” – oferta z </w:t>
      </w:r>
      <w:r w:rsidR="0065657D" w:rsidRPr="00AC5C34">
        <w:rPr>
          <w:rFonts w:cs="Calibri"/>
          <w:sz w:val="24"/>
          <w:szCs w:val="24"/>
          <w:lang w:eastAsia="pl-PL"/>
        </w:rPr>
        <w:t xml:space="preserve">najwyższym </w:t>
      </w:r>
      <w:r w:rsidRPr="00AC5C34">
        <w:rPr>
          <w:rFonts w:cs="Calibri"/>
          <w:sz w:val="24"/>
          <w:szCs w:val="24"/>
          <w:lang w:eastAsia="pl-PL"/>
        </w:rPr>
        <w:t xml:space="preserve">miesięcznym czynszem z tytułu umowy najmu uzyska </w:t>
      </w:r>
      <w:r w:rsidR="000E6D80" w:rsidRPr="00AC5C34">
        <w:rPr>
          <w:rFonts w:cs="Calibri"/>
          <w:sz w:val="24"/>
          <w:szCs w:val="24"/>
          <w:lang w:eastAsia="pl-PL"/>
        </w:rPr>
        <w:t>3</w:t>
      </w:r>
      <w:r w:rsidRPr="00AC5C34">
        <w:rPr>
          <w:rFonts w:cs="Calibri"/>
          <w:sz w:val="24"/>
          <w:szCs w:val="24"/>
          <w:lang w:eastAsia="pl-PL"/>
        </w:rPr>
        <w:t xml:space="preserve">5 punktów. Pozostałe oferty otrzymają punkty w ilości proporcjonalnie </w:t>
      </w:r>
      <w:r w:rsidRPr="00AB53F2">
        <w:rPr>
          <w:rFonts w:cs="Calibri"/>
          <w:sz w:val="24"/>
          <w:szCs w:val="24"/>
          <w:lang w:eastAsia="pl-PL"/>
        </w:rPr>
        <w:t>mniejszej, wyliczonej według następującego wzoru:</w:t>
      </w:r>
    </w:p>
    <w:p w14:paraId="7CDB7E71" w14:textId="6243DB89" w:rsidR="002D0500" w:rsidRPr="002D0500" w:rsidRDefault="002D0500" w:rsidP="00824B2A">
      <w:pPr>
        <w:widowControl w:val="0"/>
        <w:spacing w:before="120" w:line="360" w:lineRule="auto"/>
        <w:ind w:left="1134"/>
        <w:rPr>
          <w:rFonts w:eastAsia="Calibri" w:cs="Calibri"/>
          <w:iCs/>
          <w:sz w:val="24"/>
          <w:szCs w:val="24"/>
          <w:lang w:eastAsia="pl-PL"/>
        </w:rPr>
      </w:pPr>
      <m:oMathPara>
        <m:oMathParaPr>
          <m:jc m:val="left"/>
        </m:oMathParaPr>
        <m:oMath>
          <m:r>
            <m:rPr>
              <m:sty m:val="b"/>
            </m:rPr>
            <w:rPr>
              <w:rFonts w:ascii="Cambria Math" w:eastAsia="Calibri" w:hAnsi="Cambria Math" w:cs="Calibri"/>
              <w:sz w:val="24"/>
              <w:szCs w:val="24"/>
              <w:lang w:eastAsia="pl-PL"/>
            </w:rPr>
            <m:t>LpCzOo</m:t>
          </m:r>
          <m:r>
            <m:rPr>
              <m:sty m:val="p"/>
            </m:rPr>
            <w:rPr>
              <w:rFonts w:ascii="Cambria Math" w:eastAsia="Calibri" w:hAnsi="Cambria Math" w:cs="Calibri"/>
              <w:sz w:val="24"/>
              <w:szCs w:val="24"/>
              <w:lang w:eastAsia="pl-PL"/>
            </w:rPr>
            <m:t>=(CzOo/Ncz)×3</m:t>
          </m:r>
          <m:r>
            <m:rPr>
              <m:sty m:val="p"/>
            </m:rPr>
            <w:rPr>
              <w:rFonts w:ascii="Cambria Math" w:eastAsia="Calibri" w:hAnsi="Cambria Math" w:cs="Calibri"/>
              <w:sz w:val="24"/>
              <w:szCs w:val="24"/>
              <w:lang w:eastAsia="pl-PL"/>
            </w:rPr>
            <m:t>5</m:t>
          </m:r>
        </m:oMath>
      </m:oMathPara>
    </w:p>
    <w:p w14:paraId="5A113E87" w14:textId="7A0979CA" w:rsidR="00307E94" w:rsidRPr="00AB53F2" w:rsidRDefault="00307E94" w:rsidP="008458A0">
      <w:pPr>
        <w:widowControl w:val="0"/>
        <w:spacing w:before="120" w:line="360" w:lineRule="auto"/>
        <w:ind w:left="567"/>
        <w:rPr>
          <w:rFonts w:cs="Calibri"/>
          <w:b/>
          <w:sz w:val="24"/>
          <w:szCs w:val="24"/>
          <w:lang w:eastAsia="pl-PL"/>
        </w:rPr>
      </w:pPr>
      <w:r w:rsidRPr="00AB53F2">
        <w:rPr>
          <w:rFonts w:cs="Calibri"/>
          <w:sz w:val="24"/>
          <w:szCs w:val="24"/>
          <w:lang w:eastAsia="pl-PL"/>
        </w:rPr>
        <w:t>Gdzie,</w:t>
      </w:r>
    </w:p>
    <w:p w14:paraId="6298B4CE" w14:textId="77777777" w:rsidR="00307E94" w:rsidRPr="00824B2A" w:rsidRDefault="00307E94" w:rsidP="002D0500">
      <w:pPr>
        <w:widowControl w:val="0"/>
        <w:numPr>
          <w:ilvl w:val="0"/>
          <w:numId w:val="13"/>
        </w:numPr>
        <w:tabs>
          <w:tab w:val="left" w:pos="1134"/>
        </w:tabs>
        <w:suppressAutoHyphens/>
        <w:spacing w:line="360" w:lineRule="auto"/>
        <w:ind w:left="1134" w:hanging="425"/>
        <w:rPr>
          <w:rFonts w:cs="Calibri"/>
          <w:b/>
          <w:sz w:val="24"/>
          <w:szCs w:val="24"/>
          <w:lang w:eastAsia="pl-PL"/>
        </w:rPr>
      </w:pPr>
      <w:proofErr w:type="spellStart"/>
      <w:r w:rsidRPr="00824B2A">
        <w:rPr>
          <w:rFonts w:cs="Calibri"/>
          <w:b/>
          <w:sz w:val="24"/>
          <w:szCs w:val="24"/>
          <w:lang w:eastAsia="pl-PL"/>
        </w:rPr>
        <w:t>LpCzOo</w:t>
      </w:r>
      <w:proofErr w:type="spellEnd"/>
      <w:r w:rsidRPr="00824B2A">
        <w:rPr>
          <w:rFonts w:cs="Calibri"/>
          <w:sz w:val="24"/>
          <w:szCs w:val="24"/>
          <w:lang w:eastAsia="pl-PL"/>
        </w:rPr>
        <w:t xml:space="preserve"> - oznacza liczbę punktów</w:t>
      </w:r>
      <w:r w:rsidRPr="00AC5C34">
        <w:rPr>
          <w:rFonts w:cs="Calibri"/>
          <w:i/>
          <w:sz w:val="24"/>
          <w:szCs w:val="24"/>
          <w:lang w:eastAsia="pl-PL"/>
        </w:rPr>
        <w:t xml:space="preserve"> </w:t>
      </w:r>
      <w:r w:rsidRPr="00824B2A">
        <w:rPr>
          <w:rFonts w:cs="Calibri"/>
          <w:sz w:val="24"/>
          <w:szCs w:val="24"/>
          <w:lang w:eastAsia="pl-PL"/>
        </w:rPr>
        <w:t>za wysokość czynszu w ofercie ocenianej;</w:t>
      </w:r>
    </w:p>
    <w:p w14:paraId="175D3508" w14:textId="77777777" w:rsidR="00307E94" w:rsidRPr="00AB53F2" w:rsidRDefault="00307E94" w:rsidP="002D0500">
      <w:pPr>
        <w:widowControl w:val="0"/>
        <w:numPr>
          <w:ilvl w:val="0"/>
          <w:numId w:val="13"/>
        </w:numPr>
        <w:tabs>
          <w:tab w:val="left" w:pos="1134"/>
        </w:tabs>
        <w:suppressAutoHyphens/>
        <w:spacing w:line="360" w:lineRule="auto"/>
        <w:ind w:left="1134" w:hanging="425"/>
        <w:rPr>
          <w:rFonts w:cs="Calibri"/>
          <w:b/>
          <w:sz w:val="24"/>
          <w:szCs w:val="24"/>
          <w:lang w:eastAsia="pl-PL"/>
        </w:rPr>
      </w:pPr>
      <w:proofErr w:type="spellStart"/>
      <w:r w:rsidRPr="00AB53F2">
        <w:rPr>
          <w:rFonts w:cs="Calibri"/>
          <w:b/>
          <w:sz w:val="24"/>
          <w:szCs w:val="24"/>
          <w:lang w:eastAsia="pl-PL"/>
        </w:rPr>
        <w:t>Ncz</w:t>
      </w:r>
      <w:proofErr w:type="spellEnd"/>
      <w:r w:rsidRPr="00AB53F2">
        <w:rPr>
          <w:rFonts w:cs="Calibri"/>
          <w:sz w:val="24"/>
          <w:szCs w:val="24"/>
          <w:lang w:eastAsia="pl-PL"/>
        </w:rPr>
        <w:t xml:space="preserve"> - oznacza </w:t>
      </w:r>
      <w:r w:rsidRPr="00AB53F2">
        <w:rPr>
          <w:rFonts w:cs="Calibri"/>
          <w:b/>
          <w:sz w:val="24"/>
          <w:szCs w:val="24"/>
          <w:lang w:eastAsia="pl-PL"/>
        </w:rPr>
        <w:t>najwyższy</w:t>
      </w:r>
      <w:r w:rsidRPr="00AB53F2">
        <w:rPr>
          <w:rFonts w:cs="Calibri"/>
          <w:sz w:val="24"/>
          <w:szCs w:val="24"/>
          <w:lang w:eastAsia="pl-PL"/>
        </w:rPr>
        <w:t xml:space="preserve"> zaoferowany czynsz miesięczny najmu spośród ofert podlegających ocenie;</w:t>
      </w:r>
    </w:p>
    <w:p w14:paraId="6DC8207C" w14:textId="77777777" w:rsidR="00307E94" w:rsidRPr="00AC5C34" w:rsidRDefault="00307E94" w:rsidP="002D0500">
      <w:pPr>
        <w:widowControl w:val="0"/>
        <w:numPr>
          <w:ilvl w:val="0"/>
          <w:numId w:val="13"/>
        </w:numPr>
        <w:tabs>
          <w:tab w:val="left" w:pos="1134"/>
        </w:tabs>
        <w:suppressAutoHyphens/>
        <w:spacing w:line="360" w:lineRule="auto"/>
        <w:ind w:left="1134" w:hanging="425"/>
        <w:rPr>
          <w:rFonts w:cs="Calibri"/>
          <w:bCs/>
          <w:sz w:val="24"/>
          <w:szCs w:val="24"/>
          <w:lang w:eastAsia="pl-PL"/>
        </w:rPr>
      </w:pPr>
      <w:proofErr w:type="spellStart"/>
      <w:r w:rsidRPr="00824B2A">
        <w:rPr>
          <w:rFonts w:cs="Calibri"/>
          <w:b/>
          <w:sz w:val="24"/>
          <w:szCs w:val="24"/>
          <w:lang w:eastAsia="pl-PL"/>
        </w:rPr>
        <w:t>CzOo</w:t>
      </w:r>
      <w:proofErr w:type="spellEnd"/>
      <w:r w:rsidRPr="00AC5C34">
        <w:rPr>
          <w:rFonts w:cs="Calibri"/>
          <w:i/>
          <w:sz w:val="24"/>
          <w:szCs w:val="24"/>
          <w:lang w:eastAsia="pl-PL"/>
        </w:rPr>
        <w:t xml:space="preserve"> </w:t>
      </w:r>
      <w:r w:rsidRPr="00824B2A">
        <w:rPr>
          <w:rFonts w:cs="Calibri"/>
          <w:sz w:val="24"/>
          <w:szCs w:val="24"/>
          <w:lang w:eastAsia="pl-PL"/>
        </w:rPr>
        <w:t>– oznacza m</w:t>
      </w:r>
      <w:r w:rsidRPr="00AC5C34">
        <w:rPr>
          <w:rFonts w:cs="Calibri"/>
          <w:sz w:val="24"/>
          <w:szCs w:val="24"/>
          <w:lang w:eastAsia="pl-PL"/>
        </w:rPr>
        <w:t>iesięczny czynsz najmu w ofercie ocenianej.</w:t>
      </w:r>
    </w:p>
    <w:p w14:paraId="3193382C" w14:textId="77777777" w:rsidR="00307E94" w:rsidRPr="00AC5C34" w:rsidRDefault="00307E94" w:rsidP="008458A0">
      <w:pPr>
        <w:widowControl w:val="0"/>
        <w:tabs>
          <w:tab w:val="left" w:pos="426"/>
        </w:tabs>
        <w:suppressAutoHyphens/>
        <w:spacing w:before="240" w:line="360" w:lineRule="auto"/>
        <w:ind w:left="425"/>
        <w:rPr>
          <w:rFonts w:cs="Calibri"/>
          <w:sz w:val="24"/>
          <w:szCs w:val="24"/>
          <w:lang w:eastAsia="pl-PL"/>
        </w:rPr>
      </w:pPr>
      <w:r w:rsidRPr="00AC5C34">
        <w:rPr>
          <w:rFonts w:cs="Calibri"/>
          <w:sz w:val="24"/>
          <w:szCs w:val="24"/>
          <w:lang w:eastAsia="pl-PL"/>
        </w:rPr>
        <w:lastRenderedPageBreak/>
        <w:t xml:space="preserve">Ad. 2) </w:t>
      </w:r>
    </w:p>
    <w:p w14:paraId="77DEC506" w14:textId="77777777" w:rsidR="00307E94" w:rsidRPr="00AC5C34" w:rsidRDefault="00307E94" w:rsidP="008458A0">
      <w:pPr>
        <w:widowControl w:val="0"/>
        <w:suppressAutoHyphens/>
        <w:spacing w:before="120" w:line="360" w:lineRule="auto"/>
        <w:ind w:left="426"/>
        <w:rPr>
          <w:rFonts w:eastAsia="Calibri"/>
          <w:sz w:val="24"/>
          <w:szCs w:val="24"/>
        </w:rPr>
      </w:pPr>
      <w:r w:rsidRPr="00AC5C34">
        <w:rPr>
          <w:rFonts w:cs="Calibri"/>
          <w:sz w:val="24"/>
          <w:szCs w:val="24"/>
          <w:lang w:eastAsia="pl-PL"/>
        </w:rPr>
        <w:t xml:space="preserve">W ramach kryterium „Cena </w:t>
      </w:r>
      <w:r w:rsidR="007B6778" w:rsidRPr="00AC5C34">
        <w:rPr>
          <w:rFonts w:cs="Calibri"/>
          <w:sz w:val="24"/>
          <w:szCs w:val="24"/>
          <w:lang w:eastAsia="pl-PL"/>
        </w:rPr>
        <w:t xml:space="preserve">zapłaty </w:t>
      </w:r>
      <w:r w:rsidRPr="00AC5C34">
        <w:rPr>
          <w:rFonts w:cs="Calibri"/>
          <w:sz w:val="24"/>
          <w:szCs w:val="24"/>
          <w:lang w:eastAsia="pl-PL"/>
        </w:rPr>
        <w:t>za menu dzienne” – oferta z</w:t>
      </w:r>
      <w:r w:rsidR="00824B2A">
        <w:rPr>
          <w:rFonts w:cs="Calibri"/>
          <w:sz w:val="24"/>
          <w:szCs w:val="24"/>
          <w:lang w:eastAsia="pl-PL"/>
        </w:rPr>
        <w:t xml:space="preserve"> najniższą </w:t>
      </w:r>
      <w:r w:rsidRPr="00AC5C34">
        <w:rPr>
          <w:rFonts w:cs="Calibri"/>
          <w:sz w:val="24"/>
          <w:szCs w:val="24"/>
          <w:lang w:eastAsia="pl-PL"/>
        </w:rPr>
        <w:t xml:space="preserve">kwotą stanowiącą sumę zaoferowanych cen </w:t>
      </w:r>
      <w:r w:rsidR="00663B17" w:rsidRPr="00AC5C34">
        <w:rPr>
          <w:rFonts w:eastAsia="Calibri"/>
          <w:sz w:val="24"/>
          <w:szCs w:val="24"/>
        </w:rPr>
        <w:t>za śniadanie, obiad</w:t>
      </w:r>
      <w:r w:rsidRPr="00AC5C34">
        <w:rPr>
          <w:rFonts w:eastAsia="Calibri"/>
          <w:sz w:val="24"/>
          <w:szCs w:val="24"/>
        </w:rPr>
        <w:t xml:space="preserve"> (menu dzienne) </w:t>
      </w:r>
      <w:r w:rsidR="00663B17" w:rsidRPr="00AC5C34">
        <w:rPr>
          <w:rFonts w:eastAsia="Calibri"/>
          <w:sz w:val="24"/>
          <w:szCs w:val="24"/>
        </w:rPr>
        <w:t>w okresie</w:t>
      </w:r>
      <w:r w:rsidR="00824B2A">
        <w:rPr>
          <w:rFonts w:eastAsia="Calibri"/>
          <w:sz w:val="24"/>
          <w:szCs w:val="24"/>
        </w:rPr>
        <w:t>:</w:t>
      </w:r>
      <w:r w:rsidR="00663B17" w:rsidRPr="00AC5C34">
        <w:rPr>
          <w:rFonts w:eastAsia="Calibri"/>
          <w:sz w:val="24"/>
          <w:szCs w:val="24"/>
        </w:rPr>
        <w:t xml:space="preserve"> </w:t>
      </w:r>
      <w:r w:rsidR="00824B2A">
        <w:rPr>
          <w:rFonts w:eastAsia="Calibri"/>
          <w:sz w:val="24"/>
          <w:szCs w:val="24"/>
        </w:rPr>
        <w:t xml:space="preserve">czerwiec, lipiec, </w:t>
      </w:r>
      <w:r w:rsidR="00663B17" w:rsidRPr="00AC5C34">
        <w:rPr>
          <w:rFonts w:eastAsia="Calibri"/>
          <w:sz w:val="24"/>
          <w:szCs w:val="24"/>
        </w:rPr>
        <w:t>sierpień</w:t>
      </w:r>
      <w:r w:rsidRPr="00AC5C34">
        <w:rPr>
          <w:rFonts w:eastAsia="Calibri"/>
          <w:sz w:val="24"/>
          <w:szCs w:val="24"/>
        </w:rPr>
        <w:t xml:space="preserve"> </w:t>
      </w:r>
      <w:r w:rsidR="00824B2A">
        <w:rPr>
          <w:rFonts w:eastAsia="Calibri"/>
          <w:sz w:val="24"/>
          <w:szCs w:val="24"/>
        </w:rPr>
        <w:br/>
        <w:t>w okresie</w:t>
      </w:r>
      <w:r w:rsidR="007B6778" w:rsidRPr="00AC5C34">
        <w:rPr>
          <w:rFonts w:eastAsia="Calibri"/>
          <w:sz w:val="24"/>
          <w:szCs w:val="24"/>
        </w:rPr>
        <w:t xml:space="preserve"> realizacji umowy najmu </w:t>
      </w:r>
      <w:r w:rsidRPr="00AC5C34">
        <w:rPr>
          <w:rFonts w:cs="Calibri"/>
          <w:sz w:val="24"/>
          <w:szCs w:val="24"/>
          <w:lang w:eastAsia="pl-PL"/>
        </w:rPr>
        <w:t xml:space="preserve">uzyska </w:t>
      </w:r>
      <w:r w:rsidR="000E6D80" w:rsidRPr="00AC5C34">
        <w:rPr>
          <w:rFonts w:cs="Calibri"/>
          <w:sz w:val="24"/>
          <w:szCs w:val="24"/>
          <w:lang w:eastAsia="pl-PL"/>
        </w:rPr>
        <w:t>6</w:t>
      </w:r>
      <w:r w:rsidRPr="00AC5C34">
        <w:rPr>
          <w:rFonts w:cs="Calibri"/>
          <w:sz w:val="24"/>
          <w:szCs w:val="24"/>
          <w:lang w:eastAsia="pl-PL"/>
        </w:rPr>
        <w:t>5 punktów. Pozostałe oferty otrzymają punkty w ilości proporcjonalnie mniejszej, wyliczonej według następującego wzoru:</w:t>
      </w:r>
    </w:p>
    <w:p w14:paraId="295770A1" w14:textId="01C882F9" w:rsidR="002D0500" w:rsidRPr="002D0500" w:rsidRDefault="002D0500" w:rsidP="00824B2A">
      <w:pPr>
        <w:widowControl w:val="0"/>
        <w:spacing w:before="120" w:line="360" w:lineRule="auto"/>
        <w:ind w:left="1134"/>
        <w:rPr>
          <w:rFonts w:eastAsia="Calibri" w:cs="Calibri"/>
          <w:iCs/>
          <w:sz w:val="24"/>
          <w:szCs w:val="24"/>
          <w:lang w:eastAsia="pl-PL"/>
        </w:rPr>
      </w:pPr>
      <m:oMathPara>
        <m:oMathParaPr>
          <m:jc m:val="left"/>
        </m:oMathParaPr>
        <m:oMath>
          <m:r>
            <m:rPr>
              <m:sty m:val="b"/>
            </m:rPr>
            <w:rPr>
              <w:rFonts w:ascii="Cambria Math" w:eastAsia="Calibri" w:hAnsi="Cambria Math" w:cs="Calibri"/>
              <w:sz w:val="24"/>
              <w:szCs w:val="24"/>
              <w:lang w:eastAsia="pl-PL"/>
            </w:rPr>
            <m:t>LpOo</m:t>
          </m:r>
          <m:r>
            <m:rPr>
              <m:sty m:val="p"/>
            </m:rPr>
            <w:rPr>
              <w:rFonts w:ascii="Cambria Math" w:eastAsia="Calibri" w:hAnsi="Cambria Math" w:cs="Calibri"/>
              <w:sz w:val="24"/>
              <w:szCs w:val="24"/>
              <w:lang w:eastAsia="pl-PL"/>
            </w:rPr>
            <m:t>=(Nc/Co)×6</m:t>
          </m:r>
          <m:r>
            <m:rPr>
              <m:sty m:val="p"/>
            </m:rPr>
            <w:rPr>
              <w:rFonts w:ascii="Cambria Math" w:eastAsia="Calibri" w:hAnsi="Cambria Math" w:cs="Calibri"/>
              <w:sz w:val="24"/>
              <w:szCs w:val="24"/>
              <w:lang w:eastAsia="pl-PL"/>
            </w:rPr>
            <m:t>5</m:t>
          </m:r>
        </m:oMath>
      </m:oMathPara>
    </w:p>
    <w:p w14:paraId="109451B1" w14:textId="4255520C" w:rsidR="00307E94" w:rsidRPr="00AB53F2" w:rsidRDefault="00307E94" w:rsidP="008458A0">
      <w:pPr>
        <w:widowControl w:val="0"/>
        <w:spacing w:before="120" w:line="360" w:lineRule="auto"/>
        <w:ind w:left="567"/>
        <w:rPr>
          <w:rFonts w:cs="Calibri"/>
          <w:b/>
          <w:sz w:val="24"/>
          <w:szCs w:val="24"/>
          <w:lang w:eastAsia="pl-PL"/>
        </w:rPr>
      </w:pPr>
      <w:r w:rsidRPr="00AB53F2">
        <w:rPr>
          <w:rFonts w:cs="Calibri"/>
          <w:sz w:val="24"/>
          <w:szCs w:val="24"/>
          <w:lang w:eastAsia="pl-PL"/>
        </w:rPr>
        <w:t>Gdzie,</w:t>
      </w:r>
    </w:p>
    <w:p w14:paraId="250EB77D" w14:textId="77777777" w:rsidR="00307E94" w:rsidRPr="00824B2A" w:rsidRDefault="00307E94" w:rsidP="002D0500">
      <w:pPr>
        <w:widowControl w:val="0"/>
        <w:numPr>
          <w:ilvl w:val="0"/>
          <w:numId w:val="13"/>
        </w:numPr>
        <w:tabs>
          <w:tab w:val="left" w:pos="1134"/>
        </w:tabs>
        <w:suppressAutoHyphens/>
        <w:spacing w:line="360" w:lineRule="auto"/>
        <w:ind w:left="1134" w:hanging="425"/>
        <w:rPr>
          <w:rFonts w:cs="Calibri"/>
          <w:b/>
          <w:sz w:val="24"/>
          <w:szCs w:val="24"/>
          <w:lang w:eastAsia="pl-PL"/>
        </w:rPr>
      </w:pPr>
      <w:proofErr w:type="spellStart"/>
      <w:r w:rsidRPr="00824B2A">
        <w:rPr>
          <w:rFonts w:cs="Calibri"/>
          <w:b/>
          <w:sz w:val="24"/>
          <w:szCs w:val="24"/>
          <w:lang w:eastAsia="pl-PL"/>
        </w:rPr>
        <w:t>LpOo</w:t>
      </w:r>
      <w:proofErr w:type="spellEnd"/>
      <w:r w:rsidRPr="00824B2A">
        <w:rPr>
          <w:rFonts w:cs="Calibri"/>
          <w:sz w:val="24"/>
          <w:szCs w:val="24"/>
          <w:lang w:eastAsia="pl-PL"/>
        </w:rPr>
        <w:t xml:space="preserve"> - oznacza liczbę punktów w ramach kryterium w ofercie ocenianej;</w:t>
      </w:r>
    </w:p>
    <w:p w14:paraId="40A1F520" w14:textId="77777777" w:rsidR="00307E94" w:rsidRPr="00AB53F2" w:rsidRDefault="00307E94" w:rsidP="002D0500">
      <w:pPr>
        <w:widowControl w:val="0"/>
        <w:numPr>
          <w:ilvl w:val="0"/>
          <w:numId w:val="13"/>
        </w:numPr>
        <w:tabs>
          <w:tab w:val="left" w:pos="1134"/>
        </w:tabs>
        <w:suppressAutoHyphens/>
        <w:spacing w:line="360" w:lineRule="auto"/>
        <w:ind w:left="1134" w:hanging="425"/>
        <w:rPr>
          <w:rFonts w:cs="Calibri"/>
          <w:b/>
          <w:sz w:val="24"/>
          <w:szCs w:val="24"/>
          <w:lang w:eastAsia="pl-PL"/>
        </w:rPr>
      </w:pPr>
      <w:proofErr w:type="spellStart"/>
      <w:r w:rsidRPr="00824B2A">
        <w:rPr>
          <w:rFonts w:cs="Calibri"/>
          <w:b/>
          <w:sz w:val="24"/>
          <w:szCs w:val="24"/>
          <w:lang w:eastAsia="pl-PL"/>
        </w:rPr>
        <w:t>Nc</w:t>
      </w:r>
      <w:proofErr w:type="spellEnd"/>
      <w:r w:rsidRPr="00824B2A">
        <w:rPr>
          <w:rFonts w:cs="Calibri"/>
          <w:sz w:val="24"/>
          <w:szCs w:val="24"/>
          <w:lang w:eastAsia="pl-PL"/>
        </w:rPr>
        <w:t xml:space="preserve"> -</w:t>
      </w:r>
      <w:r w:rsidRPr="00AC5C34">
        <w:rPr>
          <w:rFonts w:cs="Calibri"/>
          <w:i/>
          <w:sz w:val="24"/>
          <w:szCs w:val="24"/>
          <w:lang w:eastAsia="pl-PL"/>
        </w:rPr>
        <w:t xml:space="preserve"> </w:t>
      </w:r>
      <w:r w:rsidRPr="00824B2A">
        <w:rPr>
          <w:rFonts w:cs="Calibri"/>
          <w:sz w:val="24"/>
          <w:szCs w:val="24"/>
          <w:lang w:eastAsia="pl-PL"/>
        </w:rPr>
        <w:t>oznacza najniższą oferowaną</w:t>
      </w:r>
      <w:r w:rsidRPr="00AC5C34">
        <w:rPr>
          <w:rFonts w:cs="Calibri"/>
          <w:sz w:val="24"/>
          <w:szCs w:val="24"/>
          <w:lang w:eastAsia="pl-PL"/>
        </w:rPr>
        <w:t xml:space="preserve"> kwotę stanowiącą </w:t>
      </w:r>
      <w:r w:rsidR="00AC7CB4" w:rsidRPr="00AC5C34">
        <w:rPr>
          <w:rFonts w:cs="Calibri"/>
          <w:sz w:val="24"/>
          <w:szCs w:val="24"/>
          <w:lang w:eastAsia="pl-PL"/>
        </w:rPr>
        <w:t xml:space="preserve">sumę </w:t>
      </w:r>
      <w:r w:rsidRPr="00AC5C34">
        <w:rPr>
          <w:rFonts w:cs="Calibri"/>
          <w:sz w:val="24"/>
          <w:szCs w:val="24"/>
          <w:lang w:eastAsia="pl-PL"/>
        </w:rPr>
        <w:t xml:space="preserve">zaoferowanych cen </w:t>
      </w:r>
      <w:r w:rsidRPr="00AC5C34">
        <w:rPr>
          <w:rFonts w:eastAsia="Calibri"/>
          <w:sz w:val="24"/>
          <w:szCs w:val="24"/>
        </w:rPr>
        <w:t>z</w:t>
      </w:r>
      <w:r w:rsidR="00663B17" w:rsidRPr="00AC5C34">
        <w:rPr>
          <w:rFonts w:eastAsia="Calibri"/>
          <w:sz w:val="24"/>
          <w:szCs w:val="24"/>
        </w:rPr>
        <w:t xml:space="preserve">a śniadanie, </w:t>
      </w:r>
      <w:r w:rsidR="00663B17" w:rsidRPr="00AB53F2">
        <w:rPr>
          <w:rFonts w:eastAsia="Calibri"/>
          <w:sz w:val="24"/>
          <w:szCs w:val="24"/>
        </w:rPr>
        <w:t xml:space="preserve">obiad </w:t>
      </w:r>
      <w:r w:rsidRPr="00AB53F2">
        <w:rPr>
          <w:rFonts w:eastAsia="Calibri"/>
          <w:sz w:val="24"/>
          <w:szCs w:val="24"/>
        </w:rPr>
        <w:t>(</w:t>
      </w:r>
      <w:r w:rsidR="00663B17" w:rsidRPr="00AB53F2">
        <w:rPr>
          <w:rFonts w:eastAsia="Calibri"/>
          <w:sz w:val="24"/>
          <w:szCs w:val="24"/>
        </w:rPr>
        <w:t>menu dzienne) w okresie</w:t>
      </w:r>
      <w:r w:rsidR="00824B2A" w:rsidRPr="00AB53F2">
        <w:rPr>
          <w:rFonts w:eastAsia="Calibri"/>
          <w:sz w:val="24"/>
          <w:szCs w:val="24"/>
        </w:rPr>
        <w:t>:</w:t>
      </w:r>
      <w:r w:rsidR="00663B17" w:rsidRPr="00AB53F2">
        <w:rPr>
          <w:rFonts w:eastAsia="Calibri"/>
          <w:sz w:val="24"/>
          <w:szCs w:val="24"/>
        </w:rPr>
        <w:t xml:space="preserve"> </w:t>
      </w:r>
      <w:r w:rsidR="00824B2A" w:rsidRPr="00AB53F2">
        <w:rPr>
          <w:rFonts w:eastAsia="Calibri"/>
          <w:sz w:val="24"/>
          <w:szCs w:val="24"/>
        </w:rPr>
        <w:t xml:space="preserve">czerwiec, lipiec, </w:t>
      </w:r>
      <w:r w:rsidR="00663B17" w:rsidRPr="00AB53F2">
        <w:rPr>
          <w:rFonts w:eastAsia="Calibri"/>
          <w:sz w:val="24"/>
          <w:szCs w:val="24"/>
        </w:rPr>
        <w:t>sierpień</w:t>
      </w:r>
      <w:r w:rsidR="00824B2A" w:rsidRPr="00AB53F2">
        <w:rPr>
          <w:rFonts w:eastAsia="Calibri"/>
          <w:sz w:val="24"/>
          <w:szCs w:val="24"/>
        </w:rPr>
        <w:t xml:space="preserve"> </w:t>
      </w:r>
      <w:r w:rsidRPr="00AB53F2">
        <w:rPr>
          <w:rFonts w:cs="Calibri"/>
          <w:sz w:val="24"/>
          <w:szCs w:val="24"/>
          <w:lang w:eastAsia="pl-PL"/>
        </w:rPr>
        <w:t>spośród ofert podlegających ocenie;</w:t>
      </w:r>
    </w:p>
    <w:p w14:paraId="2045A7BD" w14:textId="77777777" w:rsidR="00307E94" w:rsidRPr="00AC5C34" w:rsidRDefault="00307E94" w:rsidP="002D0500">
      <w:pPr>
        <w:widowControl w:val="0"/>
        <w:numPr>
          <w:ilvl w:val="0"/>
          <w:numId w:val="13"/>
        </w:numPr>
        <w:tabs>
          <w:tab w:val="left" w:pos="1134"/>
        </w:tabs>
        <w:suppressAutoHyphens/>
        <w:spacing w:line="360" w:lineRule="auto"/>
        <w:ind w:left="1134" w:hanging="425"/>
        <w:rPr>
          <w:rFonts w:cs="Calibri"/>
          <w:bCs/>
          <w:sz w:val="24"/>
          <w:szCs w:val="24"/>
          <w:lang w:eastAsia="pl-PL"/>
        </w:rPr>
      </w:pPr>
      <w:r w:rsidRPr="00824B2A">
        <w:rPr>
          <w:rFonts w:cs="Calibri"/>
          <w:b/>
          <w:sz w:val="24"/>
          <w:szCs w:val="24"/>
          <w:lang w:eastAsia="pl-PL"/>
        </w:rPr>
        <w:t>Co</w:t>
      </w:r>
      <w:r w:rsidRPr="00824B2A">
        <w:rPr>
          <w:rFonts w:cs="Calibri"/>
          <w:sz w:val="24"/>
          <w:szCs w:val="24"/>
          <w:lang w:eastAsia="pl-PL"/>
        </w:rPr>
        <w:t xml:space="preserve"> –</w:t>
      </w:r>
      <w:r w:rsidRPr="00AC5C34">
        <w:rPr>
          <w:rFonts w:cs="Calibri"/>
          <w:i/>
          <w:sz w:val="24"/>
          <w:szCs w:val="24"/>
          <w:lang w:eastAsia="pl-PL"/>
        </w:rPr>
        <w:t xml:space="preserve"> </w:t>
      </w:r>
      <w:r w:rsidRPr="00551E39">
        <w:rPr>
          <w:rFonts w:cs="Calibri"/>
          <w:sz w:val="24"/>
          <w:szCs w:val="24"/>
          <w:lang w:eastAsia="pl-PL"/>
        </w:rPr>
        <w:t>oznacza kwotę</w:t>
      </w:r>
      <w:r w:rsidRPr="00AC5C34">
        <w:rPr>
          <w:rFonts w:cs="Calibri"/>
          <w:sz w:val="24"/>
          <w:szCs w:val="24"/>
          <w:lang w:eastAsia="pl-PL"/>
        </w:rPr>
        <w:t xml:space="preserve"> stanowiącą sumę zaoferowanych cen </w:t>
      </w:r>
      <w:r w:rsidRPr="00AC5C34">
        <w:rPr>
          <w:rFonts w:eastAsia="Calibri"/>
          <w:sz w:val="24"/>
          <w:szCs w:val="24"/>
        </w:rPr>
        <w:t xml:space="preserve">za śniadanie, obiad </w:t>
      </w:r>
      <w:r w:rsidR="00AC7CB4" w:rsidRPr="00AC5C34">
        <w:rPr>
          <w:rFonts w:eastAsia="Calibri"/>
          <w:sz w:val="24"/>
          <w:szCs w:val="24"/>
        </w:rPr>
        <w:br/>
      </w:r>
      <w:r w:rsidRPr="00AC5C34">
        <w:rPr>
          <w:rFonts w:eastAsia="Calibri"/>
          <w:sz w:val="24"/>
          <w:szCs w:val="24"/>
        </w:rPr>
        <w:t>(</w:t>
      </w:r>
      <w:r w:rsidR="00663B17" w:rsidRPr="00AC5C34">
        <w:rPr>
          <w:rFonts w:eastAsia="Calibri"/>
          <w:sz w:val="24"/>
          <w:szCs w:val="24"/>
        </w:rPr>
        <w:t>menu dzienne) w okresie</w:t>
      </w:r>
      <w:r w:rsidR="00824B2A">
        <w:rPr>
          <w:rFonts w:eastAsia="Calibri"/>
          <w:sz w:val="24"/>
          <w:szCs w:val="24"/>
        </w:rPr>
        <w:t xml:space="preserve">: czerwiec, lipiec, </w:t>
      </w:r>
      <w:r w:rsidR="00663B17" w:rsidRPr="00AC5C34">
        <w:rPr>
          <w:rFonts w:eastAsia="Calibri"/>
          <w:sz w:val="24"/>
          <w:szCs w:val="24"/>
        </w:rPr>
        <w:t>sierpień</w:t>
      </w:r>
      <w:r w:rsidR="00824B2A">
        <w:rPr>
          <w:rFonts w:eastAsia="Calibri"/>
          <w:sz w:val="24"/>
          <w:szCs w:val="24"/>
        </w:rPr>
        <w:t xml:space="preserve"> </w:t>
      </w:r>
      <w:r w:rsidRPr="00AC5C34">
        <w:rPr>
          <w:rFonts w:cs="Calibri"/>
          <w:sz w:val="24"/>
          <w:szCs w:val="24"/>
          <w:lang w:eastAsia="pl-PL"/>
        </w:rPr>
        <w:t>w ofercie ocenianej.</w:t>
      </w:r>
    </w:p>
    <w:p w14:paraId="2B40D2B5" w14:textId="77777777" w:rsidR="003A7496" w:rsidRPr="00687EF3" w:rsidRDefault="00307E94" w:rsidP="00687EF3">
      <w:pPr>
        <w:pStyle w:val="Akapitzlist"/>
        <w:widowControl w:val="0"/>
        <w:numPr>
          <w:ilvl w:val="0"/>
          <w:numId w:val="44"/>
        </w:numPr>
        <w:suppressAutoHyphens/>
        <w:spacing w:before="120" w:line="360" w:lineRule="auto"/>
        <w:ind w:left="426"/>
        <w:rPr>
          <w:rFonts w:cs="Arial"/>
          <w:sz w:val="24"/>
          <w:szCs w:val="24"/>
          <w:lang w:eastAsia="pl-PL"/>
        </w:rPr>
      </w:pPr>
      <w:r w:rsidRPr="00687EF3">
        <w:rPr>
          <w:rFonts w:cs="Calibri"/>
          <w:sz w:val="24"/>
          <w:szCs w:val="24"/>
          <w:lang w:eastAsia="pl-PL"/>
        </w:rPr>
        <w:t xml:space="preserve">Całkowita liczba punktów, jaką otrzyma oferta (wskaźnik LP) będzie stanowiła </w:t>
      </w:r>
      <w:r w:rsidRPr="00687EF3">
        <w:rPr>
          <w:rFonts w:cs="Calibri"/>
          <w:b/>
          <w:bCs/>
          <w:sz w:val="24"/>
          <w:szCs w:val="24"/>
          <w:lang w:eastAsia="pl-PL"/>
        </w:rPr>
        <w:t xml:space="preserve">sumę </w:t>
      </w:r>
      <w:r w:rsidRPr="00687EF3">
        <w:rPr>
          <w:rFonts w:cs="Calibri"/>
          <w:sz w:val="24"/>
          <w:szCs w:val="24"/>
          <w:lang w:eastAsia="pl-PL"/>
        </w:rPr>
        <w:t xml:space="preserve">punktów przyznanych w ramach ww. kryteriów. Oferta o najwyższej liczbie punktów (LP) zostanie uznana za ofertę najkorzystniejszą. Jeżeli dwie lub więcej ofert otrzyma taką samą najwyższą liczę punktów (LP), za najkorzystniejszą zostanie uznana ta oferta spośród nich, której kwota stanowiąca sumę zaoferowanych cen </w:t>
      </w:r>
      <w:r w:rsidR="00824B2A" w:rsidRPr="00687EF3">
        <w:rPr>
          <w:sz w:val="24"/>
          <w:szCs w:val="24"/>
        </w:rPr>
        <w:t>za śniadanie i</w:t>
      </w:r>
      <w:r w:rsidR="00663B17" w:rsidRPr="00687EF3">
        <w:rPr>
          <w:sz w:val="24"/>
          <w:szCs w:val="24"/>
        </w:rPr>
        <w:t xml:space="preserve"> obiad </w:t>
      </w:r>
      <w:r w:rsidRPr="00687EF3">
        <w:rPr>
          <w:sz w:val="24"/>
          <w:szCs w:val="24"/>
        </w:rPr>
        <w:t xml:space="preserve">(menu dzienne) w </w:t>
      </w:r>
      <w:r w:rsidR="00663B17" w:rsidRPr="00687EF3">
        <w:rPr>
          <w:sz w:val="24"/>
          <w:szCs w:val="24"/>
        </w:rPr>
        <w:t>okresie</w:t>
      </w:r>
      <w:r w:rsidR="00824B2A" w:rsidRPr="00687EF3">
        <w:rPr>
          <w:sz w:val="24"/>
          <w:szCs w:val="24"/>
        </w:rPr>
        <w:t>:</w:t>
      </w:r>
      <w:r w:rsidR="00663B17" w:rsidRPr="00687EF3">
        <w:rPr>
          <w:sz w:val="24"/>
          <w:szCs w:val="24"/>
        </w:rPr>
        <w:t xml:space="preserve"> </w:t>
      </w:r>
      <w:r w:rsidR="00824B2A" w:rsidRPr="00687EF3">
        <w:rPr>
          <w:sz w:val="24"/>
          <w:szCs w:val="24"/>
        </w:rPr>
        <w:t xml:space="preserve">czerwiec, lipiec, </w:t>
      </w:r>
      <w:r w:rsidR="00663B17" w:rsidRPr="00687EF3">
        <w:rPr>
          <w:sz w:val="24"/>
          <w:szCs w:val="24"/>
        </w:rPr>
        <w:t>sierpień</w:t>
      </w:r>
      <w:r w:rsidR="00824B2A" w:rsidRPr="00687EF3">
        <w:rPr>
          <w:sz w:val="24"/>
          <w:szCs w:val="24"/>
        </w:rPr>
        <w:t xml:space="preserve"> </w:t>
      </w:r>
      <w:r w:rsidRPr="00687EF3">
        <w:rPr>
          <w:sz w:val="24"/>
          <w:szCs w:val="24"/>
        </w:rPr>
        <w:t xml:space="preserve">będzie </w:t>
      </w:r>
      <w:r w:rsidRPr="00687EF3">
        <w:rPr>
          <w:rFonts w:cs="Calibri"/>
          <w:sz w:val="24"/>
          <w:szCs w:val="24"/>
          <w:lang w:eastAsia="pl-PL"/>
        </w:rPr>
        <w:t>najniższa.</w:t>
      </w:r>
    </w:p>
    <w:p w14:paraId="70E02372" w14:textId="77777777" w:rsidR="00307E94" w:rsidRPr="00687EF3" w:rsidRDefault="003A7496" w:rsidP="00687EF3">
      <w:pPr>
        <w:pStyle w:val="Akapitzlist"/>
        <w:widowControl w:val="0"/>
        <w:numPr>
          <w:ilvl w:val="0"/>
          <w:numId w:val="44"/>
        </w:numPr>
        <w:suppressAutoHyphens/>
        <w:spacing w:before="120" w:line="360" w:lineRule="auto"/>
        <w:ind w:left="426"/>
        <w:rPr>
          <w:rFonts w:cs="Arial"/>
          <w:sz w:val="24"/>
          <w:szCs w:val="24"/>
          <w:lang w:eastAsia="pl-PL"/>
        </w:rPr>
      </w:pPr>
      <w:r w:rsidRPr="00687EF3">
        <w:rPr>
          <w:rFonts w:cs="Calibri"/>
          <w:sz w:val="24"/>
          <w:szCs w:val="24"/>
          <w:lang w:eastAsia="pl-PL"/>
        </w:rPr>
        <w:t>Postanowienia powyższe niniejszego działu nie mają zastosowania w przypadku, o którym mowa dziale II ust. 4 Instrukcji</w:t>
      </w:r>
      <w:r w:rsidR="00F30168" w:rsidRPr="00687EF3">
        <w:rPr>
          <w:rFonts w:cs="Calibri"/>
          <w:sz w:val="24"/>
          <w:szCs w:val="24"/>
          <w:lang w:eastAsia="pl-PL"/>
        </w:rPr>
        <w:t>.</w:t>
      </w:r>
    </w:p>
    <w:p w14:paraId="61BCC75F" w14:textId="77777777" w:rsidR="000E6D80" w:rsidRPr="008458A0" w:rsidRDefault="000E6D80" w:rsidP="002D0500">
      <w:pPr>
        <w:pStyle w:val="Nagwek2"/>
        <w:spacing w:before="120" w:after="120" w:line="360" w:lineRule="auto"/>
        <w:jc w:val="center"/>
        <w:rPr>
          <w:rFonts w:eastAsia="Calibri"/>
          <w:i w:val="0"/>
        </w:rPr>
      </w:pPr>
      <w:r w:rsidRPr="008458A0">
        <w:rPr>
          <w:rFonts w:eastAsia="Calibri"/>
          <w:i w:val="0"/>
        </w:rPr>
        <w:t>Dział VII. Zawarcie umowy i formalności z tym związane</w:t>
      </w:r>
    </w:p>
    <w:p w14:paraId="22396433" w14:textId="77777777" w:rsidR="000E6D80" w:rsidRPr="00AC5C34" w:rsidRDefault="000E6D80" w:rsidP="008458A0">
      <w:pPr>
        <w:numPr>
          <w:ilvl w:val="0"/>
          <w:numId w:val="33"/>
        </w:numPr>
        <w:tabs>
          <w:tab w:val="clear" w:pos="360"/>
          <w:tab w:val="num" w:pos="426"/>
        </w:tabs>
        <w:spacing w:before="120" w:line="360" w:lineRule="auto"/>
        <w:ind w:left="426" w:hanging="426"/>
        <w:rPr>
          <w:rFonts w:cs="Arial"/>
          <w:sz w:val="24"/>
          <w:szCs w:val="24"/>
        </w:rPr>
      </w:pPr>
      <w:r w:rsidRPr="00AC5C34">
        <w:rPr>
          <w:rFonts w:cs="Arial"/>
          <w:bCs/>
          <w:sz w:val="24"/>
          <w:szCs w:val="24"/>
        </w:rPr>
        <w:t>W przypadku braku podstaw do unieważnienia niniejsze</w:t>
      </w:r>
      <w:r w:rsidR="008C0FF9" w:rsidRPr="00AC5C34">
        <w:rPr>
          <w:rFonts w:cs="Arial"/>
          <w:bCs/>
          <w:sz w:val="24"/>
          <w:szCs w:val="24"/>
        </w:rPr>
        <w:t xml:space="preserve">go postępowania na podstawie </w:t>
      </w:r>
      <w:r w:rsidRPr="00AC5C34">
        <w:rPr>
          <w:rFonts w:cs="Arial"/>
          <w:bCs/>
          <w:sz w:val="24"/>
          <w:szCs w:val="24"/>
        </w:rPr>
        <w:t xml:space="preserve">działu </w:t>
      </w:r>
      <w:r w:rsidR="000B10FE" w:rsidRPr="00AC5C34">
        <w:rPr>
          <w:rFonts w:cs="Arial"/>
          <w:bCs/>
          <w:sz w:val="24"/>
          <w:szCs w:val="24"/>
        </w:rPr>
        <w:t>VIII</w:t>
      </w:r>
      <w:r w:rsidRPr="00AC5C34">
        <w:rPr>
          <w:rFonts w:cs="Arial"/>
          <w:bCs/>
          <w:sz w:val="24"/>
          <w:szCs w:val="24"/>
        </w:rPr>
        <w:t xml:space="preserve"> Instrukcji </w:t>
      </w:r>
      <w:r w:rsidR="008C0FF9" w:rsidRPr="00AC5C34">
        <w:rPr>
          <w:rFonts w:cs="Arial"/>
          <w:bCs/>
          <w:sz w:val="24"/>
          <w:szCs w:val="24"/>
        </w:rPr>
        <w:t xml:space="preserve">ZUT </w:t>
      </w:r>
      <w:r w:rsidRPr="00AC5C34">
        <w:rPr>
          <w:rFonts w:cs="Arial"/>
          <w:bCs/>
          <w:sz w:val="24"/>
          <w:szCs w:val="24"/>
        </w:rPr>
        <w:t xml:space="preserve">zaproponuje zawarcie </w:t>
      </w:r>
      <w:r w:rsidR="008C0FF9" w:rsidRPr="00AC5C34">
        <w:rPr>
          <w:rFonts w:cs="Arial"/>
          <w:bCs/>
          <w:sz w:val="24"/>
          <w:szCs w:val="24"/>
        </w:rPr>
        <w:t>u</w:t>
      </w:r>
      <w:r w:rsidRPr="00AC5C34">
        <w:rPr>
          <w:rFonts w:cs="Arial"/>
          <w:bCs/>
          <w:sz w:val="24"/>
          <w:szCs w:val="24"/>
        </w:rPr>
        <w:t xml:space="preserve">mowy </w:t>
      </w:r>
      <w:r w:rsidR="008C0FF9" w:rsidRPr="00AC5C34">
        <w:rPr>
          <w:rFonts w:cs="Arial"/>
          <w:bCs/>
          <w:sz w:val="24"/>
          <w:szCs w:val="24"/>
        </w:rPr>
        <w:t xml:space="preserve">najmu </w:t>
      </w:r>
      <w:r w:rsidR="00824B2A">
        <w:rPr>
          <w:rFonts w:eastAsia="Calibri"/>
          <w:sz w:val="24"/>
          <w:szCs w:val="24"/>
        </w:rPr>
        <w:t xml:space="preserve">pomieszczeń kuchni </w:t>
      </w:r>
      <w:r w:rsidR="008C0FF9" w:rsidRPr="00AC5C34">
        <w:rPr>
          <w:rFonts w:eastAsia="Calibri"/>
          <w:sz w:val="24"/>
          <w:szCs w:val="24"/>
        </w:rPr>
        <w:t>i stołówki stanowiącej część nieruchomości zlokalizowanej przy ul. Koś</w:t>
      </w:r>
      <w:r w:rsidR="00824B2A">
        <w:rPr>
          <w:rFonts w:eastAsia="Calibri"/>
          <w:sz w:val="24"/>
          <w:szCs w:val="24"/>
        </w:rPr>
        <w:t xml:space="preserve">cielnej 35, 35a </w:t>
      </w:r>
      <w:r w:rsidR="00A97ADA" w:rsidRPr="00AC5C34">
        <w:rPr>
          <w:rFonts w:eastAsia="Calibri"/>
          <w:sz w:val="24"/>
          <w:szCs w:val="24"/>
        </w:rPr>
        <w:t xml:space="preserve">w Dziwnowie (z </w:t>
      </w:r>
      <w:r w:rsidR="008C0FF9" w:rsidRPr="00AC5C34">
        <w:rPr>
          <w:rFonts w:eastAsia="Calibri"/>
          <w:sz w:val="24"/>
          <w:szCs w:val="24"/>
        </w:rPr>
        <w:t xml:space="preserve">obowiązkiem wykonywania tam usług restauracyjnych </w:t>
      </w:r>
      <w:r w:rsidR="0069092F" w:rsidRPr="00AC5C34">
        <w:rPr>
          <w:rFonts w:eastAsia="Calibri"/>
          <w:sz w:val="24"/>
          <w:szCs w:val="24"/>
        </w:rPr>
        <w:t>w Okresie Najmu</w:t>
      </w:r>
      <w:r w:rsidR="008C0FF9" w:rsidRPr="00AC5C34">
        <w:rPr>
          <w:rFonts w:eastAsia="Calibri"/>
          <w:sz w:val="24"/>
          <w:szCs w:val="24"/>
        </w:rPr>
        <w:t>) temu podmiotowi</w:t>
      </w:r>
      <w:r w:rsidRPr="00AC5C34">
        <w:rPr>
          <w:rFonts w:cs="Arial"/>
          <w:bCs/>
          <w:sz w:val="24"/>
          <w:szCs w:val="24"/>
        </w:rPr>
        <w:t xml:space="preserve">, którego </w:t>
      </w:r>
      <w:r w:rsidR="008C0FF9" w:rsidRPr="00AC5C34">
        <w:rPr>
          <w:rFonts w:cs="Arial"/>
          <w:bCs/>
          <w:sz w:val="24"/>
          <w:szCs w:val="24"/>
        </w:rPr>
        <w:t xml:space="preserve">oferta, </w:t>
      </w:r>
      <w:r w:rsidRPr="00AC5C34">
        <w:rPr>
          <w:rFonts w:cs="Arial"/>
          <w:bCs/>
          <w:sz w:val="24"/>
          <w:szCs w:val="24"/>
        </w:rPr>
        <w:t xml:space="preserve">w wykonaniu postanowień działu VI Instrukcji, została uznana (wybrana) za </w:t>
      </w:r>
      <w:r w:rsidR="008C0FF9" w:rsidRPr="00AC5C34">
        <w:rPr>
          <w:rFonts w:cs="Arial"/>
          <w:bCs/>
          <w:sz w:val="24"/>
          <w:szCs w:val="24"/>
        </w:rPr>
        <w:t>o</w:t>
      </w:r>
      <w:r w:rsidRPr="00AC5C34">
        <w:rPr>
          <w:rFonts w:cs="Arial"/>
          <w:bCs/>
          <w:sz w:val="24"/>
          <w:szCs w:val="24"/>
        </w:rPr>
        <w:t xml:space="preserve">fertę </w:t>
      </w:r>
      <w:r w:rsidR="008C0FF9" w:rsidRPr="00AC5C34">
        <w:rPr>
          <w:rFonts w:cs="Arial"/>
          <w:bCs/>
          <w:sz w:val="24"/>
          <w:szCs w:val="24"/>
        </w:rPr>
        <w:t>n</w:t>
      </w:r>
      <w:r w:rsidRPr="00AC5C34">
        <w:rPr>
          <w:rFonts w:cs="Arial"/>
          <w:bCs/>
          <w:sz w:val="24"/>
          <w:szCs w:val="24"/>
        </w:rPr>
        <w:t>ajkorzystniejszą.</w:t>
      </w:r>
    </w:p>
    <w:p w14:paraId="0EC5C675" w14:textId="6CCDC5E4" w:rsidR="0014060D" w:rsidRPr="00AC5C34" w:rsidRDefault="0014060D" w:rsidP="002D0500">
      <w:pPr>
        <w:keepLines/>
        <w:numPr>
          <w:ilvl w:val="0"/>
          <w:numId w:val="33"/>
        </w:numPr>
        <w:tabs>
          <w:tab w:val="clear" w:pos="360"/>
          <w:tab w:val="num" w:pos="426"/>
        </w:tabs>
        <w:spacing w:before="120" w:line="360" w:lineRule="auto"/>
        <w:ind w:left="425" w:hanging="425"/>
        <w:rPr>
          <w:rFonts w:cs="Arial"/>
          <w:sz w:val="24"/>
          <w:szCs w:val="24"/>
        </w:rPr>
      </w:pPr>
      <w:r w:rsidRPr="00AC5C34">
        <w:rPr>
          <w:rFonts w:cs="Arial"/>
          <w:bCs/>
          <w:sz w:val="24"/>
          <w:szCs w:val="24"/>
        </w:rPr>
        <w:lastRenderedPageBreak/>
        <w:t>Umowa, o której mowa w ust. 1 powyżej zostanie przy</w:t>
      </w:r>
      <w:r w:rsidR="00824B2A">
        <w:rPr>
          <w:rFonts w:cs="Arial"/>
          <w:bCs/>
          <w:sz w:val="24"/>
          <w:szCs w:val="24"/>
        </w:rPr>
        <w:t xml:space="preserve">gotowana w j. polskim przez ZUT </w:t>
      </w:r>
      <w:r w:rsidRPr="00AC5C34">
        <w:rPr>
          <w:rFonts w:cs="Arial"/>
          <w:bCs/>
          <w:sz w:val="24"/>
          <w:szCs w:val="24"/>
        </w:rPr>
        <w:t xml:space="preserve">w oparciu </w:t>
      </w:r>
      <w:r w:rsidR="00824B2A">
        <w:rPr>
          <w:rFonts w:cs="Arial"/>
          <w:bCs/>
          <w:sz w:val="24"/>
          <w:szCs w:val="24"/>
        </w:rPr>
        <w:br/>
      </w:r>
      <w:r w:rsidRPr="00AC5C34">
        <w:rPr>
          <w:rFonts w:cs="Arial"/>
          <w:bCs/>
          <w:sz w:val="24"/>
          <w:szCs w:val="24"/>
        </w:rPr>
        <w:t xml:space="preserve">o ofertę najkorzystniejszą oraz postanowienia </w:t>
      </w:r>
      <w:r w:rsidR="00F0720B" w:rsidRPr="00AC5C34">
        <w:rPr>
          <w:rFonts w:cs="Arial"/>
          <w:bCs/>
          <w:sz w:val="24"/>
          <w:szCs w:val="24"/>
        </w:rPr>
        <w:t xml:space="preserve">projektu </w:t>
      </w:r>
      <w:r w:rsidRPr="00AC5C34">
        <w:rPr>
          <w:rFonts w:cs="Arial"/>
          <w:bCs/>
          <w:sz w:val="24"/>
          <w:szCs w:val="24"/>
        </w:rPr>
        <w:t xml:space="preserve">umowy </w:t>
      </w:r>
      <w:r w:rsidR="00824B2A">
        <w:rPr>
          <w:rFonts w:cs="Arial"/>
          <w:bCs/>
          <w:sz w:val="24"/>
          <w:szCs w:val="24"/>
        </w:rPr>
        <w:t xml:space="preserve">najmu </w:t>
      </w:r>
      <w:r w:rsidR="00824B2A">
        <w:rPr>
          <w:rFonts w:eastAsia="Calibri"/>
          <w:sz w:val="24"/>
          <w:szCs w:val="24"/>
        </w:rPr>
        <w:t xml:space="preserve">i ewentualne inne </w:t>
      </w:r>
      <w:r w:rsidRPr="00AC5C34">
        <w:rPr>
          <w:rFonts w:eastAsia="Calibri"/>
          <w:sz w:val="24"/>
          <w:szCs w:val="24"/>
        </w:rPr>
        <w:t xml:space="preserve">dokumenty, o których mowa w dziale V ust. 2 Instrukcji, </w:t>
      </w:r>
      <w:r w:rsidR="00F0720B" w:rsidRPr="00AC5C34">
        <w:rPr>
          <w:rFonts w:eastAsia="Calibri"/>
          <w:sz w:val="24"/>
          <w:szCs w:val="24"/>
        </w:rPr>
        <w:t xml:space="preserve">przekazane wraz z zaproszeniem </w:t>
      </w:r>
      <w:r w:rsidRPr="00AC5C34">
        <w:rPr>
          <w:rFonts w:eastAsia="Calibri"/>
          <w:sz w:val="24"/>
          <w:szCs w:val="24"/>
        </w:rPr>
        <w:t>do</w:t>
      </w:r>
      <w:r w:rsidR="002D0500">
        <w:rPr>
          <w:rFonts w:eastAsia="Calibri"/>
          <w:sz w:val="24"/>
          <w:szCs w:val="24"/>
        </w:rPr>
        <w:t> </w:t>
      </w:r>
      <w:r w:rsidRPr="00AC5C34">
        <w:rPr>
          <w:rFonts w:eastAsia="Calibri"/>
          <w:sz w:val="24"/>
          <w:szCs w:val="24"/>
        </w:rPr>
        <w:t>składania ofert.</w:t>
      </w:r>
    </w:p>
    <w:p w14:paraId="545B2662" w14:textId="21741007" w:rsidR="0014060D" w:rsidRPr="00AC5C34" w:rsidRDefault="000E6D80" w:rsidP="002D0500">
      <w:pPr>
        <w:numPr>
          <w:ilvl w:val="0"/>
          <w:numId w:val="33"/>
        </w:numPr>
        <w:tabs>
          <w:tab w:val="clear" w:pos="360"/>
          <w:tab w:val="num" w:pos="426"/>
        </w:tabs>
        <w:spacing w:before="60" w:line="360" w:lineRule="auto"/>
        <w:ind w:left="426" w:hanging="426"/>
        <w:rPr>
          <w:rFonts w:cs="Arial"/>
          <w:sz w:val="24"/>
          <w:szCs w:val="24"/>
        </w:rPr>
      </w:pPr>
      <w:r w:rsidRPr="00AC5C34">
        <w:rPr>
          <w:rFonts w:cs="Arial"/>
          <w:sz w:val="24"/>
          <w:szCs w:val="24"/>
        </w:rPr>
        <w:t xml:space="preserve">Jeżeli </w:t>
      </w:r>
      <w:r w:rsidR="008C0FF9" w:rsidRPr="00AC5C34">
        <w:rPr>
          <w:rFonts w:cs="Arial"/>
          <w:sz w:val="24"/>
          <w:szCs w:val="24"/>
        </w:rPr>
        <w:t xml:space="preserve">podmiot, którego oferta został uznana za najkorzystniejszą odmówi zawarcia umowy, </w:t>
      </w:r>
      <w:r w:rsidR="0014060D" w:rsidRPr="00AC5C34">
        <w:rPr>
          <w:rFonts w:cs="Arial"/>
          <w:sz w:val="24"/>
          <w:szCs w:val="24"/>
        </w:rPr>
        <w:t xml:space="preserve">będzie się uchylał </w:t>
      </w:r>
      <w:r w:rsidRPr="00AC5C34">
        <w:rPr>
          <w:rFonts w:cs="Arial"/>
          <w:sz w:val="24"/>
          <w:szCs w:val="24"/>
        </w:rPr>
        <w:t xml:space="preserve">od zawarcia </w:t>
      </w:r>
      <w:r w:rsidR="008C0FF9" w:rsidRPr="00AC5C34">
        <w:rPr>
          <w:rFonts w:cs="Arial"/>
          <w:sz w:val="24"/>
          <w:szCs w:val="24"/>
        </w:rPr>
        <w:t>u</w:t>
      </w:r>
      <w:r w:rsidRPr="00AC5C34">
        <w:rPr>
          <w:rFonts w:cs="Arial"/>
          <w:sz w:val="24"/>
          <w:szCs w:val="24"/>
        </w:rPr>
        <w:t xml:space="preserve">mowy, </w:t>
      </w:r>
      <w:r w:rsidR="008C0FF9" w:rsidRPr="00AC5C34">
        <w:rPr>
          <w:rFonts w:cs="Arial"/>
          <w:sz w:val="24"/>
          <w:szCs w:val="24"/>
        </w:rPr>
        <w:t xml:space="preserve">o której mowa w ust. 1 </w:t>
      </w:r>
      <w:r w:rsidR="0014060D" w:rsidRPr="00AC5C34">
        <w:rPr>
          <w:rFonts w:cs="Arial"/>
          <w:sz w:val="24"/>
          <w:szCs w:val="24"/>
        </w:rPr>
        <w:t xml:space="preserve">i 2 </w:t>
      </w:r>
      <w:r w:rsidR="008C0FF9" w:rsidRPr="00AC5C34">
        <w:rPr>
          <w:rFonts w:cs="Arial"/>
          <w:sz w:val="24"/>
          <w:szCs w:val="24"/>
        </w:rPr>
        <w:t xml:space="preserve">powyżej, </w:t>
      </w:r>
      <w:r w:rsidRPr="00AC5C34">
        <w:rPr>
          <w:rFonts w:cs="Arial"/>
          <w:sz w:val="24"/>
          <w:szCs w:val="24"/>
        </w:rPr>
        <w:t xml:space="preserve">a nie zachodzą określone </w:t>
      </w:r>
      <w:r w:rsidR="00824B2A">
        <w:rPr>
          <w:rFonts w:cs="Arial"/>
          <w:sz w:val="24"/>
          <w:szCs w:val="24"/>
        </w:rPr>
        <w:br/>
      </w:r>
      <w:r w:rsidRPr="00AC5C34">
        <w:rPr>
          <w:rFonts w:cs="Arial"/>
          <w:sz w:val="24"/>
          <w:szCs w:val="24"/>
        </w:rPr>
        <w:t xml:space="preserve">w dziale </w:t>
      </w:r>
      <w:r w:rsidR="000B10FE" w:rsidRPr="00AC5C34">
        <w:rPr>
          <w:rFonts w:cs="Arial"/>
          <w:sz w:val="24"/>
          <w:szCs w:val="24"/>
        </w:rPr>
        <w:t>VIII</w:t>
      </w:r>
      <w:r w:rsidR="0014060D" w:rsidRPr="00AC5C34">
        <w:rPr>
          <w:rFonts w:cs="Arial"/>
          <w:sz w:val="24"/>
          <w:szCs w:val="24"/>
        </w:rPr>
        <w:t xml:space="preserve"> Instrukcji przesłanki </w:t>
      </w:r>
      <w:r w:rsidRPr="00AC5C34">
        <w:rPr>
          <w:rFonts w:cs="Arial"/>
          <w:sz w:val="24"/>
          <w:szCs w:val="24"/>
        </w:rPr>
        <w:t xml:space="preserve">do unieważnienia niniejszego postępowania, </w:t>
      </w:r>
      <w:r w:rsidR="008C0FF9" w:rsidRPr="00AC5C34">
        <w:rPr>
          <w:rFonts w:cs="Arial"/>
          <w:sz w:val="24"/>
          <w:szCs w:val="24"/>
        </w:rPr>
        <w:t xml:space="preserve">ZUT może </w:t>
      </w:r>
      <w:r w:rsidRPr="00AC5C34">
        <w:rPr>
          <w:rFonts w:cs="Arial"/>
          <w:sz w:val="24"/>
          <w:szCs w:val="24"/>
        </w:rPr>
        <w:t xml:space="preserve">zaproponować zawarcie </w:t>
      </w:r>
      <w:r w:rsidR="008C0FF9" w:rsidRPr="00AC5C34">
        <w:rPr>
          <w:rFonts w:cs="Arial"/>
          <w:sz w:val="24"/>
          <w:szCs w:val="24"/>
        </w:rPr>
        <w:t>takiej u</w:t>
      </w:r>
      <w:r w:rsidRPr="00AC5C34">
        <w:rPr>
          <w:rFonts w:cs="Arial"/>
          <w:sz w:val="24"/>
          <w:szCs w:val="24"/>
        </w:rPr>
        <w:t xml:space="preserve">mowy </w:t>
      </w:r>
      <w:r w:rsidR="008C0FF9" w:rsidRPr="00AC5C34">
        <w:rPr>
          <w:rFonts w:cs="Arial"/>
          <w:sz w:val="24"/>
          <w:szCs w:val="24"/>
        </w:rPr>
        <w:t>temu podmiotowi, którego o</w:t>
      </w:r>
      <w:r w:rsidRPr="00AC5C34">
        <w:rPr>
          <w:rFonts w:cs="Arial"/>
          <w:sz w:val="24"/>
          <w:szCs w:val="24"/>
        </w:rPr>
        <w:t>ferta zawiera, stosownie do</w:t>
      </w:r>
      <w:r w:rsidR="002D0500">
        <w:rPr>
          <w:rFonts w:cs="Arial"/>
          <w:sz w:val="24"/>
          <w:szCs w:val="24"/>
        </w:rPr>
        <w:t> </w:t>
      </w:r>
      <w:r w:rsidRPr="00AC5C34">
        <w:rPr>
          <w:rFonts w:cs="Arial"/>
          <w:sz w:val="24"/>
          <w:szCs w:val="24"/>
        </w:rPr>
        <w:t xml:space="preserve">postanowień działu </w:t>
      </w:r>
      <w:r w:rsidR="008C0FF9" w:rsidRPr="00AC5C34">
        <w:rPr>
          <w:rFonts w:cs="Arial"/>
          <w:sz w:val="24"/>
          <w:szCs w:val="24"/>
        </w:rPr>
        <w:t>VI</w:t>
      </w:r>
      <w:r w:rsidRPr="00AC5C34">
        <w:rPr>
          <w:rFonts w:cs="Arial"/>
          <w:sz w:val="24"/>
          <w:szCs w:val="24"/>
        </w:rPr>
        <w:t xml:space="preserve"> Instrukcji, drugą w kolejności po </w:t>
      </w:r>
      <w:r w:rsidR="008C0FF9" w:rsidRPr="00AC5C34">
        <w:rPr>
          <w:rFonts w:cs="Arial"/>
          <w:sz w:val="24"/>
          <w:szCs w:val="24"/>
        </w:rPr>
        <w:t>o</w:t>
      </w:r>
      <w:r w:rsidRPr="00AC5C34">
        <w:rPr>
          <w:rFonts w:cs="Arial"/>
          <w:sz w:val="24"/>
          <w:szCs w:val="24"/>
        </w:rPr>
        <w:t xml:space="preserve">fercie </w:t>
      </w:r>
      <w:r w:rsidR="008C0FF9" w:rsidRPr="00AC5C34">
        <w:rPr>
          <w:rFonts w:cs="Arial"/>
          <w:sz w:val="24"/>
          <w:szCs w:val="24"/>
        </w:rPr>
        <w:t>n</w:t>
      </w:r>
      <w:r w:rsidRPr="00AC5C34">
        <w:rPr>
          <w:rFonts w:cs="Arial"/>
          <w:sz w:val="24"/>
          <w:szCs w:val="24"/>
        </w:rPr>
        <w:t>ajkorzystniejszej najwyższą liczbę punktów</w:t>
      </w:r>
      <w:r w:rsidR="0014060D" w:rsidRPr="00AC5C34">
        <w:rPr>
          <w:rFonts w:cs="Arial"/>
          <w:sz w:val="24"/>
          <w:szCs w:val="24"/>
        </w:rPr>
        <w:t>, a jeżeli i ten będzie się uchylał od zawarcia umowy kolejnemu podmiotowi/podmiotom, których oferta uzyska kolejną najwyższą liczbę punktów w kryteriach, o</w:t>
      </w:r>
      <w:r w:rsidR="002D0500">
        <w:rPr>
          <w:rFonts w:cs="Arial"/>
          <w:sz w:val="24"/>
          <w:szCs w:val="24"/>
        </w:rPr>
        <w:t> </w:t>
      </w:r>
      <w:r w:rsidR="0014060D" w:rsidRPr="00AC5C34">
        <w:rPr>
          <w:rFonts w:cs="Arial"/>
          <w:sz w:val="24"/>
          <w:szCs w:val="24"/>
        </w:rPr>
        <w:t>który</w:t>
      </w:r>
      <w:r w:rsidR="00551E39">
        <w:rPr>
          <w:rFonts w:cs="Arial"/>
          <w:sz w:val="24"/>
          <w:szCs w:val="24"/>
        </w:rPr>
        <w:t>ch mowa w dziale VI Instrukcji.</w:t>
      </w:r>
    </w:p>
    <w:p w14:paraId="47DC5A10" w14:textId="77777777" w:rsidR="00F0720B" w:rsidRPr="00AC5C34" w:rsidRDefault="000E6D80" w:rsidP="002D0500">
      <w:pPr>
        <w:numPr>
          <w:ilvl w:val="0"/>
          <w:numId w:val="33"/>
        </w:numPr>
        <w:tabs>
          <w:tab w:val="clear" w:pos="360"/>
          <w:tab w:val="num" w:pos="426"/>
        </w:tabs>
        <w:spacing w:before="60" w:line="360" w:lineRule="auto"/>
        <w:ind w:left="426" w:hanging="426"/>
        <w:rPr>
          <w:rFonts w:cs="Arial"/>
          <w:sz w:val="24"/>
          <w:szCs w:val="24"/>
        </w:rPr>
      </w:pPr>
      <w:r w:rsidRPr="00AC5C34">
        <w:rPr>
          <w:rFonts w:cs="Arial"/>
          <w:sz w:val="24"/>
          <w:szCs w:val="24"/>
        </w:rPr>
        <w:t xml:space="preserve">Żadnemu z </w:t>
      </w:r>
      <w:r w:rsidR="0014060D" w:rsidRPr="00AC5C34">
        <w:rPr>
          <w:rFonts w:cs="Arial"/>
          <w:sz w:val="24"/>
          <w:szCs w:val="24"/>
        </w:rPr>
        <w:t>podmiotów</w:t>
      </w:r>
      <w:r w:rsidR="0065657D" w:rsidRPr="00AC5C34">
        <w:rPr>
          <w:rFonts w:cs="Arial"/>
          <w:sz w:val="24"/>
          <w:szCs w:val="24"/>
        </w:rPr>
        <w:t>,</w:t>
      </w:r>
      <w:r w:rsidRPr="00AC5C34">
        <w:rPr>
          <w:rFonts w:cs="Arial"/>
          <w:sz w:val="24"/>
          <w:szCs w:val="24"/>
        </w:rPr>
        <w:t xml:space="preserve"> innyc</w:t>
      </w:r>
      <w:r w:rsidR="0014060D" w:rsidRPr="00AC5C34">
        <w:rPr>
          <w:rFonts w:cs="Arial"/>
          <w:sz w:val="24"/>
          <w:szCs w:val="24"/>
        </w:rPr>
        <w:t>h niż wskazany w ust. 1 powyżej (tj. podmiotowi, którego oferta została wybrana za najkorzystniejszą)</w:t>
      </w:r>
      <w:r w:rsidRPr="00AC5C34">
        <w:rPr>
          <w:rFonts w:cs="Arial"/>
          <w:sz w:val="24"/>
          <w:szCs w:val="24"/>
        </w:rPr>
        <w:t>, nie przysługuje roszczenie o zawarcie Umowy, a tym samym wykonanie cz</w:t>
      </w:r>
      <w:r w:rsidR="0014060D" w:rsidRPr="00AC5C34">
        <w:rPr>
          <w:rFonts w:cs="Arial"/>
          <w:sz w:val="24"/>
          <w:szCs w:val="24"/>
        </w:rPr>
        <w:t>ynności, o których mowa w ust. 3</w:t>
      </w:r>
      <w:r w:rsidRPr="00AC5C34">
        <w:rPr>
          <w:rFonts w:cs="Arial"/>
          <w:sz w:val="24"/>
          <w:szCs w:val="24"/>
        </w:rPr>
        <w:t xml:space="preserve"> powyżej.</w:t>
      </w:r>
    </w:p>
    <w:p w14:paraId="6B77F732" w14:textId="77777777" w:rsidR="000F6767" w:rsidRPr="00AC5C34" w:rsidRDefault="000F6767" w:rsidP="002D0500">
      <w:pPr>
        <w:numPr>
          <w:ilvl w:val="0"/>
          <w:numId w:val="33"/>
        </w:numPr>
        <w:tabs>
          <w:tab w:val="clear" w:pos="360"/>
          <w:tab w:val="num" w:pos="426"/>
        </w:tabs>
        <w:spacing w:before="60" w:line="360" w:lineRule="auto"/>
        <w:ind w:left="426" w:hanging="426"/>
        <w:rPr>
          <w:rFonts w:cs="Arial"/>
          <w:sz w:val="24"/>
          <w:szCs w:val="24"/>
        </w:rPr>
      </w:pPr>
      <w:r w:rsidRPr="00AC5C34">
        <w:rPr>
          <w:rFonts w:cs="Arial"/>
          <w:bCs/>
          <w:sz w:val="24"/>
          <w:szCs w:val="24"/>
        </w:rPr>
        <w:t xml:space="preserve">Zawarcie Umowy nastąpi </w:t>
      </w:r>
      <w:r w:rsidR="00322005" w:rsidRPr="00AC5C34">
        <w:rPr>
          <w:rFonts w:cs="Arial"/>
          <w:bCs/>
          <w:sz w:val="24"/>
          <w:szCs w:val="24"/>
        </w:rPr>
        <w:t>z</w:t>
      </w:r>
      <w:r w:rsidRPr="00AC5C34">
        <w:rPr>
          <w:rFonts w:cs="Arial"/>
          <w:bCs/>
          <w:sz w:val="24"/>
          <w:szCs w:val="24"/>
        </w:rPr>
        <w:t xml:space="preserve"> zachowaniem formy pisemnej (pod rygorem nieważności).</w:t>
      </w:r>
    </w:p>
    <w:p w14:paraId="74531BC4" w14:textId="77777777" w:rsidR="0014060D" w:rsidRPr="00AB53F2" w:rsidRDefault="0014060D" w:rsidP="002D0500">
      <w:pPr>
        <w:numPr>
          <w:ilvl w:val="0"/>
          <w:numId w:val="33"/>
        </w:numPr>
        <w:tabs>
          <w:tab w:val="clear" w:pos="360"/>
          <w:tab w:val="num" w:pos="426"/>
        </w:tabs>
        <w:spacing w:before="60" w:line="360" w:lineRule="auto"/>
        <w:ind w:left="426" w:hanging="426"/>
        <w:rPr>
          <w:rFonts w:cs="Arial"/>
          <w:sz w:val="24"/>
          <w:szCs w:val="24"/>
        </w:rPr>
      </w:pPr>
      <w:r w:rsidRPr="00AC5C34">
        <w:rPr>
          <w:rFonts w:cs="Arial"/>
          <w:sz w:val="24"/>
          <w:szCs w:val="24"/>
        </w:rPr>
        <w:t>W razie wątpliwości przyjmuje się, iż za wskazane ust. 3 „uc</w:t>
      </w:r>
      <w:r w:rsidR="00AB53F2">
        <w:rPr>
          <w:rFonts w:cs="Arial"/>
          <w:sz w:val="24"/>
          <w:szCs w:val="24"/>
        </w:rPr>
        <w:t xml:space="preserve">hylanie się od zawarcia umowy” </w:t>
      </w:r>
      <w:r w:rsidRPr="00AC5C34">
        <w:rPr>
          <w:rFonts w:cs="Arial"/>
          <w:sz w:val="24"/>
          <w:szCs w:val="24"/>
        </w:rPr>
        <w:t>ZUT może uznać działanie lub zaniechanie podmiotu</w:t>
      </w:r>
      <w:r w:rsidRPr="00AC5C34">
        <w:rPr>
          <w:rFonts w:cs="Arial"/>
          <w:snapToGrid w:val="0"/>
          <w:sz w:val="24"/>
          <w:szCs w:val="24"/>
        </w:rPr>
        <w:t xml:space="preserve">, któremu ZUT zaproponuje jej zawarcie </w:t>
      </w:r>
      <w:r w:rsidR="00AB53F2">
        <w:rPr>
          <w:rFonts w:cs="Arial"/>
          <w:sz w:val="24"/>
          <w:szCs w:val="24"/>
        </w:rPr>
        <w:br/>
      </w:r>
      <w:r w:rsidRPr="00AB53F2">
        <w:rPr>
          <w:rFonts w:cs="Arial"/>
          <w:snapToGrid w:val="0"/>
          <w:sz w:val="24"/>
          <w:szCs w:val="24"/>
        </w:rPr>
        <w:t>w wykonaniu ust. 1 - 3 powyżej (z uwzględnieniem kolejności tam wskazanej) polegające na:</w:t>
      </w:r>
    </w:p>
    <w:p w14:paraId="335D2FE8" w14:textId="1A514AB4" w:rsidR="0014060D" w:rsidRPr="00AC5C34" w:rsidRDefault="0014060D" w:rsidP="002D0500">
      <w:pPr>
        <w:widowControl w:val="0"/>
        <w:numPr>
          <w:ilvl w:val="1"/>
          <w:numId w:val="33"/>
        </w:numPr>
        <w:tabs>
          <w:tab w:val="clear" w:pos="1440"/>
          <w:tab w:val="num" w:pos="709"/>
        </w:tabs>
        <w:spacing w:before="60" w:line="360" w:lineRule="auto"/>
        <w:ind w:left="709" w:hanging="283"/>
        <w:rPr>
          <w:rFonts w:cs="Arial"/>
          <w:snapToGrid w:val="0"/>
          <w:sz w:val="24"/>
          <w:szCs w:val="24"/>
        </w:rPr>
      </w:pPr>
      <w:r w:rsidRPr="00AC5C34">
        <w:rPr>
          <w:rFonts w:cs="Arial"/>
          <w:snapToGrid w:val="0"/>
          <w:sz w:val="24"/>
          <w:szCs w:val="24"/>
        </w:rPr>
        <w:t xml:space="preserve">Zakomunikowaniu </w:t>
      </w:r>
      <w:r w:rsidR="000107B8" w:rsidRPr="00AC5C34">
        <w:rPr>
          <w:rFonts w:cs="Arial"/>
          <w:snapToGrid w:val="0"/>
          <w:sz w:val="24"/>
          <w:szCs w:val="24"/>
        </w:rPr>
        <w:t>ZUT wprost odmowy zwarcia u</w:t>
      </w:r>
      <w:r w:rsidRPr="00AC5C34">
        <w:rPr>
          <w:rFonts w:cs="Arial"/>
          <w:snapToGrid w:val="0"/>
          <w:sz w:val="24"/>
          <w:szCs w:val="24"/>
        </w:rPr>
        <w:t>mowy lub u</w:t>
      </w:r>
      <w:r w:rsidRPr="00AC5C34">
        <w:rPr>
          <w:rFonts w:cs="Arial"/>
          <w:sz w:val="24"/>
          <w:szCs w:val="24"/>
        </w:rPr>
        <w:t>zależnienie zawarcia Umowy od</w:t>
      </w:r>
      <w:r w:rsidR="002D0500">
        <w:rPr>
          <w:rFonts w:cs="Arial"/>
          <w:sz w:val="24"/>
          <w:szCs w:val="24"/>
        </w:rPr>
        <w:t> </w:t>
      </w:r>
      <w:r w:rsidRPr="00AC5C34">
        <w:rPr>
          <w:rFonts w:cs="Arial"/>
          <w:sz w:val="24"/>
          <w:szCs w:val="24"/>
        </w:rPr>
        <w:t xml:space="preserve">zmiany warunków jej wykonania określonych </w:t>
      </w:r>
      <w:r w:rsidR="000F6767" w:rsidRPr="00AC5C34">
        <w:rPr>
          <w:rFonts w:cs="Arial"/>
          <w:sz w:val="24"/>
          <w:szCs w:val="24"/>
        </w:rPr>
        <w:t>w</w:t>
      </w:r>
      <w:r w:rsidR="00F0720B" w:rsidRPr="00AC5C34">
        <w:rPr>
          <w:rFonts w:cs="Arial"/>
          <w:sz w:val="24"/>
          <w:szCs w:val="24"/>
        </w:rPr>
        <w:t xml:space="preserve"> projekcie</w:t>
      </w:r>
      <w:r w:rsidR="00551E39">
        <w:rPr>
          <w:rFonts w:cs="Arial"/>
          <w:bCs/>
          <w:sz w:val="24"/>
          <w:szCs w:val="24"/>
        </w:rPr>
        <w:t xml:space="preserve"> umowy </w:t>
      </w:r>
      <w:r w:rsidR="000F6767" w:rsidRPr="00AC5C34">
        <w:rPr>
          <w:rFonts w:cs="Arial"/>
          <w:bCs/>
          <w:sz w:val="24"/>
          <w:szCs w:val="24"/>
        </w:rPr>
        <w:t>(lub</w:t>
      </w:r>
      <w:r w:rsidR="000F6767" w:rsidRPr="00AC5C34">
        <w:rPr>
          <w:rFonts w:eastAsia="Calibri"/>
          <w:sz w:val="24"/>
          <w:szCs w:val="24"/>
        </w:rPr>
        <w:t xml:space="preserve"> ewentualnych innych dokumentach, o których mowa w dziale V ust. 2 Instrukcji, przekazanych wraz z zaproszeniem do</w:t>
      </w:r>
      <w:r w:rsidR="002D0500">
        <w:rPr>
          <w:rFonts w:eastAsia="Calibri"/>
          <w:sz w:val="24"/>
          <w:szCs w:val="24"/>
        </w:rPr>
        <w:t> </w:t>
      </w:r>
      <w:r w:rsidR="000F6767" w:rsidRPr="00AC5C34">
        <w:rPr>
          <w:rFonts w:eastAsia="Calibri"/>
          <w:sz w:val="24"/>
          <w:szCs w:val="24"/>
        </w:rPr>
        <w:t>składania ofert</w:t>
      </w:r>
      <w:r w:rsidRPr="00AC5C34">
        <w:rPr>
          <w:rFonts w:cs="Arial"/>
          <w:sz w:val="24"/>
          <w:szCs w:val="24"/>
        </w:rPr>
        <w:t xml:space="preserve">) lub </w:t>
      </w:r>
      <w:r w:rsidR="000F6767" w:rsidRPr="00AC5C34">
        <w:rPr>
          <w:rFonts w:cs="Arial"/>
          <w:sz w:val="24"/>
          <w:szCs w:val="24"/>
        </w:rPr>
        <w:t>w o</w:t>
      </w:r>
      <w:r w:rsidRPr="00AC5C34">
        <w:rPr>
          <w:rFonts w:cs="Arial"/>
          <w:sz w:val="24"/>
          <w:szCs w:val="24"/>
        </w:rPr>
        <w:t xml:space="preserve">fercie </w:t>
      </w:r>
      <w:r w:rsidR="000F6767" w:rsidRPr="00AC5C34">
        <w:rPr>
          <w:rFonts w:cs="Arial"/>
          <w:sz w:val="24"/>
          <w:szCs w:val="24"/>
        </w:rPr>
        <w:t>podmiotu</w:t>
      </w:r>
      <w:r w:rsidRPr="00AC5C34">
        <w:rPr>
          <w:rFonts w:cs="Arial"/>
          <w:sz w:val="24"/>
          <w:szCs w:val="24"/>
        </w:rPr>
        <w:t>, z którym Umowa ma być zawarta</w:t>
      </w:r>
      <w:r w:rsidRPr="00AC5C34">
        <w:rPr>
          <w:rFonts w:cs="Arial"/>
          <w:snapToGrid w:val="0"/>
          <w:sz w:val="24"/>
          <w:szCs w:val="24"/>
        </w:rPr>
        <w:t>;</w:t>
      </w:r>
    </w:p>
    <w:p w14:paraId="19039AF2" w14:textId="77777777" w:rsidR="0014060D" w:rsidRPr="00AC5C34" w:rsidRDefault="0014060D" w:rsidP="002D0500">
      <w:pPr>
        <w:widowControl w:val="0"/>
        <w:numPr>
          <w:ilvl w:val="1"/>
          <w:numId w:val="33"/>
        </w:numPr>
        <w:tabs>
          <w:tab w:val="clear" w:pos="1440"/>
        </w:tabs>
        <w:spacing w:line="360" w:lineRule="auto"/>
        <w:ind w:left="709" w:hanging="283"/>
        <w:rPr>
          <w:rFonts w:cs="Arial"/>
          <w:snapToGrid w:val="0"/>
          <w:sz w:val="24"/>
          <w:szCs w:val="24"/>
        </w:rPr>
      </w:pPr>
      <w:r w:rsidRPr="00AC5C34">
        <w:rPr>
          <w:rFonts w:cs="Arial"/>
          <w:snapToGrid w:val="0"/>
          <w:sz w:val="24"/>
          <w:szCs w:val="24"/>
        </w:rPr>
        <w:t xml:space="preserve">Zwlekaniu z zawarciem </w:t>
      </w:r>
      <w:r w:rsidR="000F6767" w:rsidRPr="00AC5C34">
        <w:rPr>
          <w:rFonts w:cs="Arial"/>
          <w:snapToGrid w:val="0"/>
          <w:sz w:val="24"/>
          <w:szCs w:val="24"/>
        </w:rPr>
        <w:t>u</w:t>
      </w:r>
      <w:r w:rsidRPr="00AC5C34">
        <w:rPr>
          <w:rFonts w:cs="Arial"/>
          <w:snapToGrid w:val="0"/>
          <w:sz w:val="24"/>
          <w:szCs w:val="24"/>
        </w:rPr>
        <w:t xml:space="preserve">mowy, przy czym za stan owego zwlekania </w:t>
      </w:r>
      <w:r w:rsidR="000F6767" w:rsidRPr="00AC5C34">
        <w:rPr>
          <w:rFonts w:cs="Arial"/>
          <w:snapToGrid w:val="0"/>
          <w:sz w:val="24"/>
          <w:szCs w:val="24"/>
        </w:rPr>
        <w:t xml:space="preserve">ZUT </w:t>
      </w:r>
      <w:r w:rsidRPr="00AC5C34">
        <w:rPr>
          <w:rFonts w:cs="Arial"/>
          <w:snapToGrid w:val="0"/>
          <w:sz w:val="24"/>
          <w:szCs w:val="24"/>
        </w:rPr>
        <w:t xml:space="preserve">ma prawo </w:t>
      </w:r>
      <w:r w:rsidR="00551E39">
        <w:rPr>
          <w:rFonts w:cs="Arial"/>
          <w:snapToGrid w:val="0"/>
          <w:sz w:val="24"/>
          <w:szCs w:val="24"/>
        </w:rPr>
        <w:br/>
      </w:r>
      <w:r w:rsidRPr="00AC5C34">
        <w:rPr>
          <w:rFonts w:cs="Arial"/>
          <w:snapToGrid w:val="0"/>
          <w:sz w:val="24"/>
          <w:szCs w:val="24"/>
        </w:rPr>
        <w:t>w szczególności uznać sytuację, kiedy:</w:t>
      </w:r>
    </w:p>
    <w:p w14:paraId="3A5BEA37" w14:textId="108D1BE0" w:rsidR="0014060D" w:rsidRPr="00AC5C34" w:rsidRDefault="0014060D" w:rsidP="002D0500">
      <w:pPr>
        <w:widowControl w:val="0"/>
        <w:numPr>
          <w:ilvl w:val="2"/>
          <w:numId w:val="33"/>
        </w:numPr>
        <w:tabs>
          <w:tab w:val="clear" w:pos="2340"/>
        </w:tabs>
        <w:spacing w:line="360" w:lineRule="auto"/>
        <w:ind w:left="1134" w:hanging="425"/>
        <w:rPr>
          <w:rFonts w:cs="Arial"/>
          <w:snapToGrid w:val="0"/>
          <w:sz w:val="24"/>
          <w:szCs w:val="24"/>
        </w:rPr>
      </w:pPr>
      <w:r w:rsidRPr="00AC5C34">
        <w:rPr>
          <w:snapToGrid w:val="0"/>
          <w:sz w:val="24"/>
          <w:szCs w:val="24"/>
        </w:rPr>
        <w:t xml:space="preserve">Opóźnienie w złożeniu na </w:t>
      </w:r>
      <w:r w:rsidR="000F6767" w:rsidRPr="00AC5C34">
        <w:rPr>
          <w:snapToGrid w:val="0"/>
          <w:sz w:val="24"/>
          <w:szCs w:val="24"/>
        </w:rPr>
        <w:t>u</w:t>
      </w:r>
      <w:r w:rsidRPr="00AC5C34">
        <w:rPr>
          <w:snapToGrid w:val="0"/>
          <w:sz w:val="24"/>
          <w:szCs w:val="24"/>
        </w:rPr>
        <w:t>mowie w siedzibie Z</w:t>
      </w:r>
      <w:r w:rsidR="000F6767" w:rsidRPr="00AC5C34">
        <w:rPr>
          <w:snapToGrid w:val="0"/>
          <w:sz w:val="24"/>
          <w:szCs w:val="24"/>
        </w:rPr>
        <w:t>UT</w:t>
      </w:r>
      <w:r w:rsidRPr="00AC5C34">
        <w:rPr>
          <w:snapToGrid w:val="0"/>
          <w:sz w:val="24"/>
          <w:szCs w:val="24"/>
        </w:rPr>
        <w:t xml:space="preserve"> podpisu osoby/osób upoważnionych do</w:t>
      </w:r>
      <w:r w:rsidR="002D0500">
        <w:rPr>
          <w:snapToGrid w:val="0"/>
          <w:sz w:val="24"/>
          <w:szCs w:val="24"/>
        </w:rPr>
        <w:t> </w:t>
      </w:r>
      <w:r w:rsidRPr="00AC5C34">
        <w:rPr>
          <w:snapToGrid w:val="0"/>
          <w:sz w:val="24"/>
          <w:szCs w:val="24"/>
        </w:rPr>
        <w:t xml:space="preserve">zawarcia </w:t>
      </w:r>
      <w:r w:rsidR="000F6767" w:rsidRPr="00AC5C34">
        <w:rPr>
          <w:snapToGrid w:val="0"/>
          <w:sz w:val="24"/>
          <w:szCs w:val="24"/>
        </w:rPr>
        <w:t>u</w:t>
      </w:r>
      <w:r w:rsidRPr="00AC5C34">
        <w:rPr>
          <w:snapToGrid w:val="0"/>
          <w:sz w:val="24"/>
          <w:szCs w:val="24"/>
        </w:rPr>
        <w:t xml:space="preserve">mowy ze strony </w:t>
      </w:r>
      <w:r w:rsidR="000F6767" w:rsidRPr="00AC5C34">
        <w:rPr>
          <w:snapToGrid w:val="0"/>
          <w:sz w:val="24"/>
          <w:szCs w:val="24"/>
        </w:rPr>
        <w:t>podmiotu</w:t>
      </w:r>
      <w:r w:rsidRPr="00AC5C34">
        <w:rPr>
          <w:snapToGrid w:val="0"/>
          <w:sz w:val="24"/>
          <w:szCs w:val="24"/>
        </w:rPr>
        <w:t xml:space="preserve">, z którym </w:t>
      </w:r>
      <w:r w:rsidR="000F6767" w:rsidRPr="00AC5C34">
        <w:rPr>
          <w:snapToGrid w:val="0"/>
          <w:sz w:val="24"/>
          <w:szCs w:val="24"/>
        </w:rPr>
        <w:t>m</w:t>
      </w:r>
      <w:r w:rsidRPr="00AC5C34">
        <w:rPr>
          <w:snapToGrid w:val="0"/>
          <w:sz w:val="24"/>
          <w:szCs w:val="24"/>
        </w:rPr>
        <w:t xml:space="preserve">a być zawarta przekroczy </w:t>
      </w:r>
      <w:r w:rsidR="00613628" w:rsidRPr="00AC5C34">
        <w:rPr>
          <w:snapToGrid w:val="0"/>
          <w:sz w:val="24"/>
          <w:szCs w:val="24"/>
        </w:rPr>
        <w:t>o trzy</w:t>
      </w:r>
      <w:r w:rsidRPr="00AC5C34">
        <w:rPr>
          <w:snapToGrid w:val="0"/>
          <w:sz w:val="24"/>
          <w:szCs w:val="24"/>
        </w:rPr>
        <w:t xml:space="preserve"> dni termin wezwania do </w:t>
      </w:r>
      <w:r w:rsidR="000F6767" w:rsidRPr="00AC5C34">
        <w:rPr>
          <w:snapToGrid w:val="0"/>
          <w:sz w:val="24"/>
          <w:szCs w:val="24"/>
        </w:rPr>
        <w:t>zawarcia umowy</w:t>
      </w:r>
      <w:r w:rsidRPr="00AC5C34">
        <w:rPr>
          <w:snapToGrid w:val="0"/>
          <w:sz w:val="24"/>
          <w:szCs w:val="24"/>
        </w:rPr>
        <w:t xml:space="preserve"> (przy czym określony przez Z</w:t>
      </w:r>
      <w:r w:rsidR="000F6767" w:rsidRPr="00AC5C34">
        <w:rPr>
          <w:snapToGrid w:val="0"/>
          <w:sz w:val="24"/>
          <w:szCs w:val="24"/>
        </w:rPr>
        <w:t>UT</w:t>
      </w:r>
      <w:r w:rsidRPr="00AC5C34">
        <w:rPr>
          <w:snapToGrid w:val="0"/>
          <w:sz w:val="24"/>
          <w:szCs w:val="24"/>
        </w:rPr>
        <w:t xml:space="preserve"> w wezwaniu </w:t>
      </w:r>
      <w:r w:rsidR="000F6767" w:rsidRPr="00AC5C34">
        <w:rPr>
          <w:snapToGrid w:val="0"/>
          <w:sz w:val="24"/>
          <w:szCs w:val="24"/>
        </w:rPr>
        <w:t>termin na</w:t>
      </w:r>
      <w:r w:rsidR="002D0500">
        <w:rPr>
          <w:snapToGrid w:val="0"/>
          <w:sz w:val="24"/>
          <w:szCs w:val="24"/>
        </w:rPr>
        <w:t> </w:t>
      </w:r>
      <w:r w:rsidR="000F6767" w:rsidRPr="00AC5C34">
        <w:rPr>
          <w:snapToGrid w:val="0"/>
          <w:sz w:val="24"/>
          <w:szCs w:val="24"/>
        </w:rPr>
        <w:t xml:space="preserve">zawarcie umowy </w:t>
      </w:r>
      <w:r w:rsidRPr="00AC5C34">
        <w:rPr>
          <w:snapToGrid w:val="0"/>
          <w:sz w:val="24"/>
          <w:szCs w:val="24"/>
        </w:rPr>
        <w:t>będzie nie krótszy niż 3 dni od daty doręczenia wezwania);</w:t>
      </w:r>
    </w:p>
    <w:p w14:paraId="73351193" w14:textId="77777777" w:rsidR="0014060D" w:rsidRPr="00AC5C34" w:rsidRDefault="0014060D" w:rsidP="002D0500">
      <w:pPr>
        <w:widowControl w:val="0"/>
        <w:numPr>
          <w:ilvl w:val="2"/>
          <w:numId w:val="33"/>
        </w:numPr>
        <w:tabs>
          <w:tab w:val="clear" w:pos="2340"/>
          <w:tab w:val="num" w:pos="1276"/>
        </w:tabs>
        <w:spacing w:line="360" w:lineRule="auto"/>
        <w:ind w:left="1134" w:hanging="425"/>
        <w:rPr>
          <w:rFonts w:cs="Arial"/>
          <w:snapToGrid w:val="0"/>
          <w:sz w:val="24"/>
          <w:szCs w:val="24"/>
        </w:rPr>
      </w:pPr>
      <w:r w:rsidRPr="00AC5C34">
        <w:rPr>
          <w:rFonts w:cs="Arial"/>
          <w:snapToGrid w:val="0"/>
          <w:sz w:val="24"/>
          <w:szCs w:val="24"/>
        </w:rPr>
        <w:t xml:space="preserve">Nie będzie możliwa identyfikacja osób reprezentujących </w:t>
      </w:r>
      <w:r w:rsidR="000F6767" w:rsidRPr="00AC5C34">
        <w:rPr>
          <w:rFonts w:cs="Arial"/>
          <w:snapToGrid w:val="0"/>
          <w:sz w:val="24"/>
          <w:szCs w:val="24"/>
        </w:rPr>
        <w:t>podmiot</w:t>
      </w:r>
      <w:r w:rsidR="00551E39">
        <w:rPr>
          <w:rFonts w:cs="Arial"/>
          <w:snapToGrid w:val="0"/>
          <w:sz w:val="24"/>
          <w:szCs w:val="24"/>
        </w:rPr>
        <w:t xml:space="preserve"> </w:t>
      </w:r>
      <w:r w:rsidR="000F6767" w:rsidRPr="00AC5C34">
        <w:rPr>
          <w:rFonts w:cs="Arial"/>
          <w:snapToGrid w:val="0"/>
          <w:sz w:val="24"/>
          <w:szCs w:val="24"/>
        </w:rPr>
        <w:t>przy zawarciu u</w:t>
      </w:r>
      <w:r w:rsidRPr="00AC5C34">
        <w:rPr>
          <w:rFonts w:cs="Arial"/>
          <w:snapToGrid w:val="0"/>
          <w:sz w:val="24"/>
          <w:szCs w:val="24"/>
        </w:rPr>
        <w:t xml:space="preserve">mowy </w:t>
      </w:r>
      <w:r w:rsidR="00592FDA">
        <w:rPr>
          <w:rFonts w:cs="Arial"/>
          <w:snapToGrid w:val="0"/>
          <w:sz w:val="24"/>
          <w:szCs w:val="24"/>
        </w:rPr>
        <w:br/>
      </w:r>
      <w:r w:rsidRPr="00AC5C34">
        <w:rPr>
          <w:rFonts w:cs="Arial"/>
          <w:snapToGrid w:val="0"/>
          <w:sz w:val="24"/>
          <w:szCs w:val="24"/>
        </w:rPr>
        <w:t>(w szczególności osoby te odmówią okazania dokumentu potwierdzającego ich tożsamość)</w:t>
      </w:r>
      <w:r w:rsidR="000F6767" w:rsidRPr="00AC5C34">
        <w:rPr>
          <w:rFonts w:cs="Arial"/>
          <w:snapToGrid w:val="0"/>
          <w:sz w:val="24"/>
          <w:szCs w:val="24"/>
        </w:rPr>
        <w:t xml:space="preserve"> czy umocowanie do zawarcia umowy.</w:t>
      </w:r>
    </w:p>
    <w:p w14:paraId="55F02D30" w14:textId="77777777" w:rsidR="00F30168" w:rsidRPr="00AC5C34" w:rsidRDefault="000F6767" w:rsidP="008458A0">
      <w:pPr>
        <w:pStyle w:val="Akapitzlist"/>
        <w:numPr>
          <w:ilvl w:val="0"/>
          <w:numId w:val="33"/>
        </w:numPr>
        <w:tabs>
          <w:tab w:val="clear" w:pos="360"/>
          <w:tab w:val="num" w:pos="426"/>
        </w:tabs>
        <w:spacing w:before="120" w:after="0" w:line="360" w:lineRule="auto"/>
        <w:ind w:left="426" w:hanging="426"/>
        <w:rPr>
          <w:rFonts w:cs="Arial"/>
          <w:sz w:val="24"/>
          <w:szCs w:val="24"/>
        </w:rPr>
      </w:pPr>
      <w:r w:rsidRPr="00AC5C34">
        <w:rPr>
          <w:rFonts w:cs="Arial"/>
          <w:snapToGrid w:val="0"/>
          <w:sz w:val="24"/>
          <w:szCs w:val="24"/>
        </w:rPr>
        <w:lastRenderedPageBreak/>
        <w:t>W</w:t>
      </w:r>
      <w:r w:rsidR="0014060D" w:rsidRPr="00AC5C34">
        <w:rPr>
          <w:rFonts w:cs="Arial"/>
          <w:snapToGrid w:val="0"/>
          <w:sz w:val="24"/>
          <w:szCs w:val="24"/>
        </w:rPr>
        <w:t xml:space="preserve">ezwania, o których mowa w ust. </w:t>
      </w:r>
      <w:r w:rsidRPr="00AC5C34">
        <w:rPr>
          <w:rFonts w:cs="Arial"/>
          <w:snapToGrid w:val="0"/>
          <w:sz w:val="24"/>
          <w:szCs w:val="24"/>
        </w:rPr>
        <w:t>6</w:t>
      </w:r>
      <w:r w:rsidR="0014060D" w:rsidRPr="00AC5C34">
        <w:rPr>
          <w:rFonts w:cs="Arial"/>
          <w:snapToGrid w:val="0"/>
          <w:sz w:val="24"/>
          <w:szCs w:val="24"/>
        </w:rPr>
        <w:t xml:space="preserve"> pkt 2 lit a) powyżej </w:t>
      </w:r>
      <w:r w:rsidRPr="00AC5C34">
        <w:rPr>
          <w:rFonts w:cs="Arial"/>
          <w:snapToGrid w:val="0"/>
          <w:sz w:val="24"/>
          <w:szCs w:val="24"/>
        </w:rPr>
        <w:t xml:space="preserve">przekazane </w:t>
      </w:r>
      <w:r w:rsidR="0014060D" w:rsidRPr="00AC5C34">
        <w:rPr>
          <w:rFonts w:cs="Arial"/>
          <w:snapToGrid w:val="0"/>
          <w:sz w:val="24"/>
          <w:szCs w:val="24"/>
        </w:rPr>
        <w:t xml:space="preserve">będą </w:t>
      </w:r>
      <w:r w:rsidRPr="00AC5C34">
        <w:rPr>
          <w:rFonts w:cs="Arial"/>
          <w:sz w:val="24"/>
          <w:szCs w:val="24"/>
        </w:rPr>
        <w:t xml:space="preserve">pocztą e-mail stosownie do </w:t>
      </w:r>
      <w:r w:rsidR="0014060D" w:rsidRPr="00AC5C34">
        <w:rPr>
          <w:rFonts w:cs="Arial"/>
          <w:sz w:val="24"/>
          <w:szCs w:val="24"/>
        </w:rPr>
        <w:t xml:space="preserve">działu </w:t>
      </w:r>
      <w:r w:rsidRPr="00AC5C34">
        <w:rPr>
          <w:rFonts w:cs="Arial"/>
          <w:sz w:val="24"/>
          <w:szCs w:val="24"/>
        </w:rPr>
        <w:t>II ust. 5</w:t>
      </w:r>
      <w:r w:rsidR="0014060D" w:rsidRPr="00AC5C34">
        <w:rPr>
          <w:rFonts w:cs="Arial"/>
          <w:sz w:val="24"/>
          <w:szCs w:val="24"/>
        </w:rPr>
        <w:t xml:space="preserve"> Instrukcji. Postanowienie nie narusza uprawnień </w:t>
      </w:r>
      <w:r w:rsidR="00551E39">
        <w:rPr>
          <w:rFonts w:cs="Arial"/>
          <w:sz w:val="24"/>
          <w:szCs w:val="24"/>
        </w:rPr>
        <w:t xml:space="preserve">ZUT </w:t>
      </w:r>
      <w:r w:rsidRPr="00AC5C34">
        <w:rPr>
          <w:rFonts w:cs="Arial"/>
          <w:sz w:val="24"/>
          <w:szCs w:val="24"/>
        </w:rPr>
        <w:t>do przes</w:t>
      </w:r>
      <w:r w:rsidR="00322005" w:rsidRPr="00AC5C34">
        <w:rPr>
          <w:rFonts w:cs="Arial"/>
          <w:strike/>
          <w:sz w:val="24"/>
          <w:szCs w:val="24"/>
        </w:rPr>
        <w:t>ł</w:t>
      </w:r>
      <w:r w:rsidRPr="00AC5C34">
        <w:rPr>
          <w:rFonts w:cs="Arial"/>
          <w:sz w:val="24"/>
          <w:szCs w:val="24"/>
        </w:rPr>
        <w:t>ania wezwania na piśmie (obok lub zamiast powyższej formy komunikacji)</w:t>
      </w:r>
      <w:r w:rsidR="0014060D" w:rsidRPr="00AC5C34">
        <w:rPr>
          <w:rFonts w:cs="Arial"/>
          <w:snapToGrid w:val="0"/>
          <w:sz w:val="24"/>
          <w:szCs w:val="24"/>
        </w:rPr>
        <w:t>.</w:t>
      </w:r>
    </w:p>
    <w:p w14:paraId="7A025CC8" w14:textId="77777777" w:rsidR="0069092F" w:rsidRPr="00AC5C34" w:rsidRDefault="0069092F" w:rsidP="008458A0">
      <w:pPr>
        <w:pStyle w:val="Akapitzlist"/>
        <w:numPr>
          <w:ilvl w:val="0"/>
          <w:numId w:val="33"/>
        </w:numPr>
        <w:tabs>
          <w:tab w:val="clear" w:pos="360"/>
          <w:tab w:val="num" w:pos="426"/>
        </w:tabs>
        <w:spacing w:before="120" w:after="0" w:line="360" w:lineRule="auto"/>
        <w:ind w:left="426" w:hanging="426"/>
        <w:contextualSpacing w:val="0"/>
        <w:rPr>
          <w:rFonts w:cs="Arial"/>
          <w:sz w:val="24"/>
          <w:szCs w:val="24"/>
        </w:rPr>
      </w:pPr>
      <w:r w:rsidRPr="00AC5C34">
        <w:rPr>
          <w:rFonts w:cs="Arial"/>
          <w:sz w:val="24"/>
          <w:szCs w:val="24"/>
        </w:rPr>
        <w:t xml:space="preserve">W przypadku, o którym mowa w dziale II ust. 4 Instrukcji postanowienia powyższe stosuje się odpowiednio, z uwzględnieniem faktu, iż umowa najmu może być zawarta już po przeprowadzeniu negocjacji, o których mowa w dziale IV Instrukcji </w:t>
      </w:r>
      <w:r w:rsidR="00551E39">
        <w:rPr>
          <w:rFonts w:cs="Calibri"/>
          <w:sz w:val="24"/>
          <w:szCs w:val="24"/>
          <w:lang w:eastAsia="pl-PL"/>
        </w:rPr>
        <w:t xml:space="preserve">(jeżeli strony </w:t>
      </w:r>
      <w:r w:rsidR="00F30168" w:rsidRPr="00AC5C34">
        <w:rPr>
          <w:rFonts w:cs="Calibri"/>
          <w:sz w:val="24"/>
          <w:szCs w:val="24"/>
          <w:lang w:eastAsia="pl-PL"/>
        </w:rPr>
        <w:t>w ich wyniku dojdą do porozumienia co do zaw</w:t>
      </w:r>
      <w:r w:rsidR="00551E39">
        <w:rPr>
          <w:rFonts w:cs="Calibri"/>
          <w:sz w:val="24"/>
          <w:szCs w:val="24"/>
          <w:lang w:eastAsia="pl-PL"/>
        </w:rPr>
        <w:t xml:space="preserve">arcia umowy najmu według wzoru </w:t>
      </w:r>
      <w:r w:rsidR="00F30168" w:rsidRPr="00AC5C34">
        <w:rPr>
          <w:rFonts w:cs="Calibri"/>
          <w:sz w:val="24"/>
          <w:szCs w:val="24"/>
          <w:lang w:eastAsia="pl-PL"/>
        </w:rPr>
        <w:t>z załącznika nr 3 Instrukcji).</w:t>
      </w:r>
    </w:p>
    <w:p w14:paraId="47AE5666" w14:textId="77777777" w:rsidR="00DE57DC" w:rsidRPr="008458A0" w:rsidRDefault="00DE57DC" w:rsidP="002D0500">
      <w:pPr>
        <w:pStyle w:val="Nagwek2"/>
        <w:spacing w:before="120" w:after="120" w:line="360" w:lineRule="auto"/>
        <w:jc w:val="center"/>
        <w:rPr>
          <w:i w:val="0"/>
        </w:rPr>
      </w:pPr>
      <w:r w:rsidRPr="008458A0">
        <w:rPr>
          <w:i w:val="0"/>
        </w:rPr>
        <w:t>Dział VIII. Unieważnienie postępowania</w:t>
      </w:r>
    </w:p>
    <w:p w14:paraId="063556B5" w14:textId="77777777" w:rsidR="00DE57DC" w:rsidRPr="00AC5C34" w:rsidRDefault="00A03C0D" w:rsidP="002D0500">
      <w:pPr>
        <w:pStyle w:val="Standard"/>
        <w:numPr>
          <w:ilvl w:val="0"/>
          <w:numId w:val="46"/>
        </w:numPr>
        <w:spacing w:before="120" w:line="360" w:lineRule="auto"/>
        <w:ind w:left="426"/>
        <w:rPr>
          <w:rFonts w:ascii="Calibri" w:hAnsi="Calibri" w:cs="Arial"/>
          <w:sz w:val="24"/>
          <w:szCs w:val="24"/>
        </w:rPr>
      </w:pPr>
      <w:r w:rsidRPr="00F85E42">
        <w:rPr>
          <w:rFonts w:ascii="Calibri" w:hAnsi="Calibri" w:cs="Arial"/>
          <w:sz w:val="24"/>
          <w:szCs w:val="24"/>
        </w:rPr>
        <w:t xml:space="preserve">Wynajmujący (ZUT) </w:t>
      </w:r>
      <w:r w:rsidR="00DE57DC" w:rsidRPr="00F85E42">
        <w:rPr>
          <w:rFonts w:ascii="Calibri" w:hAnsi="Calibri" w:cs="Arial"/>
          <w:sz w:val="24"/>
          <w:szCs w:val="24"/>
        </w:rPr>
        <w:t>unieważni</w:t>
      </w:r>
      <w:r w:rsidR="00DE57DC" w:rsidRPr="00AC5C34">
        <w:rPr>
          <w:rFonts w:ascii="Calibri" w:hAnsi="Calibri" w:cs="Arial"/>
          <w:sz w:val="24"/>
          <w:szCs w:val="24"/>
        </w:rPr>
        <w:t xml:space="preserve"> niniejsze postępowanie, jeżeli zachodzić będzie przynajmniej jedna z następujących okoliczności:</w:t>
      </w:r>
    </w:p>
    <w:p w14:paraId="474C1474" w14:textId="77777777" w:rsidR="00DE57DC" w:rsidRPr="00592FDA" w:rsidRDefault="00DE57DC" w:rsidP="002D0500">
      <w:pPr>
        <w:pStyle w:val="Standard"/>
        <w:numPr>
          <w:ilvl w:val="1"/>
          <w:numId w:val="47"/>
        </w:numPr>
        <w:spacing w:before="120" w:line="360" w:lineRule="auto"/>
        <w:ind w:left="851"/>
        <w:rPr>
          <w:rFonts w:ascii="Calibri" w:hAnsi="Calibri" w:cs="Arial"/>
          <w:sz w:val="24"/>
          <w:szCs w:val="24"/>
        </w:rPr>
      </w:pPr>
      <w:r w:rsidRPr="00AC5C34">
        <w:rPr>
          <w:rFonts w:ascii="Calibri" w:hAnsi="Calibri" w:cs="Arial"/>
          <w:sz w:val="24"/>
          <w:szCs w:val="24"/>
        </w:rPr>
        <w:t xml:space="preserve">W terminie wyznaczonym na składanie ofert, stosownie do działu V ust. 4 Instrukcji, nie złożono żadnej oferty albo żadna ze złożonych ofert nie kwalifikuje się do etapu oceny, </w:t>
      </w:r>
      <w:r w:rsidRPr="00592FDA">
        <w:rPr>
          <w:rFonts w:ascii="Calibri" w:hAnsi="Calibri" w:cs="Arial"/>
          <w:sz w:val="24"/>
          <w:szCs w:val="24"/>
        </w:rPr>
        <w:t xml:space="preserve">o której mowa </w:t>
      </w:r>
      <w:r w:rsidR="00592FDA">
        <w:rPr>
          <w:rFonts w:ascii="Calibri" w:hAnsi="Calibri" w:cs="Arial"/>
          <w:sz w:val="24"/>
          <w:szCs w:val="24"/>
        </w:rPr>
        <w:br/>
      </w:r>
      <w:r w:rsidRPr="00592FDA">
        <w:rPr>
          <w:rFonts w:ascii="Calibri" w:hAnsi="Calibri" w:cs="Arial"/>
          <w:sz w:val="24"/>
          <w:szCs w:val="24"/>
        </w:rPr>
        <w:t>w dziale VI Instrukcji z powodu niespełn</w:t>
      </w:r>
      <w:r w:rsidR="00613628" w:rsidRPr="00592FDA">
        <w:rPr>
          <w:rFonts w:ascii="Calibri" w:hAnsi="Calibri" w:cs="Arial"/>
          <w:sz w:val="24"/>
          <w:szCs w:val="24"/>
        </w:rPr>
        <w:t>iania wymogu ważności, o którym</w:t>
      </w:r>
      <w:r w:rsidRPr="00592FDA">
        <w:rPr>
          <w:rFonts w:ascii="Calibri" w:hAnsi="Calibri" w:cs="Arial"/>
          <w:sz w:val="24"/>
          <w:szCs w:val="24"/>
        </w:rPr>
        <w:t xml:space="preserve"> mowa w dziale VI ust. 1 Instrukcji;</w:t>
      </w:r>
    </w:p>
    <w:p w14:paraId="4CB9708B" w14:textId="77777777" w:rsidR="00DE57DC" w:rsidRPr="00AC5C34" w:rsidRDefault="00DE57DC" w:rsidP="002D0500">
      <w:pPr>
        <w:pStyle w:val="Standard"/>
        <w:numPr>
          <w:ilvl w:val="1"/>
          <w:numId w:val="47"/>
        </w:numPr>
        <w:spacing w:before="120" w:line="360" w:lineRule="auto"/>
        <w:ind w:left="851"/>
        <w:rPr>
          <w:rFonts w:ascii="Calibri" w:hAnsi="Calibri" w:cs="Arial"/>
          <w:sz w:val="24"/>
          <w:szCs w:val="24"/>
        </w:rPr>
      </w:pPr>
      <w:r w:rsidRPr="00AC5C34">
        <w:rPr>
          <w:rFonts w:ascii="Calibri" w:hAnsi="Calibri" w:cs="Arial"/>
          <w:sz w:val="24"/>
          <w:szCs w:val="24"/>
        </w:rPr>
        <w:t xml:space="preserve">Okaże się, iż w oparciu o postanowienia Rozdziału VI Instrukcji nie </w:t>
      </w:r>
      <w:r w:rsidR="00613628" w:rsidRPr="00AC5C34">
        <w:rPr>
          <w:rFonts w:ascii="Calibri" w:hAnsi="Calibri" w:cs="Arial"/>
          <w:sz w:val="24"/>
          <w:szCs w:val="24"/>
        </w:rPr>
        <w:t xml:space="preserve">ma </w:t>
      </w:r>
      <w:r w:rsidRPr="00AC5C34">
        <w:rPr>
          <w:rFonts w:ascii="Calibri" w:hAnsi="Calibri" w:cs="Arial"/>
          <w:sz w:val="24"/>
          <w:szCs w:val="24"/>
        </w:rPr>
        <w:t>możliwoś</w:t>
      </w:r>
      <w:r w:rsidR="00613628" w:rsidRPr="00AC5C34">
        <w:rPr>
          <w:rFonts w:ascii="Calibri" w:hAnsi="Calibri" w:cs="Arial"/>
          <w:sz w:val="24"/>
          <w:szCs w:val="24"/>
        </w:rPr>
        <w:t>ci</w:t>
      </w:r>
      <w:r w:rsidRPr="00AC5C34">
        <w:rPr>
          <w:rFonts w:ascii="Calibri" w:hAnsi="Calibri" w:cs="Arial"/>
          <w:sz w:val="24"/>
          <w:szCs w:val="24"/>
        </w:rPr>
        <w:t xml:space="preserve"> wskazania jed</w:t>
      </w:r>
      <w:r w:rsidR="00551E39">
        <w:rPr>
          <w:rFonts w:ascii="Calibri" w:hAnsi="Calibri" w:cs="Arial"/>
          <w:sz w:val="24"/>
          <w:szCs w:val="24"/>
        </w:rPr>
        <w:t>nej oferty najkorzystniejszej;</w:t>
      </w:r>
    </w:p>
    <w:p w14:paraId="011F6C80" w14:textId="77777777" w:rsidR="007B6778" w:rsidRPr="00AC5C34" w:rsidRDefault="007B6778" w:rsidP="002D0500">
      <w:pPr>
        <w:pStyle w:val="Standard"/>
        <w:numPr>
          <w:ilvl w:val="1"/>
          <w:numId w:val="47"/>
        </w:numPr>
        <w:spacing w:before="120" w:line="360" w:lineRule="auto"/>
        <w:ind w:left="851"/>
        <w:rPr>
          <w:rFonts w:ascii="Calibri" w:hAnsi="Calibri" w:cs="Arial"/>
          <w:sz w:val="24"/>
          <w:szCs w:val="24"/>
        </w:rPr>
      </w:pPr>
      <w:r w:rsidRPr="00AC5C34">
        <w:rPr>
          <w:rFonts w:ascii="Calibri" w:hAnsi="Calibri" w:cs="Arial"/>
          <w:sz w:val="24"/>
          <w:szCs w:val="24"/>
        </w:rPr>
        <w:t xml:space="preserve">Każdy z podmiotów, którym ZUT przedstawił propozycje zawarcia umowy </w:t>
      </w:r>
      <w:r w:rsidRPr="00AC5C34">
        <w:rPr>
          <w:rFonts w:ascii="Calibri" w:hAnsi="Calibri" w:cs="Arial"/>
          <w:sz w:val="24"/>
          <w:szCs w:val="24"/>
        </w:rPr>
        <w:br/>
        <w:t>(w wykonaniu postanowień działu VII ust. 1 – 3 Instrukcji – w kolejności tam wskazanej)</w:t>
      </w:r>
      <w:r w:rsidR="00551E39">
        <w:rPr>
          <w:rFonts w:ascii="Calibri" w:hAnsi="Calibri" w:cs="Arial"/>
          <w:sz w:val="24"/>
          <w:szCs w:val="24"/>
        </w:rPr>
        <w:t xml:space="preserve"> uchylił się od zawarcia umowy;</w:t>
      </w:r>
    </w:p>
    <w:p w14:paraId="2D922279" w14:textId="77777777" w:rsidR="00DE57DC" w:rsidRPr="00551E39" w:rsidRDefault="00DE57DC" w:rsidP="002D0500">
      <w:pPr>
        <w:pStyle w:val="Standard"/>
        <w:numPr>
          <w:ilvl w:val="1"/>
          <w:numId w:val="47"/>
        </w:numPr>
        <w:spacing w:before="120" w:line="360" w:lineRule="auto"/>
        <w:ind w:left="851"/>
        <w:rPr>
          <w:rFonts w:ascii="Calibri" w:hAnsi="Calibri" w:cs="Arial"/>
          <w:sz w:val="24"/>
          <w:szCs w:val="24"/>
        </w:rPr>
      </w:pPr>
      <w:r w:rsidRPr="00AC5C34">
        <w:rPr>
          <w:rFonts w:ascii="Calibri" w:hAnsi="Calibri" w:cs="Arial"/>
          <w:sz w:val="24"/>
          <w:szCs w:val="24"/>
        </w:rPr>
        <w:t>W postępowaniu lub najpóźniej na etapie poprzedzającym zawarcie Umowy ustalone zostanie, iż podjęte w toku nini</w:t>
      </w:r>
      <w:r w:rsidR="00551E39">
        <w:rPr>
          <w:rFonts w:ascii="Calibri" w:hAnsi="Calibri" w:cs="Arial"/>
          <w:sz w:val="24"/>
          <w:szCs w:val="24"/>
        </w:rPr>
        <w:t xml:space="preserve">ejszego postępowania działania </w:t>
      </w:r>
      <w:r w:rsidRPr="00AC5C34">
        <w:rPr>
          <w:rFonts w:ascii="Calibri" w:hAnsi="Calibri" w:cs="Arial"/>
          <w:sz w:val="24"/>
          <w:szCs w:val="24"/>
        </w:rPr>
        <w:t xml:space="preserve">lub zaniechania działań, do których </w:t>
      </w:r>
      <w:r w:rsidR="007B6778" w:rsidRPr="00AC5C34">
        <w:rPr>
          <w:rFonts w:ascii="Calibri" w:hAnsi="Calibri" w:cs="Arial"/>
          <w:sz w:val="24"/>
          <w:szCs w:val="24"/>
        </w:rPr>
        <w:t>ZUT</w:t>
      </w:r>
      <w:r w:rsidRPr="00AC5C34">
        <w:rPr>
          <w:rFonts w:ascii="Calibri" w:hAnsi="Calibri" w:cs="Arial"/>
          <w:sz w:val="24"/>
          <w:szCs w:val="24"/>
        </w:rPr>
        <w:t xml:space="preserve"> był obowiązany na podstawie Instrukcji skutkują powstaniem niemożliwej d</w:t>
      </w:r>
      <w:r w:rsidRPr="00551E39">
        <w:rPr>
          <w:rFonts w:ascii="Calibri" w:hAnsi="Calibri" w:cs="Arial"/>
          <w:sz w:val="24"/>
          <w:szCs w:val="24"/>
        </w:rPr>
        <w:t>o usunięcia wady postępowania, któ</w:t>
      </w:r>
      <w:r w:rsidR="00551E39">
        <w:rPr>
          <w:rFonts w:ascii="Calibri" w:hAnsi="Calibri" w:cs="Arial"/>
          <w:sz w:val="24"/>
          <w:szCs w:val="24"/>
        </w:rPr>
        <w:t>ra ma wpływ na jego wynik.</w:t>
      </w:r>
    </w:p>
    <w:p w14:paraId="5A4149BC" w14:textId="77777777" w:rsidR="00DE57DC" w:rsidRPr="00AC5C34" w:rsidRDefault="00DE57DC" w:rsidP="002D0500">
      <w:pPr>
        <w:pStyle w:val="Standard"/>
        <w:numPr>
          <w:ilvl w:val="0"/>
          <w:numId w:val="46"/>
        </w:numPr>
        <w:spacing w:before="120" w:line="360" w:lineRule="auto"/>
        <w:ind w:left="426"/>
        <w:rPr>
          <w:rFonts w:ascii="Calibri" w:hAnsi="Calibri" w:cs="Calibri"/>
          <w:sz w:val="24"/>
          <w:szCs w:val="24"/>
        </w:rPr>
      </w:pPr>
      <w:r w:rsidRPr="00AC5C34">
        <w:rPr>
          <w:rFonts w:ascii="Calibri" w:hAnsi="Calibri" w:cs="Arial"/>
          <w:sz w:val="24"/>
          <w:szCs w:val="24"/>
        </w:rPr>
        <w:t xml:space="preserve">Niezależnie od postanowień ust. 1 powyżej </w:t>
      </w:r>
      <w:r w:rsidR="007B6778" w:rsidRPr="00AC5C34">
        <w:rPr>
          <w:rFonts w:ascii="Calibri" w:hAnsi="Calibri" w:cs="Arial"/>
          <w:sz w:val="24"/>
          <w:szCs w:val="24"/>
        </w:rPr>
        <w:t xml:space="preserve">ZUT </w:t>
      </w:r>
      <w:r w:rsidRPr="00AC5C34">
        <w:rPr>
          <w:rFonts w:ascii="Calibri" w:hAnsi="Calibri" w:cs="Arial"/>
          <w:sz w:val="24"/>
          <w:szCs w:val="24"/>
        </w:rPr>
        <w:t xml:space="preserve">zastrzega sobie prawo unieważnienia niniejszego postępowania również w sytuacji, w której </w:t>
      </w:r>
      <w:r w:rsidR="00551E39">
        <w:rPr>
          <w:rFonts w:ascii="Calibri" w:hAnsi="Calibri" w:cs="Arial"/>
          <w:sz w:val="24"/>
          <w:szCs w:val="24"/>
        </w:rPr>
        <w:t xml:space="preserve">kwota zaaferowanego czynszu </w:t>
      </w:r>
      <w:r w:rsidR="007B6778" w:rsidRPr="00AC5C34">
        <w:rPr>
          <w:rFonts w:ascii="Calibri" w:hAnsi="Calibri" w:cs="Arial"/>
          <w:sz w:val="24"/>
          <w:szCs w:val="24"/>
        </w:rPr>
        <w:t>lub c</w:t>
      </w:r>
      <w:r w:rsidR="007B6778" w:rsidRPr="00AC5C34">
        <w:rPr>
          <w:rFonts w:ascii="Calibri" w:hAnsi="Calibri" w:cs="Calibri"/>
          <w:sz w:val="24"/>
          <w:szCs w:val="24"/>
        </w:rPr>
        <w:t xml:space="preserve">ena zapłaty za menu dzienne (wynik cen </w:t>
      </w:r>
      <w:r w:rsidR="00663B17" w:rsidRPr="00AC5C34">
        <w:rPr>
          <w:rFonts w:ascii="Calibri" w:eastAsia="Calibri" w:hAnsi="Calibri" w:cs="Calibri"/>
          <w:sz w:val="24"/>
          <w:szCs w:val="24"/>
        </w:rPr>
        <w:t>za śniadanie, obiad</w:t>
      </w:r>
      <w:r w:rsidR="00322005" w:rsidRPr="00AC5C34">
        <w:rPr>
          <w:rFonts w:ascii="Calibri" w:eastAsia="Calibri" w:hAnsi="Calibri" w:cs="Calibri"/>
          <w:sz w:val="24"/>
          <w:szCs w:val="24"/>
        </w:rPr>
        <w:t>)</w:t>
      </w:r>
      <w:r w:rsidR="00DF4145" w:rsidRPr="00AC5C34">
        <w:rPr>
          <w:rFonts w:ascii="Calibri" w:eastAsia="Calibri" w:hAnsi="Calibri" w:cs="Calibri"/>
          <w:sz w:val="24"/>
          <w:szCs w:val="24"/>
        </w:rPr>
        <w:t xml:space="preserve"> w </w:t>
      </w:r>
      <w:r w:rsidR="00F30168" w:rsidRPr="00AC5C34">
        <w:rPr>
          <w:rFonts w:ascii="Calibri" w:eastAsia="Calibri" w:hAnsi="Calibri" w:cs="Calibri"/>
          <w:sz w:val="24"/>
          <w:szCs w:val="24"/>
        </w:rPr>
        <w:t xml:space="preserve">Okresie Najmu </w:t>
      </w:r>
      <w:r w:rsidR="007B6778" w:rsidRPr="00AC5C34">
        <w:rPr>
          <w:rFonts w:ascii="Calibri" w:eastAsia="Calibri" w:hAnsi="Calibri" w:cs="Calibri"/>
          <w:sz w:val="24"/>
          <w:szCs w:val="24"/>
        </w:rPr>
        <w:t xml:space="preserve">realizacji </w:t>
      </w:r>
      <w:r w:rsidR="0032548A" w:rsidRPr="00AC5C34">
        <w:rPr>
          <w:rFonts w:ascii="Calibri" w:eastAsia="Calibri" w:hAnsi="Calibri" w:cs="Calibri"/>
          <w:sz w:val="24"/>
          <w:szCs w:val="24"/>
        </w:rPr>
        <w:t xml:space="preserve">umowy najmu </w:t>
      </w:r>
      <w:r w:rsidR="007B6778" w:rsidRPr="00AC5C34">
        <w:rPr>
          <w:rFonts w:ascii="Calibri" w:hAnsi="Calibri" w:cs="Calibri"/>
          <w:sz w:val="24"/>
          <w:szCs w:val="24"/>
        </w:rPr>
        <w:t>jest nieakceptowalna przez ZUT</w:t>
      </w:r>
      <w:r w:rsidRPr="00AC5C34">
        <w:rPr>
          <w:rFonts w:ascii="Calibri" w:hAnsi="Calibri" w:cs="Calibri"/>
          <w:sz w:val="24"/>
          <w:szCs w:val="24"/>
        </w:rPr>
        <w:t>.</w:t>
      </w:r>
    </w:p>
    <w:p w14:paraId="15B6851B" w14:textId="77777777" w:rsidR="00307E94" w:rsidRPr="00551E39" w:rsidRDefault="000B10FE" w:rsidP="002D0500">
      <w:pPr>
        <w:pStyle w:val="Standard"/>
        <w:numPr>
          <w:ilvl w:val="0"/>
          <w:numId w:val="46"/>
        </w:numPr>
        <w:spacing w:before="120" w:line="360" w:lineRule="auto"/>
        <w:ind w:left="426"/>
        <w:rPr>
          <w:rFonts w:ascii="Calibri" w:hAnsi="Calibri" w:cs="Calibri"/>
          <w:sz w:val="24"/>
          <w:szCs w:val="24"/>
        </w:rPr>
      </w:pPr>
      <w:r w:rsidRPr="00AC5C34">
        <w:rPr>
          <w:rFonts w:ascii="Calibri" w:hAnsi="Calibri" w:cs="Arial"/>
          <w:sz w:val="24"/>
          <w:szCs w:val="24"/>
        </w:rPr>
        <w:t xml:space="preserve">Postanowienia powyższe </w:t>
      </w:r>
      <w:r w:rsidR="00F30168" w:rsidRPr="00AC5C34">
        <w:rPr>
          <w:rFonts w:ascii="Calibri" w:hAnsi="Calibri" w:cs="Arial"/>
          <w:sz w:val="24"/>
          <w:szCs w:val="24"/>
        </w:rPr>
        <w:t>nie naruszają działu II ust. 3 - 5</w:t>
      </w:r>
      <w:r w:rsidRPr="00AC5C34">
        <w:rPr>
          <w:rFonts w:ascii="Calibri" w:hAnsi="Calibri" w:cs="Arial"/>
          <w:sz w:val="24"/>
          <w:szCs w:val="24"/>
        </w:rPr>
        <w:t xml:space="preserve"> Instrukcji.</w:t>
      </w:r>
    </w:p>
    <w:p w14:paraId="161D29D6" w14:textId="77777777" w:rsidR="007B6778" w:rsidRPr="008458A0" w:rsidRDefault="007B6778" w:rsidP="002D0500">
      <w:pPr>
        <w:pStyle w:val="Nagwek2"/>
        <w:spacing w:before="120" w:after="120" w:line="360" w:lineRule="auto"/>
        <w:jc w:val="center"/>
        <w:rPr>
          <w:rFonts w:eastAsia="Calibri"/>
          <w:i w:val="0"/>
        </w:rPr>
      </w:pPr>
      <w:r w:rsidRPr="008458A0">
        <w:rPr>
          <w:rFonts w:eastAsia="Calibri"/>
          <w:i w:val="0"/>
        </w:rPr>
        <w:lastRenderedPageBreak/>
        <w:t>Dział IX. Powiadomienie o wyniku postępowania</w:t>
      </w:r>
    </w:p>
    <w:p w14:paraId="77DAC617" w14:textId="2A06874B" w:rsidR="007B6778" w:rsidRPr="00AC5C34" w:rsidRDefault="007B6778" w:rsidP="002D0500">
      <w:pPr>
        <w:pStyle w:val="Standard"/>
        <w:numPr>
          <w:ilvl w:val="0"/>
          <w:numId w:val="48"/>
        </w:numPr>
        <w:spacing w:before="120" w:line="360" w:lineRule="auto"/>
        <w:ind w:left="426"/>
        <w:rPr>
          <w:rFonts w:ascii="Calibri" w:hAnsi="Calibri" w:cs="Calibri"/>
          <w:sz w:val="24"/>
          <w:szCs w:val="24"/>
        </w:rPr>
      </w:pPr>
      <w:r w:rsidRPr="00AC5C34">
        <w:rPr>
          <w:rFonts w:ascii="Calibri" w:hAnsi="Calibri" w:cs="Calibri"/>
          <w:sz w:val="24"/>
          <w:szCs w:val="24"/>
        </w:rPr>
        <w:t xml:space="preserve">wyborze oferty najkorzystniejszej albo unieważnieniu niniejszego postępowania ZUT powiadomi niezwłocznie </w:t>
      </w:r>
      <w:r w:rsidR="00613628" w:rsidRPr="00AC5C34">
        <w:rPr>
          <w:rFonts w:ascii="Calibri" w:hAnsi="Calibri" w:cs="Calibri"/>
          <w:sz w:val="24"/>
          <w:szCs w:val="24"/>
        </w:rPr>
        <w:t>podmioty, które złożyły</w:t>
      </w:r>
      <w:r w:rsidRPr="00AC5C34">
        <w:rPr>
          <w:rFonts w:ascii="Calibri" w:hAnsi="Calibri" w:cs="Calibri"/>
          <w:sz w:val="24"/>
          <w:szCs w:val="24"/>
        </w:rPr>
        <w:t xml:space="preserve"> oferty w odpowiedzi na zaproszenie </w:t>
      </w:r>
      <w:r w:rsidR="00551E39">
        <w:rPr>
          <w:rFonts w:ascii="Calibri" w:hAnsi="Calibri" w:cs="Calibri"/>
          <w:sz w:val="24"/>
          <w:szCs w:val="24"/>
        </w:rPr>
        <w:t>ZUT do składania ofert.</w:t>
      </w:r>
    </w:p>
    <w:p w14:paraId="1EEE47E9" w14:textId="77777777" w:rsidR="007B6778" w:rsidRPr="00AC5C34" w:rsidRDefault="00551E39" w:rsidP="002D0500">
      <w:pPr>
        <w:pStyle w:val="Standard"/>
        <w:numPr>
          <w:ilvl w:val="0"/>
          <w:numId w:val="48"/>
        </w:numPr>
        <w:spacing w:before="120" w:line="360" w:lineRule="auto"/>
        <w:ind w:left="426"/>
        <w:rPr>
          <w:rFonts w:ascii="Calibri" w:hAnsi="Calibri" w:cs="Calibri"/>
          <w:sz w:val="24"/>
          <w:szCs w:val="24"/>
        </w:rPr>
      </w:pPr>
      <w:r>
        <w:rPr>
          <w:rFonts w:ascii="Calibri" w:eastAsia="Calibri" w:hAnsi="Calibri" w:cs="Calibri"/>
          <w:sz w:val="24"/>
          <w:szCs w:val="24"/>
        </w:rPr>
        <w:t>ZUT dodatkowo</w:t>
      </w:r>
      <w:r w:rsidR="007B056E" w:rsidRPr="00AC5C34">
        <w:rPr>
          <w:rFonts w:ascii="Calibri" w:hAnsi="Calibri" w:cs="Calibri"/>
          <w:sz w:val="24"/>
          <w:szCs w:val="24"/>
        </w:rPr>
        <w:t xml:space="preserve"> zamieści na swojej stronie </w:t>
      </w:r>
      <w:r w:rsidR="00323C73" w:rsidRPr="00AC5C34">
        <w:rPr>
          <w:rFonts w:ascii="Calibri" w:hAnsi="Calibri" w:cs="Calibri"/>
          <w:sz w:val="24"/>
          <w:szCs w:val="24"/>
        </w:rPr>
        <w:t xml:space="preserve">internetowej </w:t>
      </w:r>
      <w:hyperlink r:id="rId10" w:history="1">
        <w:r w:rsidR="00381E1F" w:rsidRPr="00AC5C34">
          <w:rPr>
            <w:rStyle w:val="Hipercze"/>
            <w:rFonts w:ascii="Calibri" w:hAnsi="Calibri" w:cs="Arial"/>
            <w:color w:val="auto"/>
            <w:sz w:val="24"/>
            <w:szCs w:val="24"/>
            <w:u w:val="none"/>
          </w:rPr>
          <w:t>http://www.bip.zut.edu.pl/bip-informacje/najemdzierzawa/aktualne-oferty-na-najemdzierzawe.html</w:t>
        </w:r>
      </w:hyperlink>
      <w:r>
        <w:rPr>
          <w:rFonts w:ascii="Calibri" w:hAnsi="Calibri" w:cs="Arial"/>
          <w:sz w:val="24"/>
          <w:szCs w:val="24"/>
        </w:rPr>
        <w:t xml:space="preserve"> </w:t>
      </w:r>
      <w:r w:rsidR="00613628" w:rsidRPr="00AC5C34">
        <w:rPr>
          <w:rFonts w:ascii="Calibri" w:hAnsi="Calibri" w:cs="Calibri"/>
          <w:sz w:val="24"/>
          <w:szCs w:val="24"/>
        </w:rPr>
        <w:t>i</w:t>
      </w:r>
      <w:r w:rsidR="007B056E" w:rsidRPr="00AC5C34">
        <w:rPr>
          <w:rFonts w:ascii="Calibri" w:hAnsi="Calibri" w:cs="Calibri"/>
          <w:sz w:val="24"/>
          <w:szCs w:val="24"/>
        </w:rPr>
        <w:t>nformację</w:t>
      </w:r>
      <w:r w:rsidR="00072A68" w:rsidRPr="00AC5C34">
        <w:rPr>
          <w:rFonts w:ascii="Calibri" w:hAnsi="Calibri" w:cs="Calibri"/>
          <w:sz w:val="24"/>
          <w:szCs w:val="24"/>
        </w:rPr>
        <w:t xml:space="preserve"> o </w:t>
      </w:r>
      <w:r w:rsidR="007B056E" w:rsidRPr="00AC5C34">
        <w:rPr>
          <w:rFonts w:ascii="Calibri" w:hAnsi="Calibri" w:cs="Calibri"/>
          <w:sz w:val="24"/>
          <w:szCs w:val="24"/>
        </w:rPr>
        <w:t xml:space="preserve">zawarciu </w:t>
      </w:r>
      <w:r w:rsidR="007B056E" w:rsidRPr="00AC5C34">
        <w:rPr>
          <w:rFonts w:ascii="Calibri" w:hAnsi="Calibri" w:cs="Calibri"/>
          <w:bCs/>
          <w:sz w:val="24"/>
          <w:szCs w:val="24"/>
        </w:rPr>
        <w:t xml:space="preserve">umowy najmu </w:t>
      </w:r>
      <w:r w:rsidR="007B056E" w:rsidRPr="00AC5C34">
        <w:rPr>
          <w:rFonts w:ascii="Calibri" w:eastAsia="Calibri" w:hAnsi="Calibri" w:cs="Calibri"/>
          <w:sz w:val="24"/>
          <w:szCs w:val="24"/>
        </w:rPr>
        <w:t xml:space="preserve">pomieszczeń kuchni i stołówki stanowiącej część nieruchomości zlokalizowanej przy ul. Kościelnej 35, 35a w Dziwnowie (z obowiązkiem wykonywania tam usług restauracyjnych </w:t>
      </w:r>
      <w:r>
        <w:rPr>
          <w:rFonts w:ascii="Calibri" w:eastAsia="Calibri" w:hAnsi="Calibri" w:cs="Calibri"/>
          <w:sz w:val="24"/>
          <w:szCs w:val="24"/>
        </w:rPr>
        <w:br/>
      </w:r>
      <w:r w:rsidR="0032548A" w:rsidRPr="00AC5C34">
        <w:rPr>
          <w:rFonts w:ascii="Calibri" w:eastAsia="Calibri" w:hAnsi="Calibri" w:cs="Calibri"/>
          <w:sz w:val="24"/>
          <w:szCs w:val="24"/>
        </w:rPr>
        <w:t>w O</w:t>
      </w:r>
      <w:r w:rsidR="00DF4145" w:rsidRPr="00AC5C34">
        <w:rPr>
          <w:rFonts w:ascii="Calibri" w:eastAsia="Calibri" w:hAnsi="Calibri" w:cs="Calibri"/>
          <w:sz w:val="24"/>
          <w:szCs w:val="24"/>
        </w:rPr>
        <w:t xml:space="preserve">kresie </w:t>
      </w:r>
      <w:r w:rsidR="0032548A" w:rsidRPr="00AC5C34">
        <w:rPr>
          <w:rFonts w:ascii="Calibri" w:eastAsia="Calibri" w:hAnsi="Calibri" w:cs="Calibri"/>
          <w:sz w:val="24"/>
          <w:szCs w:val="24"/>
        </w:rPr>
        <w:t>Najmu</w:t>
      </w:r>
      <w:r w:rsidR="00200882" w:rsidRPr="00AC5C34">
        <w:rPr>
          <w:rFonts w:ascii="Calibri" w:eastAsia="Calibri" w:hAnsi="Calibri" w:cs="Calibri"/>
          <w:sz w:val="24"/>
          <w:szCs w:val="24"/>
        </w:rPr>
        <w:t xml:space="preserve"> </w:t>
      </w:r>
      <w:r w:rsidR="007B056E" w:rsidRPr="00AC5C34">
        <w:rPr>
          <w:rFonts w:ascii="Calibri" w:eastAsia="Calibri" w:hAnsi="Calibri" w:cs="Calibri"/>
          <w:sz w:val="24"/>
          <w:szCs w:val="24"/>
        </w:rPr>
        <w:t>wykonywania umowy najmu) – w przypadku, gdy do zawarcia takiej umowy dojdzie.</w:t>
      </w:r>
    </w:p>
    <w:p w14:paraId="36496A52" w14:textId="77777777" w:rsidR="00307E94" w:rsidRPr="00551E39" w:rsidRDefault="0032548A" w:rsidP="002D0500">
      <w:pPr>
        <w:pStyle w:val="Standard"/>
        <w:numPr>
          <w:ilvl w:val="0"/>
          <w:numId w:val="48"/>
        </w:numPr>
        <w:spacing w:before="120" w:line="360" w:lineRule="auto"/>
        <w:ind w:left="426"/>
        <w:rPr>
          <w:rFonts w:ascii="Calibri" w:hAnsi="Calibri" w:cs="Calibri"/>
          <w:sz w:val="24"/>
          <w:szCs w:val="24"/>
        </w:rPr>
      </w:pPr>
      <w:r w:rsidRPr="00AC5C34">
        <w:rPr>
          <w:rFonts w:ascii="Calibri" w:hAnsi="Calibri" w:cs="Calibri"/>
          <w:sz w:val="24"/>
          <w:szCs w:val="24"/>
        </w:rPr>
        <w:t xml:space="preserve">Postanowienia ust. 1 powyżej nie stosuje </w:t>
      </w:r>
      <w:r w:rsidR="00551E39">
        <w:rPr>
          <w:rFonts w:ascii="Calibri" w:hAnsi="Calibri" w:cs="Calibri"/>
          <w:sz w:val="24"/>
          <w:szCs w:val="24"/>
        </w:rPr>
        <w:t xml:space="preserve">się w przypadku, o którym mowa </w:t>
      </w:r>
      <w:r w:rsidRPr="00AC5C34">
        <w:rPr>
          <w:rFonts w:ascii="Calibri" w:hAnsi="Calibri" w:cs="Calibri"/>
          <w:sz w:val="24"/>
          <w:szCs w:val="24"/>
        </w:rPr>
        <w:t xml:space="preserve">w </w:t>
      </w:r>
      <w:r w:rsidR="00551E39">
        <w:rPr>
          <w:rFonts w:ascii="Calibri" w:hAnsi="Calibri" w:cs="Calibri"/>
          <w:sz w:val="24"/>
          <w:szCs w:val="24"/>
        </w:rPr>
        <w:t>dziale II ust. 4 Instrukcji ZUT.</w:t>
      </w:r>
    </w:p>
    <w:p w14:paraId="398099DD" w14:textId="77777777" w:rsidR="00307E94" w:rsidRPr="008458A0" w:rsidRDefault="007B056E" w:rsidP="002D0500">
      <w:pPr>
        <w:pStyle w:val="Nagwek2"/>
        <w:spacing w:before="120" w:after="120" w:line="360" w:lineRule="auto"/>
        <w:jc w:val="center"/>
        <w:rPr>
          <w:rFonts w:eastAsia="Calibri"/>
          <w:i w:val="0"/>
        </w:rPr>
      </w:pPr>
      <w:r w:rsidRPr="008458A0">
        <w:rPr>
          <w:rFonts w:eastAsia="Calibri"/>
          <w:i w:val="0"/>
        </w:rPr>
        <w:t>Dział X. Pouczenie</w:t>
      </w:r>
    </w:p>
    <w:p w14:paraId="159B9778" w14:textId="77777777" w:rsidR="001E132C" w:rsidRPr="00AC5C34" w:rsidRDefault="007B056E" w:rsidP="008458A0">
      <w:pPr>
        <w:spacing w:after="120" w:line="360" w:lineRule="auto"/>
        <w:ind w:right="-142"/>
        <w:rPr>
          <w:rFonts w:eastAsia="Calibri"/>
          <w:sz w:val="24"/>
          <w:szCs w:val="24"/>
        </w:rPr>
      </w:pPr>
      <w:r w:rsidRPr="00AC5C34">
        <w:rPr>
          <w:rFonts w:eastAsia="Calibri"/>
          <w:sz w:val="24"/>
          <w:szCs w:val="24"/>
        </w:rPr>
        <w:t xml:space="preserve">Niniejszy dokument (Instrukcja) </w:t>
      </w:r>
      <w:r w:rsidR="00101109" w:rsidRPr="00AC5C34">
        <w:rPr>
          <w:rFonts w:eastAsia="Calibri"/>
          <w:sz w:val="24"/>
          <w:szCs w:val="24"/>
        </w:rPr>
        <w:t xml:space="preserve">stanowi </w:t>
      </w:r>
      <w:r w:rsidR="000D6117" w:rsidRPr="00AC5C34">
        <w:rPr>
          <w:rFonts w:eastAsia="Calibri"/>
          <w:sz w:val="24"/>
          <w:szCs w:val="24"/>
        </w:rPr>
        <w:t>dokument koncesji</w:t>
      </w:r>
      <w:r w:rsidR="00101109" w:rsidRPr="00AC5C34">
        <w:rPr>
          <w:rFonts w:eastAsia="Calibri"/>
          <w:sz w:val="24"/>
          <w:szCs w:val="24"/>
        </w:rPr>
        <w:t xml:space="preserve"> w rozumieniu art. 2 pkt 1) ustawy </w:t>
      </w:r>
      <w:r w:rsidRPr="00AC5C34">
        <w:rPr>
          <w:rFonts w:eastAsia="Calibri"/>
          <w:sz w:val="24"/>
          <w:szCs w:val="24"/>
        </w:rPr>
        <w:br/>
      </w:r>
      <w:r w:rsidR="00101109" w:rsidRPr="00AC5C34">
        <w:rPr>
          <w:rFonts w:eastAsia="Calibri"/>
          <w:sz w:val="24"/>
          <w:szCs w:val="24"/>
        </w:rPr>
        <w:t>z dnia 21.10.2016 r. o umowie koncesji na roboty budow</w:t>
      </w:r>
      <w:r w:rsidR="00B01D76">
        <w:rPr>
          <w:rFonts w:eastAsia="Calibri"/>
          <w:sz w:val="24"/>
          <w:szCs w:val="24"/>
        </w:rPr>
        <w:t>lane lub usługi</w:t>
      </w:r>
      <w:r w:rsidR="00101109" w:rsidRPr="00AC5C34">
        <w:rPr>
          <w:rFonts w:eastAsia="Calibri"/>
          <w:sz w:val="24"/>
          <w:szCs w:val="24"/>
        </w:rPr>
        <w:t>. Podają</w:t>
      </w:r>
      <w:r w:rsidR="0003038D" w:rsidRPr="00AC5C34">
        <w:rPr>
          <w:rFonts w:eastAsia="Calibri"/>
          <w:sz w:val="24"/>
          <w:szCs w:val="24"/>
        </w:rPr>
        <w:t>c</w:t>
      </w:r>
      <w:r w:rsidR="00101109" w:rsidRPr="00AC5C34">
        <w:rPr>
          <w:rFonts w:eastAsia="Calibri"/>
          <w:sz w:val="24"/>
          <w:szCs w:val="24"/>
        </w:rPr>
        <w:t xml:space="preserve"> powyższe zastrzega się jednocześnie, iż zważywszy na to, że przedmiot </w:t>
      </w:r>
      <w:r w:rsidR="0060737F" w:rsidRPr="00AC5C34">
        <w:rPr>
          <w:rFonts w:eastAsia="Calibri"/>
          <w:sz w:val="24"/>
          <w:szCs w:val="24"/>
        </w:rPr>
        <w:t xml:space="preserve">usług </w:t>
      </w:r>
      <w:r w:rsidR="00101109" w:rsidRPr="00AC5C34">
        <w:rPr>
          <w:rFonts w:eastAsia="Calibri"/>
          <w:sz w:val="24"/>
          <w:szCs w:val="24"/>
        </w:rPr>
        <w:t xml:space="preserve">przewidywanych do powierzenia </w:t>
      </w:r>
      <w:r w:rsidRPr="00AC5C34">
        <w:rPr>
          <w:rFonts w:eastAsia="Calibri"/>
          <w:sz w:val="24"/>
          <w:szCs w:val="24"/>
        </w:rPr>
        <w:t>w ramach u</w:t>
      </w:r>
      <w:r w:rsidR="0060737F" w:rsidRPr="00AC5C34">
        <w:rPr>
          <w:rFonts w:eastAsia="Calibri"/>
          <w:sz w:val="24"/>
          <w:szCs w:val="24"/>
        </w:rPr>
        <w:t xml:space="preserve">mowy najmu </w:t>
      </w:r>
      <w:r w:rsidR="00101109" w:rsidRPr="00AC5C34">
        <w:rPr>
          <w:rFonts w:eastAsia="Calibri"/>
          <w:sz w:val="24"/>
          <w:szCs w:val="24"/>
        </w:rPr>
        <w:t>przyszłemu najemcy</w:t>
      </w:r>
      <w:r w:rsidR="0060737F" w:rsidRPr="00AC5C34">
        <w:rPr>
          <w:rFonts w:eastAsia="Calibri"/>
          <w:sz w:val="24"/>
          <w:szCs w:val="24"/>
        </w:rPr>
        <w:t xml:space="preserve"> stanowią tzw. inne usługi </w:t>
      </w:r>
      <w:r w:rsidR="0003038D" w:rsidRPr="00AC5C34">
        <w:rPr>
          <w:rFonts w:eastAsia="Calibri"/>
          <w:sz w:val="24"/>
          <w:szCs w:val="24"/>
        </w:rPr>
        <w:t xml:space="preserve">szczególne, o których mowa </w:t>
      </w:r>
      <w:r w:rsidR="0060737F" w:rsidRPr="00AC5C34">
        <w:rPr>
          <w:rFonts w:eastAsia="Calibri"/>
          <w:sz w:val="24"/>
          <w:szCs w:val="24"/>
        </w:rPr>
        <w:t>w załączniku IV do dyrektywy 2014/</w:t>
      </w:r>
      <w:r w:rsidR="00A01DCC" w:rsidRPr="00AC5C34">
        <w:rPr>
          <w:rFonts w:eastAsia="Calibri"/>
          <w:sz w:val="24"/>
          <w:szCs w:val="24"/>
        </w:rPr>
        <w:t xml:space="preserve">23/UE, tj. usługi restauracyjne </w:t>
      </w:r>
      <w:r w:rsidR="0060737F" w:rsidRPr="00AC5C34">
        <w:rPr>
          <w:rFonts w:eastAsia="Calibri"/>
          <w:sz w:val="24"/>
          <w:szCs w:val="24"/>
        </w:rPr>
        <w:t>(kod</w:t>
      </w:r>
      <w:r w:rsidR="0003038D" w:rsidRPr="00AC5C34">
        <w:rPr>
          <w:rFonts w:eastAsia="Calibri"/>
          <w:sz w:val="24"/>
          <w:szCs w:val="24"/>
        </w:rPr>
        <w:t>y</w:t>
      </w:r>
      <w:r w:rsidR="0060737F" w:rsidRPr="00AC5C34">
        <w:rPr>
          <w:rFonts w:eastAsia="Calibri"/>
          <w:sz w:val="24"/>
          <w:szCs w:val="24"/>
        </w:rPr>
        <w:t xml:space="preserve"> </w:t>
      </w:r>
      <w:r w:rsidR="0003038D" w:rsidRPr="00AC5C34">
        <w:rPr>
          <w:rFonts w:eastAsia="Calibri"/>
          <w:sz w:val="24"/>
          <w:szCs w:val="24"/>
        </w:rPr>
        <w:t xml:space="preserve">wspólnego słownika zamówień </w:t>
      </w:r>
      <w:r w:rsidR="0060737F" w:rsidRPr="00AC5C34">
        <w:rPr>
          <w:rFonts w:eastAsia="Calibri"/>
          <w:sz w:val="24"/>
          <w:szCs w:val="24"/>
        </w:rPr>
        <w:t>CPV: 55300000-3</w:t>
      </w:r>
      <w:r w:rsidR="0003038D" w:rsidRPr="00AC5C34">
        <w:rPr>
          <w:rFonts w:eastAsia="Calibri"/>
          <w:sz w:val="24"/>
          <w:szCs w:val="24"/>
        </w:rPr>
        <w:t xml:space="preserve">, </w:t>
      </w:r>
      <w:r w:rsidR="0060737F" w:rsidRPr="00AC5C34">
        <w:rPr>
          <w:rFonts w:eastAsia="Calibri"/>
          <w:sz w:val="24"/>
          <w:szCs w:val="24"/>
        </w:rPr>
        <w:t>55320000-9</w:t>
      </w:r>
      <w:r w:rsidR="0003038D" w:rsidRPr="00AC5C34">
        <w:rPr>
          <w:rFonts w:eastAsia="Calibri"/>
          <w:sz w:val="24"/>
          <w:szCs w:val="24"/>
        </w:rPr>
        <w:t>, 55321000-6, 55322000-3, 55400000-4)</w:t>
      </w:r>
      <w:r w:rsidR="002E58F3" w:rsidRPr="00AC5C34">
        <w:rPr>
          <w:rFonts w:eastAsia="Calibri"/>
          <w:sz w:val="24"/>
          <w:szCs w:val="24"/>
        </w:rPr>
        <w:t xml:space="preserve"> ZUT, </w:t>
      </w:r>
      <w:r w:rsidR="0003038D" w:rsidRPr="00AC5C34">
        <w:rPr>
          <w:rFonts w:eastAsia="Calibri"/>
          <w:sz w:val="24"/>
          <w:szCs w:val="24"/>
        </w:rPr>
        <w:t xml:space="preserve">powołując się na uprawnienie wskazane w art. 51 ust. </w:t>
      </w:r>
      <w:r w:rsidR="0041405D" w:rsidRPr="00AC5C34">
        <w:rPr>
          <w:rFonts w:eastAsia="Calibri"/>
          <w:sz w:val="24"/>
          <w:szCs w:val="24"/>
        </w:rPr>
        <w:t xml:space="preserve">1 ww. </w:t>
      </w:r>
      <w:r w:rsidR="0003038D" w:rsidRPr="00AC5C34">
        <w:rPr>
          <w:rFonts w:eastAsia="Calibri"/>
          <w:sz w:val="24"/>
          <w:szCs w:val="24"/>
        </w:rPr>
        <w:t>Ustawy</w:t>
      </w:r>
      <w:r w:rsidR="0041405D" w:rsidRPr="00AC5C34">
        <w:rPr>
          <w:rFonts w:eastAsia="Calibri"/>
          <w:sz w:val="24"/>
          <w:szCs w:val="24"/>
        </w:rPr>
        <w:t>,</w:t>
      </w:r>
      <w:r w:rsidR="0003038D" w:rsidRPr="00AC5C34">
        <w:rPr>
          <w:rFonts w:eastAsia="Calibri"/>
          <w:sz w:val="24"/>
          <w:szCs w:val="24"/>
        </w:rPr>
        <w:t xml:space="preserve"> do niniejszego postepowania </w:t>
      </w:r>
      <w:r w:rsidR="002E58F3" w:rsidRPr="00AC5C34">
        <w:rPr>
          <w:rFonts w:eastAsia="Calibri"/>
          <w:sz w:val="24"/>
          <w:szCs w:val="24"/>
        </w:rPr>
        <w:t xml:space="preserve">nie stosuje </w:t>
      </w:r>
      <w:r w:rsidR="0003038D" w:rsidRPr="00AC5C34">
        <w:rPr>
          <w:rFonts w:eastAsia="Calibri"/>
          <w:sz w:val="24"/>
          <w:szCs w:val="24"/>
        </w:rPr>
        <w:t>przepisów tejże ustawy</w:t>
      </w:r>
      <w:r w:rsidR="002E58F3" w:rsidRPr="00AC5C34">
        <w:rPr>
          <w:rFonts w:eastAsia="Calibri"/>
          <w:sz w:val="24"/>
          <w:szCs w:val="24"/>
        </w:rPr>
        <w:t>, z wyjątkiem jej przepisów rozdziału 10 (środki ochrony prawnej), które w niniejszym postepowaniu mają zastos</w:t>
      </w:r>
      <w:r w:rsidR="0034656D" w:rsidRPr="00AC5C34">
        <w:rPr>
          <w:rFonts w:eastAsia="Calibri"/>
          <w:sz w:val="24"/>
          <w:szCs w:val="24"/>
        </w:rPr>
        <w:t>owanie.</w:t>
      </w:r>
    </w:p>
    <w:p w14:paraId="0D0E8474" w14:textId="77777777" w:rsidR="00F0720B" w:rsidRPr="008458A0" w:rsidRDefault="000B10FE" w:rsidP="002D0500">
      <w:pPr>
        <w:pStyle w:val="Styl1"/>
        <w:spacing w:before="120"/>
      </w:pPr>
      <w:r w:rsidRPr="008458A0">
        <w:t>Załączniki do Instrukcji:</w:t>
      </w:r>
    </w:p>
    <w:p w14:paraId="00FC0FEA" w14:textId="77777777" w:rsidR="00F0720B" w:rsidRPr="00AC5C34" w:rsidRDefault="00F0720B" w:rsidP="002D0500">
      <w:pPr>
        <w:numPr>
          <w:ilvl w:val="0"/>
          <w:numId w:val="39"/>
        </w:numPr>
        <w:spacing w:after="60" w:line="360" w:lineRule="auto"/>
        <w:ind w:left="567" w:right="-142" w:hanging="283"/>
        <w:rPr>
          <w:rFonts w:eastAsia="Calibri"/>
          <w:sz w:val="24"/>
          <w:szCs w:val="24"/>
        </w:rPr>
      </w:pPr>
      <w:r w:rsidRPr="00AC5C34">
        <w:rPr>
          <w:sz w:val="24"/>
          <w:szCs w:val="24"/>
        </w:rPr>
        <w:t>Maszyny, urządzenia gastronomiczne, mebl</w:t>
      </w:r>
      <w:r w:rsidR="00551E39">
        <w:rPr>
          <w:sz w:val="24"/>
          <w:szCs w:val="24"/>
        </w:rPr>
        <w:t xml:space="preserve">e i sprzęt kuchenny składający </w:t>
      </w:r>
      <w:r w:rsidRPr="00AC5C34">
        <w:rPr>
          <w:sz w:val="24"/>
          <w:szCs w:val="24"/>
        </w:rPr>
        <w:t xml:space="preserve">się na wyposażenie kuchni i stołówki - </w:t>
      </w:r>
      <w:r w:rsidR="003745FA" w:rsidRPr="00AC5C34">
        <w:rPr>
          <w:sz w:val="24"/>
          <w:szCs w:val="24"/>
        </w:rPr>
        <w:t xml:space="preserve">załącznik nr </w:t>
      </w:r>
      <w:r w:rsidR="0031118D" w:rsidRPr="00AC5C34">
        <w:rPr>
          <w:sz w:val="24"/>
          <w:szCs w:val="24"/>
        </w:rPr>
        <w:t>1</w:t>
      </w:r>
      <w:r w:rsidR="00685946" w:rsidRPr="00AC5C34">
        <w:rPr>
          <w:sz w:val="24"/>
          <w:szCs w:val="24"/>
        </w:rPr>
        <w:t xml:space="preserve"> do </w:t>
      </w:r>
      <w:r w:rsidR="00BB3AFE" w:rsidRPr="00AC5C34">
        <w:rPr>
          <w:sz w:val="24"/>
          <w:szCs w:val="24"/>
        </w:rPr>
        <w:t xml:space="preserve">Instrukcji (w </w:t>
      </w:r>
      <w:r w:rsidR="003745FA" w:rsidRPr="00AC5C34">
        <w:rPr>
          <w:sz w:val="24"/>
          <w:szCs w:val="24"/>
        </w:rPr>
        <w:t>projekcie umowy - załącznik nr 1</w:t>
      </w:r>
      <w:r w:rsidR="00BB3AFE" w:rsidRPr="00AC5C34">
        <w:rPr>
          <w:sz w:val="24"/>
          <w:szCs w:val="24"/>
        </w:rPr>
        <w:t xml:space="preserve"> Umowy)</w:t>
      </w:r>
      <w:r w:rsidR="00551E39">
        <w:rPr>
          <w:sz w:val="24"/>
          <w:szCs w:val="24"/>
        </w:rPr>
        <w:t>.</w:t>
      </w:r>
    </w:p>
    <w:p w14:paraId="60FB3935" w14:textId="2570EB58" w:rsidR="00685946" w:rsidRPr="00AC5C34" w:rsidRDefault="00B83E38" w:rsidP="002D0500">
      <w:pPr>
        <w:numPr>
          <w:ilvl w:val="0"/>
          <w:numId w:val="39"/>
        </w:numPr>
        <w:spacing w:after="60" w:line="360" w:lineRule="auto"/>
        <w:ind w:left="567" w:right="-142" w:hanging="283"/>
        <w:rPr>
          <w:rFonts w:eastAsia="Calibri"/>
          <w:sz w:val="24"/>
          <w:szCs w:val="24"/>
        </w:rPr>
      </w:pPr>
      <w:r w:rsidRPr="00AC5C34">
        <w:rPr>
          <w:sz w:val="24"/>
          <w:szCs w:val="24"/>
        </w:rPr>
        <w:t xml:space="preserve">Mapka </w:t>
      </w:r>
      <w:r w:rsidR="003745FA" w:rsidRPr="00AC5C34">
        <w:rPr>
          <w:sz w:val="24"/>
          <w:szCs w:val="24"/>
        </w:rPr>
        <w:t>z powierzchni najmu</w:t>
      </w:r>
      <w:r w:rsidRPr="00AC5C34">
        <w:rPr>
          <w:sz w:val="24"/>
          <w:szCs w:val="24"/>
        </w:rPr>
        <w:t xml:space="preserve"> – </w:t>
      </w:r>
      <w:r w:rsidR="0031118D" w:rsidRPr="00AC5C34">
        <w:rPr>
          <w:sz w:val="24"/>
          <w:szCs w:val="24"/>
        </w:rPr>
        <w:t>załącznik nr 2</w:t>
      </w:r>
      <w:r w:rsidRPr="00AC5C34">
        <w:rPr>
          <w:sz w:val="24"/>
          <w:szCs w:val="24"/>
        </w:rPr>
        <w:t xml:space="preserve"> do </w:t>
      </w:r>
      <w:r w:rsidR="00BB3AFE" w:rsidRPr="00AC5C34">
        <w:rPr>
          <w:sz w:val="24"/>
          <w:szCs w:val="24"/>
        </w:rPr>
        <w:t>Instrukcji (w projekcie um</w:t>
      </w:r>
      <w:r w:rsidR="003745FA" w:rsidRPr="00AC5C34">
        <w:rPr>
          <w:sz w:val="24"/>
          <w:szCs w:val="24"/>
        </w:rPr>
        <w:t>owy – załącznik nr 2</w:t>
      </w:r>
      <w:r w:rsidR="00BB3AFE" w:rsidRPr="00AC5C34">
        <w:rPr>
          <w:sz w:val="24"/>
          <w:szCs w:val="24"/>
        </w:rPr>
        <w:t xml:space="preserve"> Umowy)</w:t>
      </w:r>
      <w:r w:rsidR="00551E39">
        <w:rPr>
          <w:sz w:val="24"/>
          <w:szCs w:val="24"/>
        </w:rPr>
        <w:t>.</w:t>
      </w:r>
    </w:p>
    <w:p w14:paraId="20CE7EBF" w14:textId="780142AB" w:rsidR="00F0720B" w:rsidRPr="00AC5C34" w:rsidRDefault="00F0720B" w:rsidP="002D0500">
      <w:pPr>
        <w:numPr>
          <w:ilvl w:val="0"/>
          <w:numId w:val="39"/>
        </w:numPr>
        <w:spacing w:after="60" w:line="360" w:lineRule="auto"/>
        <w:ind w:left="567" w:right="-142" w:hanging="283"/>
        <w:rPr>
          <w:rFonts w:eastAsia="Calibri"/>
          <w:sz w:val="24"/>
          <w:szCs w:val="24"/>
        </w:rPr>
      </w:pPr>
      <w:r w:rsidRPr="00AC5C34">
        <w:rPr>
          <w:sz w:val="24"/>
          <w:szCs w:val="24"/>
        </w:rPr>
        <w:t xml:space="preserve">Wstępny projekt umowy najmu - załącznik nr </w:t>
      </w:r>
      <w:r w:rsidR="00BB3AFE" w:rsidRPr="00AC5C34">
        <w:rPr>
          <w:sz w:val="24"/>
          <w:szCs w:val="24"/>
        </w:rPr>
        <w:t>3 do Instrukcji</w:t>
      </w:r>
      <w:r w:rsidR="00551E39">
        <w:rPr>
          <w:sz w:val="24"/>
          <w:szCs w:val="24"/>
        </w:rPr>
        <w:t>.</w:t>
      </w:r>
    </w:p>
    <w:p w14:paraId="2CE1382F" w14:textId="77777777" w:rsidR="008F4CCC" w:rsidRPr="00AC5C34" w:rsidRDefault="008F4CCC" w:rsidP="002D0500">
      <w:pPr>
        <w:numPr>
          <w:ilvl w:val="0"/>
          <w:numId w:val="39"/>
        </w:numPr>
        <w:spacing w:after="60" w:line="360" w:lineRule="auto"/>
        <w:ind w:left="567" w:right="-142" w:hanging="283"/>
        <w:rPr>
          <w:rFonts w:eastAsia="Calibri"/>
          <w:sz w:val="24"/>
          <w:szCs w:val="24"/>
        </w:rPr>
      </w:pPr>
      <w:r w:rsidRPr="00AC5C34">
        <w:rPr>
          <w:rFonts w:eastAsia="Calibri"/>
          <w:sz w:val="24"/>
          <w:szCs w:val="24"/>
        </w:rPr>
        <w:t>Wstępny mechanizm ust</w:t>
      </w:r>
      <w:r w:rsidR="001E132C" w:rsidRPr="00AC5C34">
        <w:rPr>
          <w:rFonts w:eastAsia="Calibri"/>
          <w:sz w:val="24"/>
          <w:szCs w:val="24"/>
        </w:rPr>
        <w:t xml:space="preserve">alenia kosztów, o których mowa </w:t>
      </w:r>
      <w:r w:rsidRPr="00AC5C34">
        <w:rPr>
          <w:rFonts w:eastAsia="Calibri"/>
          <w:sz w:val="24"/>
          <w:szCs w:val="24"/>
        </w:rPr>
        <w:t xml:space="preserve">w dziale I ust. </w:t>
      </w:r>
      <w:r w:rsidR="00835C06" w:rsidRPr="00AC5C34">
        <w:rPr>
          <w:rFonts w:eastAsia="Calibri"/>
          <w:sz w:val="24"/>
          <w:szCs w:val="24"/>
        </w:rPr>
        <w:t>2 pkt 8)</w:t>
      </w:r>
      <w:r w:rsidRPr="00AC5C34">
        <w:rPr>
          <w:rFonts w:eastAsia="Calibri"/>
          <w:sz w:val="24"/>
          <w:szCs w:val="24"/>
        </w:rPr>
        <w:t xml:space="preserve"> Instrukcji – załącznik nr </w:t>
      </w:r>
      <w:r w:rsidR="00F168D2" w:rsidRPr="00AC5C34">
        <w:rPr>
          <w:rFonts w:eastAsia="Calibri"/>
          <w:sz w:val="24"/>
          <w:szCs w:val="24"/>
        </w:rPr>
        <w:t>4</w:t>
      </w:r>
      <w:r w:rsidRPr="00AC5C34">
        <w:rPr>
          <w:rFonts w:eastAsia="Calibri"/>
          <w:sz w:val="24"/>
          <w:szCs w:val="24"/>
        </w:rPr>
        <w:t xml:space="preserve"> </w:t>
      </w:r>
      <w:r w:rsidR="00B83E38" w:rsidRPr="00AC5C34">
        <w:rPr>
          <w:rFonts w:eastAsia="Calibri"/>
          <w:sz w:val="24"/>
          <w:szCs w:val="24"/>
        </w:rPr>
        <w:t xml:space="preserve">do </w:t>
      </w:r>
      <w:r w:rsidR="00BB3AFE" w:rsidRPr="00AC5C34">
        <w:rPr>
          <w:rFonts w:eastAsia="Calibri"/>
          <w:sz w:val="24"/>
          <w:szCs w:val="24"/>
        </w:rPr>
        <w:t xml:space="preserve">Instrukcji (w </w:t>
      </w:r>
      <w:r w:rsidR="00381EB3" w:rsidRPr="00AC5C34">
        <w:rPr>
          <w:rFonts w:eastAsia="Calibri"/>
          <w:sz w:val="24"/>
          <w:szCs w:val="24"/>
        </w:rPr>
        <w:t>projekcie umowy – załącznik nr 4</w:t>
      </w:r>
      <w:r w:rsidR="00BB3AFE" w:rsidRPr="00AC5C34">
        <w:rPr>
          <w:rFonts w:eastAsia="Calibri"/>
          <w:sz w:val="24"/>
          <w:szCs w:val="24"/>
        </w:rPr>
        <w:t xml:space="preserve"> Umowy)</w:t>
      </w:r>
      <w:r w:rsidR="00551E39">
        <w:rPr>
          <w:rFonts w:eastAsia="Calibri"/>
          <w:sz w:val="24"/>
          <w:szCs w:val="24"/>
        </w:rPr>
        <w:t>.</w:t>
      </w:r>
    </w:p>
    <w:p w14:paraId="573531E6" w14:textId="77777777" w:rsidR="006F180F" w:rsidRPr="00551E39" w:rsidRDefault="00F0720B" w:rsidP="002D0500">
      <w:pPr>
        <w:numPr>
          <w:ilvl w:val="0"/>
          <w:numId w:val="39"/>
        </w:numPr>
        <w:spacing w:after="60" w:line="360" w:lineRule="auto"/>
        <w:ind w:left="567" w:right="-142" w:hanging="283"/>
        <w:rPr>
          <w:rFonts w:eastAsia="Calibri"/>
          <w:sz w:val="24"/>
          <w:szCs w:val="24"/>
        </w:rPr>
      </w:pPr>
      <w:r w:rsidRPr="00AC5C34">
        <w:rPr>
          <w:sz w:val="24"/>
          <w:szCs w:val="24"/>
        </w:rPr>
        <w:t xml:space="preserve">Wzór wniosku </w:t>
      </w:r>
      <w:r w:rsidRPr="00AC5C34">
        <w:rPr>
          <w:rFonts w:eastAsia="Calibri"/>
          <w:sz w:val="24"/>
          <w:szCs w:val="24"/>
        </w:rPr>
        <w:t xml:space="preserve">o możliwość ubiegania o zawarcie umowy najmu (i w konsekwencji wykonywania usług restauracyjnych) – załącznik nr </w:t>
      </w:r>
      <w:r w:rsidR="00835C06" w:rsidRPr="00AC5C34">
        <w:rPr>
          <w:rFonts w:eastAsia="Calibri"/>
          <w:sz w:val="24"/>
          <w:szCs w:val="24"/>
        </w:rPr>
        <w:t>5 do Instrukcji</w:t>
      </w:r>
      <w:r w:rsidRPr="00AC5C34">
        <w:rPr>
          <w:rFonts w:eastAsia="Calibri"/>
          <w:sz w:val="24"/>
          <w:szCs w:val="24"/>
        </w:rPr>
        <w:t>.</w:t>
      </w:r>
    </w:p>
    <w:sectPr w:rsidR="006F180F" w:rsidRPr="00551E39" w:rsidSect="00687EF3">
      <w:headerReference w:type="default" r:id="rId11"/>
      <w:footerReference w:type="even" r:id="rId12"/>
      <w:footerReference w:type="default" r:id="rId13"/>
      <w:footerReference w:type="first" r:id="rId14"/>
      <w:pgSz w:w="11906" w:h="16838" w:code="9"/>
      <w:pgMar w:top="1560" w:right="707" w:bottom="851"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4DB5" w14:textId="77777777" w:rsidR="007300C5" w:rsidRDefault="007300C5">
      <w:r>
        <w:separator/>
      </w:r>
    </w:p>
  </w:endnote>
  <w:endnote w:type="continuationSeparator" w:id="0">
    <w:p w14:paraId="728382F2" w14:textId="77777777" w:rsidR="007300C5" w:rsidRDefault="0073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07CF" w14:textId="77777777" w:rsidR="0085642C" w:rsidRDefault="0085642C">
    <w:pPr>
      <w:pStyle w:val="Stopka"/>
      <w:jc w:val="center"/>
    </w:pPr>
    <w:r>
      <w:fldChar w:fldCharType="begin"/>
    </w:r>
    <w:r>
      <w:instrText>PAGE   \* MERGEFORMAT</w:instrText>
    </w:r>
    <w:r>
      <w:fldChar w:fldCharType="separate"/>
    </w:r>
    <w:r w:rsidR="006A51B7">
      <w:rPr>
        <w:noProof/>
      </w:rPr>
      <w:t>16</w:t>
    </w:r>
    <w:r>
      <w:fldChar w:fldCharType="end"/>
    </w:r>
  </w:p>
  <w:p w14:paraId="348C63F8" w14:textId="77777777" w:rsidR="0085642C" w:rsidRDefault="008564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AF95" w14:textId="77777777" w:rsidR="00BC6C46" w:rsidRDefault="00BC6C46" w:rsidP="00BC6C46">
    <w:pPr>
      <w:pStyle w:val="Stopka"/>
      <w:jc w:val="center"/>
    </w:pPr>
    <w:r>
      <w:fldChar w:fldCharType="begin"/>
    </w:r>
    <w:r>
      <w:instrText>PAGE   \* MERGEFORMAT</w:instrText>
    </w:r>
    <w:r>
      <w:fldChar w:fldCharType="separate"/>
    </w:r>
    <w:r w:rsidR="006A51B7">
      <w:rPr>
        <w:noProof/>
      </w:rPr>
      <w:t>15</w:t>
    </w:r>
    <w:r>
      <w:fldChar w:fldCharType="end"/>
    </w:r>
  </w:p>
  <w:p w14:paraId="62DBBD5F" w14:textId="77777777" w:rsidR="00BC6C46" w:rsidRDefault="00BC6C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4CD7" w14:textId="7E6F6B35" w:rsidR="00C047A8" w:rsidRPr="00C047A8" w:rsidRDefault="00064C48" w:rsidP="00C047A8">
    <w:pPr>
      <w:pStyle w:val="Stopka"/>
    </w:pPr>
    <w:r w:rsidRPr="00C047A8">
      <w:rPr>
        <w:noProof/>
      </w:rPr>
      <w:drawing>
        <wp:inline distT="0" distB="0" distL="0" distR="0" wp14:anchorId="78B0DFCA" wp14:editId="71E522A8">
          <wp:extent cx="7299960" cy="10058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9960" cy="1005840"/>
                  </a:xfrm>
                  <a:prstGeom prst="rect">
                    <a:avLst/>
                  </a:prstGeom>
                  <a:noFill/>
                  <a:ln>
                    <a:noFill/>
                  </a:ln>
                </pic:spPr>
              </pic:pic>
            </a:graphicData>
          </a:graphic>
        </wp:inline>
      </w:drawing>
    </w:r>
  </w:p>
  <w:p w14:paraId="0152B6B7" w14:textId="77777777" w:rsidR="00C047A8" w:rsidRPr="00C047A8" w:rsidRDefault="00C047A8" w:rsidP="00C047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0D53" w14:textId="77777777" w:rsidR="007300C5" w:rsidRDefault="007300C5">
      <w:r>
        <w:separator/>
      </w:r>
    </w:p>
  </w:footnote>
  <w:footnote w:type="continuationSeparator" w:id="0">
    <w:p w14:paraId="3021A458" w14:textId="77777777" w:rsidR="007300C5" w:rsidRDefault="007300C5">
      <w:r>
        <w:continuationSeparator/>
      </w:r>
    </w:p>
  </w:footnote>
  <w:footnote w:id="1">
    <w:p w14:paraId="2D066484" w14:textId="77777777" w:rsidR="008F4CCC" w:rsidRPr="00912B89" w:rsidRDefault="008F4CCC" w:rsidP="008F4CCC">
      <w:pPr>
        <w:pStyle w:val="Tekstprzypisudolnego"/>
        <w:spacing w:before="120" w:after="120"/>
        <w:rPr>
          <w:sz w:val="18"/>
          <w:szCs w:val="18"/>
        </w:rPr>
      </w:pPr>
      <w:r w:rsidRPr="00EF596F">
        <w:rPr>
          <w:rStyle w:val="Odwoanieprzypisudolnego"/>
          <w:sz w:val="18"/>
          <w:szCs w:val="18"/>
        </w:rPr>
        <w:footnoteRef/>
      </w:r>
      <w:r w:rsidR="00D17E5A">
        <w:rPr>
          <w:sz w:val="18"/>
          <w:szCs w:val="18"/>
        </w:rPr>
        <w:t xml:space="preserve"> </w:t>
      </w:r>
      <w:r w:rsidR="00D17E5A" w:rsidRPr="00912B89">
        <w:rPr>
          <w:sz w:val="18"/>
          <w:szCs w:val="18"/>
        </w:rPr>
        <w:t>Odpowiednik załącznika nr 4</w:t>
      </w:r>
      <w:r w:rsidR="00835C06" w:rsidRPr="00912B89">
        <w:rPr>
          <w:sz w:val="18"/>
          <w:szCs w:val="18"/>
        </w:rPr>
        <w:t xml:space="preserve"> Umowy</w:t>
      </w:r>
      <w:r w:rsidRPr="00912B89">
        <w:rPr>
          <w:sz w:val="18"/>
          <w:szCs w:val="18"/>
        </w:rPr>
        <w:t xml:space="preserve">, o którym mowa w § 7 ust. </w:t>
      </w:r>
      <w:r w:rsidR="00061949" w:rsidRPr="00912B89">
        <w:rPr>
          <w:sz w:val="18"/>
          <w:szCs w:val="18"/>
        </w:rPr>
        <w:t>2</w:t>
      </w:r>
      <w:r w:rsidRPr="00912B89">
        <w:rPr>
          <w:sz w:val="18"/>
          <w:szCs w:val="18"/>
        </w:rPr>
        <w:t xml:space="preserve"> projektu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5325" w14:textId="77777777" w:rsidR="00665E27" w:rsidRDefault="00665E27" w:rsidP="002605CC">
    <w:pPr>
      <w:pStyle w:val="Nagwek"/>
      <w:tabs>
        <w:tab w:val="clear" w:pos="4536"/>
        <w:tab w:val="clear" w:pos="9072"/>
        <w:tab w:val="center"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9"/>
    <w:multiLevelType w:val="multilevel"/>
    <w:tmpl w:val="CEC29BFA"/>
    <w:name w:val="WW8Num25"/>
    <w:lvl w:ilvl="0">
      <w:start w:val="1"/>
      <w:numFmt w:val="decimal"/>
      <w:lvlText w:val="%1."/>
      <w:lvlJc w:val="left"/>
      <w:pPr>
        <w:tabs>
          <w:tab w:val="num" w:pos="786"/>
        </w:tabs>
        <w:ind w:left="786" w:hanging="360"/>
      </w:pPr>
      <w:rPr>
        <w:b w:val="0"/>
        <w:i w:val="0"/>
      </w:rPr>
    </w:lvl>
    <w:lvl w:ilvl="1">
      <w:start w:val="1"/>
      <w:numFmt w:val="decimal"/>
      <w:lvlText w:val="%2)"/>
      <w:lvlJc w:val="left"/>
      <w:pPr>
        <w:tabs>
          <w:tab w:val="num" w:pos="1506"/>
        </w:tabs>
        <w:ind w:left="1506" w:hanging="360"/>
      </w:pPr>
      <w:rPr>
        <w:b w:val="0"/>
        <w:color w:val="auto"/>
      </w:rPr>
    </w:lvl>
    <w:lvl w:ilvl="2">
      <w:start w:val="1"/>
      <w:numFmt w:val="lowerLetter"/>
      <w:lvlText w:val="%3."/>
      <w:lvlJc w:val="right"/>
      <w:pPr>
        <w:tabs>
          <w:tab w:val="num" w:pos="606"/>
        </w:tabs>
        <w:ind w:left="606" w:hanging="180"/>
      </w:pPr>
      <w:rPr>
        <w:b w:val="0"/>
      </w:r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 w15:restartNumberingAfterBreak="0">
    <w:nsid w:val="037F3BC6"/>
    <w:multiLevelType w:val="hybridMultilevel"/>
    <w:tmpl w:val="FEDA80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C04F2"/>
    <w:multiLevelType w:val="hybridMultilevel"/>
    <w:tmpl w:val="897CF064"/>
    <w:lvl w:ilvl="0" w:tplc="990C0822">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571DE"/>
    <w:multiLevelType w:val="hybridMultilevel"/>
    <w:tmpl w:val="F2AC53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5236A"/>
    <w:multiLevelType w:val="hybridMultilevel"/>
    <w:tmpl w:val="32543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B462D"/>
    <w:multiLevelType w:val="hybridMultilevel"/>
    <w:tmpl w:val="83B09B92"/>
    <w:lvl w:ilvl="0" w:tplc="0415000F">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B01FD3"/>
    <w:multiLevelType w:val="hybridMultilevel"/>
    <w:tmpl w:val="0D3042D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A53111C"/>
    <w:multiLevelType w:val="hybridMultilevel"/>
    <w:tmpl w:val="E780B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E07AF"/>
    <w:multiLevelType w:val="hybridMultilevel"/>
    <w:tmpl w:val="47CA6B6E"/>
    <w:lvl w:ilvl="0" w:tplc="4FA6F854">
      <w:start w:val="1"/>
      <w:numFmt w:val="decimal"/>
      <w:lvlText w:val="%1."/>
      <w:lvlJc w:val="left"/>
      <w:pPr>
        <w:tabs>
          <w:tab w:val="num" w:pos="360"/>
        </w:tabs>
        <w:ind w:left="360" w:hanging="360"/>
      </w:pPr>
      <w:rPr>
        <w:rFonts w:hint="default"/>
        <w:b w:val="0"/>
        <w:color w:val="auto"/>
        <w:sz w:val="24"/>
        <w:szCs w:val="24"/>
      </w:rPr>
    </w:lvl>
    <w:lvl w:ilvl="1" w:tplc="EF56621C">
      <w:start w:val="1"/>
      <w:numFmt w:val="decimal"/>
      <w:lvlText w:val="%2)"/>
      <w:lvlJc w:val="left"/>
      <w:pPr>
        <w:tabs>
          <w:tab w:val="num" w:pos="1440"/>
        </w:tabs>
        <w:ind w:left="1440" w:hanging="360"/>
      </w:pPr>
      <w:rPr>
        <w:rFonts w:hint="default"/>
        <w:b w:val="0"/>
        <w:color w:val="auto"/>
        <w:sz w:val="24"/>
        <w:szCs w:val="24"/>
      </w:rPr>
    </w:lvl>
    <w:lvl w:ilvl="2" w:tplc="F17A553A">
      <w:start w:val="1"/>
      <w:numFmt w:val="lowerLetter"/>
      <w:lvlText w:val="%3)"/>
      <w:lvlJc w:val="left"/>
      <w:pPr>
        <w:tabs>
          <w:tab w:val="num" w:pos="2340"/>
        </w:tabs>
        <w:ind w:left="2340" w:hanging="360"/>
      </w:pPr>
      <w:rPr>
        <w:rFonts w:ascii="Calibri" w:eastAsia="Times New Roman" w:hAnsi="Calibri" w:cs="Times New Roman"/>
        <w:b w:val="0"/>
        <w:color w:val="auto"/>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7964FB"/>
    <w:multiLevelType w:val="hybridMultilevel"/>
    <w:tmpl w:val="C316D46A"/>
    <w:lvl w:ilvl="0" w:tplc="A3384D8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DF75077"/>
    <w:multiLevelType w:val="hybridMultilevel"/>
    <w:tmpl w:val="3BB6019E"/>
    <w:lvl w:ilvl="0" w:tplc="835CCAB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A73CD"/>
    <w:multiLevelType w:val="hybridMultilevel"/>
    <w:tmpl w:val="C20854AC"/>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E73EE4"/>
    <w:multiLevelType w:val="multilevel"/>
    <w:tmpl w:val="3CAC0572"/>
    <w:name w:val="WW8Num252"/>
    <w:lvl w:ilvl="0">
      <w:start w:val="3"/>
      <w:numFmt w:val="decimal"/>
      <w:lvlText w:val="%1."/>
      <w:lvlJc w:val="left"/>
      <w:pPr>
        <w:tabs>
          <w:tab w:val="num" w:pos="786"/>
        </w:tabs>
        <w:ind w:left="786" w:hanging="360"/>
      </w:pPr>
      <w:rPr>
        <w:rFonts w:hint="default"/>
        <w:b w:val="0"/>
        <w:i w:val="0"/>
      </w:rPr>
    </w:lvl>
    <w:lvl w:ilvl="1">
      <w:start w:val="1"/>
      <w:numFmt w:val="decimal"/>
      <w:lvlText w:val="%2)"/>
      <w:lvlJc w:val="left"/>
      <w:pPr>
        <w:tabs>
          <w:tab w:val="num" w:pos="1506"/>
        </w:tabs>
        <w:ind w:left="1506" w:hanging="360"/>
      </w:pPr>
      <w:rPr>
        <w:rFonts w:hint="default"/>
        <w:b w:val="0"/>
        <w:color w:val="auto"/>
      </w:rPr>
    </w:lvl>
    <w:lvl w:ilvl="2">
      <w:start w:val="1"/>
      <w:numFmt w:val="lowerLetter"/>
      <w:lvlText w:val="%3."/>
      <w:lvlJc w:val="right"/>
      <w:pPr>
        <w:tabs>
          <w:tab w:val="num" w:pos="606"/>
        </w:tabs>
        <w:ind w:left="606" w:hanging="180"/>
      </w:pPr>
      <w:rPr>
        <w:rFonts w:hint="default"/>
        <w:b w:val="0"/>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4" w15:restartNumberingAfterBreak="0">
    <w:nsid w:val="26A0004D"/>
    <w:multiLevelType w:val="hybridMultilevel"/>
    <w:tmpl w:val="DF988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EE425A"/>
    <w:multiLevelType w:val="hybridMultilevel"/>
    <w:tmpl w:val="803AC986"/>
    <w:lvl w:ilvl="0" w:tplc="940886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A4EAB"/>
    <w:multiLevelType w:val="hybridMultilevel"/>
    <w:tmpl w:val="77544834"/>
    <w:lvl w:ilvl="0" w:tplc="CB66A7CC">
      <w:start w:val="6"/>
      <w:numFmt w:val="decimal"/>
      <w:lvlText w:val="%1."/>
      <w:lvlJc w:val="left"/>
      <w:pPr>
        <w:tabs>
          <w:tab w:val="num" w:pos="2340"/>
        </w:tabs>
        <w:ind w:left="2340" w:hanging="360"/>
      </w:pPr>
      <w:rPr>
        <w:rFonts w:hint="default"/>
        <w:color w:val="auto"/>
      </w:rPr>
    </w:lvl>
    <w:lvl w:ilvl="1" w:tplc="EED05182">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tabs>
          <w:tab w:val="num" w:pos="2340"/>
        </w:tabs>
        <w:ind w:left="2340" w:hanging="360"/>
      </w:pPr>
      <w:rPr>
        <w:rFonts w:hint="default"/>
        <w:b w:val="0"/>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3E6274"/>
    <w:multiLevelType w:val="hybridMultilevel"/>
    <w:tmpl w:val="AC84F6C6"/>
    <w:lvl w:ilvl="0" w:tplc="2C46EEA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9178E"/>
    <w:multiLevelType w:val="hybridMultilevel"/>
    <w:tmpl w:val="B02AB53E"/>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9" w15:restartNumberingAfterBreak="0">
    <w:nsid w:val="35694A8B"/>
    <w:multiLevelType w:val="hybridMultilevel"/>
    <w:tmpl w:val="5644E11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37E62D46"/>
    <w:multiLevelType w:val="hybridMultilevel"/>
    <w:tmpl w:val="2B3AAEDE"/>
    <w:lvl w:ilvl="0" w:tplc="FFFFFFFF">
      <w:start w:val="1"/>
      <w:numFmt w:val="decimal"/>
      <w:lvlText w:val="%1)"/>
      <w:lvlJc w:val="left"/>
      <w:pPr>
        <w:ind w:left="1180" w:hanging="360"/>
      </w:pPr>
      <w:rPr>
        <w:rFonts w:hint="default"/>
        <w:b w:val="0"/>
        <w:color w:val="auto"/>
      </w:r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1" w15:restartNumberingAfterBreak="0">
    <w:nsid w:val="3A4D6977"/>
    <w:multiLevelType w:val="hybridMultilevel"/>
    <w:tmpl w:val="A17E0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429DA"/>
    <w:multiLevelType w:val="hybridMultilevel"/>
    <w:tmpl w:val="DDE09EFA"/>
    <w:lvl w:ilvl="0" w:tplc="0415000F">
      <w:start w:val="1"/>
      <w:numFmt w:val="decimal"/>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3" w15:restartNumberingAfterBreak="0">
    <w:nsid w:val="3D5A7061"/>
    <w:multiLevelType w:val="hybridMultilevel"/>
    <w:tmpl w:val="B1D27AB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b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825459"/>
    <w:multiLevelType w:val="hybridMultilevel"/>
    <w:tmpl w:val="809C6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D6D02"/>
    <w:multiLevelType w:val="hybridMultilevel"/>
    <w:tmpl w:val="E0304FD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b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152FC4"/>
    <w:multiLevelType w:val="hybridMultilevel"/>
    <w:tmpl w:val="AC38550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D34976"/>
    <w:multiLevelType w:val="hybridMultilevel"/>
    <w:tmpl w:val="CBC28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BE4674"/>
    <w:multiLevelType w:val="hybridMultilevel"/>
    <w:tmpl w:val="7AD254FE"/>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b w:val="0"/>
        <w:color w:val="000000"/>
      </w:rPr>
    </w:lvl>
    <w:lvl w:ilvl="2" w:tplc="FFFFFFFF">
      <w:start w:val="1"/>
      <w:numFmt w:val="decimal"/>
      <w:lvlText w:val="%3)"/>
      <w:lvlJc w:val="left"/>
      <w:pPr>
        <w:tabs>
          <w:tab w:val="num" w:pos="2340"/>
        </w:tabs>
        <w:ind w:left="2340" w:hanging="360"/>
      </w:pPr>
      <w:rPr>
        <w:rFonts w:hint="default"/>
        <w:b w:val="0"/>
        <w:color w:val="auto"/>
      </w:rPr>
    </w:lvl>
    <w:lvl w:ilvl="3" w:tplc="1B90CA5E">
      <w:start w:val="5"/>
      <w:numFmt w:val="decimal"/>
      <w:lvlText w:val="%4"/>
      <w:lvlJc w:val="left"/>
      <w:pPr>
        <w:ind w:left="2880" w:hanging="360"/>
      </w:pPr>
      <w:rPr>
        <w:rFonts w:cs="Times New Roman" w:hint="default"/>
      </w:rPr>
    </w:lvl>
    <w:lvl w:ilvl="4" w:tplc="F550A4D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47F4C65"/>
    <w:multiLevelType w:val="hybridMultilevel"/>
    <w:tmpl w:val="E7D45DE8"/>
    <w:lvl w:ilvl="0" w:tplc="CDE080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89D53A0"/>
    <w:multiLevelType w:val="hybridMultilevel"/>
    <w:tmpl w:val="EF063DA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b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40479E"/>
    <w:multiLevelType w:val="hybridMultilevel"/>
    <w:tmpl w:val="555C4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961E83"/>
    <w:multiLevelType w:val="hybridMultilevel"/>
    <w:tmpl w:val="FA3C7908"/>
    <w:lvl w:ilvl="0" w:tplc="41B2C15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C76BF8"/>
    <w:multiLevelType w:val="hybridMultilevel"/>
    <w:tmpl w:val="31B0AAC4"/>
    <w:lvl w:ilvl="0" w:tplc="AFB075F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F59282E"/>
    <w:multiLevelType w:val="hybridMultilevel"/>
    <w:tmpl w:val="84A094EE"/>
    <w:lvl w:ilvl="0" w:tplc="E6528EBE">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6E22FFF"/>
    <w:multiLevelType w:val="hybridMultilevel"/>
    <w:tmpl w:val="0056228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6" w15:restartNumberingAfterBreak="0">
    <w:nsid w:val="67405529"/>
    <w:multiLevelType w:val="hybridMultilevel"/>
    <w:tmpl w:val="190C4D2E"/>
    <w:lvl w:ilvl="0" w:tplc="5AF0061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6ABC7908"/>
    <w:multiLevelType w:val="hybridMultilevel"/>
    <w:tmpl w:val="153A9990"/>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8" w15:restartNumberingAfterBreak="0">
    <w:nsid w:val="6AD00ED7"/>
    <w:multiLevelType w:val="hybridMultilevel"/>
    <w:tmpl w:val="56CEB616"/>
    <w:lvl w:ilvl="0" w:tplc="02C4971E">
      <w:start w:val="1"/>
      <w:numFmt w:val="decimal"/>
      <w:lvlText w:val="%1)"/>
      <w:lvlJc w:val="left"/>
      <w:pPr>
        <w:ind w:left="1211" w:hanging="360"/>
      </w:pPr>
      <w:rPr>
        <w:rFonts w:ascii="Calibri" w:eastAsia="Calibri" w:hAnsi="Calibri" w:cs="Calibri" w:hint="default"/>
        <w:strike w:val="0"/>
        <w:color w:val="auto"/>
        <w:sz w:val="24"/>
        <w:szCs w:val="24"/>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9" w15:restartNumberingAfterBreak="0">
    <w:nsid w:val="6B9E5968"/>
    <w:multiLevelType w:val="hybridMultilevel"/>
    <w:tmpl w:val="5D38B3C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353"/>
        </w:tabs>
        <w:ind w:left="1353" w:hanging="360"/>
      </w:pPr>
      <w:rPr>
        <w:rFonts w:hint="default"/>
      </w:rPr>
    </w:lvl>
    <w:lvl w:ilvl="2" w:tplc="FFFFFFFF">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15F1BF1"/>
    <w:multiLevelType w:val="hybridMultilevel"/>
    <w:tmpl w:val="C8F01A26"/>
    <w:lvl w:ilvl="0" w:tplc="547227E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160437D"/>
    <w:multiLevelType w:val="hybridMultilevel"/>
    <w:tmpl w:val="AA24D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644618"/>
    <w:multiLevelType w:val="hybridMultilevel"/>
    <w:tmpl w:val="98D0E6D6"/>
    <w:lvl w:ilvl="0" w:tplc="1E12FE2A">
      <w:start w:val="1"/>
      <w:numFmt w:val="decimal"/>
      <w:lvlText w:val="%1."/>
      <w:lvlJc w:val="left"/>
      <w:pPr>
        <w:tabs>
          <w:tab w:val="num" w:pos="720"/>
        </w:tabs>
        <w:ind w:left="720" w:hanging="360"/>
      </w:pPr>
      <w:rPr>
        <w:rFonts w:ascii="Calibri" w:hAnsi="Calibri" w:cs="Arial" w:hint="default"/>
        <w:color w:val="auto"/>
      </w:rPr>
    </w:lvl>
    <w:lvl w:ilvl="1" w:tplc="33049C14">
      <w:start w:val="1"/>
      <w:numFmt w:val="decimal"/>
      <w:lvlText w:val="%2)"/>
      <w:lvlJc w:val="left"/>
      <w:pPr>
        <w:tabs>
          <w:tab w:val="num" w:pos="1440"/>
        </w:tabs>
        <w:ind w:left="1440" w:hanging="360"/>
      </w:pPr>
      <w:rPr>
        <w:color w:val="000000"/>
      </w:rPr>
    </w:lvl>
    <w:lvl w:ilvl="2" w:tplc="0415001B">
      <w:start w:val="1"/>
      <w:numFmt w:val="lowerRoman"/>
      <w:lvlText w:val="%3."/>
      <w:lvlJc w:val="right"/>
      <w:pPr>
        <w:tabs>
          <w:tab w:val="num" w:pos="2160"/>
        </w:tabs>
        <w:ind w:left="2160" w:hanging="180"/>
      </w:pPr>
    </w:lvl>
    <w:lvl w:ilvl="3" w:tplc="E4E82B2A">
      <w:start w:val="1"/>
      <w:numFmt w:val="decimal"/>
      <w:lvlText w:val="%4."/>
      <w:lvlJc w:val="left"/>
      <w:pPr>
        <w:tabs>
          <w:tab w:val="num" w:pos="2880"/>
        </w:tabs>
        <w:ind w:left="2880" w:hanging="360"/>
      </w:pPr>
      <w:rPr>
        <w:rFonts w:ascii="Calibri" w:eastAsia="Times New Roman" w:hAnsi="Calibri" w:cs="Arial"/>
      </w:rPr>
    </w:lvl>
    <w:lvl w:ilvl="4" w:tplc="30407216">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48725BD"/>
    <w:multiLevelType w:val="multilevel"/>
    <w:tmpl w:val="EE58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D17CC5"/>
    <w:multiLevelType w:val="hybridMultilevel"/>
    <w:tmpl w:val="EBD844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8BC0FAD"/>
    <w:multiLevelType w:val="hybridMultilevel"/>
    <w:tmpl w:val="0CBE3C1C"/>
    <w:lvl w:ilvl="0" w:tplc="A246EA8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46" w15:restartNumberingAfterBreak="0">
    <w:nsid w:val="79B9779A"/>
    <w:multiLevelType w:val="hybridMultilevel"/>
    <w:tmpl w:val="E9260BD8"/>
    <w:lvl w:ilvl="0" w:tplc="FFFFFFFF">
      <w:start w:val="1"/>
      <w:numFmt w:val="decimal"/>
      <w:lvlText w:val="%1."/>
      <w:lvlJc w:val="left"/>
      <w:pPr>
        <w:ind w:left="360" w:hanging="360"/>
      </w:pPr>
      <w:rPr>
        <w:rFonts w:hint="default"/>
        <w:b w:val="0"/>
      </w:rPr>
    </w:lvl>
    <w:lvl w:ilvl="1" w:tplc="B44EC962">
      <w:start w:val="1"/>
      <w:numFmt w:val="decimal"/>
      <w:lvlText w:val="%2)"/>
      <w:lvlJc w:val="left"/>
      <w:pPr>
        <w:ind w:left="1440" w:hanging="360"/>
      </w:pPr>
      <w:rPr>
        <w:rFonts w:hint="default"/>
        <w:b w:val="0"/>
        <w:strike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EFB3D53"/>
    <w:multiLevelType w:val="hybridMultilevel"/>
    <w:tmpl w:val="7E863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168512">
    <w:abstractNumId w:val="17"/>
  </w:num>
  <w:num w:numId="2" w16cid:durableId="1495563433">
    <w:abstractNumId w:val="6"/>
  </w:num>
  <w:num w:numId="3" w16cid:durableId="1080567359">
    <w:abstractNumId w:val="47"/>
  </w:num>
  <w:num w:numId="4" w16cid:durableId="171726061">
    <w:abstractNumId w:val="44"/>
  </w:num>
  <w:num w:numId="5" w16cid:durableId="1463882072">
    <w:abstractNumId w:val="19"/>
  </w:num>
  <w:num w:numId="6" w16cid:durableId="574628693">
    <w:abstractNumId w:val="43"/>
  </w:num>
  <w:num w:numId="7" w16cid:durableId="550506603">
    <w:abstractNumId w:val="38"/>
  </w:num>
  <w:num w:numId="8" w16cid:durableId="119422407">
    <w:abstractNumId w:val="27"/>
  </w:num>
  <w:num w:numId="9" w16cid:durableId="1069763808">
    <w:abstractNumId w:val="37"/>
  </w:num>
  <w:num w:numId="10" w16cid:durableId="1710838146">
    <w:abstractNumId w:val="35"/>
  </w:num>
  <w:num w:numId="11" w16cid:durableId="971860774">
    <w:abstractNumId w:val="18"/>
  </w:num>
  <w:num w:numId="12" w16cid:durableId="1558513674">
    <w:abstractNumId w:val="1"/>
  </w:num>
  <w:num w:numId="13" w16cid:durableId="329988105">
    <w:abstractNumId w:val="0"/>
  </w:num>
  <w:num w:numId="14" w16cid:durableId="1683623354">
    <w:abstractNumId w:val="41"/>
  </w:num>
  <w:num w:numId="15" w16cid:durableId="953511808">
    <w:abstractNumId w:val="7"/>
  </w:num>
  <w:num w:numId="16" w16cid:durableId="1439174429">
    <w:abstractNumId w:val="34"/>
  </w:num>
  <w:num w:numId="17" w16cid:durableId="51392257">
    <w:abstractNumId w:val="45"/>
  </w:num>
  <w:num w:numId="18" w16cid:durableId="1860776042">
    <w:abstractNumId w:val="15"/>
  </w:num>
  <w:num w:numId="19" w16cid:durableId="514074549">
    <w:abstractNumId w:val="4"/>
  </w:num>
  <w:num w:numId="20" w16cid:durableId="2109112296">
    <w:abstractNumId w:val="36"/>
  </w:num>
  <w:num w:numId="21" w16cid:durableId="1232040739">
    <w:abstractNumId w:val="32"/>
  </w:num>
  <w:num w:numId="22" w16cid:durableId="1420129035">
    <w:abstractNumId w:val="2"/>
  </w:num>
  <w:num w:numId="23" w16cid:durableId="857424263">
    <w:abstractNumId w:val="39"/>
  </w:num>
  <w:num w:numId="24" w16cid:durableId="560293528">
    <w:abstractNumId w:val="10"/>
  </w:num>
  <w:num w:numId="25" w16cid:durableId="406922597">
    <w:abstractNumId w:val="8"/>
  </w:num>
  <w:num w:numId="26" w16cid:durableId="1277830670">
    <w:abstractNumId w:val="31"/>
  </w:num>
  <w:num w:numId="27" w16cid:durableId="636181789">
    <w:abstractNumId w:val="33"/>
  </w:num>
  <w:num w:numId="28" w16cid:durableId="1798184415">
    <w:abstractNumId w:val="29"/>
  </w:num>
  <w:num w:numId="29" w16cid:durableId="720133742">
    <w:abstractNumId w:val="14"/>
  </w:num>
  <w:num w:numId="30" w16cid:durableId="1963491146">
    <w:abstractNumId w:val="11"/>
  </w:num>
  <w:num w:numId="31" w16cid:durableId="525564510">
    <w:abstractNumId w:val="40"/>
  </w:num>
  <w:num w:numId="32" w16cid:durableId="871772644">
    <w:abstractNumId w:val="13"/>
  </w:num>
  <w:num w:numId="33" w16cid:durableId="1197084542">
    <w:abstractNumId w:val="9"/>
  </w:num>
  <w:num w:numId="34" w16cid:durableId="5064049">
    <w:abstractNumId w:val="16"/>
  </w:num>
  <w:num w:numId="35" w16cid:durableId="957300397">
    <w:abstractNumId w:val="28"/>
  </w:num>
  <w:num w:numId="36" w16cid:durableId="563640187">
    <w:abstractNumId w:val="22"/>
  </w:num>
  <w:num w:numId="37" w16cid:durableId="2073431659">
    <w:abstractNumId w:val="42"/>
  </w:num>
  <w:num w:numId="38" w16cid:durableId="1607881138">
    <w:abstractNumId w:val="3"/>
  </w:num>
  <w:num w:numId="39" w16cid:durableId="53547593">
    <w:abstractNumId w:val="20"/>
  </w:num>
  <w:num w:numId="40" w16cid:durableId="274334155">
    <w:abstractNumId w:val="46"/>
  </w:num>
  <w:num w:numId="41" w16cid:durableId="1062212798">
    <w:abstractNumId w:val="25"/>
  </w:num>
  <w:num w:numId="42" w16cid:durableId="2084139317">
    <w:abstractNumId w:val="23"/>
  </w:num>
  <w:num w:numId="43" w16cid:durableId="1671566443">
    <w:abstractNumId w:val="30"/>
  </w:num>
  <w:num w:numId="44" w16cid:durableId="1139567320">
    <w:abstractNumId w:val="24"/>
  </w:num>
  <w:num w:numId="45" w16cid:durableId="1110512589">
    <w:abstractNumId w:val="12"/>
  </w:num>
  <w:num w:numId="46" w16cid:durableId="1598558535">
    <w:abstractNumId w:val="5"/>
  </w:num>
  <w:num w:numId="47" w16cid:durableId="1074931966">
    <w:abstractNumId w:val="26"/>
  </w:num>
  <w:num w:numId="48" w16cid:durableId="16157949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evenAndOddHeader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A1"/>
    <w:rsid w:val="000042DF"/>
    <w:rsid w:val="000107B8"/>
    <w:rsid w:val="00011CE4"/>
    <w:rsid w:val="000172D0"/>
    <w:rsid w:val="00027A77"/>
    <w:rsid w:val="0003038D"/>
    <w:rsid w:val="0003071A"/>
    <w:rsid w:val="000330AD"/>
    <w:rsid w:val="000330F6"/>
    <w:rsid w:val="00035C61"/>
    <w:rsid w:val="000412C4"/>
    <w:rsid w:val="000557A7"/>
    <w:rsid w:val="00056E96"/>
    <w:rsid w:val="0005773F"/>
    <w:rsid w:val="000607DC"/>
    <w:rsid w:val="00061949"/>
    <w:rsid w:val="00064C48"/>
    <w:rsid w:val="00066B72"/>
    <w:rsid w:val="00071E1E"/>
    <w:rsid w:val="00072A67"/>
    <w:rsid w:val="00072A68"/>
    <w:rsid w:val="00081415"/>
    <w:rsid w:val="00083749"/>
    <w:rsid w:val="00093B6D"/>
    <w:rsid w:val="0009672A"/>
    <w:rsid w:val="000A0F01"/>
    <w:rsid w:val="000A6449"/>
    <w:rsid w:val="000B10FE"/>
    <w:rsid w:val="000C4B50"/>
    <w:rsid w:val="000D24BE"/>
    <w:rsid w:val="000D2A47"/>
    <w:rsid w:val="000D6117"/>
    <w:rsid w:val="000E4CD6"/>
    <w:rsid w:val="000E6D80"/>
    <w:rsid w:val="000F4599"/>
    <w:rsid w:val="000F6767"/>
    <w:rsid w:val="00101109"/>
    <w:rsid w:val="0010673B"/>
    <w:rsid w:val="001156E9"/>
    <w:rsid w:val="0012076D"/>
    <w:rsid w:val="00120935"/>
    <w:rsid w:val="00120F80"/>
    <w:rsid w:val="00121CB0"/>
    <w:rsid w:val="001226F0"/>
    <w:rsid w:val="00125B89"/>
    <w:rsid w:val="0013103E"/>
    <w:rsid w:val="0014060D"/>
    <w:rsid w:val="00143262"/>
    <w:rsid w:val="00145FC3"/>
    <w:rsid w:val="00147908"/>
    <w:rsid w:val="001560CE"/>
    <w:rsid w:val="00157E21"/>
    <w:rsid w:val="00157F9C"/>
    <w:rsid w:val="001621E0"/>
    <w:rsid w:val="0016463A"/>
    <w:rsid w:val="00165F10"/>
    <w:rsid w:val="00166146"/>
    <w:rsid w:val="001808FE"/>
    <w:rsid w:val="001853FA"/>
    <w:rsid w:val="00194812"/>
    <w:rsid w:val="001A4DCB"/>
    <w:rsid w:val="001A7A94"/>
    <w:rsid w:val="001B1158"/>
    <w:rsid w:val="001B2F5D"/>
    <w:rsid w:val="001B50A5"/>
    <w:rsid w:val="001B5409"/>
    <w:rsid w:val="001C0D22"/>
    <w:rsid w:val="001D272B"/>
    <w:rsid w:val="001D656A"/>
    <w:rsid w:val="001E132C"/>
    <w:rsid w:val="001E3779"/>
    <w:rsid w:val="001E5EB6"/>
    <w:rsid w:val="001F24C2"/>
    <w:rsid w:val="002005AA"/>
    <w:rsid w:val="00200882"/>
    <w:rsid w:val="00202054"/>
    <w:rsid w:val="00202D78"/>
    <w:rsid w:val="002037E2"/>
    <w:rsid w:val="00207FDD"/>
    <w:rsid w:val="00212013"/>
    <w:rsid w:val="00216C73"/>
    <w:rsid w:val="0022650D"/>
    <w:rsid w:val="002274BF"/>
    <w:rsid w:val="0023107E"/>
    <w:rsid w:val="00233A67"/>
    <w:rsid w:val="00234220"/>
    <w:rsid w:val="00241E67"/>
    <w:rsid w:val="002459A9"/>
    <w:rsid w:val="002474E9"/>
    <w:rsid w:val="00257CF5"/>
    <w:rsid w:val="002605CC"/>
    <w:rsid w:val="00263543"/>
    <w:rsid w:val="00264215"/>
    <w:rsid w:val="00267C91"/>
    <w:rsid w:val="00270EB0"/>
    <w:rsid w:val="002727BC"/>
    <w:rsid w:val="002748BA"/>
    <w:rsid w:val="00280ECB"/>
    <w:rsid w:val="00284954"/>
    <w:rsid w:val="002862F7"/>
    <w:rsid w:val="00286D4D"/>
    <w:rsid w:val="00287D08"/>
    <w:rsid w:val="002911F5"/>
    <w:rsid w:val="002A342B"/>
    <w:rsid w:val="002A7B49"/>
    <w:rsid w:val="002C1A95"/>
    <w:rsid w:val="002C5984"/>
    <w:rsid w:val="002C672F"/>
    <w:rsid w:val="002D0500"/>
    <w:rsid w:val="002E0013"/>
    <w:rsid w:val="002E399E"/>
    <w:rsid w:val="002E58F3"/>
    <w:rsid w:val="002F72B5"/>
    <w:rsid w:val="00302573"/>
    <w:rsid w:val="00307E94"/>
    <w:rsid w:val="0031118D"/>
    <w:rsid w:val="00317AC7"/>
    <w:rsid w:val="00322005"/>
    <w:rsid w:val="00323C73"/>
    <w:rsid w:val="00324D0E"/>
    <w:rsid w:val="0032548A"/>
    <w:rsid w:val="00327D11"/>
    <w:rsid w:val="0033030E"/>
    <w:rsid w:val="00332A78"/>
    <w:rsid w:val="00341609"/>
    <w:rsid w:val="003423EB"/>
    <w:rsid w:val="00344F45"/>
    <w:rsid w:val="0034656D"/>
    <w:rsid w:val="00372DA4"/>
    <w:rsid w:val="003745FA"/>
    <w:rsid w:val="0037584F"/>
    <w:rsid w:val="00375F4B"/>
    <w:rsid w:val="00376CD8"/>
    <w:rsid w:val="00381E1F"/>
    <w:rsid w:val="00381EB3"/>
    <w:rsid w:val="0039587E"/>
    <w:rsid w:val="003A62FF"/>
    <w:rsid w:val="003A7496"/>
    <w:rsid w:val="003B6F45"/>
    <w:rsid w:val="003B752D"/>
    <w:rsid w:val="003B7F6B"/>
    <w:rsid w:val="003C4284"/>
    <w:rsid w:val="003C5674"/>
    <w:rsid w:val="003D4130"/>
    <w:rsid w:val="003E1668"/>
    <w:rsid w:val="003E17E2"/>
    <w:rsid w:val="003E2514"/>
    <w:rsid w:val="003E43A0"/>
    <w:rsid w:val="003E7A99"/>
    <w:rsid w:val="00405737"/>
    <w:rsid w:val="00411138"/>
    <w:rsid w:val="0041405D"/>
    <w:rsid w:val="0041486B"/>
    <w:rsid w:val="00415687"/>
    <w:rsid w:val="0041588C"/>
    <w:rsid w:val="004166E6"/>
    <w:rsid w:val="00424C6A"/>
    <w:rsid w:val="00430E15"/>
    <w:rsid w:val="00430E96"/>
    <w:rsid w:val="00431558"/>
    <w:rsid w:val="004354E2"/>
    <w:rsid w:val="004379BE"/>
    <w:rsid w:val="0044180F"/>
    <w:rsid w:val="00452D7B"/>
    <w:rsid w:val="004532DA"/>
    <w:rsid w:val="00454E1D"/>
    <w:rsid w:val="00456475"/>
    <w:rsid w:val="004611F0"/>
    <w:rsid w:val="004731FE"/>
    <w:rsid w:val="00481EE6"/>
    <w:rsid w:val="00482353"/>
    <w:rsid w:val="00490357"/>
    <w:rsid w:val="00496255"/>
    <w:rsid w:val="00496AD8"/>
    <w:rsid w:val="004B35B7"/>
    <w:rsid w:val="004B4084"/>
    <w:rsid w:val="004B67DA"/>
    <w:rsid w:val="004D0124"/>
    <w:rsid w:val="004D609D"/>
    <w:rsid w:val="004D6AE1"/>
    <w:rsid w:val="004E619F"/>
    <w:rsid w:val="004E6513"/>
    <w:rsid w:val="004F2421"/>
    <w:rsid w:val="004F2BDD"/>
    <w:rsid w:val="004F79A1"/>
    <w:rsid w:val="0050116C"/>
    <w:rsid w:val="00514F04"/>
    <w:rsid w:val="005176BA"/>
    <w:rsid w:val="00531BC9"/>
    <w:rsid w:val="00531C39"/>
    <w:rsid w:val="00547826"/>
    <w:rsid w:val="00551E39"/>
    <w:rsid w:val="00554D3D"/>
    <w:rsid w:val="005576DE"/>
    <w:rsid w:val="005622FA"/>
    <w:rsid w:val="00576BFF"/>
    <w:rsid w:val="00577A0A"/>
    <w:rsid w:val="00580E71"/>
    <w:rsid w:val="00584BA9"/>
    <w:rsid w:val="00592FDA"/>
    <w:rsid w:val="005B57FF"/>
    <w:rsid w:val="005C7A59"/>
    <w:rsid w:val="005E2A0B"/>
    <w:rsid w:val="005E6200"/>
    <w:rsid w:val="005F2D9B"/>
    <w:rsid w:val="005F58A0"/>
    <w:rsid w:val="005F696C"/>
    <w:rsid w:val="006032C3"/>
    <w:rsid w:val="0060737F"/>
    <w:rsid w:val="0061051D"/>
    <w:rsid w:val="00613628"/>
    <w:rsid w:val="00613E97"/>
    <w:rsid w:val="00623C71"/>
    <w:rsid w:val="00653688"/>
    <w:rsid w:val="006557F1"/>
    <w:rsid w:val="0065657D"/>
    <w:rsid w:val="0066283E"/>
    <w:rsid w:val="00663B17"/>
    <w:rsid w:val="00665E27"/>
    <w:rsid w:val="00667032"/>
    <w:rsid w:val="006767FA"/>
    <w:rsid w:val="0068287F"/>
    <w:rsid w:val="00685946"/>
    <w:rsid w:val="00687684"/>
    <w:rsid w:val="00687EF3"/>
    <w:rsid w:val="0069092F"/>
    <w:rsid w:val="00690D29"/>
    <w:rsid w:val="006A51B7"/>
    <w:rsid w:val="006C01E1"/>
    <w:rsid w:val="006C6BCF"/>
    <w:rsid w:val="006D14F1"/>
    <w:rsid w:val="006D1803"/>
    <w:rsid w:val="006D5CD0"/>
    <w:rsid w:val="006E6216"/>
    <w:rsid w:val="006E6DF5"/>
    <w:rsid w:val="006F0826"/>
    <w:rsid w:val="006F180F"/>
    <w:rsid w:val="00710BEE"/>
    <w:rsid w:val="0071223B"/>
    <w:rsid w:val="00713691"/>
    <w:rsid w:val="007268CF"/>
    <w:rsid w:val="00727931"/>
    <w:rsid w:val="007300C5"/>
    <w:rsid w:val="00735464"/>
    <w:rsid w:val="00737386"/>
    <w:rsid w:val="007578BA"/>
    <w:rsid w:val="00757CA6"/>
    <w:rsid w:val="007740B8"/>
    <w:rsid w:val="00774D2B"/>
    <w:rsid w:val="0078440C"/>
    <w:rsid w:val="0079173A"/>
    <w:rsid w:val="00792DC8"/>
    <w:rsid w:val="007933AE"/>
    <w:rsid w:val="007A1AE6"/>
    <w:rsid w:val="007A44A8"/>
    <w:rsid w:val="007A769B"/>
    <w:rsid w:val="007A7921"/>
    <w:rsid w:val="007B056E"/>
    <w:rsid w:val="007B6778"/>
    <w:rsid w:val="007B7749"/>
    <w:rsid w:val="007C0F39"/>
    <w:rsid w:val="007C2830"/>
    <w:rsid w:val="007C28F1"/>
    <w:rsid w:val="007C586C"/>
    <w:rsid w:val="007C5D6A"/>
    <w:rsid w:val="007D26EE"/>
    <w:rsid w:val="007E0DD7"/>
    <w:rsid w:val="007E7428"/>
    <w:rsid w:val="007E7893"/>
    <w:rsid w:val="007E789D"/>
    <w:rsid w:val="007E78E4"/>
    <w:rsid w:val="007F4473"/>
    <w:rsid w:val="008033EE"/>
    <w:rsid w:val="00803928"/>
    <w:rsid w:val="00803AF1"/>
    <w:rsid w:val="00807284"/>
    <w:rsid w:val="00810354"/>
    <w:rsid w:val="00816970"/>
    <w:rsid w:val="0082110D"/>
    <w:rsid w:val="00822476"/>
    <w:rsid w:val="0082444B"/>
    <w:rsid w:val="00824B2A"/>
    <w:rsid w:val="00825CA6"/>
    <w:rsid w:val="00825E38"/>
    <w:rsid w:val="0083298C"/>
    <w:rsid w:val="00835C06"/>
    <w:rsid w:val="008435C0"/>
    <w:rsid w:val="008438C3"/>
    <w:rsid w:val="008453D4"/>
    <w:rsid w:val="0084564C"/>
    <w:rsid w:val="008458A0"/>
    <w:rsid w:val="00845956"/>
    <w:rsid w:val="0085642C"/>
    <w:rsid w:val="008645EB"/>
    <w:rsid w:val="00871BAD"/>
    <w:rsid w:val="00880D03"/>
    <w:rsid w:val="0088158D"/>
    <w:rsid w:val="00884BB1"/>
    <w:rsid w:val="008874D3"/>
    <w:rsid w:val="00890110"/>
    <w:rsid w:val="00894C35"/>
    <w:rsid w:val="008A1CED"/>
    <w:rsid w:val="008A34B3"/>
    <w:rsid w:val="008A35D7"/>
    <w:rsid w:val="008A44FC"/>
    <w:rsid w:val="008A4D34"/>
    <w:rsid w:val="008A6DB9"/>
    <w:rsid w:val="008B1968"/>
    <w:rsid w:val="008B6C47"/>
    <w:rsid w:val="008B767E"/>
    <w:rsid w:val="008C0FF9"/>
    <w:rsid w:val="008C49AA"/>
    <w:rsid w:val="008C74DD"/>
    <w:rsid w:val="008D1BA3"/>
    <w:rsid w:val="008E0398"/>
    <w:rsid w:val="008F4CCC"/>
    <w:rsid w:val="008F5E3F"/>
    <w:rsid w:val="00911345"/>
    <w:rsid w:val="00912B89"/>
    <w:rsid w:val="009149EF"/>
    <w:rsid w:val="009175D2"/>
    <w:rsid w:val="00921EDA"/>
    <w:rsid w:val="00934672"/>
    <w:rsid w:val="00940AF5"/>
    <w:rsid w:val="009469C3"/>
    <w:rsid w:val="00946CAD"/>
    <w:rsid w:val="009544C5"/>
    <w:rsid w:val="00957EE3"/>
    <w:rsid w:val="009805BC"/>
    <w:rsid w:val="00983E95"/>
    <w:rsid w:val="00992579"/>
    <w:rsid w:val="00993BD2"/>
    <w:rsid w:val="009963BA"/>
    <w:rsid w:val="009A4FE0"/>
    <w:rsid w:val="009B385B"/>
    <w:rsid w:val="009C186F"/>
    <w:rsid w:val="009C4B68"/>
    <w:rsid w:val="009D1C48"/>
    <w:rsid w:val="009E47CB"/>
    <w:rsid w:val="009F62A4"/>
    <w:rsid w:val="009F72BC"/>
    <w:rsid w:val="00A01DCC"/>
    <w:rsid w:val="00A029CF"/>
    <w:rsid w:val="00A03C0D"/>
    <w:rsid w:val="00A126EA"/>
    <w:rsid w:val="00A133E6"/>
    <w:rsid w:val="00A14042"/>
    <w:rsid w:val="00A1728C"/>
    <w:rsid w:val="00A20D64"/>
    <w:rsid w:val="00A22EF4"/>
    <w:rsid w:val="00A22F7E"/>
    <w:rsid w:val="00A2523D"/>
    <w:rsid w:val="00A3078F"/>
    <w:rsid w:val="00A47297"/>
    <w:rsid w:val="00A50588"/>
    <w:rsid w:val="00A50851"/>
    <w:rsid w:val="00A53656"/>
    <w:rsid w:val="00A62E49"/>
    <w:rsid w:val="00A73762"/>
    <w:rsid w:val="00A92A1F"/>
    <w:rsid w:val="00A97ADA"/>
    <w:rsid w:val="00AA78E0"/>
    <w:rsid w:val="00AB2923"/>
    <w:rsid w:val="00AB53F2"/>
    <w:rsid w:val="00AC02D2"/>
    <w:rsid w:val="00AC5C34"/>
    <w:rsid w:val="00AC7CB4"/>
    <w:rsid w:val="00AD6393"/>
    <w:rsid w:val="00AE17FF"/>
    <w:rsid w:val="00AE4074"/>
    <w:rsid w:val="00AE5078"/>
    <w:rsid w:val="00B01D76"/>
    <w:rsid w:val="00B16966"/>
    <w:rsid w:val="00B214D2"/>
    <w:rsid w:val="00B42CD5"/>
    <w:rsid w:val="00B5073E"/>
    <w:rsid w:val="00B63C54"/>
    <w:rsid w:val="00B6696D"/>
    <w:rsid w:val="00B66C14"/>
    <w:rsid w:val="00B70E56"/>
    <w:rsid w:val="00B7189D"/>
    <w:rsid w:val="00B75F49"/>
    <w:rsid w:val="00B77858"/>
    <w:rsid w:val="00B7785A"/>
    <w:rsid w:val="00B80AE8"/>
    <w:rsid w:val="00B82553"/>
    <w:rsid w:val="00B83E38"/>
    <w:rsid w:val="00B921F6"/>
    <w:rsid w:val="00BA40F1"/>
    <w:rsid w:val="00BA4DED"/>
    <w:rsid w:val="00BA5EFB"/>
    <w:rsid w:val="00BA73E8"/>
    <w:rsid w:val="00BB3AFE"/>
    <w:rsid w:val="00BB4156"/>
    <w:rsid w:val="00BB49B1"/>
    <w:rsid w:val="00BC0CE7"/>
    <w:rsid w:val="00BC14C5"/>
    <w:rsid w:val="00BC5EF2"/>
    <w:rsid w:val="00BC6C46"/>
    <w:rsid w:val="00BE39AA"/>
    <w:rsid w:val="00BF05B8"/>
    <w:rsid w:val="00BF2D22"/>
    <w:rsid w:val="00C047A8"/>
    <w:rsid w:val="00C104BC"/>
    <w:rsid w:val="00C15E53"/>
    <w:rsid w:val="00C1736D"/>
    <w:rsid w:val="00C17D2F"/>
    <w:rsid w:val="00C20C6B"/>
    <w:rsid w:val="00C22E8D"/>
    <w:rsid w:val="00C2494C"/>
    <w:rsid w:val="00C26C02"/>
    <w:rsid w:val="00C33004"/>
    <w:rsid w:val="00C431F3"/>
    <w:rsid w:val="00C43937"/>
    <w:rsid w:val="00C462E4"/>
    <w:rsid w:val="00C649CA"/>
    <w:rsid w:val="00C80196"/>
    <w:rsid w:val="00C9401F"/>
    <w:rsid w:val="00CA02B9"/>
    <w:rsid w:val="00CA054F"/>
    <w:rsid w:val="00CA5F02"/>
    <w:rsid w:val="00CA7C28"/>
    <w:rsid w:val="00CB3CB0"/>
    <w:rsid w:val="00CC2744"/>
    <w:rsid w:val="00CD3F17"/>
    <w:rsid w:val="00CE652F"/>
    <w:rsid w:val="00CE6BD2"/>
    <w:rsid w:val="00CF08E3"/>
    <w:rsid w:val="00D00E78"/>
    <w:rsid w:val="00D04DA4"/>
    <w:rsid w:val="00D137AD"/>
    <w:rsid w:val="00D17E5A"/>
    <w:rsid w:val="00D2072C"/>
    <w:rsid w:val="00D21C6D"/>
    <w:rsid w:val="00D31028"/>
    <w:rsid w:val="00D326FE"/>
    <w:rsid w:val="00D327AD"/>
    <w:rsid w:val="00D34CC7"/>
    <w:rsid w:val="00D3661A"/>
    <w:rsid w:val="00D44815"/>
    <w:rsid w:val="00D55C7E"/>
    <w:rsid w:val="00D56D1F"/>
    <w:rsid w:val="00D70E31"/>
    <w:rsid w:val="00D758FC"/>
    <w:rsid w:val="00D918C2"/>
    <w:rsid w:val="00D91ACC"/>
    <w:rsid w:val="00D958A8"/>
    <w:rsid w:val="00D96779"/>
    <w:rsid w:val="00DA0599"/>
    <w:rsid w:val="00DB025D"/>
    <w:rsid w:val="00DC094D"/>
    <w:rsid w:val="00DC3692"/>
    <w:rsid w:val="00DD1CE9"/>
    <w:rsid w:val="00DD64D6"/>
    <w:rsid w:val="00DE2398"/>
    <w:rsid w:val="00DE57DC"/>
    <w:rsid w:val="00DF40B1"/>
    <w:rsid w:val="00DF4145"/>
    <w:rsid w:val="00DF6157"/>
    <w:rsid w:val="00E14B19"/>
    <w:rsid w:val="00E17969"/>
    <w:rsid w:val="00E263D9"/>
    <w:rsid w:val="00E3426E"/>
    <w:rsid w:val="00E4013C"/>
    <w:rsid w:val="00E40BDD"/>
    <w:rsid w:val="00E44F75"/>
    <w:rsid w:val="00E47E11"/>
    <w:rsid w:val="00E50BDB"/>
    <w:rsid w:val="00E52075"/>
    <w:rsid w:val="00E73180"/>
    <w:rsid w:val="00E73867"/>
    <w:rsid w:val="00E80276"/>
    <w:rsid w:val="00E819A1"/>
    <w:rsid w:val="00E915F1"/>
    <w:rsid w:val="00E944D2"/>
    <w:rsid w:val="00EA3697"/>
    <w:rsid w:val="00EB462E"/>
    <w:rsid w:val="00EC1EC3"/>
    <w:rsid w:val="00EC479E"/>
    <w:rsid w:val="00ED382C"/>
    <w:rsid w:val="00EE2452"/>
    <w:rsid w:val="00EE5D1E"/>
    <w:rsid w:val="00EF1B97"/>
    <w:rsid w:val="00EF23E9"/>
    <w:rsid w:val="00EF51AF"/>
    <w:rsid w:val="00EF596F"/>
    <w:rsid w:val="00F01358"/>
    <w:rsid w:val="00F020D0"/>
    <w:rsid w:val="00F04D1C"/>
    <w:rsid w:val="00F0720B"/>
    <w:rsid w:val="00F121CA"/>
    <w:rsid w:val="00F168D2"/>
    <w:rsid w:val="00F171B1"/>
    <w:rsid w:val="00F252AC"/>
    <w:rsid w:val="00F30168"/>
    <w:rsid w:val="00F319B0"/>
    <w:rsid w:val="00F331CB"/>
    <w:rsid w:val="00F475AB"/>
    <w:rsid w:val="00F65C21"/>
    <w:rsid w:val="00F67E89"/>
    <w:rsid w:val="00F72D40"/>
    <w:rsid w:val="00F739C5"/>
    <w:rsid w:val="00F84525"/>
    <w:rsid w:val="00F84C6F"/>
    <w:rsid w:val="00F85D2A"/>
    <w:rsid w:val="00F85E42"/>
    <w:rsid w:val="00F93847"/>
    <w:rsid w:val="00F97F7E"/>
    <w:rsid w:val="00FA01B0"/>
    <w:rsid w:val="00FB3D85"/>
    <w:rsid w:val="00FB4E38"/>
    <w:rsid w:val="00FB525C"/>
    <w:rsid w:val="00FC7ED2"/>
    <w:rsid w:val="00FE7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C65F9"/>
  <w15:chartTrackingRefBased/>
  <w15:docId w15:val="{C31D7DB6-2FF1-4771-A62F-0B7165A3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D2A"/>
    <w:rPr>
      <w:rFonts w:ascii="Calibri" w:hAnsi="Calibri"/>
      <w:sz w:val="22"/>
      <w:szCs w:val="22"/>
      <w:lang w:eastAsia="en-US"/>
    </w:rPr>
  </w:style>
  <w:style w:type="paragraph" w:styleId="Nagwek1">
    <w:name w:val="heading 1"/>
    <w:basedOn w:val="Normalny"/>
    <w:next w:val="Normalny"/>
    <w:link w:val="Nagwek1Znak"/>
    <w:qFormat/>
    <w:locked/>
    <w:rsid w:val="008458A0"/>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locked/>
    <w:rsid w:val="008458A0"/>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9"/>
    <w:qFormat/>
    <w:locked/>
    <w:rsid w:val="002E0013"/>
    <w:pPr>
      <w:keepNext/>
      <w:overflowPunct w:val="0"/>
      <w:autoSpaceDE w:val="0"/>
      <w:autoSpaceDN w:val="0"/>
      <w:adjustRightInd w:val="0"/>
      <w:spacing w:line="360" w:lineRule="auto"/>
      <w:jc w:val="center"/>
      <w:textAlignment w:val="baseline"/>
      <w:outlineLvl w:val="2"/>
    </w:pPr>
    <w:rPr>
      <w:rFonts w:ascii="Times New Roman" w:hAnsi="Times New Roman"/>
      <w:b/>
      <w:sz w:val="24"/>
      <w:szCs w:val="20"/>
      <w:lang w:eastAsia="pl-PL"/>
    </w:rPr>
  </w:style>
  <w:style w:type="paragraph" w:styleId="Nagwek4">
    <w:name w:val="heading 4"/>
    <w:basedOn w:val="Normalny"/>
    <w:next w:val="Normalny"/>
    <w:link w:val="Nagwek4Znak"/>
    <w:unhideWhenUsed/>
    <w:qFormat/>
    <w:locked/>
    <w:rsid w:val="006F180F"/>
    <w:pPr>
      <w:keepNext/>
      <w:spacing w:before="240" w:after="60"/>
      <w:outlineLvl w:val="3"/>
    </w:pPr>
    <w:rPr>
      <w:b/>
      <w:bCs/>
      <w:sz w:val="28"/>
      <w:szCs w:val="28"/>
    </w:rPr>
  </w:style>
  <w:style w:type="character" w:default="1" w:styleId="Domylnaczcionkaakapitu">
    <w:name w:val="Default Paragraph Font"/>
    <w:uiPriority w:val="99"/>
    <w:semiHidden/>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locked/>
    <w:rPr>
      <w:rFonts w:ascii="Cambria" w:eastAsia="Times New Roman" w:hAnsi="Cambria" w:cs="Times New Roman"/>
      <w:b/>
      <w:bCs/>
      <w:sz w:val="26"/>
      <w:szCs w:val="26"/>
      <w:lang w:val="x-none" w:eastAsia="en-US"/>
    </w:rPr>
  </w:style>
  <w:style w:type="paragraph" w:styleId="Nagwek">
    <w:name w:val="header"/>
    <w:basedOn w:val="Normalny"/>
    <w:link w:val="NagwekZnak"/>
    <w:uiPriority w:val="99"/>
    <w:rsid w:val="00E819A1"/>
    <w:pPr>
      <w:tabs>
        <w:tab w:val="center" w:pos="4536"/>
        <w:tab w:val="right" w:pos="9072"/>
      </w:tabs>
    </w:pPr>
  </w:style>
  <w:style w:type="character" w:customStyle="1" w:styleId="NagwekZnak">
    <w:name w:val="Nagłówek Znak"/>
    <w:link w:val="Nagwek"/>
    <w:uiPriority w:val="99"/>
    <w:locked/>
    <w:rPr>
      <w:rFonts w:cs="Times New Roman"/>
      <w:sz w:val="24"/>
      <w:szCs w:val="24"/>
    </w:rPr>
  </w:style>
  <w:style w:type="paragraph" w:styleId="Stopka">
    <w:name w:val="footer"/>
    <w:basedOn w:val="Normalny"/>
    <w:link w:val="StopkaZnak"/>
    <w:uiPriority w:val="99"/>
    <w:rsid w:val="00E819A1"/>
    <w:pPr>
      <w:tabs>
        <w:tab w:val="center" w:pos="4536"/>
        <w:tab w:val="right" w:pos="9072"/>
      </w:tabs>
    </w:pPr>
  </w:style>
  <w:style w:type="character" w:customStyle="1" w:styleId="StopkaZnak">
    <w:name w:val="Stopka Znak"/>
    <w:link w:val="Stopka"/>
    <w:uiPriority w:val="99"/>
    <w:locked/>
    <w:rPr>
      <w:rFonts w:cs="Times New Roman"/>
      <w:sz w:val="24"/>
      <w:szCs w:val="24"/>
    </w:rPr>
  </w:style>
  <w:style w:type="paragraph" w:styleId="Tekstprzypisudolnego">
    <w:name w:val="footnote text"/>
    <w:basedOn w:val="Normalny"/>
    <w:link w:val="TekstprzypisudolnegoZnak"/>
    <w:uiPriority w:val="99"/>
    <w:semiHidden/>
    <w:rsid w:val="00C2494C"/>
    <w:rPr>
      <w:sz w:val="20"/>
      <w:szCs w:val="20"/>
    </w:rPr>
  </w:style>
  <w:style w:type="character" w:customStyle="1" w:styleId="TekstprzypisudolnegoZnak">
    <w:name w:val="Tekst przypisu dolnego Znak"/>
    <w:link w:val="Tekstprzypisudolnego"/>
    <w:uiPriority w:val="99"/>
    <w:semiHidden/>
    <w:locked/>
    <w:rPr>
      <w:rFonts w:ascii="Calibri" w:hAnsi="Calibri" w:cs="Times New Roman"/>
      <w:sz w:val="20"/>
      <w:szCs w:val="20"/>
      <w:lang w:val="x-none" w:eastAsia="en-US"/>
    </w:rPr>
  </w:style>
  <w:style w:type="character" w:styleId="Odwoanieprzypisudolnego">
    <w:name w:val="footnote reference"/>
    <w:uiPriority w:val="99"/>
    <w:semiHidden/>
    <w:rsid w:val="00C2494C"/>
    <w:rPr>
      <w:rFonts w:cs="Times New Roman"/>
      <w:vertAlign w:val="superscript"/>
    </w:rPr>
  </w:style>
  <w:style w:type="paragraph" w:styleId="Tekstdymka">
    <w:name w:val="Balloon Text"/>
    <w:basedOn w:val="Normalny"/>
    <w:link w:val="TekstdymkaZnak"/>
    <w:uiPriority w:val="99"/>
    <w:semiHidden/>
    <w:rsid w:val="00066B72"/>
    <w:rPr>
      <w:rFonts w:ascii="Tahoma" w:hAnsi="Tahoma" w:cs="Tahoma"/>
      <w:sz w:val="16"/>
      <w:szCs w:val="16"/>
    </w:rPr>
  </w:style>
  <w:style w:type="character" w:customStyle="1" w:styleId="TekstdymkaZnak">
    <w:name w:val="Tekst dymka Znak"/>
    <w:link w:val="Tekstdymka"/>
    <w:uiPriority w:val="99"/>
    <w:semiHidden/>
    <w:locked/>
    <w:rPr>
      <w:rFonts w:ascii="Tahoma" w:hAnsi="Tahoma" w:cs="Tahoma"/>
      <w:sz w:val="16"/>
      <w:szCs w:val="16"/>
      <w:lang w:val="x-none" w:eastAsia="en-US"/>
    </w:rPr>
  </w:style>
  <w:style w:type="paragraph" w:styleId="Akapitzlist">
    <w:name w:val="List Paragraph"/>
    <w:basedOn w:val="Normalny"/>
    <w:uiPriority w:val="34"/>
    <w:qFormat/>
    <w:rsid w:val="0044180F"/>
    <w:pPr>
      <w:spacing w:after="160" w:line="259" w:lineRule="auto"/>
      <w:ind w:left="720"/>
      <w:contextualSpacing/>
    </w:pPr>
    <w:rPr>
      <w:rFonts w:eastAsia="Calibri"/>
    </w:rPr>
  </w:style>
  <w:style w:type="paragraph" w:styleId="Mapadokumentu">
    <w:name w:val="Document Map"/>
    <w:basedOn w:val="Normalny"/>
    <w:semiHidden/>
    <w:rsid w:val="009D1C48"/>
    <w:pPr>
      <w:shd w:val="clear" w:color="auto" w:fill="000080"/>
    </w:pPr>
    <w:rPr>
      <w:rFonts w:ascii="Tahoma" w:hAnsi="Tahoma" w:cs="Tahoma"/>
      <w:sz w:val="20"/>
      <w:szCs w:val="20"/>
    </w:rPr>
  </w:style>
  <w:style w:type="character" w:customStyle="1" w:styleId="Nagwek4Znak">
    <w:name w:val="Nagłówek 4 Znak"/>
    <w:link w:val="Nagwek4"/>
    <w:rsid w:val="006F180F"/>
    <w:rPr>
      <w:rFonts w:ascii="Calibri" w:eastAsia="Times New Roman" w:hAnsi="Calibri" w:cs="Times New Roman"/>
      <w:b/>
      <w:bCs/>
      <w:sz w:val="28"/>
      <w:szCs w:val="28"/>
      <w:lang w:eastAsia="en-US"/>
    </w:rPr>
  </w:style>
  <w:style w:type="paragraph" w:customStyle="1" w:styleId="Standard">
    <w:name w:val="Standard"/>
    <w:link w:val="StandardZnak"/>
    <w:rsid w:val="00710BEE"/>
    <w:pPr>
      <w:widowControl w:val="0"/>
    </w:pPr>
  </w:style>
  <w:style w:type="character" w:customStyle="1" w:styleId="StandardZnak">
    <w:name w:val="Standard Znak"/>
    <w:link w:val="Standard"/>
    <w:rsid w:val="00710BEE"/>
  </w:style>
  <w:style w:type="character" w:styleId="Hipercze">
    <w:name w:val="Hyperlink"/>
    <w:uiPriority w:val="99"/>
    <w:unhideWhenUsed/>
    <w:rsid w:val="007E0DD7"/>
    <w:rPr>
      <w:color w:val="0563C1"/>
      <w:u w:val="single"/>
    </w:rPr>
  </w:style>
  <w:style w:type="character" w:customStyle="1" w:styleId="Nagwek1Znak">
    <w:name w:val="Nagłówek 1 Znak"/>
    <w:link w:val="Nagwek1"/>
    <w:rsid w:val="008458A0"/>
    <w:rPr>
      <w:rFonts w:ascii="Calibri Light" w:eastAsia="Times New Roman" w:hAnsi="Calibri Light" w:cs="Times New Roman"/>
      <w:b/>
      <w:bCs/>
      <w:kern w:val="32"/>
      <w:sz w:val="32"/>
      <w:szCs w:val="32"/>
      <w:lang w:eastAsia="en-US"/>
    </w:rPr>
  </w:style>
  <w:style w:type="character" w:customStyle="1" w:styleId="Nagwek2Znak">
    <w:name w:val="Nagłówek 2 Znak"/>
    <w:link w:val="Nagwek2"/>
    <w:rsid w:val="008458A0"/>
    <w:rPr>
      <w:rFonts w:ascii="Calibri Light" w:eastAsia="Times New Roman" w:hAnsi="Calibri Light" w:cs="Times New Roman"/>
      <w:b/>
      <w:bCs/>
      <w:i/>
      <w:iCs/>
      <w:sz w:val="28"/>
      <w:szCs w:val="28"/>
      <w:lang w:eastAsia="en-US"/>
    </w:rPr>
  </w:style>
  <w:style w:type="paragraph" w:customStyle="1" w:styleId="Styl1">
    <w:name w:val="Styl1"/>
    <w:basedOn w:val="Nagwek4"/>
    <w:link w:val="Styl1Znak"/>
    <w:qFormat/>
    <w:rsid w:val="00064C48"/>
    <w:pPr>
      <w:spacing w:before="360" w:line="360" w:lineRule="auto"/>
      <w:outlineLvl w:val="2"/>
    </w:pPr>
    <w:rPr>
      <w:rFonts w:eastAsia="Calibri"/>
    </w:rPr>
  </w:style>
  <w:style w:type="character" w:styleId="Tekstzastpczy">
    <w:name w:val="Placeholder Text"/>
    <w:basedOn w:val="Domylnaczcionkaakapitu"/>
    <w:uiPriority w:val="99"/>
    <w:semiHidden/>
    <w:rsid w:val="002D0500"/>
    <w:rPr>
      <w:color w:val="808080"/>
    </w:rPr>
  </w:style>
  <w:style w:type="character" w:customStyle="1" w:styleId="Styl1Znak">
    <w:name w:val="Styl1 Znak"/>
    <w:basedOn w:val="Nagwek4Znak"/>
    <w:link w:val="Styl1"/>
    <w:rsid w:val="00064C48"/>
    <w:rPr>
      <w:rFonts w:ascii="Calibri" w:eastAsia="Calibri"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s@zut.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zut.edu.pl/bip-informacje/najemdzierzawa/aktualne-oferty-na-najemdzierzawe.html" TargetMode="External"/><Relationship Id="rId4" Type="http://schemas.openxmlformats.org/officeDocument/2006/relationships/settings" Target="settings.xml"/><Relationship Id="rId9" Type="http://schemas.openxmlformats.org/officeDocument/2006/relationships/hyperlink" Target="mailto:ads@zut.edu.p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4DCD-1905-4AFB-812A-D4DF2A3B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5162</Words>
  <Characters>30977</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ATT-23-122-1/10                                            Szczecin, 14</vt:lpstr>
    </vt:vector>
  </TitlesOfParts>
  <Company>Akademia Rolnicza w Szczecinie</Company>
  <LinksUpToDate>false</LinksUpToDate>
  <CharactersWithSpaces>36067</CharactersWithSpaces>
  <SharedDoc>false</SharedDoc>
  <HLinks>
    <vt:vector size="18" baseType="variant">
      <vt:variant>
        <vt:i4>6946873</vt:i4>
      </vt:variant>
      <vt:variant>
        <vt:i4>6</vt:i4>
      </vt:variant>
      <vt:variant>
        <vt:i4>0</vt:i4>
      </vt:variant>
      <vt:variant>
        <vt:i4>5</vt:i4>
      </vt:variant>
      <vt:variant>
        <vt:lpwstr>http://www.bip.zut.edu.pl/bip-informacje/najemdzierzawa/aktualne-oferty-na-najemdzierzawe.html</vt:lpwstr>
      </vt:variant>
      <vt:variant>
        <vt:lpwstr/>
      </vt:variant>
      <vt:variant>
        <vt:i4>1966207</vt:i4>
      </vt:variant>
      <vt:variant>
        <vt:i4>3</vt:i4>
      </vt:variant>
      <vt:variant>
        <vt:i4>0</vt:i4>
      </vt:variant>
      <vt:variant>
        <vt:i4>5</vt:i4>
      </vt:variant>
      <vt:variant>
        <vt:lpwstr>mailto:ads@zut.edu.pl</vt:lpwstr>
      </vt:variant>
      <vt:variant>
        <vt:lpwstr/>
      </vt:variant>
      <vt:variant>
        <vt:i4>1966207</vt:i4>
      </vt:variant>
      <vt:variant>
        <vt:i4>0</vt:i4>
      </vt:variant>
      <vt:variant>
        <vt:i4>0</vt:i4>
      </vt:variant>
      <vt:variant>
        <vt:i4>5</vt:i4>
      </vt:variant>
      <vt:variant>
        <vt:lpwstr>mailto:ads@zut.edu.pl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zamiarze oddania w najem na okres od 1 czerwca 2022 r. do 31 sierpnia 2022 r. pomieszczeń kuchni i stołówki stanowiącej część nieruchomości zlokalizowanej przy ul. Kościelnej 35, 35a w Dziwnowie</dc:title>
  <dc:subject/>
  <dc:creator>Sekcja Informatyczna</dc:creator>
  <cp:keywords/>
  <cp:lastModifiedBy>Marta Buśko</cp:lastModifiedBy>
  <cp:revision>3</cp:revision>
  <cp:lastPrinted>2022-05-19T12:23:00Z</cp:lastPrinted>
  <dcterms:created xsi:type="dcterms:W3CDTF">2022-05-20T09:01:00Z</dcterms:created>
  <dcterms:modified xsi:type="dcterms:W3CDTF">2022-05-20T09:02:00Z</dcterms:modified>
</cp:coreProperties>
</file>