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4F" w:rsidRPr="00CE626A" w:rsidRDefault="00D84B4F" w:rsidP="00A51BEE">
      <w:pPr>
        <w:spacing w:after="0" w:line="420" w:lineRule="exact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CE626A">
        <w:rPr>
          <w:rFonts w:ascii="Franklin Gothic Book" w:hAnsi="Franklin Gothic Book" w:cs="Times New Roman"/>
          <w:b/>
          <w:sz w:val="28"/>
          <w:szCs w:val="28"/>
        </w:rPr>
        <w:t xml:space="preserve">ZACHODNIOPOMORSKI UNIWERSYTET TECHNOLOGICZNY W SZCZECINIE </w:t>
      </w:r>
      <w:r w:rsidRPr="00CE626A">
        <w:rPr>
          <w:rFonts w:ascii="Franklin Gothic Book" w:hAnsi="Franklin Gothic Book" w:cs="Times New Roman"/>
          <w:b/>
          <w:sz w:val="28"/>
          <w:szCs w:val="28"/>
        </w:rPr>
        <w:br/>
        <w:t>al. Piastów 17, 70-310 Szczecin</w:t>
      </w:r>
    </w:p>
    <w:p w:rsidR="001E6845" w:rsidRPr="00A51BEE" w:rsidRDefault="00D84B4F" w:rsidP="00A51BEE">
      <w:pPr>
        <w:spacing w:after="480" w:line="420" w:lineRule="exact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CE626A">
        <w:rPr>
          <w:rFonts w:ascii="Franklin Gothic Book" w:hAnsi="Franklin Gothic Book" w:cs="Times New Roman"/>
          <w:b/>
          <w:sz w:val="28"/>
          <w:szCs w:val="28"/>
        </w:rPr>
        <w:t>ogłasza pisemny przetarg nieograniczony na dzierżawę nieruchomości gruntowych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br/>
      </w:r>
      <w:r w:rsidRPr="00CE626A">
        <w:rPr>
          <w:rFonts w:ascii="Franklin Gothic Book" w:hAnsi="Franklin Gothic Book" w:cs="Times New Roman"/>
          <w:b/>
          <w:sz w:val="28"/>
          <w:szCs w:val="28"/>
        </w:rPr>
        <w:t>położonych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CE626A">
        <w:rPr>
          <w:rFonts w:ascii="Franklin Gothic Book" w:hAnsi="Franklin Gothic Book" w:cs="Times New Roman"/>
          <w:b/>
          <w:sz w:val="28"/>
          <w:szCs w:val="28"/>
        </w:rPr>
        <w:t>w obrębie 1024, Śródmieście 24, gmina Miasto Szczecin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CE626A">
        <w:rPr>
          <w:rFonts w:ascii="Franklin Gothic Book" w:hAnsi="Franklin Gothic Book" w:cs="Times New Roman"/>
          <w:b/>
          <w:sz w:val="28"/>
          <w:szCs w:val="28"/>
        </w:rPr>
        <w:t>przy ul. Wielkopolskiej 19 w Szczecinie</w:t>
      </w:r>
    </w:p>
    <w:tbl>
      <w:tblPr>
        <w:tblW w:w="15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26"/>
        <w:gridCol w:w="959"/>
        <w:gridCol w:w="5305"/>
        <w:gridCol w:w="1617"/>
        <w:gridCol w:w="1846"/>
        <w:gridCol w:w="1113"/>
        <w:gridCol w:w="1377"/>
        <w:gridCol w:w="955"/>
      </w:tblGrid>
      <w:tr w:rsidR="00A46EA1" w:rsidRPr="00FD5F5D" w:rsidTr="003C20EF">
        <w:trPr>
          <w:trHeight w:val="1105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działki</w:t>
            </w:r>
          </w:p>
        </w:tc>
        <w:tc>
          <w:tcPr>
            <w:tcW w:w="5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przetargu/umowy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dzierżawy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716B5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Minimalna cena </w:t>
            </w:r>
            <w:r w:rsidR="004F42D9"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miesięcznego</w:t>
            </w: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czynszu netto                      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716B5C" w:rsidP="00716B5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Wadium</w:t>
            </w:r>
            <w:r w:rsidR="00FD5F5D"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C20EF" w:rsidRPr="00FD5F5D" w:rsidTr="003C20EF">
        <w:trPr>
          <w:trHeight w:val="1086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Miasto Szczecin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1024, Śródmieście 24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36/7</w:t>
            </w:r>
          </w:p>
        </w:tc>
        <w:tc>
          <w:tcPr>
            <w:tcW w:w="5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D07B91" w:rsidP="005D4200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działka </w:t>
            </w:r>
            <w:r w:rsidR="006C1F7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 powierzchni 3084 m</w:t>
            </w:r>
            <w:r w:rsidR="006C1F7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zabudowana budynkiem głównym</w:t>
            </w:r>
            <w:r w:rsidR="00176D57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o powierzchni zabudowy 355</w:t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br/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i powierzchni użytkowej 692,40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(Id. bud. 326201_1.1024.93_BUD), budynkiem gospodarczym 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br/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o powierzchni </w:t>
            </w:r>
            <w:r w:rsidR="00B849B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zabudowy 119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626A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i powierzchni użytkowej 94,10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CE626A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(Id.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bud. 3262</w:t>
            </w:r>
            <w:r w:rsidR="00A1395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01_1.1024.94_ BUD), 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parkingiem </w:t>
            </w:r>
            <w:r w:rsidR="00716B5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br/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 nawierzchni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 kostki betonowej, drogą wewnętrzną</w:t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utwardzoną o nawierzchni z asfaltobetonu</w:t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oraz działka niezabudowana o powierzchni </w:t>
            </w:r>
            <w:r w:rsidR="00463EB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360 m</w:t>
            </w:r>
            <w:r w:rsidR="00463EB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ze ścieżkami utwardzonymi kostką betonową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działalność gastronomiczno-hotelarska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3C20EF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C20E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SZ1S/00088199/3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3C20EF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C20E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10 lat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757DF8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18 950</w:t>
            </w:r>
            <w:r w:rsidR="00716B5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złotych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757DF8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25 000 </w:t>
            </w:r>
            <w:r w:rsidR="00716B5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złotych</w:t>
            </w:r>
          </w:p>
        </w:tc>
      </w:tr>
      <w:tr w:rsidR="003C20EF" w:rsidRPr="00FD5F5D" w:rsidTr="003C20EF">
        <w:trPr>
          <w:trHeight w:val="1259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A51BEE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51BE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36/8</w:t>
            </w:r>
          </w:p>
        </w:tc>
        <w:tc>
          <w:tcPr>
            <w:tcW w:w="5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3C20EF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C20E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SZ1S/00139549/5</w:t>
            </w: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3C20EF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15F9D" w:rsidRDefault="00B15F9D" w:rsidP="00416F35">
      <w:pPr>
        <w:spacing w:after="0" w:line="240" w:lineRule="auto"/>
        <w:rPr>
          <w:noProof/>
          <w:lang w:eastAsia="pl-PL"/>
        </w:rPr>
      </w:pPr>
    </w:p>
    <w:p w:rsidR="00F20332" w:rsidRDefault="00A46EA1" w:rsidP="003C20EF">
      <w:pPr>
        <w:spacing w:after="0" w:line="300" w:lineRule="exact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Warunkiem uczestnictwa w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przetargu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jest wpłacenie wadium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pieniądzu.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Wadium należy wpłacić na konto Zachodniopomorskiego Uniwersytetu Technologicznego w Szczecinie, 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>Sa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ntander Bank Polska S.A., nr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02 1090 1492 0000 0000 4903 0242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z dopisk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iem na dowodzie wpłaty „wadium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 dzierżawę dz.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nr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36/7 i 36/8”. Wadium winno być uznane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3C20EF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 rachunku Uczelni najpóźniej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w dniu </w:t>
      </w:r>
      <w:r w:rsidR="00976C3C">
        <w:rPr>
          <w:rFonts w:ascii="Franklin Gothic Book" w:hAnsi="Franklin Gothic Book" w:cs="Times New Roman"/>
          <w:noProof/>
          <w:sz w:val="20"/>
          <w:szCs w:val="20"/>
          <w:lang w:eastAsia="pl-PL"/>
        </w:rPr>
        <w:t>11 września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2020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r.</w:t>
      </w:r>
      <w:r w:rsidR="00976C3C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73497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Oferty w kopertach oznakowanych wyrazami  „O</w:t>
      </w:r>
      <w:r w:rsidR="00DF433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ferta na dzierżawę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nieruchomości grun</w:t>
      </w:r>
      <w:r w:rsidR="00DF4331">
        <w:rPr>
          <w:rFonts w:ascii="Franklin Gothic Book" w:hAnsi="Franklin Gothic Book" w:cs="Times New Roman"/>
          <w:noProof/>
          <w:sz w:val="20"/>
          <w:szCs w:val="20"/>
          <w:lang w:eastAsia="pl-PL"/>
        </w:rPr>
        <w:t>towej położonej w obrębie 1024, Śródmieście 24, Gmina Miasto Szczecin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położonej przy ul. Wielkopolskiej 19 w Szczecinie” zawierające</w:t>
      </w:r>
      <w:r w:rsidR="00DF4331">
        <w:rPr>
          <w:rFonts w:ascii="Franklin Gothic Book" w:hAnsi="Franklin Gothic Book" w:cs="Times New Roman"/>
          <w:noProof/>
          <w:sz w:val="20"/>
          <w:szCs w:val="20"/>
          <w:lang w:eastAsia="pl-PL"/>
        </w:rPr>
        <w:t>:</w:t>
      </w:r>
    </w:p>
    <w:p w:rsidR="006D4108" w:rsidRDefault="006D4108" w:rsidP="00757DF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pełne dane oferenta –imię i nazwisko/nazwa firmy,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adres miejsca zamieszkania/siedziba, PESEL/NIP, REGON, adres do korespondencji, e-mail,nr telefonu,</w:t>
      </w:r>
    </w:p>
    <w:p w:rsidR="00B96E11" w:rsidRDefault="00411FB6" w:rsidP="00757DF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dokumenty, o których mowa w </w:t>
      </w:r>
      <w:r w:rsidRP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§ </w:t>
      </w:r>
      <w:r w:rsidR="00F26E84" w:rsidRP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7 Regulaminu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sprzedaży, najmu i dzierżawy nieruchomości Zachodniopomorskiego Uniwersytetu Technologicznego w Szczecinie</w:t>
      </w:r>
      <w:r w:rsidR="000815CE">
        <w:rPr>
          <w:rFonts w:ascii="Franklin Gothic Book" w:hAnsi="Franklin Gothic Book"/>
          <w:sz w:val="20"/>
          <w:szCs w:val="20"/>
          <w:lang w:eastAsia="pl-PL"/>
        </w:rPr>
        <w:br/>
        <w:t xml:space="preserve">oraz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przenoszenia</w:t>
      </w:r>
      <w:r w:rsidR="000815CE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prawa wieczystego użytkowania, a także najmu i dzierżawy nieruchomości będ</w:t>
      </w:r>
      <w:r w:rsidR="000815CE">
        <w:rPr>
          <w:rFonts w:ascii="Franklin Gothic Book" w:hAnsi="Franklin Gothic Book"/>
          <w:sz w:val="20"/>
          <w:szCs w:val="20"/>
          <w:lang w:eastAsia="pl-PL"/>
        </w:rPr>
        <w:t xml:space="preserve">ących w użytkowaniu wieczystym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Zachodniopomorskiego Uniwersytetu Technologicznego w Szczecinie</w:t>
      </w:r>
      <w:r w:rsid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, zamieszczonym na stronie internetowej </w:t>
      </w:r>
      <w:hyperlink r:id="rId7" w:history="1">
        <w:r w:rsidR="00375B41"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https://bip.zut.edu.pl/majatek-zut/przetargi-sprzedaz-nieruchomosci/regulamin.html</w:t>
        </w:r>
      </w:hyperlink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,</w:t>
      </w:r>
      <w:r w:rsidR="00375B4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odpowiednio </w:t>
      </w:r>
      <w:r w:rsidR="007E1E38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zakres</w:t>
      </w:r>
      <w:r w:rsidR="00375B4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ie,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którym dotyczą oferenta,</w:t>
      </w:r>
    </w:p>
    <w:p w:rsidR="00DB6DF8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lastRenderedPageBreak/>
        <w:t>oferowaną wysokość miesięcznego</w:t>
      </w:r>
      <w:r w:rsidR="00DB6DF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czynszu netto w zł</w:t>
      </w:r>
      <w:r w:rsidR="00DB6DF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otych –nie niższą niż minimalna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cena miesięcznego</w:t>
      </w:r>
      <w:r w:rsidR="00DB6DF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czynszu netto,</w:t>
      </w:r>
    </w:p>
    <w:p w:rsidR="00F90D77" w:rsidRDefault="007A0B84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zobowiązanie oferenta do pokrycia wszelkich opłat, związanych 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z uczestn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ictwem w przetargu i zawarciem 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umowy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dzierżawy nieruchomości,</w:t>
      </w:r>
    </w:p>
    <w:p w:rsidR="00F90D77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kopię dokumentu potwierdzającego wpłatę wadium,</w:t>
      </w:r>
    </w:p>
    <w:p w:rsidR="00DC7240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numer rachunku bankowego, na który należy</w:t>
      </w:r>
      <w:r w:rsidR="00F90D77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zwrócić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wadium w przypadku nieprzyjęcia danej ofer</w:t>
      </w:r>
      <w:r w:rsidR="00E16F5B">
        <w:rPr>
          <w:rFonts w:ascii="Franklin Gothic Book" w:hAnsi="Franklin Gothic Book" w:cs="Times New Roman"/>
          <w:noProof/>
          <w:sz w:val="20"/>
          <w:szCs w:val="20"/>
          <w:lang w:eastAsia="pl-PL"/>
        </w:rPr>
        <w:t>t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y,</w:t>
      </w:r>
    </w:p>
    <w:p w:rsidR="00411FB6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poz</w:t>
      </w:r>
      <w:r w:rsidR="00743B4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ostałe oświadczenia wymienione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w § 14 </w:t>
      </w:r>
      <w:r w:rsidR="00743B4D" w:rsidRP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Regulaminu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 xml:space="preserve">sprzedaży, najmu i dzierżawy nieruchomości Zachodniopomorskiego Uniwersytetu Technologicznego </w:t>
      </w:r>
      <w:r w:rsidR="00477D96">
        <w:rPr>
          <w:rFonts w:ascii="Franklin Gothic Book" w:hAnsi="Franklin Gothic Book"/>
          <w:sz w:val="20"/>
          <w:szCs w:val="20"/>
          <w:lang w:eastAsia="pl-PL"/>
        </w:rPr>
        <w:br/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w Szczecinie</w:t>
      </w:r>
      <w:r w:rsidR="00477D96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743B4D">
        <w:rPr>
          <w:rFonts w:ascii="Franklin Gothic Book" w:hAnsi="Franklin Gothic Book"/>
          <w:sz w:val="20"/>
          <w:szCs w:val="20"/>
          <w:lang w:eastAsia="pl-PL"/>
        </w:rPr>
        <w:t xml:space="preserve">oraz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przenoszenia</w:t>
      </w:r>
      <w:r w:rsidR="00743B4D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prawa wieczystego użytkowania, a także najmu i dzierżawy nieruchomości będ</w:t>
      </w:r>
      <w:r w:rsidR="00743B4D">
        <w:rPr>
          <w:rFonts w:ascii="Franklin Gothic Book" w:hAnsi="Franklin Gothic Book"/>
          <w:sz w:val="20"/>
          <w:szCs w:val="20"/>
          <w:lang w:eastAsia="pl-PL"/>
        </w:rPr>
        <w:t xml:space="preserve">ących w użytkowaniu wieczystym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Zachodniopomorskiego Uniwersytetu Technologicznego w Szczecinie</w:t>
      </w:r>
      <w:r w:rsid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,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zamieszczonym na stronie internetowej </w:t>
      </w:r>
      <w:hyperlink r:id="rId8" w:history="1">
        <w:r w:rsidR="00477D96"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https://bip.zut.edu.pl/majatek-zut/przetargi-sprzedaz nieruchomosci/regulamin.html</w:t>
        </w:r>
      </w:hyperlink>
      <w:r w:rsid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</w:p>
    <w:p w:rsidR="009739C3" w:rsidRDefault="0081462B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należy składać na adres:</w:t>
      </w:r>
      <w:bookmarkStart w:id="0" w:name="_GoBack"/>
      <w:bookmarkEnd w:id="0"/>
    </w:p>
    <w:p w:rsidR="009739C3" w:rsidRDefault="0081462B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Zachodniopomorski Uniwersytet Technologiczny w Szczecinie </w:t>
      </w:r>
    </w:p>
    <w:p w:rsidR="009739C3" w:rsidRDefault="0081462B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>Kancelaria Główna</w:t>
      </w:r>
      <w:r w:rsidR="009739C3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</w:p>
    <w:p w:rsidR="0081462B" w:rsidRDefault="009739C3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70-310</w:t>
      </w: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Szczecin</w:t>
      </w:r>
    </w:p>
    <w:p w:rsidR="009739C3" w:rsidRDefault="00CA40C4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al. Piastów </w:t>
      </w:r>
      <w:r w:rsidR="00E83A6E">
        <w:rPr>
          <w:rFonts w:ascii="Franklin Gothic Book" w:hAnsi="Franklin Gothic Book" w:cs="Times New Roman"/>
          <w:noProof/>
          <w:sz w:val="20"/>
          <w:szCs w:val="20"/>
          <w:lang w:eastAsia="pl-PL"/>
        </w:rPr>
        <w:t>1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7, pok.</w:t>
      </w:r>
      <w:r w:rsidR="00E83A6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127 B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</w:p>
    <w:p w:rsidR="005075FF" w:rsidRDefault="005075FF" w:rsidP="003C20EF">
      <w:pPr>
        <w:spacing w:after="24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do dnia </w:t>
      </w:r>
      <w:r w:rsidR="00461D79">
        <w:rPr>
          <w:rFonts w:ascii="Franklin Gothic Book" w:hAnsi="Franklin Gothic Book" w:cs="Times New Roman"/>
          <w:noProof/>
          <w:sz w:val="20"/>
          <w:szCs w:val="20"/>
          <w:lang w:eastAsia="pl-PL"/>
        </w:rPr>
        <w:t>15 września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1C41">
        <w:rPr>
          <w:rFonts w:ascii="Franklin Gothic Book" w:hAnsi="Franklin Gothic Book" w:cs="Times New Roman"/>
          <w:noProof/>
          <w:sz w:val="20"/>
          <w:szCs w:val="20"/>
          <w:lang w:eastAsia="pl-PL"/>
        </w:rPr>
        <w:t>2020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r., do godz. </w:t>
      </w:r>
      <w:r w:rsidR="00461D79">
        <w:rPr>
          <w:rFonts w:ascii="Franklin Gothic Book" w:hAnsi="Franklin Gothic Book" w:cs="Times New Roman"/>
          <w:noProof/>
          <w:sz w:val="20"/>
          <w:szCs w:val="20"/>
          <w:lang w:eastAsia="pl-PL"/>
        </w:rPr>
        <w:t>12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t>:</w:t>
      </w:r>
      <w:r w:rsidR="00461D79">
        <w:rPr>
          <w:rFonts w:ascii="Franklin Gothic Book" w:hAnsi="Franklin Gothic Book" w:cs="Times New Roman"/>
          <w:noProof/>
          <w:sz w:val="20"/>
          <w:szCs w:val="20"/>
          <w:lang w:eastAsia="pl-PL"/>
        </w:rPr>
        <w:t>00.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Oferta i złożone d</w:t>
      </w:r>
      <w:r w:rsidR="00551C41">
        <w:rPr>
          <w:rFonts w:ascii="Franklin Gothic Book" w:hAnsi="Franklin Gothic Book" w:cs="Times New Roman"/>
          <w:noProof/>
          <w:sz w:val="20"/>
          <w:szCs w:val="20"/>
          <w:lang w:eastAsia="pl-PL"/>
        </w:rPr>
        <w:t>o niej dokumenty winna zawierać informacje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oraz ośw</w:t>
      </w:r>
      <w:r w:rsidR="00551C41">
        <w:rPr>
          <w:rFonts w:ascii="Franklin Gothic Book" w:hAnsi="Franklin Gothic Book" w:cs="Times New Roman"/>
          <w:noProof/>
          <w:sz w:val="20"/>
          <w:szCs w:val="20"/>
          <w:lang w:eastAsia="pl-PL"/>
        </w:rPr>
        <w:t>iadczenia wskazane w niniejszym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ogłoszeniu oraz być opatrzona datą oraz czytelnym i pełnym podpisem oferenta</w:t>
      </w:r>
      <w:r w:rsidR="00551C4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>lub osoby go reprezentującej. Otwarcie ofert nastąpi tego samego dnia przy al. Piastów 48</w:t>
      </w:r>
      <w:r w:rsidR="00461D7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, V piętro, pok. 521 </w:t>
      </w:r>
      <w:r w:rsidR="00461D79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  <w:t>o godz. 13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t>: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>00.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>Złożenie oferty jest jednoznaczne z akceptacją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projektu umowy zamieszczonego 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 stronie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hyperlink r:id="rId9" w:history="1">
        <w:r w:rsidR="002E3283"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https://bip.zut.edu.pl/majatek-zut/najemdzierzawa/aktualne-oferty-na-najemdzierzawe.html</w:t>
        </w:r>
      </w:hyperlink>
      <w:r w:rsid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</w:p>
    <w:p w:rsidR="002E3283" w:rsidRDefault="002E3283" w:rsidP="003C20EF">
      <w:pPr>
        <w:spacing w:after="24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Uczelnia </w:t>
      </w:r>
      <w:r w:rsidRP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zastrzega sobie prawo do unieważnienia przetargu w każdym czasie bez podania </w:t>
      </w:r>
      <w:r w:rsidR="00243692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przyczyny oraz jego zamknięcia </w:t>
      </w:r>
      <w:r w:rsidRP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>bez wyboru ktore</w:t>
      </w:r>
      <w:r w:rsidR="00243692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jkolwiek </w:t>
      </w:r>
      <w:r w:rsidRP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>oferty</w:t>
      </w:r>
      <w:r w:rsidR="00243692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</w:p>
    <w:p w:rsidR="00552905" w:rsidRPr="0081462B" w:rsidRDefault="004E0960" w:rsidP="003C20EF">
      <w:pPr>
        <w:spacing w:after="36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Szczegółowe </w:t>
      </w:r>
      <w:r w:rsid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informacje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dotyczące przetargu</w:t>
      </w:r>
      <w:r w:rsid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można </w:t>
      </w:r>
      <w:r w:rsid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uzyskać pod numerem telefonu 91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449 49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21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lub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drogą mailową: </w:t>
      </w:r>
      <w:hyperlink r:id="rId10" w:history="1">
        <w:r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ajozefacka@zut.edu.pl</w:t>
        </w:r>
      </w:hyperlink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. </w:t>
      </w:r>
    </w:p>
    <w:p w:rsidR="00645A39" w:rsidRPr="00C50ECE" w:rsidRDefault="00645A39" w:rsidP="00C30E90">
      <w:pPr>
        <w:spacing w:after="240" w:line="240" w:lineRule="auto"/>
        <w:jc w:val="center"/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Kryteria oceny i wyboru najkorzystniejszej oferty:</w:t>
      </w:r>
    </w:p>
    <w:p w:rsidR="00C30E90" w:rsidRPr="00C50ECE" w:rsidRDefault="00645A39" w:rsidP="005D4200">
      <w:pPr>
        <w:spacing w:after="0" w:line="300" w:lineRule="atLeast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Kr</w:t>
      </w:r>
      <w:r w:rsidR="00C30E90"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yterium nr 1 </w:t>
      </w:r>
      <w:r w:rsidR="00C30E90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–</w:t>
      </w:r>
      <w:r w:rsidR="0052197A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C30E90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miesięczna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wysokość czynszu (C)–waga kryterium –85%</w:t>
      </w:r>
    </w:p>
    <w:p w:rsidR="00F20332" w:rsidRPr="00C50ECE" w:rsidRDefault="00C30E90" w:rsidP="005D4200">
      <w:pPr>
        <w:spacing w:after="240" w:line="300" w:lineRule="atLeast"/>
        <w:ind w:left="1418" w:hanging="1418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Kryterium </w:t>
      </w:r>
      <w:r w:rsidR="00645A39"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nr 2</w:t>
      </w: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</w:t>
      </w:r>
      <w:r w:rsidR="00645A39"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–</w:t>
      </w:r>
      <w:r w:rsid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</w:t>
      </w:r>
      <w:r w:rsidR="00645A39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deklarac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ja gotowości organizacji imprez</w:t>
      </w:r>
      <w:r w:rsidR="00645A39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okolicznościowych na rzecz Wydzierżawiającego –udzielenie rabatu cenowego wyrażonego w %  –waga kryterium –15%gdzie podaną wyżej wagę procentową jest waga punktowa według zasady: jeden % = jeden punkt</w:t>
      </w:r>
    </w:p>
    <w:p w:rsidR="0052197A" w:rsidRPr="00C50ECE" w:rsidRDefault="0052197A" w:rsidP="00477D96">
      <w:pPr>
        <w:pStyle w:val="Akapitzlist"/>
        <w:numPr>
          <w:ilvl w:val="0"/>
          <w:numId w:val="5"/>
        </w:numPr>
        <w:spacing w:after="240" w:line="300" w:lineRule="exact"/>
        <w:ind w:left="425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ra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mach kryterium nr 1-„miesięczna wysokość czynszu” (wskaźnik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oznaczony 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jako „C”) -oferta z najwyższym miesięcznym czynszem uzyska maksymalną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liczbę punktów,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tj. 85 pkt. Pozostałe of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erty otrzymają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punkty w ilo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ści proporcjonalnie mniejszej, wyliczonej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według następującego wzoru</w:t>
      </w:r>
      <w:r w:rsidR="00C50ECE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:</w:t>
      </w:r>
    </w:p>
    <w:p w:rsidR="00C57AE6" w:rsidRPr="00DE3FD9" w:rsidRDefault="00D62545" w:rsidP="009A1E0D">
      <w:pPr>
        <w:pStyle w:val="Standard"/>
        <w:tabs>
          <w:tab w:val="left" w:pos="284"/>
          <w:tab w:val="left" w:pos="5557"/>
        </w:tabs>
        <w:spacing w:after="240"/>
        <w:ind w:left="5557"/>
        <w:rPr>
          <w:rFonts w:ascii="Franklin Gothic Book" w:hAnsi="Franklin Gothic Book"/>
          <w:sz w:val="24"/>
          <w:szCs w:val="24"/>
        </w:rPr>
      </w:pPr>
      <w:r w:rsidRPr="00DE3FD9">
        <w:rPr>
          <w:rFonts w:ascii="Franklin Gothic Book" w:hAnsi="Franklin Gothic Book"/>
          <w:sz w:val="24"/>
          <w:szCs w:val="24"/>
        </w:rPr>
        <w:t>C</w:t>
      </w:r>
      <w:r w:rsidR="00C57AE6" w:rsidRPr="00DE3FD9">
        <w:rPr>
          <w:rFonts w:ascii="Franklin Gothic Book" w:hAnsi="Franklin Gothic Book"/>
          <w:sz w:val="24"/>
          <w:szCs w:val="24"/>
        </w:rPr>
        <w:t xml:space="preserve"> =</w:t>
      </w:r>
      <w:r w:rsidR="00C57AE6" w:rsidRPr="00265146">
        <w:rPr>
          <w:rFonts w:ascii="Franklin Gothic Book" w:hAnsi="Franklin Gothic Book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miesięczna wysokość czynszu w badanej ofercie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najwyższa miesięczna wysokość czynszu</m:t>
            </m:r>
          </m:den>
        </m:f>
      </m:oMath>
      <w:r w:rsidR="00C57AE6" w:rsidRPr="009A0B9D">
        <w:rPr>
          <w:sz w:val="24"/>
          <w:szCs w:val="24"/>
        </w:rPr>
        <w:t xml:space="preserve"> </w:t>
      </w:r>
      <w:r w:rsidR="00C57AE6" w:rsidRPr="00DE3FD9">
        <w:rPr>
          <w:rFonts w:ascii="Franklin Gothic Book" w:hAnsi="Franklin Gothic Book"/>
          <w:sz w:val="24"/>
          <w:szCs w:val="24"/>
        </w:rPr>
        <w:t xml:space="preserve">x </w:t>
      </w:r>
      <w:r w:rsidR="001E65A7" w:rsidRPr="00DE3FD9">
        <w:rPr>
          <w:rFonts w:ascii="Franklin Gothic Book" w:hAnsi="Franklin Gothic Book"/>
          <w:sz w:val="24"/>
          <w:szCs w:val="24"/>
        </w:rPr>
        <w:t>8</w:t>
      </w:r>
      <w:r w:rsidR="00520599" w:rsidRPr="00DE3FD9">
        <w:rPr>
          <w:rFonts w:ascii="Franklin Gothic Book" w:hAnsi="Franklin Gothic Book"/>
          <w:sz w:val="24"/>
          <w:szCs w:val="24"/>
        </w:rPr>
        <w:t>5</w:t>
      </w:r>
    </w:p>
    <w:p w:rsidR="00C57AE6" w:rsidRPr="00211095" w:rsidRDefault="009A1E0D" w:rsidP="00211095">
      <w:pPr>
        <w:pStyle w:val="Standard"/>
        <w:numPr>
          <w:ilvl w:val="0"/>
          <w:numId w:val="5"/>
        </w:numPr>
        <w:tabs>
          <w:tab w:val="left" w:pos="5557"/>
        </w:tabs>
        <w:spacing w:after="240" w:line="300" w:lineRule="exact"/>
        <w:ind w:left="425" w:hanging="425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W ramach kryterium nr 2 </w:t>
      </w:r>
      <w:r w:rsidR="003C20EF">
        <w:rPr>
          <w:rFonts w:ascii="Franklin Gothic Book" w:hAnsi="Franklin Gothic Book"/>
        </w:rPr>
        <w:t>w przypadku deklaracji gotowości organizacji imprez okolicznościowych na rzecz Wydzierżawiającego</w:t>
      </w:r>
      <w:r w:rsidR="00656806">
        <w:rPr>
          <w:rFonts w:ascii="Franklin Gothic Book" w:hAnsi="Franklin Gothic Book"/>
        </w:rPr>
        <w:t xml:space="preserve"> (wskaźnik</w:t>
      </w:r>
      <w:r w:rsidRPr="009A1E0D">
        <w:rPr>
          <w:rFonts w:ascii="Franklin Gothic Book" w:hAnsi="Franklin Gothic Book"/>
        </w:rPr>
        <w:t xml:space="preserve"> oznaczony jako </w:t>
      </w:r>
      <w:r w:rsidR="00656806">
        <w:rPr>
          <w:rFonts w:ascii="Franklin Gothic Book" w:hAnsi="Franklin Gothic Book"/>
        </w:rPr>
        <w:t>„</w:t>
      </w:r>
      <w:r w:rsidRPr="009A1E0D">
        <w:rPr>
          <w:rFonts w:ascii="Franklin Gothic Book" w:hAnsi="Franklin Gothic Book"/>
        </w:rPr>
        <w:t>W</w:t>
      </w:r>
      <w:r w:rsidR="00656806">
        <w:rPr>
          <w:rFonts w:ascii="Franklin Gothic Book" w:hAnsi="Franklin Gothic Book"/>
        </w:rPr>
        <w:t>”</w:t>
      </w:r>
      <w:r w:rsidRPr="009A1E0D">
        <w:rPr>
          <w:rFonts w:ascii="Franklin Gothic Book" w:hAnsi="Franklin Gothic Book"/>
        </w:rPr>
        <w:t xml:space="preserve">), </w:t>
      </w:r>
      <w:r w:rsidR="00656806">
        <w:rPr>
          <w:rFonts w:ascii="Franklin Gothic Book" w:hAnsi="Franklin Gothic Book"/>
        </w:rPr>
        <w:br/>
      </w:r>
      <w:r w:rsidRPr="009A1E0D">
        <w:rPr>
          <w:rFonts w:ascii="Franklin Gothic Book" w:hAnsi="Franklin Gothic Book"/>
        </w:rPr>
        <w:t>oferent udzielający największego rabatu cenowego wyrażonego w % , w stosunku do stosowanych przez siebi</w:t>
      </w:r>
      <w:r w:rsidR="00656806">
        <w:rPr>
          <w:rFonts w:ascii="Franklin Gothic Book" w:hAnsi="Franklin Gothic Book"/>
        </w:rPr>
        <w:t xml:space="preserve">e cen netto, uzyska maksymalną liczbę </w:t>
      </w:r>
      <w:r w:rsidRPr="009A1E0D">
        <w:rPr>
          <w:rFonts w:ascii="Franklin Gothic Book" w:hAnsi="Franklin Gothic Book"/>
        </w:rPr>
        <w:t>punktów, tj. 15</w:t>
      </w:r>
      <w:r w:rsidR="00656806">
        <w:rPr>
          <w:rFonts w:ascii="Franklin Gothic Book" w:hAnsi="Franklin Gothic Book"/>
        </w:rPr>
        <w:t xml:space="preserve"> </w:t>
      </w:r>
      <w:r w:rsidRPr="009A1E0D">
        <w:rPr>
          <w:rFonts w:ascii="Franklin Gothic Book" w:hAnsi="Franklin Gothic Book"/>
        </w:rPr>
        <w:t>p</w:t>
      </w:r>
      <w:r w:rsidR="00656806">
        <w:rPr>
          <w:rFonts w:ascii="Franklin Gothic Book" w:hAnsi="Franklin Gothic Book"/>
        </w:rPr>
        <w:t xml:space="preserve">kt. Pozostałe oferty otrzymają </w:t>
      </w:r>
      <w:r w:rsidRPr="009A1E0D">
        <w:rPr>
          <w:rFonts w:ascii="Franklin Gothic Book" w:hAnsi="Franklin Gothic Book"/>
        </w:rPr>
        <w:t>punkty w ilo</w:t>
      </w:r>
      <w:r w:rsidR="00656806">
        <w:rPr>
          <w:rFonts w:ascii="Franklin Gothic Book" w:hAnsi="Franklin Gothic Book"/>
        </w:rPr>
        <w:t xml:space="preserve">ści proporcjonalnie mniejszej, wyliczonej </w:t>
      </w:r>
      <w:r w:rsidRPr="009A1E0D">
        <w:rPr>
          <w:rFonts w:ascii="Franklin Gothic Book" w:hAnsi="Franklin Gothic Book"/>
        </w:rPr>
        <w:t>według następującego wzoru</w:t>
      </w:r>
      <w:r w:rsidR="00656806">
        <w:rPr>
          <w:rFonts w:ascii="Franklin Gothic Book" w:hAnsi="Franklin Gothic Book"/>
        </w:rPr>
        <w:t>:</w:t>
      </w:r>
    </w:p>
    <w:p w:rsidR="00020FA6" w:rsidRDefault="00A35169" w:rsidP="00C307DC">
      <w:pPr>
        <w:pStyle w:val="Standard"/>
        <w:tabs>
          <w:tab w:val="left" w:pos="426"/>
          <w:tab w:val="left" w:pos="993"/>
        </w:tabs>
        <w:spacing w:after="240"/>
        <w:jc w:val="center"/>
        <w:rPr>
          <w:rFonts w:ascii="Franklin Gothic Book" w:hAnsi="Franklin Gothic Book"/>
          <w:sz w:val="24"/>
          <w:szCs w:val="24"/>
        </w:rPr>
      </w:pPr>
      <w:r w:rsidRPr="00656806">
        <w:rPr>
          <w:rFonts w:ascii="Franklin Gothic Book" w:hAnsi="Franklin Gothic Book"/>
          <w:sz w:val="24"/>
          <w:szCs w:val="24"/>
        </w:rPr>
        <w:t>W =</w:t>
      </w:r>
      <w:r w:rsidRPr="00A35169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wysokość rabatu cenowego ( %) w badanej ofercie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najwyższy rabat cenowy (%)</m:t>
            </m:r>
          </m:den>
        </m:f>
      </m:oMath>
      <w:r w:rsidR="00656806" w:rsidRPr="00656806">
        <w:rPr>
          <w:rFonts w:ascii="Franklin Gothic Book" w:hAnsi="Franklin Gothic Book"/>
          <w:sz w:val="24"/>
          <w:szCs w:val="24"/>
        </w:rPr>
        <w:t xml:space="preserve"> </w:t>
      </w:r>
      <w:r w:rsidRPr="00656806">
        <w:rPr>
          <w:rFonts w:ascii="Franklin Gothic Book" w:hAnsi="Franklin Gothic Book"/>
          <w:sz w:val="24"/>
          <w:szCs w:val="24"/>
        </w:rPr>
        <w:t xml:space="preserve">x </w:t>
      </w:r>
      <w:r w:rsidR="001E65A7" w:rsidRPr="00656806">
        <w:rPr>
          <w:rFonts w:ascii="Franklin Gothic Book" w:hAnsi="Franklin Gothic Book"/>
          <w:sz w:val="24"/>
          <w:szCs w:val="24"/>
        </w:rPr>
        <w:t>1</w:t>
      </w:r>
      <w:r w:rsidR="00520599" w:rsidRPr="00656806">
        <w:rPr>
          <w:rFonts w:ascii="Franklin Gothic Book" w:hAnsi="Franklin Gothic Book"/>
          <w:sz w:val="24"/>
          <w:szCs w:val="24"/>
        </w:rPr>
        <w:t>5</w:t>
      </w:r>
    </w:p>
    <w:p w:rsidR="00020FA6" w:rsidRPr="00006CEB" w:rsidRDefault="00211095" w:rsidP="00006CEB">
      <w:pPr>
        <w:pStyle w:val="Standard"/>
        <w:tabs>
          <w:tab w:val="left" w:pos="426"/>
          <w:tab w:val="left" w:pos="993"/>
        </w:tabs>
        <w:spacing w:after="240"/>
        <w:rPr>
          <w:rFonts w:ascii="Franklin Gothic Book" w:hAnsi="Franklin Gothic Book"/>
        </w:rPr>
      </w:pPr>
      <w:r w:rsidRPr="00211095">
        <w:rPr>
          <w:rFonts w:ascii="Franklin Gothic Book" w:hAnsi="Franklin Gothic Book"/>
        </w:rPr>
        <w:t>Sumaryczna liczba punktów, jakie uzyska oceniana oferta zostanie wyliczona według następującego wzoru</w:t>
      </w:r>
    </w:p>
    <w:p w:rsidR="00BF0585" w:rsidRPr="00BF0585" w:rsidRDefault="001E65A7" w:rsidP="00BF0585">
      <w:pPr>
        <w:pStyle w:val="Standard"/>
        <w:tabs>
          <w:tab w:val="left" w:pos="426"/>
          <w:tab w:val="left" w:pos="993"/>
        </w:tabs>
        <w:ind w:left="284"/>
        <w:jc w:val="center"/>
        <w:rPr>
          <w:rFonts w:ascii="Franklin Gothic Book" w:hAnsi="Franklin Gothic Book"/>
          <w:sz w:val="24"/>
          <w:szCs w:val="24"/>
          <w:vertAlign w:val="subscript"/>
        </w:rPr>
      </w:pPr>
      <w:r w:rsidRPr="00BF0585">
        <w:rPr>
          <w:rFonts w:ascii="Franklin Gothic Book" w:hAnsi="Franklin Gothic Book"/>
          <w:sz w:val="24"/>
          <w:szCs w:val="24"/>
        </w:rPr>
        <w:t xml:space="preserve">Lp = C </w:t>
      </w:r>
      <w:r w:rsidR="00020FA6" w:rsidRPr="00BF0585">
        <w:rPr>
          <w:rFonts w:ascii="Franklin Gothic Book" w:hAnsi="Franklin Gothic Book"/>
          <w:sz w:val="24"/>
          <w:szCs w:val="24"/>
        </w:rPr>
        <w:t>+ W</w:t>
      </w:r>
      <w:r w:rsidR="0001730E" w:rsidRPr="00BF0585">
        <w:rPr>
          <w:rFonts w:ascii="Franklin Gothic Book" w:hAnsi="Franklin Gothic Book"/>
          <w:sz w:val="24"/>
          <w:szCs w:val="24"/>
        </w:rPr>
        <w:t xml:space="preserve"> </w:t>
      </w:r>
    </w:p>
    <w:sectPr w:rsidR="00BF0585" w:rsidRPr="00BF0585" w:rsidSect="00416F35">
      <w:headerReference w:type="default" r:id="rId11"/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3B" w:rsidRDefault="0042563B" w:rsidP="004F2380">
      <w:pPr>
        <w:spacing w:after="0" w:line="240" w:lineRule="auto"/>
      </w:pPr>
      <w:r>
        <w:separator/>
      </w:r>
    </w:p>
  </w:endnote>
  <w:endnote w:type="continuationSeparator" w:id="0">
    <w:p w:rsidR="0042563B" w:rsidRDefault="0042563B" w:rsidP="004F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3B" w:rsidRDefault="0042563B" w:rsidP="004F2380">
      <w:pPr>
        <w:spacing w:after="0" w:line="240" w:lineRule="auto"/>
      </w:pPr>
      <w:r>
        <w:separator/>
      </w:r>
    </w:p>
  </w:footnote>
  <w:footnote w:type="continuationSeparator" w:id="0">
    <w:p w:rsidR="0042563B" w:rsidRDefault="0042563B" w:rsidP="004F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80" w:rsidRDefault="004F2380">
    <w:pPr>
      <w:pStyle w:val="Nagwek"/>
    </w:pPr>
    <w:r>
      <w:rPr>
        <w:noProof/>
        <w:lang w:eastAsia="pl-PL"/>
      </w:rPr>
      <w:drawing>
        <wp:inline distT="0" distB="0" distL="0" distR="0">
          <wp:extent cx="861460" cy="676275"/>
          <wp:effectExtent l="0" t="0" r="0" b="0"/>
          <wp:docPr id="3" name="Obraz 3" descr="logo Zachodniopomorskiego Uniwersytetu Technologicznego w Szczecini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88" cy="68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D5668"/>
    <w:multiLevelType w:val="hybridMultilevel"/>
    <w:tmpl w:val="5AB2F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276"/>
    <w:multiLevelType w:val="hybridMultilevel"/>
    <w:tmpl w:val="30D00C00"/>
    <w:lvl w:ilvl="0" w:tplc="8ACC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0A4B"/>
    <w:multiLevelType w:val="hybridMultilevel"/>
    <w:tmpl w:val="8DD24B14"/>
    <w:lvl w:ilvl="0" w:tplc="8E8C2C8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5DBB"/>
    <w:multiLevelType w:val="hybridMultilevel"/>
    <w:tmpl w:val="403C967A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4CFA"/>
    <w:multiLevelType w:val="hybridMultilevel"/>
    <w:tmpl w:val="AC2CAF0C"/>
    <w:lvl w:ilvl="0" w:tplc="CD1C33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45"/>
    <w:rsid w:val="00006CEB"/>
    <w:rsid w:val="0001730E"/>
    <w:rsid w:val="00020FA6"/>
    <w:rsid w:val="00026BE4"/>
    <w:rsid w:val="00035F0F"/>
    <w:rsid w:val="0005109E"/>
    <w:rsid w:val="00052066"/>
    <w:rsid w:val="000815CE"/>
    <w:rsid w:val="00087806"/>
    <w:rsid w:val="000904F2"/>
    <w:rsid w:val="00135BA9"/>
    <w:rsid w:val="001424C3"/>
    <w:rsid w:val="00176D57"/>
    <w:rsid w:val="001A2C22"/>
    <w:rsid w:val="001D7E3D"/>
    <w:rsid w:val="001E65A7"/>
    <w:rsid w:val="001E6845"/>
    <w:rsid w:val="001F2194"/>
    <w:rsid w:val="002037E9"/>
    <w:rsid w:val="00210265"/>
    <w:rsid w:val="00211095"/>
    <w:rsid w:val="00224D2A"/>
    <w:rsid w:val="00243692"/>
    <w:rsid w:val="00265146"/>
    <w:rsid w:val="002772CE"/>
    <w:rsid w:val="002D1D36"/>
    <w:rsid w:val="002E3283"/>
    <w:rsid w:val="00374B4D"/>
    <w:rsid w:val="00375B41"/>
    <w:rsid w:val="003C20EF"/>
    <w:rsid w:val="004070FD"/>
    <w:rsid w:val="00411FB6"/>
    <w:rsid w:val="00416F35"/>
    <w:rsid w:val="0042563B"/>
    <w:rsid w:val="00426C2D"/>
    <w:rsid w:val="00437DF2"/>
    <w:rsid w:val="00461D79"/>
    <w:rsid w:val="00463EB1"/>
    <w:rsid w:val="00471B8F"/>
    <w:rsid w:val="00477D96"/>
    <w:rsid w:val="004A0907"/>
    <w:rsid w:val="004C6E41"/>
    <w:rsid w:val="004E0960"/>
    <w:rsid w:val="004F2380"/>
    <w:rsid w:val="004F42D9"/>
    <w:rsid w:val="005075FF"/>
    <w:rsid w:val="00520599"/>
    <w:rsid w:val="0052197A"/>
    <w:rsid w:val="00551C41"/>
    <w:rsid w:val="00552905"/>
    <w:rsid w:val="00571152"/>
    <w:rsid w:val="005866F6"/>
    <w:rsid w:val="005928E4"/>
    <w:rsid w:val="00593441"/>
    <w:rsid w:val="005A23C8"/>
    <w:rsid w:val="005C7341"/>
    <w:rsid w:val="005D3885"/>
    <w:rsid w:val="005D4200"/>
    <w:rsid w:val="005F2285"/>
    <w:rsid w:val="00601D24"/>
    <w:rsid w:val="00645A39"/>
    <w:rsid w:val="00647AC7"/>
    <w:rsid w:val="00656806"/>
    <w:rsid w:val="00664014"/>
    <w:rsid w:val="006645A6"/>
    <w:rsid w:val="00665264"/>
    <w:rsid w:val="006B6822"/>
    <w:rsid w:val="006C1F73"/>
    <w:rsid w:val="006D043E"/>
    <w:rsid w:val="006D4108"/>
    <w:rsid w:val="006D6CA3"/>
    <w:rsid w:val="00716B5C"/>
    <w:rsid w:val="00722043"/>
    <w:rsid w:val="0073497F"/>
    <w:rsid w:val="00743B4D"/>
    <w:rsid w:val="00757546"/>
    <w:rsid w:val="00757DF8"/>
    <w:rsid w:val="007A0B84"/>
    <w:rsid w:val="007E1E38"/>
    <w:rsid w:val="0081462B"/>
    <w:rsid w:val="00824DD3"/>
    <w:rsid w:val="008761BD"/>
    <w:rsid w:val="008A68A1"/>
    <w:rsid w:val="0090060B"/>
    <w:rsid w:val="009136A4"/>
    <w:rsid w:val="0096575A"/>
    <w:rsid w:val="009739C3"/>
    <w:rsid w:val="00976C3C"/>
    <w:rsid w:val="00994F4E"/>
    <w:rsid w:val="009A0B9D"/>
    <w:rsid w:val="009A1E0D"/>
    <w:rsid w:val="009B3554"/>
    <w:rsid w:val="00A122FE"/>
    <w:rsid w:val="00A1395D"/>
    <w:rsid w:val="00A35169"/>
    <w:rsid w:val="00A46EA1"/>
    <w:rsid w:val="00A51BEE"/>
    <w:rsid w:val="00A731A2"/>
    <w:rsid w:val="00AA04E7"/>
    <w:rsid w:val="00AB178D"/>
    <w:rsid w:val="00AB2413"/>
    <w:rsid w:val="00AE2473"/>
    <w:rsid w:val="00B15F9D"/>
    <w:rsid w:val="00B60D06"/>
    <w:rsid w:val="00B819FB"/>
    <w:rsid w:val="00B83EAD"/>
    <w:rsid w:val="00B849B2"/>
    <w:rsid w:val="00B96E11"/>
    <w:rsid w:val="00BF0585"/>
    <w:rsid w:val="00BF3796"/>
    <w:rsid w:val="00C307DC"/>
    <w:rsid w:val="00C30E90"/>
    <w:rsid w:val="00C32817"/>
    <w:rsid w:val="00C50ECE"/>
    <w:rsid w:val="00C57AE6"/>
    <w:rsid w:val="00C93E77"/>
    <w:rsid w:val="00CA40C4"/>
    <w:rsid w:val="00CC7419"/>
    <w:rsid w:val="00CE1789"/>
    <w:rsid w:val="00CE626A"/>
    <w:rsid w:val="00D0221E"/>
    <w:rsid w:val="00D07B91"/>
    <w:rsid w:val="00D62545"/>
    <w:rsid w:val="00D84B4F"/>
    <w:rsid w:val="00D95278"/>
    <w:rsid w:val="00DB6DF8"/>
    <w:rsid w:val="00DC7240"/>
    <w:rsid w:val="00DE0DB7"/>
    <w:rsid w:val="00DE3FD9"/>
    <w:rsid w:val="00DF4331"/>
    <w:rsid w:val="00E04BE5"/>
    <w:rsid w:val="00E16F5B"/>
    <w:rsid w:val="00E42E9C"/>
    <w:rsid w:val="00E83A6E"/>
    <w:rsid w:val="00E9063C"/>
    <w:rsid w:val="00EA6BDA"/>
    <w:rsid w:val="00EA77F2"/>
    <w:rsid w:val="00EB2F37"/>
    <w:rsid w:val="00ED2CEB"/>
    <w:rsid w:val="00F20332"/>
    <w:rsid w:val="00F24882"/>
    <w:rsid w:val="00F26E84"/>
    <w:rsid w:val="00F90D77"/>
    <w:rsid w:val="00FA441D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FD8"/>
  <w15:chartTrackingRefBased/>
  <w15:docId w15:val="{761E2FD2-DDBF-445D-97BF-59FF5A7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F37"/>
    <w:rPr>
      <w:color w:val="0563C1" w:themeColor="hyperlink"/>
      <w:u w:val="single"/>
    </w:rPr>
  </w:style>
  <w:style w:type="paragraph" w:customStyle="1" w:styleId="Standard">
    <w:name w:val="Standard"/>
    <w:rsid w:val="00ED2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380"/>
  </w:style>
  <w:style w:type="paragraph" w:styleId="Stopka">
    <w:name w:val="footer"/>
    <w:basedOn w:val="Normalny"/>
    <w:link w:val="StopkaZnak"/>
    <w:uiPriority w:val="99"/>
    <w:unhideWhenUsed/>
    <w:rsid w:val="004F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380"/>
  </w:style>
  <w:style w:type="paragraph" w:styleId="Tekstdymka">
    <w:name w:val="Balloon Text"/>
    <w:basedOn w:val="Normalny"/>
    <w:link w:val="TekstdymkaZnak"/>
    <w:uiPriority w:val="99"/>
    <w:semiHidden/>
    <w:unhideWhenUsed/>
    <w:rsid w:val="004A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ut.edu.pl/majatek-zut/przetargi-sprzedaz%20nieruchomosci/regulam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zut.edu.pl/majatek-zut/przetargi-sprzedaz-nieruchomosci/regulam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jozefacka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zut.edu.pl/majatek-zut/najemdzierzawa/aktualne-oferty-na-najemdzierzaw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Barbara Krzeszowiak</cp:lastModifiedBy>
  <cp:revision>2</cp:revision>
  <cp:lastPrinted>2020-06-04T10:02:00Z</cp:lastPrinted>
  <dcterms:created xsi:type="dcterms:W3CDTF">2020-08-12T11:26:00Z</dcterms:created>
  <dcterms:modified xsi:type="dcterms:W3CDTF">2020-08-12T11:26:00Z</dcterms:modified>
</cp:coreProperties>
</file>