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48" w:rsidRDefault="00397D48" w:rsidP="004B7ADF">
      <w:bookmarkStart w:id="0" w:name="_GoBack"/>
      <w:bookmarkEnd w:id="0"/>
    </w:p>
    <w:p w:rsidR="004B7ADF" w:rsidRDefault="004B7ADF" w:rsidP="004B7ADF">
      <w:r>
        <w:rPr>
          <w:noProof/>
          <w:lang w:eastAsia="pl-PL"/>
        </w:rPr>
        <w:drawing>
          <wp:inline distT="0" distB="0" distL="0" distR="0">
            <wp:extent cx="6324600" cy="1657350"/>
            <wp:effectExtent l="0" t="0" r="0" b="0"/>
            <wp:docPr id="1" name="Obraz 1" descr="http://www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ADF" w:rsidRDefault="004B7ADF" w:rsidP="004B7AD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7ADF" w:rsidTr="004B7AD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F" w:rsidRDefault="004B7ADF"/>
          <w:p w:rsidR="004B7ADF" w:rsidRDefault="00397D48" w:rsidP="00397D48">
            <w:pPr>
              <w:jc w:val="center"/>
            </w:pPr>
            <w:r>
              <w:rPr>
                <w:rFonts w:ascii="Arial Black" w:hAnsi="Arial Black"/>
                <w:sz w:val="40"/>
                <w:szCs w:val="40"/>
              </w:rPr>
              <w:t>ZAPYTANIE OFERTOWE NA ZAMÓWIENIE</w:t>
            </w:r>
            <w:r>
              <w:rPr>
                <w:rFonts w:ascii="Arial Black" w:hAnsi="Arial Black"/>
                <w:sz w:val="40"/>
                <w:szCs w:val="40"/>
              </w:rPr>
              <w:br/>
              <w:t>w zakresie świadczenia</w:t>
            </w:r>
            <w:r w:rsidR="004B7ADF">
              <w:rPr>
                <w:rFonts w:ascii="Arial Black" w:hAnsi="Arial Black"/>
                <w:sz w:val="40"/>
                <w:szCs w:val="40"/>
              </w:rPr>
              <w:t xml:space="preserve"> usług </w:t>
            </w:r>
            <w:r w:rsidR="007D7E73">
              <w:rPr>
                <w:rFonts w:ascii="Arial Black" w:hAnsi="Arial Black"/>
                <w:sz w:val="40"/>
                <w:szCs w:val="40"/>
              </w:rPr>
              <w:t xml:space="preserve">społecznych </w:t>
            </w:r>
            <w:r>
              <w:rPr>
                <w:rFonts w:ascii="Arial Black" w:hAnsi="Arial Black"/>
                <w:sz w:val="40"/>
                <w:szCs w:val="40"/>
              </w:rPr>
              <w:t xml:space="preserve">– usługi cateringowe </w:t>
            </w:r>
            <w:r w:rsidR="00FC167A">
              <w:rPr>
                <w:rFonts w:ascii="Arial Black" w:hAnsi="Arial Black"/>
                <w:sz w:val="40"/>
                <w:szCs w:val="40"/>
              </w:rPr>
              <w:t>„Trzeci Wiek Technologicznie”</w:t>
            </w:r>
          </w:p>
        </w:tc>
      </w:tr>
    </w:tbl>
    <w:p w:rsidR="004B7ADF" w:rsidRDefault="004B7ADF" w:rsidP="004B7ADF"/>
    <w:p w:rsidR="004B7ADF" w:rsidRDefault="007D7E73" w:rsidP="004B7ADF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Ogłoszenie o zamówieniu</w:t>
      </w:r>
      <w:r w:rsidR="004B7ADF">
        <w:rPr>
          <w:rFonts w:ascii="Arial Black" w:hAnsi="Arial Black"/>
          <w:b/>
          <w:sz w:val="32"/>
          <w:szCs w:val="32"/>
        </w:rPr>
        <w:t xml:space="preserve"> </w:t>
      </w:r>
      <w:r w:rsidR="004B7ADF">
        <w:rPr>
          <w:rFonts w:ascii="Arial Black" w:hAnsi="Arial Black"/>
          <w:b/>
          <w:sz w:val="32"/>
          <w:szCs w:val="32"/>
        </w:rPr>
        <w:br/>
      </w:r>
      <w:r>
        <w:rPr>
          <w:rFonts w:ascii="Arial Black" w:hAnsi="Arial Black"/>
          <w:b/>
          <w:sz w:val="32"/>
          <w:szCs w:val="32"/>
        </w:rPr>
        <w:t>wraz z regulaminem postępowania, w tym opisem przedmiotu</w:t>
      </w:r>
      <w:r w:rsidR="004B7ADF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 xml:space="preserve">zamówienia, warunków ubiegania się o zamówienie, jego </w:t>
      </w:r>
      <w:r w:rsidR="004B7ADF">
        <w:rPr>
          <w:rFonts w:ascii="Arial Black" w:hAnsi="Arial Black"/>
          <w:b/>
          <w:sz w:val="32"/>
          <w:szCs w:val="32"/>
        </w:rPr>
        <w:t xml:space="preserve"> udzielenia </w:t>
      </w:r>
      <w:r>
        <w:rPr>
          <w:rFonts w:ascii="Arial Black" w:hAnsi="Arial Black"/>
          <w:b/>
          <w:sz w:val="32"/>
          <w:szCs w:val="32"/>
        </w:rPr>
        <w:t>i realizacji</w:t>
      </w:r>
      <w:r w:rsidR="004B7ADF">
        <w:rPr>
          <w:rFonts w:ascii="Arial Black" w:hAnsi="Arial Black"/>
          <w:b/>
          <w:sz w:val="32"/>
          <w:szCs w:val="32"/>
        </w:rPr>
        <w:t xml:space="preserve"> </w:t>
      </w:r>
    </w:p>
    <w:p w:rsidR="00397D48" w:rsidRPr="00397D48" w:rsidRDefault="00397D48" w:rsidP="004B7ADF">
      <w:pPr>
        <w:jc w:val="center"/>
        <w:rPr>
          <w:rFonts w:ascii="Arial Black" w:hAnsi="Arial Black"/>
          <w:b/>
          <w:i/>
          <w:sz w:val="32"/>
          <w:szCs w:val="32"/>
        </w:rPr>
      </w:pPr>
      <w:r w:rsidRPr="00397D48">
        <w:rPr>
          <w:rFonts w:ascii="Arial Black" w:hAnsi="Arial Black"/>
          <w:b/>
          <w:i/>
          <w:sz w:val="32"/>
          <w:szCs w:val="32"/>
        </w:rPr>
        <w:t>/Dokument Zamówienia/</w:t>
      </w:r>
    </w:p>
    <w:p w:rsidR="004B7ADF" w:rsidRDefault="004B7ADF" w:rsidP="004B7ADF">
      <w:pPr>
        <w:pStyle w:val="Bezodstpw"/>
      </w:pPr>
      <w:r>
        <w:t>Zam</w:t>
      </w:r>
      <w:r w:rsidR="007D7E73">
        <w:t>awiający</w:t>
      </w:r>
      <w:r>
        <w:t xml:space="preserve">: </w:t>
      </w:r>
    </w:p>
    <w:p w:rsidR="004B7ADF" w:rsidRDefault="004B7ADF" w:rsidP="004B7AD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Zachodniopomorski Uniwersytet Technologiczny</w:t>
      </w:r>
    </w:p>
    <w:p w:rsidR="004B7ADF" w:rsidRDefault="004B7ADF" w:rsidP="004B7AD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 Szczecinie</w:t>
      </w:r>
    </w:p>
    <w:p w:rsidR="004B7ADF" w:rsidRDefault="004B7ADF" w:rsidP="004B7AD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Al. Piastów 17</w:t>
      </w:r>
    </w:p>
    <w:p w:rsidR="004B7ADF" w:rsidRDefault="004B7ADF" w:rsidP="004B7AD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70-310 Szczecin</w:t>
      </w:r>
    </w:p>
    <w:p w:rsidR="004B7ADF" w:rsidRDefault="004B7ADF" w:rsidP="004B7AD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REGON: 320588161 </w:t>
      </w:r>
    </w:p>
    <w:p w:rsidR="004B7ADF" w:rsidRDefault="004B7ADF" w:rsidP="004B7ADF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cs="Arial"/>
          <w:b/>
        </w:rPr>
        <w:t>NIP: 852-254-50-56</w:t>
      </w:r>
      <w:r>
        <w:rPr>
          <w:rFonts w:ascii="Calibri" w:hAnsi="Calibri" w:cs="Arial"/>
          <w:b/>
          <w:sz w:val="24"/>
          <w:szCs w:val="24"/>
        </w:rPr>
        <w:t xml:space="preserve"> </w:t>
      </w:r>
    </w:p>
    <w:p w:rsidR="004B7ADF" w:rsidRDefault="0038609B" w:rsidP="005652A4">
      <w:pPr>
        <w:spacing w:before="360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Calibri" w:hAnsi="Calibri" w:cs="Arial"/>
          <w:b/>
          <w:sz w:val="24"/>
          <w:szCs w:val="24"/>
        </w:rPr>
        <w:t>Szczecin, dnia 12 kwietnia 2019 roku</w:t>
      </w:r>
    </w:p>
    <w:p w:rsidR="00A63639" w:rsidRDefault="00A63639" w:rsidP="00F470B3">
      <w:pPr>
        <w:widowControl w:val="0"/>
        <w:spacing w:before="14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lastRenderedPageBreak/>
        <w:t>Dział I. Tryb udzielenia zamówienia</w:t>
      </w:r>
    </w:p>
    <w:p w:rsidR="00A63639" w:rsidRPr="00DC1F70" w:rsidRDefault="00A63639" w:rsidP="00ED3821">
      <w:pPr>
        <w:pStyle w:val="Akapitzlist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C1F70">
        <w:rPr>
          <w:rFonts w:ascii="Calibri" w:eastAsia="Times New Roman" w:hAnsi="Calibri" w:cs="Arial"/>
          <w:lang w:eastAsia="pl-PL"/>
        </w:rPr>
        <w:t xml:space="preserve">Niniejsze postępowanie (przetarg) jest prowadzone na podstawie </w:t>
      </w:r>
      <w:r w:rsidRPr="00DC1F70">
        <w:rPr>
          <w:rFonts w:ascii="Calibri" w:eastAsia="Times New Roman" w:hAnsi="Calibri" w:cs="Arial"/>
          <w:b/>
          <w:lang w:eastAsia="pl-PL"/>
        </w:rPr>
        <w:t>art. 138o</w:t>
      </w:r>
      <w:r w:rsidRPr="00DC1F70">
        <w:rPr>
          <w:rFonts w:ascii="Calibri" w:eastAsia="Times New Roman" w:hAnsi="Calibri" w:cs="Arial"/>
          <w:lang w:eastAsia="pl-PL"/>
        </w:rPr>
        <w:t xml:space="preserve"> obowiązującej ustawy z dnia 29 stycznia 2004 r. - Prawo zamówień publicznych </w:t>
      </w:r>
      <w:r w:rsidRPr="00DC1F70">
        <w:rPr>
          <w:rFonts w:ascii="Calibri" w:eastAsia="Times New Roman" w:hAnsi="Calibri" w:cs="Calibri"/>
          <w:lang w:eastAsia="pl-PL"/>
        </w:rPr>
        <w:t xml:space="preserve">– zwanej dalej </w:t>
      </w:r>
      <w:r w:rsidRPr="00DC1F70">
        <w:rPr>
          <w:rFonts w:ascii="Calibri" w:eastAsia="Times New Roman" w:hAnsi="Calibri" w:cs="Arial"/>
          <w:lang w:eastAsia="pl-PL"/>
        </w:rPr>
        <w:t xml:space="preserve">w skrócie </w:t>
      </w:r>
      <w:r w:rsidRPr="00DC1F70">
        <w:rPr>
          <w:rFonts w:ascii="Calibri" w:eastAsia="Times New Roman" w:hAnsi="Calibri" w:cs="Arial"/>
          <w:b/>
          <w:lang w:eastAsia="pl-PL"/>
        </w:rPr>
        <w:t>„ustawą PZP”</w:t>
      </w:r>
      <w:r w:rsidRPr="00DC1F70">
        <w:rPr>
          <w:rFonts w:ascii="Calibri" w:eastAsia="Times New Roman" w:hAnsi="Calibri" w:cs="Arial"/>
          <w:lang w:eastAsia="pl-PL"/>
        </w:rPr>
        <w:t xml:space="preserve"> – jako postępowanie na zamówienie publiczne o wartości </w:t>
      </w:r>
      <w:r w:rsidRPr="00DC1F70">
        <w:rPr>
          <w:rFonts w:ascii="Calibri" w:eastAsia="Times New Roman" w:hAnsi="Calibri" w:cs="Arial"/>
          <w:b/>
          <w:lang w:eastAsia="pl-PL"/>
        </w:rPr>
        <w:t>nie przekraczającej równowartości 750 000 EURO</w:t>
      </w:r>
      <w:r w:rsidRPr="00DC1F70">
        <w:rPr>
          <w:rFonts w:ascii="Calibri" w:eastAsia="Times New Roman" w:hAnsi="Calibri" w:cs="Arial"/>
          <w:lang w:eastAsia="pl-PL"/>
        </w:rPr>
        <w:t xml:space="preserve">, stanowiące niektóre z usług wymienionych w załączniku XIV do dyrektywy Parlamentu Europejskiego i Rady 2014/24/UE z dnia 26.02.2014 r. w sprawie zamówień publicznych, tj. usługi o kodach CPV: </w:t>
      </w:r>
    </w:p>
    <w:p w:rsidR="00A63639" w:rsidRDefault="00A63639" w:rsidP="00875D4B">
      <w:pPr>
        <w:pStyle w:val="Akapitzlist"/>
        <w:widowControl w:val="0"/>
        <w:numPr>
          <w:ilvl w:val="0"/>
          <w:numId w:val="1"/>
        </w:numPr>
        <w:spacing w:before="120" w:after="0" w:line="240" w:lineRule="auto"/>
        <w:ind w:left="993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55321000-6 (Usługi przygotowania posiłków</w:t>
      </w:r>
      <w:r w:rsidRPr="00DF2859">
        <w:rPr>
          <w:rFonts w:ascii="Calibri" w:eastAsia="Times New Roman" w:hAnsi="Calibri" w:cs="Arial"/>
          <w:lang w:eastAsia="pl-PL"/>
        </w:rPr>
        <w:t xml:space="preserve">), </w:t>
      </w:r>
    </w:p>
    <w:p w:rsidR="00A63639" w:rsidRPr="00F624C4" w:rsidRDefault="00A63639" w:rsidP="00875D4B">
      <w:pPr>
        <w:pStyle w:val="Akapitzlist"/>
        <w:widowControl w:val="0"/>
        <w:numPr>
          <w:ilvl w:val="0"/>
          <w:numId w:val="1"/>
        </w:numPr>
        <w:spacing w:before="120" w:after="0" w:line="240" w:lineRule="auto"/>
        <w:ind w:left="993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55520000-1 (Usługi dostarczenia posiłków</w:t>
      </w:r>
      <w:r w:rsidRPr="00DF2859">
        <w:rPr>
          <w:rFonts w:ascii="Calibri" w:eastAsia="Times New Roman" w:hAnsi="Calibri" w:cs="Arial"/>
          <w:lang w:eastAsia="pl-PL"/>
        </w:rPr>
        <w:t xml:space="preserve">), </w:t>
      </w:r>
    </w:p>
    <w:p w:rsidR="00F470B3" w:rsidRDefault="00A63639" w:rsidP="00875D4B">
      <w:pPr>
        <w:pStyle w:val="Akapitzlist"/>
        <w:widowControl w:val="0"/>
        <w:numPr>
          <w:ilvl w:val="0"/>
          <w:numId w:val="1"/>
        </w:numPr>
        <w:spacing w:before="120" w:after="0" w:line="240" w:lineRule="auto"/>
        <w:ind w:left="993" w:hanging="426"/>
        <w:jc w:val="both"/>
        <w:rPr>
          <w:rFonts w:ascii="Calibri" w:eastAsia="Times New Roman" w:hAnsi="Calibri" w:cs="Arial"/>
          <w:lang w:eastAsia="pl-PL"/>
        </w:rPr>
      </w:pPr>
      <w:r w:rsidRPr="00421BA7">
        <w:rPr>
          <w:rFonts w:ascii="Calibri" w:eastAsia="Times New Roman" w:hAnsi="Calibri" w:cs="Arial"/>
          <w:lang w:eastAsia="pl-PL"/>
        </w:rPr>
        <w:t xml:space="preserve">55320000-9 </w:t>
      </w:r>
      <w:r w:rsidR="00F470B3">
        <w:rPr>
          <w:rFonts w:ascii="Calibri" w:eastAsia="Times New Roman" w:hAnsi="Calibri" w:cs="Arial"/>
          <w:lang w:eastAsia="pl-PL"/>
        </w:rPr>
        <w:t>(usługi podawania posiłków</w:t>
      </w:r>
      <w:r w:rsidR="00421BA7">
        <w:rPr>
          <w:rFonts w:ascii="Calibri" w:eastAsia="Times New Roman" w:hAnsi="Calibri" w:cs="Arial"/>
          <w:lang w:eastAsia="pl-PL"/>
        </w:rPr>
        <w:t>).</w:t>
      </w:r>
    </w:p>
    <w:p w:rsidR="00DC1F70" w:rsidRDefault="00DC1F70" w:rsidP="00DC1F70">
      <w:pPr>
        <w:pStyle w:val="Akapitzlist"/>
        <w:widowControl w:val="0"/>
        <w:spacing w:before="120" w:after="0" w:line="240" w:lineRule="auto"/>
        <w:ind w:left="993"/>
        <w:jc w:val="both"/>
        <w:rPr>
          <w:rFonts w:ascii="Calibri" w:eastAsia="Times New Roman" w:hAnsi="Calibri" w:cs="Arial"/>
          <w:lang w:eastAsia="pl-PL"/>
        </w:rPr>
      </w:pPr>
    </w:p>
    <w:p w:rsidR="00603F80" w:rsidRDefault="00603F80" w:rsidP="00ED3821">
      <w:pPr>
        <w:pStyle w:val="Akapitzlist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Niniejsze zamówienie jest elementem większego zamówienia udzielanego w częściach którego wartość szacunkowa ustalona została poniżej 750.000 euro.</w:t>
      </w:r>
    </w:p>
    <w:p w:rsidR="00603F80" w:rsidRDefault="00603F80" w:rsidP="00603F80">
      <w:pPr>
        <w:pStyle w:val="Akapitzlist"/>
        <w:widowControl w:val="0"/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03F80" w:rsidRDefault="00603F80" w:rsidP="00ED3821">
      <w:pPr>
        <w:pStyle w:val="Akapitzlist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Niniejsze zamówien</w:t>
      </w:r>
      <w:r w:rsidR="002D5B8E">
        <w:rPr>
          <w:rFonts w:ascii="Calibri" w:eastAsia="Times New Roman" w:hAnsi="Calibri" w:cs="Arial"/>
          <w:lang w:eastAsia="pl-PL"/>
        </w:rPr>
        <w:t>ie jest dofinansowane</w:t>
      </w:r>
      <w:r>
        <w:rPr>
          <w:rFonts w:ascii="Calibri" w:eastAsia="Times New Roman" w:hAnsi="Calibri" w:cs="Arial"/>
          <w:lang w:eastAsia="pl-PL"/>
        </w:rPr>
        <w:t xml:space="preserve"> przez Unię Europejską ze środków </w:t>
      </w:r>
      <w:r w:rsidR="002D5B8E">
        <w:rPr>
          <w:rFonts w:ascii="Calibri" w:eastAsia="Times New Roman" w:hAnsi="Calibri" w:cs="Arial"/>
          <w:lang w:eastAsia="pl-PL"/>
        </w:rPr>
        <w:t>Europejskiego Funduszu Społecznego w ramach Programu Operacyjnego Wiedza Edukacja Rozwój 2014-2020</w:t>
      </w:r>
      <w:r w:rsidR="00D740A8">
        <w:rPr>
          <w:rFonts w:ascii="Calibri" w:eastAsia="Times New Roman" w:hAnsi="Calibri" w:cs="Arial"/>
          <w:lang w:eastAsia="pl-PL"/>
        </w:rPr>
        <w:t xml:space="preserve"> (umowa o dofinansowanie nr  POWR.03.01.00-00-T175/18 z dnia 29.01.2019 r.)</w:t>
      </w:r>
    </w:p>
    <w:p w:rsidR="00D740A8" w:rsidRPr="00D740A8" w:rsidRDefault="00D740A8" w:rsidP="00D740A8">
      <w:pPr>
        <w:widowControl w:val="0"/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BA48A3" w:rsidRPr="0023641F" w:rsidRDefault="00DC1F70" w:rsidP="00ED3821">
      <w:pPr>
        <w:pStyle w:val="Akapitzlist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C1F70">
        <w:rPr>
          <w:rFonts w:ascii="Calibri" w:eastAsia="Times New Roman" w:hAnsi="Calibri" w:cs="Arial"/>
          <w:lang w:eastAsia="pl-PL"/>
        </w:rPr>
        <w:t xml:space="preserve">W kwestiach nieuregulowanych niniejszym dokumentem zastosowanie będą miały przepisy obowiązującego w Polsce prawa właściwe dla przedmiotu zamówienia objętego niniejszym postępowaniem, w tym ustawa - kodeks cywilny. Mając jednak na względzie, iż do niniejszego postępowania </w:t>
      </w:r>
      <w:r w:rsidR="002D5B8E">
        <w:rPr>
          <w:rFonts w:ascii="Calibri" w:eastAsia="Times New Roman" w:hAnsi="Calibri" w:cs="Arial"/>
          <w:lang w:eastAsia="pl-PL"/>
        </w:rPr>
        <w:t>zastosowanie znajduje jedynie  art. 138o ustawy PZP</w:t>
      </w:r>
      <w:r w:rsidRPr="00DC1F70">
        <w:rPr>
          <w:rFonts w:ascii="Calibri" w:eastAsia="Times New Roman" w:hAnsi="Calibri" w:cs="Arial"/>
          <w:lang w:eastAsia="pl-PL"/>
        </w:rPr>
        <w:t xml:space="preserve">, wszelkie </w:t>
      </w:r>
      <w:r w:rsidR="002D5B8E">
        <w:rPr>
          <w:rFonts w:ascii="Calibri" w:eastAsia="Times New Roman" w:hAnsi="Calibri" w:cs="Arial"/>
          <w:lang w:eastAsia="pl-PL"/>
        </w:rPr>
        <w:t xml:space="preserve">inne </w:t>
      </w:r>
      <w:r>
        <w:rPr>
          <w:rFonts w:ascii="Calibri" w:eastAsia="Times New Roman" w:hAnsi="Calibri" w:cs="Arial"/>
          <w:lang w:eastAsia="pl-PL"/>
        </w:rPr>
        <w:t xml:space="preserve">przepisy </w:t>
      </w:r>
      <w:r w:rsidRPr="00DC1F70">
        <w:rPr>
          <w:rFonts w:ascii="Calibri" w:eastAsia="Times New Roman" w:hAnsi="Calibri" w:cs="Arial"/>
          <w:lang w:eastAsia="pl-PL"/>
        </w:rPr>
        <w:t xml:space="preserve">z ustawy PZP, które są przywoływane w dokumencie, są przywoływane wyłącznie z wyboru Zamawiającego (jako odesłanie do określonych opisanych w tych przepisach procedur postępowania, które Zamawiający zdecydował się dobrowolnie włączyć do niniejszego postępowania). W przypadkach i zakresie w jakich niniejszy dokument przywołuje stosowanie określonych przepisów ustawy PZP będą one stosowane z uwzględnieniem poglądów doktryny i orzecznictwa na tle ich stosowania na gruncie prawa zamówień publicznych. </w:t>
      </w:r>
    </w:p>
    <w:p w:rsidR="00DC1F70" w:rsidRDefault="00DC1F70" w:rsidP="00DC1F70">
      <w:pPr>
        <w:pStyle w:val="Akapitzlist"/>
        <w:widowControl w:val="0"/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A36B8" w:rsidRDefault="008A36B8" w:rsidP="008A36B8">
      <w:pPr>
        <w:spacing w:after="0" w:line="240" w:lineRule="auto"/>
        <w:jc w:val="center"/>
        <w:rPr>
          <w:rFonts w:cs="Arial"/>
          <w:b/>
        </w:rPr>
      </w:pPr>
      <w:r>
        <w:rPr>
          <w:b/>
        </w:rPr>
        <w:t xml:space="preserve">Dział II. </w:t>
      </w:r>
      <w:r>
        <w:rPr>
          <w:rFonts w:cs="Arial"/>
          <w:b/>
        </w:rPr>
        <w:t>D</w:t>
      </w:r>
      <w:r w:rsidR="0023641F">
        <w:rPr>
          <w:rFonts w:cs="Arial"/>
          <w:b/>
        </w:rPr>
        <w:t>ane osobowe</w:t>
      </w:r>
    </w:p>
    <w:p w:rsidR="0023641F" w:rsidRDefault="0023641F" w:rsidP="008A36B8">
      <w:pPr>
        <w:spacing w:after="0" w:line="240" w:lineRule="auto"/>
        <w:jc w:val="center"/>
      </w:pPr>
    </w:p>
    <w:p w:rsidR="008A36B8" w:rsidRDefault="008A36B8" w:rsidP="00875D4B">
      <w:pPr>
        <w:widowControl w:val="0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lang w:eastAsia="pl-PL"/>
        </w:rPr>
        <w:t xml:space="preserve">Postępowanie niniejsze łączy się z przetwarzaniem danych osobowych w rozumieniu przepisów </w:t>
      </w:r>
      <w:r>
        <w:rPr>
          <w:rFonts w:eastAsia="Times New Roman"/>
          <w:lang w:eastAsia="pl-PL"/>
        </w:rPr>
        <w:t xml:space="preserve">rozporządzenia </w:t>
      </w:r>
      <w:r>
        <w:rPr>
          <w:rFonts w:eastAsia="Times New Roman" w:cs="Arial"/>
          <w:lang w:eastAsia="pl-PL"/>
        </w:rPr>
        <w:t xml:space="preserve">Parlamentu Europejskiego i Rady (UE) 2016/679 z dnia 27 kwietnia 2016 r. </w:t>
      </w:r>
      <w:r>
        <w:rPr>
          <w:rFonts w:eastAsia="Times New Roman" w:cs="Arial"/>
          <w:lang w:eastAsia="pl-PL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 </w:t>
      </w:r>
      <w:r>
        <w:rPr>
          <w:rFonts w:eastAsia="Times New Roman"/>
          <w:lang w:eastAsia="pl-PL"/>
        </w:rPr>
        <w:t xml:space="preserve">– zwane dalej </w:t>
      </w:r>
      <w:r>
        <w:rPr>
          <w:rFonts w:eastAsia="Times New Roman"/>
          <w:lang w:eastAsia="pl-PL"/>
        </w:rPr>
        <w:br/>
        <w:t xml:space="preserve">w skrócie </w:t>
      </w:r>
      <w:r>
        <w:rPr>
          <w:rFonts w:eastAsia="Times New Roman"/>
          <w:b/>
          <w:lang w:eastAsia="pl-PL"/>
        </w:rPr>
        <w:t>„RODO”</w:t>
      </w:r>
      <w:r>
        <w:rPr>
          <w:rFonts w:eastAsia="Times New Roman"/>
          <w:lang w:eastAsia="pl-PL"/>
        </w:rPr>
        <w:t xml:space="preserve">. </w:t>
      </w:r>
    </w:p>
    <w:p w:rsidR="0023641F" w:rsidRPr="00D740A8" w:rsidRDefault="008A36B8" w:rsidP="00D740A8">
      <w:pPr>
        <w:widowControl w:val="0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>
        <w:rPr>
          <w:rFonts w:eastAsia="Times New Roman"/>
          <w:lang w:eastAsia="pl-PL"/>
        </w:rPr>
        <w:t>Dane osobowe, o których mowa w ust. 1 powyżej (zwane dalej „</w:t>
      </w:r>
      <w:r>
        <w:rPr>
          <w:rFonts w:eastAsia="Times New Roman"/>
          <w:b/>
          <w:lang w:eastAsia="pl-PL"/>
        </w:rPr>
        <w:t>danymi osobowymi</w:t>
      </w:r>
      <w:r>
        <w:rPr>
          <w:rFonts w:eastAsia="Times New Roman"/>
          <w:lang w:eastAsia="pl-PL"/>
        </w:rPr>
        <w:t xml:space="preserve">”) mogą </w:t>
      </w:r>
      <w:r>
        <w:rPr>
          <w:rFonts w:eastAsia="Times New Roman"/>
          <w:lang w:eastAsia="pl-PL"/>
        </w:rPr>
        <w:br/>
        <w:t xml:space="preserve">w dotyczyć tak samego podmiotu składającego ofertę (Oferenta), będącego osobą fizyczną </w:t>
      </w:r>
      <w:r>
        <w:rPr>
          <w:rFonts w:eastAsia="Times New Roman"/>
          <w:lang w:eastAsia="pl-PL"/>
        </w:rPr>
        <w:br/>
        <w:t>(w tym również Oferenta, który prowadzi jednoosobową działalność gospodarczą), jak i innych niż Oferent osób fizycznych - jeżeli ich dane znajdą się w składanych Zamawiającemu w ramach niniejszego postępowania (lub w związku z tym postępowaniem) dokumentach, w szczególności w ofercie (np. dane osób składających ofertę, dane osób do kontaktowania Zamawiającym).</w:t>
      </w:r>
    </w:p>
    <w:p w:rsidR="008A36B8" w:rsidRPr="0023641F" w:rsidRDefault="008A36B8" w:rsidP="00875D4B">
      <w:pPr>
        <w:widowControl w:val="0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>
        <w:t xml:space="preserve">Informacje o Zamawiającym jako administratorze przetwarzającym dane osobowe znajdujące </w:t>
      </w:r>
      <w:r>
        <w:br/>
      </w:r>
      <w:r>
        <w:lastRenderedPageBreak/>
        <w:t>się ofercie czy innych ewentualnych dokumentach składanych Zachodniopomorskiemu Uniwersytetowi Technologicznemu w Szczecinie w związku z niniejszym postępowaniem , jak też podstawy prawne i zakres tego przetwarzania na podstawie art. 13  (i ewentualnie art. 14) RODO podaje</w:t>
      </w:r>
      <w:r>
        <w:rPr>
          <w:b/>
        </w:rPr>
        <w:t xml:space="preserve"> załącznik nr 1 </w:t>
      </w:r>
      <w:r>
        <w:t>niniejszego dokumentu</w:t>
      </w:r>
      <w:r>
        <w:rPr>
          <w:b/>
        </w:rPr>
        <w:t xml:space="preserve"> </w:t>
      </w:r>
      <w:r>
        <w:t xml:space="preserve">(Klauzula informacyjna RODO). </w:t>
      </w:r>
    </w:p>
    <w:p w:rsidR="00F470B3" w:rsidRPr="00B50125" w:rsidRDefault="00F470B3" w:rsidP="00B50125">
      <w:pPr>
        <w:widowControl w:val="0"/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C5FE9" w:rsidRDefault="00F470B3" w:rsidP="00F470B3">
      <w:pPr>
        <w:pStyle w:val="Akapitzlist"/>
        <w:widowControl w:val="0"/>
        <w:spacing w:before="120" w:after="0" w:line="240" w:lineRule="auto"/>
        <w:ind w:left="993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 xml:space="preserve">                                        Dział II</w:t>
      </w:r>
      <w:r w:rsidR="008A36B8">
        <w:rPr>
          <w:rFonts w:ascii="Calibri" w:eastAsia="Times New Roman" w:hAnsi="Calibri" w:cs="Arial"/>
          <w:b/>
          <w:bCs/>
          <w:lang w:eastAsia="pl-PL"/>
        </w:rPr>
        <w:t>I</w:t>
      </w:r>
      <w:r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="00364F2A" w:rsidRPr="00F470B3">
        <w:rPr>
          <w:rFonts w:ascii="Calibri" w:eastAsia="Times New Roman" w:hAnsi="Calibri" w:cs="Arial"/>
          <w:b/>
          <w:bCs/>
          <w:lang w:eastAsia="pl-PL"/>
        </w:rPr>
        <w:t xml:space="preserve"> Przedmiot zamówienia</w:t>
      </w:r>
      <w:r w:rsidR="006C5FE9">
        <w:rPr>
          <w:rFonts w:ascii="Calibri" w:eastAsia="Times New Roman" w:hAnsi="Calibri" w:cs="Arial"/>
          <w:b/>
          <w:bCs/>
          <w:lang w:eastAsia="pl-PL"/>
        </w:rPr>
        <w:t xml:space="preserve">. </w:t>
      </w:r>
    </w:p>
    <w:p w:rsidR="00364F2A" w:rsidRDefault="006C5FE9" w:rsidP="00F470B3">
      <w:pPr>
        <w:pStyle w:val="Akapitzlist"/>
        <w:widowControl w:val="0"/>
        <w:spacing w:before="120" w:after="0" w:line="240" w:lineRule="auto"/>
        <w:ind w:left="993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 xml:space="preserve">                             </w:t>
      </w:r>
      <w:r w:rsidR="00104510">
        <w:rPr>
          <w:rFonts w:ascii="Calibri" w:eastAsia="Times New Roman" w:hAnsi="Calibri" w:cs="Arial"/>
          <w:b/>
          <w:bCs/>
          <w:lang w:eastAsia="pl-PL"/>
        </w:rPr>
        <w:t xml:space="preserve">         Zakres, miejsce i termin </w:t>
      </w:r>
      <w:r>
        <w:rPr>
          <w:rFonts w:ascii="Calibri" w:eastAsia="Times New Roman" w:hAnsi="Calibri" w:cs="Arial"/>
          <w:b/>
          <w:bCs/>
          <w:lang w:eastAsia="pl-PL"/>
        </w:rPr>
        <w:t xml:space="preserve"> wykonania</w:t>
      </w:r>
      <w:r w:rsidR="00104510">
        <w:rPr>
          <w:rFonts w:ascii="Calibri" w:eastAsia="Times New Roman" w:hAnsi="Calibri" w:cs="Arial"/>
          <w:b/>
          <w:bCs/>
          <w:lang w:eastAsia="pl-PL"/>
        </w:rPr>
        <w:t xml:space="preserve"> usługi</w:t>
      </w:r>
      <w:r>
        <w:rPr>
          <w:rFonts w:ascii="Calibri" w:eastAsia="Times New Roman" w:hAnsi="Calibri" w:cs="Arial"/>
          <w:b/>
          <w:bCs/>
          <w:lang w:eastAsia="pl-PL"/>
        </w:rPr>
        <w:t xml:space="preserve">. </w:t>
      </w:r>
    </w:p>
    <w:p w:rsidR="008A36B8" w:rsidRPr="00F470B3" w:rsidRDefault="008A36B8" w:rsidP="00F470B3">
      <w:pPr>
        <w:pStyle w:val="Akapitzlist"/>
        <w:widowControl w:val="0"/>
        <w:spacing w:before="120" w:after="0" w:line="240" w:lineRule="auto"/>
        <w:ind w:left="993"/>
        <w:rPr>
          <w:rFonts w:ascii="Calibri" w:eastAsia="Times New Roman" w:hAnsi="Calibri" w:cs="Arial"/>
          <w:lang w:eastAsia="pl-PL"/>
        </w:rPr>
      </w:pPr>
    </w:p>
    <w:p w:rsidR="000C7090" w:rsidRDefault="00364F2A" w:rsidP="00ED3821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 xml:space="preserve">Przedmiotem </w:t>
      </w:r>
      <w:r w:rsidR="000C7090" w:rsidRPr="00DC04AD">
        <w:rPr>
          <w:lang w:eastAsia="pl-PL"/>
        </w:rPr>
        <w:t xml:space="preserve"> zamówienia jest </w:t>
      </w:r>
      <w:r w:rsidR="000C7090">
        <w:rPr>
          <w:lang w:eastAsia="pl-PL"/>
        </w:rPr>
        <w:t>świadczenie usługi cateringowej  podczas zajęć dla uczestników projektu „Trzeci Wiek Technologicznie”</w:t>
      </w:r>
      <w:r w:rsidR="00F470B3">
        <w:rPr>
          <w:lang w:eastAsia="pl-PL"/>
        </w:rPr>
        <w:t xml:space="preserve"> na terenie Szczecina</w:t>
      </w:r>
      <w:r w:rsidR="00A57130">
        <w:rPr>
          <w:lang w:eastAsia="pl-PL"/>
        </w:rPr>
        <w:t xml:space="preserve"> na rzecz Zamawiającego</w:t>
      </w:r>
      <w:r w:rsidR="00F470B3">
        <w:rPr>
          <w:lang w:eastAsia="pl-PL"/>
        </w:rPr>
        <w:t>, zg</w:t>
      </w:r>
      <w:r w:rsidR="00270617">
        <w:rPr>
          <w:lang w:eastAsia="pl-PL"/>
        </w:rPr>
        <w:t>odnie z poniższym harmonogramem</w:t>
      </w:r>
      <w:r w:rsidR="00237154">
        <w:rPr>
          <w:lang w:eastAsia="pl-PL"/>
        </w:rPr>
        <w:t xml:space="preserve"> zdarzeń</w:t>
      </w:r>
      <w:r w:rsidR="00270617">
        <w:rPr>
          <w:lang w:eastAsia="pl-PL"/>
        </w:rPr>
        <w:t>:</w:t>
      </w:r>
    </w:p>
    <w:p w:rsidR="000F3DD3" w:rsidRDefault="000F3DD3" w:rsidP="000F3DD3">
      <w:pPr>
        <w:pStyle w:val="Bezodstpw"/>
        <w:ind w:left="720"/>
        <w:jc w:val="both"/>
        <w:rPr>
          <w:lang w:eastAsia="pl-PL"/>
        </w:rPr>
      </w:pPr>
    </w:p>
    <w:p w:rsidR="000F3DD3" w:rsidRDefault="000F3DD3" w:rsidP="000F3DD3">
      <w:pPr>
        <w:pStyle w:val="Bezodstpw"/>
        <w:ind w:left="720"/>
        <w:jc w:val="both"/>
        <w:rPr>
          <w:lang w:eastAsia="pl-PL"/>
        </w:rPr>
      </w:pPr>
    </w:p>
    <w:tbl>
      <w:tblPr>
        <w:tblW w:w="9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4140"/>
        <w:gridCol w:w="2200"/>
      </w:tblGrid>
      <w:tr w:rsidR="000F3DD3" w:rsidRPr="000F3DD3" w:rsidTr="000F3DD3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ZDARZENIA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MIEJSCE ZDARZENIA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D3" w:rsidRPr="000F3DD3" w:rsidRDefault="0049650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PRZEWIDYWANA ILOŚĆ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OSÓB UCZESTNICZĄCYCH W ZDARZENIU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 maja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TECHNIKI MORSKIEJ I TRANSPORTU  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AL. PIASTÓW 41,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16 maja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NAUK O  ŻYWNOŚCI I RYBACTWA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UL. PAPIEŻA PAWŁA VI 3,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23 maja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ELEKTRYCZNY 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UL. 26 KWIETNIA 10, SZCZECIN</w:t>
            </w:r>
            <w:r w:rsidR="00AC69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24 maja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BIBLIOTEKA GŁÓWNA 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UL. KU SŁOŃCU 140, 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24 maja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INŻYNIERII MECHANICZNEJ I MECHATRONIKI  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AL. PIASTÓW 19,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7102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 czerwca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BIBLIOTEKA GŁÓWNA 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UL. KU SŁOŃCU 140, 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14 czerwca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BUDYNEK JEDNOSTEK MIĘDZYWYDZIAŁOWYCH 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AL. PIASTÓW 48,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15 czerwca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TECHNOLOGII I INŻYNIERII CHEMICZNEJ, CENTRUM DYDAKTYCZNO-BADAWCZE NANOTECHNOLOGII  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AL. PIASTÓW 45,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0F3DD3" w:rsidRPr="000F3DD3" w:rsidTr="000F3DD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19 czerwca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4E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KSZTAŁTOWANIA ŚRODOWISKA I ROLNICTWA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UL. SŁOWACKIEGO 17,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27 czerwca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TECHNIKI MORSKIEJ I TRANSPORTU  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AL. PIASTÓW 41,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28 czerwca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02" w:rsidRDefault="000F3DD3" w:rsidP="00AD71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KSZTAŁTOWANIA ŚRODOWISKA I ROLNICTWA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0F3DD3" w:rsidRPr="000F3DD3" w:rsidRDefault="00AD7102" w:rsidP="00AD7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SŁOWACKIEGO 17,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 października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INŻYNIERII MECHANICZNEJ I MECHATRONIKI  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AL. PIASTÓW 19,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 października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TECHNOLOGII I INŻYNIERII CHEMICZNEJ, CENTRUM DYDAKTYCZNO-BADAWCZE NANOTECHNOLOGII  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AL. PIASTÓW 45,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BA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 października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NAUK O  ŻYWNOŚCI I RYBACTWA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UL. PAPIEŻA PAWŁA VI 3,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AD56BA" w:rsidRPr="000F3DD3" w:rsidTr="000F3DD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BA" w:rsidRPr="000F3DD3" w:rsidRDefault="00AD56BA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BA" w:rsidRPr="000F3DD3" w:rsidRDefault="00AD7102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 października 2019r.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BA" w:rsidRPr="000F3DD3" w:rsidRDefault="00AD7102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NAUK O  ŻYWNOŚCI I RYBACTWA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UL. PAPIEŻA PAWŁA VI 3,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BA" w:rsidRPr="000F3DD3" w:rsidRDefault="00AD7102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BA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 października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TECHNOLOGII I INŻYNIERII CHEMICZNEJ, CENTRUM DYDAKTYCZNO-BADAWCZE NANOTECHNOLOGII  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AL. PIASTÓW 45,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17 października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TECHNIKI MORSKIEJ I TRANSPORTU  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AL. PIASTÓW 41,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31 października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BUDYNEK JEDNOSTEK MIĘDZYWYDZIAŁOWYCH 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AL. PIASTÓW 48,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7102" w:rsidP="00AD5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8 listopada 2019 r.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02" w:rsidRDefault="000F3DD3" w:rsidP="00AD71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KSZTAŁTOWANIA ŚRODOWISKA I ROLNICTWA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0F3DD3" w:rsidRPr="000F3DD3" w:rsidRDefault="00AD7102" w:rsidP="00AD7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SŁOWACKIEGO 17,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7102" w:rsidP="00AD5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8 listopada 2019 r.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EKONOMICZNY                                                                    U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L. ŻOŁNIERSKA 49 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AD7102" w:rsidRDefault="00AD7102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14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listopada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2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D7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4965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BIOTECHNOLOGII I HODOWLI ZWIERZĄT</w:t>
            </w:r>
            <w:r w:rsidR="00AD7102" w:rsidRPr="00AD7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F3DD3" w:rsidRPr="00AD7102" w:rsidRDefault="00AD7102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D71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ul. Klemensa Janickiego 32,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AD7102" w:rsidRDefault="000F3DD3" w:rsidP="00AD71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D71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AD7102" w:rsidRPr="00AD71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50                                                             </w:t>
            </w:r>
          </w:p>
        </w:tc>
      </w:tr>
      <w:tr w:rsidR="000F3DD3" w:rsidRPr="000F3DD3" w:rsidTr="000F3DD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AD7102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D7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AD7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  <w:r w:rsidR="00AD7102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listopada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0F3DD3" w:rsidRDefault="00AD7102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NAUK O  ŻYWNOŚCI I RYBACTWA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UL. PAPIEŻA PAWŁA VI 3,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AD7102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D71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AD7102" w:rsidRPr="00AD71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50</w:t>
            </w:r>
          </w:p>
        </w:tc>
      </w:tr>
      <w:tr w:rsidR="000F3DD3" w:rsidRPr="000F3DD3" w:rsidTr="000F3DD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AD7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  <w:r w:rsidR="00AD7102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listopada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0F3DD3" w:rsidRDefault="0049650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BUDYNEK JEDNOSTEK MIĘDZYWYDZIAŁOWYCH 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AL. PIASTÓW 48,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49650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9650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496503" w:rsidRPr="0049650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="00FA053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AD7102" w:rsidRPr="0049650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0F3DD3" w:rsidRPr="000F3DD3" w:rsidTr="000F3DD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AD7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  <w:r w:rsidR="00AD7102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listopada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03" w:rsidRDefault="00496503" w:rsidP="004965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KSZTAŁTOWANIA ŚRODOWISKA I ROLNICTWA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0F3DD3" w:rsidRPr="000F3DD3" w:rsidRDefault="00496503" w:rsidP="0049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SŁOWACKIEGO 17,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496503" w:rsidRDefault="0049650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="000F3DD3" w:rsidRPr="00AD7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A0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D7102" w:rsidRPr="0049650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AD7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 grudnia</w:t>
            </w:r>
            <w:r w:rsidR="00AD7102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0F3DD3" w:rsidRDefault="0049650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EKONOMICZNY                                                                    U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L. ŻOŁNIERSKA 49 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49650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9650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496503" w:rsidRPr="0049650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</w:t>
            </w:r>
            <w:r w:rsidR="00AD7102" w:rsidRPr="0049650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AD7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6 grudnia </w:t>
            </w:r>
            <w:r w:rsidR="00AD7102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0F3DD3" w:rsidRDefault="0049650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NAUK O  ŻYWNOŚCI I RYBACTWA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UL. PAPIEŻA PAWŁA VI 3,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496503" w:rsidRDefault="0049650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                 </w:t>
            </w:r>
            <w:r w:rsidR="000F3DD3" w:rsidRPr="00AD7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AD7102" w:rsidRPr="0049650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AD7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 grudnia</w:t>
            </w:r>
            <w:r w:rsidR="00AD7102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496503"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BUDYNEK JEDNOSTEK MIĘDZYWYDZIAŁOWYCH                                                                     </w:t>
            </w:r>
            <w:r w:rsidR="0049650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AL. PIASTÓW 48,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49650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9650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49650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="00AD7102" w:rsidRPr="0049650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AD56BA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  <w:r w:rsidR="000F3DD3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0F3DD3" w:rsidRDefault="000F3DD3" w:rsidP="000F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AD7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 grudnia </w:t>
            </w:r>
            <w:r w:rsidR="00AD7102"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2019 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03" w:rsidRDefault="00496503" w:rsidP="004965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KSZTAŁTOWANIA ŚRODOWISKA I ROLNICTWA                                                                   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0F3DD3" w:rsidRPr="000F3DD3" w:rsidRDefault="00496503" w:rsidP="0049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SŁOWACKIEGO 17, SZCZECIN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D3" w:rsidRPr="00496503" w:rsidRDefault="00496503" w:rsidP="000F3D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="000F3DD3" w:rsidRPr="0049650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AD7102" w:rsidRPr="0049650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F3DD3" w:rsidRPr="000F3DD3" w:rsidTr="000F3DD3">
        <w:trPr>
          <w:trHeight w:val="570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 w:rsidR="004965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D3" w:rsidRPr="000F3DD3" w:rsidRDefault="000F3DD3" w:rsidP="000F3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3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1280</w:t>
            </w:r>
          </w:p>
        </w:tc>
      </w:tr>
    </w:tbl>
    <w:p w:rsidR="00496503" w:rsidRDefault="00496503" w:rsidP="00496503">
      <w:pPr>
        <w:pStyle w:val="Bezodstpw"/>
        <w:ind w:left="720"/>
        <w:jc w:val="both"/>
        <w:rPr>
          <w:lang w:eastAsia="pl-PL"/>
        </w:rPr>
      </w:pPr>
    </w:p>
    <w:p w:rsidR="00B50125" w:rsidRDefault="00B50125" w:rsidP="00ED3821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 xml:space="preserve">W zakres wykonania usługi cateringowej </w:t>
      </w:r>
      <w:r w:rsidR="000C7090" w:rsidRPr="008A36B8">
        <w:rPr>
          <w:lang w:eastAsia="pl-PL"/>
        </w:rPr>
        <w:t xml:space="preserve"> wchodzi</w:t>
      </w:r>
      <w:r w:rsidR="009F7CFC">
        <w:rPr>
          <w:lang w:eastAsia="pl-PL"/>
        </w:rPr>
        <w:t xml:space="preserve"> przygotowanie, dostarczenie i wydanie </w:t>
      </w:r>
      <w:r w:rsidR="007A345E">
        <w:rPr>
          <w:lang w:eastAsia="pl-PL"/>
        </w:rPr>
        <w:t xml:space="preserve"> </w:t>
      </w:r>
      <w:r>
        <w:rPr>
          <w:lang w:eastAsia="pl-PL"/>
        </w:rPr>
        <w:t xml:space="preserve">w okresie od 10 maja 2019 roku do 13 grudnia 2019 roku </w:t>
      </w:r>
      <w:r w:rsidR="007A345E">
        <w:rPr>
          <w:lang w:eastAsia="pl-PL"/>
        </w:rPr>
        <w:t>uczestnikom zajęć</w:t>
      </w:r>
      <w:r>
        <w:rPr>
          <w:lang w:eastAsia="pl-PL"/>
        </w:rPr>
        <w:t xml:space="preserve"> zdarzeń wymienionych w ust.1</w:t>
      </w:r>
      <w:r w:rsidR="00A57130">
        <w:rPr>
          <w:lang w:eastAsia="pl-PL"/>
        </w:rPr>
        <w:t>, do pomieszczeń wskazanych przez Zamawiającego</w:t>
      </w:r>
      <w:r>
        <w:rPr>
          <w:lang w:eastAsia="pl-PL"/>
        </w:rPr>
        <w:t xml:space="preserve"> :</w:t>
      </w:r>
    </w:p>
    <w:p w:rsidR="009F7CFC" w:rsidRDefault="007A345E" w:rsidP="00B50125">
      <w:pPr>
        <w:pStyle w:val="Bezodstpw"/>
        <w:ind w:left="720"/>
        <w:jc w:val="both"/>
        <w:rPr>
          <w:lang w:eastAsia="pl-PL"/>
        </w:rPr>
      </w:pPr>
      <w:r>
        <w:rPr>
          <w:lang w:eastAsia="pl-PL"/>
        </w:rPr>
        <w:t xml:space="preserve">1)  </w:t>
      </w:r>
      <w:r w:rsidR="009F7CFC">
        <w:rPr>
          <w:lang w:eastAsia="pl-PL"/>
        </w:rPr>
        <w:t>kawy czarnej, mleka do k</w:t>
      </w:r>
      <w:r w:rsidR="00643742">
        <w:rPr>
          <w:lang w:eastAsia="pl-PL"/>
        </w:rPr>
        <w:t>awy/</w:t>
      </w:r>
      <w:r w:rsidR="00F3485A">
        <w:rPr>
          <w:lang w:eastAsia="pl-PL"/>
        </w:rPr>
        <w:t xml:space="preserve"> herbaty, cytryny oraz</w:t>
      </w:r>
      <w:r>
        <w:rPr>
          <w:lang w:eastAsia="pl-PL"/>
        </w:rPr>
        <w:t xml:space="preserve"> cukru </w:t>
      </w:r>
      <w:r w:rsidR="00643742">
        <w:rPr>
          <w:lang w:eastAsia="pl-PL"/>
        </w:rPr>
        <w:t>(</w:t>
      </w:r>
      <w:r w:rsidR="00A50A67">
        <w:rPr>
          <w:lang w:eastAsia="pl-PL"/>
        </w:rPr>
        <w:t xml:space="preserve"> minimum </w:t>
      </w:r>
      <w:r w:rsidR="00572218">
        <w:rPr>
          <w:lang w:eastAsia="pl-PL"/>
        </w:rPr>
        <w:t>porcja 20</w:t>
      </w:r>
      <w:r w:rsidR="00643742">
        <w:rPr>
          <w:lang w:eastAsia="pl-PL"/>
        </w:rPr>
        <w:t>0 ml na każdego uczestnika)</w:t>
      </w:r>
      <w:r w:rsidR="00A57130">
        <w:rPr>
          <w:lang w:eastAsia="pl-PL"/>
        </w:rPr>
        <w:t xml:space="preserve"> – </w:t>
      </w:r>
      <w:r w:rsidR="00A50A67">
        <w:rPr>
          <w:lang w:eastAsia="pl-PL"/>
        </w:rPr>
        <w:t xml:space="preserve"> na godzinę </w:t>
      </w:r>
      <w:r w:rsidR="00A57130">
        <w:rPr>
          <w:lang w:eastAsia="pl-PL"/>
        </w:rPr>
        <w:t xml:space="preserve"> 9.00</w:t>
      </w:r>
    </w:p>
    <w:p w:rsidR="007A345E" w:rsidRDefault="00A57130" w:rsidP="008A72CA">
      <w:pPr>
        <w:pStyle w:val="Bezodstpw"/>
        <w:ind w:left="720"/>
        <w:jc w:val="both"/>
        <w:rPr>
          <w:lang w:eastAsia="pl-PL"/>
        </w:rPr>
      </w:pPr>
      <w:r>
        <w:rPr>
          <w:lang w:eastAsia="pl-PL"/>
        </w:rPr>
        <w:t xml:space="preserve">2)  </w:t>
      </w:r>
      <w:r w:rsidR="007A345E">
        <w:rPr>
          <w:lang w:eastAsia="pl-PL"/>
        </w:rPr>
        <w:t xml:space="preserve"> </w:t>
      </w:r>
      <w:r w:rsidR="00A85A6C" w:rsidRPr="008A36B8">
        <w:rPr>
          <w:lang w:eastAsia="pl-PL"/>
        </w:rPr>
        <w:t>obiadów</w:t>
      </w:r>
      <w:r>
        <w:rPr>
          <w:lang w:eastAsia="pl-PL"/>
        </w:rPr>
        <w:t xml:space="preserve"> (jedno danie na każdego uczestnika</w:t>
      </w:r>
      <w:r w:rsidR="00496503">
        <w:rPr>
          <w:lang w:eastAsia="pl-PL"/>
        </w:rPr>
        <w:t xml:space="preserve"> zdarzenia</w:t>
      </w:r>
      <w:r>
        <w:rPr>
          <w:lang w:eastAsia="pl-PL"/>
        </w:rPr>
        <w:t>)  –</w:t>
      </w:r>
      <w:r w:rsidR="00A50A67">
        <w:rPr>
          <w:lang w:eastAsia="pl-PL"/>
        </w:rPr>
        <w:t xml:space="preserve"> na godzinę</w:t>
      </w:r>
      <w:r>
        <w:rPr>
          <w:lang w:eastAsia="pl-PL"/>
        </w:rPr>
        <w:t xml:space="preserve"> 12.00</w:t>
      </w:r>
      <w:r w:rsidR="00A85A6C" w:rsidRPr="008A36B8">
        <w:rPr>
          <w:lang w:eastAsia="pl-PL"/>
        </w:rPr>
        <w:t xml:space="preserve"> </w:t>
      </w:r>
    </w:p>
    <w:p w:rsidR="008A72CA" w:rsidRDefault="007A345E" w:rsidP="008A72CA">
      <w:pPr>
        <w:pStyle w:val="Bezodstpw"/>
        <w:ind w:left="720"/>
        <w:jc w:val="both"/>
        <w:rPr>
          <w:lang w:eastAsia="pl-PL"/>
        </w:rPr>
      </w:pPr>
      <w:r>
        <w:rPr>
          <w:lang w:eastAsia="pl-PL"/>
        </w:rPr>
        <w:t xml:space="preserve">3) </w:t>
      </w:r>
      <w:r w:rsidR="008A72CA">
        <w:rPr>
          <w:lang w:eastAsia="pl-PL"/>
        </w:rPr>
        <w:t>przygotowan</w:t>
      </w:r>
      <w:r w:rsidR="00F3485A">
        <w:rPr>
          <w:lang w:eastAsia="pl-PL"/>
        </w:rPr>
        <w:t>ie miejsca serwowania</w:t>
      </w:r>
      <w:r w:rsidR="00A50A67">
        <w:rPr>
          <w:lang w:eastAsia="pl-PL"/>
        </w:rPr>
        <w:t xml:space="preserve"> posiłku</w:t>
      </w:r>
      <w:r w:rsidR="00F3485A">
        <w:rPr>
          <w:lang w:eastAsia="pl-PL"/>
        </w:rPr>
        <w:t xml:space="preserve"> </w:t>
      </w:r>
      <w:r w:rsidR="0089634B">
        <w:rPr>
          <w:lang w:eastAsia="pl-PL"/>
        </w:rPr>
        <w:t xml:space="preserve"> poprzez</w:t>
      </w:r>
      <w:r w:rsidR="008A72CA">
        <w:rPr>
          <w:lang w:eastAsia="pl-PL"/>
        </w:rPr>
        <w:t xml:space="preserve"> nakrycie stołów obrusam</w:t>
      </w:r>
      <w:r w:rsidR="00BA48A3">
        <w:rPr>
          <w:lang w:eastAsia="pl-PL"/>
        </w:rPr>
        <w:t xml:space="preserve">i, wystawienie </w:t>
      </w:r>
      <w:r w:rsidR="0089634B">
        <w:rPr>
          <w:lang w:eastAsia="pl-PL"/>
        </w:rPr>
        <w:t>jednorazowych</w:t>
      </w:r>
      <w:r w:rsidR="00BA48A3">
        <w:rPr>
          <w:lang w:eastAsia="pl-PL"/>
        </w:rPr>
        <w:t xml:space="preserve"> serwetek i koszy na śmieci  oraz</w:t>
      </w:r>
      <w:r w:rsidR="008A72CA">
        <w:rPr>
          <w:lang w:eastAsia="pl-PL"/>
        </w:rPr>
        <w:t xml:space="preserve"> rozstawienie na stoła</w:t>
      </w:r>
      <w:r w:rsidR="00BA48A3">
        <w:rPr>
          <w:lang w:eastAsia="pl-PL"/>
        </w:rPr>
        <w:t>ch dostarczonych dań obiadowych;</w:t>
      </w:r>
    </w:p>
    <w:p w:rsidR="007A345E" w:rsidRDefault="007A345E" w:rsidP="007A345E">
      <w:pPr>
        <w:pStyle w:val="Bezodstpw"/>
        <w:ind w:left="720"/>
        <w:jc w:val="both"/>
        <w:rPr>
          <w:lang w:eastAsia="pl-PL"/>
        </w:rPr>
      </w:pPr>
      <w:r>
        <w:rPr>
          <w:lang w:eastAsia="pl-PL"/>
        </w:rPr>
        <w:t xml:space="preserve">4) </w:t>
      </w:r>
      <w:r w:rsidR="00EC3E9E">
        <w:rPr>
          <w:lang w:eastAsia="pl-PL"/>
        </w:rPr>
        <w:t>niezwłoczn</w:t>
      </w:r>
      <w:r w:rsidR="00EC3E9E" w:rsidRPr="008A36B8">
        <w:rPr>
          <w:lang w:eastAsia="pl-PL"/>
        </w:rPr>
        <w:t xml:space="preserve">e </w:t>
      </w:r>
      <w:r w:rsidR="00A50A67">
        <w:rPr>
          <w:lang w:eastAsia="pl-PL"/>
        </w:rPr>
        <w:t>zabranie przez Wykonawcę na własny koszt  odpadów konsumpcyjnych pozostałych</w:t>
      </w:r>
      <w:r>
        <w:rPr>
          <w:lang w:eastAsia="pl-PL"/>
        </w:rPr>
        <w:t xml:space="preserve"> </w:t>
      </w:r>
      <w:r w:rsidR="00A50A67">
        <w:rPr>
          <w:lang w:eastAsia="pl-PL"/>
        </w:rPr>
        <w:t>po spożytym posiłku tj. zabranie zużytych naczyń, obrusów, serwetek</w:t>
      </w:r>
      <w:r>
        <w:rPr>
          <w:lang w:eastAsia="pl-PL"/>
        </w:rPr>
        <w:t>.</w:t>
      </w:r>
    </w:p>
    <w:p w:rsidR="0089634B" w:rsidRPr="008A36B8" w:rsidRDefault="00DB4620" w:rsidP="00DB4620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       3.    </w:t>
      </w:r>
      <w:r w:rsidR="0089634B" w:rsidRPr="008A36B8">
        <w:rPr>
          <w:lang w:eastAsia="pl-PL"/>
        </w:rPr>
        <w:t>W</w:t>
      </w:r>
      <w:r>
        <w:rPr>
          <w:lang w:eastAsia="pl-PL"/>
        </w:rPr>
        <w:t xml:space="preserve"> związku z ustępem 1 i </w:t>
      </w:r>
      <w:r w:rsidR="0089634B">
        <w:rPr>
          <w:lang w:eastAsia="pl-PL"/>
        </w:rPr>
        <w:t xml:space="preserve"> 2 w</w:t>
      </w:r>
      <w:r w:rsidR="0089634B" w:rsidRPr="008A36B8">
        <w:rPr>
          <w:lang w:eastAsia="pl-PL"/>
        </w:rPr>
        <w:t xml:space="preserve"> ramach zamówienia Wykonawca jest zobowiązany zapewnić:</w:t>
      </w:r>
    </w:p>
    <w:p w:rsidR="0089634B" w:rsidRPr="008A36B8" w:rsidRDefault="0089634B" w:rsidP="0089634B">
      <w:pPr>
        <w:pStyle w:val="Bezodstpw"/>
        <w:ind w:left="720"/>
        <w:jc w:val="both"/>
        <w:rPr>
          <w:lang w:eastAsia="pl-PL"/>
        </w:rPr>
      </w:pPr>
      <w:r w:rsidRPr="008A36B8">
        <w:rPr>
          <w:lang w:eastAsia="pl-PL"/>
        </w:rPr>
        <w:t>- naczynia umożliwiające komfortowe spożycie posiłku (jednorazowe lub wielokrotnego użytku). W przypadku dostarczenia naczyń wielokrotnego użytku, zastawa, sztućce itd. będą czyste, nieuszkodzone, wysterylizowane, zgodnie z przepisami</w:t>
      </w:r>
      <w:r>
        <w:rPr>
          <w:lang w:eastAsia="pl-PL"/>
        </w:rPr>
        <w:t xml:space="preserve"> obowiązującymi w tym zakresie </w:t>
      </w:r>
    </w:p>
    <w:p w:rsidR="00987516" w:rsidRDefault="0089634B" w:rsidP="0089634B">
      <w:pPr>
        <w:pStyle w:val="Bezodstpw"/>
        <w:ind w:left="720"/>
        <w:jc w:val="both"/>
        <w:rPr>
          <w:lang w:eastAsia="pl-PL"/>
        </w:rPr>
      </w:pPr>
      <w:r w:rsidRPr="008A36B8">
        <w:rPr>
          <w:lang w:eastAsia="pl-PL"/>
        </w:rPr>
        <w:t xml:space="preserve">- </w:t>
      </w:r>
      <w:r w:rsidR="00987516">
        <w:rPr>
          <w:lang w:eastAsia="pl-PL"/>
        </w:rPr>
        <w:t>kubki jednorazowe</w:t>
      </w:r>
      <w:r w:rsidR="00572218">
        <w:rPr>
          <w:lang w:eastAsia="pl-PL"/>
        </w:rPr>
        <w:t xml:space="preserve"> (min. o poj. 200</w:t>
      </w:r>
      <w:r w:rsidR="00643742">
        <w:rPr>
          <w:lang w:eastAsia="pl-PL"/>
        </w:rPr>
        <w:t xml:space="preserve"> ml) </w:t>
      </w:r>
      <w:r w:rsidR="00987516">
        <w:rPr>
          <w:lang w:eastAsia="pl-PL"/>
        </w:rPr>
        <w:t xml:space="preserve"> i mieszadełka</w:t>
      </w:r>
    </w:p>
    <w:p w:rsidR="0089634B" w:rsidRPr="008A36B8" w:rsidRDefault="00987516" w:rsidP="0089634B">
      <w:pPr>
        <w:pStyle w:val="Bezodstpw"/>
        <w:ind w:left="720"/>
        <w:jc w:val="both"/>
        <w:rPr>
          <w:lang w:eastAsia="pl-PL"/>
        </w:rPr>
      </w:pPr>
      <w:r>
        <w:rPr>
          <w:lang w:eastAsia="pl-PL"/>
        </w:rPr>
        <w:t>-</w:t>
      </w:r>
      <w:r w:rsidR="00643742">
        <w:rPr>
          <w:lang w:eastAsia="pl-PL"/>
        </w:rPr>
        <w:t xml:space="preserve"> </w:t>
      </w:r>
      <w:r w:rsidR="0089634B" w:rsidRPr="008A36B8">
        <w:rPr>
          <w:lang w:eastAsia="pl-PL"/>
        </w:rPr>
        <w:t>serwetki jednorazowe</w:t>
      </w:r>
    </w:p>
    <w:p w:rsidR="0089634B" w:rsidRPr="008A36B8" w:rsidRDefault="0089634B" w:rsidP="0089634B">
      <w:pPr>
        <w:pStyle w:val="Bezodstpw"/>
        <w:ind w:left="720"/>
        <w:jc w:val="both"/>
        <w:rPr>
          <w:lang w:eastAsia="pl-PL"/>
        </w:rPr>
      </w:pPr>
      <w:r w:rsidRPr="008A36B8">
        <w:rPr>
          <w:lang w:eastAsia="pl-PL"/>
        </w:rPr>
        <w:t>- obrusy</w:t>
      </w:r>
      <w:r w:rsidR="004C5DD1">
        <w:rPr>
          <w:lang w:eastAsia="pl-PL"/>
        </w:rPr>
        <w:t>,</w:t>
      </w:r>
      <w:r w:rsidRPr="008A36B8">
        <w:rPr>
          <w:lang w:eastAsia="pl-PL"/>
        </w:rPr>
        <w:t xml:space="preserve">  co najmniej papierowe</w:t>
      </w:r>
      <w:r>
        <w:rPr>
          <w:lang w:eastAsia="pl-PL"/>
        </w:rPr>
        <w:t>,</w:t>
      </w:r>
      <w:r w:rsidRPr="008A36B8">
        <w:rPr>
          <w:lang w:eastAsia="pl-PL"/>
        </w:rPr>
        <w:t xml:space="preserve"> </w:t>
      </w:r>
    </w:p>
    <w:p w:rsidR="0089634B" w:rsidRDefault="0089634B" w:rsidP="004C5DD1">
      <w:pPr>
        <w:pStyle w:val="Bezodstpw"/>
        <w:ind w:left="720"/>
        <w:jc w:val="both"/>
        <w:rPr>
          <w:lang w:eastAsia="pl-PL"/>
        </w:rPr>
      </w:pPr>
      <w:r w:rsidRPr="008A36B8">
        <w:rPr>
          <w:lang w:eastAsia="pl-PL"/>
        </w:rPr>
        <w:t xml:space="preserve">- kosze na </w:t>
      </w:r>
      <w:r w:rsidR="0044556E">
        <w:rPr>
          <w:lang w:eastAsia="pl-PL"/>
        </w:rPr>
        <w:t>odpady konsumpcyjne</w:t>
      </w:r>
      <w:r w:rsidRPr="008A36B8">
        <w:rPr>
          <w:lang w:eastAsia="pl-PL"/>
        </w:rPr>
        <w:t>.</w:t>
      </w:r>
    </w:p>
    <w:p w:rsidR="00300824" w:rsidRDefault="00300824" w:rsidP="00643742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A36B8">
        <w:rPr>
          <w:lang w:eastAsia="pl-PL"/>
        </w:rPr>
        <w:t>Obiad będzie</w:t>
      </w:r>
      <w:r w:rsidR="004C5DD1">
        <w:rPr>
          <w:lang w:eastAsia="pl-PL"/>
        </w:rPr>
        <w:t xml:space="preserve"> składał  się</w:t>
      </w:r>
      <w:r w:rsidR="00643742">
        <w:rPr>
          <w:lang w:eastAsia="pl-PL"/>
        </w:rPr>
        <w:t xml:space="preserve"> </w:t>
      </w:r>
      <w:r w:rsidR="004C5DD1">
        <w:rPr>
          <w:lang w:eastAsia="pl-PL"/>
        </w:rPr>
        <w:t xml:space="preserve">z jednego </w:t>
      </w:r>
      <w:r w:rsidRPr="008A36B8">
        <w:rPr>
          <w:lang w:eastAsia="pl-PL"/>
        </w:rPr>
        <w:t xml:space="preserve"> </w:t>
      </w:r>
      <w:r w:rsidR="004C5DD1">
        <w:rPr>
          <w:lang w:eastAsia="pl-PL"/>
        </w:rPr>
        <w:t xml:space="preserve">ciepłego </w:t>
      </w:r>
      <w:r w:rsidRPr="008A36B8">
        <w:rPr>
          <w:lang w:eastAsia="pl-PL"/>
        </w:rPr>
        <w:t xml:space="preserve">dania </w:t>
      </w:r>
      <w:r w:rsidR="004C5DD1">
        <w:rPr>
          <w:lang w:eastAsia="pl-PL"/>
        </w:rPr>
        <w:t xml:space="preserve">podanego  </w:t>
      </w:r>
      <w:r w:rsidRPr="008A36B8">
        <w:rPr>
          <w:lang w:eastAsia="pl-PL"/>
        </w:rPr>
        <w:t xml:space="preserve">(gramatura min. 450 gram/ na osobę) zawierającego:  mięso (wieprzowina lub drób) – minimum 100 gram, surówkę – min. 200 gram, dodatki typu: ziemniaki , makaron, ryż, kasza lub  dania wegetariańskiego  w ww. proporcjach, z tym, iż w miejsce porcji mięsa zostanie przygotowany składnik spełniający wymagania  diety wegetariańskiej. </w:t>
      </w:r>
    </w:p>
    <w:p w:rsidR="00300824" w:rsidRPr="008A36B8" w:rsidRDefault="0026365B" w:rsidP="00DB4620">
      <w:pPr>
        <w:pStyle w:val="Bezodstpw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>Wykonawca w ofercie</w:t>
      </w:r>
      <w:r w:rsidR="00300824" w:rsidRPr="008A36B8">
        <w:rPr>
          <w:lang w:eastAsia="pl-PL"/>
        </w:rPr>
        <w:t xml:space="preserve"> przedstawi 10 różnych zestawów obiadowych:</w:t>
      </w:r>
    </w:p>
    <w:p w:rsidR="00300824" w:rsidRPr="008A36B8" w:rsidRDefault="00300824" w:rsidP="00300824">
      <w:pPr>
        <w:pStyle w:val="Bezodstpw"/>
        <w:ind w:left="720"/>
        <w:jc w:val="both"/>
        <w:rPr>
          <w:lang w:eastAsia="pl-PL"/>
        </w:rPr>
      </w:pPr>
      <w:r w:rsidRPr="008A36B8">
        <w:rPr>
          <w:lang w:eastAsia="pl-PL"/>
        </w:rPr>
        <w:t xml:space="preserve">8  różnych zestawów </w:t>
      </w:r>
      <w:r w:rsidR="004C5DD1">
        <w:rPr>
          <w:lang w:eastAsia="pl-PL"/>
        </w:rPr>
        <w:t>zawierających</w:t>
      </w:r>
      <w:r w:rsidRPr="008A36B8">
        <w:rPr>
          <w:lang w:eastAsia="pl-PL"/>
        </w:rPr>
        <w:t xml:space="preserve"> dania mięsne,  przy czym </w:t>
      </w:r>
      <w:r w:rsidR="004C5DD1">
        <w:rPr>
          <w:lang w:eastAsia="pl-PL"/>
        </w:rPr>
        <w:t xml:space="preserve"> zaproponowane zestawy </w:t>
      </w:r>
      <w:r w:rsidRPr="008A36B8">
        <w:rPr>
          <w:lang w:eastAsia="pl-PL"/>
        </w:rPr>
        <w:t xml:space="preserve"> winny zawierać co najmniej 4 różne surówki, a mięso winno zostać przygotowane na co najmniej cztery sposoby (np.  kotlet schabowy, kotlet mielony, gulasz wieprzowy, pieczony kurczak itp.)</w:t>
      </w:r>
    </w:p>
    <w:p w:rsidR="00300824" w:rsidRPr="008A36B8" w:rsidRDefault="004C5DD1" w:rsidP="00300824">
      <w:pPr>
        <w:pStyle w:val="Bezodstpw"/>
        <w:ind w:left="720"/>
        <w:jc w:val="both"/>
        <w:rPr>
          <w:lang w:eastAsia="pl-PL"/>
        </w:rPr>
      </w:pPr>
      <w:r>
        <w:rPr>
          <w:lang w:eastAsia="pl-PL"/>
        </w:rPr>
        <w:t xml:space="preserve"> oraz </w:t>
      </w:r>
      <w:r w:rsidR="00300824" w:rsidRPr="008A36B8">
        <w:rPr>
          <w:lang w:eastAsia="pl-PL"/>
        </w:rPr>
        <w:t>2  zestawy wegetariańskie.</w:t>
      </w:r>
    </w:p>
    <w:p w:rsidR="00300824" w:rsidRPr="008A36B8" w:rsidRDefault="00300824" w:rsidP="00DB4620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A36B8">
        <w:rPr>
          <w:lang w:eastAsia="pl-PL"/>
        </w:rPr>
        <w:t>Posiłki winne zostać przygotowane zgodnie z obowiązującymi normami i przepisami prawa.</w:t>
      </w:r>
    </w:p>
    <w:p w:rsidR="00300824" w:rsidRPr="008A36B8" w:rsidRDefault="00300824" w:rsidP="00DB4620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A36B8">
        <w:rPr>
          <w:lang w:eastAsia="pl-PL"/>
        </w:rPr>
        <w:t xml:space="preserve">Wykonawca będzie przygotowywał posiłki zgodnie z zasadami określonymi w ustawie z dnia 25 sierpnia 2006 roku o bezpieczeństwie żywności i żywienia (DZ.U. Z 2018 r. poz. 1541 z </w:t>
      </w:r>
      <w:proofErr w:type="spellStart"/>
      <w:r w:rsidRPr="008A36B8">
        <w:rPr>
          <w:lang w:eastAsia="pl-PL"/>
        </w:rPr>
        <w:t>późn</w:t>
      </w:r>
      <w:proofErr w:type="spellEnd"/>
      <w:r w:rsidRPr="008A36B8">
        <w:rPr>
          <w:lang w:eastAsia="pl-PL"/>
        </w:rPr>
        <w:t>. zm. ) łącznie z przepisami wykonawczymi do tej ustawy.</w:t>
      </w:r>
    </w:p>
    <w:p w:rsidR="00300824" w:rsidRPr="008A36B8" w:rsidRDefault="00300824" w:rsidP="00DB4620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A36B8">
        <w:rPr>
          <w:lang w:eastAsia="pl-PL"/>
        </w:rPr>
        <w:t>Bezwzględnie należy przestrzegać norm na składniki pokarmowe i produkty spożywcze określone przez Instytut Żywienia i Żywności.</w:t>
      </w:r>
    </w:p>
    <w:p w:rsidR="00300824" w:rsidRPr="008A36B8" w:rsidRDefault="00300824" w:rsidP="00DB4620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A36B8">
        <w:rPr>
          <w:lang w:eastAsia="pl-PL"/>
        </w:rPr>
        <w:lastRenderedPageBreak/>
        <w:t>Wykonawca będzie przygotowywał i dostarczał posiłki zachowując wymogi sanitarno-epidemiologiczne w zakresie personelu i warunków produkcji oraz weźmie odpowiedzialność za ich przestrzeganie.</w:t>
      </w:r>
    </w:p>
    <w:p w:rsidR="00300824" w:rsidRDefault="00300824" w:rsidP="00DB4620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A36B8">
        <w:rPr>
          <w:lang w:eastAsia="pl-PL"/>
        </w:rPr>
        <w:t>Wykonawca zo</w:t>
      </w:r>
      <w:r w:rsidR="001A0FC3">
        <w:rPr>
          <w:lang w:eastAsia="pl-PL"/>
        </w:rPr>
        <w:t>bowiązany jest do przygotowania</w:t>
      </w:r>
      <w:r w:rsidRPr="008A36B8">
        <w:rPr>
          <w:lang w:eastAsia="pl-PL"/>
        </w:rPr>
        <w:t xml:space="preserve"> posiłków z surowców wysokiej jakości, świeżych ,naturalnych, mało przetworzonych, z ograniczoną ilością substancji dodatkowych – konserwujących, zagęszczających, sztucznie barwiących i aromatyzowanych. </w:t>
      </w:r>
    </w:p>
    <w:p w:rsidR="00DB4620" w:rsidRDefault="00DB4620" w:rsidP="00DB4620">
      <w:pPr>
        <w:pStyle w:val="Bezodstpw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 xml:space="preserve">Zamawiający każdorazowo złoży zlecenie jednostkowe usługi cateringu </w:t>
      </w:r>
      <w:r w:rsidRPr="00A96FCB">
        <w:rPr>
          <w:b/>
          <w:lang w:eastAsia="pl-PL"/>
        </w:rPr>
        <w:t xml:space="preserve">nie wcześniej niż pięć dni </w:t>
      </w:r>
      <w:r>
        <w:rPr>
          <w:lang w:eastAsia="pl-PL"/>
        </w:rPr>
        <w:t xml:space="preserve">nie później </w:t>
      </w:r>
      <w:r w:rsidRPr="0044556E">
        <w:rPr>
          <w:b/>
          <w:lang w:eastAsia="pl-PL"/>
        </w:rPr>
        <w:t>niż jeden dzień</w:t>
      </w:r>
      <w:r>
        <w:rPr>
          <w:lang w:eastAsia="pl-PL"/>
        </w:rPr>
        <w:t xml:space="preserve">  do godziny 12.00 </w:t>
      </w:r>
      <w:r w:rsidR="0044556E">
        <w:rPr>
          <w:lang w:eastAsia="pl-PL"/>
        </w:rPr>
        <w:t>przed terminem wykonania usługi (zgodnie z harmonogramem określonym w pkt 1, z zastrzeżeniem postanowień  ust. 12 i 13 poniżej)</w:t>
      </w:r>
      <w:r>
        <w:rPr>
          <w:lang w:eastAsia="pl-PL"/>
        </w:rPr>
        <w:t>, telefonicznie lub  adres</w:t>
      </w:r>
      <w:r w:rsidR="0044556E">
        <w:rPr>
          <w:lang w:eastAsia="pl-PL"/>
        </w:rPr>
        <w:t xml:space="preserve"> maila</w:t>
      </w:r>
      <w:r>
        <w:rPr>
          <w:lang w:eastAsia="pl-PL"/>
        </w:rPr>
        <w:t xml:space="preserve">  wskazany przez Wykonawcę w formularzu ofertowym. Zlecenie jednostkowe usługi cateringu będzie zawierać następujące dane:</w:t>
      </w:r>
    </w:p>
    <w:p w:rsidR="00DB4620" w:rsidRDefault="00DB4620" w:rsidP="00DB4620">
      <w:pPr>
        <w:pStyle w:val="Bezodstpw"/>
        <w:ind w:left="720"/>
        <w:jc w:val="both"/>
        <w:rPr>
          <w:lang w:eastAsia="pl-PL"/>
        </w:rPr>
      </w:pPr>
      <w:r>
        <w:rPr>
          <w:lang w:eastAsia="pl-PL"/>
        </w:rPr>
        <w:t>-  datę, godzinę, miejsce (wraz z podaniem numeru Sali)  świadczenia usługi cateringowej,</w:t>
      </w:r>
    </w:p>
    <w:p w:rsidR="00DB4620" w:rsidRDefault="00DB4620" w:rsidP="00DB4620">
      <w:pPr>
        <w:pStyle w:val="Bezodstpw"/>
        <w:ind w:left="720"/>
        <w:jc w:val="both"/>
        <w:rPr>
          <w:lang w:eastAsia="pl-PL"/>
        </w:rPr>
      </w:pPr>
      <w:r>
        <w:rPr>
          <w:lang w:eastAsia="pl-PL"/>
        </w:rPr>
        <w:t>- liczbę osób,</w:t>
      </w:r>
    </w:p>
    <w:p w:rsidR="00DB4620" w:rsidRDefault="00DB4620" w:rsidP="00DB4620">
      <w:pPr>
        <w:pStyle w:val="Bezodstpw"/>
        <w:ind w:left="720"/>
        <w:jc w:val="both"/>
        <w:rPr>
          <w:lang w:eastAsia="pl-PL"/>
        </w:rPr>
      </w:pPr>
      <w:r>
        <w:rPr>
          <w:lang w:eastAsia="pl-PL"/>
        </w:rPr>
        <w:t xml:space="preserve">- numer zestawu obiadowego. Zamawiający na każde </w:t>
      </w:r>
      <w:r w:rsidR="00643742">
        <w:rPr>
          <w:lang w:eastAsia="pl-PL"/>
        </w:rPr>
        <w:t>zdarzenie</w:t>
      </w:r>
      <w:r>
        <w:rPr>
          <w:lang w:eastAsia="pl-PL"/>
        </w:rPr>
        <w:t xml:space="preserve"> dokona wyboru  tylko jednego rodzaju zestawu obiadowego mięsnego, wymienionego w formularzu ofertowym i ewentualnie dokona wyboru jednego  zestawu wegetariańskiego (zostanie określona ilość wybranego dnia mięsnego i  dania wegeteriańskiego). </w:t>
      </w:r>
      <w:r>
        <w:t>Przy czym Zamawiający zastrzega sobie możliwość dowolnego wyboru zestawów, co może skutkować wykorzystaniem części zestawów objętych przedmiotem zamówienia kilkakrotnie kosztem innych, z których Zamawiający może z kolei nie skorzystać.</w:t>
      </w:r>
    </w:p>
    <w:p w:rsidR="00270617" w:rsidRDefault="00270617" w:rsidP="00DB4620">
      <w:pPr>
        <w:pStyle w:val="Bezodstpw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 xml:space="preserve">Zamawiający </w:t>
      </w:r>
      <w:r w:rsidRPr="008A36B8">
        <w:rPr>
          <w:lang w:eastAsia="pl-PL"/>
        </w:rPr>
        <w:t xml:space="preserve"> zastrzega sobie </w:t>
      </w:r>
      <w:r w:rsidRPr="00E74EA6">
        <w:rPr>
          <w:b/>
          <w:lang w:eastAsia="pl-PL"/>
        </w:rPr>
        <w:t>możliwość odstąpienia od realizacji części przedmiotu zamówienia</w:t>
      </w:r>
      <w:r w:rsidR="00D346AD">
        <w:rPr>
          <w:lang w:eastAsia="pl-PL"/>
        </w:rPr>
        <w:t xml:space="preserve"> (i zapłaty w tym zakresie wynagrodzenia)</w:t>
      </w:r>
      <w:r w:rsidRPr="008A36B8">
        <w:rPr>
          <w:lang w:eastAsia="pl-PL"/>
        </w:rPr>
        <w:t>. Zakres przedmiotu zamówienia  może być</w:t>
      </w:r>
      <w:r w:rsidR="00E74EA6">
        <w:rPr>
          <w:lang w:eastAsia="pl-PL"/>
        </w:rPr>
        <w:t xml:space="preserve"> pomniejszony nie więcej niż o 3</w:t>
      </w:r>
      <w:r w:rsidRPr="008A36B8">
        <w:rPr>
          <w:lang w:eastAsia="pl-PL"/>
        </w:rPr>
        <w:t>0 %</w:t>
      </w:r>
      <w:r w:rsidR="00D346AD">
        <w:rPr>
          <w:lang w:eastAsia="pl-PL"/>
        </w:rPr>
        <w:t xml:space="preserve"> każdego</w:t>
      </w:r>
      <w:r w:rsidR="001A0FC3">
        <w:rPr>
          <w:lang w:eastAsia="pl-PL"/>
        </w:rPr>
        <w:t xml:space="preserve"> jednostkowego</w:t>
      </w:r>
      <w:r w:rsidRPr="008A36B8">
        <w:rPr>
          <w:lang w:eastAsia="pl-PL"/>
        </w:rPr>
        <w:t xml:space="preserve"> zamówienia co oznacza zobowiązanie Zamawiającego do jego rea</w:t>
      </w:r>
      <w:r>
        <w:rPr>
          <w:lang w:eastAsia="pl-PL"/>
        </w:rPr>
        <w:t>lizacji w zakresie pozostałych 7</w:t>
      </w:r>
      <w:r w:rsidRPr="008A36B8">
        <w:rPr>
          <w:lang w:eastAsia="pl-PL"/>
        </w:rPr>
        <w:t>0 %.</w:t>
      </w:r>
      <w:r w:rsidR="00D3332E">
        <w:rPr>
          <w:lang w:eastAsia="pl-PL"/>
        </w:rPr>
        <w:t xml:space="preserve"> </w:t>
      </w:r>
    </w:p>
    <w:p w:rsidR="00FD30BD" w:rsidRDefault="00FD30BD" w:rsidP="00DB4620">
      <w:pPr>
        <w:pStyle w:val="Bezodstpw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>Zamawiający zastrzega sobie możliwość zmiany terminu</w:t>
      </w:r>
      <w:r w:rsidR="00DB4620">
        <w:rPr>
          <w:lang w:eastAsia="pl-PL"/>
        </w:rPr>
        <w:t xml:space="preserve"> (dnia i godziny) oraz </w:t>
      </w:r>
      <w:r>
        <w:rPr>
          <w:lang w:eastAsia="pl-PL"/>
        </w:rPr>
        <w:t xml:space="preserve"> miejsca świadczenia usługi, o czym Wykonawca zost</w:t>
      </w:r>
      <w:r w:rsidR="00766CA6">
        <w:rPr>
          <w:lang w:eastAsia="pl-PL"/>
        </w:rPr>
        <w:t xml:space="preserve">anie zawiadomiony mailowo lub </w:t>
      </w:r>
      <w:r>
        <w:rPr>
          <w:lang w:eastAsia="pl-PL"/>
        </w:rPr>
        <w:t>tel</w:t>
      </w:r>
      <w:r w:rsidR="00643742">
        <w:rPr>
          <w:lang w:eastAsia="pl-PL"/>
        </w:rPr>
        <w:t>efonicznie co najmniej  z 5</w:t>
      </w:r>
      <w:r w:rsidR="0044556E">
        <w:rPr>
          <w:lang w:eastAsia="pl-PL"/>
        </w:rPr>
        <w:t xml:space="preserve"> -dniowym wyprzedzeniem, przed terminem zdarzenia</w:t>
      </w:r>
      <w:r w:rsidR="00FA053C">
        <w:rPr>
          <w:lang w:eastAsia="pl-PL"/>
        </w:rPr>
        <w:t xml:space="preserve"> określonym</w:t>
      </w:r>
      <w:r w:rsidR="0044556E">
        <w:rPr>
          <w:lang w:eastAsia="pl-PL"/>
        </w:rPr>
        <w:t xml:space="preserve"> z ust. 1.</w:t>
      </w:r>
    </w:p>
    <w:p w:rsidR="006E0D70" w:rsidRPr="008A36B8" w:rsidRDefault="006E0D70" w:rsidP="00DB4620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A36B8">
        <w:rPr>
          <w:lang w:eastAsia="pl-PL"/>
        </w:rPr>
        <w:t>Zamawiający nie dopuszcza składania ofert częściowych</w:t>
      </w:r>
      <w:r w:rsidR="00B53863">
        <w:rPr>
          <w:lang w:eastAsia="pl-PL"/>
        </w:rPr>
        <w:t xml:space="preserve"> w rozumieniu art. 2 pkt 6 </w:t>
      </w:r>
      <w:proofErr w:type="spellStart"/>
      <w:r w:rsidR="00B53863">
        <w:rPr>
          <w:lang w:eastAsia="pl-PL"/>
        </w:rPr>
        <w:t>pzp</w:t>
      </w:r>
      <w:proofErr w:type="spellEnd"/>
      <w:r w:rsidRPr="008A36B8">
        <w:rPr>
          <w:lang w:eastAsia="pl-PL"/>
        </w:rPr>
        <w:t>.</w:t>
      </w:r>
    </w:p>
    <w:p w:rsidR="006E0D70" w:rsidRPr="008A36B8" w:rsidRDefault="006E0D70" w:rsidP="00DB4620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A36B8">
        <w:rPr>
          <w:lang w:eastAsia="pl-PL"/>
        </w:rPr>
        <w:t>Zamawiający nie dopuszcza składania ofert wariantowych</w:t>
      </w:r>
      <w:r w:rsidR="00B53863">
        <w:rPr>
          <w:lang w:eastAsia="pl-PL"/>
        </w:rPr>
        <w:t xml:space="preserve"> w rozumieniu art. 2 pkt 7 </w:t>
      </w:r>
      <w:proofErr w:type="spellStart"/>
      <w:r w:rsidR="00B53863">
        <w:rPr>
          <w:lang w:eastAsia="pl-PL"/>
        </w:rPr>
        <w:t>pzp</w:t>
      </w:r>
      <w:proofErr w:type="spellEnd"/>
    </w:p>
    <w:p w:rsidR="006E0D70" w:rsidRPr="008A36B8" w:rsidRDefault="006E0D70" w:rsidP="00DB4620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8A36B8">
        <w:rPr>
          <w:lang w:eastAsia="pl-PL"/>
        </w:rPr>
        <w:t>Zamawiający nie wymaga wniesienia wadium.</w:t>
      </w:r>
    </w:p>
    <w:p w:rsidR="008570BB" w:rsidRPr="008A36B8" w:rsidRDefault="008570BB" w:rsidP="008A36B8">
      <w:pPr>
        <w:pStyle w:val="Bezodstpw"/>
        <w:ind w:left="720"/>
        <w:jc w:val="both"/>
        <w:rPr>
          <w:lang w:eastAsia="pl-PL"/>
        </w:rPr>
      </w:pPr>
    </w:p>
    <w:p w:rsidR="006E0D70" w:rsidRDefault="00987076" w:rsidP="008570BB">
      <w:pPr>
        <w:pStyle w:val="Akapitzlist"/>
        <w:widowControl w:val="0"/>
        <w:spacing w:before="120" w:after="120" w:line="240" w:lineRule="auto"/>
        <w:ind w:left="425"/>
        <w:jc w:val="center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>Dział IV</w:t>
      </w:r>
      <w:r w:rsidR="00364F2A">
        <w:rPr>
          <w:rFonts w:ascii="Calibri" w:eastAsia="Times New Roman" w:hAnsi="Calibri" w:cs="Arial"/>
          <w:b/>
          <w:bCs/>
          <w:lang w:eastAsia="pl-PL"/>
        </w:rPr>
        <w:t xml:space="preserve">. </w:t>
      </w:r>
    </w:p>
    <w:p w:rsidR="006E0D70" w:rsidRDefault="006E0D70" w:rsidP="008570BB">
      <w:pPr>
        <w:pStyle w:val="Akapitzlist"/>
        <w:widowControl w:val="0"/>
        <w:spacing w:before="120" w:after="120" w:line="240" w:lineRule="auto"/>
        <w:ind w:left="425"/>
        <w:jc w:val="center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 xml:space="preserve">Opis sposobu porozumiewania się zamawiającego z wykonawcami. </w:t>
      </w:r>
    </w:p>
    <w:p w:rsidR="00364F2A" w:rsidRPr="00EF6CCE" w:rsidRDefault="00364F2A" w:rsidP="008570BB">
      <w:pPr>
        <w:pStyle w:val="Akapitzlist"/>
        <w:widowControl w:val="0"/>
        <w:spacing w:before="120" w:after="120" w:line="240" w:lineRule="auto"/>
        <w:ind w:left="425"/>
        <w:jc w:val="center"/>
        <w:rPr>
          <w:rFonts w:ascii="Calibri" w:eastAsia="Times New Roman" w:hAnsi="Calibri" w:cs="Arial"/>
          <w:b/>
          <w:bCs/>
          <w:u w:val="single"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 xml:space="preserve">Warunki ubiegania się o zamówienie i jego realizacji </w:t>
      </w:r>
      <w:r>
        <w:rPr>
          <w:rFonts w:ascii="Calibri" w:eastAsia="Times New Roman" w:hAnsi="Calibri" w:cs="Arial"/>
          <w:b/>
          <w:bCs/>
          <w:lang w:eastAsia="pl-PL"/>
        </w:rPr>
        <w:br/>
      </w:r>
      <w:r w:rsidRPr="00EF6CCE">
        <w:rPr>
          <w:rFonts w:ascii="Calibri" w:eastAsia="Times New Roman" w:hAnsi="Calibri" w:cs="Arial"/>
          <w:b/>
          <w:bCs/>
          <w:u w:val="single"/>
          <w:lang w:eastAsia="pl-PL"/>
        </w:rPr>
        <w:t>(postanowienia ogólne)</w:t>
      </w:r>
    </w:p>
    <w:p w:rsidR="000D3F79" w:rsidRDefault="004B6B8F" w:rsidP="00FA053C">
      <w:pPr>
        <w:widowControl w:val="0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0D3F79">
        <w:rPr>
          <w:rFonts w:ascii="Calibri" w:eastAsia="Times New Roman" w:hAnsi="Calibri" w:cs="Arial"/>
          <w:lang w:eastAsia="pl-PL"/>
        </w:rPr>
        <w:t>Na etapie</w:t>
      </w:r>
      <w:r w:rsidR="000546F2" w:rsidRPr="000D3F79">
        <w:rPr>
          <w:rFonts w:ascii="Calibri" w:eastAsia="Times New Roman" w:hAnsi="Calibri" w:cs="Arial"/>
          <w:lang w:eastAsia="pl-PL"/>
        </w:rPr>
        <w:t xml:space="preserve"> przed Terminem Składania Ofert, </w:t>
      </w:r>
      <w:r w:rsidRPr="000D3F79">
        <w:rPr>
          <w:rFonts w:ascii="Calibri" w:eastAsia="Times New Roman" w:hAnsi="Calibri" w:cs="Arial"/>
          <w:lang w:eastAsia="pl-PL"/>
        </w:rPr>
        <w:t xml:space="preserve">Wykonawca może zwrócić się do Zamawiającego </w:t>
      </w:r>
      <w:r w:rsidRPr="000D3F79">
        <w:rPr>
          <w:rFonts w:ascii="Calibri" w:eastAsia="Times New Roman" w:hAnsi="Calibri" w:cs="Arial"/>
          <w:lang w:eastAsia="pl-PL"/>
        </w:rPr>
        <w:br/>
        <w:t xml:space="preserve">z wnioskiem o wyjaśnienie lub zmianę (modyfikację) treści niniejszego dokumentu (lub jego załączników). </w:t>
      </w:r>
      <w:r w:rsidR="00E24699" w:rsidRPr="000D3F79">
        <w:rPr>
          <w:rFonts w:ascii="Calibri" w:eastAsia="Times New Roman" w:hAnsi="Calibri" w:cs="Arial"/>
          <w:lang w:eastAsia="pl-PL"/>
        </w:rPr>
        <w:t>Zamawiający niezwłocznie udzieli wyjaśnień, zamieszczając, treść pytania i odpowiedzi na stronie internetowej BIP  Zamawiającego (o której mowa</w:t>
      </w:r>
      <w:r w:rsidR="00DC1F70" w:rsidRPr="000D3F79">
        <w:rPr>
          <w:rFonts w:ascii="Calibri" w:eastAsia="Times New Roman" w:hAnsi="Calibri" w:cs="Arial"/>
          <w:lang w:eastAsia="pl-PL"/>
        </w:rPr>
        <w:t xml:space="preserve"> poniżej</w:t>
      </w:r>
      <w:r w:rsidR="00E24699" w:rsidRPr="000D3F79">
        <w:rPr>
          <w:rFonts w:ascii="Calibri" w:eastAsia="Times New Roman" w:hAnsi="Calibri" w:cs="Arial"/>
          <w:lang w:eastAsia="pl-PL"/>
        </w:rPr>
        <w:t xml:space="preserve"> w ust. 5), </w:t>
      </w:r>
      <w:r w:rsidR="000D3F79" w:rsidRPr="000D3F79">
        <w:rPr>
          <w:rFonts w:ascii="Calibri" w:eastAsia="Times New Roman" w:hAnsi="Calibri" w:cs="Arial"/>
          <w:lang w:eastAsia="pl-PL"/>
        </w:rPr>
        <w:t>bez ujawniania źródła zapytania. Zamawiający zastrzega sobie prawo nie udzielenia odpowiedzi na zapytanie, jeżeli wpłynie ono</w:t>
      </w:r>
      <w:r w:rsidR="00E24699" w:rsidRPr="000D3F79">
        <w:rPr>
          <w:rFonts w:ascii="Calibri" w:eastAsia="Times New Roman" w:hAnsi="Calibri" w:cs="Arial"/>
          <w:lang w:eastAsia="pl-PL"/>
        </w:rPr>
        <w:t xml:space="preserve"> </w:t>
      </w:r>
      <w:r w:rsidR="00FA053C">
        <w:rPr>
          <w:rFonts w:ascii="Calibri" w:eastAsia="Times New Roman" w:hAnsi="Calibri" w:cs="Arial"/>
          <w:lang w:eastAsia="pl-PL"/>
        </w:rPr>
        <w:t>po</w:t>
      </w:r>
      <w:r w:rsidR="000D3F79" w:rsidRPr="000D3F79">
        <w:rPr>
          <w:rFonts w:ascii="Calibri" w:eastAsia="Times New Roman" w:hAnsi="Calibri" w:cs="Arial"/>
          <w:lang w:eastAsia="pl-PL"/>
        </w:rPr>
        <w:t xml:space="preserve"> dniu</w:t>
      </w:r>
      <w:r w:rsidR="000D3F79" w:rsidRPr="000D3F79">
        <w:rPr>
          <w:rFonts w:ascii="Calibri" w:eastAsia="Times New Roman" w:hAnsi="Calibri" w:cs="Arial"/>
          <w:b/>
          <w:lang w:eastAsia="pl-PL"/>
        </w:rPr>
        <w:t xml:space="preserve"> 19</w:t>
      </w:r>
      <w:r w:rsidR="004C7F1B" w:rsidRPr="000D3F79">
        <w:rPr>
          <w:rFonts w:ascii="Calibri" w:eastAsia="Times New Roman" w:hAnsi="Calibri" w:cs="Arial"/>
          <w:b/>
          <w:lang w:eastAsia="pl-PL"/>
        </w:rPr>
        <w:t xml:space="preserve"> kwietnia 2019 roku</w:t>
      </w:r>
      <w:r w:rsidR="004C7F1B" w:rsidRPr="000D3F79">
        <w:rPr>
          <w:rFonts w:ascii="Calibri" w:eastAsia="Times New Roman" w:hAnsi="Calibri" w:cs="Arial"/>
          <w:lang w:eastAsia="pl-PL"/>
        </w:rPr>
        <w:t xml:space="preserve">. </w:t>
      </w:r>
      <w:r w:rsidR="002805E6" w:rsidRPr="000D3F79">
        <w:rPr>
          <w:rFonts w:ascii="Calibri" w:eastAsia="Times New Roman" w:hAnsi="Calibri" w:cs="Arial"/>
          <w:lang w:eastAsia="pl-PL"/>
        </w:rPr>
        <w:t xml:space="preserve"> </w:t>
      </w:r>
    </w:p>
    <w:p w:rsidR="00DC1F70" w:rsidRPr="000D3F79" w:rsidRDefault="00DC1F70" w:rsidP="00FA053C">
      <w:pPr>
        <w:widowControl w:val="0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0D3F79">
        <w:rPr>
          <w:rFonts w:ascii="Calibri" w:eastAsia="Times New Roman" w:hAnsi="Calibri" w:cs="Arial"/>
          <w:lang w:eastAsia="pl-PL"/>
        </w:rPr>
        <w:t xml:space="preserve">Osobą upoważnioną do porozumiewania się z Wykonawcami </w:t>
      </w:r>
      <w:r w:rsidR="00CB1E3D" w:rsidRPr="000D3F79">
        <w:rPr>
          <w:rFonts w:ascii="Calibri" w:eastAsia="Times New Roman" w:hAnsi="Calibri" w:cs="Arial"/>
          <w:lang w:eastAsia="pl-PL"/>
        </w:rPr>
        <w:t xml:space="preserve">na etapie niniejszego postępowania jest </w:t>
      </w:r>
      <w:r w:rsidR="00CB1E3D" w:rsidRPr="000D3F79">
        <w:rPr>
          <w:rFonts w:ascii="Calibri" w:eastAsia="Times New Roman" w:hAnsi="Calibri" w:cs="Arial"/>
          <w:b/>
          <w:lang w:eastAsia="pl-PL"/>
        </w:rPr>
        <w:t xml:space="preserve">Anna </w:t>
      </w:r>
      <w:proofErr w:type="spellStart"/>
      <w:r w:rsidR="00CB1E3D" w:rsidRPr="000D3F79">
        <w:rPr>
          <w:rFonts w:ascii="Calibri" w:eastAsia="Times New Roman" w:hAnsi="Calibri" w:cs="Arial"/>
          <w:b/>
          <w:lang w:eastAsia="pl-PL"/>
        </w:rPr>
        <w:t>Strzeżek</w:t>
      </w:r>
      <w:proofErr w:type="spellEnd"/>
      <w:r w:rsidR="00CB1E3D" w:rsidRPr="000D3F79">
        <w:rPr>
          <w:rFonts w:ascii="Calibri" w:eastAsia="Times New Roman" w:hAnsi="Calibri" w:cs="Arial"/>
          <w:lang w:eastAsia="pl-PL"/>
        </w:rPr>
        <w:t>.</w:t>
      </w:r>
    </w:p>
    <w:p w:rsidR="004B6B8F" w:rsidRDefault="004B6B8F" w:rsidP="00ED3821">
      <w:pPr>
        <w:widowControl w:val="0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Zamawiający zastrzega sobie pra</w:t>
      </w:r>
      <w:r w:rsidR="00C937B1">
        <w:rPr>
          <w:rFonts w:ascii="Calibri" w:eastAsia="Times New Roman" w:hAnsi="Calibri" w:cs="Arial"/>
          <w:lang w:eastAsia="pl-PL"/>
        </w:rPr>
        <w:t>wo zmiany postan</w:t>
      </w:r>
      <w:r w:rsidR="003B2B62">
        <w:rPr>
          <w:rFonts w:ascii="Calibri" w:eastAsia="Times New Roman" w:hAnsi="Calibri" w:cs="Arial"/>
          <w:lang w:eastAsia="pl-PL"/>
        </w:rPr>
        <w:t xml:space="preserve">owień niniejszego dokumentu </w:t>
      </w:r>
      <w:r w:rsidR="003B2B62">
        <w:rPr>
          <w:rFonts w:ascii="Calibri" w:eastAsia="Times New Roman" w:hAnsi="Calibri" w:cs="Arial"/>
          <w:lang w:eastAsia="pl-PL"/>
        </w:rPr>
        <w:br/>
        <w:t>(</w:t>
      </w:r>
      <w:r w:rsidR="00C937B1">
        <w:rPr>
          <w:rFonts w:ascii="Calibri" w:eastAsia="Times New Roman" w:hAnsi="Calibri" w:cs="Arial"/>
          <w:lang w:eastAsia="pl-PL"/>
        </w:rPr>
        <w:t>lub jego</w:t>
      </w:r>
      <w:r>
        <w:rPr>
          <w:rFonts w:ascii="Calibri" w:eastAsia="Times New Roman" w:hAnsi="Calibri" w:cs="Arial"/>
          <w:lang w:eastAsia="pl-PL"/>
        </w:rPr>
        <w:t xml:space="preserve"> załączników), w szczególności w reakcji na wnioski Wykonawc</w:t>
      </w:r>
      <w:r w:rsidR="000546F2">
        <w:rPr>
          <w:rFonts w:ascii="Calibri" w:eastAsia="Times New Roman" w:hAnsi="Calibri" w:cs="Arial"/>
          <w:lang w:eastAsia="pl-PL"/>
        </w:rPr>
        <w:t xml:space="preserve">ów składane stosownie </w:t>
      </w:r>
      <w:r w:rsidR="000546F2">
        <w:rPr>
          <w:rFonts w:ascii="Calibri" w:eastAsia="Times New Roman" w:hAnsi="Calibri" w:cs="Arial"/>
          <w:lang w:eastAsia="pl-PL"/>
        </w:rPr>
        <w:br/>
        <w:t>do ust. 1</w:t>
      </w:r>
      <w:r w:rsidR="00E24699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 xml:space="preserve"> powyżej, przy czym d</w:t>
      </w:r>
      <w:r w:rsidR="00C937B1">
        <w:rPr>
          <w:rFonts w:ascii="Calibri" w:eastAsia="Times New Roman" w:hAnsi="Calibri" w:cs="Arial"/>
          <w:lang w:eastAsia="pl-PL"/>
        </w:rPr>
        <w:t>okonanie zmian (modyfikacji) w dokumencie  (lub jego</w:t>
      </w:r>
      <w:r w:rsidR="00E24699">
        <w:rPr>
          <w:rFonts w:ascii="Calibri" w:eastAsia="Times New Roman" w:hAnsi="Calibri" w:cs="Arial"/>
          <w:lang w:eastAsia="pl-PL"/>
        </w:rPr>
        <w:t xml:space="preserve"> </w:t>
      </w:r>
      <w:r w:rsidR="00E24699">
        <w:rPr>
          <w:rFonts w:ascii="Calibri" w:eastAsia="Times New Roman" w:hAnsi="Calibri" w:cs="Arial"/>
          <w:lang w:eastAsia="pl-PL"/>
        </w:rPr>
        <w:lastRenderedPageBreak/>
        <w:t xml:space="preserve">załącznikach) </w:t>
      </w:r>
      <w:r>
        <w:rPr>
          <w:rFonts w:ascii="Calibri" w:eastAsia="Times New Roman" w:hAnsi="Calibri" w:cs="Arial"/>
          <w:lang w:eastAsia="pl-PL"/>
        </w:rPr>
        <w:t>jest wyłącznym uprawnieniem Zamawiającego (Wykona</w:t>
      </w:r>
      <w:r w:rsidR="00E24699">
        <w:rPr>
          <w:rFonts w:ascii="Calibri" w:eastAsia="Times New Roman" w:hAnsi="Calibri" w:cs="Arial"/>
          <w:lang w:eastAsia="pl-PL"/>
        </w:rPr>
        <w:t xml:space="preserve">wcy nie przysługuje roszczenie </w:t>
      </w:r>
      <w:r>
        <w:rPr>
          <w:rFonts w:ascii="Calibri" w:eastAsia="Times New Roman" w:hAnsi="Calibri" w:cs="Arial"/>
          <w:lang w:eastAsia="pl-PL"/>
        </w:rPr>
        <w:t>o dokonanie wnioskowanych zmian)</w:t>
      </w:r>
      <w:r w:rsidR="00E24699">
        <w:rPr>
          <w:rFonts w:ascii="Calibri" w:eastAsia="Times New Roman" w:hAnsi="Calibri" w:cs="Arial"/>
          <w:lang w:eastAsia="pl-PL"/>
        </w:rPr>
        <w:t>. Zmiany</w:t>
      </w:r>
      <w:r>
        <w:rPr>
          <w:rFonts w:ascii="Calibri" w:eastAsia="Times New Roman" w:hAnsi="Calibri" w:cs="Arial"/>
          <w:lang w:eastAsia="pl-PL"/>
        </w:rPr>
        <w:t>, o których mowa w niniejszym ustępie  będą mogły być wykonane (będą dopuszczalne) jedynie w okresie przed upływem Terminu Składania Ofert.</w:t>
      </w:r>
    </w:p>
    <w:p w:rsidR="004B6B8F" w:rsidRDefault="004B6B8F" w:rsidP="00ED3821">
      <w:pPr>
        <w:widowControl w:val="0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Wnioski Wyk</w:t>
      </w:r>
      <w:r w:rsidR="00E24699">
        <w:rPr>
          <w:rFonts w:ascii="Calibri" w:eastAsia="Times New Roman" w:hAnsi="Calibri" w:cs="Arial"/>
          <w:lang w:eastAsia="pl-PL"/>
        </w:rPr>
        <w:t>onawców, o których mowa w ust.</w:t>
      </w:r>
      <w:r w:rsidR="00CB1E3D">
        <w:rPr>
          <w:rFonts w:ascii="Calibri" w:eastAsia="Times New Roman" w:hAnsi="Calibri" w:cs="Arial"/>
          <w:lang w:eastAsia="pl-PL"/>
        </w:rPr>
        <w:t xml:space="preserve"> 1</w:t>
      </w:r>
      <w:r>
        <w:rPr>
          <w:rFonts w:ascii="Calibri" w:eastAsia="Times New Roman" w:hAnsi="Calibri" w:cs="Arial"/>
          <w:lang w:eastAsia="pl-PL"/>
        </w:rPr>
        <w:t xml:space="preserve"> powyżej, inne p</w:t>
      </w:r>
      <w:r w:rsidR="00E24699">
        <w:rPr>
          <w:rFonts w:ascii="Calibri" w:eastAsia="Times New Roman" w:hAnsi="Calibri" w:cs="Arial"/>
          <w:lang w:eastAsia="pl-PL"/>
        </w:rPr>
        <w:t>rzewidziane niniejszym dokumentem</w:t>
      </w:r>
      <w:r>
        <w:rPr>
          <w:rFonts w:ascii="Calibri" w:eastAsia="Times New Roman" w:hAnsi="Calibri" w:cs="Arial"/>
          <w:lang w:eastAsia="pl-PL"/>
        </w:rPr>
        <w:t xml:space="preserve"> wnioski, wyjaśnienia, zawiadomienia czy innego rodzaju informacje od Wykonawców do Zamawiającego oraz od Zamawiającego do Wykonawców (w ramach niniejszego postępowania będą przekazywane przy użyciu poczty elektronicznej e-mail (</w:t>
      </w:r>
      <w:r w:rsidRPr="000546F2">
        <w:rPr>
          <w:rFonts w:ascii="Calibri" w:eastAsia="Times New Roman" w:hAnsi="Calibri" w:cs="Arial"/>
          <w:b/>
          <w:lang w:eastAsia="pl-PL"/>
        </w:rPr>
        <w:t xml:space="preserve">z zastrzeżeniem ust. </w:t>
      </w:r>
      <w:r w:rsidR="00CB1E3D" w:rsidRPr="000546F2">
        <w:rPr>
          <w:rFonts w:ascii="Calibri" w:eastAsia="Times New Roman" w:hAnsi="Calibri" w:cs="Arial"/>
          <w:b/>
          <w:lang w:eastAsia="pl-PL"/>
        </w:rPr>
        <w:t>9</w:t>
      </w:r>
      <w:r w:rsidRPr="000546F2">
        <w:rPr>
          <w:rFonts w:ascii="Calibri" w:eastAsia="Times New Roman" w:hAnsi="Calibri" w:cs="Arial"/>
          <w:b/>
          <w:lang w:eastAsia="pl-PL"/>
        </w:rPr>
        <w:t>)</w:t>
      </w:r>
      <w:r>
        <w:rPr>
          <w:rFonts w:ascii="Calibri" w:eastAsia="Times New Roman" w:hAnsi="Calibri" w:cs="Arial"/>
          <w:lang w:eastAsia="pl-PL"/>
        </w:rPr>
        <w:t>. Ze strony Zamawiającego</w:t>
      </w:r>
      <w:r w:rsidR="002805E6">
        <w:rPr>
          <w:rFonts w:ascii="Calibri" w:eastAsia="Times New Roman" w:hAnsi="Calibri" w:cs="Arial"/>
          <w:bCs/>
          <w:lang w:eastAsia="pl-PL"/>
        </w:rPr>
        <w:t xml:space="preserve"> adres poczty elektronicznej </w:t>
      </w:r>
      <w:r>
        <w:rPr>
          <w:rFonts w:ascii="Calibri" w:eastAsia="Times New Roman" w:hAnsi="Calibri" w:cs="Arial"/>
          <w:bCs/>
          <w:lang w:eastAsia="pl-PL"/>
        </w:rPr>
        <w:t xml:space="preserve">(e-mail) to </w:t>
      </w:r>
      <w:hyperlink r:id="rId11" w:history="1">
        <w:r w:rsidR="00CB1E3D" w:rsidRPr="000546F2">
          <w:rPr>
            <w:rStyle w:val="Hipercze"/>
            <w:rFonts w:ascii="Calibri" w:eastAsia="Times New Roman" w:hAnsi="Calibri" w:cs="Arial"/>
            <w:b/>
            <w:bCs/>
            <w:lang w:eastAsia="pl-PL"/>
          </w:rPr>
          <w:t>dzp@zut.edu.pl</w:t>
        </w:r>
      </w:hyperlink>
      <w:r w:rsidR="00CB1E3D" w:rsidRPr="000546F2">
        <w:rPr>
          <w:rStyle w:val="Hipercze"/>
          <w:rFonts w:ascii="Calibri" w:eastAsia="Times New Roman" w:hAnsi="Calibri" w:cs="Arial"/>
          <w:b/>
          <w:bCs/>
          <w:lang w:eastAsia="pl-PL"/>
        </w:rPr>
        <w:t>.</w:t>
      </w:r>
      <w:r>
        <w:rPr>
          <w:rFonts w:ascii="Calibri" w:eastAsia="Times New Roman" w:hAnsi="Calibri" w:cs="Arial"/>
          <w:bCs/>
          <w:lang w:eastAsia="pl-PL"/>
        </w:rPr>
        <w:t xml:space="preserve"> W odniesieniu</w:t>
      </w:r>
      <w:r w:rsidR="002805E6">
        <w:rPr>
          <w:rFonts w:ascii="Calibri" w:eastAsia="Times New Roman" w:hAnsi="Calibri" w:cs="Arial"/>
          <w:bCs/>
          <w:lang w:eastAsia="pl-PL"/>
        </w:rPr>
        <w:t xml:space="preserve"> do Wykonawcy przyjmuje się, iż dane </w:t>
      </w:r>
      <w:r>
        <w:rPr>
          <w:rFonts w:ascii="Calibri" w:eastAsia="Times New Roman" w:hAnsi="Calibri" w:cs="Arial"/>
          <w:bCs/>
          <w:lang w:eastAsia="pl-PL"/>
        </w:rPr>
        <w:t>w zakresie jego poczty elektronicznej e-mail stanowić będą w pierwszej kolejności dane (adres poczty e-mail) podane w j</w:t>
      </w:r>
      <w:r w:rsidR="003B2B62">
        <w:rPr>
          <w:rFonts w:ascii="Calibri" w:eastAsia="Times New Roman" w:hAnsi="Calibri" w:cs="Arial"/>
          <w:bCs/>
          <w:lang w:eastAsia="pl-PL"/>
        </w:rPr>
        <w:t xml:space="preserve">ego Ofercie, innych dokumentach składanych Zamawiającemu </w:t>
      </w:r>
      <w:r>
        <w:rPr>
          <w:rFonts w:ascii="Calibri" w:eastAsia="Times New Roman" w:hAnsi="Calibri" w:cs="Arial"/>
          <w:bCs/>
          <w:lang w:eastAsia="pl-PL"/>
        </w:rPr>
        <w:t xml:space="preserve">przez Wykonawcę w związku z niniejszym postępowaniem (przetargiem) lub adres poczty e-mail, z którego Wykonawca wysłał Zamawiającemu wniosek, o którym mowa w </w:t>
      </w:r>
      <w:r w:rsidR="00CB1E3D">
        <w:rPr>
          <w:rFonts w:ascii="Calibri" w:eastAsia="Times New Roman" w:hAnsi="Calibri" w:cs="Arial"/>
          <w:bCs/>
          <w:lang w:eastAsia="pl-PL"/>
        </w:rPr>
        <w:t>ust. 1</w:t>
      </w:r>
      <w:r w:rsidRPr="002805E6">
        <w:rPr>
          <w:rFonts w:ascii="Calibri" w:eastAsia="Times New Roman" w:hAnsi="Calibri" w:cs="Arial"/>
          <w:bCs/>
          <w:lang w:eastAsia="pl-PL"/>
        </w:rPr>
        <w:t xml:space="preserve"> </w:t>
      </w:r>
      <w:r>
        <w:rPr>
          <w:rFonts w:ascii="Calibri" w:eastAsia="Times New Roman" w:hAnsi="Calibri" w:cs="Arial"/>
          <w:bCs/>
          <w:lang w:eastAsia="pl-PL"/>
        </w:rPr>
        <w:t xml:space="preserve">powyżej. Jeżeli brak będzie tego typu danych adresowych na danym etapie, możliwe będzie również wykorzystanie adresu poczty e-mail Wykonawcy uzyskanego od niego telefonicznie lub ustalonego z jego strony internetowej. </w:t>
      </w:r>
    </w:p>
    <w:p w:rsidR="004B6B8F" w:rsidRDefault="004B6B8F" w:rsidP="00ED3821">
      <w:pPr>
        <w:widowControl w:val="0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Dokonywane w wykonaniu postanowień ust</w:t>
      </w:r>
      <w:r w:rsidR="0047428B">
        <w:rPr>
          <w:rFonts w:ascii="Calibri" w:eastAsia="Times New Roman" w:hAnsi="Calibri" w:cs="Arial"/>
          <w:lang w:eastAsia="pl-PL"/>
        </w:rPr>
        <w:t xml:space="preserve">. 1 </w:t>
      </w:r>
      <w:r w:rsidRPr="007642FF">
        <w:rPr>
          <w:rFonts w:ascii="Calibri" w:eastAsia="Times New Roman" w:hAnsi="Calibri" w:cs="Arial"/>
          <w:lang w:eastAsia="pl-PL"/>
        </w:rPr>
        <w:t xml:space="preserve"> </w:t>
      </w:r>
      <w:r w:rsidR="003B2B62">
        <w:rPr>
          <w:rFonts w:ascii="Calibri" w:eastAsia="Times New Roman" w:hAnsi="Calibri" w:cs="Arial"/>
          <w:lang w:eastAsia="pl-PL"/>
        </w:rPr>
        <w:t xml:space="preserve">powyżej wyjaśnienia </w:t>
      </w:r>
      <w:r>
        <w:rPr>
          <w:rFonts w:ascii="Calibri" w:eastAsia="Times New Roman" w:hAnsi="Calibri" w:cs="Arial"/>
          <w:lang w:eastAsia="pl-PL"/>
        </w:rPr>
        <w:t>lub</w:t>
      </w:r>
      <w:r w:rsidR="00CB1E3D">
        <w:rPr>
          <w:rFonts w:ascii="Calibri" w:eastAsia="Times New Roman" w:hAnsi="Calibri" w:cs="Arial"/>
          <w:lang w:eastAsia="pl-PL"/>
        </w:rPr>
        <w:t xml:space="preserve"> zmiany (modyfikacje) niniejszego dokumentu (lub jego</w:t>
      </w:r>
      <w:r>
        <w:rPr>
          <w:rFonts w:ascii="Calibri" w:eastAsia="Times New Roman" w:hAnsi="Calibri" w:cs="Arial"/>
          <w:lang w:eastAsia="pl-PL"/>
        </w:rPr>
        <w:t xml:space="preserve"> załączników) będą udostępniane Wykonawcom poprzez ich zamieszczenie stronie podmiotowej Biuletynu Informacji Publicznej (BIP) </w:t>
      </w:r>
      <w:hyperlink r:id="rId12" w:history="1">
        <w:r>
          <w:rPr>
            <w:rStyle w:val="Hipercze"/>
            <w:rFonts w:ascii="Calibri" w:eastAsia="Times New Roman" w:hAnsi="Calibri" w:cs="Arial"/>
            <w:lang w:eastAsia="pl-PL"/>
          </w:rPr>
          <w:t>http://www.bip.zut.edu.pl</w:t>
        </w:r>
      </w:hyperlink>
      <w:r>
        <w:rPr>
          <w:rFonts w:ascii="Calibri" w:eastAsia="Times New Roman" w:hAnsi="Calibri" w:cs="Arial"/>
          <w:lang w:eastAsia="pl-PL"/>
        </w:rPr>
        <w:t xml:space="preserve"> (ścieżka dostępu na wskazanej stronie: menu </w:t>
      </w:r>
      <w:r>
        <w:rPr>
          <w:rFonts w:ascii="Calibri" w:eastAsia="Times New Roman" w:hAnsi="Calibri" w:cs="Arial"/>
          <w:b/>
          <w:lang w:eastAsia="pl-PL"/>
        </w:rPr>
        <w:t>„</w:t>
      </w:r>
      <w:r w:rsidR="00CB1E3D">
        <w:rPr>
          <w:rFonts w:ascii="Calibri" w:eastAsia="Times New Roman" w:hAnsi="Calibri" w:cs="Arial"/>
          <w:b/>
          <w:lang w:eastAsia="pl-PL"/>
        </w:rPr>
        <w:t xml:space="preserve">Przetargi – zakupy – zamówienia publiczne </w:t>
      </w:r>
      <w:r>
        <w:rPr>
          <w:rFonts w:ascii="Calibri" w:hAnsi="Calibri" w:cs="Arial"/>
          <w:b/>
          <w:i/>
        </w:rPr>
        <w:t>→</w:t>
      </w:r>
      <w:r w:rsidR="00CB1E3D">
        <w:rPr>
          <w:rFonts w:ascii="Calibri" w:hAnsi="Calibri" w:cs="Arial"/>
          <w:b/>
          <w:i/>
        </w:rPr>
        <w:t xml:space="preserve"> </w:t>
      </w:r>
      <w:r w:rsidR="00CB1E3D">
        <w:rPr>
          <w:rFonts w:ascii="Calibri" w:eastAsia="Times New Roman" w:hAnsi="Calibri" w:cs="Arial"/>
          <w:lang w:eastAsia="pl-PL"/>
        </w:rPr>
        <w:t xml:space="preserve">dalej </w:t>
      </w:r>
      <w:r>
        <w:rPr>
          <w:rFonts w:ascii="Calibri" w:eastAsia="Times New Roman" w:hAnsi="Calibri" w:cs="Arial"/>
          <w:lang w:eastAsia="pl-PL"/>
        </w:rPr>
        <w:t>(po otwarciu strony) link pod nazwą „</w:t>
      </w:r>
      <w:r>
        <w:rPr>
          <w:rFonts w:ascii="Calibri" w:hAnsi="Calibri" w:cs="Arial"/>
          <w:b/>
        </w:rPr>
        <w:t xml:space="preserve">Ogłoszenia o zamówieniach na usługi społeczne i inne szczególne usługi </w:t>
      </w:r>
      <w:r>
        <w:rPr>
          <w:rFonts w:ascii="Calibri" w:hAnsi="Calibri" w:cs="Arial"/>
          <w:b/>
          <w:i/>
        </w:rPr>
        <w:t xml:space="preserve">→ </w:t>
      </w:r>
      <w:r>
        <w:rPr>
          <w:rFonts w:ascii="Calibri" w:hAnsi="Calibri" w:cs="Arial"/>
        </w:rPr>
        <w:t>dalej (po otwarciu strony)</w:t>
      </w:r>
      <w:r>
        <w:rPr>
          <w:rFonts w:ascii="Calibri" w:hAnsi="Calibri" w:cs="Arial"/>
          <w:b/>
          <w:i/>
        </w:rPr>
        <w:t xml:space="preserve"> → </w:t>
      </w:r>
      <w:r>
        <w:rPr>
          <w:rFonts w:ascii="Calibri" w:hAnsi="Calibri" w:cs="Arial"/>
        </w:rPr>
        <w:t xml:space="preserve">treść ze wskazaniem </w:t>
      </w:r>
      <w:r w:rsidR="00431FAA">
        <w:rPr>
          <w:rFonts w:ascii="Calibri" w:hAnsi="Calibri" w:cs="Arial"/>
        </w:rPr>
        <w:t>nazwy niniejszego postępowania.</w:t>
      </w:r>
    </w:p>
    <w:p w:rsidR="004B6B8F" w:rsidRDefault="004B6B8F" w:rsidP="00ED3821">
      <w:pPr>
        <w:widowControl w:val="0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Postanowienia ust </w:t>
      </w:r>
      <w:r w:rsidR="00CB1E3D" w:rsidRPr="007642FF">
        <w:rPr>
          <w:rFonts w:ascii="Calibri" w:eastAsia="Times New Roman" w:hAnsi="Calibri" w:cs="Arial"/>
          <w:lang w:eastAsia="pl-PL"/>
        </w:rPr>
        <w:t>4</w:t>
      </w:r>
      <w:r w:rsidRPr="00C937B1">
        <w:rPr>
          <w:rFonts w:ascii="Calibri" w:eastAsia="Times New Roman" w:hAnsi="Calibri" w:cs="Arial"/>
          <w:color w:val="FF0000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 xml:space="preserve">powyżej nie naruszają prawa do przekazywania Informacji </w:t>
      </w:r>
      <w:r>
        <w:rPr>
          <w:rFonts w:ascii="Calibri" w:eastAsia="Times New Roman" w:hAnsi="Calibri" w:cs="Arial"/>
          <w:lang w:eastAsia="pl-PL"/>
        </w:rPr>
        <w:br/>
        <w:t xml:space="preserve">czy innej korespondencji pomiędzy Zamawiającym a Wykonawcą za pośrednictwem operatora pocztowego w rozumieniu ustawy z dnia 23.11.2012 r. – Prawo pocztowe, osobiście </w:t>
      </w:r>
      <w:r>
        <w:rPr>
          <w:rFonts w:ascii="Calibri" w:eastAsia="Times New Roman" w:hAnsi="Calibri" w:cs="Arial"/>
          <w:lang w:eastAsia="pl-PL"/>
        </w:rPr>
        <w:br/>
        <w:t>lub za pośrednictwem posłańca, przy czym jeżel</w:t>
      </w:r>
      <w:r w:rsidR="00E779E3">
        <w:rPr>
          <w:rFonts w:ascii="Calibri" w:eastAsia="Times New Roman" w:hAnsi="Calibri" w:cs="Arial"/>
          <w:lang w:eastAsia="pl-PL"/>
        </w:rPr>
        <w:t>i dla doręczenia Zamawiającemu wniosku, zapytania, wyjaśnienia, uzupełnienia braków</w:t>
      </w:r>
      <w:r>
        <w:rPr>
          <w:rFonts w:ascii="Calibri" w:eastAsia="Times New Roman" w:hAnsi="Calibri" w:cs="Arial"/>
          <w:lang w:eastAsia="pl-PL"/>
        </w:rPr>
        <w:t xml:space="preserve">/ innej korespondencji wyznaczony jest przez Zamawiającego termin, </w:t>
      </w:r>
      <w:r w:rsidRPr="002805E6">
        <w:rPr>
          <w:rFonts w:ascii="Calibri" w:eastAsia="Times New Roman" w:hAnsi="Calibri" w:cs="Arial"/>
          <w:b/>
          <w:lang w:eastAsia="pl-PL"/>
        </w:rPr>
        <w:t>doręczenie za pośrednictwem operatora pocztowego, osobiście czy za pośrednictwem posłańca musi nastąpić przed tym terminem</w:t>
      </w:r>
      <w:r>
        <w:rPr>
          <w:rFonts w:ascii="Calibri" w:eastAsia="Times New Roman" w:hAnsi="Calibri" w:cs="Arial"/>
          <w:lang w:eastAsia="pl-PL"/>
        </w:rPr>
        <w:t>, chyba że w konkretnym przypadku przy wyznaczeniu terminu Zamawiający postanowi inaczej.</w:t>
      </w:r>
      <w:r>
        <w:rPr>
          <w:rFonts w:ascii="Calibri" w:eastAsia="Times New Roman" w:hAnsi="Calibri" w:cs="Arial"/>
          <w:bCs/>
          <w:lang w:eastAsia="pl-PL"/>
        </w:rPr>
        <w:t xml:space="preserve"> </w:t>
      </w:r>
    </w:p>
    <w:p w:rsidR="004B6B8F" w:rsidRPr="0044556E" w:rsidRDefault="004B6B8F" w:rsidP="0044556E">
      <w:pPr>
        <w:widowControl w:val="0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Adresem dla doręczeń Zamawiającemu dokumentów (w tym pism) dokonywanych </w:t>
      </w:r>
      <w:r>
        <w:rPr>
          <w:rFonts w:ascii="Calibri" w:eastAsia="Times New Roman" w:hAnsi="Calibri" w:cs="Arial"/>
          <w:lang w:eastAsia="pl-PL"/>
        </w:rPr>
        <w:br/>
        <w:t xml:space="preserve">za pośrednictwem operatora pocztowego w rozumieniu ustawy z dnia 23.11.2012 r. – Prawo pocztowe, osobiście lub za pośrednictwem posłańca stosownie do postanowień </w:t>
      </w:r>
      <w:r>
        <w:rPr>
          <w:rFonts w:ascii="Calibri" w:eastAsia="Times New Roman" w:hAnsi="Calibri" w:cs="Arial"/>
          <w:lang w:eastAsia="pl-PL"/>
        </w:rPr>
        <w:br/>
        <w:t xml:space="preserve">ust. </w:t>
      </w:r>
      <w:r w:rsidR="002805E6" w:rsidRPr="003B2B62">
        <w:rPr>
          <w:rFonts w:ascii="Calibri" w:eastAsia="Times New Roman" w:hAnsi="Calibri" w:cs="Arial"/>
          <w:lang w:eastAsia="pl-PL"/>
        </w:rPr>
        <w:t>6</w:t>
      </w:r>
      <w:r>
        <w:rPr>
          <w:rFonts w:ascii="Calibri" w:eastAsia="Times New Roman" w:hAnsi="Calibri" w:cs="Arial"/>
          <w:lang w:eastAsia="pl-PL"/>
        </w:rPr>
        <w:t xml:space="preserve"> powyżej jest: </w:t>
      </w:r>
      <w:r>
        <w:rPr>
          <w:rFonts w:ascii="Calibri" w:hAnsi="Calibri" w:cs="Arial"/>
        </w:rPr>
        <w:t xml:space="preserve">Zachodniopomorski Uniwersytet Technologiczny w Szczecinie, </w:t>
      </w:r>
      <w:r>
        <w:rPr>
          <w:rFonts w:ascii="Calibri" w:hAnsi="Calibri" w:cs="Arial"/>
        </w:rPr>
        <w:br/>
      </w:r>
      <w:r w:rsidR="00C937B1">
        <w:rPr>
          <w:rFonts w:ascii="Calibri" w:hAnsi="Calibri" w:cs="Arial"/>
        </w:rPr>
        <w:t xml:space="preserve">70-310 Szczecin, al. Piastów 18, Kancelaria Główna, </w:t>
      </w:r>
      <w:r>
        <w:rPr>
          <w:rFonts w:ascii="Calibri" w:hAnsi="Calibri" w:cs="Arial"/>
        </w:rPr>
        <w:t>pok. 1</w:t>
      </w:r>
      <w:r w:rsidR="00C937B1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. Na potrzeby niniejszego postępowania wskazana Kancelaria Główna jest czynna w godzinach 8.00 – 15.00, z wyjątkiem </w:t>
      </w:r>
      <w:r>
        <w:rPr>
          <w:rFonts w:ascii="Calibri" w:hAnsi="Calibri" w:cs="Arial"/>
        </w:rPr>
        <w:br/>
        <w:t xml:space="preserve">dni wolnych od pracy u Zamawiającego. Dni wolne od pracy u Zamawiającego, to soboty, </w:t>
      </w:r>
      <w:r>
        <w:rPr>
          <w:rFonts w:ascii="Calibri" w:hAnsi="Calibri" w:cs="Arial"/>
        </w:rPr>
        <w:br/>
        <w:t xml:space="preserve">dni ustawowo wolne od pracy, a także dzień/dni, co do których Zamawiający w toku postępowania poinformuje, że dany dzień/dni stanowią dni wolne od pracy u Zamawiającego. Wskazane poinformowanie nastąpi </w:t>
      </w:r>
      <w:r>
        <w:rPr>
          <w:rFonts w:ascii="Calibri" w:eastAsia="Times New Roman" w:hAnsi="Calibri" w:cs="Arial"/>
          <w:lang w:eastAsia="pl-PL"/>
        </w:rPr>
        <w:t xml:space="preserve">w szczególności poprzez jego zamieszczenie na stronie internetowej wskazanej </w:t>
      </w:r>
      <w:r w:rsidR="002805E6" w:rsidRPr="002805E6">
        <w:rPr>
          <w:rFonts w:ascii="Calibri" w:eastAsia="Times New Roman" w:hAnsi="Calibri" w:cs="Arial"/>
          <w:lang w:eastAsia="pl-PL"/>
        </w:rPr>
        <w:t>w ust. 5</w:t>
      </w:r>
      <w:r w:rsidRPr="00C937B1">
        <w:rPr>
          <w:rFonts w:ascii="Calibri" w:eastAsia="Times New Roman" w:hAnsi="Calibri" w:cs="Arial"/>
          <w:color w:val="FF0000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 xml:space="preserve">powyżej, przy czym na etapie po Terminie Składania Ofert, za wystarczające uznane będzie również poinformowanie za pomocą poczty e-mail, skierowane do Wykonawców, </w:t>
      </w:r>
      <w:r w:rsidRPr="0044556E">
        <w:rPr>
          <w:rFonts w:ascii="Calibri" w:eastAsia="Times New Roman" w:hAnsi="Calibri" w:cs="Arial"/>
          <w:lang w:eastAsia="pl-PL"/>
        </w:rPr>
        <w:t xml:space="preserve">którzy złożyli Oferty.  </w:t>
      </w:r>
    </w:p>
    <w:p w:rsidR="004B6B8F" w:rsidRDefault="004B6B8F" w:rsidP="00ED3821">
      <w:pPr>
        <w:widowControl w:val="0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Zalecane jest aby we wszelkiej korespondencji kierowanej do Zamawiającego dotyczącej niniejszego postępowania Wykonawca zamieścił numer referencyjny (znak) sprawy określony </w:t>
      </w:r>
      <w:r>
        <w:rPr>
          <w:rFonts w:ascii="Calibri" w:eastAsia="Times New Roman" w:hAnsi="Calibri" w:cs="Times New Roman"/>
          <w:lang w:eastAsia="pl-PL"/>
        </w:rPr>
        <w:br/>
      </w:r>
      <w:r>
        <w:rPr>
          <w:rFonts w:ascii="Calibri" w:eastAsia="Times New Roman" w:hAnsi="Calibri" w:cs="Times New Roman"/>
          <w:lang w:eastAsia="pl-PL"/>
        </w:rPr>
        <w:lastRenderedPageBreak/>
        <w:t>dla niniejszego postępowania (</w:t>
      </w:r>
      <w:r w:rsidR="00C937B1">
        <w:t>ZP/R/BP/168/2019</w:t>
      </w:r>
      <w:r>
        <w:rPr>
          <w:rFonts w:ascii="Calibri" w:eastAsia="Times New Roman" w:hAnsi="Calibri" w:cs="Times New Roman"/>
          <w:lang w:eastAsia="pl-PL"/>
        </w:rPr>
        <w:t>) oraz podał nazwę (tytuł) niniejszego zamówienia.</w:t>
      </w:r>
    </w:p>
    <w:p w:rsidR="004B6B8F" w:rsidRDefault="004B6B8F" w:rsidP="00ED3821">
      <w:pPr>
        <w:widowControl w:val="0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Komunikacja elektroniczna stosownie do </w:t>
      </w:r>
      <w:r w:rsidRPr="003B2B62">
        <w:rPr>
          <w:rFonts w:ascii="Calibri" w:eastAsia="Times New Roman" w:hAnsi="Calibri" w:cs="Arial"/>
          <w:bCs/>
          <w:lang w:eastAsia="pl-PL"/>
        </w:rPr>
        <w:t xml:space="preserve">ust. </w:t>
      </w:r>
      <w:r w:rsidR="00CB1E3D" w:rsidRPr="003B2B62">
        <w:rPr>
          <w:rFonts w:ascii="Calibri" w:eastAsia="Times New Roman" w:hAnsi="Calibri" w:cs="Arial"/>
          <w:bCs/>
          <w:lang w:eastAsia="pl-PL"/>
        </w:rPr>
        <w:t>4</w:t>
      </w:r>
      <w:r w:rsidRPr="003B2B62">
        <w:rPr>
          <w:rFonts w:ascii="Calibri" w:eastAsia="Times New Roman" w:hAnsi="Calibri" w:cs="Arial"/>
          <w:bCs/>
          <w:lang w:eastAsia="pl-PL"/>
        </w:rPr>
        <w:t xml:space="preserve"> </w:t>
      </w:r>
      <w:r>
        <w:rPr>
          <w:rFonts w:ascii="Calibri" w:eastAsia="Times New Roman" w:hAnsi="Calibri" w:cs="Arial"/>
          <w:bCs/>
          <w:lang w:eastAsia="pl-PL"/>
        </w:rPr>
        <w:t xml:space="preserve">powyżej </w:t>
      </w:r>
      <w:r w:rsidRPr="00C937B1">
        <w:rPr>
          <w:rFonts w:ascii="Calibri" w:eastAsia="Times New Roman" w:hAnsi="Calibri" w:cs="Arial"/>
          <w:b/>
          <w:bCs/>
          <w:lang w:eastAsia="pl-PL"/>
        </w:rPr>
        <w:t>nie ma zastosowania</w:t>
      </w:r>
      <w:r>
        <w:rPr>
          <w:rFonts w:ascii="Calibri" w:eastAsia="Times New Roman" w:hAnsi="Calibri" w:cs="Arial"/>
          <w:bCs/>
          <w:lang w:eastAsia="pl-PL"/>
        </w:rPr>
        <w:t xml:space="preserve"> do:</w:t>
      </w:r>
    </w:p>
    <w:p w:rsidR="004B6B8F" w:rsidRPr="002805E6" w:rsidRDefault="004B6B8F" w:rsidP="003B2B62">
      <w:pPr>
        <w:pStyle w:val="Akapitzlist"/>
        <w:widowControl w:val="0"/>
        <w:spacing w:before="120" w:after="0" w:line="240" w:lineRule="auto"/>
        <w:ind w:left="993"/>
        <w:jc w:val="both"/>
        <w:rPr>
          <w:rFonts w:ascii="Calibri" w:eastAsia="Times New Roman" w:hAnsi="Calibri" w:cs="Arial"/>
          <w:color w:val="C00000"/>
          <w:lang w:eastAsia="pl-PL"/>
        </w:rPr>
      </w:pPr>
      <w:r w:rsidRPr="00C937B1">
        <w:rPr>
          <w:rFonts w:ascii="Calibri" w:eastAsia="Times New Roman" w:hAnsi="Calibri" w:cs="Arial"/>
          <w:b/>
          <w:bCs/>
          <w:lang w:eastAsia="pl-PL"/>
        </w:rPr>
        <w:t>Składania Ofert i innych dokumentów</w:t>
      </w:r>
      <w:r>
        <w:rPr>
          <w:rFonts w:ascii="Calibri" w:eastAsia="Times New Roman" w:hAnsi="Calibri" w:cs="Arial"/>
          <w:bCs/>
          <w:lang w:eastAsia="pl-PL"/>
        </w:rPr>
        <w:t xml:space="preserve"> wymaganych </w:t>
      </w:r>
      <w:r w:rsidR="003B2B62">
        <w:rPr>
          <w:rFonts w:ascii="Calibri" w:eastAsia="Times New Roman" w:hAnsi="Calibri" w:cs="Arial"/>
          <w:bCs/>
          <w:lang w:eastAsia="pl-PL"/>
        </w:rPr>
        <w:t xml:space="preserve">do </w:t>
      </w:r>
      <w:r>
        <w:rPr>
          <w:rFonts w:ascii="Calibri" w:eastAsia="Times New Roman" w:hAnsi="Calibri" w:cs="Arial"/>
          <w:bCs/>
          <w:lang w:eastAsia="pl-PL"/>
        </w:rPr>
        <w:t>zł</w:t>
      </w:r>
      <w:r w:rsidR="003B2B62">
        <w:rPr>
          <w:rFonts w:ascii="Calibri" w:eastAsia="Times New Roman" w:hAnsi="Calibri" w:cs="Arial"/>
          <w:bCs/>
          <w:lang w:eastAsia="pl-PL"/>
        </w:rPr>
        <w:t xml:space="preserve">ożenia Zamawiającemu stosownie </w:t>
      </w:r>
      <w:r w:rsidR="0041104D">
        <w:rPr>
          <w:rFonts w:ascii="Calibri" w:eastAsia="Times New Roman" w:hAnsi="Calibri" w:cs="Arial"/>
          <w:bCs/>
          <w:lang w:eastAsia="pl-PL"/>
        </w:rPr>
        <w:t xml:space="preserve">do Działu </w:t>
      </w:r>
      <w:r>
        <w:rPr>
          <w:rFonts w:ascii="Calibri" w:eastAsia="Times New Roman" w:hAnsi="Calibri" w:cs="Arial"/>
          <w:bCs/>
          <w:lang w:eastAsia="pl-PL"/>
        </w:rPr>
        <w:t xml:space="preserve"> </w:t>
      </w:r>
      <w:r w:rsidR="0041104D" w:rsidRPr="0041104D">
        <w:rPr>
          <w:rFonts w:ascii="Calibri" w:eastAsia="Times New Roman" w:hAnsi="Calibri" w:cs="Arial"/>
          <w:bCs/>
          <w:lang w:eastAsia="pl-PL"/>
        </w:rPr>
        <w:t xml:space="preserve">V ust. 1 </w:t>
      </w:r>
      <w:r w:rsidRPr="0041104D">
        <w:rPr>
          <w:rFonts w:ascii="Calibri" w:eastAsia="Times New Roman" w:hAnsi="Calibri" w:cs="Arial"/>
          <w:bCs/>
          <w:lang w:eastAsia="pl-PL"/>
        </w:rPr>
        <w:t xml:space="preserve"> </w:t>
      </w:r>
      <w:r>
        <w:rPr>
          <w:rFonts w:ascii="Calibri" w:eastAsia="Times New Roman" w:hAnsi="Calibri" w:cs="Arial"/>
          <w:bCs/>
          <w:lang w:eastAsia="pl-PL"/>
        </w:rPr>
        <w:t>wraz z Ofertą lub – w przypadku</w:t>
      </w:r>
      <w:r w:rsidR="0041104D">
        <w:rPr>
          <w:rFonts w:ascii="Calibri" w:eastAsia="Times New Roman" w:hAnsi="Calibri" w:cs="Arial"/>
          <w:bCs/>
          <w:lang w:eastAsia="pl-PL"/>
        </w:rPr>
        <w:t xml:space="preserve"> ich niezłożenia wraz z Ofertą </w:t>
      </w:r>
      <w:r>
        <w:rPr>
          <w:rFonts w:ascii="Calibri" w:eastAsia="Times New Roman" w:hAnsi="Calibri" w:cs="Arial"/>
          <w:bCs/>
          <w:lang w:eastAsia="pl-PL"/>
        </w:rPr>
        <w:t xml:space="preserve">czy złożenia wadliwego - na dodatkowe wezwanie Zamawiającego w przypadkach </w:t>
      </w:r>
      <w:r>
        <w:rPr>
          <w:rFonts w:ascii="Calibri" w:eastAsia="Times New Roman" w:hAnsi="Calibri" w:cs="Arial"/>
          <w:bCs/>
          <w:lang w:eastAsia="pl-PL"/>
        </w:rPr>
        <w:br/>
        <w:t xml:space="preserve">i w zakresie wynikającym </w:t>
      </w:r>
      <w:r w:rsidR="0041104D">
        <w:rPr>
          <w:rFonts w:ascii="Calibri" w:eastAsia="Times New Roman" w:hAnsi="Calibri" w:cs="Arial"/>
          <w:bCs/>
          <w:lang w:eastAsia="pl-PL"/>
        </w:rPr>
        <w:t>z ust. 11 poniżej.</w:t>
      </w:r>
    </w:p>
    <w:p w:rsidR="004B6B8F" w:rsidRDefault="004B6B8F" w:rsidP="004B6B8F">
      <w:pPr>
        <w:widowControl w:val="0"/>
        <w:spacing w:before="120" w:after="0" w:line="240" w:lineRule="auto"/>
        <w:ind w:left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Formę, s</w:t>
      </w:r>
      <w:r w:rsidR="00993CAB">
        <w:rPr>
          <w:rFonts w:ascii="Calibri" w:eastAsia="Times New Roman" w:hAnsi="Calibri" w:cs="Arial"/>
          <w:lang w:eastAsia="pl-PL"/>
        </w:rPr>
        <w:t>posób (</w:t>
      </w:r>
      <w:r>
        <w:rPr>
          <w:rFonts w:ascii="Calibri" w:eastAsia="Times New Roman" w:hAnsi="Calibri" w:cs="Arial"/>
          <w:lang w:eastAsia="pl-PL"/>
        </w:rPr>
        <w:t>miejsce</w:t>
      </w:r>
      <w:r w:rsidR="00993CAB">
        <w:rPr>
          <w:rFonts w:ascii="Calibri" w:eastAsia="Times New Roman" w:hAnsi="Calibri" w:cs="Arial"/>
          <w:lang w:eastAsia="pl-PL"/>
        </w:rPr>
        <w:t xml:space="preserve"> i czas</w:t>
      </w:r>
      <w:r>
        <w:rPr>
          <w:rFonts w:ascii="Calibri" w:eastAsia="Times New Roman" w:hAnsi="Calibri" w:cs="Arial"/>
          <w:lang w:eastAsia="pl-PL"/>
        </w:rPr>
        <w:t>) złożenia Zamawiającemu</w:t>
      </w:r>
      <w:r w:rsidR="003B2B62">
        <w:rPr>
          <w:rFonts w:ascii="Calibri" w:eastAsia="Times New Roman" w:hAnsi="Calibri" w:cs="Arial"/>
          <w:lang w:eastAsia="pl-PL"/>
        </w:rPr>
        <w:t xml:space="preserve"> ww.</w:t>
      </w:r>
      <w:r>
        <w:rPr>
          <w:rFonts w:ascii="Calibri" w:eastAsia="Times New Roman" w:hAnsi="Calibri" w:cs="Arial"/>
          <w:lang w:eastAsia="pl-PL"/>
        </w:rPr>
        <w:t xml:space="preserve"> dokumentów </w:t>
      </w:r>
      <w:r w:rsidR="0041104D">
        <w:rPr>
          <w:rFonts w:ascii="Calibri" w:eastAsia="Times New Roman" w:hAnsi="Calibri" w:cs="Arial"/>
          <w:lang w:eastAsia="pl-PL"/>
        </w:rPr>
        <w:t xml:space="preserve">określa </w:t>
      </w:r>
      <w:r w:rsidR="0041104D" w:rsidRPr="00E779E3">
        <w:rPr>
          <w:rFonts w:ascii="Calibri" w:eastAsia="Times New Roman" w:hAnsi="Calibri" w:cs="Arial"/>
          <w:b/>
          <w:lang w:eastAsia="pl-PL"/>
        </w:rPr>
        <w:t>ust. 7 powyżej</w:t>
      </w:r>
      <w:r>
        <w:rPr>
          <w:rFonts w:ascii="Calibri" w:eastAsia="Times New Roman" w:hAnsi="Calibri" w:cs="Arial"/>
          <w:lang w:eastAsia="pl-PL"/>
        </w:rPr>
        <w:t>.</w:t>
      </w:r>
    </w:p>
    <w:p w:rsidR="004B6B8F" w:rsidRPr="001B49D0" w:rsidRDefault="004B6B8F" w:rsidP="00ED3821">
      <w:pPr>
        <w:pStyle w:val="Akapitzlist"/>
        <w:widowControl w:val="0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color w:val="FF0000"/>
          <w:lang w:eastAsia="pl-PL"/>
        </w:rPr>
      </w:pPr>
      <w:r>
        <w:rPr>
          <w:rFonts w:ascii="Calibri" w:eastAsia="Times New Roman" w:hAnsi="Calibri" w:cs="Calibri"/>
          <w:lang w:eastAsia="pl-PL"/>
        </w:rPr>
        <w:t>Postępowanie niniejsze prowadzone jest w języku polskim.</w:t>
      </w:r>
    </w:p>
    <w:p w:rsidR="004A54EA" w:rsidRDefault="004B6B8F" w:rsidP="00ED3821">
      <w:pPr>
        <w:widowControl w:val="0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color w:val="FF0000"/>
          <w:lang w:eastAsia="pl-PL"/>
        </w:rPr>
      </w:pPr>
      <w:r w:rsidRPr="0041104D">
        <w:rPr>
          <w:rFonts w:ascii="Calibri" w:eastAsia="Times New Roman" w:hAnsi="Calibri" w:cs="Calibri"/>
          <w:lang w:eastAsia="pl-PL"/>
        </w:rPr>
        <w:t>Jeżeli Wykonawca w dokumentach przedkładanych Zamawiającemu w związku z niniejszym postępowaniem, w szczególności w Ofercie podaje informacje stanowiące tajemnice przedsiębiorstwa w rozumieniu ustawy z dnia 16.04.1993 r. o zwalczaniu nieuczciwej konkurencji i wyraża wolę, aby wskazane informacje nie podlegały ujawnieniu osobom trzecim</w:t>
      </w:r>
      <w:r w:rsidR="004A54EA">
        <w:rPr>
          <w:rFonts w:ascii="Calibri" w:eastAsia="Times New Roman" w:hAnsi="Calibri" w:cs="Calibri"/>
          <w:lang w:eastAsia="pl-PL"/>
        </w:rPr>
        <w:t xml:space="preserve">, powinien, </w:t>
      </w:r>
      <w:r w:rsidRPr="0041104D">
        <w:rPr>
          <w:rFonts w:ascii="Calibri" w:eastAsia="Times New Roman" w:hAnsi="Calibri" w:cs="Calibri"/>
          <w:lang w:eastAsia="pl-PL"/>
        </w:rPr>
        <w:t xml:space="preserve">nie później niż na moment ich złożenia zastrzec, że nie mogą być one udostępniane oraz wykazać, że zastrzeżone informacje stanowią tajemnicę przedsiębiorstwa. </w:t>
      </w:r>
    </w:p>
    <w:p w:rsidR="004A54EA" w:rsidRPr="004A54EA" w:rsidRDefault="004A54EA" w:rsidP="00ED3821">
      <w:pPr>
        <w:widowControl w:val="0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color w:val="FF0000"/>
          <w:lang w:eastAsia="pl-PL"/>
        </w:rPr>
      </w:pPr>
      <w:r>
        <w:t>Żadnemu z zainteresowanych udziałem w niniejszym postępowaniem (w tym uczestnikowi, który złoży ofertę uznaną za najkorzystniejszą stosownie do działu VII</w:t>
      </w:r>
      <w:r w:rsidR="0044556E">
        <w:t xml:space="preserve"> i VIII</w:t>
      </w:r>
      <w:r>
        <w:t xml:space="preserve"> </w:t>
      </w:r>
      <w:r w:rsidRPr="00503602">
        <w:t>niniejszego dokumentu</w:t>
      </w:r>
      <w:r>
        <w:t>),nie przysługuje roszczenie o zawarcie Umowy (tym samym, ani samo złożenie oferty w odpowiedzi na niniejsze ogłoszenie, ani też uznanie jej za najkorzystniejszą nie będzie łączyć się z obowiązkiem zawarcia przez Zmawiającego Umowy o zamówienie).</w:t>
      </w:r>
    </w:p>
    <w:p w:rsidR="004B6B8F" w:rsidRPr="0041104D" w:rsidRDefault="004B6B8F" w:rsidP="004A54EA">
      <w:pPr>
        <w:widowControl w:val="0"/>
        <w:spacing w:before="120" w:after="0" w:line="240" w:lineRule="auto"/>
        <w:jc w:val="both"/>
        <w:rPr>
          <w:rFonts w:ascii="Calibri" w:eastAsia="Times New Roman" w:hAnsi="Calibri" w:cs="Arial"/>
          <w:color w:val="FF0000"/>
          <w:lang w:eastAsia="pl-PL"/>
        </w:rPr>
      </w:pPr>
    </w:p>
    <w:p w:rsidR="00E24699" w:rsidRDefault="0041104D" w:rsidP="00364F2A">
      <w:pPr>
        <w:pStyle w:val="Akapitzlist"/>
        <w:tabs>
          <w:tab w:val="left" w:pos="284"/>
        </w:tabs>
        <w:spacing w:before="120"/>
        <w:ind w:left="0"/>
        <w:jc w:val="center"/>
        <w:rPr>
          <w:b/>
        </w:rPr>
      </w:pPr>
      <w:r>
        <w:rPr>
          <w:b/>
        </w:rPr>
        <w:t xml:space="preserve">Dział </w:t>
      </w:r>
      <w:r w:rsidR="00364F2A">
        <w:rPr>
          <w:b/>
        </w:rPr>
        <w:t xml:space="preserve">V. </w:t>
      </w:r>
    </w:p>
    <w:p w:rsidR="00C67E20" w:rsidRDefault="00C67E20" w:rsidP="00364F2A">
      <w:pPr>
        <w:pStyle w:val="Akapitzlist"/>
        <w:tabs>
          <w:tab w:val="left" w:pos="284"/>
        </w:tabs>
        <w:spacing w:before="120"/>
        <w:ind w:left="0"/>
        <w:jc w:val="center"/>
        <w:rPr>
          <w:b/>
        </w:rPr>
      </w:pPr>
      <w:r>
        <w:rPr>
          <w:b/>
        </w:rPr>
        <w:t>Warunki udziału w postępowaniu</w:t>
      </w:r>
    </w:p>
    <w:p w:rsidR="00313747" w:rsidRDefault="00313747" w:rsidP="00364F2A">
      <w:pPr>
        <w:pStyle w:val="Akapitzlist"/>
        <w:tabs>
          <w:tab w:val="left" w:pos="284"/>
        </w:tabs>
        <w:spacing w:before="120"/>
        <w:ind w:left="0"/>
        <w:jc w:val="center"/>
        <w:rPr>
          <w:b/>
        </w:rPr>
      </w:pPr>
    </w:p>
    <w:p w:rsidR="005F780E" w:rsidRDefault="00C67E20" w:rsidP="00ED3821">
      <w:pPr>
        <w:pStyle w:val="Akapitzlist"/>
        <w:numPr>
          <w:ilvl w:val="0"/>
          <w:numId w:val="22"/>
        </w:numPr>
        <w:tabs>
          <w:tab w:val="left" w:pos="284"/>
        </w:tabs>
        <w:spacing w:before="120"/>
      </w:pPr>
      <w:r w:rsidRPr="00933E12">
        <w:t>O</w:t>
      </w:r>
      <w:r w:rsidR="00933E12">
        <w:t xml:space="preserve"> u</w:t>
      </w:r>
      <w:r w:rsidRPr="00933E12">
        <w:t>dzielnie zamówienia mogą ubiegać się Wykonawcy, którzy</w:t>
      </w:r>
      <w:r w:rsidR="005F780E">
        <w:t>:</w:t>
      </w:r>
    </w:p>
    <w:p w:rsidR="00E209FE" w:rsidRPr="00E209FE" w:rsidRDefault="005F780E" w:rsidP="00ED3821">
      <w:pPr>
        <w:pStyle w:val="Akapitzlist"/>
        <w:numPr>
          <w:ilvl w:val="0"/>
          <w:numId w:val="17"/>
        </w:numPr>
        <w:tabs>
          <w:tab w:val="left" w:pos="284"/>
        </w:tabs>
        <w:spacing w:before="120"/>
        <w:rPr>
          <w:color w:val="000000" w:themeColor="text1"/>
        </w:rPr>
      </w:pPr>
      <w:r>
        <w:t>nie podlegają wykluczeniu</w:t>
      </w:r>
      <w:r w:rsidR="00C67E20" w:rsidRPr="00933E12">
        <w:t xml:space="preserve"> </w:t>
      </w:r>
      <w:r w:rsidR="000D5BBD">
        <w:t xml:space="preserve">na mocy art. 24 ust. 1 pkt 22- 23 ustawy </w:t>
      </w:r>
      <w:proofErr w:type="spellStart"/>
      <w:r w:rsidR="000D5BBD">
        <w:t>Pzp</w:t>
      </w:r>
      <w:proofErr w:type="spellEnd"/>
      <w:r w:rsidR="00E209FE">
        <w:t>.</w:t>
      </w:r>
    </w:p>
    <w:p w:rsidR="00E209FE" w:rsidRPr="00E209FE" w:rsidRDefault="00E209FE" w:rsidP="00E209FE">
      <w:pPr>
        <w:pStyle w:val="Akapitzlist"/>
        <w:tabs>
          <w:tab w:val="left" w:pos="284"/>
        </w:tabs>
        <w:spacing w:before="120"/>
        <w:ind w:left="1080"/>
        <w:rPr>
          <w:color w:val="C00000"/>
        </w:rPr>
      </w:pPr>
      <w:r w:rsidRPr="00E209FE">
        <w:rPr>
          <w:color w:val="000000" w:themeColor="text1"/>
        </w:rPr>
        <w:t>Warunek zostanie spełn</w:t>
      </w:r>
      <w:r>
        <w:rPr>
          <w:color w:val="000000" w:themeColor="text1"/>
        </w:rPr>
        <w:t>i</w:t>
      </w:r>
      <w:r w:rsidRPr="00E209FE">
        <w:rPr>
          <w:color w:val="000000" w:themeColor="text1"/>
        </w:rPr>
        <w:t xml:space="preserve">ony, jeśli wykonawca </w:t>
      </w:r>
      <w:r w:rsidR="00C07677">
        <w:rPr>
          <w:color w:val="000000" w:themeColor="text1"/>
        </w:rPr>
        <w:t xml:space="preserve">wraz z ofertą </w:t>
      </w:r>
      <w:r w:rsidRPr="00E209FE">
        <w:rPr>
          <w:color w:val="000000" w:themeColor="text1"/>
        </w:rPr>
        <w:t xml:space="preserve">złoży </w:t>
      </w:r>
      <w:r>
        <w:rPr>
          <w:color w:val="000000" w:themeColor="text1"/>
        </w:rPr>
        <w:t xml:space="preserve">stosowne oświadczenie </w:t>
      </w:r>
      <w:r w:rsidRPr="0039288B">
        <w:t xml:space="preserve">– </w:t>
      </w:r>
      <w:r w:rsidRPr="00686DE1">
        <w:rPr>
          <w:b/>
        </w:rPr>
        <w:t>złącznik nr</w:t>
      </w:r>
      <w:r w:rsidR="0039288B" w:rsidRPr="00686DE1">
        <w:rPr>
          <w:b/>
        </w:rPr>
        <w:t xml:space="preserve"> 2</w:t>
      </w:r>
      <w:r w:rsidR="0039288B">
        <w:t xml:space="preserve"> niniejszego dokumentu;</w:t>
      </w:r>
    </w:p>
    <w:p w:rsidR="005F780E" w:rsidRPr="000479F7" w:rsidRDefault="005F780E" w:rsidP="00ED3821">
      <w:pPr>
        <w:pStyle w:val="Akapitzlist"/>
        <w:numPr>
          <w:ilvl w:val="0"/>
          <w:numId w:val="17"/>
        </w:numPr>
        <w:tabs>
          <w:tab w:val="left" w:pos="284"/>
        </w:tabs>
        <w:spacing w:before="120"/>
        <w:rPr>
          <w:color w:val="FF0000"/>
        </w:rPr>
      </w:pPr>
      <w:r>
        <w:t>spełniają warunki udział w postępowaniu dotyczące:</w:t>
      </w:r>
    </w:p>
    <w:p w:rsidR="005F780E" w:rsidRDefault="005F780E" w:rsidP="00ED3821">
      <w:pPr>
        <w:pStyle w:val="Akapitzlist"/>
        <w:numPr>
          <w:ilvl w:val="0"/>
          <w:numId w:val="18"/>
        </w:numPr>
        <w:tabs>
          <w:tab w:val="left" w:pos="284"/>
        </w:tabs>
        <w:spacing w:before="120"/>
      </w:pPr>
      <w:r>
        <w:t>kompetencji lub uprawnień do prowadzenia określonej działalności zawodowej, o ile wynika to z odrębnych przepisów;</w:t>
      </w:r>
    </w:p>
    <w:p w:rsidR="005F780E" w:rsidRDefault="005F780E" w:rsidP="00C402AF">
      <w:pPr>
        <w:tabs>
          <w:tab w:val="left" w:pos="284"/>
        </w:tabs>
        <w:spacing w:before="120"/>
        <w:ind w:left="1080"/>
        <w:jc w:val="both"/>
        <w:rPr>
          <w:lang w:eastAsia="pl-PL"/>
        </w:rPr>
      </w:pPr>
      <w:r>
        <w:t>Warunek ten zostanie uznany</w:t>
      </w:r>
      <w:r w:rsidR="006F400B">
        <w:t xml:space="preserve"> za spełniony , jeżeli wykonawc</w:t>
      </w:r>
      <w:r>
        <w:t xml:space="preserve">a </w:t>
      </w:r>
      <w:r w:rsidRPr="0039288B">
        <w:rPr>
          <w:b/>
        </w:rPr>
        <w:t>wraz z ofertą</w:t>
      </w:r>
      <w:r>
        <w:t xml:space="preserve"> przedłoży </w:t>
      </w:r>
      <w:r w:rsidR="00993CAB">
        <w:t xml:space="preserve">kserokopię </w:t>
      </w:r>
      <w:r>
        <w:t xml:space="preserve"> dokument</w:t>
      </w:r>
      <w:r w:rsidR="0044556E">
        <w:t xml:space="preserve">u </w:t>
      </w:r>
      <w:proofErr w:type="spellStart"/>
      <w:r w:rsidR="0044556E">
        <w:t>potwierdzajacego</w:t>
      </w:r>
      <w:proofErr w:type="spellEnd"/>
      <w:r>
        <w:t xml:space="preserve"> prowadzenie działalności gospodarczej w postaci</w:t>
      </w:r>
      <w:r w:rsidR="003F747D">
        <w:t xml:space="preserve"> </w:t>
      </w:r>
      <w:proofErr w:type="spellStart"/>
      <w:r w:rsidR="003F747D" w:rsidRPr="00993CAB">
        <w:rPr>
          <w:b/>
        </w:rPr>
        <w:t>CEiDG</w:t>
      </w:r>
      <w:proofErr w:type="spellEnd"/>
      <w:r w:rsidR="003F747D" w:rsidRPr="00993CAB">
        <w:rPr>
          <w:b/>
        </w:rPr>
        <w:t xml:space="preserve"> lub KRS</w:t>
      </w:r>
      <w:r w:rsidR="00A2031E">
        <w:t xml:space="preserve"> (lub </w:t>
      </w:r>
      <w:r w:rsidR="00581559">
        <w:t>z innego rejestru</w:t>
      </w:r>
      <w:r w:rsidR="00A2031E">
        <w:t xml:space="preserve"> prowadzonego w państwie członko</w:t>
      </w:r>
      <w:r w:rsidR="0079543E">
        <w:t>wskim Unii Europejskiej</w:t>
      </w:r>
      <w:r w:rsidR="00A2031E">
        <w:t>, w którym wykonawca ma siedzibę lub miejsce zamieszkania)</w:t>
      </w:r>
      <w:r w:rsidR="003F747D">
        <w:t>, zbieżny</w:t>
      </w:r>
      <w:r w:rsidR="006F400B">
        <w:t xml:space="preserve"> z prze</w:t>
      </w:r>
      <w:r>
        <w:t>dmiotem zamówienia</w:t>
      </w:r>
      <w:r w:rsidR="00A2031E">
        <w:t xml:space="preserve"> </w:t>
      </w:r>
      <w:r w:rsidR="00993CAB">
        <w:t xml:space="preserve"> i</w:t>
      </w:r>
      <w:r>
        <w:t xml:space="preserve"> </w:t>
      </w:r>
      <w:r w:rsidR="00993CAB">
        <w:t xml:space="preserve">kserokopię </w:t>
      </w:r>
      <w:r w:rsidR="00993CAB">
        <w:rPr>
          <w:b/>
        </w:rPr>
        <w:t>zaświadczenia</w:t>
      </w:r>
      <w:r w:rsidR="00581559" w:rsidRPr="00993CAB">
        <w:rPr>
          <w:b/>
        </w:rPr>
        <w:t xml:space="preserve"> o dokonaniu wpisu zakładu do rejestru zakładów</w:t>
      </w:r>
      <w:r w:rsidR="00581559">
        <w:t xml:space="preserve"> podlegających urzędowi kontroli organów Państwowej Inspekcji Sanitarnej,</w:t>
      </w:r>
      <w:r w:rsidR="000D5BBD">
        <w:t xml:space="preserve"> zgodnie z ustawą </w:t>
      </w:r>
      <w:r w:rsidR="000D5BBD" w:rsidRPr="008A36B8">
        <w:rPr>
          <w:lang w:eastAsia="pl-PL"/>
        </w:rPr>
        <w:t xml:space="preserve">z dnia 25 sierpnia 2006 roku o bezpieczeństwie żywności i żywienia (DZ.U. </w:t>
      </w:r>
      <w:r w:rsidR="00581559">
        <w:rPr>
          <w:lang w:eastAsia="pl-PL"/>
        </w:rPr>
        <w:t xml:space="preserve">Z 2018 r. poz. 1541 z </w:t>
      </w:r>
      <w:proofErr w:type="spellStart"/>
      <w:r w:rsidR="00581559">
        <w:rPr>
          <w:lang w:eastAsia="pl-PL"/>
        </w:rPr>
        <w:t>późn</w:t>
      </w:r>
      <w:proofErr w:type="spellEnd"/>
      <w:r w:rsidR="00581559">
        <w:rPr>
          <w:lang w:eastAsia="pl-PL"/>
        </w:rPr>
        <w:t>. zm.</w:t>
      </w:r>
      <w:r w:rsidR="000D5BBD" w:rsidRPr="008A36B8">
        <w:rPr>
          <w:lang w:eastAsia="pl-PL"/>
        </w:rPr>
        <w:t>)</w:t>
      </w:r>
      <w:r w:rsidR="00E206E4">
        <w:rPr>
          <w:lang w:eastAsia="pl-PL"/>
        </w:rPr>
        <w:t xml:space="preserve"> w zakresie prowadzonej działalności cateringowej</w:t>
      </w:r>
      <w:r w:rsidR="00581559">
        <w:rPr>
          <w:lang w:eastAsia="pl-PL"/>
        </w:rPr>
        <w:t xml:space="preserve"> (jeżeli taki dokument</w:t>
      </w:r>
      <w:r w:rsidR="000D7DFD">
        <w:rPr>
          <w:lang w:eastAsia="pl-PL"/>
        </w:rPr>
        <w:t xml:space="preserve"> lub odpowiednik tego dokumentu</w:t>
      </w:r>
      <w:r w:rsidR="00581559">
        <w:rPr>
          <w:lang w:eastAsia="pl-PL"/>
        </w:rPr>
        <w:t xml:space="preserve"> wymagany jest </w:t>
      </w:r>
      <w:r w:rsidR="00581559">
        <w:t xml:space="preserve">w </w:t>
      </w:r>
      <w:r w:rsidR="00581559">
        <w:lastRenderedPageBreak/>
        <w:t>państwie członkowskim Unii Europejskiej, w którym wykonawca ma siedzibę lub miejsce zamieszkania)</w:t>
      </w:r>
      <w:r w:rsidR="00581559">
        <w:rPr>
          <w:lang w:eastAsia="pl-PL"/>
        </w:rPr>
        <w:t xml:space="preserve"> </w:t>
      </w:r>
      <w:r w:rsidR="00E206E4">
        <w:rPr>
          <w:lang w:eastAsia="pl-PL"/>
        </w:rPr>
        <w:t>;</w:t>
      </w:r>
    </w:p>
    <w:p w:rsidR="000D5BBD" w:rsidRDefault="000D5BBD" w:rsidP="00ED3821">
      <w:pPr>
        <w:pStyle w:val="Akapitzlist"/>
        <w:numPr>
          <w:ilvl w:val="0"/>
          <w:numId w:val="18"/>
        </w:numPr>
        <w:tabs>
          <w:tab w:val="left" w:pos="284"/>
        </w:tabs>
        <w:spacing w:before="120"/>
      </w:pPr>
      <w:r>
        <w:t xml:space="preserve">sytuacji ekonomiczno- finansowej </w:t>
      </w:r>
    </w:p>
    <w:p w:rsidR="00B221DB" w:rsidRPr="00431FAA" w:rsidRDefault="00B221DB" w:rsidP="0039288B">
      <w:pPr>
        <w:tabs>
          <w:tab w:val="left" w:pos="284"/>
        </w:tabs>
        <w:spacing w:before="120"/>
        <w:ind w:left="1080"/>
        <w:jc w:val="both"/>
        <w:rPr>
          <w:b/>
        </w:rPr>
      </w:pPr>
      <w:r>
        <w:t xml:space="preserve">Warunek ten zostanie uznany za spełniony , jeżeli Wykonawca </w:t>
      </w:r>
      <w:r w:rsidRPr="0039288B">
        <w:rPr>
          <w:b/>
        </w:rPr>
        <w:t>wraz z ofertą</w:t>
      </w:r>
      <w:r w:rsidR="00993CAB">
        <w:t xml:space="preserve"> przedłoży kserokopię, potwierdzoną za zgodność z oryginałem</w:t>
      </w:r>
      <w:r w:rsidR="0044556E">
        <w:t xml:space="preserve"> przez Wykonawcę</w:t>
      </w:r>
      <w:r w:rsidR="00993CAB">
        <w:t xml:space="preserve">, </w:t>
      </w:r>
      <w:r w:rsidR="003F747D">
        <w:t xml:space="preserve">polisy </w:t>
      </w:r>
      <w:r>
        <w:t xml:space="preserve"> ubezpieczenia od odpowiedzialności cywilnej  w zakresie prowadzonej działalności na sumę </w:t>
      </w:r>
      <w:r w:rsidR="00993CAB" w:rsidRPr="00431FAA">
        <w:rPr>
          <w:b/>
        </w:rPr>
        <w:t>nie niższą niż 25</w:t>
      </w:r>
      <w:r w:rsidRPr="00431FAA">
        <w:rPr>
          <w:b/>
        </w:rPr>
        <w:t>.000</w:t>
      </w:r>
      <w:r w:rsidR="00644C4C">
        <w:rPr>
          <w:b/>
        </w:rPr>
        <w:t>,00</w:t>
      </w:r>
      <w:r w:rsidRPr="00431FAA">
        <w:rPr>
          <w:b/>
        </w:rPr>
        <w:t xml:space="preserve"> złotych</w:t>
      </w:r>
      <w:r w:rsidR="0039288B" w:rsidRPr="00431FAA">
        <w:rPr>
          <w:b/>
        </w:rPr>
        <w:t>;</w:t>
      </w:r>
    </w:p>
    <w:p w:rsidR="007E65BC" w:rsidRPr="007E65BC" w:rsidRDefault="007E65BC" w:rsidP="00ED3821">
      <w:pPr>
        <w:pStyle w:val="Akapitzlist"/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Calibri" w:eastAsia="Times New Roman" w:hAnsi="Calibri" w:cs="Arial"/>
          <w:color w:val="FF0000"/>
          <w:lang w:eastAsia="pl-PL"/>
        </w:rPr>
      </w:pPr>
      <w:r>
        <w:rPr>
          <w:rFonts w:ascii="Calibri" w:eastAsia="Times New Roman" w:hAnsi="Calibri" w:cs="Arial"/>
          <w:lang w:eastAsia="pl-PL"/>
        </w:rPr>
        <w:t>Wykonawcy mogą wspólnie ubiegać się o udzielenie zamówienia (np. spółka cywilna</w:t>
      </w:r>
      <w:r w:rsidR="00535A20">
        <w:rPr>
          <w:rFonts w:ascii="Calibri" w:eastAsia="Times New Roman" w:hAnsi="Calibri" w:cs="Arial"/>
          <w:lang w:eastAsia="pl-PL"/>
        </w:rPr>
        <w:t>, konsorcjum</w:t>
      </w:r>
      <w:r>
        <w:rPr>
          <w:rFonts w:ascii="Calibri" w:eastAsia="Times New Roman" w:hAnsi="Calibri" w:cs="Arial"/>
          <w:lang w:eastAsia="pl-PL"/>
        </w:rPr>
        <w:t>), w takim przypadku Wykonawcy ponoszą solidarną odpowiedzialność za wykonanie umowy .</w:t>
      </w:r>
    </w:p>
    <w:p w:rsidR="007E65BC" w:rsidRPr="00535A20" w:rsidRDefault="007E65BC" w:rsidP="00ED3821">
      <w:pPr>
        <w:pStyle w:val="Akapitzlist"/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Calibri" w:eastAsia="Times New Roman" w:hAnsi="Calibri" w:cs="Arial"/>
          <w:color w:val="FF0000"/>
          <w:lang w:eastAsia="pl-PL"/>
        </w:rPr>
      </w:pPr>
      <w:r>
        <w:rPr>
          <w:rFonts w:ascii="Calibri" w:eastAsia="Times New Roman" w:hAnsi="Calibri" w:cs="Arial"/>
          <w:lang w:eastAsia="pl-PL"/>
        </w:rPr>
        <w:t>Wykonawcy występujący wspólnie muszą ustanowić pełnomocnika do reprezentowania ich w postępowaniu o udzielenie zamówienia, jeśli w ich imieniu będzie składać ofertę jeden podmiot lub jedna osoba, wówczas należy do</w:t>
      </w:r>
      <w:r w:rsidR="00535A20">
        <w:rPr>
          <w:rFonts w:ascii="Calibri" w:eastAsia="Times New Roman" w:hAnsi="Calibri" w:cs="Arial"/>
          <w:lang w:eastAsia="pl-PL"/>
        </w:rPr>
        <w:t>łączyć do wniosku pełnomocnictwo</w:t>
      </w:r>
      <w:r>
        <w:rPr>
          <w:rFonts w:ascii="Calibri" w:eastAsia="Times New Roman" w:hAnsi="Calibri" w:cs="Arial"/>
          <w:lang w:eastAsia="pl-PL"/>
        </w:rPr>
        <w:t xml:space="preserve"> do reprezentowania Wykonawców w</w:t>
      </w:r>
      <w:r w:rsidR="00535A20">
        <w:rPr>
          <w:rFonts w:ascii="Calibri" w:eastAsia="Times New Roman" w:hAnsi="Calibri" w:cs="Arial"/>
          <w:lang w:eastAsia="pl-PL"/>
        </w:rPr>
        <w:t xml:space="preserve"> niniejszym</w:t>
      </w:r>
      <w:r>
        <w:rPr>
          <w:rFonts w:ascii="Calibri" w:eastAsia="Times New Roman" w:hAnsi="Calibri" w:cs="Arial"/>
          <w:lang w:eastAsia="pl-PL"/>
        </w:rPr>
        <w:t xml:space="preserve"> post</w:t>
      </w:r>
      <w:r w:rsidR="00535A20">
        <w:rPr>
          <w:rFonts w:ascii="Calibri" w:eastAsia="Times New Roman" w:hAnsi="Calibri" w:cs="Arial"/>
          <w:lang w:eastAsia="pl-PL"/>
        </w:rPr>
        <w:t>ępowaniu. Teść pełnomocnictwa powinna dokładnie określać zakres umocowania</w:t>
      </w:r>
      <w:r w:rsidR="00993CAB">
        <w:rPr>
          <w:rFonts w:ascii="Calibri" w:eastAsia="Times New Roman" w:hAnsi="Calibri" w:cs="Arial"/>
          <w:lang w:eastAsia="pl-PL"/>
        </w:rPr>
        <w:t xml:space="preserve"> (załącznik nr 4)</w:t>
      </w:r>
      <w:r w:rsidR="00535A20">
        <w:rPr>
          <w:rFonts w:ascii="Calibri" w:eastAsia="Times New Roman" w:hAnsi="Calibri" w:cs="Arial"/>
          <w:lang w:eastAsia="pl-PL"/>
        </w:rPr>
        <w:t>.</w:t>
      </w:r>
    </w:p>
    <w:p w:rsidR="00535A20" w:rsidRPr="00686DE1" w:rsidRDefault="00535A20" w:rsidP="00ED3821">
      <w:pPr>
        <w:pStyle w:val="Akapitzlist"/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86DE1">
        <w:rPr>
          <w:rFonts w:ascii="Calibri" w:eastAsia="Times New Roman" w:hAnsi="Calibri" w:cs="Arial"/>
          <w:lang w:eastAsia="pl-PL"/>
        </w:rPr>
        <w:t>W</w:t>
      </w:r>
      <w:r w:rsidR="008A2A62" w:rsidRPr="00686DE1">
        <w:rPr>
          <w:rFonts w:ascii="Calibri" w:eastAsia="Times New Roman" w:hAnsi="Calibri" w:cs="Arial"/>
          <w:lang w:eastAsia="pl-PL"/>
        </w:rPr>
        <w:t>ykonawcy, o których mowa w ust.  2</w:t>
      </w:r>
      <w:r w:rsidRPr="00686DE1">
        <w:rPr>
          <w:rFonts w:ascii="Calibri" w:eastAsia="Times New Roman" w:hAnsi="Calibri" w:cs="Arial"/>
          <w:lang w:eastAsia="pl-PL"/>
        </w:rPr>
        <w:t xml:space="preserve"> składają jeden formularz o</w:t>
      </w:r>
      <w:r w:rsidR="008A2A62" w:rsidRPr="00686DE1">
        <w:rPr>
          <w:rFonts w:ascii="Calibri" w:eastAsia="Times New Roman" w:hAnsi="Calibri" w:cs="Arial"/>
          <w:lang w:eastAsia="pl-PL"/>
        </w:rPr>
        <w:t xml:space="preserve">ferty. </w:t>
      </w:r>
      <w:r w:rsidRPr="00686DE1">
        <w:rPr>
          <w:rFonts w:ascii="Calibri" w:eastAsia="Times New Roman" w:hAnsi="Calibri" w:cs="Arial"/>
          <w:lang w:eastAsia="pl-PL"/>
        </w:rPr>
        <w:t xml:space="preserve">Do podmiotów wspólnie ubiegających się o zamówienie stosuje się te same przepisy co do pojedynczego wykonawcy. </w:t>
      </w:r>
      <w:r w:rsidR="00686DE1" w:rsidRPr="00686DE1">
        <w:rPr>
          <w:rFonts w:ascii="Calibri" w:eastAsia="Times New Roman" w:hAnsi="Calibri" w:cs="Arial"/>
          <w:lang w:eastAsia="pl-PL"/>
        </w:rPr>
        <w:t>Przy czym</w:t>
      </w:r>
      <w:r w:rsidRPr="00686DE1">
        <w:rPr>
          <w:rFonts w:ascii="Calibri" w:eastAsia="Times New Roman" w:hAnsi="Calibri" w:cs="Arial"/>
          <w:lang w:eastAsia="pl-PL"/>
        </w:rPr>
        <w:t xml:space="preserve"> każdy uczestnik wspólnej oferty musi posiadać kompetencje</w:t>
      </w:r>
      <w:r w:rsidR="006B7CE4" w:rsidRPr="00686DE1">
        <w:rPr>
          <w:rFonts w:ascii="Calibri" w:eastAsia="Times New Roman" w:hAnsi="Calibri" w:cs="Arial"/>
          <w:lang w:eastAsia="pl-PL"/>
        </w:rPr>
        <w:t xml:space="preserve"> lub upra</w:t>
      </w:r>
      <w:r w:rsidR="008A2A62" w:rsidRPr="00686DE1">
        <w:rPr>
          <w:rFonts w:ascii="Calibri" w:eastAsia="Times New Roman" w:hAnsi="Calibri" w:cs="Arial"/>
          <w:lang w:eastAsia="pl-PL"/>
        </w:rPr>
        <w:t>wnienia do prowadzenia wskazanej</w:t>
      </w:r>
      <w:r w:rsidR="006B7CE4" w:rsidRPr="00686DE1">
        <w:rPr>
          <w:rFonts w:ascii="Calibri" w:eastAsia="Times New Roman" w:hAnsi="Calibri" w:cs="Arial"/>
          <w:lang w:eastAsia="pl-PL"/>
        </w:rPr>
        <w:t xml:space="preserve"> działalności zawodowej</w:t>
      </w:r>
      <w:r w:rsidR="008A2A62" w:rsidRPr="00686DE1">
        <w:rPr>
          <w:rFonts w:ascii="Calibri" w:eastAsia="Times New Roman" w:hAnsi="Calibri" w:cs="Arial"/>
          <w:lang w:eastAsia="pl-PL"/>
        </w:rPr>
        <w:t xml:space="preserve"> ( muszą</w:t>
      </w:r>
      <w:r w:rsidR="00686DE1" w:rsidRPr="00686DE1">
        <w:rPr>
          <w:rFonts w:ascii="Calibri" w:eastAsia="Times New Roman" w:hAnsi="Calibri" w:cs="Arial"/>
          <w:lang w:eastAsia="pl-PL"/>
        </w:rPr>
        <w:t xml:space="preserve"> indywidulanie</w:t>
      </w:r>
      <w:r w:rsidR="008A2A62" w:rsidRPr="00686DE1">
        <w:rPr>
          <w:rFonts w:ascii="Calibri" w:eastAsia="Times New Roman" w:hAnsi="Calibri" w:cs="Arial"/>
          <w:lang w:eastAsia="pl-PL"/>
        </w:rPr>
        <w:t xml:space="preserve"> zostać spełnione wymogi określone w ust. 1 pkt 2</w:t>
      </w:r>
      <w:r w:rsidR="00BC560A">
        <w:rPr>
          <w:rFonts w:ascii="Calibri" w:eastAsia="Times New Roman" w:hAnsi="Calibri" w:cs="Arial"/>
          <w:lang w:eastAsia="pl-PL"/>
        </w:rPr>
        <w:t>)</w:t>
      </w:r>
      <w:r w:rsidR="00686DE1" w:rsidRPr="00686DE1">
        <w:rPr>
          <w:rFonts w:ascii="Calibri" w:eastAsia="Times New Roman" w:hAnsi="Calibri" w:cs="Arial"/>
          <w:lang w:eastAsia="pl-PL"/>
        </w:rPr>
        <w:t xml:space="preserve"> niniejszego działu</w:t>
      </w:r>
      <w:r w:rsidR="008A2A62" w:rsidRPr="00686DE1">
        <w:rPr>
          <w:rFonts w:ascii="Calibri" w:eastAsia="Times New Roman" w:hAnsi="Calibri" w:cs="Arial"/>
          <w:lang w:eastAsia="pl-PL"/>
        </w:rPr>
        <w:t>)</w:t>
      </w:r>
      <w:r w:rsidR="006B7CE4" w:rsidRPr="00686DE1">
        <w:rPr>
          <w:rFonts w:ascii="Calibri" w:eastAsia="Times New Roman" w:hAnsi="Calibri" w:cs="Arial"/>
          <w:lang w:eastAsia="pl-PL"/>
        </w:rPr>
        <w:t xml:space="preserve"> i nie może </w:t>
      </w:r>
      <w:r w:rsidR="00686DE1" w:rsidRPr="00686DE1">
        <w:rPr>
          <w:rFonts w:ascii="Calibri" w:eastAsia="Times New Roman" w:hAnsi="Calibri" w:cs="Arial"/>
          <w:lang w:eastAsia="pl-PL"/>
        </w:rPr>
        <w:t xml:space="preserve"> on </w:t>
      </w:r>
      <w:r w:rsidR="006B7CE4" w:rsidRPr="00686DE1">
        <w:rPr>
          <w:rFonts w:ascii="Calibri" w:eastAsia="Times New Roman" w:hAnsi="Calibri" w:cs="Arial"/>
          <w:lang w:eastAsia="pl-PL"/>
        </w:rPr>
        <w:t>podlegać wykluczeniu z postępowania</w:t>
      </w:r>
      <w:r w:rsidR="008A2A62" w:rsidRPr="00686DE1">
        <w:rPr>
          <w:rFonts w:ascii="Calibri" w:eastAsia="Times New Roman" w:hAnsi="Calibri" w:cs="Arial"/>
          <w:lang w:eastAsia="pl-PL"/>
        </w:rPr>
        <w:t xml:space="preserve"> (ust. 1 pkt 1)</w:t>
      </w:r>
      <w:r w:rsidR="006B7CE4" w:rsidRPr="00686DE1">
        <w:rPr>
          <w:rFonts w:ascii="Calibri" w:eastAsia="Times New Roman" w:hAnsi="Calibri" w:cs="Arial"/>
          <w:lang w:eastAsia="pl-PL"/>
        </w:rPr>
        <w:t>. Natomiast przy ocenie spełnienia  warunków</w:t>
      </w:r>
      <w:r w:rsidR="008A2A62" w:rsidRPr="00686DE1">
        <w:rPr>
          <w:rFonts w:ascii="Calibri" w:eastAsia="Times New Roman" w:hAnsi="Calibri" w:cs="Arial"/>
          <w:lang w:eastAsia="pl-PL"/>
        </w:rPr>
        <w:t xml:space="preserve"> </w:t>
      </w:r>
      <w:r w:rsidR="00BC560A">
        <w:rPr>
          <w:rFonts w:ascii="Calibri" w:eastAsia="Times New Roman" w:hAnsi="Calibri" w:cs="Arial"/>
          <w:lang w:eastAsia="pl-PL"/>
        </w:rPr>
        <w:t xml:space="preserve"> sytuacji ekonomiczno- finansowej</w:t>
      </w:r>
      <w:r w:rsidR="008A2A62" w:rsidRPr="00686DE1">
        <w:rPr>
          <w:rFonts w:ascii="Calibri" w:eastAsia="Times New Roman" w:hAnsi="Calibri" w:cs="Arial"/>
          <w:lang w:eastAsia="pl-PL"/>
        </w:rPr>
        <w:t xml:space="preserve"> </w:t>
      </w:r>
      <w:r w:rsidR="00686DE1" w:rsidRPr="00686DE1">
        <w:rPr>
          <w:rFonts w:ascii="Calibri" w:eastAsia="Times New Roman" w:hAnsi="Calibri" w:cs="Arial"/>
          <w:lang w:eastAsia="pl-PL"/>
        </w:rPr>
        <w:t xml:space="preserve"> </w:t>
      </w:r>
      <w:r w:rsidR="008A2A62" w:rsidRPr="00686DE1">
        <w:rPr>
          <w:rFonts w:ascii="Calibri" w:eastAsia="Times New Roman" w:hAnsi="Calibri" w:cs="Arial"/>
          <w:lang w:eastAsia="pl-PL"/>
        </w:rPr>
        <w:t>brana</w:t>
      </w:r>
      <w:r w:rsidR="006B7CE4" w:rsidRPr="00686DE1">
        <w:rPr>
          <w:rFonts w:ascii="Calibri" w:eastAsia="Times New Roman" w:hAnsi="Calibri" w:cs="Arial"/>
          <w:lang w:eastAsia="pl-PL"/>
        </w:rPr>
        <w:t xml:space="preserve"> jest pod uwagę  łączna sytuacja</w:t>
      </w:r>
      <w:r w:rsidR="00686DE1" w:rsidRPr="00686DE1">
        <w:rPr>
          <w:rFonts w:ascii="Calibri" w:eastAsia="Times New Roman" w:hAnsi="Calibri" w:cs="Arial"/>
          <w:lang w:eastAsia="pl-PL"/>
        </w:rPr>
        <w:t xml:space="preserve"> i zdolności</w:t>
      </w:r>
      <w:r w:rsidR="00686DE1">
        <w:rPr>
          <w:rFonts w:ascii="Calibri" w:eastAsia="Times New Roman" w:hAnsi="Calibri" w:cs="Arial"/>
          <w:lang w:eastAsia="pl-PL"/>
        </w:rPr>
        <w:t xml:space="preserve"> Wykonawców.</w:t>
      </w:r>
      <w:r w:rsidR="006B7CE4" w:rsidRPr="00686DE1">
        <w:rPr>
          <w:rFonts w:ascii="Calibri" w:eastAsia="Times New Roman" w:hAnsi="Calibri" w:cs="Arial"/>
          <w:lang w:eastAsia="pl-PL"/>
        </w:rPr>
        <w:t xml:space="preserve"> </w:t>
      </w:r>
    </w:p>
    <w:p w:rsidR="00686DE1" w:rsidRDefault="00686DE1" w:rsidP="00364F2A">
      <w:pPr>
        <w:pStyle w:val="Akapitzlist"/>
        <w:tabs>
          <w:tab w:val="left" w:pos="284"/>
        </w:tabs>
        <w:spacing w:before="120"/>
        <w:ind w:left="0"/>
        <w:jc w:val="center"/>
        <w:rPr>
          <w:b/>
        </w:rPr>
      </w:pPr>
      <w:r>
        <w:rPr>
          <w:b/>
        </w:rPr>
        <w:t>Dział VI</w:t>
      </w:r>
    </w:p>
    <w:p w:rsidR="00364F2A" w:rsidRDefault="00364F2A" w:rsidP="00364F2A">
      <w:pPr>
        <w:pStyle w:val="Akapitzlist"/>
        <w:tabs>
          <w:tab w:val="left" w:pos="284"/>
        </w:tabs>
        <w:spacing w:before="120"/>
        <w:ind w:left="0"/>
        <w:jc w:val="center"/>
        <w:rPr>
          <w:b/>
        </w:rPr>
      </w:pPr>
      <w:r>
        <w:rPr>
          <w:b/>
        </w:rPr>
        <w:t xml:space="preserve">Oferta </w:t>
      </w:r>
      <w:r>
        <w:rPr>
          <w:b/>
        </w:rPr>
        <w:br/>
        <w:t>(w tym termin jej złożenia i otwarcia)</w:t>
      </w:r>
    </w:p>
    <w:p w:rsidR="00F53ECB" w:rsidRDefault="00364F2A" w:rsidP="00C24376">
      <w:pPr>
        <w:pStyle w:val="Akapitzlist"/>
        <w:numPr>
          <w:ilvl w:val="0"/>
          <w:numId w:val="3"/>
        </w:numPr>
        <w:spacing w:before="120" w:line="256" w:lineRule="auto"/>
        <w:ind w:left="425" w:hanging="425"/>
        <w:jc w:val="both"/>
      </w:pPr>
      <w:r>
        <w:t>Oferta na przedmiot niniejszego zamówienia winna zawierać następujące informację minimum:</w:t>
      </w:r>
    </w:p>
    <w:p w:rsidR="00F53ECB" w:rsidRDefault="00364F2A" w:rsidP="00ED3821">
      <w:pPr>
        <w:pStyle w:val="Akapitzlist"/>
        <w:numPr>
          <w:ilvl w:val="0"/>
          <w:numId w:val="26"/>
        </w:numPr>
        <w:spacing w:before="120" w:line="256" w:lineRule="auto"/>
        <w:jc w:val="both"/>
      </w:pPr>
      <w:r>
        <w:t>Oczekiwane przez Oferenta</w:t>
      </w:r>
      <w:r w:rsidR="0044556E">
        <w:t xml:space="preserve"> maksymalne</w:t>
      </w:r>
      <w:r>
        <w:t xml:space="preserve"> </w:t>
      </w:r>
      <w:r w:rsidRPr="00C24376">
        <w:rPr>
          <w:b/>
        </w:rPr>
        <w:t xml:space="preserve">wynagrodzenie </w:t>
      </w:r>
      <w:r>
        <w:t xml:space="preserve">z tytułu realizacji zamówienia. </w:t>
      </w:r>
    </w:p>
    <w:p w:rsidR="00C24376" w:rsidRPr="005B6A7D" w:rsidRDefault="00364F2A" w:rsidP="00F53ECB">
      <w:pPr>
        <w:spacing w:before="120" w:line="256" w:lineRule="auto"/>
        <w:ind w:left="425"/>
        <w:jc w:val="both"/>
        <w:rPr>
          <w:rFonts w:ascii="Calibri" w:eastAsia="Times New Roman" w:hAnsi="Calibri" w:cs="Arial"/>
          <w:lang w:eastAsia="pl-PL"/>
        </w:rPr>
      </w:pPr>
      <w:r w:rsidRPr="005B6A7D">
        <w:rPr>
          <w:rFonts w:ascii="Calibri" w:eastAsia="Times New Roman" w:hAnsi="Calibri" w:cs="Arial"/>
          <w:lang w:eastAsia="pl-PL"/>
        </w:rPr>
        <w:t>Wynagrodzenie to powinno być podane jako</w:t>
      </w:r>
      <w:r w:rsidR="00F53ECB" w:rsidRPr="005B6A7D">
        <w:rPr>
          <w:rFonts w:ascii="Calibri" w:eastAsia="Times New Roman" w:hAnsi="Calibri" w:cs="Arial"/>
          <w:lang w:eastAsia="pl-PL"/>
        </w:rPr>
        <w:t xml:space="preserve"> </w:t>
      </w:r>
      <w:r w:rsidRPr="005B6A7D">
        <w:rPr>
          <w:rFonts w:ascii="Calibri" w:eastAsia="Times New Roman" w:hAnsi="Calibri" w:cs="Arial"/>
          <w:lang w:eastAsia="pl-PL"/>
        </w:rPr>
        <w:t xml:space="preserve"> jedna</w:t>
      </w:r>
      <w:r w:rsidR="00F53ECB" w:rsidRPr="005B6A7D">
        <w:rPr>
          <w:rFonts w:ascii="Calibri" w:eastAsia="Times New Roman" w:hAnsi="Calibri" w:cs="Arial"/>
          <w:lang w:eastAsia="pl-PL"/>
        </w:rPr>
        <w:t xml:space="preserve"> łączna</w:t>
      </w:r>
      <w:r w:rsidRPr="005B6A7D">
        <w:rPr>
          <w:rFonts w:ascii="Calibri" w:eastAsia="Times New Roman" w:hAnsi="Calibri" w:cs="Arial"/>
          <w:lang w:eastAsia="pl-PL"/>
        </w:rPr>
        <w:t xml:space="preserve"> kwota</w:t>
      </w:r>
      <w:r w:rsidR="00D00282" w:rsidRPr="005B6A7D">
        <w:rPr>
          <w:rFonts w:ascii="Calibri" w:eastAsia="Times New Roman" w:hAnsi="Calibri" w:cs="Arial"/>
          <w:lang w:eastAsia="pl-PL"/>
        </w:rPr>
        <w:t xml:space="preserve"> brutto</w:t>
      </w:r>
      <w:r w:rsidR="005B6A7D">
        <w:rPr>
          <w:rFonts w:ascii="Calibri" w:eastAsia="Times New Roman" w:hAnsi="Calibri" w:cs="Arial"/>
          <w:lang w:eastAsia="pl-PL"/>
        </w:rPr>
        <w:t xml:space="preserve"> </w:t>
      </w:r>
      <w:r w:rsidR="0044556E">
        <w:rPr>
          <w:rFonts w:ascii="Calibri" w:eastAsia="Times New Roman" w:hAnsi="Calibri" w:cs="Arial"/>
          <w:lang w:eastAsia="pl-PL"/>
        </w:rPr>
        <w:t xml:space="preserve"> i nie będzie ona  podlegać podwyższeniu</w:t>
      </w:r>
      <w:r w:rsidR="00D00282" w:rsidRPr="005B6A7D">
        <w:rPr>
          <w:rFonts w:ascii="Calibri" w:eastAsia="Times New Roman" w:hAnsi="Calibri" w:cs="Arial"/>
          <w:lang w:eastAsia="pl-PL"/>
        </w:rPr>
        <w:t xml:space="preserve"> </w:t>
      </w:r>
      <w:r w:rsidR="0044556E">
        <w:rPr>
          <w:rFonts w:ascii="Calibri" w:eastAsia="Times New Roman" w:hAnsi="Calibri" w:cs="Arial"/>
          <w:lang w:eastAsia="pl-PL"/>
        </w:rPr>
        <w:t>w trakcie trwania umowy</w:t>
      </w:r>
      <w:r w:rsidR="005B6A7D">
        <w:rPr>
          <w:rFonts w:ascii="Calibri" w:eastAsia="Times New Roman" w:hAnsi="Calibri" w:cs="Arial"/>
          <w:lang w:eastAsia="pl-PL"/>
        </w:rPr>
        <w:t>.</w:t>
      </w:r>
    </w:p>
    <w:p w:rsidR="00E2713E" w:rsidRPr="00B44447" w:rsidRDefault="00D00282" w:rsidP="00B44447">
      <w:pPr>
        <w:pStyle w:val="Tekstpodstawowy"/>
        <w:ind w:left="426"/>
        <w:jc w:val="both"/>
        <w:rPr>
          <w:rFonts w:asciiTheme="minorHAnsi" w:hAnsiTheme="minorHAnsi"/>
          <w:sz w:val="22"/>
          <w:szCs w:val="22"/>
        </w:rPr>
      </w:pPr>
      <w:r w:rsidRPr="00B44447">
        <w:rPr>
          <w:rFonts w:ascii="Calibri" w:eastAsia="Times New Roman" w:hAnsi="Calibri" w:cs="Arial"/>
          <w:sz w:val="22"/>
          <w:szCs w:val="22"/>
          <w:lang w:eastAsia="pl-PL"/>
        </w:rPr>
        <w:t>Cena</w:t>
      </w:r>
      <w:r w:rsidR="00E2713E" w:rsidRPr="00B44447">
        <w:rPr>
          <w:rFonts w:ascii="Calibri" w:eastAsia="Times New Roman" w:hAnsi="Calibri" w:cs="Arial"/>
          <w:sz w:val="22"/>
          <w:szCs w:val="22"/>
          <w:lang w:eastAsia="pl-PL"/>
        </w:rPr>
        <w:t xml:space="preserve"> za całość zamówienia</w:t>
      </w:r>
      <w:r w:rsidR="00B44447" w:rsidRPr="00B44447">
        <w:rPr>
          <w:rFonts w:ascii="Calibri" w:eastAsia="Times New Roman" w:hAnsi="Calibri" w:cs="Arial"/>
          <w:sz w:val="22"/>
          <w:szCs w:val="22"/>
          <w:lang w:eastAsia="pl-PL"/>
        </w:rPr>
        <w:t xml:space="preserve"> (</w:t>
      </w:r>
      <w:r w:rsidR="00B44447" w:rsidRPr="00B44447">
        <w:rPr>
          <w:rFonts w:ascii="Calibri" w:hAnsi="Calibri" w:cs="Calibri"/>
          <w:sz w:val="22"/>
          <w:szCs w:val="22"/>
          <w:lang w:eastAsia="zh-CN"/>
        </w:rPr>
        <w:t>CENĄ ZA ZAMÓWIENIE)</w:t>
      </w:r>
      <w:r w:rsidR="00F53ECB" w:rsidRPr="00B44447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B44447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="00F53ECB" w:rsidRPr="00B44447">
        <w:rPr>
          <w:rFonts w:ascii="Calibri" w:eastAsia="Times New Roman" w:hAnsi="Calibri" w:cs="Arial"/>
          <w:sz w:val="22"/>
          <w:szCs w:val="22"/>
          <w:lang w:eastAsia="pl-PL"/>
        </w:rPr>
        <w:t>winna  stanowić</w:t>
      </w:r>
      <w:r w:rsidR="00B44447" w:rsidRPr="00B44447">
        <w:rPr>
          <w:rFonts w:ascii="Calibri" w:eastAsia="Times New Roman" w:hAnsi="Calibri" w:cs="Arial"/>
          <w:sz w:val="22"/>
          <w:szCs w:val="22"/>
          <w:lang w:eastAsia="pl-PL"/>
        </w:rPr>
        <w:t xml:space="preserve"> kwotę , która stanowi iloczyn (wynik mnożenia) podanej przez Wykonawcę w jego ofercie</w:t>
      </w:r>
      <w:r w:rsidR="00B44447" w:rsidRPr="00B44447">
        <w:rPr>
          <w:rFonts w:asciiTheme="minorHAnsi" w:hAnsiTheme="minorHAnsi"/>
          <w:b/>
          <w:sz w:val="22"/>
          <w:szCs w:val="22"/>
        </w:rPr>
        <w:t xml:space="preserve"> stawki  za jednego uczestnika każdego zdarzenia opisanego w ust. 1  pkt 1)-28) Działu III Zapytania ofertowego- Ogłoszenia o zamówieniu  oraz  liczby 1280 ( jako liczby, która stanowi przewidywaną przez Zamawiającego liczbę uczestników </w:t>
      </w:r>
      <w:r w:rsidR="00B44447" w:rsidRPr="00B44447">
        <w:rPr>
          <w:rFonts w:asciiTheme="minorHAnsi" w:hAnsiTheme="minorHAnsi"/>
          <w:sz w:val="22"/>
          <w:szCs w:val="22"/>
        </w:rPr>
        <w:t>wszystkich zdarzeń.</w:t>
      </w:r>
      <w:r w:rsidR="005940F5">
        <w:rPr>
          <w:rFonts w:asciiTheme="minorHAnsi" w:hAnsiTheme="minorHAnsi"/>
          <w:sz w:val="22"/>
          <w:szCs w:val="22"/>
        </w:rPr>
        <w:t xml:space="preserve"> </w:t>
      </w:r>
      <w:r w:rsidR="00B44447" w:rsidRPr="00B44447">
        <w:rPr>
          <w:rFonts w:ascii="Calibri" w:eastAsia="Times New Roman" w:hAnsi="Calibri" w:cs="Arial"/>
          <w:sz w:val="22"/>
          <w:szCs w:val="22"/>
          <w:lang w:eastAsia="pl-PL"/>
        </w:rPr>
        <w:t xml:space="preserve">Zarówno </w:t>
      </w:r>
      <w:r w:rsidR="00B44447" w:rsidRPr="00B44447">
        <w:rPr>
          <w:rFonts w:ascii="Calibri" w:hAnsi="Calibri" w:cs="Calibri"/>
          <w:sz w:val="22"/>
          <w:szCs w:val="22"/>
          <w:lang w:eastAsia="zh-CN"/>
        </w:rPr>
        <w:t>CENĄ ZA ZAMÓWIENIE</w:t>
      </w:r>
      <w:r w:rsidR="00B44447" w:rsidRPr="00B44447">
        <w:rPr>
          <w:rFonts w:ascii="Calibri" w:eastAsia="Times New Roman" w:hAnsi="Calibri" w:cs="Arial"/>
          <w:sz w:val="22"/>
          <w:szCs w:val="22"/>
          <w:lang w:eastAsia="pl-PL"/>
        </w:rPr>
        <w:t xml:space="preserve"> jak i jej składowa tj. stawka za jednego uczestnika </w:t>
      </w:r>
      <w:r w:rsidR="00E2713E" w:rsidRPr="00B44447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B44447">
        <w:rPr>
          <w:rFonts w:ascii="Calibri" w:eastAsia="Times New Roman" w:hAnsi="Calibri" w:cs="Arial"/>
          <w:sz w:val="22"/>
          <w:szCs w:val="22"/>
          <w:lang w:eastAsia="pl-PL"/>
        </w:rPr>
        <w:t xml:space="preserve">powinna obejmować wszystkie koszty związane z prawidłowym i pełnym wykonaniem przedmiotu zamówienia, warunkami stawianymi przez Zamawiającego w niniejszym dokumencie, także z uwzględnieniem podatku od towarów i usług Vat, bez konieczności ponoszenia przez Zamawiającego jakichkolwiek dodatkowych kosztów. Przy czym,  nie kalkuluje się podatku VAT w wynagrodzeniu podawanym w ofercie w tym zakresie i przypadkach, które zgodnie z obowiązującą w Polsce ustawą o podatku VAT, prowadzą </w:t>
      </w:r>
      <w:r w:rsidRPr="00B44447">
        <w:rPr>
          <w:rFonts w:ascii="Calibri" w:eastAsia="Times New Roman" w:hAnsi="Calibri" w:cs="Arial"/>
          <w:sz w:val="22"/>
          <w:szCs w:val="22"/>
          <w:lang w:eastAsia="pl-PL"/>
        </w:rPr>
        <w:lastRenderedPageBreak/>
        <w:t xml:space="preserve">do powstania </w:t>
      </w:r>
      <w:r w:rsidRPr="00B44447">
        <w:rPr>
          <w:rFonts w:ascii="Calibri" w:eastAsia="Times New Roman" w:hAnsi="Calibri" w:cs="Arial"/>
          <w:lang w:eastAsia="pl-PL"/>
        </w:rPr>
        <w:t>obowiązku podatkowego po stronie Zamawiającego.</w:t>
      </w:r>
      <w:r w:rsidRPr="005B6A7D">
        <w:rPr>
          <w:lang w:eastAsia="pl-PL"/>
        </w:rPr>
        <w:footnoteReference w:id="1"/>
      </w:r>
      <w:r w:rsidRPr="00B44447">
        <w:rPr>
          <w:rFonts w:ascii="Calibri" w:eastAsia="Times New Roman" w:hAnsi="Calibri" w:cs="Arial"/>
          <w:lang w:eastAsia="pl-PL"/>
        </w:rPr>
        <w:t xml:space="preserve">  Zamawiający informuje jednocześnie, iż jest czynnym podatnikiem VAT. </w:t>
      </w:r>
    </w:p>
    <w:p w:rsidR="00D00282" w:rsidRPr="005B6A7D" w:rsidRDefault="00D00282" w:rsidP="00F53ECB">
      <w:pPr>
        <w:pStyle w:val="Akapitzlist"/>
        <w:spacing w:before="120" w:line="256" w:lineRule="auto"/>
        <w:ind w:left="425"/>
        <w:jc w:val="both"/>
        <w:rPr>
          <w:rFonts w:ascii="Calibri" w:eastAsia="Times New Roman" w:hAnsi="Calibri" w:cs="Arial"/>
          <w:lang w:eastAsia="pl-PL"/>
        </w:rPr>
      </w:pPr>
      <w:r w:rsidRPr="005B6A7D">
        <w:rPr>
          <w:rFonts w:ascii="Calibri" w:eastAsia="Times New Roman" w:hAnsi="Calibri" w:cs="Arial"/>
          <w:lang w:eastAsia="pl-PL"/>
        </w:rPr>
        <w:t>Wynagrodzenie w ofercie należy podać w walucie polskiej (PLN).</w:t>
      </w:r>
      <w:r w:rsidR="00F53ECB" w:rsidRPr="005B6A7D">
        <w:rPr>
          <w:rFonts w:ascii="Calibri" w:eastAsia="Times New Roman" w:hAnsi="Calibri" w:cs="Arial"/>
          <w:lang w:eastAsia="pl-PL"/>
        </w:rPr>
        <w:t xml:space="preserve"> </w:t>
      </w:r>
    </w:p>
    <w:p w:rsidR="00364F2A" w:rsidRDefault="00364F2A" w:rsidP="00ED3821">
      <w:pPr>
        <w:pStyle w:val="Akapitzlist"/>
        <w:numPr>
          <w:ilvl w:val="0"/>
          <w:numId w:val="26"/>
        </w:numPr>
        <w:spacing w:before="120" w:line="256" w:lineRule="auto"/>
        <w:jc w:val="both"/>
        <w:rPr>
          <w:rFonts w:cs="Arial"/>
        </w:rPr>
      </w:pPr>
      <w:r w:rsidRPr="00F53ECB">
        <w:rPr>
          <w:rFonts w:cs="Arial"/>
        </w:rPr>
        <w:t xml:space="preserve">Termin (okres) przez jaki składający ją Wykonawca pozostał będzie związany swoją ofertą, przy czym musi to być termin </w:t>
      </w:r>
      <w:r w:rsidRPr="00F53ECB">
        <w:rPr>
          <w:rFonts w:cs="Arial"/>
          <w:b/>
        </w:rPr>
        <w:t xml:space="preserve">nie krótszy niż 30 dni </w:t>
      </w:r>
      <w:r w:rsidRPr="00F53ECB">
        <w:rPr>
          <w:rFonts w:cs="Arial"/>
        </w:rPr>
        <w:t xml:space="preserve">licząc od dnia, </w:t>
      </w:r>
      <w:r w:rsidRPr="00F53ECB">
        <w:rPr>
          <w:rFonts w:ascii="Calibri" w:hAnsi="Calibri" w:cs="Segoe UI"/>
          <w:lang w:eastAsia="zh-CN"/>
        </w:rPr>
        <w:t>który stanowi termin składania ofert</w:t>
      </w:r>
      <w:r w:rsidRPr="00F53ECB">
        <w:rPr>
          <w:rFonts w:cs="Arial"/>
        </w:rPr>
        <w:t>. Powyższe stanowi odrębne uregulowanie w zakresie terminu związania ofertą, o którym mowa w art. 70</w:t>
      </w:r>
      <w:r w:rsidRPr="00F53ECB">
        <w:rPr>
          <w:rFonts w:cs="Arial"/>
          <w:vertAlign w:val="superscript"/>
        </w:rPr>
        <w:t>3</w:t>
      </w:r>
      <w:r w:rsidRPr="00F53ECB">
        <w:rPr>
          <w:rFonts w:cs="Arial"/>
        </w:rPr>
        <w:t xml:space="preserve"> § 1 k.c.;</w:t>
      </w:r>
    </w:p>
    <w:p w:rsidR="00364F2A" w:rsidRPr="005B6A7D" w:rsidRDefault="00364F2A" w:rsidP="00ED3821">
      <w:pPr>
        <w:pStyle w:val="Akapitzlist"/>
        <w:numPr>
          <w:ilvl w:val="0"/>
          <w:numId w:val="26"/>
        </w:numPr>
        <w:spacing w:before="120" w:line="256" w:lineRule="auto"/>
        <w:jc w:val="both"/>
        <w:rPr>
          <w:rFonts w:cs="Arial"/>
        </w:rPr>
      </w:pPr>
      <w:r>
        <w:t>Identyfikować podmiot, który ją składa (Oferenta);</w:t>
      </w:r>
    </w:p>
    <w:p w:rsidR="00364F2A" w:rsidRDefault="00364F2A" w:rsidP="00ED3821">
      <w:pPr>
        <w:pStyle w:val="Akapitzlist"/>
        <w:numPr>
          <w:ilvl w:val="0"/>
          <w:numId w:val="26"/>
        </w:numPr>
        <w:spacing w:before="120" w:line="256" w:lineRule="auto"/>
        <w:jc w:val="both"/>
        <w:rPr>
          <w:rFonts w:cs="Arial"/>
        </w:rPr>
      </w:pPr>
      <w:r w:rsidRPr="005B6A7D">
        <w:rPr>
          <w:rFonts w:cs="Arial"/>
        </w:rPr>
        <w:t>Dane do kontaktu, ze składającym ofer</w:t>
      </w:r>
      <w:r w:rsidR="00337F97" w:rsidRPr="005B6A7D">
        <w:rPr>
          <w:rFonts w:cs="Arial"/>
        </w:rPr>
        <w:t>tę (poczta e-mail, nr telefonu</w:t>
      </w:r>
      <w:r w:rsidR="008F22B9" w:rsidRPr="005B6A7D">
        <w:rPr>
          <w:rFonts w:cs="Arial"/>
        </w:rPr>
        <w:t>, adres do koresp</w:t>
      </w:r>
      <w:r w:rsidR="00C905F7" w:rsidRPr="005B6A7D">
        <w:rPr>
          <w:rFonts w:cs="Arial"/>
        </w:rPr>
        <w:t>o</w:t>
      </w:r>
      <w:r w:rsidR="008F22B9" w:rsidRPr="005B6A7D">
        <w:rPr>
          <w:rFonts w:cs="Arial"/>
        </w:rPr>
        <w:t>ndencji</w:t>
      </w:r>
      <w:r w:rsidR="00337F97" w:rsidRPr="005B6A7D">
        <w:rPr>
          <w:rFonts w:cs="Arial"/>
        </w:rPr>
        <w:t>);</w:t>
      </w:r>
    </w:p>
    <w:p w:rsidR="00337F97" w:rsidRPr="005B6A7D" w:rsidRDefault="00337F97" w:rsidP="00ED3821">
      <w:pPr>
        <w:pStyle w:val="Akapitzlist"/>
        <w:numPr>
          <w:ilvl w:val="0"/>
          <w:numId w:val="26"/>
        </w:numPr>
        <w:spacing w:before="120" w:line="256" w:lineRule="auto"/>
        <w:jc w:val="both"/>
        <w:rPr>
          <w:rFonts w:cs="Arial"/>
        </w:rPr>
      </w:pPr>
      <w:r w:rsidRPr="005B6A7D">
        <w:rPr>
          <w:rFonts w:cs="Arial"/>
        </w:rPr>
        <w:t>Wykaz  zestawów obiadowych (stosownie do treści Działu I</w:t>
      </w:r>
      <w:r w:rsidR="0017679F" w:rsidRPr="005B6A7D">
        <w:rPr>
          <w:rFonts w:cs="Arial"/>
        </w:rPr>
        <w:t>I</w:t>
      </w:r>
      <w:r w:rsidRPr="005B6A7D">
        <w:rPr>
          <w:rFonts w:cs="Arial"/>
        </w:rPr>
        <w:t>I ust. 4</w:t>
      </w:r>
      <w:r w:rsidR="0017679F" w:rsidRPr="005B6A7D">
        <w:rPr>
          <w:rFonts w:cs="Arial"/>
        </w:rPr>
        <w:t xml:space="preserve"> i 5</w:t>
      </w:r>
      <w:r w:rsidR="005B6A7D">
        <w:rPr>
          <w:rFonts w:cs="Arial"/>
        </w:rPr>
        <w:t>)</w:t>
      </w:r>
      <w:r w:rsidR="0017679F" w:rsidRPr="005B6A7D">
        <w:rPr>
          <w:rFonts w:cs="Arial"/>
        </w:rPr>
        <w:t>;</w:t>
      </w:r>
    </w:p>
    <w:p w:rsidR="00857616" w:rsidRPr="00857616" w:rsidRDefault="00857616" w:rsidP="00857616">
      <w:pPr>
        <w:pStyle w:val="Akapitzlist"/>
        <w:numPr>
          <w:ilvl w:val="0"/>
          <w:numId w:val="3"/>
        </w:numPr>
        <w:spacing w:before="120" w:line="256" w:lineRule="auto"/>
        <w:ind w:left="426" w:hanging="426"/>
        <w:jc w:val="both"/>
        <w:rPr>
          <w:rFonts w:ascii="Calibri" w:hAnsi="Calibri"/>
        </w:rPr>
      </w:pPr>
      <w:r w:rsidRPr="00857616">
        <w:rPr>
          <w:rFonts w:ascii="Calibri" w:hAnsi="Calibri"/>
        </w:rPr>
        <w:t xml:space="preserve">Ofertę zaleca się przygotować </w:t>
      </w:r>
      <w:r w:rsidRPr="00857616">
        <w:rPr>
          <w:rFonts w:ascii="Calibri" w:hAnsi="Calibri"/>
          <w:b/>
        </w:rPr>
        <w:t>na Formularzu ofertowym</w:t>
      </w:r>
      <w:r w:rsidRPr="00857616">
        <w:rPr>
          <w:rFonts w:ascii="Calibri" w:hAnsi="Calibri"/>
        </w:rPr>
        <w:t xml:space="preserve">, który stanowi </w:t>
      </w:r>
      <w:r w:rsidRPr="00857616">
        <w:rPr>
          <w:rFonts w:ascii="Calibri" w:hAnsi="Calibri"/>
          <w:b/>
        </w:rPr>
        <w:t>załącznik nr 3</w:t>
      </w:r>
      <w:r w:rsidRPr="00857616">
        <w:rPr>
          <w:rFonts w:ascii="Calibri" w:hAnsi="Calibri"/>
        </w:rPr>
        <w:t xml:space="preserve"> </w:t>
      </w:r>
      <w:r w:rsidRPr="00857616">
        <w:rPr>
          <w:rFonts w:ascii="Calibri" w:hAnsi="Calibri"/>
        </w:rPr>
        <w:br/>
        <w:t xml:space="preserve">do niniejszego dokumentu. Do  Formularza ofertowego winny zostać dołączone oświadczenia  i dokumenty o których mowa w Dziale  </w:t>
      </w:r>
      <w:r w:rsidRPr="00857616">
        <w:rPr>
          <w:rFonts w:ascii="Calibri" w:hAnsi="Calibri"/>
          <w:b/>
        </w:rPr>
        <w:t>V ust. 1  pkt 1</w:t>
      </w:r>
      <w:r w:rsidR="00F8091A">
        <w:rPr>
          <w:rFonts w:ascii="Calibri" w:hAnsi="Calibri"/>
          <w:b/>
        </w:rPr>
        <w:t>)</w:t>
      </w:r>
      <w:r w:rsidRPr="00857616">
        <w:rPr>
          <w:rFonts w:ascii="Calibri" w:hAnsi="Calibri"/>
          <w:b/>
        </w:rPr>
        <w:t xml:space="preserve"> i 2</w:t>
      </w:r>
      <w:r w:rsidR="00F8091A">
        <w:rPr>
          <w:rFonts w:ascii="Calibri" w:hAnsi="Calibri"/>
          <w:b/>
        </w:rPr>
        <w:t>)</w:t>
      </w:r>
      <w:proofErr w:type="spellStart"/>
      <w:r w:rsidR="00F8091A">
        <w:rPr>
          <w:rFonts w:ascii="Calibri" w:hAnsi="Calibri"/>
          <w:b/>
        </w:rPr>
        <w:t>a,</w:t>
      </w:r>
      <w:r w:rsidRPr="00857616">
        <w:rPr>
          <w:rFonts w:ascii="Calibri" w:hAnsi="Calibri"/>
          <w:b/>
        </w:rPr>
        <w:t>b</w:t>
      </w:r>
      <w:proofErr w:type="spellEnd"/>
      <w:r w:rsidRPr="00857616">
        <w:rPr>
          <w:rFonts w:ascii="Calibri" w:hAnsi="Calibri"/>
        </w:rPr>
        <w:t xml:space="preserve"> niniejszego dokumentu. </w:t>
      </w:r>
    </w:p>
    <w:p w:rsidR="00364F2A" w:rsidRDefault="00364F2A" w:rsidP="00875D4B">
      <w:pPr>
        <w:pStyle w:val="Akapitzlist"/>
        <w:numPr>
          <w:ilvl w:val="0"/>
          <w:numId w:val="3"/>
        </w:numPr>
        <w:spacing w:before="120" w:line="256" w:lineRule="auto"/>
        <w:ind w:left="426" w:hanging="426"/>
        <w:jc w:val="both"/>
      </w:pPr>
      <w:r>
        <w:t>Of</w:t>
      </w:r>
      <w:r w:rsidR="00B6502C">
        <w:t>ertę należy złożyć w języku</w:t>
      </w:r>
      <w:r w:rsidR="0043009C">
        <w:t xml:space="preserve"> polskim.</w:t>
      </w:r>
    </w:p>
    <w:p w:rsidR="00857616" w:rsidRPr="00857616" w:rsidRDefault="00364F2A" w:rsidP="00766CA6">
      <w:pPr>
        <w:pStyle w:val="Akapitzlist"/>
        <w:numPr>
          <w:ilvl w:val="0"/>
          <w:numId w:val="3"/>
        </w:numPr>
        <w:spacing w:before="120" w:line="256" w:lineRule="auto"/>
        <w:ind w:left="426" w:hanging="426"/>
        <w:jc w:val="both"/>
        <w:rPr>
          <w:rFonts w:cstheme="minorHAnsi"/>
        </w:rPr>
      </w:pPr>
      <w:r w:rsidRPr="0023641F">
        <w:rPr>
          <w:rFonts w:cs="Arial"/>
        </w:rPr>
        <w:t>Ofertę należy sporządzić i złożyć Zamawiającemu w postaci utrwalonej na dokumencie, podpisaną przez osobę/osoby uprawnione do reprezentowania podmiotu/podmiotów składających ofertę.</w:t>
      </w:r>
      <w:r>
        <w:rPr>
          <w:rStyle w:val="Odwoanieprzypisudolnego"/>
          <w:rFonts w:cs="Arial"/>
        </w:rPr>
        <w:footnoteReference w:id="2"/>
      </w:r>
      <w:r w:rsidRPr="0023641F">
        <w:rPr>
          <w:rFonts w:cs="Arial"/>
        </w:rPr>
        <w:t xml:space="preserve"> Te części oferty (lub ewentualnych innych dokum</w:t>
      </w:r>
      <w:r w:rsidR="00F8091A">
        <w:rPr>
          <w:rFonts w:cs="Arial"/>
        </w:rPr>
        <w:t xml:space="preserve">entów składanych Zamawiającemu </w:t>
      </w:r>
      <w:r w:rsidRPr="0023641F">
        <w:rPr>
          <w:rFonts w:cs="Arial"/>
        </w:rPr>
        <w:t>wraz z ofertą), których dotyczyć ma zastrzeżenie tajemnicy przedsiębior</w:t>
      </w:r>
      <w:r w:rsidR="0023641F" w:rsidRPr="0023641F">
        <w:rPr>
          <w:rFonts w:cs="Arial"/>
        </w:rPr>
        <w:t xml:space="preserve">stwa, </w:t>
      </w:r>
      <w:r w:rsidR="0023641F" w:rsidRPr="0023641F">
        <w:rPr>
          <w:rFonts w:cs="Arial"/>
        </w:rPr>
        <w:br/>
        <w:t>o której mowa w dziale IV ust. 13</w:t>
      </w:r>
      <w:r w:rsidRPr="0023641F">
        <w:rPr>
          <w:rFonts w:cs="Arial"/>
        </w:rPr>
        <w:t xml:space="preserve"> niniejszego dokumentu, zaleca się przedłożyć z widocznym oznaczeniem, że stanowią tajemnicę przedsiębiorstwa. </w:t>
      </w:r>
    </w:p>
    <w:p w:rsidR="00857616" w:rsidRDefault="00857616" w:rsidP="00857616">
      <w:pPr>
        <w:pStyle w:val="Akapitzlist"/>
        <w:numPr>
          <w:ilvl w:val="0"/>
          <w:numId w:val="3"/>
        </w:numPr>
        <w:spacing w:before="120" w:line="256" w:lineRule="auto"/>
        <w:ind w:left="426" w:hanging="426"/>
        <w:jc w:val="both"/>
      </w:pPr>
      <w:r>
        <w:rPr>
          <w:rFonts w:ascii="Calibri" w:hAnsi="Calibri"/>
        </w:rPr>
        <w:t>W przypadku, gdy składana oferta zawierać będą dane osobowe osób fizycznych innych niż Oferent (np. imię i nazwisko osoby/osób reprezentujących Oferenta), zalecane jest również, aby oferta ta zawierała również zapewnienie o przekazaniu tym osobom Klauzuli infor</w:t>
      </w:r>
      <w:r w:rsidR="00F8091A">
        <w:rPr>
          <w:rFonts w:ascii="Calibri" w:hAnsi="Calibri"/>
        </w:rPr>
        <w:t>macyjnej RODO, o której mowa w D</w:t>
      </w:r>
      <w:r>
        <w:rPr>
          <w:rFonts w:ascii="Calibri" w:hAnsi="Calibri"/>
        </w:rPr>
        <w:t>ziale II ( załączniku nr 1 niniejszego dokumentu).</w:t>
      </w:r>
    </w:p>
    <w:p w:rsidR="00857616" w:rsidRDefault="00857616" w:rsidP="00857616">
      <w:pPr>
        <w:pStyle w:val="Akapitzlist"/>
        <w:numPr>
          <w:ilvl w:val="0"/>
          <w:numId w:val="3"/>
        </w:numPr>
        <w:spacing w:before="120" w:line="256" w:lineRule="auto"/>
        <w:ind w:left="426" w:hanging="426"/>
        <w:jc w:val="both"/>
      </w:pPr>
      <w:r>
        <w:rPr>
          <w:rFonts w:ascii="Calibri" w:hAnsi="Calibri"/>
        </w:rPr>
        <w:t xml:space="preserve">W przypadku, gdy na etapie po złożeniu oferty i w związku z niniejszym postępowaniem </w:t>
      </w:r>
      <w:r>
        <w:rPr>
          <w:rFonts w:ascii="Calibri" w:hAnsi="Calibri"/>
        </w:rPr>
        <w:br/>
        <w:t xml:space="preserve">(w tym również na etapie ewentualnego przygotowania, zawierania czy wykonywania Umowy </w:t>
      </w:r>
      <w:r>
        <w:rPr>
          <w:rFonts w:ascii="Calibri" w:hAnsi="Calibri"/>
        </w:rPr>
        <w:br/>
        <w:t xml:space="preserve">o zamówienie) składane będą Zamawiającemu dokumenty czy innego rodzaju informacje, które zawierać będą dane osobowe innych osób fizycznych niż Wykonawca, zalecane jest również, </w:t>
      </w:r>
      <w:r>
        <w:rPr>
          <w:rFonts w:ascii="Calibri" w:hAnsi="Calibri"/>
        </w:rPr>
        <w:br/>
        <w:t>aby składana oferta zawierała zapewnienie Oferenta o podjęciu się każdorazowego przekazywania tym osobom ww. Klauzuli informacyjnej RODO.</w:t>
      </w:r>
    </w:p>
    <w:p w:rsidR="0023641F" w:rsidRPr="00857616" w:rsidRDefault="00857616" w:rsidP="00857616">
      <w:pPr>
        <w:pStyle w:val="Akapitzlist"/>
        <w:numPr>
          <w:ilvl w:val="0"/>
          <w:numId w:val="3"/>
        </w:numPr>
        <w:spacing w:before="120" w:line="256" w:lineRule="auto"/>
        <w:ind w:left="426" w:hanging="426"/>
        <w:jc w:val="both"/>
      </w:pPr>
      <w:r>
        <w:rPr>
          <w:rFonts w:ascii="Calibri" w:hAnsi="Calibri"/>
        </w:rPr>
        <w:t xml:space="preserve">Postanowienia ust. 5-6 powyżej nie naruszają obowiązków wynikających z RODO (w tym jego </w:t>
      </w:r>
      <w:r>
        <w:rPr>
          <w:rFonts w:ascii="Calibri" w:hAnsi="Calibri"/>
        </w:rPr>
        <w:br/>
        <w:t>art. 13 i 14), ciążących na Wykonawcy w odniesieniu do osób fizycznych, których dane osobowe będą Zamawiającemu przekazane w związku z niniejszym postępowaniem, czy też przekazywane w związku z przygotowaniem, zawarciem lub wykonywaniem Umowy o zamówienie.</w:t>
      </w:r>
      <w:r w:rsidR="00364F2A" w:rsidRPr="00857616">
        <w:rPr>
          <w:rFonts w:cs="Arial"/>
        </w:rPr>
        <w:t xml:space="preserve">  </w:t>
      </w:r>
    </w:p>
    <w:p w:rsidR="00364F2A" w:rsidRPr="0023641F" w:rsidRDefault="00364F2A" w:rsidP="00766CA6">
      <w:pPr>
        <w:pStyle w:val="Akapitzlist"/>
        <w:numPr>
          <w:ilvl w:val="0"/>
          <w:numId w:val="3"/>
        </w:numPr>
        <w:spacing w:before="120" w:line="256" w:lineRule="auto"/>
        <w:ind w:left="426" w:hanging="426"/>
        <w:jc w:val="both"/>
        <w:rPr>
          <w:rFonts w:cstheme="minorHAnsi"/>
        </w:rPr>
      </w:pPr>
      <w:r w:rsidRPr="0023641F">
        <w:rPr>
          <w:rFonts w:ascii="Calibri" w:hAnsi="Calibri" w:cs="Arial"/>
        </w:rPr>
        <w:t xml:space="preserve">Ofertę należy złożyć najpóźniej </w:t>
      </w:r>
      <w:r w:rsidR="00B6502C" w:rsidRPr="0023641F">
        <w:rPr>
          <w:rFonts w:ascii="Calibri" w:hAnsi="Calibri" w:cs="Arial"/>
          <w:b/>
        </w:rPr>
        <w:t xml:space="preserve">w dniu </w:t>
      </w:r>
      <w:r w:rsidR="000D3F79">
        <w:rPr>
          <w:rFonts w:ascii="Calibri" w:hAnsi="Calibri" w:cs="Arial"/>
          <w:b/>
        </w:rPr>
        <w:t>25</w:t>
      </w:r>
      <w:r w:rsidR="0043009C" w:rsidRPr="0023641F">
        <w:rPr>
          <w:rFonts w:ascii="Calibri" w:hAnsi="Calibri" w:cs="Arial"/>
          <w:b/>
        </w:rPr>
        <w:t xml:space="preserve"> kwietnia </w:t>
      </w:r>
      <w:r w:rsidRPr="0023641F">
        <w:rPr>
          <w:rFonts w:ascii="Calibri" w:hAnsi="Calibri" w:cs="Arial"/>
          <w:b/>
        </w:rPr>
        <w:t xml:space="preserve">2019 </w:t>
      </w:r>
      <w:r w:rsidR="0023641F">
        <w:rPr>
          <w:rFonts w:ascii="Calibri" w:hAnsi="Calibri" w:cs="Arial"/>
          <w:b/>
        </w:rPr>
        <w:t>r. do godz. 11</w:t>
      </w:r>
      <w:r w:rsidR="0043009C" w:rsidRPr="0023641F">
        <w:rPr>
          <w:rFonts w:ascii="Calibri" w:hAnsi="Calibri" w:cs="Arial"/>
          <w:b/>
        </w:rPr>
        <w:t>.00</w:t>
      </w:r>
      <w:r w:rsidRPr="0023641F">
        <w:rPr>
          <w:rFonts w:ascii="Calibri" w:hAnsi="Calibri" w:cs="Arial"/>
          <w:b/>
        </w:rPr>
        <w:t xml:space="preserve">. </w:t>
      </w:r>
      <w:r w:rsidR="00431FAA">
        <w:rPr>
          <w:rFonts w:ascii="Calibri" w:hAnsi="Calibri" w:cs="Arial"/>
        </w:rPr>
        <w:t xml:space="preserve">Niniejszy termin uznaje </w:t>
      </w:r>
      <w:r w:rsidRPr="0023641F">
        <w:rPr>
          <w:rFonts w:ascii="Calibri" w:hAnsi="Calibri" w:cs="Arial"/>
        </w:rPr>
        <w:t xml:space="preserve">się za zachowany, jeżeli przed jego </w:t>
      </w:r>
      <w:r w:rsidR="00C567F5">
        <w:rPr>
          <w:rFonts w:ascii="Calibri" w:hAnsi="Calibri" w:cs="Arial"/>
        </w:rPr>
        <w:t>upływem oferta zostanie złożona w Kancelarii Głównej</w:t>
      </w:r>
      <w:r w:rsidR="00C567F5">
        <w:rPr>
          <w:rFonts w:cstheme="minorHAnsi"/>
          <w:b/>
          <w:bCs/>
        </w:rPr>
        <w:t xml:space="preserve"> </w:t>
      </w:r>
      <w:r w:rsidR="00C567F5">
        <w:rPr>
          <w:rFonts w:ascii="Calibri" w:hAnsi="Calibri" w:cs="Arial"/>
        </w:rPr>
        <w:lastRenderedPageBreak/>
        <w:t>Zachodniopomorskiego Uniwersytetu Technologicznego w Szczecinie, 70-310 Szczecin, al. Piastów 18, pok.</w:t>
      </w:r>
      <w:r w:rsidR="00D65F00">
        <w:rPr>
          <w:rFonts w:ascii="Calibri" w:hAnsi="Calibri" w:cs="Arial"/>
        </w:rPr>
        <w:t xml:space="preserve"> 10 (</w:t>
      </w:r>
      <w:r w:rsidR="00D65F00" w:rsidRPr="002805E6">
        <w:rPr>
          <w:rFonts w:ascii="Calibri" w:eastAsia="Times New Roman" w:hAnsi="Calibri" w:cs="Arial"/>
          <w:b/>
          <w:lang w:eastAsia="pl-PL"/>
        </w:rPr>
        <w:t>doręczenie za pośrednictwem operatora pocztowego, osobiście czy za pośrednictwem posłańca musi nastąpić przed tym terminem</w:t>
      </w:r>
      <w:r w:rsidR="00D65F00">
        <w:rPr>
          <w:rFonts w:ascii="Calibri" w:eastAsia="Times New Roman" w:hAnsi="Calibri" w:cs="Arial"/>
          <w:b/>
          <w:lang w:eastAsia="pl-PL"/>
        </w:rPr>
        <w:t>)</w:t>
      </w:r>
      <w:r w:rsidRPr="0023641F">
        <w:rPr>
          <w:rFonts w:cstheme="minorHAnsi"/>
        </w:rPr>
        <w:t xml:space="preserve">. Zaleca się, aby oferta została złożona w zamkniętym opakowaniu oznaczonym według wzoru: </w:t>
      </w:r>
    </w:p>
    <w:p w:rsidR="00364F2A" w:rsidRDefault="00364F2A" w:rsidP="00364F2A">
      <w:pPr>
        <w:spacing w:before="120"/>
        <w:ind w:left="993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„Oferta na </w:t>
      </w:r>
      <w:r w:rsidR="0043009C">
        <w:rPr>
          <w:rFonts w:cstheme="minorHAnsi"/>
          <w:b/>
          <w:bCs/>
          <w:i/>
          <w:iCs/>
        </w:rPr>
        <w:t>usługi cateringowe</w:t>
      </w:r>
      <w:r w:rsidR="00C567F5">
        <w:rPr>
          <w:rFonts w:cstheme="minorHAnsi"/>
          <w:b/>
          <w:bCs/>
          <w:i/>
          <w:iCs/>
        </w:rPr>
        <w:t xml:space="preserve"> „Trzeci Wiek Technologicznie”</w:t>
      </w:r>
      <w:r>
        <w:rPr>
          <w:rFonts w:cstheme="minorHAnsi"/>
          <w:b/>
          <w:bCs/>
          <w:i/>
          <w:iCs/>
        </w:rPr>
        <w:t xml:space="preserve"> Zn</w:t>
      </w:r>
      <w:r w:rsidR="0043009C">
        <w:rPr>
          <w:rFonts w:cstheme="minorHAnsi"/>
          <w:b/>
          <w:i/>
        </w:rPr>
        <w:t xml:space="preserve">ak sprawy: </w:t>
      </w:r>
      <w:r w:rsidR="0043009C" w:rsidRPr="0043009C">
        <w:rPr>
          <w:b/>
        </w:rPr>
        <w:t>ZP/R/BP/168/2019</w:t>
      </w:r>
      <w:r>
        <w:rPr>
          <w:rFonts w:cstheme="minorHAnsi"/>
          <w:b/>
          <w:i/>
        </w:rPr>
        <w:t xml:space="preserve"> Nie otwierać przed wyznaczonym w postę</w:t>
      </w:r>
      <w:r w:rsidR="00C567F5">
        <w:rPr>
          <w:rFonts w:cstheme="minorHAnsi"/>
          <w:b/>
          <w:i/>
        </w:rPr>
        <w:t>powaniu</w:t>
      </w:r>
      <w:r>
        <w:rPr>
          <w:rFonts w:cstheme="minorHAnsi"/>
          <w:b/>
          <w:i/>
        </w:rPr>
        <w:t xml:space="preserve"> terminem otwarcia ofert.</w:t>
      </w:r>
      <w:r>
        <w:rPr>
          <w:rFonts w:cstheme="minorHAnsi"/>
          <w:b/>
          <w:bCs/>
          <w:i/>
          <w:iCs/>
        </w:rPr>
        <w:t>”</w:t>
      </w:r>
    </w:p>
    <w:p w:rsidR="00364F2A" w:rsidRPr="00806BE2" w:rsidRDefault="00364F2A" w:rsidP="00875D4B">
      <w:pPr>
        <w:pStyle w:val="Akapitzlist"/>
        <w:numPr>
          <w:ilvl w:val="0"/>
          <w:numId w:val="3"/>
        </w:numPr>
        <w:spacing w:before="120" w:line="256" w:lineRule="auto"/>
        <w:ind w:left="426" w:hanging="426"/>
        <w:jc w:val="both"/>
        <w:rPr>
          <w:color w:val="FF0000"/>
        </w:rPr>
      </w:pPr>
      <w:r>
        <w:rPr>
          <w:rFonts w:ascii="Calibri" w:hAnsi="Calibri" w:cs="Arial"/>
        </w:rPr>
        <w:t xml:space="preserve">Składający ofertę może ją zmienić lub wycofać (i ewentualnie złożyć ponownie), pod warunkiem, że czynności te zostaną dokonane przed upływem terminu składania ofert. </w:t>
      </w:r>
    </w:p>
    <w:p w:rsidR="00806BE2" w:rsidRPr="00806BE2" w:rsidRDefault="00806BE2" w:rsidP="00875D4B">
      <w:pPr>
        <w:pStyle w:val="Akapitzlist"/>
        <w:numPr>
          <w:ilvl w:val="0"/>
          <w:numId w:val="3"/>
        </w:numPr>
        <w:spacing w:before="120" w:line="256" w:lineRule="auto"/>
        <w:ind w:left="426" w:hanging="426"/>
        <w:jc w:val="both"/>
        <w:rPr>
          <w:b/>
          <w:color w:val="FF0000"/>
        </w:rPr>
      </w:pPr>
      <w:r>
        <w:rPr>
          <w:rFonts w:ascii="Calibri" w:hAnsi="Calibri" w:cs="Arial"/>
        </w:rPr>
        <w:t xml:space="preserve">Otwarcie ofert nastąpi </w:t>
      </w:r>
      <w:r w:rsidR="005940F5">
        <w:rPr>
          <w:rFonts w:ascii="Calibri" w:hAnsi="Calibri" w:cs="Arial"/>
          <w:b/>
        </w:rPr>
        <w:t>w dniu 25</w:t>
      </w:r>
      <w:r w:rsidRPr="00806BE2">
        <w:rPr>
          <w:rFonts w:ascii="Calibri" w:hAnsi="Calibri" w:cs="Arial"/>
          <w:b/>
        </w:rPr>
        <w:t xml:space="preserve"> kwietnia 2019 roku  o godz. 11.30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w pomieszczeniu Zamawiającego; Budyn</w:t>
      </w:r>
      <w:r w:rsidR="00A55AFC">
        <w:rPr>
          <w:rFonts w:ascii="Calibri" w:hAnsi="Calibri" w:cs="Arial"/>
        </w:rPr>
        <w:t>ek Jednostek Międzywydziałowych</w:t>
      </w:r>
      <w:r>
        <w:rPr>
          <w:rFonts w:ascii="Calibri" w:hAnsi="Calibri" w:cs="Arial"/>
        </w:rPr>
        <w:t>, al. Piastów 48 w Szczecinie , IV piętro, sala konferencyjna nr 430. Otwarcie ofert jest jawne. W ramach czynności otwarcia ofert wykonane zostaną czynności, o których mowa w art. 86 ust. 3 i4 ustawy PZP, stosownie do postanowień tam zawartych.</w:t>
      </w:r>
    </w:p>
    <w:p w:rsidR="00364F2A" w:rsidRDefault="00364F2A" w:rsidP="00875D4B">
      <w:pPr>
        <w:pStyle w:val="Akapitzlist"/>
        <w:numPr>
          <w:ilvl w:val="0"/>
          <w:numId w:val="3"/>
        </w:numPr>
        <w:spacing w:before="120" w:line="256" w:lineRule="auto"/>
        <w:ind w:left="426" w:hanging="426"/>
        <w:jc w:val="both"/>
        <w:rPr>
          <w:color w:val="FF0000"/>
        </w:rPr>
      </w:pPr>
      <w:r>
        <w:rPr>
          <w:rFonts w:ascii="Calibri" w:hAnsi="Calibri" w:cs="Arial"/>
        </w:rPr>
        <w:t xml:space="preserve">Na wniosek Oferenta (podmiotu, który złoży ofertę) Zamawiający powiadomi go o ofertach, które zostały mu złożone wraz z podaniem znajdującej się w każdej z nich kwot wynagrodzenia, o którym mowa w  ust. 1 pkt 1) powyżej. </w:t>
      </w:r>
      <w:r w:rsidR="00806BE2">
        <w:rPr>
          <w:rFonts w:ascii="Calibri" w:hAnsi="Calibri" w:cs="Arial"/>
        </w:rPr>
        <w:t>Podanie tych informacji nastąpi,</w:t>
      </w:r>
      <w:r>
        <w:rPr>
          <w:rFonts w:ascii="Calibri" w:hAnsi="Calibri" w:cs="Arial"/>
        </w:rPr>
        <w:t xml:space="preserve"> nie wcześnie</w:t>
      </w:r>
      <w:r w:rsidR="00806BE2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 niż po upływie terminu składania ofert.</w:t>
      </w:r>
    </w:p>
    <w:p w:rsidR="00364F2A" w:rsidRDefault="00364F2A" w:rsidP="00875D4B">
      <w:pPr>
        <w:pStyle w:val="Akapitzlist"/>
        <w:numPr>
          <w:ilvl w:val="0"/>
          <w:numId w:val="3"/>
        </w:numPr>
        <w:spacing w:before="120" w:line="256" w:lineRule="auto"/>
        <w:ind w:left="426" w:hanging="426"/>
        <w:jc w:val="both"/>
        <w:rPr>
          <w:color w:val="FF0000"/>
        </w:rPr>
      </w:pPr>
      <w:r>
        <w:rPr>
          <w:rFonts w:ascii="Calibri" w:hAnsi="Calibri" w:cs="Arial"/>
        </w:rPr>
        <w:t>Oferty złożone z zachowaniem terminu składania ofert podlegać będą badaniu i ocenie, stosownie do postanowień działów V</w:t>
      </w:r>
      <w:r w:rsidR="00E442D3">
        <w:rPr>
          <w:rFonts w:ascii="Calibri" w:hAnsi="Calibri" w:cs="Arial"/>
        </w:rPr>
        <w:t>II</w:t>
      </w:r>
      <w:r>
        <w:rPr>
          <w:rFonts w:ascii="Calibri" w:hAnsi="Calibri" w:cs="Arial"/>
        </w:rPr>
        <w:t xml:space="preserve"> – VII</w:t>
      </w:r>
      <w:r w:rsidR="00E442D3">
        <w:rPr>
          <w:rFonts w:ascii="Calibri" w:hAnsi="Calibri" w:cs="Arial"/>
        </w:rPr>
        <w:t>I</w:t>
      </w:r>
      <w:r>
        <w:rPr>
          <w:rFonts w:ascii="Calibri" w:hAnsi="Calibri" w:cs="Arial"/>
        </w:rPr>
        <w:t xml:space="preserve"> niniejszego dokume</w:t>
      </w:r>
      <w:r w:rsidR="00F8091A">
        <w:rPr>
          <w:rFonts w:ascii="Calibri" w:hAnsi="Calibri" w:cs="Arial"/>
        </w:rPr>
        <w:t xml:space="preserve">ntu. Wskazane czynności odbędą </w:t>
      </w:r>
      <w:r>
        <w:rPr>
          <w:rFonts w:ascii="Calibri" w:hAnsi="Calibri" w:cs="Arial"/>
        </w:rPr>
        <w:t xml:space="preserve">się nie wcześniej niż po upływie terminu składania ofert. </w:t>
      </w:r>
    </w:p>
    <w:p w:rsidR="00364F2A" w:rsidRDefault="00364F2A" w:rsidP="00875D4B">
      <w:pPr>
        <w:pStyle w:val="Akapitzlist"/>
        <w:numPr>
          <w:ilvl w:val="0"/>
          <w:numId w:val="3"/>
        </w:numPr>
        <w:spacing w:before="120" w:line="256" w:lineRule="auto"/>
        <w:ind w:left="426" w:hanging="426"/>
        <w:jc w:val="both"/>
        <w:rPr>
          <w:color w:val="FF0000"/>
        </w:rPr>
      </w:pPr>
      <w:r>
        <w:rPr>
          <w:rFonts w:ascii="Calibri" w:hAnsi="Calibri" w:cs="Arial"/>
        </w:rPr>
        <w:t xml:space="preserve">Oferty złożone po terminie składania ofert zostaną zwrócone podmiotom, którzy je złożyli, </w:t>
      </w:r>
      <w:r>
        <w:rPr>
          <w:rFonts w:ascii="Calibri" w:hAnsi="Calibri" w:cs="Arial"/>
        </w:rPr>
        <w:br/>
        <w:t xml:space="preserve">na ich wniosek. </w:t>
      </w:r>
    </w:p>
    <w:p w:rsidR="00364F2A" w:rsidRPr="0044556E" w:rsidRDefault="00364F2A" w:rsidP="00875D4B">
      <w:pPr>
        <w:pStyle w:val="Akapitzlist"/>
        <w:numPr>
          <w:ilvl w:val="0"/>
          <w:numId w:val="3"/>
        </w:numPr>
        <w:spacing w:before="120" w:line="256" w:lineRule="auto"/>
        <w:ind w:left="426" w:hanging="426"/>
        <w:jc w:val="both"/>
        <w:rPr>
          <w:color w:val="FF0000"/>
        </w:rPr>
      </w:pPr>
      <w:r>
        <w:rPr>
          <w:rFonts w:ascii="Calibri" w:hAnsi="Calibri" w:cs="Arial"/>
        </w:rPr>
        <w:t>W przypadkach innych niż wskazane w ustępie powyższym złożone oferty nie podlegają zwrotowi. Złożenie oferty po terminie składania ofert nie wyłącza pra</w:t>
      </w:r>
      <w:r w:rsidR="00F8091A">
        <w:rPr>
          <w:rFonts w:ascii="Calibri" w:hAnsi="Calibri" w:cs="Arial"/>
        </w:rPr>
        <w:t xml:space="preserve">wa Zamawiającego do zapoznania </w:t>
      </w:r>
      <w:r>
        <w:rPr>
          <w:rFonts w:ascii="Calibri" w:hAnsi="Calibri" w:cs="Arial"/>
        </w:rPr>
        <w:t xml:space="preserve">się z jej treścią, w szczególności w celu wykonania jej </w:t>
      </w:r>
      <w:r w:rsidR="00F8091A">
        <w:rPr>
          <w:rFonts w:ascii="Calibri" w:hAnsi="Calibri" w:cs="Arial"/>
        </w:rPr>
        <w:t xml:space="preserve">zwrotu w przypadkach, o których mowa </w:t>
      </w:r>
      <w:r>
        <w:rPr>
          <w:rFonts w:ascii="Calibri" w:hAnsi="Calibri" w:cs="Arial"/>
        </w:rPr>
        <w:t>w ustępie powyższym.</w:t>
      </w:r>
    </w:p>
    <w:p w:rsidR="0044556E" w:rsidRPr="0044556E" w:rsidRDefault="0044556E" w:rsidP="0044556E">
      <w:pPr>
        <w:pStyle w:val="Akapitzlist"/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Arial"/>
          <w:color w:val="FF0000"/>
          <w:lang w:eastAsia="pl-PL"/>
        </w:rPr>
      </w:pPr>
      <w:r w:rsidRPr="0044556E">
        <w:rPr>
          <w:rFonts w:ascii="Calibri" w:eastAsia="Times New Roman" w:hAnsi="Calibri" w:cs="Calibri"/>
          <w:lang w:eastAsia="pl-PL"/>
        </w:rPr>
        <w:t>W ramach uzupełnienia i wyjaśnienia w toku badania i oceny ofert:</w:t>
      </w:r>
    </w:p>
    <w:p w:rsidR="0044556E" w:rsidRPr="001B49D0" w:rsidRDefault="0044556E" w:rsidP="0044556E">
      <w:pPr>
        <w:pStyle w:val="Akapitzlist"/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Arial"/>
          <w:color w:val="FF0000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Zamawiający wezwie wykonawcę, który w terminie określonym w ust. </w:t>
      </w:r>
      <w:r w:rsidRPr="0023641F">
        <w:rPr>
          <w:rFonts w:ascii="Calibri" w:eastAsia="Times New Roman" w:hAnsi="Calibri" w:cs="Calibri"/>
          <w:lang w:eastAsia="pl-PL"/>
        </w:rPr>
        <w:t xml:space="preserve"> 8 Działu VI  </w:t>
      </w:r>
      <w:r>
        <w:rPr>
          <w:rFonts w:ascii="Calibri" w:eastAsia="Times New Roman" w:hAnsi="Calibri" w:cs="Calibri"/>
          <w:lang w:eastAsia="pl-PL"/>
        </w:rPr>
        <w:t>niniejszego dokumentu:</w:t>
      </w:r>
    </w:p>
    <w:p w:rsidR="0044556E" w:rsidRDefault="0044556E" w:rsidP="0044556E">
      <w:pPr>
        <w:widowControl w:val="0"/>
        <w:spacing w:before="120" w:after="0" w:line="240" w:lineRule="auto"/>
        <w:ind w:left="426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>- nie złożył wymaganych przez Zamawiającego oświadczeń lub dokumentów potwierdzających spełnienie warunków udziału w postępowaniu lub innych dokumentów niezbędnych do przeprowadzenia postępowania</w:t>
      </w:r>
    </w:p>
    <w:p w:rsidR="0044556E" w:rsidRDefault="0044556E" w:rsidP="0044556E">
      <w:pPr>
        <w:widowControl w:val="0"/>
        <w:spacing w:before="120" w:after="0" w:line="240" w:lineRule="auto"/>
        <w:ind w:left="426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>- oświadczenia lub dokumenty są niekompletne, zawierają błędy lub budzą wskazane przez Zamawiającego wątpliwości,</w:t>
      </w:r>
    </w:p>
    <w:p w:rsidR="0044556E" w:rsidRDefault="0044556E" w:rsidP="0044556E">
      <w:pPr>
        <w:widowControl w:val="0"/>
        <w:spacing w:before="120" w:after="0" w:line="240" w:lineRule="auto"/>
        <w:ind w:left="426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>- nie złożył wymaganych pełnomocnictw albo złożył wadliwe pełnomocnictwa.</w:t>
      </w:r>
    </w:p>
    <w:p w:rsidR="0044556E" w:rsidRDefault="0044556E" w:rsidP="0044556E">
      <w:pPr>
        <w:widowControl w:val="0"/>
        <w:spacing w:before="120" w:after="0" w:line="240" w:lineRule="auto"/>
        <w:ind w:left="426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>do ich złożenia w terminie wskazanym przez siebie,</w:t>
      </w:r>
    </w:p>
    <w:p w:rsidR="0044556E" w:rsidRDefault="0044556E" w:rsidP="0044556E">
      <w:pPr>
        <w:pStyle w:val="Akapitzlist"/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>Zamawiający wezwie, w wyznaczonym przez siebie terminie, do złożenia wyjaśnień dotyczących oświadczeń lub dokumentów potwierdzających spełnienie warunków udziału w postępowaniu lub treści złożonych ofert.</w:t>
      </w:r>
    </w:p>
    <w:p w:rsidR="0044556E" w:rsidRDefault="0044556E" w:rsidP="0044556E">
      <w:pPr>
        <w:pStyle w:val="Akapitzlist"/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 xml:space="preserve">Zamawiający wezwie, w wyznaczonym przez siebie terminie, do złożenia wyjaśnień, w tym dowodów dotyczących wyliczenia ceny, jeżeli zaoferowana cena lub jej istotne części składowe, wydaj się rażąco niskie w stosunku do przedmiotu zamówienia lub budzą </w:t>
      </w:r>
      <w:r>
        <w:rPr>
          <w:rFonts w:ascii="Calibri" w:eastAsia="Times New Roman" w:hAnsi="Calibri" w:cs="Arial"/>
          <w:color w:val="000000" w:themeColor="text1"/>
          <w:lang w:eastAsia="pl-PL"/>
        </w:rPr>
        <w:lastRenderedPageBreak/>
        <w:t>wątpliwości co do możliwości wykonania przedmiotu zamówienia zgodnie z wymaganiami określonymi w ogłoszeniu.</w:t>
      </w:r>
    </w:p>
    <w:p w:rsidR="0044556E" w:rsidRPr="0044556E" w:rsidRDefault="0044556E" w:rsidP="0044556E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Calibri" w:hAnsi="Calibri" w:cs="Calibri"/>
        </w:rPr>
      </w:pPr>
      <w:r w:rsidRPr="0044556E">
        <w:rPr>
          <w:rFonts w:ascii="Calibri" w:eastAsia="Times New Roman" w:hAnsi="Calibri" w:cs="Arial"/>
          <w:color w:val="000000" w:themeColor="text1"/>
          <w:lang w:eastAsia="pl-PL"/>
        </w:rPr>
        <w:t>Poprawa omyłek:</w:t>
      </w:r>
    </w:p>
    <w:p w:rsidR="0044556E" w:rsidRDefault="0044556E" w:rsidP="0044556E">
      <w:pPr>
        <w:pStyle w:val="Akapitzlist"/>
        <w:widowControl w:val="0"/>
        <w:spacing w:before="120" w:after="0" w:line="240" w:lineRule="auto"/>
        <w:ind w:left="426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>Zamawiający poprawi w ofercie :</w:t>
      </w:r>
    </w:p>
    <w:p w:rsidR="0044556E" w:rsidRDefault="0044556E" w:rsidP="0044556E">
      <w:pPr>
        <w:pStyle w:val="Akapitzlist"/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>oczywiste omyłki pisarskie</w:t>
      </w:r>
    </w:p>
    <w:p w:rsidR="0044556E" w:rsidRDefault="0044556E" w:rsidP="0044556E">
      <w:pPr>
        <w:pStyle w:val="Akapitzlist"/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>oczywiste omyłki rachunkowe, z uwzględnieniem konsekwencji rachunkowych dokonanych poprawek</w:t>
      </w:r>
    </w:p>
    <w:p w:rsidR="0044556E" w:rsidRDefault="0044556E" w:rsidP="0044556E">
      <w:pPr>
        <w:pStyle w:val="Akapitzlist"/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>inne omyłki polegające na niezgodności oferty z ogłoszeniem, niepowodujące istotnych zmian w treści oferty,</w:t>
      </w:r>
    </w:p>
    <w:p w:rsidR="0044556E" w:rsidRPr="00680285" w:rsidRDefault="0044556E" w:rsidP="0044556E">
      <w:pPr>
        <w:pStyle w:val="Akapitzlist"/>
        <w:widowControl w:val="0"/>
        <w:spacing w:before="120" w:after="0" w:line="240" w:lineRule="auto"/>
        <w:ind w:left="786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>i zawiadomi o tym Wykonawcę, którego oferta została poprawiona.</w:t>
      </w:r>
    </w:p>
    <w:p w:rsidR="0044556E" w:rsidRPr="00991A5F" w:rsidRDefault="0044556E" w:rsidP="0044556E">
      <w:pPr>
        <w:pStyle w:val="Akapitzlist"/>
        <w:widowControl w:val="0"/>
        <w:suppressAutoHyphens/>
        <w:spacing w:before="120" w:after="0" w:line="240" w:lineRule="auto"/>
        <w:ind w:left="501"/>
        <w:jc w:val="both"/>
        <w:rPr>
          <w:rFonts w:ascii="Calibri" w:hAnsi="Calibri" w:cs="Calibri"/>
        </w:rPr>
      </w:pPr>
      <w:r w:rsidRPr="00991A5F">
        <w:rPr>
          <w:rFonts w:ascii="Calibri" w:hAnsi="Calibri" w:cs="Arial"/>
        </w:rPr>
        <w:t xml:space="preserve">Jeżeli podana w ofercie CENA ZA ZAMÓWIENIE zostanie poprawiona w trybie </w:t>
      </w:r>
      <w:r>
        <w:rPr>
          <w:rFonts w:ascii="Calibri" w:hAnsi="Calibri" w:cs="Arial"/>
        </w:rPr>
        <w:t>określonym w ust. 6</w:t>
      </w:r>
      <w:r w:rsidRPr="00991A5F">
        <w:rPr>
          <w:rFonts w:ascii="Calibri" w:hAnsi="Calibri" w:cs="Arial"/>
        </w:rPr>
        <w:t xml:space="preserve"> porównaniu stosownie do postanowień niniejszego działu podlega CENA ZA ZAMÓWIENIE uzyskana w wyniku poprawienia.</w:t>
      </w:r>
    </w:p>
    <w:p w:rsidR="0044556E" w:rsidRPr="00B059FE" w:rsidRDefault="0044556E" w:rsidP="0044556E">
      <w:pPr>
        <w:pStyle w:val="Akapitzlist"/>
        <w:spacing w:before="120" w:line="256" w:lineRule="auto"/>
        <w:ind w:left="426"/>
        <w:jc w:val="both"/>
        <w:rPr>
          <w:color w:val="FF0000"/>
        </w:rPr>
      </w:pPr>
    </w:p>
    <w:p w:rsidR="006B7CE4" w:rsidRPr="0028044B" w:rsidRDefault="00D65F00" w:rsidP="0028044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 VII</w:t>
      </w:r>
      <w:r w:rsidR="00B059FE" w:rsidRPr="0028044B">
        <w:rPr>
          <w:rFonts w:ascii="Times New Roman" w:hAnsi="Times New Roman" w:cs="Times New Roman"/>
          <w:b/>
        </w:rPr>
        <w:t xml:space="preserve">.  </w:t>
      </w:r>
    </w:p>
    <w:p w:rsidR="00B059FE" w:rsidRDefault="006B7CE4" w:rsidP="0028044B">
      <w:pPr>
        <w:pStyle w:val="Bezodstpw"/>
        <w:jc w:val="center"/>
        <w:rPr>
          <w:rFonts w:ascii="Times New Roman" w:hAnsi="Times New Roman" w:cs="Times New Roman"/>
          <w:b/>
        </w:rPr>
      </w:pPr>
      <w:r w:rsidRPr="0028044B">
        <w:rPr>
          <w:rFonts w:ascii="Times New Roman" w:hAnsi="Times New Roman" w:cs="Times New Roman"/>
          <w:b/>
        </w:rPr>
        <w:t>Opis kryteriów oceny ofert.</w:t>
      </w:r>
    </w:p>
    <w:p w:rsidR="0044661C" w:rsidRPr="00AB3B0D" w:rsidRDefault="0044661C" w:rsidP="00F8091A">
      <w:pPr>
        <w:numPr>
          <w:ilvl w:val="0"/>
          <w:numId w:val="36"/>
        </w:numPr>
        <w:spacing w:before="120" w:after="0" w:line="240" w:lineRule="auto"/>
        <w:jc w:val="both"/>
        <w:rPr>
          <w:rFonts w:ascii="Calibri" w:hAnsi="Calibri" w:cs="Arial"/>
          <w:color w:val="FF0000"/>
        </w:rPr>
      </w:pPr>
      <w:r w:rsidRPr="00AB3B0D">
        <w:rPr>
          <w:rFonts w:ascii="Calibri" w:hAnsi="Calibri" w:cs="Arial"/>
        </w:rPr>
        <w:t xml:space="preserve">Przy ocenie ofert w niniejszym postepowaniu Zamawiający będzie kierował się następującymi kryteriami, którym przypisze następujące wagi (znaczenie): </w:t>
      </w:r>
    </w:p>
    <w:p w:rsidR="0044661C" w:rsidRPr="00AB3B0D" w:rsidRDefault="00F8091A" w:rsidP="00F8091A">
      <w:pPr>
        <w:widowControl w:val="0"/>
        <w:tabs>
          <w:tab w:val="num" w:pos="993"/>
        </w:tabs>
        <w:spacing w:before="120" w:after="0" w:line="240" w:lineRule="auto"/>
        <w:ind w:left="501"/>
        <w:jc w:val="both"/>
        <w:rPr>
          <w:rFonts w:ascii="Calibri" w:hAnsi="Calibri" w:cs="Arial"/>
        </w:rPr>
      </w:pPr>
      <w:r w:rsidRPr="00F8091A">
        <w:rPr>
          <w:rFonts w:ascii="Calibri" w:hAnsi="Calibri" w:cs="Arial"/>
        </w:rPr>
        <w:t>1)</w:t>
      </w:r>
      <w:r>
        <w:rPr>
          <w:rFonts w:ascii="Calibri" w:hAnsi="Calibri" w:cs="Arial"/>
          <w:b/>
        </w:rPr>
        <w:t xml:space="preserve"> </w:t>
      </w:r>
      <w:r w:rsidR="0044661C" w:rsidRPr="00AB3B0D">
        <w:rPr>
          <w:rFonts w:ascii="Calibri" w:hAnsi="Calibri" w:cs="Arial"/>
          <w:b/>
        </w:rPr>
        <w:t>Cena</w:t>
      </w:r>
      <w:r w:rsidR="00680285">
        <w:rPr>
          <w:rFonts w:ascii="Calibri" w:hAnsi="Calibri" w:cs="Arial"/>
          <w:b/>
        </w:rPr>
        <w:t xml:space="preserve"> </w:t>
      </w:r>
      <w:r w:rsidR="0044661C" w:rsidRPr="00AB3B0D">
        <w:rPr>
          <w:rFonts w:ascii="Calibri" w:hAnsi="Calibri" w:cs="Arial"/>
        </w:rPr>
        <w:t xml:space="preserve"> </w:t>
      </w:r>
      <w:r w:rsidR="0044661C">
        <w:rPr>
          <w:rFonts w:ascii="Calibri" w:hAnsi="Calibri" w:cs="Arial"/>
        </w:rPr>
        <w:t>– waga kryterium: maksymalnie 90</w:t>
      </w:r>
      <w:r w:rsidR="0044661C" w:rsidRPr="00AB3B0D">
        <w:rPr>
          <w:rFonts w:ascii="Calibri" w:hAnsi="Calibri" w:cs="Arial"/>
        </w:rPr>
        <w:t xml:space="preserve"> %</w:t>
      </w:r>
    </w:p>
    <w:p w:rsidR="00B44447" w:rsidRDefault="00F8091A" w:rsidP="00F8091A">
      <w:pPr>
        <w:widowControl w:val="0"/>
        <w:tabs>
          <w:tab w:val="num" w:pos="993"/>
        </w:tabs>
        <w:spacing w:before="120" w:after="0" w:line="240" w:lineRule="auto"/>
        <w:ind w:left="501"/>
        <w:rPr>
          <w:rFonts w:ascii="Calibri" w:hAnsi="Calibri" w:cs="Arial"/>
        </w:rPr>
      </w:pPr>
      <w:r w:rsidRPr="00F8091A">
        <w:rPr>
          <w:rFonts w:ascii="Calibri" w:hAnsi="Calibri" w:cs="Arial"/>
        </w:rPr>
        <w:t>2)</w:t>
      </w:r>
      <w:r w:rsidR="00E16152">
        <w:rPr>
          <w:rFonts w:ascii="Calibri" w:hAnsi="Calibri" w:cs="Arial"/>
          <w:b/>
        </w:rPr>
        <w:t>Kryterium  społeczne</w:t>
      </w:r>
      <w:r w:rsidR="0044661C" w:rsidRPr="00AB3B0D">
        <w:rPr>
          <w:rFonts w:ascii="Calibri" w:hAnsi="Calibri" w:cs="Arial"/>
          <w:b/>
        </w:rPr>
        <w:t xml:space="preserve"> –</w:t>
      </w:r>
      <w:r w:rsidR="0044661C">
        <w:rPr>
          <w:rFonts w:ascii="Calibri" w:hAnsi="Calibri" w:cs="Arial"/>
        </w:rPr>
        <w:t xml:space="preserve"> </w:t>
      </w:r>
      <w:r w:rsidR="003E4C28">
        <w:rPr>
          <w:rFonts w:ascii="Calibri" w:hAnsi="Calibri" w:cs="Arial"/>
        </w:rPr>
        <w:t xml:space="preserve"> zatrudnienie  minimum  1 osoby</w:t>
      </w:r>
      <w:r w:rsidR="00311C08">
        <w:rPr>
          <w:rFonts w:ascii="Calibri" w:hAnsi="Calibri" w:cs="Arial"/>
        </w:rPr>
        <w:t xml:space="preserve"> niepełnosprawnej lub jednej osoby</w:t>
      </w:r>
    </w:p>
    <w:p w:rsidR="0044661C" w:rsidRPr="00AB3B0D" w:rsidRDefault="00B44447" w:rsidP="00F8091A">
      <w:pPr>
        <w:widowControl w:val="0"/>
        <w:tabs>
          <w:tab w:val="num" w:pos="993"/>
        </w:tabs>
        <w:spacing w:before="120" w:after="0" w:line="240" w:lineRule="auto"/>
        <w:ind w:left="501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311C08">
        <w:rPr>
          <w:rFonts w:ascii="Calibri" w:hAnsi="Calibri" w:cs="Arial"/>
        </w:rPr>
        <w:t xml:space="preserve"> bezrobotnej</w:t>
      </w:r>
      <w:r w:rsidR="003E4C28">
        <w:rPr>
          <w:rFonts w:ascii="Calibri" w:hAnsi="Calibri" w:cs="Arial"/>
        </w:rPr>
        <w:t xml:space="preserve">  </w:t>
      </w:r>
      <w:r w:rsidR="0044661C">
        <w:rPr>
          <w:rFonts w:ascii="Calibri" w:hAnsi="Calibri" w:cs="Arial"/>
        </w:rPr>
        <w:t xml:space="preserve">waga kryterium - 10 </w:t>
      </w:r>
      <w:r w:rsidR="0044661C" w:rsidRPr="00AB3B0D">
        <w:rPr>
          <w:rFonts w:ascii="Calibri" w:hAnsi="Calibri" w:cs="Arial"/>
        </w:rPr>
        <w:t>%</w:t>
      </w:r>
    </w:p>
    <w:p w:rsidR="0044661C" w:rsidRPr="00F8091A" w:rsidRDefault="0044661C" w:rsidP="00F8091A">
      <w:pPr>
        <w:pStyle w:val="Akapitzlist"/>
        <w:widowControl w:val="0"/>
        <w:spacing w:before="120"/>
        <w:ind w:left="501"/>
        <w:jc w:val="both"/>
        <w:rPr>
          <w:rFonts w:ascii="Calibri" w:hAnsi="Calibri" w:cs="Arial"/>
          <w:b/>
          <w:bCs/>
          <w:i/>
          <w:iCs/>
          <w:u w:val="single"/>
        </w:rPr>
      </w:pPr>
      <w:r w:rsidRPr="00F8091A">
        <w:rPr>
          <w:rFonts w:ascii="Calibri" w:hAnsi="Calibri" w:cs="Arial"/>
        </w:rPr>
        <w:t>gdzie</w:t>
      </w:r>
      <w:r w:rsidRPr="00F8091A">
        <w:rPr>
          <w:rFonts w:ascii="Calibri" w:hAnsi="Calibri" w:cs="Arial"/>
          <w:iCs/>
        </w:rPr>
        <w:t xml:space="preserve"> podane wyżej wagi procentowe są wagami punktowymi według zasady</w:t>
      </w:r>
      <w:r w:rsidRPr="00F8091A">
        <w:rPr>
          <w:rFonts w:ascii="Calibri" w:hAnsi="Calibri" w:cs="Arial"/>
          <w:i/>
          <w:iCs/>
        </w:rPr>
        <w:t xml:space="preserve">: </w:t>
      </w:r>
      <w:r w:rsidRPr="00F8091A">
        <w:rPr>
          <w:rFonts w:ascii="Calibri" w:hAnsi="Calibri" w:cs="Arial"/>
          <w:i/>
          <w:iCs/>
        </w:rPr>
        <w:br/>
      </w:r>
      <w:r w:rsidRPr="00F8091A">
        <w:rPr>
          <w:rFonts w:ascii="Calibri" w:hAnsi="Calibri" w:cs="Arial"/>
          <w:b/>
          <w:bCs/>
          <w:i/>
          <w:iCs/>
          <w:u w:val="single"/>
        </w:rPr>
        <w:t>jeden procent (%) = jeden punkt wagowy</w:t>
      </w:r>
    </w:p>
    <w:p w:rsidR="0044661C" w:rsidRPr="00AB3B0D" w:rsidRDefault="0044661C" w:rsidP="00F8091A">
      <w:pPr>
        <w:numPr>
          <w:ilvl w:val="0"/>
          <w:numId w:val="36"/>
        </w:numPr>
        <w:spacing w:before="120" w:after="120" w:line="240" w:lineRule="auto"/>
        <w:jc w:val="both"/>
        <w:rPr>
          <w:rFonts w:ascii="Calibri" w:hAnsi="Calibri" w:cs="Calibri"/>
        </w:rPr>
      </w:pPr>
      <w:r w:rsidRPr="00AB3B0D">
        <w:rPr>
          <w:rFonts w:ascii="Calibri" w:hAnsi="Calibri" w:cs="Calibri"/>
          <w:lang w:eastAsia="zh-CN"/>
        </w:rPr>
        <w:t xml:space="preserve">W ramach kryterium </w:t>
      </w:r>
      <w:r w:rsidRPr="00AB3B0D">
        <w:rPr>
          <w:rFonts w:ascii="Calibri" w:hAnsi="Calibri" w:cs="Calibri"/>
          <w:b/>
          <w:lang w:eastAsia="zh-CN"/>
        </w:rPr>
        <w:t>„Cena”</w:t>
      </w:r>
      <w:r w:rsidRPr="00AB3B0D">
        <w:rPr>
          <w:rFonts w:ascii="Calibri" w:hAnsi="Calibri" w:cs="Calibri"/>
          <w:lang w:eastAsia="zh-CN"/>
        </w:rPr>
        <w:t xml:space="preserve"> (wskaźnik wagi kryterium oznaczony jako </w:t>
      </w:r>
      <w:r w:rsidRPr="00AB3B0D">
        <w:rPr>
          <w:rFonts w:ascii="Calibri" w:hAnsi="Calibri" w:cs="Calibri"/>
          <w:b/>
          <w:lang w:eastAsia="zh-CN"/>
        </w:rPr>
        <w:t>„C”</w:t>
      </w:r>
      <w:r w:rsidRPr="00AB3B0D">
        <w:rPr>
          <w:rFonts w:ascii="Calibri" w:hAnsi="Calibri" w:cs="Calibri"/>
          <w:lang w:eastAsia="zh-CN"/>
        </w:rPr>
        <w:t>) – oferta z najniż</w:t>
      </w:r>
      <w:r>
        <w:rPr>
          <w:rFonts w:ascii="Calibri" w:hAnsi="Calibri" w:cs="Calibri"/>
          <w:lang w:eastAsia="zh-CN"/>
        </w:rPr>
        <w:t>szą CENĄ ZA ZAMÓWIENIE uzyska 90</w:t>
      </w:r>
      <w:r w:rsidRPr="00AB3B0D">
        <w:rPr>
          <w:rFonts w:ascii="Calibri" w:hAnsi="Calibri" w:cs="Calibri"/>
          <w:lang w:eastAsia="zh-CN"/>
        </w:rPr>
        <w:t xml:space="preserve"> punktów wagowych. Pozostałe oferty otrzymają punkty </w:t>
      </w:r>
      <w:r w:rsidRPr="00AB3B0D">
        <w:rPr>
          <w:rFonts w:ascii="Calibri" w:hAnsi="Calibri" w:cs="Calibri"/>
          <w:lang w:eastAsia="zh-CN"/>
        </w:rPr>
        <w:br/>
        <w:t>w ilości proporcjonalnie mniejszej, wyliczonej według następującego wzoru:</w:t>
      </w:r>
    </w:p>
    <w:p w:rsidR="0044661C" w:rsidRPr="00AB3B0D" w:rsidRDefault="0044661C" w:rsidP="0044661C">
      <w:pPr>
        <w:widowControl w:val="0"/>
        <w:suppressAutoHyphens/>
        <w:jc w:val="center"/>
        <w:rPr>
          <w:rFonts w:ascii="Calibri" w:hAnsi="Calibri" w:cs="Calibri"/>
          <w:b/>
          <w:i/>
          <w:lang w:eastAsia="zh-CN"/>
        </w:rPr>
      </w:pPr>
    </w:p>
    <w:p w:rsidR="0044661C" w:rsidRPr="00F8091A" w:rsidRDefault="0044661C" w:rsidP="00F8091A">
      <w:pPr>
        <w:pStyle w:val="Akapitzlist"/>
        <w:widowControl w:val="0"/>
        <w:suppressAutoHyphens/>
        <w:ind w:left="4749" w:firstLine="207"/>
        <w:rPr>
          <w:rFonts w:ascii="Calibri" w:hAnsi="Calibri" w:cs="Calibri"/>
          <w:b/>
          <w:i/>
          <w:lang w:eastAsia="zh-CN"/>
        </w:rPr>
      </w:pPr>
      <w:proofErr w:type="spellStart"/>
      <w:r w:rsidRPr="00F8091A">
        <w:rPr>
          <w:rFonts w:ascii="Calibri" w:hAnsi="Calibri" w:cs="Calibri"/>
          <w:b/>
          <w:i/>
          <w:lang w:eastAsia="zh-CN"/>
        </w:rPr>
        <w:t>Nc</w:t>
      </w:r>
      <w:proofErr w:type="spellEnd"/>
    </w:p>
    <w:p w:rsidR="0044661C" w:rsidRPr="00F8091A" w:rsidRDefault="0044661C" w:rsidP="00F8091A">
      <w:pPr>
        <w:pStyle w:val="Akapitzlist"/>
        <w:widowControl w:val="0"/>
        <w:suppressAutoHyphens/>
        <w:ind w:left="3333" w:firstLine="207"/>
        <w:rPr>
          <w:rFonts w:ascii="Calibri" w:hAnsi="Calibri" w:cs="Calibri"/>
          <w:b/>
          <w:i/>
          <w:lang w:eastAsia="zh-CN"/>
        </w:rPr>
      </w:pPr>
      <w:proofErr w:type="spellStart"/>
      <w:r w:rsidRPr="00F8091A">
        <w:rPr>
          <w:rFonts w:ascii="Calibri" w:hAnsi="Calibri" w:cs="Calibri"/>
          <w:b/>
          <w:i/>
          <w:lang w:eastAsia="zh-CN"/>
        </w:rPr>
        <w:t>Lp</w:t>
      </w:r>
      <w:proofErr w:type="spellEnd"/>
      <w:r w:rsidR="00E16152" w:rsidRPr="00F8091A">
        <w:rPr>
          <w:rFonts w:ascii="Calibri" w:hAnsi="Calibri" w:cs="Calibri"/>
          <w:b/>
          <w:i/>
          <w:lang w:eastAsia="zh-CN"/>
        </w:rPr>
        <w:t xml:space="preserve">  =  ---------------   x 9</w:t>
      </w:r>
      <w:r w:rsidRPr="00F8091A">
        <w:rPr>
          <w:rFonts w:ascii="Calibri" w:hAnsi="Calibri" w:cs="Calibri"/>
          <w:b/>
          <w:i/>
          <w:lang w:eastAsia="zh-CN"/>
        </w:rPr>
        <w:t>0</w:t>
      </w:r>
    </w:p>
    <w:p w:rsidR="0044661C" w:rsidRPr="00F8091A" w:rsidRDefault="0044661C" w:rsidP="00F8091A">
      <w:pPr>
        <w:pStyle w:val="Akapitzlist"/>
        <w:widowControl w:val="0"/>
        <w:suppressAutoHyphens/>
        <w:ind w:left="4542" w:firstLine="414"/>
        <w:rPr>
          <w:rFonts w:ascii="Calibri" w:hAnsi="Calibri" w:cs="Calibri"/>
          <w:b/>
          <w:i/>
          <w:lang w:eastAsia="zh-CN"/>
        </w:rPr>
      </w:pPr>
      <w:r w:rsidRPr="00F8091A">
        <w:rPr>
          <w:rFonts w:ascii="Calibri" w:hAnsi="Calibri" w:cs="Calibri"/>
          <w:b/>
          <w:i/>
          <w:lang w:eastAsia="zh-CN"/>
        </w:rPr>
        <w:t>Co</w:t>
      </w:r>
    </w:p>
    <w:p w:rsidR="0044661C" w:rsidRPr="00F8091A" w:rsidRDefault="0044661C" w:rsidP="00F8091A">
      <w:pPr>
        <w:pStyle w:val="Akapitzlist"/>
        <w:widowControl w:val="0"/>
        <w:suppressAutoHyphens/>
        <w:spacing w:before="120"/>
        <w:ind w:left="501"/>
        <w:rPr>
          <w:rFonts w:ascii="Calibri" w:hAnsi="Calibri" w:cs="Calibri"/>
          <w:b/>
          <w:i/>
          <w:lang w:eastAsia="zh-CN"/>
        </w:rPr>
      </w:pPr>
      <w:r w:rsidRPr="00F8091A">
        <w:rPr>
          <w:rFonts w:ascii="Calibri" w:hAnsi="Calibri" w:cs="Calibri"/>
          <w:i/>
          <w:lang w:eastAsia="zh-CN"/>
        </w:rPr>
        <w:t>Gdzie,</w:t>
      </w:r>
    </w:p>
    <w:p w:rsidR="0044661C" w:rsidRPr="00AB3B0D" w:rsidRDefault="0044661C" w:rsidP="00F8091A">
      <w:pPr>
        <w:widowControl w:val="0"/>
        <w:tabs>
          <w:tab w:val="left" w:pos="1134"/>
        </w:tabs>
        <w:suppressAutoHyphens/>
        <w:spacing w:before="120" w:after="0" w:line="240" w:lineRule="auto"/>
        <w:ind w:left="501"/>
        <w:rPr>
          <w:rFonts w:ascii="Calibri" w:hAnsi="Calibri" w:cs="Calibri"/>
          <w:b/>
          <w:i/>
          <w:lang w:eastAsia="zh-CN"/>
        </w:rPr>
      </w:pPr>
      <w:proofErr w:type="spellStart"/>
      <w:r w:rsidRPr="00AB3B0D">
        <w:rPr>
          <w:rFonts w:ascii="Calibri" w:hAnsi="Calibri" w:cs="Calibri"/>
          <w:b/>
          <w:i/>
          <w:lang w:eastAsia="zh-CN"/>
        </w:rPr>
        <w:t>L</w:t>
      </w:r>
      <w:r w:rsidR="00A55AFC">
        <w:rPr>
          <w:rFonts w:ascii="Calibri" w:hAnsi="Calibri" w:cs="Calibri"/>
          <w:b/>
          <w:i/>
          <w:lang w:eastAsia="zh-CN"/>
        </w:rPr>
        <w:t>p</w:t>
      </w:r>
      <w:r w:rsidRPr="00AB3B0D">
        <w:rPr>
          <w:rFonts w:ascii="Calibri" w:hAnsi="Calibri" w:cs="Calibri"/>
          <w:b/>
          <w:i/>
          <w:lang w:eastAsia="zh-CN"/>
        </w:rPr>
        <w:t>C</w:t>
      </w:r>
      <w:proofErr w:type="spellEnd"/>
      <w:r w:rsidRPr="00AB3B0D">
        <w:rPr>
          <w:rFonts w:ascii="Calibri" w:hAnsi="Calibri" w:cs="Calibri"/>
          <w:i/>
          <w:lang w:eastAsia="zh-CN"/>
        </w:rPr>
        <w:t xml:space="preserve"> - oznacza liczbę punktów za cenę w ramach kryterium w ofercie ocenianej;</w:t>
      </w:r>
    </w:p>
    <w:p w:rsidR="0044661C" w:rsidRPr="00AB3B0D" w:rsidRDefault="0044661C" w:rsidP="00F8091A">
      <w:pPr>
        <w:widowControl w:val="0"/>
        <w:tabs>
          <w:tab w:val="left" w:pos="1134"/>
        </w:tabs>
        <w:suppressAutoHyphens/>
        <w:spacing w:before="120" w:after="0" w:line="240" w:lineRule="auto"/>
        <w:ind w:left="501"/>
        <w:jc w:val="both"/>
        <w:rPr>
          <w:rFonts w:ascii="Calibri" w:hAnsi="Calibri" w:cs="Calibri"/>
          <w:b/>
          <w:i/>
          <w:lang w:eastAsia="zh-CN"/>
        </w:rPr>
      </w:pPr>
      <w:proofErr w:type="spellStart"/>
      <w:r w:rsidRPr="00AB3B0D">
        <w:rPr>
          <w:rFonts w:ascii="Calibri" w:hAnsi="Calibri" w:cs="Calibri"/>
          <w:b/>
          <w:i/>
          <w:lang w:eastAsia="zh-CN"/>
        </w:rPr>
        <w:t>Nc</w:t>
      </w:r>
      <w:proofErr w:type="spellEnd"/>
      <w:r w:rsidRPr="00AB3B0D">
        <w:rPr>
          <w:rFonts w:ascii="Calibri" w:hAnsi="Calibri" w:cs="Calibri"/>
          <w:i/>
          <w:lang w:eastAsia="zh-CN"/>
        </w:rPr>
        <w:t xml:space="preserve"> - oznacza n</w:t>
      </w:r>
      <w:r w:rsidRPr="00AB3B0D">
        <w:rPr>
          <w:rFonts w:ascii="Calibri" w:hAnsi="Calibri" w:cs="Calibri"/>
          <w:lang w:eastAsia="zh-CN"/>
        </w:rPr>
        <w:t>ajniższą oferowaną CENĘ ZA ZAMÓWIENIE spośród ofert podlegających ocenie;</w:t>
      </w:r>
    </w:p>
    <w:p w:rsidR="0044661C" w:rsidRPr="00AB3B0D" w:rsidRDefault="0044661C" w:rsidP="00F8091A">
      <w:pPr>
        <w:widowControl w:val="0"/>
        <w:tabs>
          <w:tab w:val="left" w:pos="1134"/>
        </w:tabs>
        <w:suppressAutoHyphens/>
        <w:spacing w:before="120" w:after="0" w:line="240" w:lineRule="auto"/>
        <w:ind w:left="501"/>
        <w:rPr>
          <w:rFonts w:ascii="Calibri" w:hAnsi="Calibri" w:cs="Calibri"/>
          <w:bCs/>
          <w:lang w:eastAsia="zh-CN"/>
        </w:rPr>
      </w:pPr>
      <w:r w:rsidRPr="00AB3B0D">
        <w:rPr>
          <w:rFonts w:ascii="Calibri" w:hAnsi="Calibri" w:cs="Calibri"/>
          <w:b/>
          <w:i/>
          <w:lang w:eastAsia="zh-CN"/>
        </w:rPr>
        <w:t>Co</w:t>
      </w:r>
      <w:r w:rsidRPr="00AB3B0D">
        <w:rPr>
          <w:rFonts w:ascii="Calibri" w:hAnsi="Calibri" w:cs="Calibri"/>
          <w:i/>
          <w:lang w:eastAsia="zh-CN"/>
        </w:rPr>
        <w:t xml:space="preserve"> – oznacza CENĘ ZA ZAMÓWIENIE </w:t>
      </w:r>
      <w:r w:rsidRPr="00AB3B0D">
        <w:rPr>
          <w:rFonts w:ascii="Calibri" w:hAnsi="Calibri" w:cs="Calibri"/>
          <w:lang w:eastAsia="zh-CN"/>
        </w:rPr>
        <w:t>w ofercie ocenianej.</w:t>
      </w:r>
    </w:p>
    <w:p w:rsidR="0044661C" w:rsidRPr="005E6B55" w:rsidRDefault="0044661C" w:rsidP="00F8091A">
      <w:pPr>
        <w:widowControl w:val="0"/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Calibri" w:hAnsi="Calibri" w:cs="Calibri"/>
        </w:rPr>
      </w:pPr>
      <w:r w:rsidRPr="00AB3B0D">
        <w:rPr>
          <w:rFonts w:ascii="Calibri" w:hAnsi="Calibri" w:cs="Arial"/>
          <w:bCs/>
        </w:rPr>
        <w:t>W przypadku złożenia oferty, której wybór prowadziłby do powstania u Zamawiającego obowiązku podatkowego zgodnie z przepisami ustawy o podatku VAT, Zamawiający w celu oceny takiej oferty (porównania CEN ZA ZAM</w:t>
      </w:r>
      <w:r w:rsidR="00601AD3">
        <w:rPr>
          <w:rFonts w:ascii="Calibri" w:hAnsi="Calibri" w:cs="Arial"/>
          <w:bCs/>
        </w:rPr>
        <w:t xml:space="preserve">ÓWIENIE stosownie do postanowień </w:t>
      </w:r>
      <w:r w:rsidRPr="00AB3B0D">
        <w:rPr>
          <w:rFonts w:ascii="Calibri" w:hAnsi="Calibri" w:cs="Arial"/>
          <w:bCs/>
        </w:rPr>
        <w:t>niniejszego działu), doliczy do podanej w niej CENY ZA ZAMÓWIENIE podatek VAT, który Zamawiający miałby obowiązek rozliczyć zgodnie z przepisami ustawy o podatku VAT.</w:t>
      </w:r>
    </w:p>
    <w:p w:rsidR="008A0887" w:rsidRPr="00314633" w:rsidRDefault="003E4C28" w:rsidP="00F8091A">
      <w:pPr>
        <w:widowControl w:val="0"/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cs="Calibri"/>
        </w:rPr>
      </w:pPr>
      <w:r w:rsidRPr="008A0887">
        <w:rPr>
          <w:rFonts w:ascii="Calibri" w:hAnsi="Calibri"/>
        </w:rPr>
        <w:t xml:space="preserve"> </w:t>
      </w:r>
      <w:r w:rsidR="008A0887" w:rsidRPr="00311C08">
        <w:t xml:space="preserve">W ramach  </w:t>
      </w:r>
      <w:r w:rsidR="008A0887" w:rsidRPr="00311C08">
        <w:rPr>
          <w:b/>
          <w:i/>
        </w:rPr>
        <w:t>„Kryterium Społeczne ”</w:t>
      </w:r>
      <w:r w:rsidR="008A0887" w:rsidRPr="00311C08">
        <w:t xml:space="preserve"> (wskaźnik oznaczony jako </w:t>
      </w:r>
      <w:r w:rsidR="008A0887" w:rsidRPr="00311C08">
        <w:rPr>
          <w:b/>
        </w:rPr>
        <w:t>„KS”</w:t>
      </w:r>
      <w:r w:rsidR="008A0887">
        <w:t xml:space="preserve">). </w:t>
      </w:r>
      <w:r w:rsidR="008A0887" w:rsidRPr="00311C08">
        <w:rPr>
          <w:rFonts w:cs="Times New Roman"/>
          <w:color w:val="000000"/>
          <w:sz w:val="23"/>
          <w:szCs w:val="23"/>
        </w:rPr>
        <w:t>Wykonawca</w:t>
      </w:r>
      <w:r w:rsidR="008A0887">
        <w:rPr>
          <w:rFonts w:cs="Times New Roman"/>
          <w:color w:val="000000"/>
          <w:sz w:val="23"/>
          <w:szCs w:val="23"/>
        </w:rPr>
        <w:t xml:space="preserve">, który zadeklaruje, iż do </w:t>
      </w:r>
      <w:r w:rsidR="008A0887" w:rsidRPr="00311C08">
        <w:rPr>
          <w:rFonts w:cs="Times New Roman"/>
          <w:color w:val="000000"/>
          <w:sz w:val="23"/>
          <w:szCs w:val="23"/>
        </w:rPr>
        <w:t>realizacji zamówienia</w:t>
      </w:r>
      <w:r w:rsidR="008A0887">
        <w:rPr>
          <w:rFonts w:cs="Times New Roman"/>
          <w:color w:val="000000"/>
          <w:sz w:val="23"/>
          <w:szCs w:val="23"/>
        </w:rPr>
        <w:t xml:space="preserve"> usług stanowiących </w:t>
      </w:r>
      <w:r w:rsidR="008A0887" w:rsidRPr="00311C08">
        <w:rPr>
          <w:rFonts w:cs="Times New Roman"/>
          <w:color w:val="000000"/>
          <w:sz w:val="23"/>
          <w:szCs w:val="23"/>
        </w:rPr>
        <w:t xml:space="preserve"> </w:t>
      </w:r>
      <w:r w:rsidR="008A0887">
        <w:rPr>
          <w:rFonts w:cs="Times New Roman"/>
          <w:color w:val="000000"/>
          <w:sz w:val="23"/>
          <w:szCs w:val="23"/>
        </w:rPr>
        <w:t xml:space="preserve">przedmiot zamówienia </w:t>
      </w:r>
      <w:r w:rsidR="007B0013">
        <w:rPr>
          <w:rFonts w:cs="Times New Roman"/>
          <w:color w:val="000000"/>
          <w:sz w:val="23"/>
          <w:szCs w:val="23"/>
        </w:rPr>
        <w:lastRenderedPageBreak/>
        <w:t>zatrudni</w:t>
      </w:r>
      <w:r w:rsidR="008A0887">
        <w:rPr>
          <w:rFonts w:cs="Times New Roman"/>
          <w:color w:val="000000"/>
          <w:sz w:val="23"/>
          <w:szCs w:val="23"/>
        </w:rPr>
        <w:t xml:space="preserve"> </w:t>
      </w:r>
      <w:r w:rsidR="008A0887" w:rsidRPr="00311C08">
        <w:rPr>
          <w:rFonts w:cs="Times New Roman"/>
          <w:color w:val="000000"/>
          <w:sz w:val="23"/>
          <w:szCs w:val="23"/>
        </w:rPr>
        <w:t>co najmniej jedną osobę z niepełnosprawnością, w rozumieniu przepisów ustawy z dnia 27 sierpnia 1997 r. o rehabilitacji zawodowej i społecznej oraz zatrudnianiu osób niepełnosprawnych (tj. Dz. U. z 2016 r. poz. 2046</w:t>
      </w:r>
      <w:r w:rsidR="008A0887">
        <w:rPr>
          <w:rFonts w:cs="Times New Roman"/>
          <w:color w:val="000000"/>
          <w:sz w:val="23"/>
          <w:szCs w:val="23"/>
        </w:rPr>
        <w:t>)</w:t>
      </w:r>
      <w:r w:rsidR="008A0887" w:rsidRPr="00311C08">
        <w:rPr>
          <w:rFonts w:cs="Times New Roman"/>
          <w:color w:val="000000"/>
          <w:sz w:val="23"/>
          <w:szCs w:val="23"/>
        </w:rPr>
        <w:t xml:space="preserve"> lub osobę bezrobotną, w rozumieniu przepisów ustawy z dnia 20 kwietnia 2004 r. o promocji zatrudnienia i instytucjach rynku pracy (tj. Dz. U. z 2016, poz. 645 ze zm.)</w:t>
      </w:r>
      <w:r w:rsidR="008A0887">
        <w:rPr>
          <w:rFonts w:cs="Times New Roman"/>
          <w:color w:val="000000"/>
          <w:sz w:val="23"/>
          <w:szCs w:val="23"/>
        </w:rPr>
        <w:t xml:space="preserve"> </w:t>
      </w:r>
      <w:r w:rsidR="007B0013">
        <w:rPr>
          <w:rFonts w:cs="Times New Roman"/>
          <w:color w:val="000000"/>
          <w:sz w:val="23"/>
          <w:szCs w:val="23"/>
        </w:rPr>
        <w:t xml:space="preserve">- </w:t>
      </w:r>
      <w:r w:rsidR="008A0887" w:rsidRPr="00311C08">
        <w:rPr>
          <w:rFonts w:cs="Times New Roman"/>
          <w:color w:val="000000"/>
          <w:sz w:val="23"/>
          <w:szCs w:val="23"/>
        </w:rPr>
        <w:t xml:space="preserve">otrzyma </w:t>
      </w:r>
      <w:r w:rsidR="007B0013">
        <w:rPr>
          <w:rFonts w:cs="Times New Roman"/>
          <w:color w:val="000000"/>
          <w:sz w:val="23"/>
          <w:szCs w:val="23"/>
        </w:rPr>
        <w:t xml:space="preserve"> w ramach tego kryterium </w:t>
      </w:r>
      <w:r w:rsidR="008A0887" w:rsidRPr="00A55AFC">
        <w:rPr>
          <w:rFonts w:cs="Times New Roman"/>
          <w:b/>
          <w:color w:val="000000"/>
          <w:sz w:val="23"/>
          <w:szCs w:val="23"/>
        </w:rPr>
        <w:t>10 punktów</w:t>
      </w:r>
      <w:r w:rsidR="008A0887" w:rsidRPr="00311C08">
        <w:rPr>
          <w:rFonts w:cs="Times New Roman"/>
          <w:color w:val="000000"/>
          <w:sz w:val="23"/>
          <w:szCs w:val="23"/>
        </w:rPr>
        <w:t>. Wykonawca, który nie złoży takiej deklaracji</w:t>
      </w:r>
      <w:r w:rsidR="008A0887">
        <w:rPr>
          <w:rFonts w:cs="Times New Roman"/>
          <w:color w:val="000000"/>
          <w:sz w:val="23"/>
          <w:szCs w:val="23"/>
        </w:rPr>
        <w:t xml:space="preserve"> lub złoży ją wadliwie,</w:t>
      </w:r>
      <w:r w:rsidR="008A0887" w:rsidRPr="00311C08">
        <w:rPr>
          <w:rFonts w:cs="Times New Roman"/>
          <w:color w:val="000000"/>
          <w:sz w:val="23"/>
          <w:szCs w:val="23"/>
        </w:rPr>
        <w:t xml:space="preserve"> otrzyma w tym kryterium 0 punktów</w:t>
      </w:r>
      <w:r w:rsidR="008A0887">
        <w:rPr>
          <w:rFonts w:cs="Times New Roman"/>
          <w:color w:val="000000"/>
          <w:sz w:val="23"/>
          <w:szCs w:val="23"/>
        </w:rPr>
        <w:t xml:space="preserve"> (bez wzywania do uzupełnienia braków oferty</w:t>
      </w:r>
      <w:r w:rsidR="00343423">
        <w:rPr>
          <w:rFonts w:cs="Times New Roman"/>
          <w:color w:val="000000"/>
          <w:sz w:val="23"/>
          <w:szCs w:val="23"/>
        </w:rPr>
        <w:t xml:space="preserve"> w tym zakresie.</w:t>
      </w:r>
      <w:r w:rsidR="008A0887">
        <w:rPr>
          <w:rFonts w:cs="Times New Roman"/>
          <w:color w:val="000000"/>
          <w:sz w:val="23"/>
          <w:szCs w:val="23"/>
        </w:rPr>
        <w:t>).</w:t>
      </w:r>
    </w:p>
    <w:p w:rsidR="008A0887" w:rsidRPr="00F8091A" w:rsidRDefault="007B2A36" w:rsidP="00F8091A">
      <w:pPr>
        <w:pStyle w:val="Akapitzlist"/>
        <w:widowControl w:val="0"/>
        <w:numPr>
          <w:ilvl w:val="0"/>
          <w:numId w:val="36"/>
        </w:numPr>
        <w:tabs>
          <w:tab w:val="num" w:pos="426"/>
        </w:tabs>
        <w:suppressAutoHyphens/>
        <w:spacing w:before="120" w:after="0" w:line="240" w:lineRule="auto"/>
        <w:jc w:val="both"/>
        <w:rPr>
          <w:rFonts w:cs="Calibri"/>
        </w:rPr>
      </w:pPr>
      <w:r w:rsidRPr="00F8091A">
        <w:rPr>
          <w:rFonts w:cs="Times New Roman"/>
          <w:b/>
          <w:color w:val="000000"/>
          <w:sz w:val="23"/>
          <w:szCs w:val="23"/>
        </w:rPr>
        <w:t>UWAGA</w:t>
      </w:r>
      <w:r w:rsidRPr="00F8091A">
        <w:rPr>
          <w:rFonts w:cs="Times New Roman"/>
          <w:color w:val="000000"/>
          <w:sz w:val="23"/>
          <w:szCs w:val="23"/>
        </w:rPr>
        <w:t xml:space="preserve">: </w:t>
      </w:r>
      <w:r w:rsidR="008A0887" w:rsidRPr="00F8091A">
        <w:rPr>
          <w:rFonts w:cs="Times New Roman"/>
          <w:color w:val="000000"/>
          <w:sz w:val="23"/>
          <w:szCs w:val="23"/>
        </w:rPr>
        <w:t>Zamawiający nie określa formy zatrudnienia, z zastrzeżeniem, iż forma zatrudnienia musi być zgodna z odpowiedn</w:t>
      </w:r>
      <w:r w:rsidR="00431FAA" w:rsidRPr="00F8091A">
        <w:rPr>
          <w:rFonts w:cs="Times New Roman"/>
          <w:color w:val="000000"/>
          <w:sz w:val="23"/>
          <w:szCs w:val="23"/>
        </w:rPr>
        <w:t>imi przepisami prawa pracy</w:t>
      </w:r>
      <w:r w:rsidR="008A0887" w:rsidRPr="00F8091A">
        <w:rPr>
          <w:rFonts w:cs="Times New Roman"/>
          <w:color w:val="000000"/>
          <w:sz w:val="23"/>
          <w:szCs w:val="23"/>
        </w:rPr>
        <w:t xml:space="preserve">. </w:t>
      </w:r>
      <w:r w:rsidR="007B0013" w:rsidRPr="00F8091A">
        <w:rPr>
          <w:rFonts w:cs="Times New Roman"/>
          <w:color w:val="000000"/>
          <w:sz w:val="23"/>
          <w:szCs w:val="23"/>
        </w:rPr>
        <w:t>Osoba ta powinna być zatrudniona</w:t>
      </w:r>
      <w:r w:rsidR="008A0887" w:rsidRPr="00F8091A">
        <w:rPr>
          <w:rFonts w:cs="Times New Roman"/>
          <w:color w:val="000000"/>
          <w:sz w:val="23"/>
          <w:szCs w:val="23"/>
        </w:rPr>
        <w:t xml:space="preserve"> przez Wykonawcę</w:t>
      </w:r>
      <w:r w:rsidR="007B0013" w:rsidRPr="00F8091A">
        <w:rPr>
          <w:rFonts w:cs="Times New Roman"/>
          <w:color w:val="000000"/>
          <w:sz w:val="23"/>
          <w:szCs w:val="23"/>
        </w:rPr>
        <w:t>, najpóźnie</w:t>
      </w:r>
      <w:r w:rsidR="00A55AFC">
        <w:rPr>
          <w:rFonts w:cs="Times New Roman"/>
          <w:color w:val="000000"/>
          <w:sz w:val="23"/>
          <w:szCs w:val="23"/>
        </w:rPr>
        <w:t>j na dzień sporządzenia umowy w przedmiocie świadczenia</w:t>
      </w:r>
      <w:r w:rsidR="007B0013" w:rsidRPr="00F8091A">
        <w:rPr>
          <w:rFonts w:cs="Times New Roman"/>
          <w:color w:val="000000"/>
          <w:sz w:val="23"/>
          <w:szCs w:val="23"/>
        </w:rPr>
        <w:t xml:space="preserve"> usług cateringowych </w:t>
      </w:r>
      <w:r w:rsidR="008A0887" w:rsidRPr="00F8091A">
        <w:rPr>
          <w:rFonts w:cs="Times New Roman"/>
          <w:color w:val="000000"/>
          <w:sz w:val="23"/>
          <w:szCs w:val="23"/>
        </w:rPr>
        <w:t xml:space="preserve"> i </w:t>
      </w:r>
      <w:r w:rsidR="00A55AFC">
        <w:rPr>
          <w:rFonts w:cs="Times New Roman"/>
          <w:color w:val="000000"/>
          <w:sz w:val="23"/>
          <w:szCs w:val="23"/>
        </w:rPr>
        <w:t xml:space="preserve"> winna </w:t>
      </w:r>
      <w:r w:rsidR="008A0887" w:rsidRPr="00F8091A">
        <w:rPr>
          <w:rFonts w:cs="Times New Roman"/>
          <w:color w:val="000000"/>
          <w:sz w:val="23"/>
          <w:szCs w:val="23"/>
        </w:rPr>
        <w:t>być zaangażowana bezpośrednio w realizację przedmiotu zamówienia (przy przygotowaniu lub dowiezieniu lub wyda</w:t>
      </w:r>
      <w:r w:rsidRPr="00F8091A">
        <w:rPr>
          <w:rFonts w:cs="Times New Roman"/>
          <w:color w:val="000000"/>
          <w:sz w:val="23"/>
          <w:szCs w:val="23"/>
        </w:rPr>
        <w:t>wa</w:t>
      </w:r>
      <w:r w:rsidR="008A0887" w:rsidRPr="00F8091A">
        <w:rPr>
          <w:rFonts w:cs="Times New Roman"/>
          <w:color w:val="000000"/>
          <w:sz w:val="23"/>
          <w:szCs w:val="23"/>
        </w:rPr>
        <w:t>niu posiłków)</w:t>
      </w:r>
      <w:r w:rsidR="00431FAA" w:rsidRPr="00F8091A">
        <w:rPr>
          <w:rFonts w:cs="Times New Roman"/>
          <w:color w:val="000000"/>
          <w:sz w:val="23"/>
          <w:szCs w:val="23"/>
        </w:rPr>
        <w:t xml:space="preserve"> przez</w:t>
      </w:r>
      <w:r w:rsidR="008A0887" w:rsidRPr="00F8091A">
        <w:rPr>
          <w:rFonts w:cs="Times New Roman"/>
          <w:color w:val="000000"/>
          <w:sz w:val="23"/>
          <w:szCs w:val="23"/>
        </w:rPr>
        <w:t xml:space="preserve"> </w:t>
      </w:r>
      <w:r w:rsidR="007B0013" w:rsidRPr="00F8091A">
        <w:rPr>
          <w:rFonts w:cs="Times New Roman"/>
          <w:color w:val="000000"/>
          <w:sz w:val="23"/>
          <w:szCs w:val="23"/>
        </w:rPr>
        <w:t>cały okres</w:t>
      </w:r>
      <w:r w:rsidR="00431FAA" w:rsidRPr="00F8091A">
        <w:rPr>
          <w:rFonts w:cs="Times New Roman"/>
          <w:color w:val="000000"/>
          <w:sz w:val="23"/>
          <w:szCs w:val="23"/>
        </w:rPr>
        <w:t xml:space="preserve"> trwania umowy</w:t>
      </w:r>
      <w:r w:rsidR="008A0887" w:rsidRPr="00F8091A">
        <w:rPr>
          <w:rFonts w:cs="Times New Roman"/>
          <w:color w:val="000000"/>
          <w:sz w:val="23"/>
          <w:szCs w:val="23"/>
        </w:rPr>
        <w:t>. W przypadku zadeklarowa</w:t>
      </w:r>
      <w:r w:rsidR="00494927">
        <w:rPr>
          <w:rFonts w:cs="Times New Roman"/>
          <w:color w:val="000000"/>
          <w:sz w:val="23"/>
          <w:szCs w:val="23"/>
        </w:rPr>
        <w:t>nia przez Wykonawcę zaangażowania</w:t>
      </w:r>
      <w:r w:rsidR="008A0887" w:rsidRPr="00F8091A">
        <w:rPr>
          <w:rFonts w:cs="Times New Roman"/>
          <w:color w:val="000000"/>
          <w:sz w:val="23"/>
          <w:szCs w:val="23"/>
        </w:rPr>
        <w:t xml:space="preserve"> na potrzeby realizacji zamówienia osoby z niepełnosprawnością lub bezrobotnej, Wykonawcę będą obowiązywały zapisy istotnych postanowień umowy  regulujące kwestie wykazania</w:t>
      </w:r>
      <w:r w:rsidR="00494927">
        <w:rPr>
          <w:rFonts w:cs="Times New Roman"/>
          <w:color w:val="000000"/>
          <w:sz w:val="23"/>
          <w:szCs w:val="23"/>
        </w:rPr>
        <w:t xml:space="preserve"> zatrudnienia zaangażowania takich osób przy realizacji</w:t>
      </w:r>
      <w:r w:rsidR="008A0887" w:rsidRPr="00F8091A">
        <w:rPr>
          <w:rFonts w:cs="Times New Roman"/>
          <w:color w:val="000000"/>
          <w:sz w:val="23"/>
          <w:szCs w:val="23"/>
        </w:rPr>
        <w:t xml:space="preserve"> zamówienia oraz ewentualne sankcje mogące zostać wyciągnięte w przypadku niedochowania deklaracji</w:t>
      </w:r>
      <w:r w:rsidR="00431FAA" w:rsidRPr="00F8091A">
        <w:rPr>
          <w:rFonts w:cs="Times New Roman"/>
          <w:color w:val="000000"/>
          <w:sz w:val="23"/>
          <w:szCs w:val="23"/>
        </w:rPr>
        <w:t>.</w:t>
      </w:r>
    </w:p>
    <w:p w:rsidR="0044661C" w:rsidRPr="00D61BC0" w:rsidRDefault="0044661C" w:rsidP="00F8091A">
      <w:pPr>
        <w:pStyle w:val="Akapitzlist"/>
        <w:widowControl w:val="0"/>
        <w:numPr>
          <w:ilvl w:val="0"/>
          <w:numId w:val="36"/>
        </w:numPr>
        <w:suppressAutoHyphens/>
        <w:spacing w:before="120" w:after="0" w:line="240" w:lineRule="auto"/>
        <w:jc w:val="both"/>
      </w:pPr>
      <w:r w:rsidRPr="00D61BC0">
        <w:t>Całkowita liczba punktów, jaką otrzyma oferta (wskaźnik LP) będzie stanowiła sumę punktów przyznanych w ramach kryteriów opisanych wskaźnikami: „C”,</w:t>
      </w:r>
      <w:r w:rsidR="00182379" w:rsidRPr="00D61BC0">
        <w:t>, i „KS</w:t>
      </w:r>
      <w:r w:rsidRPr="00D61BC0">
        <w:t xml:space="preserve">”. </w:t>
      </w:r>
    </w:p>
    <w:p w:rsidR="00991A5F" w:rsidRPr="00343423" w:rsidRDefault="00991A5F" w:rsidP="00991A5F">
      <w:pPr>
        <w:widowControl w:val="0"/>
        <w:suppressAutoHyphens/>
        <w:spacing w:before="120" w:after="0" w:line="240" w:lineRule="auto"/>
        <w:ind w:left="426"/>
        <w:jc w:val="both"/>
        <w:rPr>
          <w:rFonts w:ascii="Calibri" w:hAnsi="Calibri" w:cs="Calibri"/>
        </w:rPr>
      </w:pPr>
    </w:p>
    <w:p w:rsidR="00343423" w:rsidRDefault="00343423" w:rsidP="00991A5F">
      <w:pPr>
        <w:pStyle w:val="Akapitzlist"/>
        <w:tabs>
          <w:tab w:val="left" w:pos="426"/>
        </w:tabs>
        <w:spacing w:before="120"/>
        <w:jc w:val="center"/>
        <w:rPr>
          <w:b/>
        </w:rPr>
      </w:pPr>
      <w:r>
        <w:rPr>
          <w:b/>
        </w:rPr>
        <w:t xml:space="preserve">Dział VIII. Zasady oceny i wyboru podmiotu (Oferenta) </w:t>
      </w:r>
      <w:r>
        <w:rPr>
          <w:b/>
        </w:rPr>
        <w:br/>
        <w:t>do realizacji zamówienia</w:t>
      </w:r>
    </w:p>
    <w:p w:rsidR="00343423" w:rsidRPr="008A0887" w:rsidRDefault="00343423" w:rsidP="00D61BC0">
      <w:pPr>
        <w:widowControl w:val="0"/>
        <w:tabs>
          <w:tab w:val="num" w:pos="426"/>
        </w:tabs>
        <w:suppressAutoHyphens/>
        <w:spacing w:before="120" w:after="0" w:line="240" w:lineRule="auto"/>
        <w:jc w:val="both"/>
        <w:rPr>
          <w:rFonts w:ascii="Calibri" w:hAnsi="Calibri" w:cs="Calibri"/>
        </w:rPr>
      </w:pPr>
    </w:p>
    <w:p w:rsidR="00343423" w:rsidRPr="00F8091A" w:rsidRDefault="00343423" w:rsidP="00F8091A">
      <w:pPr>
        <w:pStyle w:val="Akapitzlist"/>
        <w:numPr>
          <w:ilvl w:val="0"/>
          <w:numId w:val="35"/>
        </w:numPr>
        <w:spacing w:before="120" w:line="256" w:lineRule="auto"/>
        <w:jc w:val="both"/>
        <w:rPr>
          <w:rFonts w:ascii="Calibri" w:hAnsi="Calibri" w:cs="Arial"/>
        </w:rPr>
      </w:pPr>
      <w:r w:rsidRPr="00F8091A">
        <w:rPr>
          <w:rFonts w:ascii="Calibri" w:hAnsi="Calibri" w:cs="Arial"/>
        </w:rPr>
        <w:t>Z zastrzeżeniem postanowień ustępów poniższych niniejszego działu, za ofertę najkorzystniejszą uznana będzie oferta, która uzyska największą liczbę punktów z uwzględnieniem kryteriów opisanych w Dziale VII (spośród złożonych w</w:t>
      </w:r>
      <w:r w:rsidR="00991A5F" w:rsidRPr="00F8091A">
        <w:rPr>
          <w:rFonts w:ascii="Calibri" w:hAnsi="Calibri" w:cs="Arial"/>
        </w:rPr>
        <w:t xml:space="preserve"> reakcji na niniejsze zapytanie ofert), </w:t>
      </w:r>
      <w:r w:rsidRPr="00F8091A">
        <w:rPr>
          <w:rFonts w:ascii="Calibri" w:hAnsi="Calibri" w:cs="Arial"/>
        </w:rPr>
        <w:t>pod warunkiem, że nie będzie to oferta nieważna w sposób nieusuwalny w rozumieniu działu IX (tj. w odniesieniu do oferty nie będzie zachodzić żadna z przesłanek negatywnych, o których mowa w dziale IX ust. 1 niniejszego dokumentu lub przesłanka/przesłanki takie zostaną usunięte wskutek działań możliwych do</w:t>
      </w:r>
      <w:r w:rsidR="00494927">
        <w:rPr>
          <w:rFonts w:ascii="Calibri" w:hAnsi="Calibri" w:cs="Arial"/>
        </w:rPr>
        <w:t xml:space="preserve"> podjęcia na podstawie  Działu VI ust. 16</w:t>
      </w:r>
      <w:r w:rsidRPr="00F8091A">
        <w:rPr>
          <w:rFonts w:ascii="Calibri" w:hAnsi="Calibri" w:cs="Arial"/>
        </w:rPr>
        <w:t xml:space="preserve">). </w:t>
      </w:r>
    </w:p>
    <w:p w:rsidR="00343423" w:rsidRPr="00D61BC0" w:rsidRDefault="00343423" w:rsidP="00ED3821">
      <w:pPr>
        <w:pStyle w:val="Akapitzlist"/>
        <w:numPr>
          <w:ilvl w:val="0"/>
          <w:numId w:val="35"/>
        </w:numPr>
        <w:spacing w:before="120" w:line="256" w:lineRule="auto"/>
        <w:ind w:left="426" w:hanging="426"/>
        <w:jc w:val="both"/>
        <w:rPr>
          <w:rFonts w:ascii="Calibri" w:hAnsi="Calibri" w:cs="Arial"/>
        </w:rPr>
      </w:pPr>
      <w:r w:rsidRPr="00D61BC0">
        <w:rPr>
          <w:rFonts w:ascii="Calibri" w:hAnsi="Calibri" w:cs="Arial"/>
        </w:rPr>
        <w:t>Jeżeli oferta, której zostanie przyporządkowana największa liczba punktów, okaże się nieważna w sposób nieusuwalny, za najkorzystniejszą uznana będzie  kolejna oferta z najwyższą ilością punktów, chyba że i ta oferta okaże się ofertą nieważną (w sposób nieusuwalny). W takim przypadku Zamawiający będzie uprawniony powtórzyć w odniesieniu do kolejnej oferty o najwyższej  ilości punktów, aż do oferty w odniesieniu do której nie będą zachodzić okoliczności skutkujące jej nieważnością (tj. w odniesieniu do oferty nie będzie zachodzić żadna z przesłanek negatywnych, o których mowa w dziale IX ust. 1 niniejszego dokumentu lub przesłanki takie zostaną usunięte wskutek działań możliwych do podjęc</w:t>
      </w:r>
      <w:r w:rsidR="00494927">
        <w:rPr>
          <w:rFonts w:ascii="Calibri" w:hAnsi="Calibri" w:cs="Arial"/>
        </w:rPr>
        <w:t xml:space="preserve">ia na podstawie Działu </w:t>
      </w:r>
      <w:r w:rsidRPr="00D61BC0">
        <w:rPr>
          <w:rFonts w:ascii="Calibri" w:hAnsi="Calibri" w:cs="Arial"/>
        </w:rPr>
        <w:t>V</w:t>
      </w:r>
      <w:r w:rsidR="00494927">
        <w:rPr>
          <w:rFonts w:ascii="Calibri" w:hAnsi="Calibri" w:cs="Arial"/>
        </w:rPr>
        <w:t>I ust. 16</w:t>
      </w:r>
      <w:r w:rsidRPr="00D61BC0">
        <w:rPr>
          <w:rFonts w:ascii="Calibri" w:hAnsi="Calibri" w:cs="Arial"/>
        </w:rPr>
        <w:t xml:space="preserve">). </w:t>
      </w:r>
    </w:p>
    <w:p w:rsidR="00343423" w:rsidRPr="00D61BC0" w:rsidRDefault="00343423" w:rsidP="00ED3821">
      <w:pPr>
        <w:pStyle w:val="Akapitzlist"/>
        <w:numPr>
          <w:ilvl w:val="0"/>
          <w:numId w:val="35"/>
        </w:numPr>
        <w:spacing w:before="120" w:line="256" w:lineRule="auto"/>
        <w:ind w:left="426" w:hanging="426"/>
        <w:jc w:val="both"/>
        <w:rPr>
          <w:rFonts w:ascii="Calibri" w:hAnsi="Calibri" w:cs="Arial"/>
        </w:rPr>
      </w:pPr>
      <w:r w:rsidRPr="00D61BC0">
        <w:rPr>
          <w:rFonts w:ascii="Calibri" w:hAnsi="Calibri" w:cs="Arial"/>
        </w:rPr>
        <w:t xml:space="preserve">W przypadku, gdy składający daną ofertę, stosownie do obowiązujących przepisów ustawy </w:t>
      </w:r>
      <w:r w:rsidRPr="00D61BC0">
        <w:rPr>
          <w:rFonts w:ascii="Calibri" w:hAnsi="Calibri" w:cs="Arial"/>
        </w:rPr>
        <w:br/>
        <w:t xml:space="preserve">o podatku VAT, nie kalkuluje w cenie za zamówienie podatku VAT [i w związku z czym, stosownie do informacji podanej w dziale VI ust. 1 pkt 1) niniejszego </w:t>
      </w:r>
      <w:proofErr w:type="spellStart"/>
      <w:r w:rsidRPr="00D61BC0">
        <w:rPr>
          <w:rFonts w:ascii="Calibri" w:hAnsi="Calibri" w:cs="Arial"/>
        </w:rPr>
        <w:t>dokumentunie</w:t>
      </w:r>
      <w:proofErr w:type="spellEnd"/>
      <w:r w:rsidRPr="00D61BC0">
        <w:rPr>
          <w:rFonts w:ascii="Calibri" w:hAnsi="Calibri" w:cs="Arial"/>
        </w:rPr>
        <w:t xml:space="preserve"> ujmuje kwoty podatku VAT w tym zakresie w zaoferowanym wynagrodzeniu] - na potrzeby samego tylko porównania </w:t>
      </w:r>
      <w:r w:rsidRPr="00D61BC0">
        <w:rPr>
          <w:rFonts w:ascii="Calibri" w:hAnsi="Calibri" w:cs="Arial"/>
        </w:rPr>
        <w:lastRenderedPageBreak/>
        <w:t xml:space="preserve">zaoferowanego wynagrodzenia w tej ofercie z </w:t>
      </w:r>
      <w:proofErr w:type="spellStart"/>
      <w:r w:rsidRPr="00D61BC0">
        <w:rPr>
          <w:rFonts w:ascii="Calibri" w:hAnsi="Calibri" w:cs="Arial"/>
        </w:rPr>
        <w:t>wynagrodzeniamiw</w:t>
      </w:r>
      <w:proofErr w:type="spellEnd"/>
      <w:r w:rsidRPr="00D61BC0">
        <w:rPr>
          <w:rFonts w:ascii="Calibri" w:hAnsi="Calibri" w:cs="Arial"/>
        </w:rPr>
        <w:t xml:space="preserve"> innych ofertach (w ramach działań powyższych), wszystkie oferty będą porównywane wyłącznie w kwotach netto (bez podatku VAT). </w:t>
      </w:r>
    </w:p>
    <w:p w:rsidR="00D61BC0" w:rsidRPr="00494927" w:rsidRDefault="00343423" w:rsidP="00494927">
      <w:pPr>
        <w:pStyle w:val="Akapitzlist"/>
        <w:numPr>
          <w:ilvl w:val="0"/>
          <w:numId w:val="35"/>
        </w:numPr>
        <w:spacing w:before="120" w:line="256" w:lineRule="auto"/>
        <w:ind w:left="426" w:hanging="426"/>
        <w:jc w:val="both"/>
        <w:rPr>
          <w:rFonts w:ascii="Calibri" w:hAnsi="Calibri" w:cs="Arial"/>
        </w:rPr>
      </w:pPr>
      <w:r w:rsidRPr="00D61BC0">
        <w:rPr>
          <w:rFonts w:ascii="Calibri" w:hAnsi="Calibri" w:cs="Arial"/>
        </w:rPr>
        <w:t>Wybór oferty najkorzystniejszej zostanie dokonany również w przypadku, gdy podlegać mu będzie tylko jedna oferta w odniesieniu do której nie będą zachodzić okoliczności skutkujące jej nieważnością.</w:t>
      </w:r>
    </w:p>
    <w:p w:rsidR="00343423" w:rsidRPr="00A36050" w:rsidRDefault="00343423" w:rsidP="00ED3821">
      <w:pPr>
        <w:pStyle w:val="Akapitzlist"/>
        <w:numPr>
          <w:ilvl w:val="0"/>
          <w:numId w:val="35"/>
        </w:numPr>
        <w:spacing w:before="120" w:line="256" w:lineRule="auto"/>
        <w:ind w:left="426" w:hanging="426"/>
        <w:jc w:val="both"/>
        <w:rPr>
          <w:rFonts w:ascii="Calibri" w:hAnsi="Calibri" w:cs="Arial"/>
        </w:rPr>
      </w:pPr>
      <w:r w:rsidRPr="00D61BC0">
        <w:rPr>
          <w:rFonts w:ascii="Calibri" w:hAnsi="Calibri" w:cs="Arial"/>
        </w:rPr>
        <w:t>Zamawiający zastrzega sobie prawo odstąpienia od wyboru oferty</w:t>
      </w:r>
      <w:r w:rsidR="00D61BC0" w:rsidRPr="00D61BC0">
        <w:rPr>
          <w:rFonts w:ascii="Calibri" w:hAnsi="Calibri" w:cs="Arial"/>
        </w:rPr>
        <w:t xml:space="preserve"> najkorzystniejszej, stosownie  </w:t>
      </w:r>
      <w:r w:rsidR="00494927">
        <w:rPr>
          <w:rFonts w:ascii="Calibri" w:hAnsi="Calibri" w:cs="Arial"/>
        </w:rPr>
        <w:t xml:space="preserve">do ust. 1-4 </w:t>
      </w:r>
      <w:r w:rsidRPr="00D61BC0">
        <w:rPr>
          <w:rFonts w:ascii="Calibri" w:hAnsi="Calibri" w:cs="Arial"/>
        </w:rPr>
        <w:t>powyżej w przypadku unieważnienia niniejszego postępowania  na podstawie postanowień Działu X niniejszego dokumentu.</w:t>
      </w:r>
    </w:p>
    <w:p w:rsidR="00B002B5" w:rsidRPr="00D61BC0" w:rsidRDefault="0044661C" w:rsidP="00ED3821">
      <w:pPr>
        <w:pStyle w:val="Akapitzlist"/>
        <w:numPr>
          <w:ilvl w:val="0"/>
          <w:numId w:val="35"/>
        </w:numPr>
        <w:spacing w:before="120" w:line="256" w:lineRule="auto"/>
        <w:ind w:left="426" w:hanging="426"/>
        <w:jc w:val="both"/>
        <w:rPr>
          <w:rFonts w:ascii="Calibri" w:hAnsi="Calibri" w:cs="Arial"/>
        </w:rPr>
      </w:pPr>
      <w:r w:rsidRPr="00D61BC0">
        <w:rPr>
          <w:rFonts w:ascii="Calibri" w:hAnsi="Calibri" w:cs="Arial"/>
        </w:rPr>
        <w:t>Jeżeli nie można będzie wybrać najkorzystniejszej oferty z uwagi na to, że dwie lub więcej ofert przedstawia taką samą najwyższą liczbę punktów (LP), Zamawiający spośród tych ofert wybierze ofertę, której CENA ZA ZAMÓWIENIE jest najniższa, a jeżeli zostały złożone oferty o takiej sa</w:t>
      </w:r>
      <w:r w:rsidR="00343423" w:rsidRPr="00D61BC0">
        <w:rPr>
          <w:rFonts w:ascii="Calibri" w:hAnsi="Calibri" w:cs="Arial"/>
        </w:rPr>
        <w:t xml:space="preserve">mej CENIE ZA ZAMÓWIENIE, </w:t>
      </w:r>
      <w:r w:rsidRPr="00D61BC0">
        <w:rPr>
          <w:rFonts w:ascii="Calibri" w:hAnsi="Calibri" w:cs="Arial"/>
        </w:rPr>
        <w:t xml:space="preserve"> Zamawiający wezwie Wykonawców, którzy złożyli te oferty do złożenia w terminie określonym przez Zamawiającego ofert dodatkowych. </w:t>
      </w:r>
    </w:p>
    <w:p w:rsidR="0044661C" w:rsidRPr="00D61BC0" w:rsidRDefault="009723C0" w:rsidP="00ED3821">
      <w:pPr>
        <w:pStyle w:val="Akapitzlist"/>
        <w:numPr>
          <w:ilvl w:val="0"/>
          <w:numId w:val="35"/>
        </w:numPr>
        <w:spacing w:before="120" w:line="256" w:lineRule="auto"/>
        <w:ind w:left="426" w:hanging="426"/>
        <w:jc w:val="both"/>
        <w:rPr>
          <w:rFonts w:ascii="Calibri" w:hAnsi="Calibri" w:cs="Arial"/>
        </w:rPr>
      </w:pPr>
      <w:r w:rsidRPr="00D61BC0">
        <w:rPr>
          <w:rFonts w:ascii="Calibri" w:hAnsi="Calibri" w:cs="Arial"/>
        </w:rPr>
        <w:t>B</w:t>
      </w:r>
      <w:r w:rsidR="0044661C" w:rsidRPr="00D61BC0">
        <w:rPr>
          <w:rFonts w:ascii="Calibri" w:hAnsi="Calibri" w:cs="Arial"/>
        </w:rPr>
        <w:t xml:space="preserve">adanie czy Wykonawca, którego oferta została oceniona jako najkorzystniejsza nie podlega wykluczeniu nastąpi przed formalnym dokonaniem wyboru oferty najkorzystniejszej (tj. poinformowaniem Wykonawców o dokonaniu wyboru oferty najkorzystniejszej w </w:t>
      </w:r>
      <w:r w:rsidR="005F5A4C">
        <w:rPr>
          <w:rFonts w:ascii="Calibri" w:hAnsi="Calibri" w:cs="Arial"/>
        </w:rPr>
        <w:t>Działu XI</w:t>
      </w:r>
      <w:r w:rsidR="0044661C" w:rsidRPr="00D61BC0">
        <w:rPr>
          <w:rFonts w:ascii="Calibri" w:hAnsi="Calibri" w:cs="Arial"/>
        </w:rPr>
        <w:t>).</w:t>
      </w:r>
    </w:p>
    <w:p w:rsidR="00B059FE" w:rsidRPr="007470CB" w:rsidRDefault="0044661C" w:rsidP="00ED3821">
      <w:pPr>
        <w:pStyle w:val="Akapitzlist"/>
        <w:numPr>
          <w:ilvl w:val="0"/>
          <w:numId w:val="35"/>
        </w:numPr>
        <w:spacing w:before="120" w:line="256" w:lineRule="auto"/>
        <w:ind w:left="426" w:hanging="426"/>
        <w:jc w:val="both"/>
        <w:rPr>
          <w:rFonts w:ascii="Calibri" w:hAnsi="Calibri" w:cs="Arial"/>
        </w:rPr>
      </w:pPr>
      <w:r w:rsidRPr="00D61BC0">
        <w:rPr>
          <w:rFonts w:ascii="Calibri" w:hAnsi="Calibri" w:cs="Arial"/>
        </w:rPr>
        <w:t>Za ofertę najkor</w:t>
      </w:r>
      <w:r w:rsidR="00601AD3" w:rsidRPr="00D61BC0">
        <w:rPr>
          <w:rFonts w:ascii="Calibri" w:hAnsi="Calibri" w:cs="Arial"/>
        </w:rPr>
        <w:t xml:space="preserve">zystniejszą w sensie formalnym </w:t>
      </w:r>
      <w:r w:rsidRPr="00D61BC0">
        <w:rPr>
          <w:rFonts w:ascii="Calibri" w:hAnsi="Calibri" w:cs="Arial"/>
        </w:rPr>
        <w:t xml:space="preserve">tj. objętą poinformowaniem Wykonawców </w:t>
      </w:r>
      <w:r w:rsidRPr="00D61BC0">
        <w:rPr>
          <w:rFonts w:ascii="Calibri" w:hAnsi="Calibri" w:cs="Arial"/>
        </w:rPr>
        <w:br/>
        <w:t xml:space="preserve">o dokonaniu wyboru oferty najkorzystniejszej i przekazaną Wykonawcom </w:t>
      </w:r>
      <w:r w:rsidR="00601AD3" w:rsidRPr="00D61BC0">
        <w:rPr>
          <w:rFonts w:ascii="Calibri" w:hAnsi="Calibri" w:cs="Arial"/>
        </w:rPr>
        <w:t>stosownie do treści Działu XI</w:t>
      </w:r>
      <w:r w:rsidRPr="00D61BC0">
        <w:rPr>
          <w:rFonts w:ascii="Calibri" w:hAnsi="Calibri" w:cs="Arial"/>
        </w:rPr>
        <w:t xml:space="preserve"> będzie uznana tylko taka oferta, która nie podlega odrzuceniu i której Wykonawca nie podlega wykluczeniu. </w:t>
      </w:r>
    </w:p>
    <w:p w:rsidR="00364F2A" w:rsidRPr="00D61BC0" w:rsidRDefault="00364F2A" w:rsidP="00ED3821">
      <w:pPr>
        <w:pStyle w:val="Akapitzlist"/>
        <w:numPr>
          <w:ilvl w:val="0"/>
          <w:numId w:val="35"/>
        </w:numPr>
        <w:spacing w:before="120" w:line="256" w:lineRule="auto"/>
        <w:ind w:left="426" w:hanging="426"/>
        <w:jc w:val="both"/>
        <w:rPr>
          <w:rFonts w:ascii="Calibri" w:hAnsi="Calibri" w:cs="Arial"/>
        </w:rPr>
      </w:pPr>
      <w:r w:rsidRPr="00D61BC0">
        <w:rPr>
          <w:rFonts w:ascii="Calibri" w:hAnsi="Calibri" w:cs="Arial"/>
        </w:rPr>
        <w:t xml:space="preserve">Jeżeli - stosownie do zastrzeżenia zawartego </w:t>
      </w:r>
      <w:r w:rsidR="00601AD3" w:rsidRPr="00D61BC0">
        <w:rPr>
          <w:rFonts w:ascii="Calibri" w:hAnsi="Calibri" w:cs="Arial"/>
        </w:rPr>
        <w:t>w dziale X</w:t>
      </w:r>
      <w:r w:rsidRPr="00D61BC0">
        <w:rPr>
          <w:rFonts w:ascii="Calibri" w:hAnsi="Calibri" w:cs="Arial"/>
        </w:rPr>
        <w:t xml:space="preserve"> niniejszego dokumentu - postępowanie niniejsze nie zostanie unieważnione (czy odwołane), propozycja realizacji zamówienia  (zawarcia Umowy o zamówienie) zostanie zaproponowana Oferentowi, którego oferta zostanie uznana za ofertę najkorzystniejszą. </w:t>
      </w:r>
    </w:p>
    <w:p w:rsidR="007470CB" w:rsidRPr="00A36050" w:rsidRDefault="00364F2A" w:rsidP="00ED3821">
      <w:pPr>
        <w:pStyle w:val="Akapitzlist"/>
        <w:numPr>
          <w:ilvl w:val="0"/>
          <w:numId w:val="35"/>
        </w:numPr>
        <w:spacing w:before="120" w:line="256" w:lineRule="auto"/>
        <w:ind w:left="426" w:hanging="426"/>
        <w:jc w:val="both"/>
      </w:pPr>
      <w:r w:rsidRPr="00991A5F">
        <w:rPr>
          <w:rFonts w:ascii="Calibri" w:hAnsi="Calibri" w:cs="Arial"/>
        </w:rPr>
        <w:t>Wybór oferty najkorzystniejszej (przyjęcie oferty) ni</w:t>
      </w:r>
      <w:r w:rsidR="00585B53">
        <w:rPr>
          <w:rFonts w:ascii="Calibri" w:hAnsi="Calibri" w:cs="Arial"/>
        </w:rPr>
        <w:t>e będzie jednoznaczny</w:t>
      </w:r>
      <w:r w:rsidRPr="00991A5F">
        <w:rPr>
          <w:rFonts w:ascii="Calibri" w:hAnsi="Calibri" w:cs="Arial"/>
        </w:rPr>
        <w:t xml:space="preserve"> z zawarciem Umowy </w:t>
      </w:r>
      <w:r w:rsidRPr="00991A5F">
        <w:rPr>
          <w:rFonts w:ascii="Calibri" w:hAnsi="Calibri" w:cs="Arial"/>
        </w:rPr>
        <w:br/>
        <w:t>o zamów</w:t>
      </w:r>
      <w:r w:rsidR="004A54EA" w:rsidRPr="00991A5F">
        <w:rPr>
          <w:rFonts w:ascii="Calibri" w:hAnsi="Calibri" w:cs="Arial"/>
        </w:rPr>
        <w:t>ienie. Z zastrzeżeniem działu IV pkt 14 oraz działu X</w:t>
      </w:r>
      <w:r w:rsidRPr="00991A5F">
        <w:rPr>
          <w:rFonts w:ascii="Calibri" w:hAnsi="Calibri" w:cs="Arial"/>
        </w:rPr>
        <w:t xml:space="preserve"> niniejszego dokumentu, ewentualne zawarcie pomiędzy Zamawiającym a Oferentem oferty najkorzystniejszej Umowy o zamówienie nastąpi odrębnie, w terminie związania ofertą. </w:t>
      </w:r>
    </w:p>
    <w:p w:rsidR="007470CB" w:rsidRDefault="007470CB" w:rsidP="00991A5F">
      <w:pPr>
        <w:tabs>
          <w:tab w:val="left" w:pos="284"/>
        </w:tabs>
        <w:spacing w:before="120"/>
        <w:ind w:left="360"/>
        <w:jc w:val="center"/>
        <w:rPr>
          <w:b/>
        </w:rPr>
      </w:pPr>
    </w:p>
    <w:p w:rsidR="00364F2A" w:rsidRPr="00991A5F" w:rsidRDefault="00D65F00" w:rsidP="00991A5F">
      <w:pPr>
        <w:tabs>
          <w:tab w:val="left" w:pos="284"/>
        </w:tabs>
        <w:spacing w:before="120"/>
        <w:ind w:left="360"/>
        <w:jc w:val="center"/>
        <w:rPr>
          <w:b/>
        </w:rPr>
      </w:pPr>
      <w:r w:rsidRPr="00991A5F">
        <w:rPr>
          <w:b/>
        </w:rPr>
        <w:t>Dział IX</w:t>
      </w:r>
      <w:r w:rsidR="00364F2A" w:rsidRPr="00991A5F">
        <w:rPr>
          <w:b/>
        </w:rPr>
        <w:t>. Oferty nieważne</w:t>
      </w:r>
    </w:p>
    <w:p w:rsidR="00484C09" w:rsidRDefault="007470CB" w:rsidP="000B34E5">
      <w:pPr>
        <w:pStyle w:val="Bezodstpw"/>
        <w:jc w:val="both"/>
      </w:pPr>
      <w:r w:rsidRPr="007470CB">
        <w:t xml:space="preserve">1. </w:t>
      </w:r>
      <w:r w:rsidR="00364F2A" w:rsidRPr="007470CB">
        <w:t xml:space="preserve">Za ofertę nieważną Zamawiający uzna ofertę, która nie zostanie złożona w terminie składania ofert. </w:t>
      </w:r>
    </w:p>
    <w:p w:rsidR="00364F2A" w:rsidRDefault="006938E6" w:rsidP="000B34E5">
      <w:pPr>
        <w:pStyle w:val="Bezodstpw"/>
        <w:jc w:val="both"/>
      </w:pPr>
      <w:r>
        <w:t xml:space="preserve">2. </w:t>
      </w:r>
      <w:r w:rsidR="00364F2A" w:rsidRPr="007470CB">
        <w:t>Zamawiający uzna za nieważną również ofertę, której dotyczyć będzie przynajmniej jedna z następujących okoliczności (przesłanek negatywnych):</w:t>
      </w:r>
    </w:p>
    <w:p w:rsidR="007470CB" w:rsidRPr="007470CB" w:rsidRDefault="007470CB" w:rsidP="000B34E5">
      <w:pPr>
        <w:pStyle w:val="Bezodstpw"/>
        <w:jc w:val="both"/>
      </w:pPr>
    </w:p>
    <w:p w:rsidR="00364F2A" w:rsidRPr="007470CB" w:rsidRDefault="007470CB" w:rsidP="000B34E5">
      <w:pPr>
        <w:pStyle w:val="Bezodstpw"/>
        <w:jc w:val="both"/>
      </w:pPr>
      <w:r w:rsidRPr="007470CB">
        <w:t xml:space="preserve">1) </w:t>
      </w:r>
      <w:r w:rsidR="00364F2A" w:rsidRPr="007470CB">
        <w:t>Oferta nie będzie odpowiadać wymaganiom minimum dotyczącym przedmiotu ninie</w:t>
      </w:r>
      <w:r w:rsidR="006938E6">
        <w:t>jszego zamówienia określonym w Dziale III</w:t>
      </w:r>
      <w:r w:rsidR="00364F2A" w:rsidRPr="007470CB">
        <w:t xml:space="preserve"> niniejszego dokumentu; </w:t>
      </w:r>
    </w:p>
    <w:p w:rsidR="00364F2A" w:rsidRPr="007470CB" w:rsidRDefault="007470CB" w:rsidP="000B34E5">
      <w:pPr>
        <w:pStyle w:val="Bezodstpw"/>
        <w:jc w:val="both"/>
      </w:pPr>
      <w:r w:rsidRPr="007470CB">
        <w:t xml:space="preserve">2) </w:t>
      </w:r>
      <w:r w:rsidR="003447CA" w:rsidRPr="007470CB">
        <w:t>Oferta nie będzie</w:t>
      </w:r>
      <w:r w:rsidR="00364F2A" w:rsidRPr="007470CB">
        <w:t xml:space="preserve"> zawierać informacji o oferowanym wynagrodzeniu</w:t>
      </w:r>
      <w:r w:rsidR="000B34E5">
        <w:t xml:space="preserve"> </w:t>
      </w:r>
      <w:r w:rsidR="006938E6">
        <w:t>za zamówienie, stosownie do Działu VI</w:t>
      </w:r>
      <w:r w:rsidR="00364F2A" w:rsidRPr="007470CB">
        <w:t xml:space="preserve"> ust. 1 pkt 1) niniejszego dokumentu, będzie podawać wynagrodzenie w waluc</w:t>
      </w:r>
      <w:r>
        <w:t xml:space="preserve">ie innej niż polska lub podana </w:t>
      </w:r>
      <w:r w:rsidR="00364F2A" w:rsidRPr="007470CB">
        <w:t>w ofercie kwota tego wynagrodzenia zawierać będ</w:t>
      </w:r>
      <w:r>
        <w:t xml:space="preserve">zie błąd – a wskazanych braków </w:t>
      </w:r>
      <w:r w:rsidR="00364F2A" w:rsidRPr="007470CB">
        <w:t>nie będzie można poprawi</w:t>
      </w:r>
      <w:r w:rsidR="006938E6">
        <w:t>ć stosownie do postanowień ust.17 Działu VI</w:t>
      </w:r>
      <w:r w:rsidR="00364F2A" w:rsidRPr="007470CB">
        <w:t>;</w:t>
      </w:r>
    </w:p>
    <w:p w:rsidR="00364F2A" w:rsidRPr="007470CB" w:rsidRDefault="007470CB" w:rsidP="000B34E5">
      <w:pPr>
        <w:pStyle w:val="Bezodstpw"/>
        <w:jc w:val="both"/>
      </w:pPr>
      <w:r w:rsidRPr="007470CB">
        <w:t xml:space="preserve">3) </w:t>
      </w:r>
      <w:r w:rsidR="00364F2A" w:rsidRPr="007470CB">
        <w:t>Oferta nie będzie sporzą</w:t>
      </w:r>
      <w:r w:rsidR="006938E6">
        <w:t xml:space="preserve">dzona stosownie do postanowień Działu </w:t>
      </w:r>
      <w:r w:rsidR="00364F2A" w:rsidRPr="007470CB">
        <w:t>V</w:t>
      </w:r>
      <w:r w:rsidR="006938E6">
        <w:t>I ust. 1</w:t>
      </w:r>
      <w:r w:rsidR="00364F2A" w:rsidRPr="007470CB">
        <w:t xml:space="preserve"> niniejszego dokumentu lub nie zostanie Zamawiającemu złożona </w:t>
      </w:r>
      <w:r>
        <w:t xml:space="preserve">w postaci utrwalonej </w:t>
      </w:r>
      <w:r w:rsidR="006938E6">
        <w:t>na dokumencie</w:t>
      </w:r>
      <w:r w:rsidR="00364F2A" w:rsidRPr="007470CB">
        <w:t>;</w:t>
      </w:r>
    </w:p>
    <w:p w:rsidR="00364F2A" w:rsidRPr="007470CB" w:rsidRDefault="006938E6" w:rsidP="000B34E5">
      <w:pPr>
        <w:pStyle w:val="Bezodstpw"/>
        <w:jc w:val="both"/>
      </w:pPr>
      <w:r>
        <w:lastRenderedPageBreak/>
        <w:t>4</w:t>
      </w:r>
      <w:r w:rsidR="007470CB">
        <w:t xml:space="preserve">) </w:t>
      </w:r>
      <w:r w:rsidR="00364F2A" w:rsidRPr="007470CB">
        <w:t xml:space="preserve">Ten sam podmiot (Oferent) w terminie składania ofert złożył w niniejszym postępowaniu więcej niż jedną ofertę; </w:t>
      </w:r>
    </w:p>
    <w:p w:rsidR="00364F2A" w:rsidRPr="007470CB" w:rsidRDefault="006938E6" w:rsidP="000B34E5">
      <w:pPr>
        <w:pStyle w:val="Bezodstpw"/>
        <w:jc w:val="both"/>
      </w:pPr>
      <w:r>
        <w:t>5</w:t>
      </w:r>
      <w:r w:rsidR="007470CB">
        <w:t>)</w:t>
      </w:r>
      <w:r>
        <w:t xml:space="preserve"> </w:t>
      </w:r>
      <w:r w:rsidR="00364F2A" w:rsidRPr="007470CB">
        <w:t>Wskazany w ofercie termin związania ofertą jest krótszy ni</w:t>
      </w:r>
      <w:r>
        <w:t xml:space="preserve">ż wymagany na podstawie działu </w:t>
      </w:r>
      <w:r w:rsidR="00364F2A" w:rsidRPr="007470CB">
        <w:t>V</w:t>
      </w:r>
      <w:r>
        <w:t>I</w:t>
      </w:r>
      <w:r w:rsidR="00364F2A" w:rsidRPr="007470CB">
        <w:t xml:space="preserve"> ust. 1 pkt 2) niniejszego dokumentu; </w:t>
      </w:r>
    </w:p>
    <w:p w:rsidR="00364F2A" w:rsidRPr="007470CB" w:rsidRDefault="006938E6" w:rsidP="000B34E5">
      <w:pPr>
        <w:pStyle w:val="Bezodstpw"/>
        <w:jc w:val="both"/>
      </w:pPr>
      <w:r>
        <w:t>6</w:t>
      </w:r>
      <w:r w:rsidR="007470CB">
        <w:t xml:space="preserve">) </w:t>
      </w:r>
      <w:r w:rsidR="00364F2A" w:rsidRPr="007470CB">
        <w:t xml:space="preserve">Zamawiający dokonał poprawienia oferty w zakresie dopuszczalnym w ust. </w:t>
      </w:r>
      <w:r>
        <w:t>1</w:t>
      </w:r>
      <w:r w:rsidR="00364F2A" w:rsidRPr="007470CB">
        <w:t>7</w:t>
      </w:r>
      <w:r>
        <w:t xml:space="preserve"> Działu VI, </w:t>
      </w:r>
      <w:r>
        <w:br/>
        <w:t>na co</w:t>
      </w:r>
      <w:r w:rsidR="00364F2A" w:rsidRPr="007470CB">
        <w:t xml:space="preserve"> składający tę ofertę (Oferent) nie wyraził zgody;</w:t>
      </w:r>
    </w:p>
    <w:p w:rsidR="00644C4C" w:rsidRDefault="006938E6" w:rsidP="000B34E5">
      <w:pPr>
        <w:pStyle w:val="Bezodstpw"/>
        <w:jc w:val="both"/>
      </w:pPr>
      <w:r>
        <w:t>7</w:t>
      </w:r>
      <w:r w:rsidR="007470CB">
        <w:t xml:space="preserve">) </w:t>
      </w:r>
      <w:r w:rsidR="00364F2A" w:rsidRPr="007470CB">
        <w:t>Składający ofertę, na wezwanie</w:t>
      </w:r>
      <w:r>
        <w:t xml:space="preserve"> Zamawiającego</w:t>
      </w:r>
      <w:r w:rsidR="00364F2A" w:rsidRPr="007470CB">
        <w:t xml:space="preserve">, nie przedłoży </w:t>
      </w:r>
      <w:r w:rsidR="007470CB">
        <w:t>w</w:t>
      </w:r>
      <w:r>
        <w:t xml:space="preserve"> wyznaczonym</w:t>
      </w:r>
      <w:r w:rsidR="007470CB">
        <w:t xml:space="preserve"> terminie pełnomocnictwa </w:t>
      </w:r>
      <w:r w:rsidR="00364F2A" w:rsidRPr="007470CB">
        <w:t>do reprezentowania go przez osobę/osoby, które podpisały ofertę lub przedłoży</w:t>
      </w:r>
      <w:r w:rsidR="000B34E5">
        <w:t xml:space="preserve"> </w:t>
      </w:r>
      <w:r w:rsidR="00364F2A" w:rsidRPr="007470CB">
        <w:t>w ter</w:t>
      </w:r>
      <w:r w:rsidR="00644C4C">
        <w:t>minie pełnomocnictwo wadliwe;</w:t>
      </w:r>
    </w:p>
    <w:p w:rsidR="00364F2A" w:rsidRDefault="00644C4C" w:rsidP="000B34E5">
      <w:pPr>
        <w:pStyle w:val="Bezodstpw"/>
        <w:jc w:val="both"/>
      </w:pPr>
      <w:r>
        <w:t>8) Do oferty nie załączono oświadczeń i dokumentów,  o których mowa w ust. 1 Działu V, pomimo wezwania Zamawiającego o ich przedłożenia, uzupełnienia, poprawienia lub wyjaśnienia w trybie ust. 16 Działu VI.</w:t>
      </w:r>
      <w:r w:rsidR="000B34E5">
        <w:t xml:space="preserve"> </w:t>
      </w:r>
    </w:p>
    <w:p w:rsidR="006938E6" w:rsidRDefault="006938E6" w:rsidP="000B34E5">
      <w:pPr>
        <w:pStyle w:val="Bezodstpw"/>
        <w:jc w:val="both"/>
      </w:pPr>
    </w:p>
    <w:p w:rsidR="000B34E5" w:rsidRPr="000B34E5" w:rsidRDefault="006938E6" w:rsidP="000B34E5">
      <w:pPr>
        <w:pStyle w:val="Bezodstpw"/>
        <w:jc w:val="both"/>
      </w:pPr>
      <w:r>
        <w:t xml:space="preserve">3. </w:t>
      </w:r>
      <w:r w:rsidR="00364F2A" w:rsidRPr="00991A5F">
        <w:rPr>
          <w:rFonts w:cstheme="minorHAnsi"/>
          <w:color w:val="000000" w:themeColor="text1"/>
        </w:rPr>
        <w:t>Zamawiający zastrzega sobie prawo ograniczenia się w badaniu i rozstrzyganiu w przedm</w:t>
      </w:r>
      <w:r>
        <w:rPr>
          <w:rFonts w:cstheme="minorHAnsi"/>
          <w:color w:val="000000" w:themeColor="text1"/>
        </w:rPr>
        <w:t xml:space="preserve">iocie tego czy oferta jest </w:t>
      </w:r>
      <w:r w:rsidR="00364F2A" w:rsidRPr="00991A5F">
        <w:rPr>
          <w:rFonts w:cstheme="minorHAnsi"/>
          <w:color w:val="000000" w:themeColor="text1"/>
        </w:rPr>
        <w:t xml:space="preserve"> ważna (w konsekwencji również </w:t>
      </w:r>
      <w:r>
        <w:rPr>
          <w:rFonts w:cstheme="minorHAnsi"/>
          <w:color w:val="000000" w:themeColor="text1"/>
        </w:rPr>
        <w:t xml:space="preserve">do </w:t>
      </w:r>
      <w:r w:rsidR="00644C4C">
        <w:rPr>
          <w:rFonts w:cstheme="minorHAnsi"/>
          <w:color w:val="000000" w:themeColor="text1"/>
        </w:rPr>
        <w:t xml:space="preserve">wezwania o braki oferty lub </w:t>
      </w:r>
      <w:proofErr w:type="spellStart"/>
      <w:r w:rsidR="00644C4C">
        <w:rPr>
          <w:rFonts w:cstheme="minorHAnsi"/>
          <w:color w:val="000000" w:themeColor="text1"/>
        </w:rPr>
        <w:t>wyja</w:t>
      </w:r>
      <w:proofErr w:type="spellEnd"/>
      <w:r>
        <w:rPr>
          <w:rFonts w:cstheme="minorHAnsi"/>
          <w:color w:val="000000" w:themeColor="text1"/>
        </w:rPr>
        <w:t xml:space="preserve">  </w:t>
      </w:r>
      <w:r w:rsidR="00364F2A" w:rsidRPr="00991A5F">
        <w:rPr>
          <w:rFonts w:cstheme="minorHAnsi"/>
          <w:color w:val="000000" w:themeColor="text1"/>
        </w:rPr>
        <w:t>) wyłącznie w odniesieniu do oferty, która mia</w:t>
      </w:r>
      <w:r w:rsidR="000B34E5">
        <w:rPr>
          <w:rFonts w:cstheme="minorHAnsi"/>
          <w:color w:val="000000" w:themeColor="text1"/>
        </w:rPr>
        <w:t xml:space="preserve">łaby podlegać uznaniu za ofertę </w:t>
      </w:r>
      <w:r w:rsidR="00364F2A" w:rsidRPr="000B34E5">
        <w:t>najkorzystniejszą stosownie do działu V</w:t>
      </w:r>
      <w:r w:rsidR="004A54EA" w:rsidRPr="000B34E5">
        <w:t xml:space="preserve">II </w:t>
      </w:r>
      <w:r>
        <w:t>i VIII</w:t>
      </w:r>
      <w:r w:rsidR="00364F2A" w:rsidRPr="000B34E5">
        <w:t xml:space="preserve"> niniejszego dokumentu</w:t>
      </w:r>
      <w:r w:rsidR="004A54EA" w:rsidRPr="000B34E5">
        <w:t>;</w:t>
      </w:r>
    </w:p>
    <w:p w:rsidR="00364F2A" w:rsidRPr="000B34E5" w:rsidRDefault="006938E6" w:rsidP="000B34E5">
      <w:pPr>
        <w:pStyle w:val="Bezodstpw"/>
        <w:jc w:val="both"/>
      </w:pPr>
      <w:r>
        <w:t xml:space="preserve">4. </w:t>
      </w:r>
      <w:r w:rsidR="00364F2A" w:rsidRPr="000B34E5">
        <w:t>Zamawiający zastrzega sobie również prawo odstąpienia od</w:t>
      </w:r>
      <w:r>
        <w:t xml:space="preserve"> badania i </w:t>
      </w:r>
      <w:r w:rsidR="00364F2A" w:rsidRPr="000B34E5">
        <w:t xml:space="preserve"> oceny </w:t>
      </w:r>
      <w:r>
        <w:t>oferty,</w:t>
      </w:r>
      <w:r w:rsidR="00364F2A" w:rsidRPr="000B34E5">
        <w:t xml:space="preserve"> w przypadku zaistnienia podstaw do unieważnienia niniejszego post</w:t>
      </w:r>
      <w:r>
        <w:t>ępowania na podstawie D</w:t>
      </w:r>
      <w:r w:rsidR="004A54EA" w:rsidRPr="000B34E5">
        <w:t>ziału X</w:t>
      </w:r>
      <w:r w:rsidR="00364F2A" w:rsidRPr="000B34E5">
        <w:t xml:space="preserve"> poniżej.</w:t>
      </w:r>
    </w:p>
    <w:p w:rsidR="004A54EA" w:rsidRPr="004A54EA" w:rsidRDefault="004A54EA" w:rsidP="004A54EA">
      <w:pPr>
        <w:pStyle w:val="Akapitzlist"/>
        <w:tabs>
          <w:tab w:val="left" w:pos="426"/>
        </w:tabs>
        <w:spacing w:before="120" w:line="256" w:lineRule="auto"/>
        <w:ind w:left="426"/>
        <w:jc w:val="both"/>
        <w:rPr>
          <w:color w:val="FF0000"/>
        </w:rPr>
      </w:pPr>
    </w:p>
    <w:p w:rsidR="00364F2A" w:rsidRDefault="00D65F00" w:rsidP="00364F2A">
      <w:pPr>
        <w:pStyle w:val="Akapitzlist"/>
        <w:tabs>
          <w:tab w:val="left" w:pos="284"/>
        </w:tabs>
        <w:spacing w:before="120"/>
        <w:ind w:left="284"/>
        <w:jc w:val="center"/>
        <w:rPr>
          <w:b/>
        </w:rPr>
      </w:pPr>
      <w:r>
        <w:rPr>
          <w:b/>
        </w:rPr>
        <w:t>Dział X</w:t>
      </w:r>
      <w:r w:rsidR="00364F2A">
        <w:rPr>
          <w:b/>
        </w:rPr>
        <w:t>. Zastrzeżenie odwołania lub unieważnienia postępowania</w:t>
      </w:r>
    </w:p>
    <w:p w:rsidR="00644C4C" w:rsidRDefault="00644C4C" w:rsidP="00364F2A">
      <w:pPr>
        <w:pStyle w:val="Akapitzlist"/>
        <w:tabs>
          <w:tab w:val="left" w:pos="284"/>
        </w:tabs>
        <w:spacing w:before="120"/>
        <w:ind w:left="284"/>
        <w:jc w:val="center"/>
        <w:rPr>
          <w:b/>
        </w:rPr>
      </w:pPr>
    </w:p>
    <w:p w:rsidR="00364F2A" w:rsidRDefault="00364F2A" w:rsidP="00ED3821">
      <w:pPr>
        <w:pStyle w:val="Akapitzlist"/>
        <w:numPr>
          <w:ilvl w:val="0"/>
          <w:numId w:val="4"/>
        </w:numPr>
        <w:tabs>
          <w:tab w:val="left" w:pos="426"/>
        </w:tabs>
        <w:spacing w:before="120" w:line="256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</w:rPr>
        <w:t xml:space="preserve">Zamawiający zastrzega sobie prawo odwołania niniejszego postępowania lub unieważnienia </w:t>
      </w:r>
      <w:r>
        <w:rPr>
          <w:rFonts w:cstheme="minorHAnsi"/>
        </w:rPr>
        <w:br/>
        <w:t xml:space="preserve">bez podania przyczyny, przy czym odwołanie postępowania może nastąpić na etapie przed upływem terminu składania ofert.   </w:t>
      </w:r>
    </w:p>
    <w:p w:rsidR="00364F2A" w:rsidRDefault="00364F2A" w:rsidP="00ED3821">
      <w:pPr>
        <w:pStyle w:val="Akapitzlist"/>
        <w:numPr>
          <w:ilvl w:val="0"/>
          <w:numId w:val="4"/>
        </w:numPr>
        <w:tabs>
          <w:tab w:val="left" w:pos="426"/>
        </w:tabs>
        <w:spacing w:before="120" w:line="256" w:lineRule="auto"/>
        <w:ind w:left="426" w:hanging="426"/>
        <w:jc w:val="both"/>
        <w:rPr>
          <w:b/>
        </w:rPr>
      </w:pPr>
      <w:r>
        <w:t xml:space="preserve">Wskazane w ust. 1 powyżej prawo unieważnienia niniejszego postępowania może nastąpić  </w:t>
      </w:r>
      <w:r>
        <w:br/>
        <w:t>na każdym jego etapie po upływie terminu składania ofert (w tym również etapie po ewentualnym wyborze oferty najkorzystniejszej, jeżeli niedoszło jeszcze d</w:t>
      </w:r>
      <w:r w:rsidR="004A54EA">
        <w:t xml:space="preserve">o zawarcia Umowy o zamówienie) </w:t>
      </w:r>
      <w:r>
        <w:t xml:space="preserve">i może mieć w szczególności miejsce, gdy wystąpi </w:t>
      </w:r>
      <w:r>
        <w:rPr>
          <w:rFonts w:ascii="Calibri" w:eastAsia="Times New Roman" w:hAnsi="Calibri" w:cs="Arial"/>
          <w:lang w:eastAsia="pl-PL"/>
        </w:rPr>
        <w:t>będzie przynajmniej jedna z następujących okoliczności:</w:t>
      </w:r>
    </w:p>
    <w:p w:rsidR="00ED2628" w:rsidRDefault="00364F2A" w:rsidP="00FA053C">
      <w:pPr>
        <w:widowControl w:val="0"/>
        <w:numPr>
          <w:ilvl w:val="4"/>
          <w:numId w:val="5"/>
        </w:numPr>
        <w:spacing w:before="120" w:after="0" w:line="240" w:lineRule="auto"/>
        <w:ind w:left="993" w:hanging="426"/>
        <w:jc w:val="both"/>
        <w:rPr>
          <w:rFonts w:ascii="Calibri" w:eastAsia="Times New Roman" w:hAnsi="Calibri" w:cs="Arial"/>
          <w:lang w:eastAsia="pl-PL"/>
        </w:rPr>
      </w:pPr>
      <w:r w:rsidRPr="00ED2628">
        <w:rPr>
          <w:rFonts w:ascii="Calibri" w:eastAsia="Times New Roman" w:hAnsi="Calibri" w:cs="Arial"/>
          <w:lang w:eastAsia="pl-PL"/>
        </w:rPr>
        <w:t>W terminie składania ofert nie złożono żadnej oferty lub każda ze złożonych okaże się ofertą</w:t>
      </w:r>
      <w:r w:rsidR="007968A5" w:rsidRPr="00ED2628">
        <w:rPr>
          <w:rFonts w:ascii="Calibri" w:eastAsia="Times New Roman" w:hAnsi="Calibri" w:cs="Arial"/>
          <w:lang w:eastAsia="pl-PL"/>
        </w:rPr>
        <w:t xml:space="preserve"> nieważną w rozumieniu D</w:t>
      </w:r>
      <w:r w:rsidR="004A54EA" w:rsidRPr="00ED2628">
        <w:rPr>
          <w:rFonts w:ascii="Calibri" w:eastAsia="Times New Roman" w:hAnsi="Calibri" w:cs="Arial"/>
          <w:lang w:eastAsia="pl-PL"/>
        </w:rPr>
        <w:t>ziału IX</w:t>
      </w:r>
      <w:r w:rsidRPr="00ED2628">
        <w:rPr>
          <w:rFonts w:ascii="Calibri" w:eastAsia="Times New Roman" w:hAnsi="Calibri" w:cs="Arial"/>
          <w:lang w:eastAsia="pl-PL"/>
        </w:rPr>
        <w:t xml:space="preserve"> niniejszego dokumentu  </w:t>
      </w:r>
      <w:r w:rsidR="00ED2628">
        <w:rPr>
          <w:rFonts w:ascii="Calibri" w:eastAsia="Times New Roman" w:hAnsi="Calibri" w:cs="Arial"/>
          <w:lang w:eastAsia="pl-PL"/>
        </w:rPr>
        <w:t>;</w:t>
      </w:r>
    </w:p>
    <w:p w:rsidR="00364F2A" w:rsidRPr="00ED2628" w:rsidRDefault="00364F2A" w:rsidP="00FA053C">
      <w:pPr>
        <w:widowControl w:val="0"/>
        <w:numPr>
          <w:ilvl w:val="4"/>
          <w:numId w:val="5"/>
        </w:numPr>
        <w:spacing w:before="120" w:after="0" w:line="240" w:lineRule="auto"/>
        <w:ind w:left="993" w:hanging="426"/>
        <w:jc w:val="both"/>
        <w:rPr>
          <w:rFonts w:ascii="Calibri" w:eastAsia="Times New Roman" w:hAnsi="Calibri" w:cs="Arial"/>
          <w:lang w:eastAsia="pl-PL"/>
        </w:rPr>
      </w:pPr>
      <w:r w:rsidRPr="00ED2628">
        <w:rPr>
          <w:rFonts w:ascii="Calibri" w:eastAsia="Times New Roman" w:hAnsi="Calibri" w:cs="Arial"/>
          <w:lang w:eastAsia="pl-PL"/>
        </w:rPr>
        <w:t>Okaże się, iż w oparciu o postanowieni</w:t>
      </w:r>
      <w:r w:rsidR="00ED2628">
        <w:rPr>
          <w:rFonts w:ascii="Calibri" w:eastAsia="Times New Roman" w:hAnsi="Calibri" w:cs="Arial"/>
          <w:lang w:eastAsia="pl-PL"/>
        </w:rPr>
        <w:t>a D</w:t>
      </w:r>
      <w:r w:rsidR="00A36050" w:rsidRPr="00ED2628">
        <w:rPr>
          <w:rFonts w:ascii="Calibri" w:eastAsia="Times New Roman" w:hAnsi="Calibri" w:cs="Arial"/>
          <w:lang w:eastAsia="pl-PL"/>
        </w:rPr>
        <w:t>ziału V</w:t>
      </w:r>
      <w:r w:rsidR="00ED2628">
        <w:rPr>
          <w:rFonts w:ascii="Calibri" w:eastAsia="Times New Roman" w:hAnsi="Calibri" w:cs="Arial"/>
          <w:lang w:eastAsia="pl-PL"/>
        </w:rPr>
        <w:t>II i VIII</w:t>
      </w:r>
      <w:r w:rsidR="00A36050" w:rsidRPr="00ED2628">
        <w:rPr>
          <w:rFonts w:ascii="Calibri" w:eastAsia="Times New Roman" w:hAnsi="Calibri" w:cs="Arial"/>
          <w:lang w:eastAsia="pl-PL"/>
        </w:rPr>
        <w:t xml:space="preserve"> niniejszego dokumentu</w:t>
      </w:r>
      <w:r w:rsidRPr="00ED2628">
        <w:rPr>
          <w:rFonts w:ascii="Calibri" w:eastAsia="Times New Roman" w:hAnsi="Calibri" w:cs="Arial"/>
          <w:lang w:eastAsia="pl-PL"/>
        </w:rPr>
        <w:t xml:space="preserve"> nie istnieje możliwość wskazania jednej oferty najkorzystniejszej;  </w:t>
      </w:r>
    </w:p>
    <w:p w:rsidR="00364F2A" w:rsidRDefault="00364F2A" w:rsidP="00ED3821">
      <w:pPr>
        <w:widowControl w:val="0"/>
        <w:numPr>
          <w:ilvl w:val="4"/>
          <w:numId w:val="5"/>
        </w:numPr>
        <w:spacing w:before="120" w:after="0" w:line="240" w:lineRule="auto"/>
        <w:ind w:left="993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W sytuacji, w której oferta </w:t>
      </w:r>
      <w:r w:rsidR="00ED2628">
        <w:rPr>
          <w:rFonts w:ascii="Calibri" w:eastAsia="Times New Roman" w:hAnsi="Calibri" w:cs="Arial"/>
          <w:lang w:eastAsia="pl-PL"/>
        </w:rPr>
        <w:t>uznana</w:t>
      </w:r>
      <w:r>
        <w:rPr>
          <w:rFonts w:ascii="Calibri" w:eastAsia="Times New Roman" w:hAnsi="Calibri" w:cs="Arial"/>
          <w:lang w:eastAsia="pl-PL"/>
        </w:rPr>
        <w:t xml:space="preserve"> za najkorzystniejszą (czy </w:t>
      </w:r>
      <w:r w:rsidR="00ED2628">
        <w:rPr>
          <w:rFonts w:ascii="Calibri" w:eastAsia="Times New Roman" w:hAnsi="Calibri" w:cs="Arial"/>
          <w:lang w:eastAsia="pl-PL"/>
        </w:rPr>
        <w:t>oferta możliwa</w:t>
      </w:r>
      <w:r>
        <w:rPr>
          <w:rFonts w:ascii="Calibri" w:eastAsia="Times New Roman" w:hAnsi="Calibri" w:cs="Arial"/>
          <w:lang w:eastAsia="pl-PL"/>
        </w:rPr>
        <w:t xml:space="preserve"> do uznania za ofertę najkorzystniejszą) - </w:t>
      </w:r>
      <w:r w:rsidR="00ED2628">
        <w:rPr>
          <w:rFonts w:ascii="Calibri" w:eastAsia="Times New Roman" w:hAnsi="Calibri" w:cs="Arial"/>
          <w:lang w:eastAsia="pl-PL"/>
        </w:rPr>
        <w:t xml:space="preserve"> zawiera cenę za zamówienie, która </w:t>
      </w:r>
      <w:r>
        <w:rPr>
          <w:rFonts w:ascii="Calibri" w:eastAsia="Times New Roman" w:hAnsi="Calibri" w:cs="Arial"/>
          <w:lang w:eastAsia="pl-PL"/>
        </w:rPr>
        <w:t>pr</w:t>
      </w:r>
      <w:r w:rsidR="00ED2628">
        <w:rPr>
          <w:rFonts w:ascii="Calibri" w:eastAsia="Times New Roman" w:hAnsi="Calibri" w:cs="Arial"/>
          <w:lang w:eastAsia="pl-PL"/>
        </w:rPr>
        <w:t xml:space="preserve">zewyższa kwotę jaką Zamawiający zamierza przeznaczyć </w:t>
      </w:r>
      <w:r>
        <w:rPr>
          <w:rFonts w:ascii="Calibri" w:eastAsia="Times New Roman" w:hAnsi="Calibri" w:cs="Arial"/>
          <w:lang w:eastAsia="pl-PL"/>
        </w:rPr>
        <w:t xml:space="preserve">na sfinansowanie niniejszego zamówienia </w:t>
      </w:r>
      <w:r w:rsidR="00ED2628">
        <w:rPr>
          <w:rFonts w:ascii="Calibri" w:eastAsia="Times New Roman" w:hAnsi="Calibri" w:cs="Arial"/>
          <w:lang w:eastAsia="pl-PL"/>
        </w:rPr>
        <w:t xml:space="preserve"> tj. </w:t>
      </w:r>
      <w:r w:rsidR="00F63F14">
        <w:rPr>
          <w:rFonts w:ascii="Calibri" w:eastAsia="Times New Roman" w:hAnsi="Calibri" w:cs="Arial"/>
          <w:b/>
          <w:u w:val="single"/>
          <w:lang w:eastAsia="pl-PL"/>
        </w:rPr>
        <w:t>44.</w:t>
      </w:r>
      <w:r w:rsidR="00A36050" w:rsidRPr="00A36050">
        <w:rPr>
          <w:rFonts w:ascii="Calibri" w:eastAsia="Times New Roman" w:hAnsi="Calibri" w:cs="Arial"/>
          <w:b/>
          <w:u w:val="single"/>
          <w:lang w:eastAsia="pl-PL"/>
        </w:rPr>
        <w:t>800</w:t>
      </w:r>
      <w:r w:rsidR="00572218">
        <w:rPr>
          <w:rFonts w:ascii="Calibri" w:eastAsia="Times New Roman" w:hAnsi="Calibri" w:cs="Arial"/>
          <w:b/>
          <w:u w:val="single"/>
          <w:lang w:eastAsia="pl-PL"/>
        </w:rPr>
        <w:t>,</w:t>
      </w:r>
      <w:r w:rsidR="00F63F14">
        <w:rPr>
          <w:rFonts w:ascii="Calibri" w:eastAsia="Times New Roman" w:hAnsi="Calibri" w:cs="Arial"/>
          <w:b/>
          <w:u w:val="single"/>
          <w:lang w:eastAsia="pl-PL"/>
        </w:rPr>
        <w:t>00</w:t>
      </w:r>
      <w:r w:rsidR="00A36050" w:rsidRPr="00A36050">
        <w:rPr>
          <w:rFonts w:ascii="Calibri" w:eastAsia="Times New Roman" w:hAnsi="Calibri" w:cs="Arial"/>
          <w:b/>
          <w:u w:val="single"/>
          <w:lang w:eastAsia="pl-PL"/>
        </w:rPr>
        <w:t xml:space="preserve"> złot</w:t>
      </w:r>
      <w:r w:rsidR="00572218">
        <w:rPr>
          <w:rFonts w:ascii="Calibri" w:eastAsia="Times New Roman" w:hAnsi="Calibri" w:cs="Arial"/>
          <w:b/>
          <w:u w:val="single"/>
          <w:lang w:eastAsia="pl-PL"/>
        </w:rPr>
        <w:t>ych</w:t>
      </w:r>
      <w:r w:rsidR="00652E5B">
        <w:rPr>
          <w:rFonts w:ascii="Calibri" w:eastAsia="Times New Roman" w:hAnsi="Calibri" w:cs="Arial"/>
          <w:b/>
          <w:u w:val="single"/>
          <w:lang w:eastAsia="pl-PL"/>
        </w:rPr>
        <w:t>, przy uwzględnieniu maksymalnej stawki za</w:t>
      </w:r>
      <w:r w:rsidR="00A36050" w:rsidRPr="00A36050">
        <w:rPr>
          <w:rFonts w:ascii="Calibri" w:eastAsia="Times New Roman" w:hAnsi="Calibri" w:cs="Arial"/>
          <w:b/>
          <w:u w:val="single"/>
          <w:lang w:eastAsia="pl-PL"/>
        </w:rPr>
        <w:t xml:space="preserve"> osobę – 35</w:t>
      </w:r>
      <w:r w:rsidR="00F63F14">
        <w:rPr>
          <w:rFonts w:ascii="Calibri" w:eastAsia="Times New Roman" w:hAnsi="Calibri" w:cs="Arial"/>
          <w:b/>
          <w:u w:val="single"/>
          <w:lang w:eastAsia="pl-PL"/>
        </w:rPr>
        <w:t>,00</w:t>
      </w:r>
      <w:r w:rsidR="00652E5B">
        <w:rPr>
          <w:rFonts w:ascii="Calibri" w:eastAsia="Times New Roman" w:hAnsi="Calibri" w:cs="Arial"/>
          <w:b/>
          <w:u w:val="single"/>
          <w:lang w:eastAsia="pl-PL"/>
        </w:rPr>
        <w:t xml:space="preserve"> złotych brutto (tj. 1280 sztuk x 35 zł),</w:t>
      </w:r>
      <w:r w:rsidR="00F63F14">
        <w:rPr>
          <w:rFonts w:ascii="Calibri" w:eastAsia="Times New Roman" w:hAnsi="Calibri" w:cs="Arial"/>
          <w:b/>
          <w:u w:val="single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>przy czym zamiast unieważnienia postępowania z tej przyczyny Zamawiający może również uzupełnić brakującą kwotę do wysokości wynagrodzenia za zamówien</w:t>
      </w:r>
      <w:r w:rsidR="00BF55F5">
        <w:rPr>
          <w:rFonts w:ascii="Calibri" w:eastAsia="Times New Roman" w:hAnsi="Calibri" w:cs="Arial"/>
          <w:lang w:eastAsia="pl-PL"/>
        </w:rPr>
        <w:t xml:space="preserve">ie w ofercie możliwej </w:t>
      </w:r>
      <w:r>
        <w:rPr>
          <w:rFonts w:ascii="Calibri" w:eastAsia="Times New Roman" w:hAnsi="Calibri" w:cs="Arial"/>
          <w:lang w:eastAsia="pl-PL"/>
        </w:rPr>
        <w:t>do uznania za ofertę najkorzystniejszą. Żadnemu z Oferentów nie przysługuje jednak prawo żądania dokonania wskazanego wyżej uzupełnienia brakującej kwoty;</w:t>
      </w:r>
    </w:p>
    <w:p w:rsidR="00ED2628" w:rsidRPr="00ED2628" w:rsidRDefault="00364F2A" w:rsidP="00FA053C">
      <w:pPr>
        <w:widowControl w:val="0"/>
        <w:numPr>
          <w:ilvl w:val="4"/>
          <w:numId w:val="5"/>
        </w:numPr>
        <w:spacing w:before="120" w:after="0" w:line="240" w:lineRule="auto"/>
        <w:ind w:left="993" w:hanging="426"/>
        <w:jc w:val="both"/>
        <w:rPr>
          <w:rFonts w:ascii="Calibri" w:eastAsia="Times New Roman" w:hAnsi="Calibri" w:cs="Arial"/>
          <w:lang w:eastAsia="pl-PL"/>
        </w:rPr>
      </w:pPr>
      <w:r w:rsidRPr="00ED2628">
        <w:rPr>
          <w:rFonts w:ascii="Calibri" w:eastAsia="Times New Roman" w:hAnsi="Calibri" w:cs="Arial"/>
          <w:lang w:eastAsia="pl-PL"/>
        </w:rPr>
        <w:t>Składający ofertę uznaną za najkorzystniejszą odmówi zawarcia Umowy (powierzenia sobie realizacji zamówienia) na warunkach wskazanych w jego ofercie</w:t>
      </w:r>
      <w:r w:rsidRPr="00ED2628">
        <w:rPr>
          <w:rFonts w:ascii="Calibri" w:hAnsi="Calibri" w:cs="Arial"/>
        </w:rPr>
        <w:t xml:space="preserve"> (z uwzględnieniem </w:t>
      </w:r>
      <w:r w:rsidRPr="00ED2628">
        <w:rPr>
          <w:rFonts w:ascii="Calibri" w:hAnsi="Calibri" w:cs="Arial"/>
        </w:rPr>
        <w:lastRenderedPageBreak/>
        <w:t xml:space="preserve">ewentualnych ustaleń i poprawek wynikających z badania tej oferty, </w:t>
      </w:r>
    </w:p>
    <w:p w:rsidR="00364F2A" w:rsidRPr="00ED2628" w:rsidRDefault="00364F2A" w:rsidP="00FA053C">
      <w:pPr>
        <w:widowControl w:val="0"/>
        <w:numPr>
          <w:ilvl w:val="4"/>
          <w:numId w:val="5"/>
        </w:numPr>
        <w:spacing w:before="120" w:after="0" w:line="240" w:lineRule="auto"/>
        <w:ind w:left="993" w:hanging="426"/>
        <w:jc w:val="both"/>
        <w:rPr>
          <w:rFonts w:ascii="Calibri" w:eastAsia="Times New Roman" w:hAnsi="Calibri" w:cs="Arial"/>
          <w:lang w:eastAsia="pl-PL"/>
        </w:rPr>
      </w:pPr>
      <w:r w:rsidRPr="00ED2628">
        <w:rPr>
          <w:rFonts w:ascii="Calibri" w:eastAsia="Times New Roman" w:hAnsi="Calibri" w:cs="Arial"/>
          <w:lang w:eastAsia="pl-PL"/>
        </w:rPr>
        <w:t xml:space="preserve">Składający ofertę uznaną za najkorzystniejszą będzie się uchylał od zawarcia Umowy </w:t>
      </w:r>
      <w:r w:rsidRPr="00ED2628">
        <w:rPr>
          <w:rFonts w:ascii="Calibri" w:eastAsia="Times New Roman" w:hAnsi="Calibri" w:cs="Arial"/>
          <w:lang w:eastAsia="pl-PL"/>
        </w:rPr>
        <w:br/>
        <w:t xml:space="preserve">o zamówienie lub zawarcie z nim takiej umowy stanie się niemożliwe z innych przyczyn </w:t>
      </w:r>
      <w:r w:rsidRPr="00ED2628">
        <w:rPr>
          <w:rFonts w:ascii="Calibri" w:eastAsia="Times New Roman" w:hAnsi="Calibri" w:cs="Arial"/>
          <w:lang w:eastAsia="pl-PL"/>
        </w:rPr>
        <w:br/>
        <w:t>(w szczególności wskutek upływu terminu związania jego ofertą),</w:t>
      </w:r>
    </w:p>
    <w:p w:rsidR="00364F2A" w:rsidRPr="00ED2628" w:rsidRDefault="00364F2A" w:rsidP="00ED2628">
      <w:pPr>
        <w:widowControl w:val="0"/>
        <w:numPr>
          <w:ilvl w:val="4"/>
          <w:numId w:val="5"/>
        </w:numPr>
        <w:spacing w:before="120" w:after="0" w:line="240" w:lineRule="auto"/>
        <w:ind w:left="993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 innej ważnej dla Zamawiającego przyczyny, w szczególności</w:t>
      </w:r>
      <w:r>
        <w:rPr>
          <w:rFonts w:ascii="Calibri" w:hAnsi="Calibri" w:cs="Arial"/>
        </w:rPr>
        <w:t>, gdy</w:t>
      </w:r>
      <w:r w:rsidR="00ED2628">
        <w:rPr>
          <w:rFonts w:ascii="Calibri" w:hAnsi="Calibri" w:cs="Arial"/>
        </w:rPr>
        <w:t xml:space="preserve"> w</w:t>
      </w:r>
      <w:r w:rsidRPr="00ED2628">
        <w:rPr>
          <w:rFonts w:ascii="Calibri" w:hAnsi="Calibri" w:cs="Arial"/>
        </w:rPr>
        <w:t>skutek zmiany sytuacji prawnej lub faktycznej zaistniałej po terminie składania ofert wybór oferty najkorzystniejszej lub zawarcie Umowy o zamówienie przestanie leżeć w interesie Zamawiające</w:t>
      </w:r>
      <w:r w:rsidR="00ED2628">
        <w:rPr>
          <w:rFonts w:ascii="Calibri" w:hAnsi="Calibri" w:cs="Arial"/>
        </w:rPr>
        <w:t>go lub interesie publicznym.</w:t>
      </w:r>
    </w:p>
    <w:p w:rsidR="00364F2A" w:rsidRDefault="00364F2A" w:rsidP="00ED3821">
      <w:pPr>
        <w:pStyle w:val="Akapitzlist"/>
        <w:widowControl w:val="0"/>
        <w:numPr>
          <w:ilvl w:val="0"/>
          <w:numId w:val="4"/>
        </w:numPr>
        <w:spacing w:before="120" w:after="120" w:line="240" w:lineRule="auto"/>
        <w:ind w:left="425" w:hanging="425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Z tytułu odwołania lub unieważnienia postępowania uczestnikowi postępowania (Oferentowi) </w:t>
      </w:r>
      <w:r>
        <w:rPr>
          <w:rFonts w:ascii="Calibri" w:eastAsia="Times New Roman" w:hAnsi="Calibri" w:cs="Arial"/>
          <w:lang w:eastAsia="pl-PL"/>
        </w:rPr>
        <w:br/>
        <w:t>nie będą przysługiwać żadne roszczenia względem Zamawiającego.</w:t>
      </w:r>
    </w:p>
    <w:p w:rsidR="00364F2A" w:rsidRDefault="00364F2A" w:rsidP="00364F2A">
      <w:pPr>
        <w:pStyle w:val="Akapitzlist"/>
        <w:spacing w:before="120"/>
        <w:ind w:left="426"/>
        <w:jc w:val="center"/>
        <w:rPr>
          <w:b/>
        </w:rPr>
      </w:pPr>
    </w:p>
    <w:p w:rsidR="00364F2A" w:rsidRDefault="00D65F00" w:rsidP="00364F2A">
      <w:pPr>
        <w:pStyle w:val="Akapitzlist"/>
        <w:spacing w:before="120"/>
        <w:ind w:left="426"/>
        <w:jc w:val="center"/>
        <w:rPr>
          <w:b/>
        </w:rPr>
      </w:pPr>
      <w:r>
        <w:rPr>
          <w:b/>
        </w:rPr>
        <w:t>Dział XI</w:t>
      </w:r>
      <w:r w:rsidR="00364F2A">
        <w:rPr>
          <w:b/>
        </w:rPr>
        <w:t>. Powiadomienie o wyniku postępowania</w:t>
      </w:r>
    </w:p>
    <w:p w:rsidR="00364F2A" w:rsidRDefault="00364F2A" w:rsidP="00364F2A">
      <w:pPr>
        <w:pStyle w:val="Standard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wyborze oferty najkorzystniejszej albo unieważnieniu niniejszego postępowania Zamawiający powiadomi niezwłocznie poprzez zamieszczenie wskazanej informacji na stronie internetowej  Zamawiającego (tam gdzie zamieszczony jest niniejszy dokument z załącznikami).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Zamiast lub obok powyższego możliwe będzie również przesłane wyżej wskazanej informacji o wyniku postępowania wszystkich, którzy złożyli oferty (wystarczające w takim przypadku będzie również przesłanie informacji pocztą e-mail</w:t>
      </w:r>
      <w:r w:rsidR="00DF00E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</w:p>
    <w:p w:rsidR="00364F2A" w:rsidRDefault="00D65F00" w:rsidP="00364F2A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Dział XII</w:t>
      </w:r>
      <w:r w:rsidR="00364F2A">
        <w:rPr>
          <w:rFonts w:ascii="Calibri" w:hAnsi="Calibri" w:cs="Arial"/>
          <w:b/>
          <w:sz w:val="22"/>
          <w:szCs w:val="22"/>
        </w:rPr>
        <w:t xml:space="preserve">.  Zawarcie Umowy o zamówienie </w:t>
      </w:r>
      <w:r w:rsidR="00364F2A">
        <w:rPr>
          <w:rFonts w:ascii="Calibri" w:hAnsi="Calibri" w:cs="Arial"/>
          <w:b/>
          <w:sz w:val="22"/>
          <w:szCs w:val="22"/>
        </w:rPr>
        <w:br/>
        <w:t>i formalności z tym związane</w:t>
      </w:r>
    </w:p>
    <w:p w:rsidR="00364F2A" w:rsidRDefault="00364F2A" w:rsidP="00ED3821">
      <w:pPr>
        <w:numPr>
          <w:ilvl w:val="0"/>
          <w:numId w:val="6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>
        <w:rPr>
          <w:rFonts w:cs="Arial"/>
          <w:bCs/>
        </w:rPr>
        <w:t>W przypadku braku podstaw do unieważnienia niniejszego postępowania na podstawie działu VII powyżej, Zamawiający zaproponuje zawarcie Umowy o zamówienie temu Oferentowi, którego oferta, w wykonaniu postanowień działu V niniejszego dokum</w:t>
      </w:r>
      <w:r w:rsidR="00ED2628">
        <w:rPr>
          <w:rFonts w:cs="Arial"/>
          <w:bCs/>
        </w:rPr>
        <w:t xml:space="preserve">entu, została uznana (wybrana) </w:t>
      </w:r>
      <w:r>
        <w:rPr>
          <w:rFonts w:cs="Arial"/>
          <w:bCs/>
        </w:rPr>
        <w:t>za ofertę najkorzystniejszą.</w:t>
      </w:r>
    </w:p>
    <w:p w:rsidR="00364F2A" w:rsidRDefault="00364F2A" w:rsidP="00ED3821">
      <w:pPr>
        <w:numPr>
          <w:ilvl w:val="0"/>
          <w:numId w:val="6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Jeżeli Oferent, o którym mowa w ust. 1 powyżej będzie się uchylał od zawarcia Umowy, </w:t>
      </w:r>
      <w:r>
        <w:rPr>
          <w:rFonts w:cs="Arial"/>
        </w:rPr>
        <w:br/>
        <w:t xml:space="preserve">Zamawiający może ponownie (na tym etapie postępowania) </w:t>
      </w:r>
      <w:r w:rsidR="00ED2628">
        <w:rPr>
          <w:rFonts w:cs="Arial"/>
        </w:rPr>
        <w:t xml:space="preserve">dokonać badania ofert oraz ich oceny i </w:t>
      </w:r>
      <w:r>
        <w:rPr>
          <w:rFonts w:cs="Arial"/>
        </w:rPr>
        <w:t xml:space="preserve">zaproponować zawarcie Umowy temu Oferentowi, którego oferta jest ofertą, która, stosownie do postanowień </w:t>
      </w:r>
      <w:r w:rsidR="00ED2628" w:rsidRPr="00ED2628">
        <w:rPr>
          <w:rFonts w:cs="Arial"/>
        </w:rPr>
        <w:t>Działu VII i VIII</w:t>
      </w:r>
      <w:r>
        <w:rPr>
          <w:rFonts w:cs="Arial"/>
        </w:rPr>
        <w:t xml:space="preserve"> jest kolejną ważną ofertą podlegającą uznaniu za najkorzystniejszą. </w:t>
      </w:r>
      <w:r>
        <w:rPr>
          <w:rFonts w:cstheme="minorHAnsi"/>
        </w:rPr>
        <w:t xml:space="preserve"> </w:t>
      </w:r>
    </w:p>
    <w:p w:rsidR="00364F2A" w:rsidRDefault="00364F2A" w:rsidP="00ED3821">
      <w:pPr>
        <w:numPr>
          <w:ilvl w:val="0"/>
          <w:numId w:val="6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Działania, o których mowa w ust. 2 powyżej (ponowne badanie ofert i proponowanie zawarcia Umowy Oferentowi kolejno drugiej, trzeciej, itd. oferty podlegającej uznaniu za najkorzystniejszą) stanowią jednostronne uprawnienie Zamawiającego. Żadnemu z Oferentów, </w:t>
      </w:r>
      <w:r w:rsidR="004A54EA">
        <w:rPr>
          <w:rFonts w:cs="Arial"/>
        </w:rPr>
        <w:t>innych</w:t>
      </w:r>
      <w:r w:rsidR="0087374F">
        <w:rPr>
          <w:rFonts w:cs="Arial"/>
        </w:rPr>
        <w:t xml:space="preserve"> niż ten, </w:t>
      </w:r>
      <w:r>
        <w:rPr>
          <w:rFonts w:cs="Arial"/>
        </w:rPr>
        <w:t xml:space="preserve">o którym mowa w ust. 1 powyżej nie przysługuje roszczenie o zawarcie Umowy, a tym samym również o roszczenie o podjęcie względem nich działań tam wskazanych. </w:t>
      </w:r>
    </w:p>
    <w:p w:rsidR="00364F2A" w:rsidRDefault="00364F2A" w:rsidP="00ED3821">
      <w:pPr>
        <w:numPr>
          <w:ilvl w:val="0"/>
          <w:numId w:val="6"/>
        </w:numPr>
        <w:tabs>
          <w:tab w:val="clear" w:pos="360"/>
          <w:tab w:val="num" w:pos="426"/>
        </w:tabs>
        <w:spacing w:before="120" w:after="240" w:line="240" w:lineRule="auto"/>
        <w:ind w:left="425" w:hanging="425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Umowa o zamów</w:t>
      </w:r>
      <w:r w:rsidR="00FE6EFA">
        <w:rPr>
          <w:rFonts w:ascii="Calibri" w:hAnsi="Calibri" w:cs="Arial"/>
          <w:bCs/>
        </w:rPr>
        <w:t>ienie zostanie przygotowana w języku</w:t>
      </w:r>
      <w:r>
        <w:rPr>
          <w:rFonts w:ascii="Calibri" w:hAnsi="Calibri" w:cs="Arial"/>
          <w:bCs/>
        </w:rPr>
        <w:t xml:space="preserve"> polskim przez Zamawiającego w oparciu </w:t>
      </w:r>
      <w:r>
        <w:rPr>
          <w:rFonts w:ascii="Calibri" w:hAnsi="Calibri" w:cs="Arial"/>
          <w:bCs/>
        </w:rPr>
        <w:br/>
        <w:t xml:space="preserve">o ofertę podmiotu (oferenta), któremu Zamawiający zaproponuje zwarcie Umowy w wykonaniu postanowień ust. 1 – 3 powyżej oraz z uwzględnieniem zarysu następujących istotnych postanowień </w:t>
      </w:r>
      <w:r w:rsidR="00811C17">
        <w:rPr>
          <w:rFonts w:ascii="Calibri" w:hAnsi="Calibri" w:cs="Arial"/>
          <w:bCs/>
        </w:rPr>
        <w:t xml:space="preserve"> umowy </w:t>
      </w:r>
      <w:r>
        <w:rPr>
          <w:rFonts w:ascii="Calibri" w:hAnsi="Calibri" w:cs="Arial"/>
          <w:bCs/>
        </w:rPr>
        <w:t>(poniższa ramka)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64F2A" w:rsidTr="00364F2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2A" w:rsidRDefault="00364F2A" w:rsidP="004B7DB2">
            <w:pPr>
              <w:pStyle w:val="Akapitzlist"/>
              <w:suppressAutoHyphens/>
              <w:spacing w:before="120" w:after="120"/>
              <w:ind w:left="1021"/>
              <w:jc w:val="both"/>
              <w:rPr>
                <w:rFonts w:ascii="Calibri" w:hAnsi="Calibri" w:cs="Calibri"/>
              </w:rPr>
            </w:pPr>
          </w:p>
          <w:p w:rsidR="004F6B96" w:rsidRPr="00811C17" w:rsidRDefault="004F6B96" w:rsidP="00811C17">
            <w:pPr>
              <w:pStyle w:val="Akapitzlist"/>
              <w:numPr>
                <w:ilvl w:val="0"/>
                <w:numId w:val="7"/>
              </w:numPr>
              <w:suppressAutoHyphens/>
              <w:spacing w:before="120" w:after="120"/>
              <w:jc w:val="both"/>
              <w:rPr>
                <w:rFonts w:ascii="Calibri" w:hAnsi="Calibri" w:cs="Calibri"/>
              </w:rPr>
            </w:pPr>
            <w:r w:rsidRPr="00811C17">
              <w:rPr>
                <w:rFonts w:ascii="Calibri" w:hAnsi="Calibri" w:cs="Calibri"/>
              </w:rPr>
              <w:t>Strony umowy : Zamawiający i Wykonawca (podmiot, którego oferta została wybran</w:t>
            </w:r>
            <w:r w:rsidR="00811C17" w:rsidRPr="00811C17">
              <w:rPr>
                <w:rFonts w:ascii="Calibri" w:hAnsi="Calibri" w:cs="Calibri"/>
              </w:rPr>
              <w:t xml:space="preserve">a jako najkorzystniejsza; </w:t>
            </w:r>
            <w:r w:rsidR="00811C17">
              <w:rPr>
                <w:rFonts w:ascii="Calibri" w:hAnsi="Calibri" w:cs="Calibri"/>
              </w:rPr>
              <w:t xml:space="preserve"> rodzaj umowy:</w:t>
            </w:r>
            <w:r w:rsidR="00811C17" w:rsidRPr="00811C17">
              <w:rPr>
                <w:rFonts w:ascii="Calibri" w:hAnsi="Calibri" w:cs="Calibri"/>
              </w:rPr>
              <w:t xml:space="preserve"> umowa o</w:t>
            </w:r>
            <w:r w:rsidRPr="00811C17">
              <w:rPr>
                <w:rFonts w:ascii="Calibri" w:hAnsi="Calibri" w:cs="Calibri"/>
              </w:rPr>
              <w:t xml:space="preserve"> świadczenie usług cateringowych.</w:t>
            </w:r>
          </w:p>
          <w:p w:rsidR="00364F2A" w:rsidRDefault="004F6B96" w:rsidP="00EE09C0">
            <w:pPr>
              <w:pStyle w:val="Akapitzlist"/>
              <w:numPr>
                <w:ilvl w:val="0"/>
                <w:numId w:val="7"/>
              </w:numPr>
              <w:suppressAutoHyphens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364F2A">
              <w:rPr>
                <w:rFonts w:ascii="Calibri" w:hAnsi="Calibri" w:cs="Calibri"/>
              </w:rPr>
              <w:t xml:space="preserve">Przedmiot </w:t>
            </w:r>
            <w:r w:rsidR="00104510">
              <w:rPr>
                <w:rFonts w:ascii="Calibri" w:hAnsi="Calibri" w:cs="Calibri"/>
              </w:rPr>
              <w:t xml:space="preserve"> umowy</w:t>
            </w:r>
            <w:r w:rsidR="00364F2A">
              <w:rPr>
                <w:rFonts w:ascii="Calibri" w:hAnsi="Calibri" w:cs="Calibri"/>
              </w:rPr>
              <w:t>,</w:t>
            </w:r>
            <w:r w:rsidR="001A0FC3">
              <w:rPr>
                <w:rFonts w:ascii="Calibri" w:hAnsi="Calibri" w:cs="Calibri"/>
              </w:rPr>
              <w:t xml:space="preserve"> zakres, sposób wykonania, w t</w:t>
            </w:r>
            <w:r w:rsidR="00364F2A">
              <w:rPr>
                <w:rFonts w:ascii="Calibri" w:hAnsi="Calibri" w:cs="Calibri"/>
              </w:rPr>
              <w:t xml:space="preserve">ym terminy i miejsce </w:t>
            </w:r>
            <w:r w:rsidR="00104510">
              <w:rPr>
                <w:rFonts w:ascii="Calibri" w:hAnsi="Calibri" w:cs="Calibri"/>
              </w:rPr>
              <w:t>realizacji</w:t>
            </w:r>
            <w:r w:rsidR="00364F2A">
              <w:rPr>
                <w:rFonts w:ascii="Calibri" w:hAnsi="Calibri" w:cs="Calibri"/>
              </w:rPr>
              <w:t xml:space="preserve"> </w:t>
            </w:r>
            <w:r w:rsidR="00104510">
              <w:rPr>
                <w:rFonts w:ascii="Calibri" w:hAnsi="Calibri" w:cs="Calibri"/>
              </w:rPr>
              <w:lastRenderedPageBreak/>
              <w:t xml:space="preserve">przedmiotu zamówienia, </w:t>
            </w:r>
            <w:r w:rsidR="00811C17">
              <w:rPr>
                <w:rFonts w:ascii="Calibri" w:hAnsi="Calibri" w:cs="Calibri"/>
              </w:rPr>
              <w:t>zgodnie z postanowieniami III D</w:t>
            </w:r>
            <w:r w:rsidR="00364F2A">
              <w:rPr>
                <w:rFonts w:ascii="Calibri" w:hAnsi="Calibri" w:cs="Calibri"/>
              </w:rPr>
              <w:t>ziału niniejszego dokumentu</w:t>
            </w:r>
            <w:r w:rsidR="00350314">
              <w:rPr>
                <w:rFonts w:ascii="Calibri" w:hAnsi="Calibri" w:cs="Calibri"/>
              </w:rPr>
              <w:t>, z</w:t>
            </w:r>
            <w:r w:rsidR="005A7EC3">
              <w:rPr>
                <w:rFonts w:ascii="Calibri" w:hAnsi="Calibri" w:cs="Calibri"/>
              </w:rPr>
              <w:t xml:space="preserve"> tym</w:t>
            </w:r>
            <w:r w:rsidR="00350314">
              <w:rPr>
                <w:rFonts w:ascii="Calibri" w:hAnsi="Calibri" w:cs="Calibri"/>
              </w:rPr>
              <w:t xml:space="preserve"> zastrzeżeniem, iż </w:t>
            </w:r>
            <w:r w:rsidR="005A7EC3">
              <w:rPr>
                <w:rFonts w:ascii="Calibri" w:hAnsi="Calibri" w:cs="Calibri"/>
              </w:rPr>
              <w:t>zakres</w:t>
            </w:r>
            <w:r w:rsidR="00350314">
              <w:rPr>
                <w:rFonts w:ascii="Calibri" w:hAnsi="Calibri" w:cs="Calibri"/>
              </w:rPr>
              <w:t>em umowy nie będą objęte te zdarzenia, których termin</w:t>
            </w:r>
            <w:r w:rsidR="005A7EC3">
              <w:rPr>
                <w:rFonts w:ascii="Calibri" w:hAnsi="Calibri" w:cs="Calibri"/>
              </w:rPr>
              <w:t xml:space="preserve"> wykonania,</w:t>
            </w:r>
            <w:r w:rsidR="00350314">
              <w:rPr>
                <w:rFonts w:ascii="Calibri" w:hAnsi="Calibri" w:cs="Calibri"/>
              </w:rPr>
              <w:t xml:space="preserve"> zgodnie z harmonogramem </w:t>
            </w:r>
            <w:r w:rsidR="005A7EC3">
              <w:rPr>
                <w:rFonts w:ascii="Calibri" w:hAnsi="Calibri" w:cs="Calibri"/>
              </w:rPr>
              <w:t xml:space="preserve"> o którym mowa w ust. 1 Działu III, </w:t>
            </w:r>
            <w:r w:rsidR="00350314">
              <w:rPr>
                <w:rFonts w:ascii="Calibri" w:hAnsi="Calibri" w:cs="Calibri"/>
              </w:rPr>
              <w:t>przypadnie przed faktycznym terminem zawarcia umowy</w:t>
            </w:r>
            <w:r w:rsidR="001A0FC3">
              <w:rPr>
                <w:rFonts w:ascii="Calibri" w:hAnsi="Calibri" w:cs="Calibri"/>
              </w:rPr>
              <w:t>.</w:t>
            </w:r>
          </w:p>
          <w:p w:rsidR="00EE09C0" w:rsidRDefault="004B0B55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Maksymalna</w:t>
            </w:r>
            <w:r w:rsidR="00811C17">
              <w:t xml:space="preserve"> wysokość Wynagrodzenia </w:t>
            </w:r>
            <w:r w:rsidR="00364F2A">
              <w:t xml:space="preserve">z tytułu wykonania Umowy: Wynagrodzenie </w:t>
            </w:r>
            <w:r w:rsidR="00EE09C0">
              <w:t>–</w:t>
            </w:r>
            <w:r w:rsidR="005A7EC3">
              <w:t xml:space="preserve"> CENA ZA ZAMÓWIENIE</w:t>
            </w:r>
            <w:r w:rsidR="00EE09C0">
              <w:t xml:space="preserve">, </w:t>
            </w:r>
            <w:r w:rsidR="005A7EC3">
              <w:t>wraz z podaniem s</w:t>
            </w:r>
            <w:r w:rsidR="005A7EC3" w:rsidRPr="005A7EC3">
              <w:t>kal</w:t>
            </w:r>
            <w:r w:rsidR="005A7EC3">
              <w:t>kulowanej w ramach wskazanej ceny stawki</w:t>
            </w:r>
            <w:r w:rsidR="005A7EC3" w:rsidRPr="005A7EC3">
              <w:t xml:space="preserve">  za jednego uczestnika każdego  zdarzenia opisanego w ust. 1  pkt 1)-28) Działu III Zapytania ofertowego- Ogłoszenia o zamówieniu</w:t>
            </w:r>
            <w:r w:rsidR="005A7EC3">
              <w:t>, zaoferowana w ofercie Oferenta, z którym Umowa będzie zawierana.  Z</w:t>
            </w:r>
            <w:r w:rsidR="001175E5">
              <w:t xml:space="preserve"> zastrzeżeniem, iż kwota wynagrodzenia ulegnie odpowiedniemu pomniejszeniu,  w  przypadku skorzystania przez Zamawiającego z postanowienia ust. 12 Działu III.</w:t>
            </w:r>
          </w:p>
          <w:p w:rsidR="008F7AFC" w:rsidRDefault="00364F2A" w:rsidP="00702FDF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W Umowie zawarte zostanie posta</w:t>
            </w:r>
            <w:r w:rsidR="001175E5">
              <w:t>nowienie wskazujące, że podana</w:t>
            </w:r>
            <w:r w:rsidR="005A7EC3">
              <w:t xml:space="preserve"> CENA ZA ZAÓWIENIE</w:t>
            </w:r>
            <w:r>
              <w:t xml:space="preserve"> stanowi całość wynagrodzenia z tytułu realiza</w:t>
            </w:r>
            <w:r w:rsidR="00702FDF">
              <w:t>cji Umowy tj.</w:t>
            </w:r>
            <w:r>
              <w:t xml:space="preserve"> zawiera w sobie</w:t>
            </w:r>
            <w:r w:rsidR="004B0B55">
              <w:t xml:space="preserve"> wszystkie </w:t>
            </w:r>
            <w:r>
              <w:t xml:space="preserve"> </w:t>
            </w:r>
            <w:r w:rsidR="00702FDF">
              <w:t xml:space="preserve">koszty </w:t>
            </w:r>
            <w:r w:rsidR="008F7AFC">
              <w:t xml:space="preserve">czynności niezbędnych do przygotowania i prawidłowej realizacji </w:t>
            </w:r>
            <w:r w:rsidR="00702FDF">
              <w:t xml:space="preserve"> przedmiotu zamówienia</w:t>
            </w:r>
            <w:r w:rsidR="008F7AFC">
              <w:t xml:space="preserve">, nawet jeśli czynności te nie zostały wprost wyszczególnione w umowie. </w:t>
            </w:r>
          </w:p>
          <w:p w:rsidR="008F7AFC" w:rsidRDefault="008F7AFC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 xml:space="preserve">Wykonawcy nie będzie przysługiwało żadne roszczenie o dodatkowe wynagrodzenie, ani roszczenie o zwrot kosztów poniesionych w związku z wykonaniem umowy. </w:t>
            </w:r>
          </w:p>
          <w:p w:rsidR="008F7AFC" w:rsidRPr="007665F5" w:rsidRDefault="007665F5" w:rsidP="007665F5">
            <w:pPr>
              <w:pStyle w:val="Akapitzlist"/>
              <w:numPr>
                <w:ilvl w:val="0"/>
                <w:numId w:val="7"/>
              </w:numPr>
              <w:spacing w:before="120" w:line="25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Wysokość wynagrodzenia</w:t>
            </w:r>
            <w:r w:rsidR="00702FDF" w:rsidRPr="00EE09C0">
              <w:rPr>
                <w:rFonts w:ascii="Calibri" w:hAnsi="Calibri" w:cs="Arial"/>
              </w:rPr>
              <w:t xml:space="preserve"> za realizację przedmiotu zamówienia</w:t>
            </w:r>
            <w:r>
              <w:rPr>
                <w:rFonts w:ascii="Calibri" w:hAnsi="Calibri" w:cs="Arial"/>
              </w:rPr>
              <w:t xml:space="preserve"> zostanie ustalona na podstawie faktycznie zrealizowanego zlecenia jednostkowego </w:t>
            </w:r>
            <w:r w:rsidR="00702FDF" w:rsidRPr="00EE09C0">
              <w:rPr>
                <w:rFonts w:ascii="Calibri" w:hAnsi="Calibri" w:cs="Arial"/>
              </w:rPr>
              <w:t xml:space="preserve"> w tra</w:t>
            </w:r>
            <w:r>
              <w:rPr>
                <w:rFonts w:ascii="Calibri" w:hAnsi="Calibri" w:cs="Arial"/>
              </w:rPr>
              <w:t xml:space="preserve">kcie trwania umowy, którego podstawą wyliczenia </w:t>
            </w:r>
            <w:r w:rsidR="00702FDF">
              <w:rPr>
                <w:rFonts w:ascii="Calibri" w:hAnsi="Calibri" w:cs="Arial"/>
              </w:rPr>
              <w:t>będzie iloczyn</w:t>
            </w:r>
            <w:r w:rsidR="00D346AD">
              <w:rPr>
                <w:rFonts w:ascii="Calibri" w:hAnsi="Calibri" w:cs="Arial"/>
              </w:rPr>
              <w:t>:</w:t>
            </w:r>
            <w:r w:rsidR="00702FDF" w:rsidRPr="00EE09C0">
              <w:rPr>
                <w:rFonts w:ascii="Calibri" w:hAnsi="Calibri" w:cs="Arial"/>
              </w:rPr>
              <w:t xml:space="preserve"> </w:t>
            </w:r>
            <w:r w:rsidR="00702FDF">
              <w:rPr>
                <w:rFonts w:ascii="Calibri" w:hAnsi="Calibri" w:cs="Arial"/>
              </w:rPr>
              <w:t xml:space="preserve"> ilości</w:t>
            </w:r>
            <w:r w:rsidR="00702FDF" w:rsidRPr="00EE09C0">
              <w:rPr>
                <w:rFonts w:ascii="Calibri" w:hAnsi="Calibri" w:cs="Arial"/>
              </w:rPr>
              <w:t xml:space="preserve"> osób</w:t>
            </w:r>
            <w:r>
              <w:rPr>
                <w:rFonts w:ascii="Calibri" w:hAnsi="Calibri" w:cs="Arial"/>
              </w:rPr>
              <w:t xml:space="preserve"> uczestniczących w zdarzeniu</w:t>
            </w:r>
            <w:r w:rsidR="00702FDF" w:rsidRPr="00EE09C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(</w:t>
            </w:r>
            <w:r w:rsidR="00702FDF">
              <w:rPr>
                <w:rFonts w:ascii="Calibri" w:hAnsi="Calibri" w:cs="Arial"/>
              </w:rPr>
              <w:t>objętych zleceniem jednostkowym stosownie  do postanowień ust. 11, z zastrzeżeniem ust. 12 Działu III</w:t>
            </w:r>
            <w:r>
              <w:rPr>
                <w:rFonts w:ascii="Calibri" w:hAnsi="Calibri" w:cs="Arial"/>
              </w:rPr>
              <w:t>)</w:t>
            </w:r>
            <w:r w:rsidR="005A7EC3">
              <w:rPr>
                <w:rFonts w:ascii="Calibri" w:hAnsi="Calibri" w:cs="Arial"/>
              </w:rPr>
              <w:t xml:space="preserve"> oraz</w:t>
            </w:r>
            <w:r w:rsidR="00702FDF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wysokości </w:t>
            </w:r>
            <w:r w:rsidR="00702FDF">
              <w:rPr>
                <w:rFonts w:ascii="Calibri" w:hAnsi="Calibri" w:cs="Arial"/>
              </w:rPr>
              <w:t>stawki zaoferowanej w ofercie</w:t>
            </w:r>
            <w:r>
              <w:rPr>
                <w:rFonts w:ascii="Calibri" w:hAnsi="Calibri" w:cs="Arial"/>
              </w:rPr>
              <w:t>,</w:t>
            </w:r>
            <w:r w:rsidR="00702FDF">
              <w:rPr>
                <w:rFonts w:ascii="Calibri" w:hAnsi="Calibri" w:cs="Arial"/>
              </w:rPr>
              <w:t xml:space="preserve"> jako przypadającej na jednego uczestnika zdarzenia;</w:t>
            </w:r>
            <w:r>
              <w:rPr>
                <w:rFonts w:ascii="Calibri" w:hAnsi="Calibri" w:cs="Arial"/>
              </w:rPr>
              <w:t xml:space="preserve"> </w:t>
            </w:r>
          </w:p>
          <w:p w:rsidR="008F7AFC" w:rsidRPr="007665F5" w:rsidRDefault="008F7AFC" w:rsidP="007665F5">
            <w:pPr>
              <w:pStyle w:val="Akapitzlist"/>
              <w:numPr>
                <w:ilvl w:val="0"/>
                <w:numId w:val="7"/>
              </w:numPr>
              <w:spacing w:before="120" w:line="256" w:lineRule="auto"/>
              <w:jc w:val="both"/>
              <w:rPr>
                <w:rFonts w:ascii="Calibri" w:hAnsi="Calibri" w:cs="Arial"/>
              </w:rPr>
            </w:pPr>
            <w:r>
              <w:t>Płatności będą realizowane przez Zamawiającego</w:t>
            </w:r>
            <w:r w:rsidR="007665F5">
              <w:t xml:space="preserve">, </w:t>
            </w:r>
            <w:r>
              <w:t>przelewem na wskazany przez Wykonawcę na fakturze rachunek bankowy w terminie 21 dni od dnia otrzymania przez Zamawiającego prawidłowo wystawionej faktury VAT</w:t>
            </w:r>
            <w:r w:rsidR="00AA4A6F">
              <w:t>/rachunku</w:t>
            </w:r>
            <w:r>
              <w:t xml:space="preserve">, za poszczególne </w:t>
            </w:r>
            <w:r w:rsidR="007E37FE">
              <w:t>zdarzenia</w:t>
            </w:r>
            <w:r>
              <w:t xml:space="preserve"> (określone w Dziale I</w:t>
            </w:r>
            <w:r w:rsidR="007E37FE">
              <w:t>II</w:t>
            </w:r>
            <w:r>
              <w:t xml:space="preserve"> dokumentu). Zamawiający dopuszcza także okres tygodniowy lub miesięczny rozliczenia wykonanych usług.  </w:t>
            </w:r>
          </w:p>
          <w:p w:rsidR="00EE323D" w:rsidRDefault="008F7AFC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Za termin zapłaty faktur VAT</w:t>
            </w:r>
            <w:r w:rsidR="00BA68DD">
              <w:t>( rachunku)</w:t>
            </w:r>
            <w:r>
              <w:t xml:space="preserve"> będzie uważany każdorazowo dzień złożenia w banku przez Zamawiającego polecenia przelewu środków na wskazany przez Wykonawcę rachunek bankowy. </w:t>
            </w:r>
          </w:p>
          <w:p w:rsidR="001175E5" w:rsidRDefault="001175E5" w:rsidP="001175E5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 xml:space="preserve">Wykonawca nie może bez pisemnej zgody Zamawiającego dokonać przelewu wierzytelności ani przekazać praw i obowiązków wynikających z niniejszej umowy na rzecz osób trzecich. </w:t>
            </w:r>
          </w:p>
          <w:p w:rsidR="00EE323D" w:rsidRPr="00EE323D" w:rsidRDefault="00BA68DD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Umowa będzie zawierać</w:t>
            </w:r>
            <w:r w:rsidR="00EE323D">
              <w:t xml:space="preserve"> uregulowania odpowiedzialności  Wykonawcy</w:t>
            </w:r>
            <w:r w:rsidR="00EE323D" w:rsidRPr="00EE323D">
              <w:t xml:space="preserve"> za prawidłową realizację przedmiotu umowy oraz za wszelkie działania i zaniechania wszystkich osób wyznaczonych przez Wykonawcę do realizacji umowy, jak za swoje własne działania lub zaniechania. </w:t>
            </w:r>
          </w:p>
          <w:p w:rsidR="00EE323D" w:rsidRDefault="00EE323D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W przypadku nienależytego wykonania</w:t>
            </w:r>
            <w:r w:rsidR="00AA4A6F">
              <w:t xml:space="preserve"> umowy</w:t>
            </w:r>
            <w:r>
              <w:t xml:space="preserve"> przez Wykonawcę usługi cateringu, o której mowa w </w:t>
            </w:r>
            <w:r w:rsidR="00BB6764">
              <w:t>ust.</w:t>
            </w:r>
            <w:r>
              <w:t xml:space="preserve"> 2 </w:t>
            </w:r>
            <w:r w:rsidR="004F6B96">
              <w:t>umowy</w:t>
            </w:r>
            <w:r>
              <w:t>, do której był on zobowiązany na podstawie zlecenia jednostkowego,  na Wykonawcę zostanie na</w:t>
            </w:r>
            <w:r w:rsidR="005A7EC3">
              <w:t>łożona kara umowna w wysokości 2</w:t>
            </w:r>
            <w:r>
              <w:t xml:space="preserve">0 % wartości brutto danego zlecenia jednostkowego, jednak nie niższa niż 300 (słownie: trzysta) złotych. </w:t>
            </w:r>
          </w:p>
          <w:p w:rsidR="00EE323D" w:rsidRDefault="00EE323D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Przez nienależyte wyko</w:t>
            </w:r>
            <w:r w:rsidR="00FC2EB4">
              <w:t>n</w:t>
            </w:r>
            <w:r w:rsidR="00BB6764">
              <w:t>anie usługi cateringu, o którym</w:t>
            </w:r>
            <w:r>
              <w:t xml:space="preserve"> mowa </w:t>
            </w:r>
            <w:r w:rsidR="00BB6764">
              <w:t>w ust.</w:t>
            </w:r>
            <w:r w:rsidR="00FC2EB4">
              <w:t xml:space="preserve"> 1</w:t>
            </w:r>
            <w:r w:rsidR="00713255">
              <w:t>1</w:t>
            </w:r>
            <w:r w:rsidR="00FC2EB4">
              <w:t xml:space="preserve"> istotnych postanowień</w:t>
            </w:r>
            <w:r>
              <w:t xml:space="preserve"> umowy, Strony rozumieją zaistnienie sytuacji związanych z niedochowaniem przez Wykonawcę należytej staranności, powodujących wykonanie </w:t>
            </w:r>
            <w:r>
              <w:lastRenderedPageBreak/>
              <w:t>obowiązków Wykonawcy wynikających z umowy oraz ze zlecenia jednostkowego</w:t>
            </w:r>
            <w:r w:rsidR="00713255">
              <w:t>,</w:t>
            </w:r>
            <w:r>
              <w:t xml:space="preserve"> w sposób nieodpowiadający warunkom w nich określonych, w szczególności w zakresie terminowości, sposobu, jakości świadczonych usług oraz zasad współpracy z Zamawiającym. </w:t>
            </w:r>
          </w:p>
          <w:p w:rsidR="001B30B6" w:rsidRDefault="001B30B6" w:rsidP="001B30B6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W przypadku, jeżeli Wykonawca będzie pozostawał w opóźnieniu z wykonaniem usługi cateringowej w ramach  zdarzenia jednostkowego wyszczególnionego w ust. 1 Działu III w czasie przekraczającym 30 minut od wyznaczonej godziny dostarczenia obiadu (określonej w zleceniu jednostkowym zgodnie z ust. 11 Działu III )  Zamawiający uprawniony będzie do zlecenia wykonania usługi podmiotowi trzeciemu, a Wykonawca zostanie obciążony kosztami takiego zlecenia.</w:t>
            </w:r>
          </w:p>
          <w:p w:rsidR="00AA4A6F" w:rsidRDefault="00EE323D" w:rsidP="00187112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Przez niewykonanie usługi</w:t>
            </w:r>
            <w:r w:rsidR="00BB6764">
              <w:t xml:space="preserve"> cateringu, o której mowa </w:t>
            </w:r>
            <w:r>
              <w:t xml:space="preserve">ust. 2 umowy, Strony rozumieją zaistnienie po stronie Wykonawcy okoliczności powodujących, że świadczenie na rzecz Zamawiającego nie zostało spełnione w całości lub w części w stosunku do zakresu wynikającego ze złożonego przez Zamawiającego zlecenia jednostkowego, w szczególności polegających na odmowie wykonania go bez uzasadnionych obiektywnie przyczyn lub nieprzystąpieniu przez Wykonawcę do jego realizacji w trybie określonym w umowie. </w:t>
            </w:r>
          </w:p>
          <w:p w:rsidR="00EE323D" w:rsidRDefault="00EE323D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Wykonawca zapłaci Zamawiaj</w:t>
            </w:r>
            <w:r w:rsidR="001B30B6">
              <w:t>ącemu karę umowną w wysokości 5</w:t>
            </w:r>
            <w:r>
              <w:t>% wartości wynagrodzenia brutto Wykonawcy</w:t>
            </w:r>
            <w:r w:rsidR="00350314">
              <w:t xml:space="preserve"> (</w:t>
            </w:r>
            <w:r w:rsidR="001B30B6">
              <w:t>CENY ZA ZAMÓWIENIE</w:t>
            </w:r>
            <w:r w:rsidR="00350314">
              <w:t>)</w:t>
            </w:r>
            <w:r>
              <w:t xml:space="preserve">,  gdy Zamawiający </w:t>
            </w:r>
            <w:r w:rsidR="001B30B6">
              <w:t>odstąpi od umowy</w:t>
            </w:r>
            <w:r w:rsidR="00187112">
              <w:t xml:space="preserve"> </w:t>
            </w:r>
            <w:r>
              <w:t xml:space="preserve"> z powodu okoliczności, za które odpowiedzialność będzie ponosił Wykonawca lub gdy Wykonawca odstąpi od umowy z przyczyn leżących po jego stronie. </w:t>
            </w:r>
          </w:p>
          <w:p w:rsidR="00EE323D" w:rsidRDefault="00EE323D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Wykonawca wyraża zgodę na potrącenie kar umownych z należnego wynagrodzenia</w:t>
            </w:r>
            <w:r w:rsidR="00E5609A">
              <w:t>.</w:t>
            </w:r>
            <w:r>
              <w:t xml:space="preserve"> Kary umowne określone w niniejszym paragrafie mogą podlegać łączeniu. </w:t>
            </w:r>
          </w:p>
          <w:p w:rsidR="00EE323D" w:rsidRDefault="00EE323D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 xml:space="preserve">W przypadku, gdy kary umowne naliczone na podstawie ustępów poprzedzających przekroczą </w:t>
            </w:r>
            <w:r w:rsidR="00187112">
              <w:t xml:space="preserve">wartość 5 </w:t>
            </w:r>
            <w:r w:rsidR="00AA4A6F">
              <w:t>% wynagrodzenia brutto</w:t>
            </w:r>
            <w:r>
              <w:t xml:space="preserve"> </w:t>
            </w:r>
            <w:r w:rsidR="001B30B6">
              <w:t>(Ceny Za Z</w:t>
            </w:r>
            <w:r w:rsidR="00AA4A6F">
              <w:t>amówienie)</w:t>
            </w:r>
            <w:r>
              <w:t>, Zamawiający będzie uprawniony do odstąpienia od umowy. Oświadczenie Zamawiającego o odstąpieniu powinno być zł</w:t>
            </w:r>
            <w:r w:rsidR="00187112">
              <w:t>ożone na piśmie w terminie do 30</w:t>
            </w:r>
            <w:r w:rsidR="001B7A66">
              <w:t xml:space="preserve"> </w:t>
            </w:r>
            <w:r>
              <w:t xml:space="preserve">dni od daty ustalenia okoliczności, o której mowa w zdaniu pierwszym. </w:t>
            </w:r>
          </w:p>
          <w:p w:rsidR="00EE323D" w:rsidRDefault="00EE323D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 xml:space="preserve">W razie stwierdzenia, że Wykonawca wykonuje usługi cateringowe niezgodnie z umową, w szczególności wykonuje je w sposób nieterminowy lub notorycznie zaniedbuje obowiązki stanowiące przedmiot umowy (przez notoryczność należy rozumieć stwierdzone przez Zamawiającego </w:t>
            </w:r>
            <w:r w:rsidR="00187112">
              <w:t>uchybienia</w:t>
            </w:r>
            <w:r w:rsidR="001B30B6">
              <w:t xml:space="preserve"> w trakcie wykonywania trzech kolejnych zdarzeń jednostkowych</w:t>
            </w:r>
            <w:r>
              <w:t>, Zamawiający może od</w:t>
            </w:r>
            <w:r w:rsidR="00187112">
              <w:t xml:space="preserve">stąpić od umowy w terminie do 30 </w:t>
            </w:r>
            <w:r>
              <w:t xml:space="preserve">dni od daty ustalenia powyższej okoliczności. </w:t>
            </w:r>
          </w:p>
          <w:p w:rsidR="00EE323D" w:rsidRDefault="001B30B6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 xml:space="preserve">Odstąpienie od </w:t>
            </w:r>
            <w:r w:rsidR="00EE323D">
              <w:t xml:space="preserve"> umowy nie wyłącza ani nie ogranicza innych praw Zamawiającego wynikających z umowy, w tym w szczególności prawa do żądania zapłaty kar umownych. </w:t>
            </w:r>
          </w:p>
          <w:p w:rsidR="00EE323D" w:rsidRDefault="00EE323D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 xml:space="preserve">Prawo odstąpienia od umowy lub jej części przysługuje Zamawiającemu w okolicznościach, o których mowa art. 145 ust. 1 ustawy Prawo zamówień publicznych. </w:t>
            </w:r>
          </w:p>
          <w:p w:rsidR="00EE323D" w:rsidRDefault="00187112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W przypadku odstąpienia od umowy</w:t>
            </w:r>
            <w:r w:rsidR="00EE323D">
              <w:t>, Wykonawca może żądać w</w:t>
            </w:r>
            <w:r>
              <w:t>yłącznie wynagrodzenia należne</w:t>
            </w:r>
            <w:r w:rsidR="00EE323D">
              <w:t xml:space="preserve"> z tytułu wykonania części Umowy. </w:t>
            </w:r>
          </w:p>
          <w:p w:rsidR="00EE323D" w:rsidRPr="00F47F96" w:rsidRDefault="00DD41ED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Odstąpienie od</w:t>
            </w:r>
            <w:r w:rsidR="00EE323D">
              <w:t xml:space="preserve"> umowy wymaga zachowania formy pisemnej pod rygorem nieważności oraz podania przyczyny. </w:t>
            </w:r>
          </w:p>
          <w:p w:rsidR="00F466DC" w:rsidRPr="00F466DC" w:rsidRDefault="00364F2A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Umowa będzie</w:t>
            </w:r>
            <w:r w:rsidR="00187112">
              <w:t xml:space="preserve"> zawierała </w:t>
            </w:r>
            <w:r>
              <w:t xml:space="preserve"> również postanowienie, iż w</w:t>
            </w:r>
            <w:r w:rsidRPr="0087374F">
              <w:rPr>
                <w:rFonts w:ascii="Calibri" w:hAnsi="Calibri" w:cs="Arial"/>
              </w:rPr>
              <w:t xml:space="preserve"> prz</w:t>
            </w:r>
            <w:r w:rsidR="00187112">
              <w:rPr>
                <w:rFonts w:ascii="Calibri" w:hAnsi="Calibri" w:cs="Arial"/>
              </w:rPr>
              <w:t xml:space="preserve">ypadkach, dla których w Umowie </w:t>
            </w:r>
            <w:r w:rsidRPr="0087374F">
              <w:rPr>
                <w:rFonts w:ascii="Calibri" w:hAnsi="Calibri" w:cs="Arial"/>
              </w:rPr>
              <w:t>nie przewidziano odpowiedzialności w formie kar umownych, jej strony w razie niewykonania lub nienależytego wykonania Umow</w:t>
            </w:r>
            <w:r w:rsidR="00187112">
              <w:rPr>
                <w:rFonts w:ascii="Calibri" w:hAnsi="Calibri" w:cs="Arial"/>
              </w:rPr>
              <w:t xml:space="preserve">y mogą dochodzić odszkodowania </w:t>
            </w:r>
            <w:r w:rsidRPr="0087374F">
              <w:rPr>
                <w:rFonts w:ascii="Calibri" w:hAnsi="Calibri" w:cs="Arial"/>
              </w:rPr>
              <w:t xml:space="preserve">na </w:t>
            </w:r>
            <w:r w:rsidRPr="0087374F">
              <w:rPr>
                <w:rFonts w:ascii="Calibri" w:hAnsi="Calibri" w:cs="Arial"/>
                <w:color w:val="000000"/>
              </w:rPr>
              <w:t xml:space="preserve">zasadach ogólnych z kodeksu cywilnego, przy czym </w:t>
            </w:r>
            <w:r w:rsidRPr="0087374F">
              <w:rPr>
                <w:rFonts w:ascii="Calibri" w:hAnsi="Calibri" w:cs="Arial"/>
                <w:color w:val="000000"/>
              </w:rPr>
              <w:lastRenderedPageBreak/>
              <w:t>o</w:t>
            </w:r>
            <w:r w:rsidRPr="0087374F">
              <w:rPr>
                <w:rFonts w:ascii="Calibri" w:hAnsi="Calibri" w:cs="Arial"/>
              </w:rPr>
              <w:t>d</w:t>
            </w:r>
            <w:r w:rsidRPr="0087374F">
              <w:rPr>
                <w:rFonts w:ascii="Calibri" w:hAnsi="Calibri" w:cs="Arial"/>
                <w:color w:val="000000"/>
              </w:rPr>
              <w:t>powiedzialność Zamawiającego z tytułu zwłoki w zapłacie wynagrodzenia Umownego będzie miała miejsce maksymalnie do wysokości odsetek ustawowych</w:t>
            </w:r>
          </w:p>
          <w:p w:rsidR="00187112" w:rsidRDefault="00713255" w:rsidP="00FA053C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W przypadku zadeklarowania</w:t>
            </w:r>
            <w:r w:rsidR="00187112">
              <w:t xml:space="preserve"> </w:t>
            </w:r>
            <w:r w:rsidR="001B7A66">
              <w:t xml:space="preserve">przez Wykonawcę </w:t>
            </w:r>
            <w:r w:rsidR="00187112">
              <w:t>w ofercie w ramach kryterium społecznego</w:t>
            </w:r>
            <w:r>
              <w:t>,</w:t>
            </w:r>
            <w:r w:rsidR="00187112">
              <w:t xml:space="preserve"> iż  </w:t>
            </w:r>
            <w:r w:rsidR="006F75CC">
              <w:rPr>
                <w:rFonts w:cs="Times New Roman"/>
                <w:color w:val="000000"/>
                <w:sz w:val="23"/>
                <w:szCs w:val="23"/>
              </w:rPr>
              <w:t xml:space="preserve">do </w:t>
            </w:r>
            <w:r w:rsidR="001B7A66">
              <w:rPr>
                <w:rFonts w:cs="Times New Roman"/>
                <w:color w:val="000000"/>
                <w:sz w:val="23"/>
                <w:szCs w:val="23"/>
              </w:rPr>
              <w:t>realizacji usług cateringowych</w:t>
            </w:r>
            <w:r w:rsidR="006F75CC">
              <w:rPr>
                <w:rFonts w:cs="Times New Roman"/>
                <w:color w:val="000000"/>
                <w:sz w:val="23"/>
                <w:szCs w:val="23"/>
              </w:rPr>
              <w:t xml:space="preserve"> stanowiących </w:t>
            </w:r>
            <w:r w:rsidR="006F75CC" w:rsidRPr="00311C08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1B7A66">
              <w:rPr>
                <w:rFonts w:cs="Times New Roman"/>
                <w:color w:val="000000"/>
                <w:sz w:val="23"/>
                <w:szCs w:val="23"/>
              </w:rPr>
              <w:t>przedmiot zamówienia zaangażuje</w:t>
            </w:r>
            <w:r w:rsidR="006F75CC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6F75CC" w:rsidRPr="00311C08">
              <w:rPr>
                <w:rFonts w:cs="Times New Roman"/>
                <w:color w:val="000000"/>
                <w:sz w:val="23"/>
                <w:szCs w:val="23"/>
              </w:rPr>
              <w:t>co najmniej jedną osobę z niepełnosprawnością, w rozumieniu przepisów ustawy z dnia 27 sierpnia 1997 r. o rehabilitacji zawodowej i społecznej oraz zatrudnianiu osób niepełnosprawnych (tj. Dz. U. z 2016 r. poz. 2046</w:t>
            </w:r>
            <w:r w:rsidR="006F75CC">
              <w:rPr>
                <w:rFonts w:cs="Times New Roman"/>
                <w:color w:val="000000"/>
                <w:sz w:val="23"/>
                <w:szCs w:val="23"/>
              </w:rPr>
              <w:t>)</w:t>
            </w:r>
            <w:r w:rsidR="006F75CC" w:rsidRPr="00311C08">
              <w:rPr>
                <w:rFonts w:cs="Times New Roman"/>
                <w:color w:val="000000"/>
                <w:sz w:val="23"/>
                <w:szCs w:val="23"/>
              </w:rPr>
              <w:t xml:space="preserve"> lub osobę bezrobotną, w rozumieniu przepisów ustawy z dnia 20 kwietnia 2004 r. o promocji zatrudnienia i instytucjach rynku pracy (tj. Dz. U. z 2016, poz. 645 ze zm.)</w:t>
            </w:r>
            <w:r w:rsidR="006F75CC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6F75CC">
              <w:rPr>
                <w:rFonts w:cs="Times New Roman"/>
              </w:rPr>
              <w:t xml:space="preserve"> </w:t>
            </w:r>
            <w:r w:rsidR="00DD41ED">
              <w:rPr>
                <w:rFonts w:cs="Times New Roman"/>
              </w:rPr>
              <w:t>umowa będzie zawierała</w:t>
            </w:r>
            <w:r w:rsidR="006F75CC">
              <w:rPr>
                <w:rFonts w:cs="Times New Roman"/>
              </w:rPr>
              <w:t xml:space="preserve"> </w:t>
            </w:r>
            <w:r w:rsidR="001B7A66">
              <w:rPr>
                <w:rFonts w:cs="Times New Roman"/>
              </w:rPr>
              <w:t xml:space="preserve"> także </w:t>
            </w:r>
            <w:r w:rsidR="006F75CC">
              <w:rPr>
                <w:rFonts w:cs="Times New Roman"/>
              </w:rPr>
              <w:t>poniższe postanowienia:</w:t>
            </w:r>
          </w:p>
          <w:p w:rsidR="005674F8" w:rsidRDefault="00100FC9" w:rsidP="00C3500C">
            <w:pPr>
              <w:pStyle w:val="Akapitzlist"/>
              <w:spacing w:before="120"/>
              <w:ind w:left="1080"/>
              <w:jc w:val="both"/>
            </w:pPr>
            <w:r>
              <w:t>1)</w:t>
            </w:r>
            <w:r w:rsidR="00C3500C">
              <w:t xml:space="preserve"> W</w:t>
            </w:r>
            <w:r w:rsidR="006F75CC">
              <w:t>ykonaw</w:t>
            </w:r>
            <w:r w:rsidR="00CF461A">
              <w:t>ca przedstawi, najpóźniej w terminie 3 dni od</w:t>
            </w:r>
            <w:r w:rsidR="006F75CC">
              <w:t xml:space="preserve"> podpisania umowy</w:t>
            </w:r>
            <w:r w:rsidR="00C21A0A">
              <w:t xml:space="preserve">, dokumenty z których </w:t>
            </w:r>
            <w:r w:rsidR="00BB28D4">
              <w:t>będzie</w:t>
            </w:r>
            <w:r w:rsidR="00C21A0A">
              <w:t xml:space="preserve"> wynikał</w:t>
            </w:r>
            <w:r w:rsidR="00BB28D4">
              <w:t xml:space="preserve"> fakt zatrudnienia</w:t>
            </w:r>
            <w:r w:rsidR="00CF461A">
              <w:t xml:space="preserve"> ww. osoby/osób przez Wykonawcę</w:t>
            </w:r>
            <w:r w:rsidR="001B7A66">
              <w:t xml:space="preserve">, okres </w:t>
            </w:r>
            <w:r w:rsidR="00C3500C">
              <w:t xml:space="preserve"> ich </w:t>
            </w:r>
            <w:r w:rsidR="001B7A66">
              <w:t>zatrudnienia</w:t>
            </w:r>
            <w:r w:rsidR="00C3500C">
              <w:t xml:space="preserve"> oraz zakres powierzonych</w:t>
            </w:r>
            <w:r w:rsidR="00BB28D4">
              <w:t xml:space="preserve"> czynności </w:t>
            </w:r>
            <w:r w:rsidR="00C3500C">
              <w:t xml:space="preserve">pozostających </w:t>
            </w:r>
            <w:r w:rsidR="00BB28D4">
              <w:t xml:space="preserve">w związku z realizacją </w:t>
            </w:r>
            <w:r w:rsidR="00C21A0A">
              <w:t>zamówienia,</w:t>
            </w:r>
          </w:p>
          <w:p w:rsidR="00100FC9" w:rsidRDefault="00100FC9" w:rsidP="00C3500C">
            <w:pPr>
              <w:pStyle w:val="Akapitzlist"/>
              <w:spacing w:before="120"/>
              <w:ind w:left="1080"/>
              <w:jc w:val="both"/>
            </w:pPr>
            <w:r>
              <w:t xml:space="preserve">2) Zamawiający zastrzega sobie </w:t>
            </w:r>
            <w:r w:rsidR="00EF1445">
              <w:t xml:space="preserve">możliwość przeprowadzenia kontroli w miejscach realizacji zamówienia w każdym momencie realizacji umowy, w tym żądania okazania stosownych dokumentów, celem weryfikacji rzeczywistego udziału osób o których mowa w pkt 1) powyżej, przy wykonywaniu </w:t>
            </w:r>
            <w:r w:rsidR="007A1B88">
              <w:t>zamówienia. W przypadku gdy Wykonawca odmówi poddania się kontroli,  Zamawiający, przyjmie, iż Wykonawca nie wypełnił obowiązku zaangażowania do realizacji zamówienia osób, o których mowa w ust. 24 powyżej.</w:t>
            </w:r>
          </w:p>
          <w:p w:rsidR="00DD41ED" w:rsidRPr="00F8573E" w:rsidRDefault="00100FC9" w:rsidP="00DD41ED">
            <w:pPr>
              <w:pStyle w:val="Akapitzlist"/>
              <w:spacing w:before="120"/>
              <w:ind w:left="1080"/>
              <w:jc w:val="both"/>
              <w:rPr>
                <w:i/>
              </w:rPr>
            </w:pPr>
            <w:r>
              <w:t>3)</w:t>
            </w:r>
            <w:r w:rsidR="00C3500C">
              <w:t xml:space="preserve"> W przypadku nie wywiązania się z obowiązku</w:t>
            </w:r>
            <w:r w:rsidR="00EF1445">
              <w:t xml:space="preserve"> określonego w pkt 1) powyżej lub w przypadku stwierdzenia naruszenia obowiązku </w:t>
            </w:r>
            <w:r w:rsidR="00F8573E">
              <w:t xml:space="preserve"> faktyczne</w:t>
            </w:r>
            <w:r w:rsidR="007E37E5">
              <w:t>go</w:t>
            </w:r>
            <w:r w:rsidR="00EF1445">
              <w:t xml:space="preserve"> zaangażowania </w:t>
            </w:r>
            <w:r w:rsidR="007A1B88">
              <w:t xml:space="preserve"> ww. osób do realizacji niniejszego zamówienia </w:t>
            </w:r>
            <w:r w:rsidR="00DD41ED">
              <w:t>Wykonawca zapłaci Zamawiającemu karę umowną w wysokośc</w:t>
            </w:r>
            <w:r w:rsidR="005674F8">
              <w:t>i  200 złotych</w:t>
            </w:r>
            <w:r w:rsidR="00F8573E">
              <w:t xml:space="preserve">,  za każde zdarzenie opisane w ust. 1  Działu III </w:t>
            </w:r>
            <w:r w:rsidR="007E37E5">
              <w:t>– zrealizowane bez przedstawienia dokumentów o który mowa w pkt 1) lub w realizacji którego osoby te nie były zaangażowane.</w:t>
            </w:r>
          </w:p>
          <w:p w:rsidR="00F466DC" w:rsidRDefault="00F466DC" w:rsidP="006F75CC">
            <w:pPr>
              <w:pStyle w:val="Akapitzlist"/>
              <w:spacing w:before="120"/>
              <w:ind w:left="1080"/>
              <w:jc w:val="both"/>
            </w:pPr>
          </w:p>
          <w:p w:rsidR="00D24CD9" w:rsidRDefault="00D24CD9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Żadna część umowy nie będzie interpretowana przez strony z pomniejszeniem uprawnień Zamawiającego wynikających z dokumentu „zapytanie ofertowe” (w tym szczególności przedmiotu zamówienia)  oraz oferty.</w:t>
            </w:r>
          </w:p>
          <w:p w:rsidR="00D24CD9" w:rsidRDefault="00D24CD9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Pod rygorem nieważności, wszelkie zmiany Umowy, a także ewentualne jej rozwiązanie za zgodą obu Stron, odstąpienie od Umowy albo jej wypowiedzenie – wymagają formy pisemnej pod rygorem nieważności.</w:t>
            </w:r>
          </w:p>
          <w:p w:rsidR="00364F2A" w:rsidRDefault="00364F2A" w:rsidP="00EE09C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t>Rozstrzyganie ewentualnych sporów z Umowy przed sądem właściwym dla siedziby Zamawiającego.</w:t>
            </w:r>
          </w:p>
        </w:tc>
      </w:tr>
    </w:tbl>
    <w:p w:rsidR="00364F2A" w:rsidRDefault="00364F2A" w:rsidP="00ED3821">
      <w:pPr>
        <w:pStyle w:val="Akapitzlist"/>
        <w:numPr>
          <w:ilvl w:val="0"/>
          <w:numId w:val="6"/>
        </w:numPr>
        <w:suppressAutoHyphens/>
        <w:spacing w:before="120" w:after="0" w:line="24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Na etapie sporządzania Umowy o zamówienie dopuszczone będą uzupełnienia i korekty </w:t>
      </w:r>
      <w:r>
        <w:rPr>
          <w:rFonts w:ascii="Calibri" w:hAnsi="Calibri" w:cs="Calibri"/>
        </w:rPr>
        <w:br/>
        <w:t>w stosunku do ww. istotnych postanowień Umowy w przypadkach:</w:t>
      </w:r>
    </w:p>
    <w:p w:rsidR="00364F2A" w:rsidRDefault="00364F2A" w:rsidP="00ED3821">
      <w:pPr>
        <w:numPr>
          <w:ilvl w:val="0"/>
          <w:numId w:val="8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Mających na celu poprawienie ewentualnych omyłek językowych, np. błędne oznaczenia umowy, błędne odwołania się do poszczególnych jednostek redakcyjnych umowy, </w:t>
      </w:r>
      <w:proofErr w:type="spellStart"/>
      <w:r>
        <w:rPr>
          <w:rFonts w:ascii="Calibri" w:hAnsi="Calibri" w:cs="Calibri"/>
        </w:rPr>
        <w:t>itp</w:t>
      </w:r>
      <w:proofErr w:type="spellEnd"/>
      <w:r>
        <w:rPr>
          <w:rFonts w:ascii="Calibri" w:hAnsi="Calibri" w:cs="Calibri"/>
        </w:rPr>
        <w:t>);</w:t>
      </w:r>
    </w:p>
    <w:p w:rsidR="00364F2A" w:rsidRDefault="00364F2A" w:rsidP="00ED3821">
      <w:pPr>
        <w:numPr>
          <w:ilvl w:val="0"/>
          <w:numId w:val="8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Mających na celu uwzględnienie treści oferty podmiotu (Oferenta), z którym Umowa </w:t>
      </w:r>
      <w:r>
        <w:rPr>
          <w:rFonts w:ascii="Calibri" w:hAnsi="Calibri" w:cs="Arial"/>
        </w:rPr>
        <w:br/>
        <w:t>o zamówienie ma być zawarta;</w:t>
      </w:r>
    </w:p>
    <w:p w:rsidR="00364F2A" w:rsidRDefault="00364F2A" w:rsidP="00ED3821">
      <w:pPr>
        <w:numPr>
          <w:ilvl w:val="0"/>
          <w:numId w:val="8"/>
        </w:numPr>
        <w:tabs>
          <w:tab w:val="num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Mających na celu uwzględnienie w Umowie okoliczności, że jej stroną będą Wykonawcy wspólnie ubiegający się o zamówienia (którzy złożyli Ofertę wspólną, o której mowa </w:t>
      </w:r>
      <w:r>
        <w:rPr>
          <w:rFonts w:ascii="Calibri" w:hAnsi="Calibri" w:cs="Calibri"/>
        </w:rPr>
        <w:br/>
        <w:t>w dziale II ust. 2 niniejszego dokumentu</w:t>
      </w:r>
      <w:r>
        <w:rPr>
          <w:rFonts w:ascii="Calibri" w:hAnsi="Calibri" w:cs="Calibri"/>
          <w:color w:val="FF0000"/>
        </w:rPr>
        <w:t>,</w:t>
      </w:r>
      <w:r>
        <w:rPr>
          <w:rFonts w:ascii="Calibri" w:hAnsi="Calibri" w:cs="Calibri"/>
        </w:rPr>
        <w:t xml:space="preserve"> w tym w szczególności poprzez zapisanie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 xml:space="preserve">w Umowie, że wszyscy Wykonawcy, którzy złożyli Ofertę wspólną odpowiadają solidarnie </w:t>
      </w:r>
      <w:r w:rsidR="00DF00E6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>niewykonanie lub nienależyte wykonanie Umowy;</w:t>
      </w:r>
    </w:p>
    <w:p w:rsidR="00364F2A" w:rsidRDefault="00364F2A" w:rsidP="00ED3821">
      <w:pPr>
        <w:numPr>
          <w:ilvl w:val="0"/>
          <w:numId w:val="8"/>
        </w:numPr>
        <w:tabs>
          <w:tab w:val="num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Wydłużenia terminu wyznaczonych w dziale I ust. 3 niniejszego dokumentu </w:t>
      </w:r>
      <w:r>
        <w:rPr>
          <w:rFonts w:ascii="Calibri" w:hAnsi="Calibri" w:cs="Calibri"/>
        </w:rPr>
        <w:br/>
        <w:t>- w przypadkach i zakresie dopuszczonym w ust. 11 poniżej.</w:t>
      </w:r>
    </w:p>
    <w:p w:rsidR="00350314" w:rsidRPr="00350314" w:rsidRDefault="00350314" w:rsidP="00350314">
      <w:pPr>
        <w:pStyle w:val="Akapitzlist"/>
        <w:spacing w:before="120" w:after="0" w:line="240" w:lineRule="auto"/>
        <w:ind w:left="426"/>
        <w:jc w:val="both"/>
        <w:rPr>
          <w:rFonts w:ascii="Calibri" w:hAnsi="Calibri" w:cs="Arial"/>
        </w:rPr>
      </w:pPr>
    </w:p>
    <w:p w:rsidR="00364F2A" w:rsidRDefault="00364F2A" w:rsidP="00ED3821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Zawarcie Umowy o zamówienie nastąpi w zachowaniem formy pisemnej (pod rygorem nieważności).</w:t>
      </w:r>
    </w:p>
    <w:p w:rsidR="00364F2A" w:rsidRDefault="00364F2A" w:rsidP="00ED3821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Jeżeli ze strony Wykonawcy Umowę o zamówienie ma zawrzeć (podpisać) osoba lub osoby, których upoważnienie do zawarcia Umowy wynika z udzielonego pełnomocnictwa, </w:t>
      </w:r>
      <w:r>
        <w:rPr>
          <w:rFonts w:ascii="Calibri" w:hAnsi="Calibri" w:cs="Arial"/>
        </w:rPr>
        <w:br/>
        <w:t>a pełnomocnictwo to nie znajduje się w posiadaniu Zamawiającego (w szczególności jako pełnomocnictwo przedłożone wraz z ofertą lub na etapie badania i oceny oferty w niniejszym postępowaniu), Wykonawca, najpóźniej w dniu wyznaczonym zawarcie z nim Umowy, przed jej podpisaniem, przekaże Zamawiającemu stosowne pełnomocnictwo do zawarcia Umowy.</w:t>
      </w:r>
    </w:p>
    <w:p w:rsidR="00364F2A" w:rsidRDefault="00364F2A" w:rsidP="00ED3821">
      <w:pPr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razie wątpliwości przyjmuje się, iż za „uchylanie się od zawarcia Umowy” </w:t>
      </w:r>
      <w:r>
        <w:rPr>
          <w:rFonts w:ascii="Calibri" w:hAnsi="Calibri" w:cs="Arial"/>
        </w:rPr>
        <w:br/>
        <w:t xml:space="preserve">Zamawiający może uznać działanie lub zaniechanie </w:t>
      </w:r>
      <w:r>
        <w:rPr>
          <w:rFonts w:ascii="Calibri" w:hAnsi="Calibri" w:cs="Arial"/>
          <w:snapToGrid w:val="0"/>
        </w:rPr>
        <w:t>Wykonawcy, któremu Zamawiający zaproponuje zawarcie Umowy polegające na:</w:t>
      </w:r>
    </w:p>
    <w:p w:rsidR="00364F2A" w:rsidRDefault="00364F2A" w:rsidP="00ED3821">
      <w:pPr>
        <w:widowControl w:val="0"/>
        <w:numPr>
          <w:ilvl w:val="1"/>
          <w:numId w:val="6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Zakomunikowaniu Zamawiającemu wprost odmowy zwarcia Umowy lub u</w:t>
      </w:r>
      <w:r>
        <w:rPr>
          <w:rFonts w:ascii="Calibri" w:hAnsi="Calibri" w:cs="Arial"/>
        </w:rPr>
        <w:t>zależnienie zawarcia Umowy od zmiany warunków jej wykonania w stosunku do podanych wyżej (ramka) istotnych postanowień Umowy lub ofercie Oferenta, z którym Umowa ma być zawarta</w:t>
      </w:r>
      <w:r>
        <w:rPr>
          <w:rFonts w:ascii="Calibri" w:hAnsi="Calibri" w:cs="Arial"/>
          <w:snapToGrid w:val="0"/>
        </w:rPr>
        <w:t>;</w:t>
      </w:r>
    </w:p>
    <w:p w:rsidR="00364F2A" w:rsidRDefault="00364F2A" w:rsidP="00ED3821">
      <w:pPr>
        <w:widowControl w:val="0"/>
        <w:numPr>
          <w:ilvl w:val="1"/>
          <w:numId w:val="6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Zwlekaniu z zawarciem Umowy, przy czym za stan owego zwlekania Zamawiający ma prawo w szczególności uznać sytuację, kiedy:</w:t>
      </w:r>
    </w:p>
    <w:p w:rsidR="00364F2A" w:rsidRDefault="00364F2A" w:rsidP="00ED3821">
      <w:pPr>
        <w:pStyle w:val="Akapitzlist"/>
        <w:widowControl w:val="0"/>
        <w:numPr>
          <w:ilvl w:val="2"/>
          <w:numId w:val="6"/>
        </w:numPr>
        <w:tabs>
          <w:tab w:val="num" w:pos="1560"/>
        </w:tabs>
        <w:spacing w:before="120" w:after="0" w:line="240" w:lineRule="auto"/>
        <w:ind w:left="1560" w:hanging="426"/>
        <w:jc w:val="both"/>
        <w:rPr>
          <w:rFonts w:ascii="Calibri" w:hAnsi="Calibri" w:cs="Arial"/>
          <w:snapToGrid w:val="0"/>
          <w:color w:val="FF6600"/>
        </w:rPr>
      </w:pPr>
      <w:r>
        <w:rPr>
          <w:snapToGrid w:val="0"/>
        </w:rPr>
        <w:t>Opóźnienie w złożeniu na Umowie w siedzibie Zamawiającego podpisu osoby/osób upoważnionych do zawarcia Umowy ze strony Wykonawcy, z którym Umowa</w:t>
      </w:r>
      <w:r w:rsidR="00BA66B6">
        <w:rPr>
          <w:snapToGrid w:val="0"/>
        </w:rPr>
        <w:t xml:space="preserve"> ma być zawarta przekroczy o 7 </w:t>
      </w:r>
      <w:r>
        <w:rPr>
          <w:snapToGrid w:val="0"/>
        </w:rPr>
        <w:t xml:space="preserve">dni termin </w:t>
      </w:r>
      <w:r w:rsidR="00BA66B6">
        <w:rPr>
          <w:snapToGrid w:val="0"/>
        </w:rPr>
        <w:t>wyznaczony</w:t>
      </w:r>
      <w:r>
        <w:rPr>
          <w:snapToGrid w:val="0"/>
        </w:rPr>
        <w:t xml:space="preserve"> przez Zamawiającego do wykona</w:t>
      </w:r>
      <w:r w:rsidR="00BA66B6">
        <w:rPr>
          <w:snapToGrid w:val="0"/>
        </w:rPr>
        <w:t xml:space="preserve">nia </w:t>
      </w:r>
      <w:r>
        <w:rPr>
          <w:snapToGrid w:val="0"/>
        </w:rPr>
        <w:t>tej czynności;</w:t>
      </w:r>
    </w:p>
    <w:p w:rsidR="00364F2A" w:rsidRDefault="00364F2A" w:rsidP="00ED3821">
      <w:pPr>
        <w:pStyle w:val="Akapitzlist"/>
        <w:widowControl w:val="0"/>
        <w:numPr>
          <w:ilvl w:val="2"/>
          <w:numId w:val="6"/>
        </w:numPr>
        <w:tabs>
          <w:tab w:val="num" w:pos="1560"/>
        </w:tabs>
        <w:spacing w:before="120" w:after="0" w:line="240" w:lineRule="auto"/>
        <w:ind w:left="1559" w:hanging="425"/>
        <w:jc w:val="both"/>
        <w:rPr>
          <w:rFonts w:ascii="Calibri" w:hAnsi="Calibri" w:cs="Arial"/>
          <w:snapToGrid w:val="0"/>
          <w:color w:val="FF6600"/>
        </w:rPr>
      </w:pPr>
      <w:r>
        <w:rPr>
          <w:rFonts w:ascii="Calibri" w:hAnsi="Calibri" w:cs="Arial"/>
          <w:snapToGrid w:val="0"/>
        </w:rPr>
        <w:t xml:space="preserve">Nie będzie możliwa identyfikacja osoby/osób reprezentujących Wykonawcę </w:t>
      </w:r>
      <w:r>
        <w:rPr>
          <w:rFonts w:ascii="Calibri" w:hAnsi="Calibri" w:cs="Arial"/>
          <w:snapToGrid w:val="0"/>
        </w:rPr>
        <w:br/>
        <w:t>przy zawarciu Umowy (w szczególności osoba/osoby te odmówią okazania dokumentu potwierdzającego ich tożsamość) lub nie zostanie przedłożone Zamawiającemu umocowanie do zawarcia Umowy przez osobę/osób mające zawrzeć umowę ze strony Wykonawcy</w:t>
      </w:r>
      <w:r w:rsidR="00BA66B6">
        <w:rPr>
          <w:rFonts w:ascii="Calibri" w:hAnsi="Calibri" w:cs="Arial"/>
          <w:snapToGrid w:val="0"/>
        </w:rPr>
        <w:t>.</w:t>
      </w:r>
      <w:r>
        <w:rPr>
          <w:rFonts w:ascii="Calibri" w:hAnsi="Calibri" w:cs="Arial"/>
          <w:snapToGrid w:val="0"/>
        </w:rPr>
        <w:t xml:space="preserve"> </w:t>
      </w:r>
    </w:p>
    <w:p w:rsidR="00BA66B6" w:rsidRDefault="00BA66B6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lang w:eastAsia="pl-PL"/>
        </w:rPr>
      </w:pPr>
    </w:p>
    <w:p w:rsidR="00BA66B6" w:rsidRDefault="00BA66B6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lang w:eastAsia="pl-PL"/>
        </w:rPr>
      </w:pPr>
    </w:p>
    <w:p w:rsidR="00364F2A" w:rsidRPr="00BA66B6" w:rsidRDefault="00364F2A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u w:val="single"/>
          <w:lang w:eastAsia="pl-PL"/>
        </w:rPr>
      </w:pPr>
      <w:r w:rsidRPr="00BA66B6">
        <w:rPr>
          <w:rFonts w:ascii="Calibri" w:eastAsia="Times New Roman" w:hAnsi="Calibri" w:cs="Arial"/>
          <w:u w:val="single"/>
          <w:lang w:eastAsia="pl-PL"/>
        </w:rPr>
        <w:t>Załącznikami do niniejszego dokumentu są:</w:t>
      </w:r>
    </w:p>
    <w:p w:rsidR="006D448D" w:rsidRDefault="006D448D" w:rsidP="0064602D">
      <w:pPr>
        <w:pStyle w:val="Akapitzlist"/>
        <w:widowControl w:val="0"/>
        <w:spacing w:before="120" w:after="120" w:line="240" w:lineRule="auto"/>
        <w:ind w:left="425"/>
        <w:jc w:val="both"/>
        <w:rPr>
          <w:rFonts w:ascii="Calibri" w:eastAsia="Times New Roman" w:hAnsi="Calibri" w:cs="Arial"/>
          <w:lang w:eastAsia="pl-PL"/>
        </w:rPr>
      </w:pPr>
    </w:p>
    <w:p w:rsidR="00364F2A" w:rsidRDefault="00364F2A" w:rsidP="00ED3821">
      <w:pPr>
        <w:pStyle w:val="Akapitzlist"/>
        <w:widowControl w:val="0"/>
        <w:numPr>
          <w:ilvl w:val="0"/>
          <w:numId w:val="9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Załącznik nr 1 – Klauzula informacyjna RODO</w:t>
      </w:r>
    </w:p>
    <w:p w:rsidR="00D51444" w:rsidRPr="003E26C1" w:rsidRDefault="003E26C1" w:rsidP="00ED3821">
      <w:pPr>
        <w:pStyle w:val="Akapitzlist"/>
        <w:widowControl w:val="0"/>
        <w:numPr>
          <w:ilvl w:val="0"/>
          <w:numId w:val="9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Załącznik nr 2</w:t>
      </w:r>
      <w:r w:rsidR="00D51444">
        <w:rPr>
          <w:rFonts w:ascii="Calibri" w:eastAsia="Times New Roman" w:hAnsi="Calibri" w:cs="Arial"/>
          <w:lang w:eastAsia="pl-PL"/>
        </w:rPr>
        <w:t xml:space="preserve"> – Oświadczenie Wykonawcy o braku podstaw do wykluczenia </w:t>
      </w:r>
    </w:p>
    <w:p w:rsidR="00D51444" w:rsidRDefault="00D51444" w:rsidP="00ED3821">
      <w:pPr>
        <w:pStyle w:val="Akapitzlist"/>
        <w:widowControl w:val="0"/>
        <w:numPr>
          <w:ilvl w:val="0"/>
          <w:numId w:val="9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</w:t>
      </w:r>
      <w:r w:rsidR="003E26C1">
        <w:rPr>
          <w:rFonts w:ascii="Calibri" w:eastAsia="Times New Roman" w:hAnsi="Calibri" w:cs="Arial"/>
          <w:lang w:eastAsia="pl-PL"/>
        </w:rPr>
        <w:t>ałącznik nr 3</w:t>
      </w:r>
      <w:r>
        <w:rPr>
          <w:rFonts w:ascii="Calibri" w:eastAsia="Times New Roman" w:hAnsi="Calibri" w:cs="Arial"/>
          <w:lang w:eastAsia="pl-PL"/>
        </w:rPr>
        <w:t xml:space="preserve"> – Formularz ofertowy</w:t>
      </w:r>
      <w:r w:rsidR="003E26C1">
        <w:rPr>
          <w:rFonts w:ascii="Calibri" w:eastAsia="Times New Roman" w:hAnsi="Calibri" w:cs="Arial"/>
          <w:lang w:eastAsia="pl-PL"/>
        </w:rPr>
        <w:t>.</w:t>
      </w:r>
    </w:p>
    <w:p w:rsidR="00F47F96" w:rsidRPr="00D72C2D" w:rsidRDefault="00BF55F5" w:rsidP="00D72C2D">
      <w:pPr>
        <w:pStyle w:val="Akapitzlist"/>
        <w:widowControl w:val="0"/>
        <w:numPr>
          <w:ilvl w:val="0"/>
          <w:numId w:val="9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Załącznik nr 4 – pełnomocnictwo</w:t>
      </w:r>
    </w:p>
    <w:p w:rsidR="00F47F96" w:rsidRDefault="00F47F96" w:rsidP="000B52E1">
      <w:pPr>
        <w:ind w:left="5672" w:firstLine="709"/>
        <w:rPr>
          <w:b/>
          <w:bCs/>
        </w:rPr>
      </w:pPr>
    </w:p>
    <w:p w:rsidR="00F47F96" w:rsidRDefault="00F47F96" w:rsidP="000B52E1">
      <w:pPr>
        <w:ind w:left="5672" w:firstLine="709"/>
        <w:rPr>
          <w:b/>
          <w:bCs/>
        </w:rPr>
      </w:pPr>
    </w:p>
    <w:p w:rsidR="00F47F96" w:rsidRDefault="00F47F96" w:rsidP="000B52E1">
      <w:pPr>
        <w:ind w:left="5672" w:firstLine="709"/>
        <w:rPr>
          <w:b/>
          <w:bCs/>
        </w:rPr>
      </w:pPr>
    </w:p>
    <w:p w:rsidR="00F47F96" w:rsidRDefault="00F47F96" w:rsidP="000B52E1">
      <w:pPr>
        <w:ind w:left="5672" w:firstLine="709"/>
        <w:rPr>
          <w:b/>
          <w:bCs/>
        </w:rPr>
      </w:pPr>
    </w:p>
    <w:p w:rsidR="00F47F96" w:rsidRDefault="00F47F96" w:rsidP="000B52E1">
      <w:pPr>
        <w:ind w:left="5672" w:firstLine="709"/>
        <w:rPr>
          <w:b/>
          <w:bCs/>
        </w:rPr>
      </w:pPr>
    </w:p>
    <w:p w:rsidR="006A21C6" w:rsidRDefault="00F524D1" w:rsidP="000B52E1">
      <w:pPr>
        <w:ind w:left="5672" w:firstLine="709"/>
        <w:rPr>
          <w:b/>
          <w:bCs/>
        </w:rPr>
      </w:pPr>
      <w:r>
        <w:rPr>
          <w:b/>
          <w:bCs/>
        </w:rPr>
        <w:t xml:space="preserve"> Załącznik nr 1</w:t>
      </w:r>
    </w:p>
    <w:p w:rsidR="00F524D1" w:rsidRPr="001926D4" w:rsidRDefault="00F524D1" w:rsidP="00F524D1">
      <w:pPr>
        <w:jc w:val="center"/>
        <w:rPr>
          <w:rFonts w:cs="Arial"/>
          <w:b/>
        </w:rPr>
      </w:pPr>
      <w:r>
        <w:rPr>
          <w:rFonts w:cs="Arial"/>
          <w:b/>
        </w:rPr>
        <w:t>Klauzula informacyjna RODO</w:t>
      </w:r>
    </w:p>
    <w:p w:rsidR="00F524D1" w:rsidRPr="00A9602E" w:rsidRDefault="00F524D1" w:rsidP="00ED3821">
      <w:pPr>
        <w:pStyle w:val="Akapitzlist"/>
        <w:numPr>
          <w:ilvl w:val="0"/>
          <w:numId w:val="30"/>
        </w:numPr>
        <w:spacing w:before="240" w:after="150" w:line="240" w:lineRule="auto"/>
        <w:ind w:left="709" w:hanging="425"/>
        <w:jc w:val="both"/>
        <w:rPr>
          <w:rFonts w:ascii="Calibri" w:hAnsi="Calibri" w:cs="Calibri"/>
          <w:color w:val="FF0000"/>
        </w:rPr>
      </w:pPr>
      <w:r w:rsidRPr="00A9602E">
        <w:rPr>
          <w:rFonts w:ascii="Calibri" w:hAnsi="Calibri" w:cs="Calibri"/>
        </w:rPr>
        <w:t>W związku z możliwością przetwarzania Pani/Pana danych osobowych w zakresie w jakim zostały podane w ofercie, jak też zostały czy zostaną podane w ewentualnych innych dokumentach składanych ZUT w Szczecinie (z siedzibą przy Al. Pias</w:t>
      </w:r>
      <w:r w:rsidR="00A627AC">
        <w:rPr>
          <w:rFonts w:ascii="Calibri" w:hAnsi="Calibri" w:cs="Calibri"/>
        </w:rPr>
        <w:t xml:space="preserve">tów 17) w związku </w:t>
      </w:r>
      <w:r w:rsidR="00A627AC">
        <w:rPr>
          <w:rFonts w:ascii="Calibri" w:hAnsi="Calibri" w:cs="Calibri"/>
        </w:rPr>
        <w:br/>
        <w:t xml:space="preserve">z prowadzonym </w:t>
      </w:r>
      <w:r w:rsidR="00DD2BA9">
        <w:rPr>
          <w:rFonts w:ascii="Calibri" w:hAnsi="Calibri" w:cs="Calibri"/>
        </w:rPr>
        <w:t xml:space="preserve"> w trybie art. 138 o ustawy</w:t>
      </w:r>
      <w:r w:rsidRPr="00A9602E">
        <w:rPr>
          <w:rFonts w:ascii="Calibri" w:hAnsi="Calibri" w:cs="Calibri"/>
        </w:rPr>
        <w:t xml:space="preserve"> Prawo zamówień publicznych (dalej zwaną </w:t>
      </w:r>
      <w:r w:rsidRPr="00A9602E">
        <w:rPr>
          <w:rFonts w:ascii="Calibri" w:hAnsi="Calibri" w:cs="Calibri"/>
          <w:b/>
        </w:rPr>
        <w:t>„ustawą PZP”</w:t>
      </w:r>
      <w:r w:rsidRPr="00A9602E">
        <w:rPr>
          <w:rFonts w:ascii="Calibri" w:hAnsi="Calibri" w:cs="Calibri"/>
        </w:rPr>
        <w:t xml:space="preserve">) </w:t>
      </w:r>
      <w:r w:rsidR="00A627AC">
        <w:rPr>
          <w:rFonts w:ascii="Calibri" w:hAnsi="Calibri" w:cs="Calibri"/>
        </w:rPr>
        <w:t xml:space="preserve">- </w:t>
      </w:r>
      <w:r w:rsidRPr="00A9602E">
        <w:rPr>
          <w:rFonts w:ascii="Calibri" w:hAnsi="Calibri" w:cs="Calibri"/>
        </w:rPr>
        <w:t>postępowaniem o udzielenie zamówienia publicznego o numerze referencyjnym</w:t>
      </w:r>
      <w:r w:rsidR="00DD2BA9">
        <w:rPr>
          <w:rFonts w:ascii="Calibri" w:hAnsi="Calibri" w:cs="Calibri"/>
        </w:rPr>
        <w:t xml:space="preserve"> ZP/R/BP/168/2019</w:t>
      </w:r>
      <w:r w:rsidR="00A627AC">
        <w:rPr>
          <w:rFonts w:ascii="Calibri" w:hAnsi="Calibri" w:cs="Calibri"/>
        </w:rPr>
        <w:t xml:space="preserve"> przetargiem na usługi społeczne – usługi cateringowe „Trzeci Wiek Technologicznie”, </w:t>
      </w:r>
      <w:r w:rsidR="00DD2BA9">
        <w:rPr>
          <w:rFonts w:ascii="Calibri" w:hAnsi="Calibri" w:cs="Calibri"/>
          <w:b/>
        </w:rPr>
        <w:t xml:space="preserve"> </w:t>
      </w:r>
      <w:r w:rsidRPr="00A9602E">
        <w:rPr>
          <w:rFonts w:ascii="Calibri" w:hAnsi="Calibri" w:cs="Calibri"/>
        </w:rPr>
        <w:t>w tym również – jeżeli wyżej wskazane Zamówienie Publiczne nie zostanie unieważnione – danych osobowych Pani/Pana, które zostaną/zostały podane w związku z przygotowaniem, zawarciem lub wykonaniem umowy w sprawie realizacji wyżej wskazanego Zamówienia Publicznego)</w:t>
      </w:r>
    </w:p>
    <w:p w:rsidR="00A627AC" w:rsidRPr="00A627AC" w:rsidRDefault="00F524D1" w:rsidP="00ED3821">
      <w:pPr>
        <w:pStyle w:val="Akapitzlist"/>
        <w:numPr>
          <w:ilvl w:val="0"/>
          <w:numId w:val="30"/>
        </w:numPr>
        <w:spacing w:before="240" w:after="150" w:line="240" w:lineRule="auto"/>
        <w:ind w:left="709" w:hanging="425"/>
        <w:contextualSpacing w:val="0"/>
        <w:jc w:val="both"/>
        <w:rPr>
          <w:rFonts w:ascii="Calibri" w:hAnsi="Calibri" w:cs="Calibri"/>
          <w:color w:val="FF0000"/>
        </w:rPr>
      </w:pPr>
      <w:r w:rsidRPr="00A9602E">
        <w:rPr>
          <w:rFonts w:ascii="Calibri" w:hAnsi="Calibri" w:cs="Calibri"/>
        </w:rPr>
        <w:t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</w:t>
      </w:r>
      <w:r w:rsidR="00A627AC">
        <w:rPr>
          <w:rFonts w:ascii="Calibri" w:hAnsi="Calibri" w:cs="Calibri"/>
        </w:rPr>
        <w:t xml:space="preserve">9 z 04.05.2016, str. 1) –dalej zwanym </w:t>
      </w:r>
    </w:p>
    <w:p w:rsidR="00F524D1" w:rsidRPr="00A9602E" w:rsidRDefault="00F524D1" w:rsidP="008D4E80">
      <w:pPr>
        <w:pStyle w:val="Akapitzlist"/>
        <w:spacing w:before="240" w:after="150" w:line="240" w:lineRule="auto"/>
        <w:ind w:left="709"/>
        <w:contextualSpacing w:val="0"/>
        <w:jc w:val="both"/>
        <w:rPr>
          <w:rFonts w:ascii="Calibri" w:hAnsi="Calibri" w:cs="Calibri"/>
          <w:color w:val="FF0000"/>
        </w:rPr>
      </w:pPr>
      <w:r w:rsidRPr="00A9602E">
        <w:rPr>
          <w:rFonts w:ascii="Calibri" w:hAnsi="Calibri" w:cs="Calibri"/>
        </w:rPr>
        <w:t xml:space="preserve">w skrócie </w:t>
      </w:r>
      <w:r w:rsidRPr="00A9602E">
        <w:rPr>
          <w:rFonts w:ascii="Calibri" w:hAnsi="Calibri" w:cs="Calibri"/>
          <w:b/>
          <w:i/>
        </w:rPr>
        <w:t>„RODO”</w:t>
      </w:r>
      <w:r w:rsidRPr="00A9602E">
        <w:rPr>
          <w:rFonts w:ascii="Calibri" w:hAnsi="Calibri" w:cs="Calibri"/>
        </w:rPr>
        <w:t xml:space="preserve"> – informuję, że: </w:t>
      </w:r>
    </w:p>
    <w:p w:rsidR="00F524D1" w:rsidRPr="00A9602E" w:rsidRDefault="00F524D1" w:rsidP="00ED3821">
      <w:pPr>
        <w:pStyle w:val="Akapitzlist"/>
        <w:numPr>
          <w:ilvl w:val="0"/>
          <w:numId w:val="29"/>
        </w:numPr>
        <w:spacing w:before="120" w:after="150" w:line="240" w:lineRule="auto"/>
        <w:ind w:left="567" w:hanging="567"/>
        <w:contextualSpacing w:val="0"/>
        <w:jc w:val="both"/>
        <w:rPr>
          <w:rFonts w:ascii="Calibri" w:hAnsi="Calibri" w:cs="Calibri"/>
          <w:i/>
        </w:rPr>
      </w:pPr>
      <w:r w:rsidRPr="00A9602E">
        <w:rPr>
          <w:rFonts w:ascii="Calibri" w:hAnsi="Calibri" w:cs="Calibri"/>
        </w:rPr>
        <w:t xml:space="preserve">Administratorem Pana danych osobowych jest Zachodniopomorski Uniwersytet Technologiczny </w:t>
      </w:r>
      <w:r w:rsidRPr="00A9602E">
        <w:rPr>
          <w:rFonts w:ascii="Calibri" w:hAnsi="Calibri" w:cs="Calibri"/>
        </w:rPr>
        <w:br/>
        <w:t xml:space="preserve">w Szczecinie z siedzibą w Szczecinie (adres: Al. Piastów 17, 70-310 Szczecin), </w:t>
      </w:r>
      <w:r w:rsidRPr="00A9602E">
        <w:rPr>
          <w:rFonts w:ascii="Calibri" w:hAnsi="Calibri" w:cs="Calibri"/>
        </w:rPr>
        <w:br/>
        <w:t xml:space="preserve">tel. 091 449 40 15, e-mail: </w:t>
      </w:r>
      <w:hyperlink r:id="rId13" w:history="1">
        <w:r w:rsidRPr="00A9602E">
          <w:rPr>
            <w:rStyle w:val="Hipercze"/>
            <w:rFonts w:ascii="Calibri" w:hAnsi="Calibri" w:cs="Calibri"/>
          </w:rPr>
          <w:t>rektor@zut.edu.pl</w:t>
        </w:r>
      </w:hyperlink>
      <w:r w:rsidRPr="00A9602E">
        <w:rPr>
          <w:rFonts w:ascii="Calibri" w:hAnsi="Calibri" w:cs="Calibri"/>
        </w:rPr>
        <w:t>;</w:t>
      </w:r>
    </w:p>
    <w:p w:rsidR="00F524D1" w:rsidRPr="00A9602E" w:rsidRDefault="00F524D1" w:rsidP="00ED3821">
      <w:pPr>
        <w:pStyle w:val="Akapitzlist"/>
        <w:numPr>
          <w:ilvl w:val="0"/>
          <w:numId w:val="29"/>
        </w:numPr>
        <w:spacing w:before="120" w:after="0" w:line="240" w:lineRule="auto"/>
        <w:ind w:left="567" w:hanging="567"/>
        <w:contextualSpacing w:val="0"/>
        <w:jc w:val="both"/>
        <w:rPr>
          <w:rFonts w:ascii="Calibri" w:hAnsi="Calibri" w:cs="Calibri"/>
          <w:i/>
        </w:rPr>
      </w:pPr>
      <w:r w:rsidRPr="00A9602E">
        <w:rPr>
          <w:rFonts w:ascii="Calibri" w:hAnsi="Calibri" w:cs="Calibri"/>
        </w:rPr>
        <w:t>Kontakt z Inspektorem ochrony danych osobowych w Zachodniopomorskim Uniwersytecie Technologicznym w Szczecinie możliwy jest w następujący sposób:</w:t>
      </w:r>
    </w:p>
    <w:p w:rsidR="00F524D1" w:rsidRPr="00A9602E" w:rsidRDefault="00F524D1" w:rsidP="00ED3821">
      <w:pPr>
        <w:pStyle w:val="Akapitzlist"/>
        <w:numPr>
          <w:ilvl w:val="0"/>
          <w:numId w:val="33"/>
        </w:numPr>
        <w:spacing w:before="120"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A9602E">
        <w:rPr>
          <w:rFonts w:ascii="Calibri" w:hAnsi="Calibri" w:cs="Calibri"/>
        </w:rPr>
        <w:t>pisemnie na adres: Kancelaria Główna Zachodniopomorskiego Uniwersytetu Technologicznego  w Szczecin</w:t>
      </w:r>
      <w:r w:rsidR="00A627AC">
        <w:rPr>
          <w:rFonts w:ascii="Calibri" w:hAnsi="Calibri" w:cs="Calibri"/>
        </w:rPr>
        <w:t>ie, Al. Piastów 18</w:t>
      </w:r>
      <w:r w:rsidRPr="00A9602E">
        <w:rPr>
          <w:rFonts w:ascii="Calibri" w:hAnsi="Calibri" w:cs="Calibri"/>
        </w:rPr>
        <w:t>, 70-310 (korespondencja z dopiskiem według wzoru: Inspektor Ochrony danych osobowych w Z</w:t>
      </w:r>
      <w:r w:rsidR="00A627AC">
        <w:rPr>
          <w:rFonts w:ascii="Calibri" w:hAnsi="Calibri" w:cs="Calibri"/>
        </w:rPr>
        <w:t xml:space="preserve">achodniopomorskim Uniwersytecie Technologicznym </w:t>
      </w:r>
      <w:r w:rsidRPr="00A9602E">
        <w:rPr>
          <w:rFonts w:ascii="Calibri" w:hAnsi="Calibri" w:cs="Calibri"/>
        </w:rPr>
        <w:t xml:space="preserve">w Szczecinie); lub </w:t>
      </w:r>
    </w:p>
    <w:p w:rsidR="00F524D1" w:rsidRPr="006D448D" w:rsidRDefault="00F524D1" w:rsidP="00ED3821">
      <w:pPr>
        <w:pStyle w:val="Akapitzlist"/>
        <w:numPr>
          <w:ilvl w:val="0"/>
          <w:numId w:val="33"/>
        </w:numPr>
        <w:spacing w:before="120" w:after="0" w:line="240" w:lineRule="auto"/>
        <w:ind w:left="993" w:hanging="284"/>
        <w:contextualSpacing w:val="0"/>
        <w:jc w:val="both"/>
        <w:rPr>
          <w:rFonts w:ascii="Calibri" w:hAnsi="Calibri" w:cs="Calibri"/>
          <w:lang w:val="en-US"/>
        </w:rPr>
      </w:pPr>
      <w:r w:rsidRPr="006D448D">
        <w:rPr>
          <w:rFonts w:ascii="Calibri" w:hAnsi="Calibri" w:cs="Calibri"/>
          <w:lang w:val="en-US"/>
        </w:rPr>
        <w:t xml:space="preserve">e-mail: </w:t>
      </w:r>
      <w:hyperlink r:id="rId14" w:history="1">
        <w:r w:rsidRPr="006D448D">
          <w:rPr>
            <w:rStyle w:val="Hipercze"/>
            <w:rFonts w:ascii="Calibri" w:hAnsi="Calibri" w:cs="Calibri"/>
            <w:lang w:val="en-US"/>
          </w:rPr>
          <w:t>IDO.kurek@zut.edu.pl</w:t>
        </w:r>
      </w:hyperlink>
      <w:r w:rsidRPr="006D448D">
        <w:rPr>
          <w:rStyle w:val="Hipercze"/>
          <w:rFonts w:ascii="Calibri" w:hAnsi="Calibri" w:cs="Calibri"/>
          <w:lang w:val="en-US"/>
        </w:rPr>
        <w:t>;</w:t>
      </w:r>
      <w:r w:rsidRPr="006D448D">
        <w:rPr>
          <w:rFonts w:ascii="Calibri" w:hAnsi="Calibri" w:cs="Calibri"/>
          <w:lang w:val="en-US"/>
        </w:rPr>
        <w:t xml:space="preserve"> </w:t>
      </w:r>
      <w:proofErr w:type="spellStart"/>
      <w:r w:rsidRPr="006D448D">
        <w:rPr>
          <w:rFonts w:ascii="Calibri" w:hAnsi="Calibri" w:cs="Calibri"/>
          <w:lang w:val="en-US"/>
        </w:rPr>
        <w:t>lub</w:t>
      </w:r>
      <w:proofErr w:type="spellEnd"/>
    </w:p>
    <w:p w:rsidR="00F524D1" w:rsidRPr="00A9602E" w:rsidRDefault="00F524D1" w:rsidP="00ED3821">
      <w:pPr>
        <w:pStyle w:val="Akapitzlist"/>
        <w:numPr>
          <w:ilvl w:val="0"/>
          <w:numId w:val="33"/>
        </w:numPr>
        <w:spacing w:before="120"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A9602E">
        <w:rPr>
          <w:rFonts w:ascii="Calibri" w:hAnsi="Calibri" w:cs="Calibri"/>
        </w:rPr>
        <w:t xml:space="preserve">telefonicznie: na numer 091 449 4924    </w:t>
      </w:r>
    </w:p>
    <w:p w:rsidR="00F524D1" w:rsidRPr="00A9602E" w:rsidRDefault="00F524D1" w:rsidP="00ED3821">
      <w:pPr>
        <w:pStyle w:val="Akapitzlist"/>
        <w:numPr>
          <w:ilvl w:val="0"/>
          <w:numId w:val="29"/>
        </w:numPr>
        <w:spacing w:before="120" w:after="0" w:line="240" w:lineRule="auto"/>
        <w:ind w:left="567" w:hanging="567"/>
        <w:contextualSpacing w:val="0"/>
        <w:jc w:val="both"/>
        <w:rPr>
          <w:rFonts w:ascii="Calibri" w:hAnsi="Calibri" w:cs="Calibri"/>
          <w:i/>
        </w:rPr>
      </w:pPr>
      <w:r w:rsidRPr="00A9602E">
        <w:rPr>
          <w:rFonts w:ascii="Calibri" w:hAnsi="Calibri" w:cs="Calibri"/>
        </w:rPr>
        <w:t xml:space="preserve">Pani/Pana dane osobowe przetwarzane będą na podstawie art. </w:t>
      </w:r>
      <w:r w:rsidRPr="00A9602E">
        <w:rPr>
          <w:rFonts w:ascii="Calibri" w:hAnsi="Calibri" w:cs="Calibri"/>
          <w:b/>
        </w:rPr>
        <w:t>6</w:t>
      </w:r>
      <w:r w:rsidRPr="00A9602E">
        <w:rPr>
          <w:rFonts w:ascii="Calibri" w:hAnsi="Calibri" w:cs="Calibri"/>
        </w:rPr>
        <w:t xml:space="preserve"> ust. </w:t>
      </w:r>
      <w:r w:rsidRPr="00A9602E">
        <w:rPr>
          <w:rFonts w:ascii="Calibri" w:hAnsi="Calibri" w:cs="Calibri"/>
          <w:b/>
        </w:rPr>
        <w:t>1</w:t>
      </w:r>
      <w:r w:rsidRPr="00A9602E">
        <w:rPr>
          <w:rFonts w:ascii="Calibri" w:hAnsi="Calibri" w:cs="Calibri"/>
        </w:rPr>
        <w:t xml:space="preserve"> lit. </w:t>
      </w:r>
      <w:r w:rsidRPr="00A9602E">
        <w:rPr>
          <w:rFonts w:ascii="Calibri" w:hAnsi="Calibri" w:cs="Calibri"/>
          <w:b/>
        </w:rPr>
        <w:t>c</w:t>
      </w:r>
      <w:r w:rsidRPr="00A9602E">
        <w:rPr>
          <w:rFonts w:ascii="Calibri" w:hAnsi="Calibri" w:cs="Calibri"/>
          <w:i/>
        </w:rPr>
        <w:t xml:space="preserve"> </w:t>
      </w:r>
      <w:r w:rsidRPr="00A9602E">
        <w:rPr>
          <w:rFonts w:ascii="Calibri" w:hAnsi="Calibri" w:cs="Calibri"/>
        </w:rPr>
        <w:t>oraz</w:t>
      </w:r>
      <w:r w:rsidRPr="00A9602E">
        <w:rPr>
          <w:rFonts w:ascii="Calibri" w:hAnsi="Calibri" w:cs="Calibri"/>
          <w:i/>
        </w:rPr>
        <w:t xml:space="preserve"> </w:t>
      </w:r>
      <w:r w:rsidRPr="00A9602E">
        <w:rPr>
          <w:rFonts w:ascii="Calibri" w:hAnsi="Calibri" w:cs="Calibri"/>
          <w:b/>
        </w:rPr>
        <w:t xml:space="preserve">f </w:t>
      </w:r>
      <w:r w:rsidRPr="00A9602E">
        <w:rPr>
          <w:rFonts w:ascii="Calibri" w:hAnsi="Calibri" w:cs="Calibri"/>
        </w:rPr>
        <w:t xml:space="preserve">RODO, tj. </w:t>
      </w:r>
      <w:r w:rsidRPr="00A9602E">
        <w:rPr>
          <w:rFonts w:ascii="Calibri" w:hAnsi="Calibri" w:cs="Calibri"/>
        </w:rPr>
        <w:br/>
        <w:t>dla celów:</w:t>
      </w:r>
    </w:p>
    <w:p w:rsidR="00F524D1" w:rsidRPr="00A9602E" w:rsidRDefault="00F524D1" w:rsidP="00ED3821">
      <w:pPr>
        <w:pStyle w:val="Akapitzlist"/>
        <w:numPr>
          <w:ilvl w:val="0"/>
          <w:numId w:val="31"/>
        </w:numPr>
        <w:tabs>
          <w:tab w:val="left" w:pos="1276"/>
        </w:tabs>
        <w:spacing w:before="120" w:after="0" w:line="240" w:lineRule="auto"/>
        <w:ind w:left="1276" w:hanging="567"/>
        <w:contextualSpacing w:val="0"/>
        <w:jc w:val="both"/>
        <w:rPr>
          <w:rFonts w:ascii="Calibri" w:hAnsi="Calibri" w:cs="Calibri"/>
          <w:i/>
        </w:rPr>
      </w:pPr>
      <w:r w:rsidRPr="00A9602E">
        <w:rPr>
          <w:rFonts w:ascii="Calibri" w:hAnsi="Calibri" w:cs="Calibri"/>
        </w:rPr>
        <w:t xml:space="preserve">Związanych z wyżej wskazanym Zamówieniem Publicznym – w tym również - jeżeli do tego dojdzie - zawarcia czy wykonania - z udziałem Pani/Pana danych osobowych - umowy </w:t>
      </w:r>
      <w:r w:rsidRPr="00A9602E">
        <w:rPr>
          <w:rFonts w:ascii="Calibri" w:hAnsi="Calibri" w:cs="Calibri"/>
        </w:rPr>
        <w:br/>
        <w:t xml:space="preserve">w sprawie realizacji wyżej wskazanego </w:t>
      </w:r>
      <w:r w:rsidRPr="00A9602E">
        <w:rPr>
          <w:rFonts w:ascii="Calibri" w:hAnsi="Calibri" w:cs="Calibri"/>
          <w:b/>
        </w:rPr>
        <w:t>Zamówienia Publicznego</w:t>
      </w:r>
      <w:r w:rsidRPr="00A9602E">
        <w:rPr>
          <w:rFonts w:ascii="Calibri" w:hAnsi="Calibri" w:cs="Calibri"/>
        </w:rPr>
        <w:t>;</w:t>
      </w:r>
    </w:p>
    <w:p w:rsidR="00F524D1" w:rsidRPr="00A9602E" w:rsidRDefault="00F524D1" w:rsidP="00ED3821">
      <w:pPr>
        <w:pStyle w:val="Akapitzlist"/>
        <w:numPr>
          <w:ilvl w:val="0"/>
          <w:numId w:val="31"/>
        </w:numPr>
        <w:tabs>
          <w:tab w:val="left" w:pos="1276"/>
        </w:tabs>
        <w:spacing w:before="120" w:after="0" w:line="240" w:lineRule="auto"/>
        <w:ind w:left="1276" w:hanging="567"/>
        <w:contextualSpacing w:val="0"/>
        <w:jc w:val="both"/>
        <w:rPr>
          <w:rFonts w:ascii="Calibri" w:hAnsi="Calibri" w:cs="Calibri"/>
          <w:i/>
        </w:rPr>
      </w:pPr>
      <w:r w:rsidRPr="00A9602E">
        <w:rPr>
          <w:rFonts w:ascii="Calibri" w:hAnsi="Calibri" w:cs="Calibri"/>
        </w:rPr>
        <w:t xml:space="preserve">wykonania ciążących na Administratorze (w przypadkach wskazanych ust. 4 i 5 poniżej) obowiązków udostępnienia oferty  i składanych w związku z postępowaniem o </w:t>
      </w:r>
      <w:r w:rsidRPr="00A9602E">
        <w:rPr>
          <w:rFonts w:ascii="Calibri" w:hAnsi="Calibri" w:cs="Calibri"/>
          <w:b/>
        </w:rPr>
        <w:t>Zamówienie Publiczne</w:t>
      </w:r>
      <w:r w:rsidRPr="00A9602E">
        <w:rPr>
          <w:rFonts w:ascii="Calibri" w:hAnsi="Calibri" w:cs="Calibri"/>
        </w:rPr>
        <w:t xml:space="preserve">, innych dokumentów z Pani/Pana </w:t>
      </w:r>
      <w:r w:rsidR="00A627AC">
        <w:rPr>
          <w:rFonts w:ascii="Calibri" w:hAnsi="Calibri" w:cs="Calibri"/>
        </w:rPr>
        <w:t xml:space="preserve">danymi osobowymi (w tym również </w:t>
      </w:r>
      <w:r w:rsidRPr="00A9602E">
        <w:rPr>
          <w:rFonts w:ascii="Calibri" w:hAnsi="Calibri" w:cs="Calibri"/>
        </w:rPr>
        <w:t xml:space="preserve">umowy w sprawie realizacji wyżej wskazanego zamówienia - jeżeli </w:t>
      </w:r>
      <w:r w:rsidRPr="00A9602E">
        <w:rPr>
          <w:rFonts w:ascii="Calibri" w:hAnsi="Calibri" w:cs="Calibri"/>
        </w:rPr>
        <w:lastRenderedPageBreak/>
        <w:t xml:space="preserve">postępowanie o </w:t>
      </w:r>
      <w:r w:rsidRPr="00A9602E">
        <w:rPr>
          <w:rFonts w:ascii="Calibri" w:hAnsi="Calibri" w:cs="Calibri"/>
          <w:b/>
        </w:rPr>
        <w:t>Zamówienie Publiczne</w:t>
      </w:r>
      <w:r w:rsidRPr="00A9602E">
        <w:rPr>
          <w:rFonts w:ascii="Calibri" w:hAnsi="Calibri" w:cs="Calibri"/>
        </w:rPr>
        <w:t xml:space="preserve"> nie zostanie unieważnione na podstawie i wykonaniu przepisów ustawy PZP); </w:t>
      </w:r>
    </w:p>
    <w:p w:rsidR="00F524D1" w:rsidRPr="00A9602E" w:rsidRDefault="00F524D1" w:rsidP="00ED3821">
      <w:pPr>
        <w:pStyle w:val="Akapitzlist"/>
        <w:numPr>
          <w:ilvl w:val="0"/>
          <w:numId w:val="31"/>
        </w:numPr>
        <w:tabs>
          <w:tab w:val="left" w:pos="1276"/>
        </w:tabs>
        <w:spacing w:before="120" w:after="0" w:line="240" w:lineRule="auto"/>
        <w:ind w:left="1276" w:hanging="567"/>
        <w:contextualSpacing w:val="0"/>
        <w:jc w:val="both"/>
        <w:rPr>
          <w:rFonts w:ascii="Calibri" w:hAnsi="Calibri" w:cs="Calibri"/>
          <w:i/>
        </w:rPr>
      </w:pPr>
      <w:r w:rsidRPr="00A9602E">
        <w:rPr>
          <w:rFonts w:ascii="Calibri" w:hAnsi="Calibri" w:cs="Calibri"/>
        </w:rPr>
        <w:t xml:space="preserve">ustalenia, dochodzenia lub obrony roszczeń wynikających z postępowania </w:t>
      </w:r>
      <w:r w:rsidRPr="00A9602E">
        <w:rPr>
          <w:rFonts w:ascii="Calibri" w:hAnsi="Calibri" w:cs="Calibri"/>
        </w:rPr>
        <w:br/>
        <w:t xml:space="preserve">o udzielenie </w:t>
      </w:r>
      <w:r w:rsidRPr="00A9602E">
        <w:rPr>
          <w:rFonts w:ascii="Calibri" w:hAnsi="Calibri" w:cs="Calibri"/>
          <w:b/>
        </w:rPr>
        <w:t>Zamówienia Publicznego</w:t>
      </w:r>
      <w:r w:rsidRPr="00A9602E">
        <w:rPr>
          <w:rFonts w:ascii="Calibri" w:hAnsi="Calibri" w:cs="Calibri"/>
        </w:rPr>
        <w:t xml:space="preserve"> i umowy w sprawie realizacji Zamówienia Publicznego (jeżeli umowa taka – z udziałem Pani/Pana danych osobowych - zostanie zwarta)  </w:t>
      </w:r>
    </w:p>
    <w:p w:rsidR="00F524D1" w:rsidRPr="00A9602E" w:rsidRDefault="00F524D1" w:rsidP="00ED3821">
      <w:pPr>
        <w:pStyle w:val="Akapitzlist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color w:val="FF0000"/>
        </w:rPr>
      </w:pPr>
      <w:r w:rsidRPr="00A9602E">
        <w:rPr>
          <w:rFonts w:ascii="Calibri" w:hAnsi="Calibri" w:cs="Calibri"/>
        </w:rPr>
        <w:t xml:space="preserve">Odbiorcami Pani/Pana danych osobowych będą osoby lub podmioty, którym udostępniona zostanie dokumentacja postępowania z </w:t>
      </w:r>
      <w:r w:rsidRPr="00A9602E">
        <w:rPr>
          <w:rFonts w:ascii="Calibri" w:hAnsi="Calibri" w:cs="Calibri"/>
          <w:b/>
        </w:rPr>
        <w:t>Zamówienia Publicznego</w:t>
      </w:r>
      <w:r w:rsidRPr="00A9602E">
        <w:rPr>
          <w:rFonts w:ascii="Calibri" w:hAnsi="Calibri" w:cs="Calibri"/>
        </w:rPr>
        <w:t xml:space="preserve"> w oparciu o art. 8 oraz art. 96 ust. 3 ustawy PZP. </w:t>
      </w:r>
    </w:p>
    <w:p w:rsidR="00F524D1" w:rsidRPr="00A9602E" w:rsidRDefault="00F524D1" w:rsidP="00ED3821">
      <w:pPr>
        <w:pStyle w:val="Akapitzlist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color w:val="FF0000"/>
        </w:rPr>
      </w:pPr>
      <w:r w:rsidRPr="00A9602E">
        <w:rPr>
          <w:rFonts w:ascii="Calibri" w:hAnsi="Calibri" w:cs="Calibri"/>
        </w:rPr>
        <w:t xml:space="preserve">Z uwagi na to, że Zachodniopomorski Uniwersytet Technologiczny w Szczecinie (Administrator) </w:t>
      </w:r>
      <w:r w:rsidRPr="00A9602E">
        <w:rPr>
          <w:rFonts w:ascii="Calibri" w:hAnsi="Calibri" w:cs="Calibri"/>
        </w:rPr>
        <w:br/>
        <w:t xml:space="preserve">jest nie tylko podmiotem prawa cywilnego (osoba prawna), lecz również podmiotem prawa publicznego (jednostką sektora finansów publicznych w rozumieniu ustawy o finansach publicznych) - odbiorcami Pani/Pana danych osobowych mogą być również osoby lub podmioty (w tym organy sądowe i instytucje administracji publicznej), którym oferta lub inne dokumenty - z Pani/Pana danymi osobowymi - złożone Administratorowi w związku z postępowaniem o udzielenie </w:t>
      </w:r>
      <w:r w:rsidRPr="00A9602E">
        <w:rPr>
          <w:rFonts w:ascii="Calibri" w:hAnsi="Calibri" w:cs="Calibri"/>
          <w:b/>
        </w:rPr>
        <w:t>Zamówienia Publicznego</w:t>
      </w:r>
      <w:r w:rsidRPr="00A9602E">
        <w:rPr>
          <w:rFonts w:ascii="Calibri" w:hAnsi="Calibri" w:cs="Calibri"/>
        </w:rPr>
        <w:t xml:space="preserve"> (a także umowa w sprawie realizacji wyżej wskazanego zamówienia z Pani/Pana danymi osobowymi - jeżeli zostanie zwarta) wymagać będą</w:t>
      </w:r>
      <w:r w:rsidRPr="00A9602E">
        <w:rPr>
          <w:rFonts w:ascii="Calibri" w:hAnsi="Calibri" w:cs="Calibri"/>
          <w:b/>
        </w:rPr>
        <w:t xml:space="preserve"> </w:t>
      </w:r>
      <w:r w:rsidR="00A627AC">
        <w:rPr>
          <w:rFonts w:ascii="Calibri" w:hAnsi="Calibri" w:cs="Calibri"/>
        </w:rPr>
        <w:t xml:space="preserve">udostępnienia, stosownie do obowiązujących </w:t>
      </w:r>
      <w:r w:rsidRPr="00A9602E">
        <w:rPr>
          <w:rFonts w:ascii="Calibri" w:hAnsi="Calibri" w:cs="Calibri"/>
        </w:rPr>
        <w:t>w tym zakresie przepisów, w szczególności w wykonaniu:</w:t>
      </w:r>
    </w:p>
    <w:p w:rsidR="00F524D1" w:rsidRPr="00A9602E" w:rsidRDefault="00F524D1" w:rsidP="00ED3821">
      <w:pPr>
        <w:pStyle w:val="Akapitzlist"/>
        <w:numPr>
          <w:ilvl w:val="0"/>
          <w:numId w:val="32"/>
        </w:numPr>
        <w:spacing w:after="120" w:line="240" w:lineRule="auto"/>
        <w:ind w:left="1276" w:hanging="567"/>
        <w:contextualSpacing w:val="0"/>
        <w:jc w:val="both"/>
        <w:rPr>
          <w:rFonts w:ascii="Calibri" w:hAnsi="Calibri" w:cs="Calibri"/>
          <w:color w:val="FF0000"/>
        </w:rPr>
      </w:pPr>
      <w:r w:rsidRPr="00A9602E">
        <w:rPr>
          <w:rFonts w:ascii="Calibri" w:hAnsi="Calibri" w:cs="Calibri"/>
        </w:rPr>
        <w:t xml:space="preserve">Przepisów ustawy Prawo zamówień publicznych (innych niż wskazane </w:t>
      </w:r>
      <w:r w:rsidRPr="00A9602E">
        <w:rPr>
          <w:rFonts w:ascii="Calibri" w:hAnsi="Calibri" w:cs="Calibri"/>
        </w:rPr>
        <w:br/>
        <w:t xml:space="preserve">w ust. </w:t>
      </w:r>
      <w:r>
        <w:rPr>
          <w:rFonts w:ascii="Calibri" w:hAnsi="Calibri" w:cs="Calibri"/>
        </w:rPr>
        <w:t>4</w:t>
      </w:r>
      <w:r w:rsidRPr="00A9602E">
        <w:rPr>
          <w:rFonts w:ascii="Calibri" w:hAnsi="Calibri" w:cs="Calibri"/>
        </w:rPr>
        <w:t xml:space="preserve"> powyżej), ustawy o NIK, ustawy o prokuraturze, ustawy o odpowiedzialności </w:t>
      </w:r>
      <w:r w:rsidRPr="00A9602E">
        <w:rPr>
          <w:rFonts w:ascii="Calibri" w:hAnsi="Calibri" w:cs="Calibri"/>
        </w:rPr>
        <w:br/>
        <w:t>za naruszenie dyscypliny finansów publicznych, i innych ustaw - w związku ewentualną kontrolą Zachodniopomorskiego Uniwersytetu Technologicznego w Szczecinie lub jego nadzorem ze strony organów administracji publicznej czy innych podmiotów do tego uprawnionych na podstawie prawa;</w:t>
      </w:r>
    </w:p>
    <w:p w:rsidR="00F524D1" w:rsidRPr="00A9602E" w:rsidRDefault="00F524D1" w:rsidP="00ED3821">
      <w:pPr>
        <w:pStyle w:val="Akapitzlist"/>
        <w:numPr>
          <w:ilvl w:val="0"/>
          <w:numId w:val="32"/>
        </w:numPr>
        <w:spacing w:after="120" w:line="240" w:lineRule="auto"/>
        <w:ind w:left="1276" w:hanging="567"/>
        <w:contextualSpacing w:val="0"/>
        <w:jc w:val="both"/>
        <w:rPr>
          <w:rFonts w:ascii="Calibri" w:hAnsi="Calibri" w:cs="Calibri"/>
          <w:color w:val="FF0000"/>
        </w:rPr>
      </w:pPr>
      <w:r w:rsidRPr="00A9602E">
        <w:rPr>
          <w:rFonts w:ascii="Calibri" w:hAnsi="Calibri" w:cs="Calibri"/>
        </w:rPr>
        <w:t xml:space="preserve">Przepisów ustawy o dostępie do informacji publicznej.     </w:t>
      </w:r>
    </w:p>
    <w:p w:rsidR="00F524D1" w:rsidRPr="00A9602E" w:rsidRDefault="00F524D1" w:rsidP="00ED3821">
      <w:pPr>
        <w:pStyle w:val="Akapitzlist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color w:val="FF0000"/>
        </w:rPr>
      </w:pPr>
      <w:r w:rsidRPr="00A9602E">
        <w:rPr>
          <w:rFonts w:ascii="Calibri" w:hAnsi="Calibri" w:cs="Calibri"/>
        </w:rPr>
        <w:t xml:space="preserve">W granicach celów wskazanych w ust. 3 powyżej odbiorcami Pani/Pana danych osobowych (oprócz samego Administratora) mogą być również powołani biegli zewnętrzni - a w granicach celów ustalonych w ust. 3 pkt 3) powyżej - również  zewnętrzne kancelarie lub osoby świadczące usługi prawne, doradcze lub finansowe. </w:t>
      </w:r>
    </w:p>
    <w:p w:rsidR="00F524D1" w:rsidRPr="00A9602E" w:rsidRDefault="00F524D1" w:rsidP="00ED3821">
      <w:pPr>
        <w:pStyle w:val="Akapitzlist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color w:val="FF0000"/>
        </w:rPr>
      </w:pPr>
      <w:r w:rsidRPr="00A9602E">
        <w:rPr>
          <w:rFonts w:ascii="Calibri" w:hAnsi="Calibri" w:cs="Calibri"/>
        </w:rPr>
        <w:t xml:space="preserve">Prawnie uzasadnione interesy Administratora do przetwarzania Pani/Pana danych osobowych </w:t>
      </w:r>
      <w:r w:rsidRPr="00A9602E">
        <w:rPr>
          <w:rFonts w:ascii="Calibri" w:hAnsi="Calibri" w:cs="Calibri"/>
        </w:rPr>
        <w:br/>
        <w:t>na podstawie art. 6 ust. 1 lit. f RODO - opisują cele wyszczególnione w ust. 3 pkt 3) powyżej;</w:t>
      </w:r>
    </w:p>
    <w:p w:rsidR="00F524D1" w:rsidRPr="00A9602E" w:rsidRDefault="00F524D1" w:rsidP="00ED3821">
      <w:pPr>
        <w:pStyle w:val="Akapitzlist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color w:val="FF0000"/>
        </w:rPr>
      </w:pPr>
      <w:r w:rsidRPr="00A9602E">
        <w:rPr>
          <w:rFonts w:ascii="Calibri" w:hAnsi="Calibri" w:cs="Calibri"/>
        </w:rPr>
        <w:t xml:space="preserve">Pani/Pana dane osobowe będą przechowywane przez okres realizacji celów, o których mowa </w:t>
      </w:r>
      <w:r w:rsidRPr="00A9602E">
        <w:rPr>
          <w:rFonts w:ascii="Calibri" w:hAnsi="Calibri" w:cs="Calibri"/>
        </w:rPr>
        <w:br/>
        <w:t xml:space="preserve">w ust. 3 powyżej, a także okres przedawnienia ewentualnych roszczeń z związanych z realizacją tych celów oraz przez okres wymagany przepisami prawa (w szczególności zgodnie </w:t>
      </w:r>
      <w:r w:rsidRPr="00A9602E">
        <w:rPr>
          <w:rFonts w:ascii="Calibri" w:hAnsi="Calibri" w:cs="Calibri"/>
        </w:rPr>
        <w:br/>
        <w:t>z art. 97 ust. 1 ustawy PZP);</w:t>
      </w:r>
    </w:p>
    <w:p w:rsidR="00F524D1" w:rsidRPr="00A9602E" w:rsidRDefault="00F524D1" w:rsidP="00ED3821">
      <w:pPr>
        <w:pStyle w:val="Akapitzlist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color w:val="00B0F0"/>
        </w:rPr>
      </w:pPr>
      <w:r w:rsidRPr="00A9602E">
        <w:rPr>
          <w:rFonts w:ascii="Calibri" w:hAnsi="Calibri" w:cs="Calibri"/>
        </w:rPr>
        <w:t xml:space="preserve">Obowiązek podania przez Panią/Pana danych osobowych bezpośrednio Pani/Pana dotyczących jest wymogiem ustawowym określonym w przepisach ustawy PZP, związanym z udziałem </w:t>
      </w:r>
      <w:r w:rsidRPr="00A9602E">
        <w:rPr>
          <w:rFonts w:ascii="Calibri" w:hAnsi="Calibri" w:cs="Calibri"/>
        </w:rPr>
        <w:br/>
        <w:t xml:space="preserve">w postępowaniu o udzielenie zamówienia publicznego; konsekwencje niepodania określonych danych wynikają z ustawy PZP. </w:t>
      </w:r>
    </w:p>
    <w:p w:rsidR="00F524D1" w:rsidRPr="00A9602E" w:rsidRDefault="00F524D1" w:rsidP="00ED3821">
      <w:pPr>
        <w:pStyle w:val="Akapitzlist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color w:val="00B0F0"/>
        </w:rPr>
      </w:pPr>
      <w:r w:rsidRPr="00A9602E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:rsidR="00F524D1" w:rsidRPr="00A9602E" w:rsidRDefault="00F524D1" w:rsidP="00ED3821">
      <w:pPr>
        <w:pStyle w:val="Akapitzlist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color w:val="00B0F0"/>
        </w:rPr>
      </w:pPr>
      <w:r w:rsidRPr="00A9602E">
        <w:rPr>
          <w:rFonts w:ascii="Calibri" w:hAnsi="Calibri" w:cs="Calibri"/>
        </w:rPr>
        <w:t>Posiada Pani/Pan prawo:</w:t>
      </w:r>
    </w:p>
    <w:p w:rsidR="00F524D1" w:rsidRPr="00A9602E" w:rsidRDefault="00F524D1" w:rsidP="00ED3821">
      <w:pPr>
        <w:pStyle w:val="Akapitzlist"/>
        <w:numPr>
          <w:ilvl w:val="0"/>
          <w:numId w:val="27"/>
        </w:numPr>
        <w:spacing w:after="150" w:line="240" w:lineRule="auto"/>
        <w:ind w:left="1134" w:hanging="425"/>
        <w:jc w:val="both"/>
        <w:rPr>
          <w:rFonts w:ascii="Calibri" w:hAnsi="Calibri" w:cs="Calibri"/>
          <w:color w:val="00B0F0"/>
        </w:rPr>
      </w:pPr>
      <w:r w:rsidRPr="00A9602E">
        <w:rPr>
          <w:rFonts w:ascii="Calibri" w:hAnsi="Calibri" w:cs="Calibri"/>
        </w:rPr>
        <w:lastRenderedPageBreak/>
        <w:t>na podstawie art. 15 RODO prawo dostępu do danych osobowych Pani/Pana dotyczących;</w:t>
      </w:r>
    </w:p>
    <w:p w:rsidR="00F524D1" w:rsidRPr="00A9602E" w:rsidRDefault="00F524D1" w:rsidP="00ED3821">
      <w:pPr>
        <w:pStyle w:val="Akapitzlist"/>
        <w:numPr>
          <w:ilvl w:val="0"/>
          <w:numId w:val="27"/>
        </w:numPr>
        <w:spacing w:after="150" w:line="240" w:lineRule="auto"/>
        <w:ind w:left="1134" w:hanging="425"/>
        <w:jc w:val="both"/>
        <w:rPr>
          <w:rFonts w:ascii="Calibri" w:hAnsi="Calibri" w:cs="Calibri"/>
        </w:rPr>
      </w:pPr>
      <w:r w:rsidRPr="00A9602E">
        <w:rPr>
          <w:rFonts w:ascii="Calibri" w:hAnsi="Calibri" w:cs="Calibri"/>
        </w:rPr>
        <w:t>na podstawie art. 16 RODO prawo do sprostowania Pani/Pana danych osobowych;</w:t>
      </w:r>
    </w:p>
    <w:p w:rsidR="00F524D1" w:rsidRPr="00A9602E" w:rsidRDefault="00F524D1" w:rsidP="00ED3821">
      <w:pPr>
        <w:pStyle w:val="Akapitzlist"/>
        <w:numPr>
          <w:ilvl w:val="0"/>
          <w:numId w:val="27"/>
        </w:numPr>
        <w:spacing w:after="150" w:line="240" w:lineRule="auto"/>
        <w:ind w:left="1134" w:hanging="425"/>
        <w:jc w:val="both"/>
        <w:rPr>
          <w:rFonts w:ascii="Calibri" w:hAnsi="Calibri" w:cs="Calibri"/>
        </w:rPr>
      </w:pPr>
      <w:r w:rsidRPr="00A9602E">
        <w:rPr>
          <w:rFonts w:ascii="Calibri" w:hAnsi="Calibri" w:cs="Calibri"/>
        </w:rPr>
        <w:t>na podstawie art. 18 RODO prawo żądania od administratora ograniczenia przetwarzania danych osobowych z zastrzeżeniem przypadków, o których mowa w art. 18 ust. 2 RODO</w:t>
      </w:r>
      <w:r w:rsidRPr="00A9602E">
        <w:rPr>
          <w:rStyle w:val="Odwoanieprzypisudolnego"/>
          <w:rFonts w:ascii="Calibri" w:hAnsi="Calibri" w:cs="Calibri"/>
        </w:rPr>
        <w:footnoteReference w:id="3"/>
      </w:r>
      <w:r w:rsidRPr="00A9602E">
        <w:rPr>
          <w:rFonts w:ascii="Calibri" w:hAnsi="Calibri" w:cs="Calibri"/>
        </w:rPr>
        <w:t xml:space="preserve">;  </w:t>
      </w:r>
    </w:p>
    <w:p w:rsidR="00F524D1" w:rsidRPr="00A9602E" w:rsidRDefault="00F524D1" w:rsidP="00ED3821">
      <w:pPr>
        <w:pStyle w:val="Akapitzlist"/>
        <w:numPr>
          <w:ilvl w:val="0"/>
          <w:numId w:val="27"/>
        </w:numPr>
        <w:spacing w:after="150" w:line="240" w:lineRule="auto"/>
        <w:ind w:left="1134" w:hanging="425"/>
        <w:jc w:val="both"/>
        <w:rPr>
          <w:rFonts w:ascii="Calibri" w:hAnsi="Calibri" w:cs="Calibri"/>
          <w:i/>
          <w:color w:val="00B0F0"/>
        </w:rPr>
      </w:pPr>
      <w:r w:rsidRPr="00A9602E">
        <w:rPr>
          <w:rFonts w:ascii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:rsidR="00F524D1" w:rsidRPr="00A9602E" w:rsidRDefault="00F524D1" w:rsidP="00ED3821">
      <w:pPr>
        <w:pStyle w:val="Akapitzlist"/>
        <w:numPr>
          <w:ilvl w:val="0"/>
          <w:numId w:val="29"/>
        </w:numPr>
        <w:spacing w:after="150" w:line="240" w:lineRule="auto"/>
        <w:ind w:left="567" w:hanging="567"/>
        <w:jc w:val="both"/>
        <w:rPr>
          <w:rFonts w:ascii="Calibri" w:hAnsi="Calibri" w:cs="Calibri"/>
          <w:i/>
          <w:color w:val="00B0F0"/>
        </w:rPr>
      </w:pPr>
      <w:r w:rsidRPr="00A9602E">
        <w:rPr>
          <w:rFonts w:ascii="Calibri" w:hAnsi="Calibri" w:cs="Calibri"/>
        </w:rPr>
        <w:t>Nie przysługuje Pani/Panu:</w:t>
      </w:r>
    </w:p>
    <w:p w:rsidR="00F524D1" w:rsidRPr="00A9602E" w:rsidRDefault="00F524D1" w:rsidP="00ED3821">
      <w:pPr>
        <w:pStyle w:val="Akapitzlist"/>
        <w:numPr>
          <w:ilvl w:val="0"/>
          <w:numId w:val="28"/>
        </w:numPr>
        <w:spacing w:after="150" w:line="240" w:lineRule="auto"/>
        <w:ind w:left="1134" w:hanging="425"/>
        <w:jc w:val="both"/>
        <w:rPr>
          <w:rFonts w:ascii="Calibri" w:hAnsi="Calibri" w:cs="Calibri"/>
          <w:i/>
          <w:color w:val="00B0F0"/>
        </w:rPr>
      </w:pPr>
      <w:r w:rsidRPr="00A9602E">
        <w:rPr>
          <w:rFonts w:ascii="Calibri" w:hAnsi="Calibri" w:cs="Calibri"/>
        </w:rPr>
        <w:t>w związku z art. 17 ust. 3 lit. b, d lub e RODO prawo do usunięcia danych osobowych;</w:t>
      </w:r>
    </w:p>
    <w:p w:rsidR="00F524D1" w:rsidRPr="00A9602E" w:rsidRDefault="00F524D1" w:rsidP="00ED3821">
      <w:pPr>
        <w:pStyle w:val="Akapitzlist"/>
        <w:numPr>
          <w:ilvl w:val="0"/>
          <w:numId w:val="28"/>
        </w:numPr>
        <w:spacing w:after="150" w:line="240" w:lineRule="auto"/>
        <w:ind w:left="1134" w:hanging="425"/>
        <w:jc w:val="both"/>
        <w:rPr>
          <w:rFonts w:ascii="Calibri" w:hAnsi="Calibri" w:cs="Calibri"/>
          <w:i/>
          <w:color w:val="00B0F0"/>
        </w:rPr>
      </w:pPr>
      <w:r w:rsidRPr="00A9602E">
        <w:rPr>
          <w:rFonts w:ascii="Calibri" w:hAnsi="Calibri" w:cs="Calibri"/>
        </w:rPr>
        <w:t>prawo do przenoszenia danych osobowych, o którym mowa w art. 20 RODO;</w:t>
      </w:r>
    </w:p>
    <w:p w:rsidR="00F524D1" w:rsidRPr="00A9602E" w:rsidRDefault="00F524D1" w:rsidP="00ED3821">
      <w:pPr>
        <w:pStyle w:val="Akapitzlist"/>
        <w:numPr>
          <w:ilvl w:val="0"/>
          <w:numId w:val="28"/>
        </w:numPr>
        <w:spacing w:after="150" w:line="240" w:lineRule="auto"/>
        <w:ind w:left="1134" w:hanging="425"/>
        <w:jc w:val="both"/>
        <w:rPr>
          <w:rFonts w:ascii="Calibri" w:hAnsi="Calibri" w:cs="Calibri"/>
          <w:i/>
          <w:color w:val="00B0F0"/>
        </w:rPr>
      </w:pPr>
      <w:r w:rsidRPr="00A9602E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nie jest </w:t>
      </w:r>
      <w:r w:rsidRPr="00A9602E">
        <w:rPr>
          <w:rFonts w:ascii="Calibri" w:hAnsi="Calibri" w:cs="Calibri"/>
        </w:rPr>
        <w:br/>
        <w:t xml:space="preserve">art. 6 ust. 1 lit. e RODO, a w zakresie w jakim przetwarzanie ma miejsce na podstawie </w:t>
      </w:r>
      <w:r w:rsidRPr="00A9602E">
        <w:rPr>
          <w:rFonts w:ascii="Calibri" w:hAnsi="Calibri" w:cs="Calibri"/>
        </w:rPr>
        <w:br/>
        <w:t xml:space="preserve">art. 6 ust. 1 lit f przetwarzanie dotyczyć będzie ewentualnym potrzebom ustalenia, dochodzenia lub obrony roszczeń z celów, o których mowa w pkt </w:t>
      </w:r>
      <w:r>
        <w:rPr>
          <w:rFonts w:ascii="Calibri" w:hAnsi="Calibri" w:cs="Calibri"/>
        </w:rPr>
        <w:t>3</w:t>
      </w:r>
      <w:r w:rsidRPr="00A9602E">
        <w:rPr>
          <w:rFonts w:ascii="Calibri" w:hAnsi="Calibri" w:cs="Calibri"/>
        </w:rPr>
        <w:t xml:space="preserve"> powyżej). </w:t>
      </w:r>
    </w:p>
    <w:p w:rsidR="00F524D1" w:rsidRDefault="00F524D1" w:rsidP="008D4E80">
      <w:pPr>
        <w:pStyle w:val="Tekstprzypisudolnego"/>
      </w:pPr>
    </w:p>
    <w:p w:rsidR="00F524D1" w:rsidRDefault="00F524D1" w:rsidP="00F524D1">
      <w:pPr>
        <w:jc w:val="right"/>
        <w:rPr>
          <w:i/>
        </w:rPr>
      </w:pPr>
    </w:p>
    <w:p w:rsidR="00F524D1" w:rsidRPr="0007680D" w:rsidRDefault="00F524D1" w:rsidP="00F524D1"/>
    <w:p w:rsidR="006A21C6" w:rsidRDefault="006A21C6" w:rsidP="000B52E1">
      <w:pPr>
        <w:ind w:left="5672" w:firstLine="709"/>
        <w:rPr>
          <w:b/>
          <w:bCs/>
        </w:rPr>
      </w:pPr>
    </w:p>
    <w:p w:rsidR="006A21C6" w:rsidRDefault="006A21C6" w:rsidP="000B52E1">
      <w:pPr>
        <w:ind w:left="5672" w:firstLine="709"/>
        <w:rPr>
          <w:b/>
          <w:bCs/>
        </w:rPr>
      </w:pPr>
    </w:p>
    <w:p w:rsidR="006A21C6" w:rsidRDefault="006A21C6" w:rsidP="000B52E1">
      <w:pPr>
        <w:ind w:left="5672" w:firstLine="709"/>
        <w:rPr>
          <w:b/>
          <w:bCs/>
        </w:rPr>
      </w:pPr>
    </w:p>
    <w:p w:rsidR="008A72CA" w:rsidRDefault="008A72CA" w:rsidP="000B52E1">
      <w:pPr>
        <w:ind w:left="5672" w:firstLine="709"/>
        <w:rPr>
          <w:b/>
          <w:bCs/>
        </w:rPr>
      </w:pPr>
    </w:p>
    <w:p w:rsidR="008A72CA" w:rsidRDefault="008A72CA" w:rsidP="000B52E1">
      <w:pPr>
        <w:ind w:left="5672" w:firstLine="709"/>
        <w:rPr>
          <w:b/>
          <w:bCs/>
        </w:rPr>
      </w:pPr>
    </w:p>
    <w:p w:rsidR="008A72CA" w:rsidRDefault="008A72CA" w:rsidP="000B52E1">
      <w:pPr>
        <w:ind w:left="5672" w:firstLine="709"/>
        <w:rPr>
          <w:b/>
          <w:bCs/>
        </w:rPr>
      </w:pPr>
    </w:p>
    <w:p w:rsidR="008A72CA" w:rsidRDefault="008A72CA" w:rsidP="000B52E1">
      <w:pPr>
        <w:ind w:left="5672" w:firstLine="709"/>
        <w:rPr>
          <w:b/>
          <w:bCs/>
        </w:rPr>
      </w:pPr>
    </w:p>
    <w:p w:rsidR="008A72CA" w:rsidRDefault="008A72CA" w:rsidP="000B52E1">
      <w:pPr>
        <w:ind w:left="5672" w:firstLine="709"/>
        <w:rPr>
          <w:b/>
          <w:bCs/>
        </w:rPr>
      </w:pPr>
    </w:p>
    <w:p w:rsidR="008A72CA" w:rsidRDefault="008A72CA" w:rsidP="000B52E1">
      <w:pPr>
        <w:ind w:left="5672" w:firstLine="709"/>
        <w:rPr>
          <w:b/>
          <w:bCs/>
        </w:rPr>
      </w:pPr>
    </w:p>
    <w:p w:rsidR="008A72CA" w:rsidRDefault="008A72CA" w:rsidP="000B52E1">
      <w:pPr>
        <w:ind w:left="5672" w:firstLine="709"/>
        <w:rPr>
          <w:b/>
          <w:bCs/>
        </w:rPr>
      </w:pPr>
    </w:p>
    <w:p w:rsidR="006D448D" w:rsidRDefault="006D448D" w:rsidP="000B52E1">
      <w:pPr>
        <w:ind w:left="5672" w:firstLine="709"/>
        <w:rPr>
          <w:b/>
          <w:bCs/>
        </w:rPr>
      </w:pPr>
    </w:p>
    <w:p w:rsidR="00FC167A" w:rsidRDefault="00FC167A" w:rsidP="000B52E1">
      <w:pPr>
        <w:ind w:left="5672" w:firstLine="709"/>
        <w:rPr>
          <w:b/>
          <w:bCs/>
        </w:rPr>
      </w:pPr>
    </w:p>
    <w:p w:rsidR="008D4E80" w:rsidRDefault="008D4E80" w:rsidP="000B52E1">
      <w:pPr>
        <w:ind w:left="5672" w:firstLine="709"/>
        <w:rPr>
          <w:b/>
          <w:bCs/>
        </w:rPr>
      </w:pPr>
    </w:p>
    <w:p w:rsidR="00FC167A" w:rsidRDefault="00DD2BA9" w:rsidP="000B52E1">
      <w:pPr>
        <w:ind w:left="5672" w:firstLine="709"/>
        <w:rPr>
          <w:b/>
          <w:bCs/>
        </w:rPr>
      </w:pPr>
      <w:r>
        <w:rPr>
          <w:b/>
          <w:bCs/>
        </w:rPr>
        <w:lastRenderedPageBreak/>
        <w:t xml:space="preserve"> Załącznik nr 2</w:t>
      </w:r>
    </w:p>
    <w:p w:rsidR="00DD2BA9" w:rsidRPr="006B488F" w:rsidRDefault="00DD2BA9" w:rsidP="00DD2BA9">
      <w:pPr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>Dane identyfikujące Wykonawcę</w:t>
      </w:r>
      <w:r w:rsidRPr="006B488F">
        <w:rPr>
          <w:rFonts w:ascii="Calibri" w:hAnsi="Calibri" w:cs="Arial"/>
          <w:vertAlign w:val="superscript"/>
          <w:lang w:eastAsia="pl-PL"/>
        </w:rPr>
        <w:footnoteReference w:id="4"/>
      </w:r>
      <w:r w:rsidRPr="006B488F">
        <w:rPr>
          <w:rFonts w:ascii="Calibri" w:hAnsi="Calibri" w:cs="Arial"/>
          <w:lang w:eastAsia="pl-PL"/>
        </w:rPr>
        <w:t xml:space="preserve">: </w:t>
      </w:r>
    </w:p>
    <w:p w:rsidR="00DD2BA9" w:rsidRPr="006B488F" w:rsidRDefault="00DD2BA9" w:rsidP="00DD2BA9">
      <w:pPr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>...........................................................................</w:t>
      </w:r>
    </w:p>
    <w:p w:rsidR="00DD2BA9" w:rsidRDefault="00DD2BA9" w:rsidP="00DD2BA9">
      <w:pPr>
        <w:tabs>
          <w:tab w:val="left" w:pos="1064"/>
        </w:tabs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>...........................................................................</w:t>
      </w:r>
    </w:p>
    <w:p w:rsidR="00DD2BA9" w:rsidRPr="006B488F" w:rsidRDefault="00DD2BA9" w:rsidP="00DD2BA9">
      <w:pPr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>NIP (jeżeli Wykonawca posiada):</w:t>
      </w:r>
      <w:r w:rsidRPr="006B488F">
        <w:rPr>
          <w:rFonts w:ascii="Calibri" w:hAnsi="Calibri" w:cs="Arial"/>
          <w:lang w:eastAsia="pl-PL"/>
        </w:rPr>
        <w:tab/>
        <w:t>...................................................</w:t>
      </w:r>
    </w:p>
    <w:p w:rsidR="00DD2BA9" w:rsidRPr="006B488F" w:rsidRDefault="00DD2BA9" w:rsidP="00DD2BA9">
      <w:pPr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>REGON (jeżeli Wykonawca posiada):</w:t>
      </w:r>
      <w:r w:rsidRPr="006B488F">
        <w:rPr>
          <w:rFonts w:ascii="Calibri" w:hAnsi="Calibri" w:cs="Arial"/>
          <w:lang w:eastAsia="pl-PL"/>
        </w:rPr>
        <w:tab/>
        <w:t>....................................................</w:t>
      </w:r>
    </w:p>
    <w:p w:rsidR="00DD2BA9" w:rsidRDefault="00DD2BA9" w:rsidP="00DD2BA9">
      <w:pPr>
        <w:jc w:val="center"/>
        <w:rPr>
          <w:rFonts w:ascii="Calibri" w:hAnsi="Calibri" w:cs="Arial Black"/>
          <w:b/>
        </w:rPr>
      </w:pPr>
    </w:p>
    <w:p w:rsidR="00DD2BA9" w:rsidRDefault="00DD2BA9" w:rsidP="00DD2BA9">
      <w:pPr>
        <w:jc w:val="center"/>
        <w:rPr>
          <w:rFonts w:ascii="Calibri" w:hAnsi="Calibri" w:cs="Arial Black"/>
          <w:b/>
        </w:rPr>
      </w:pPr>
    </w:p>
    <w:p w:rsidR="00DD2BA9" w:rsidRDefault="00DD2BA9" w:rsidP="00942C3C">
      <w:pPr>
        <w:jc w:val="center"/>
        <w:rPr>
          <w:rFonts w:ascii="Calibri" w:hAnsi="Calibri" w:cs="Arial"/>
          <w:b/>
        </w:rPr>
      </w:pPr>
      <w:r w:rsidRPr="00352462">
        <w:rPr>
          <w:rFonts w:ascii="Calibri" w:hAnsi="Calibri" w:cs="Arial Black"/>
          <w:b/>
        </w:rPr>
        <w:t>OŚWIADCZENIE</w:t>
      </w:r>
      <w:r>
        <w:rPr>
          <w:rFonts w:ascii="Calibri" w:hAnsi="Calibri" w:cs="Arial Black"/>
          <w:b/>
        </w:rPr>
        <w:br/>
      </w:r>
      <w:r w:rsidR="00942C3C">
        <w:rPr>
          <w:rFonts w:ascii="Calibri" w:hAnsi="Calibri" w:cs="Arial"/>
          <w:b/>
        </w:rPr>
        <w:t>w przedmiocie braku podstaw do wykluczenia na podstawie art. 24 ust. 1 pkt 12-23 ustawy PZP</w:t>
      </w:r>
    </w:p>
    <w:p w:rsidR="00942C3C" w:rsidRPr="00352462" w:rsidRDefault="00942C3C" w:rsidP="00942C3C">
      <w:pPr>
        <w:jc w:val="center"/>
        <w:rPr>
          <w:rFonts w:ascii="Calibri" w:hAnsi="Calibri" w:cs="Arial"/>
          <w:b/>
        </w:rPr>
      </w:pPr>
    </w:p>
    <w:p w:rsidR="003C2195" w:rsidRDefault="00DD2BA9" w:rsidP="003C2195">
      <w:pPr>
        <w:spacing w:line="360" w:lineRule="auto"/>
        <w:jc w:val="both"/>
        <w:rPr>
          <w:rFonts w:ascii="Calibri" w:hAnsi="Calibri" w:cs="Arial"/>
        </w:rPr>
      </w:pPr>
      <w:r w:rsidRPr="00616309">
        <w:rPr>
          <w:rFonts w:ascii="Calibri" w:hAnsi="Calibri" w:cs="Arial"/>
        </w:rPr>
        <w:t xml:space="preserve">W wykonaniu obowiązku wskazanego </w:t>
      </w:r>
      <w:r w:rsidR="003C2195">
        <w:rPr>
          <w:rFonts w:ascii="Calibri" w:hAnsi="Calibri" w:cs="Arial"/>
        </w:rPr>
        <w:t>w Dziale V ust. 1 pkt</w:t>
      </w:r>
      <w:r w:rsidR="006D448D">
        <w:rPr>
          <w:rFonts w:ascii="Calibri" w:hAnsi="Calibri" w:cs="Arial"/>
        </w:rPr>
        <w:t xml:space="preserve"> 1</w:t>
      </w:r>
      <w:r w:rsidR="003C2195">
        <w:rPr>
          <w:rFonts w:ascii="Calibri" w:hAnsi="Calibri" w:cs="Arial"/>
        </w:rPr>
        <w:t xml:space="preserve"> ) Zapytania ofertowego</w:t>
      </w:r>
      <w:r w:rsidR="006D448D">
        <w:rPr>
          <w:rFonts w:ascii="Calibri" w:hAnsi="Calibri" w:cs="Arial"/>
        </w:rPr>
        <w:t xml:space="preserve"> - Ogłoszenia</w:t>
      </w:r>
      <w:r w:rsidRPr="00616309">
        <w:rPr>
          <w:rFonts w:ascii="Calibri" w:hAnsi="Calibri" w:cs="Arial"/>
        </w:rPr>
        <w:t xml:space="preserve"> </w:t>
      </w:r>
      <w:r w:rsidR="006D448D">
        <w:rPr>
          <w:rFonts w:ascii="Calibri" w:hAnsi="Calibri" w:cs="Arial"/>
        </w:rPr>
        <w:t xml:space="preserve">o zamówieniu </w:t>
      </w:r>
      <w:r w:rsidRPr="00616309">
        <w:rPr>
          <w:rFonts w:ascii="Calibri" w:hAnsi="Calibri" w:cs="Arial"/>
          <w:b/>
        </w:rPr>
        <w:t>oświadczam</w:t>
      </w:r>
      <w:r w:rsidRPr="00616309">
        <w:rPr>
          <w:rFonts w:ascii="Calibri" w:hAnsi="Calibri" w:cs="Arial"/>
        </w:rPr>
        <w:t xml:space="preserve">, że </w:t>
      </w:r>
      <w:r w:rsidR="00942C3C">
        <w:rPr>
          <w:rFonts w:ascii="Calibri" w:hAnsi="Calibri" w:cs="Arial"/>
        </w:rPr>
        <w:t>nie podlegam/</w:t>
      </w:r>
      <w:r w:rsidRPr="00616309">
        <w:rPr>
          <w:rFonts w:ascii="Calibri" w:hAnsi="Calibri" w:cs="Arial"/>
        </w:rPr>
        <w:t>reprezentowany przeze mnie wyżej wskazany Wykonawca nie podlega wykluczeniu z postępowania o udzielenie zamówienia publicznego na podstawie art. 24 ust 1 pkt 12-23 ustawy P</w:t>
      </w:r>
      <w:r>
        <w:rPr>
          <w:rFonts w:ascii="Calibri" w:hAnsi="Calibri" w:cs="Arial"/>
        </w:rPr>
        <w:t>ZP.</w:t>
      </w:r>
    </w:p>
    <w:p w:rsidR="00DD2BA9" w:rsidRPr="003C2195" w:rsidRDefault="00DD2BA9" w:rsidP="003C2195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...........................dnia ..........................                               </w:t>
      </w:r>
    </w:p>
    <w:p w:rsidR="00DD2BA9" w:rsidRDefault="00DD2BA9" w:rsidP="00DD2BA9">
      <w:pPr>
        <w:pStyle w:val="Obszartekstu"/>
        <w:widowControl/>
        <w:spacing w:before="360" w:line="200" w:lineRule="exact"/>
        <w:jc w:val="right"/>
        <w:rPr>
          <w:sz w:val="16"/>
        </w:rPr>
      </w:pPr>
      <w:r>
        <w:t xml:space="preserve">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..................................................     </w:t>
      </w:r>
    </w:p>
    <w:p w:rsidR="00DD2BA9" w:rsidRDefault="00DD2BA9" w:rsidP="00DD2BA9">
      <w:pPr>
        <w:spacing w:line="200" w:lineRule="exact"/>
        <w:jc w:val="right"/>
        <w:rPr>
          <w:rFonts w:ascii="Calibri" w:eastAsia="Calibri" w:hAnsi="Calibri" w:cs="Calibri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/</w:t>
      </w:r>
      <w:r>
        <w:rPr>
          <w:rFonts w:ascii="Calibri" w:hAnsi="Calibri" w:cs="Arial"/>
          <w:sz w:val="16"/>
        </w:rPr>
        <w:t>podpis osoby lub osób uprawnionych</w:t>
      </w:r>
    </w:p>
    <w:p w:rsidR="00DD2BA9" w:rsidRDefault="00DD2BA9" w:rsidP="00DD2BA9">
      <w:pPr>
        <w:spacing w:line="200" w:lineRule="exact"/>
        <w:jc w:val="right"/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6"/>
        </w:rPr>
        <w:t>do reprezentowania Wykonawcy/</w:t>
      </w:r>
      <w:r>
        <w:t xml:space="preserve">               </w:t>
      </w:r>
    </w:p>
    <w:p w:rsidR="00DD2BA9" w:rsidRDefault="00DD2BA9" w:rsidP="00DD2BA9">
      <w:pPr>
        <w:pStyle w:val="Standard"/>
        <w:tabs>
          <w:tab w:val="left" w:pos="5103"/>
          <w:tab w:val="left" w:leader="dot" w:pos="8222"/>
        </w:tabs>
        <w:spacing w:before="120"/>
        <w:jc w:val="both"/>
      </w:pPr>
    </w:p>
    <w:p w:rsidR="00DD2BA9" w:rsidRDefault="00DD2BA9" w:rsidP="00DD2BA9"/>
    <w:p w:rsidR="00FC167A" w:rsidRDefault="00FC167A" w:rsidP="000B52E1">
      <w:pPr>
        <w:ind w:left="5672" w:firstLine="709"/>
        <w:rPr>
          <w:b/>
          <w:bCs/>
        </w:rPr>
      </w:pPr>
    </w:p>
    <w:p w:rsidR="00FC167A" w:rsidRDefault="00FC167A" w:rsidP="000B52E1">
      <w:pPr>
        <w:ind w:left="5672" w:firstLine="709"/>
        <w:rPr>
          <w:b/>
          <w:bCs/>
        </w:rPr>
      </w:pPr>
    </w:p>
    <w:p w:rsidR="00FC2EB4" w:rsidRDefault="00FC2EB4" w:rsidP="000B52E1">
      <w:pPr>
        <w:ind w:left="5672" w:firstLine="709"/>
        <w:rPr>
          <w:b/>
          <w:bCs/>
        </w:rPr>
      </w:pPr>
    </w:p>
    <w:p w:rsidR="00FC2EB4" w:rsidRDefault="00FC2EB4" w:rsidP="000B52E1">
      <w:pPr>
        <w:ind w:left="5672" w:firstLine="709"/>
        <w:rPr>
          <w:b/>
          <w:bCs/>
        </w:rPr>
      </w:pPr>
    </w:p>
    <w:p w:rsidR="00FC2EB4" w:rsidRDefault="00FC2EB4" w:rsidP="000B52E1">
      <w:pPr>
        <w:ind w:left="5672" w:firstLine="709"/>
        <w:rPr>
          <w:b/>
          <w:bCs/>
        </w:rPr>
      </w:pPr>
    </w:p>
    <w:p w:rsidR="00BC007F" w:rsidRDefault="00BC007F" w:rsidP="000B52E1">
      <w:pPr>
        <w:ind w:left="5672" w:firstLine="709"/>
        <w:rPr>
          <w:b/>
          <w:bCs/>
        </w:rPr>
      </w:pPr>
    </w:p>
    <w:p w:rsidR="008D4E80" w:rsidRDefault="008D4E80" w:rsidP="000B52E1">
      <w:pPr>
        <w:ind w:left="5672" w:firstLine="709"/>
        <w:rPr>
          <w:b/>
          <w:bCs/>
        </w:rPr>
      </w:pPr>
    </w:p>
    <w:p w:rsidR="000B52E1" w:rsidRPr="00BC1C34" w:rsidRDefault="000B52E1" w:rsidP="000B52E1">
      <w:pPr>
        <w:ind w:left="5672" w:firstLine="709"/>
        <w:rPr>
          <w:rFonts w:eastAsia="Times New Roman" w:cs="Times New Roman"/>
          <w:b/>
          <w:bCs/>
          <w:lang w:eastAsia="pl-PL"/>
        </w:rPr>
      </w:pPr>
      <w:r w:rsidRPr="00BC1C34">
        <w:rPr>
          <w:b/>
          <w:bCs/>
        </w:rPr>
        <w:lastRenderedPageBreak/>
        <w:t>Załącznik nr 3 do Ogłoszenia</w:t>
      </w:r>
    </w:p>
    <w:p w:rsidR="000B52E1" w:rsidRDefault="000B52E1" w:rsidP="000B52E1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p w:rsidR="000B52E1" w:rsidRDefault="000B52E1" w:rsidP="000B52E1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p w:rsidR="000B52E1" w:rsidRPr="00FC38D6" w:rsidRDefault="000B52E1" w:rsidP="000B52E1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.................................................................... </w:t>
      </w:r>
    </w:p>
    <w:p w:rsidR="000B52E1" w:rsidRDefault="000B52E1" w:rsidP="000B52E1">
      <w:pPr>
        <w:pStyle w:val="Tekstwstpniesformatowany"/>
        <w:rPr>
          <w:rFonts w:asciiTheme="minorHAnsi" w:hAnsiTheme="minorHAnsi" w:cs="Times New Roman"/>
          <w:i/>
          <w:sz w:val="18"/>
          <w:szCs w:val="22"/>
        </w:rPr>
      </w:pPr>
      <w:r>
        <w:rPr>
          <w:rFonts w:asciiTheme="minorHAnsi" w:hAnsiTheme="minorHAnsi" w:cs="Times New Roman"/>
          <w:i/>
          <w:sz w:val="18"/>
          <w:szCs w:val="22"/>
        </w:rPr>
        <w:t xml:space="preserve">           </w:t>
      </w:r>
      <w:r w:rsidRPr="006717B8">
        <w:rPr>
          <w:rFonts w:asciiTheme="minorHAnsi" w:hAnsiTheme="minorHAnsi" w:cs="Times New Roman"/>
          <w:i/>
          <w:sz w:val="18"/>
          <w:szCs w:val="22"/>
        </w:rPr>
        <w:t>(n</w:t>
      </w:r>
      <w:r>
        <w:rPr>
          <w:rFonts w:asciiTheme="minorHAnsi" w:hAnsiTheme="minorHAnsi" w:cs="Times New Roman"/>
          <w:i/>
          <w:sz w:val="18"/>
          <w:szCs w:val="22"/>
        </w:rPr>
        <w:t>azwa i adres Wykonawcy/</w:t>
      </w:r>
    </w:p>
    <w:p w:rsidR="000B52E1" w:rsidRPr="002500D9" w:rsidRDefault="000B52E1" w:rsidP="000B52E1">
      <w:pPr>
        <w:pStyle w:val="Tekstwstpniesformatowany"/>
        <w:rPr>
          <w:rFonts w:asciiTheme="minorHAnsi" w:hAnsiTheme="minorHAnsi" w:cs="Times New Roman"/>
          <w:i/>
          <w:sz w:val="18"/>
          <w:szCs w:val="22"/>
        </w:rPr>
      </w:pPr>
      <w:r>
        <w:rPr>
          <w:rFonts w:asciiTheme="minorHAnsi" w:hAnsiTheme="minorHAnsi" w:cs="Times New Roman"/>
          <w:i/>
          <w:sz w:val="18"/>
          <w:szCs w:val="22"/>
        </w:rPr>
        <w:t xml:space="preserve">     </w:t>
      </w:r>
      <w:r w:rsidRPr="00FC38D6">
        <w:rPr>
          <w:rFonts w:asciiTheme="minorHAnsi" w:hAnsiTheme="minorHAnsi" w:cs="Times New Roman"/>
          <w:i/>
          <w:sz w:val="18"/>
          <w:szCs w:val="22"/>
        </w:rPr>
        <w:t>nazwy i adresy Wykonawców</w:t>
      </w:r>
      <w:r>
        <w:rPr>
          <w:rFonts w:asciiTheme="minorHAnsi" w:hAnsiTheme="minorHAnsi" w:cs="Times New Roman"/>
          <w:i/>
          <w:sz w:val="18"/>
          <w:szCs w:val="22"/>
        </w:rPr>
        <w:t xml:space="preserve"> </w:t>
      </w:r>
      <w:r w:rsidRPr="002500D9">
        <w:rPr>
          <w:rFonts w:asciiTheme="minorHAnsi" w:hAnsiTheme="minorHAnsi" w:cs="Times New Roman"/>
          <w:i/>
          <w:sz w:val="18"/>
          <w:szCs w:val="22"/>
        </w:rPr>
        <w:t>wspólnie</w:t>
      </w:r>
    </w:p>
    <w:p w:rsidR="000B52E1" w:rsidRPr="006717B8" w:rsidRDefault="000B52E1" w:rsidP="000B52E1">
      <w:pPr>
        <w:pStyle w:val="Tekstwstpniesformatowany"/>
        <w:rPr>
          <w:rFonts w:asciiTheme="minorHAnsi" w:hAnsiTheme="minorHAnsi" w:cs="Times New Roman"/>
          <w:i/>
          <w:sz w:val="18"/>
          <w:szCs w:val="22"/>
        </w:rPr>
      </w:pPr>
      <w:r w:rsidRPr="002500D9">
        <w:rPr>
          <w:rFonts w:asciiTheme="minorHAnsi" w:hAnsiTheme="minorHAnsi" w:cs="Times New Roman"/>
          <w:i/>
          <w:sz w:val="18"/>
          <w:szCs w:val="22"/>
        </w:rPr>
        <w:t>ubiegających się o udzielenie zamówienia</w:t>
      </w:r>
      <w:r w:rsidRPr="00FC38D6">
        <w:rPr>
          <w:rFonts w:asciiTheme="minorHAnsi" w:hAnsiTheme="minorHAnsi" w:cs="Times New Roman"/>
          <w:i/>
          <w:sz w:val="18"/>
          <w:szCs w:val="22"/>
        </w:rPr>
        <w:t>)</w:t>
      </w:r>
    </w:p>
    <w:p w:rsidR="000B52E1" w:rsidRPr="00FC38D6" w:rsidRDefault="000B52E1" w:rsidP="000B52E1">
      <w:pPr>
        <w:pStyle w:val="Tekstwstpniesformatowany"/>
        <w:spacing w:after="120"/>
        <w:ind w:left="3686" w:hanging="146"/>
        <w:jc w:val="right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 ...................................., dnia ....................... 201</w:t>
      </w:r>
      <w:r w:rsidR="00F51370">
        <w:rPr>
          <w:rFonts w:asciiTheme="minorHAnsi" w:hAnsiTheme="minorHAnsi" w:cs="Times New Roman"/>
          <w:sz w:val="22"/>
          <w:szCs w:val="22"/>
        </w:rPr>
        <w:t>9</w:t>
      </w:r>
      <w:r w:rsidRPr="00FC38D6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0B52E1" w:rsidRPr="00FC38D6" w:rsidRDefault="000B52E1" w:rsidP="000B52E1">
      <w:pPr>
        <w:pStyle w:val="Tekstwstpniesformatowany"/>
        <w:spacing w:after="120"/>
        <w:ind w:left="3686" w:hanging="146"/>
        <w:jc w:val="right"/>
        <w:rPr>
          <w:rFonts w:asciiTheme="minorHAnsi" w:hAnsiTheme="minorHAnsi" w:cs="Times New Roman"/>
          <w:sz w:val="22"/>
          <w:szCs w:val="22"/>
        </w:rPr>
      </w:pPr>
    </w:p>
    <w:p w:rsidR="000B52E1" w:rsidRPr="00FC38D6" w:rsidRDefault="000B52E1" w:rsidP="000B52E1">
      <w:pPr>
        <w:pStyle w:val="Tekstwstpniesformatowany"/>
        <w:spacing w:after="120"/>
        <w:jc w:val="center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bookmarkStart w:id="1" w:name="_Toc382823543"/>
      <w:bookmarkStart w:id="2" w:name="_Toc382823770"/>
      <w:bookmarkStart w:id="3" w:name="_Toc382825504"/>
      <w:bookmarkStart w:id="4" w:name="_Toc382897518"/>
      <w:bookmarkStart w:id="5" w:name="_Toc383686911"/>
      <w:bookmarkStart w:id="6" w:name="_Toc444609832"/>
      <w:bookmarkStart w:id="7" w:name="_Toc444678411"/>
      <w:bookmarkStart w:id="8" w:name="_Toc447541643"/>
      <w:bookmarkStart w:id="9" w:name="_Toc447543454"/>
      <w:r w:rsidRPr="00FC38D6">
        <w:rPr>
          <w:rFonts w:asciiTheme="minorHAnsi" w:hAnsiTheme="minorHAnsi" w:cs="Times New Roman"/>
          <w:b/>
          <w:bCs/>
          <w:sz w:val="22"/>
          <w:szCs w:val="22"/>
        </w:rPr>
        <w:t>FORMULARZ OFERT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Theme="minorHAnsi" w:hAnsiTheme="minorHAnsi" w:cs="Times New Roman"/>
          <w:b/>
          <w:bCs/>
          <w:sz w:val="22"/>
          <w:szCs w:val="22"/>
        </w:rPr>
        <w:t>Y</w:t>
      </w:r>
    </w:p>
    <w:p w:rsidR="00C1470A" w:rsidRDefault="001B7A66" w:rsidP="00C1470A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Dane i</w:t>
      </w:r>
      <w:r w:rsidR="00C1470A">
        <w:rPr>
          <w:rFonts w:cs="Times New Roman"/>
        </w:rPr>
        <w:t>dentyfikujące Wykonawcę (nazwa firmy z oznaczeniem organizacyjno-prawnym/ imię i nazwisko, siedziba lub adres miejsca prowadzenia działalności</w:t>
      </w:r>
      <w:r w:rsidR="00AC3A00">
        <w:rPr>
          <w:rFonts w:cs="Times New Roman"/>
        </w:rPr>
        <w:t xml:space="preserve">, </w:t>
      </w:r>
      <w:r>
        <w:rPr>
          <w:rFonts w:cs="Times New Roman"/>
        </w:rPr>
        <w:t>nr KRS,</w:t>
      </w:r>
      <w:r w:rsidR="00AC3A00">
        <w:rPr>
          <w:rFonts w:cs="Times New Roman"/>
        </w:rPr>
        <w:t>NIP, REGON – jeżeli Wykonawca posiada</w:t>
      </w:r>
      <w:r w:rsidR="00C1470A">
        <w:rPr>
          <w:rFonts w:cs="Times New Roman"/>
        </w:rPr>
        <w:t>)</w:t>
      </w:r>
    </w:p>
    <w:p w:rsidR="00AC3A00" w:rsidRDefault="00AC3A00" w:rsidP="00C1470A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:rsidR="00AC3A00" w:rsidRDefault="00AC3A00" w:rsidP="00C1470A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AC3A00" w:rsidRDefault="00AC3A00" w:rsidP="00C1470A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:rsidR="00AC3A00" w:rsidRDefault="00AC3A00" w:rsidP="00C1470A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……………………………………………………………………………………………………………………………………………………….  </w:t>
      </w:r>
    </w:p>
    <w:p w:rsidR="00AC3A00" w:rsidRDefault="00AC3A00" w:rsidP="00C1470A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:rsidR="00AC3A00" w:rsidRDefault="00AC3A00" w:rsidP="00C1470A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Numer telefonu</w:t>
      </w:r>
      <w:r w:rsidR="00D96458">
        <w:rPr>
          <w:rFonts w:cs="Times New Roman"/>
        </w:rPr>
        <w:t xml:space="preserve"> Wykonawcy</w:t>
      </w:r>
      <w:r w:rsidR="002C0220">
        <w:rPr>
          <w:rFonts w:cs="Times New Roman"/>
        </w:rPr>
        <w:t>:</w:t>
      </w:r>
    </w:p>
    <w:p w:rsidR="00AC3A00" w:rsidRDefault="00AC3A00" w:rsidP="00C1470A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Adres poczty e-mail Wykonawcy do kontaktowania się Zamawiającego z Wykonawcą</w:t>
      </w:r>
      <w:r w:rsidR="00942C3C">
        <w:rPr>
          <w:rFonts w:cs="Times New Roman"/>
        </w:rPr>
        <w:t>:</w:t>
      </w:r>
    </w:p>
    <w:p w:rsidR="00AC3A00" w:rsidRDefault="00AC3A00" w:rsidP="00C1470A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 w sprawach dotyczących niniejszego zamówienia:</w:t>
      </w:r>
      <w:r w:rsidR="00942C3C">
        <w:rPr>
          <w:rFonts w:cs="Times New Roman"/>
        </w:rPr>
        <w:t>…………………………………………………………………………</w:t>
      </w:r>
    </w:p>
    <w:p w:rsidR="00D96458" w:rsidRDefault="00D96458" w:rsidP="00C1470A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:rsidR="00F51370" w:rsidRPr="00C1470A" w:rsidRDefault="000B52E1" w:rsidP="00C1470A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FC38D6">
        <w:rPr>
          <w:rFonts w:cs="Times New Roman"/>
        </w:rPr>
        <w:t xml:space="preserve">Odpowiadając na ogłoszenie o </w:t>
      </w:r>
      <w:r>
        <w:rPr>
          <w:rFonts w:cs="Times New Roman"/>
        </w:rPr>
        <w:t xml:space="preserve">zamówieniu </w:t>
      </w:r>
      <w:r w:rsidRPr="00FC38D6">
        <w:rPr>
          <w:rFonts w:cs="Times New Roman"/>
        </w:rPr>
        <w:t xml:space="preserve">na </w:t>
      </w:r>
      <w:r w:rsidR="003C2195">
        <w:rPr>
          <w:rFonts w:eastAsia="Courier New" w:cs="Times New Roman"/>
          <w:b/>
        </w:rPr>
        <w:t>u</w:t>
      </w:r>
      <w:r>
        <w:rPr>
          <w:rFonts w:eastAsia="Courier New" w:cs="Times New Roman"/>
          <w:b/>
        </w:rPr>
        <w:t xml:space="preserve">sługi cateringowe </w:t>
      </w:r>
      <w:r w:rsidR="003C2195">
        <w:rPr>
          <w:rFonts w:eastAsia="Courier New" w:cs="Times New Roman"/>
          <w:b/>
        </w:rPr>
        <w:t xml:space="preserve">„Trzeci Wiek Technologicznie” </w:t>
      </w:r>
      <w:r w:rsidRPr="0035336D">
        <w:rPr>
          <w:rFonts w:eastAsia="Courier New" w:cs="Times New Roman"/>
          <w:b/>
        </w:rPr>
        <w:t xml:space="preserve">znak: </w:t>
      </w:r>
      <w:r w:rsidR="003C2195">
        <w:rPr>
          <w:rFonts w:eastAsia="Courier New" w:cs="Times New Roman"/>
          <w:b/>
        </w:rPr>
        <w:t>ZP/R/BP/168/2019</w:t>
      </w:r>
      <w:r w:rsidRPr="00FE369B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FC38D6">
        <w:rPr>
          <w:rFonts w:cs="Times New Roman"/>
        </w:rPr>
        <w:t xml:space="preserve">zgodnie z wymaganiami określonymi w ogłoszeniu dla tego </w:t>
      </w:r>
      <w:r>
        <w:rPr>
          <w:rFonts w:cs="Times New Roman"/>
        </w:rPr>
        <w:t xml:space="preserve">postępowania, </w:t>
      </w:r>
      <w:r w:rsidRPr="00FC38D6">
        <w:rPr>
          <w:rFonts w:cs="Times New Roman"/>
        </w:rPr>
        <w:t>składamy niniejszą ofertę.</w:t>
      </w:r>
    </w:p>
    <w:p w:rsidR="000B52E1" w:rsidRPr="00FC38D6" w:rsidRDefault="000B52E1" w:rsidP="00ED3821">
      <w:pPr>
        <w:pStyle w:val="Tekstpodstawowy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FC38D6">
        <w:rPr>
          <w:rFonts w:asciiTheme="minorHAnsi" w:hAnsiTheme="minorHAnsi"/>
          <w:sz w:val="22"/>
          <w:szCs w:val="22"/>
        </w:rPr>
        <w:t>Oferta cenowa:</w:t>
      </w:r>
    </w:p>
    <w:p w:rsidR="00A45958" w:rsidRPr="007D413D" w:rsidRDefault="00942C3C" w:rsidP="000B52E1">
      <w:pPr>
        <w:pStyle w:val="Tekstpodstawowy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Oferuję/Oferuje</w:t>
      </w:r>
      <w:r w:rsidR="000B52E1" w:rsidRPr="00FC38D6">
        <w:rPr>
          <w:rFonts w:asciiTheme="minorHAnsi" w:hAnsiTheme="minorHAnsi"/>
          <w:sz w:val="22"/>
          <w:szCs w:val="22"/>
        </w:rPr>
        <w:t xml:space="preserve">my wykonanie całości przedmiotu zamówienia </w:t>
      </w:r>
      <w:r w:rsidR="000B52E1" w:rsidRPr="00FC38D6">
        <w:rPr>
          <w:rFonts w:asciiTheme="minorHAnsi" w:hAnsiTheme="minorHAnsi"/>
          <w:b/>
          <w:sz w:val="22"/>
          <w:szCs w:val="22"/>
        </w:rPr>
        <w:t>za</w:t>
      </w:r>
      <w:r w:rsidR="00433957">
        <w:rPr>
          <w:rFonts w:asciiTheme="minorHAnsi" w:hAnsiTheme="minorHAnsi"/>
          <w:b/>
          <w:sz w:val="22"/>
          <w:szCs w:val="22"/>
        </w:rPr>
        <w:t xml:space="preserve"> maksymalną</w:t>
      </w:r>
      <w:r w:rsidR="00A0399B">
        <w:rPr>
          <w:rFonts w:asciiTheme="minorHAnsi" w:hAnsiTheme="minorHAnsi"/>
          <w:b/>
          <w:sz w:val="22"/>
          <w:szCs w:val="22"/>
        </w:rPr>
        <w:t xml:space="preserve"> </w:t>
      </w:r>
      <w:r w:rsidR="00A0399B" w:rsidRPr="00A0399B">
        <w:rPr>
          <w:rFonts w:ascii="Calibri" w:hAnsi="Calibri" w:cs="Calibri"/>
          <w:b/>
          <w:lang w:eastAsia="zh-CN"/>
        </w:rPr>
        <w:t>CENĄ ZA ZAMÓWIENIE</w:t>
      </w:r>
      <w:r w:rsidR="00A0399B">
        <w:rPr>
          <w:rFonts w:asciiTheme="minorHAnsi" w:hAnsiTheme="minorHAnsi"/>
          <w:b/>
          <w:sz w:val="22"/>
          <w:szCs w:val="22"/>
        </w:rPr>
        <w:t xml:space="preserve"> …………………………              </w:t>
      </w:r>
      <w:r w:rsidR="000B52E1" w:rsidRPr="00FC38D6">
        <w:rPr>
          <w:rFonts w:asciiTheme="minorHAnsi" w:hAnsiTheme="minorHAnsi"/>
          <w:b/>
          <w:sz w:val="22"/>
          <w:szCs w:val="22"/>
        </w:rPr>
        <w:t>(słownie: …………………….……………………………………..…….. złotych) brutto</w:t>
      </w:r>
      <w:r w:rsidR="007D413D">
        <w:rPr>
          <w:rFonts w:asciiTheme="minorHAnsi" w:hAnsiTheme="minorHAnsi"/>
          <w:b/>
          <w:sz w:val="22"/>
          <w:szCs w:val="22"/>
        </w:rPr>
        <w:t xml:space="preserve">.  Skalkulowana w ramach wskazanej ceny stawka </w:t>
      </w:r>
      <w:r w:rsidR="007E37FE">
        <w:rPr>
          <w:rFonts w:asciiTheme="minorHAnsi" w:hAnsiTheme="minorHAnsi"/>
          <w:b/>
          <w:sz w:val="22"/>
          <w:szCs w:val="22"/>
        </w:rPr>
        <w:t xml:space="preserve"> za jednego uczestnika</w:t>
      </w:r>
      <w:r w:rsidR="00A45958">
        <w:rPr>
          <w:rFonts w:asciiTheme="minorHAnsi" w:hAnsiTheme="minorHAnsi"/>
          <w:b/>
          <w:sz w:val="22"/>
          <w:szCs w:val="22"/>
        </w:rPr>
        <w:t xml:space="preserve"> każdego </w:t>
      </w:r>
      <w:r w:rsidR="007E37FE">
        <w:rPr>
          <w:rFonts w:asciiTheme="minorHAnsi" w:hAnsiTheme="minorHAnsi"/>
          <w:b/>
          <w:sz w:val="22"/>
          <w:szCs w:val="22"/>
        </w:rPr>
        <w:t xml:space="preserve"> </w:t>
      </w:r>
      <w:r w:rsidR="00A45958">
        <w:rPr>
          <w:rFonts w:asciiTheme="minorHAnsi" w:hAnsiTheme="minorHAnsi"/>
          <w:b/>
          <w:sz w:val="22"/>
          <w:szCs w:val="22"/>
        </w:rPr>
        <w:t>zdarzenia opisanego</w:t>
      </w:r>
      <w:r w:rsidR="000D2AD6">
        <w:rPr>
          <w:rFonts w:asciiTheme="minorHAnsi" w:hAnsiTheme="minorHAnsi"/>
          <w:b/>
          <w:sz w:val="22"/>
          <w:szCs w:val="22"/>
        </w:rPr>
        <w:t xml:space="preserve"> w</w:t>
      </w:r>
      <w:r w:rsidR="00F47F96">
        <w:rPr>
          <w:rFonts w:asciiTheme="minorHAnsi" w:hAnsiTheme="minorHAnsi"/>
          <w:b/>
          <w:sz w:val="22"/>
          <w:szCs w:val="22"/>
        </w:rPr>
        <w:t xml:space="preserve"> ust. 1 </w:t>
      </w:r>
      <w:r w:rsidR="00572218">
        <w:rPr>
          <w:rFonts w:asciiTheme="minorHAnsi" w:hAnsiTheme="minorHAnsi"/>
          <w:b/>
          <w:sz w:val="22"/>
          <w:szCs w:val="22"/>
        </w:rPr>
        <w:t xml:space="preserve"> pkt 1)-2</w:t>
      </w:r>
      <w:r w:rsidR="00433957">
        <w:rPr>
          <w:rFonts w:asciiTheme="minorHAnsi" w:hAnsiTheme="minorHAnsi"/>
          <w:b/>
          <w:sz w:val="22"/>
          <w:szCs w:val="22"/>
        </w:rPr>
        <w:t>8</w:t>
      </w:r>
      <w:r w:rsidR="00572218">
        <w:rPr>
          <w:rFonts w:asciiTheme="minorHAnsi" w:hAnsiTheme="minorHAnsi"/>
          <w:b/>
          <w:sz w:val="22"/>
          <w:szCs w:val="22"/>
        </w:rPr>
        <w:t>) Działu</w:t>
      </w:r>
      <w:r w:rsidR="000D2AD6">
        <w:rPr>
          <w:rFonts w:asciiTheme="minorHAnsi" w:hAnsiTheme="minorHAnsi"/>
          <w:b/>
          <w:sz w:val="22"/>
          <w:szCs w:val="22"/>
        </w:rPr>
        <w:t xml:space="preserve"> III Zapytania ofertowego- Ogłoszenia</w:t>
      </w:r>
      <w:r w:rsidR="00433957">
        <w:rPr>
          <w:rFonts w:asciiTheme="minorHAnsi" w:hAnsiTheme="minorHAnsi"/>
          <w:b/>
          <w:sz w:val="22"/>
          <w:szCs w:val="22"/>
        </w:rPr>
        <w:t xml:space="preserve"> o zamówieniu  </w:t>
      </w:r>
      <w:r w:rsidR="000D2AD6">
        <w:rPr>
          <w:rFonts w:asciiTheme="minorHAnsi" w:hAnsiTheme="minorHAnsi"/>
          <w:b/>
          <w:sz w:val="22"/>
          <w:szCs w:val="22"/>
        </w:rPr>
        <w:t>wynosi ………………… (słownie ……………………………………..)</w:t>
      </w:r>
      <w:r w:rsidR="00A0399B">
        <w:rPr>
          <w:rFonts w:asciiTheme="minorHAnsi" w:hAnsiTheme="minorHAnsi"/>
          <w:b/>
          <w:sz w:val="22"/>
          <w:szCs w:val="22"/>
        </w:rPr>
        <w:t xml:space="preserve"> brutto</w:t>
      </w:r>
      <w:r w:rsidR="00A0399B">
        <w:rPr>
          <w:rFonts w:asciiTheme="minorHAnsi" w:hAnsiTheme="minorHAnsi"/>
          <w:sz w:val="22"/>
          <w:szCs w:val="22"/>
        </w:rPr>
        <w:t xml:space="preserve">. </w:t>
      </w:r>
      <w:r w:rsidR="007D413D" w:rsidRPr="007D413D">
        <w:rPr>
          <w:rFonts w:asciiTheme="minorHAnsi" w:hAnsiTheme="minorHAnsi"/>
          <w:sz w:val="22"/>
          <w:szCs w:val="22"/>
        </w:rPr>
        <w:t xml:space="preserve">Stawka ta pomnożona przez przewidywaną liczbę uczestników tj. 1280 daje wyżej wymienioną </w:t>
      </w:r>
      <w:r w:rsidR="00A0399B">
        <w:rPr>
          <w:rFonts w:asciiTheme="minorHAnsi" w:hAnsiTheme="minorHAnsi"/>
          <w:sz w:val="22"/>
          <w:szCs w:val="22"/>
        </w:rPr>
        <w:t>maksymalną Cenę Z</w:t>
      </w:r>
      <w:r w:rsidR="009B28B2">
        <w:rPr>
          <w:rFonts w:asciiTheme="minorHAnsi" w:hAnsiTheme="minorHAnsi"/>
          <w:sz w:val="22"/>
          <w:szCs w:val="22"/>
        </w:rPr>
        <w:t>a Zamówienie</w:t>
      </w:r>
      <w:r w:rsidR="007D413D" w:rsidRPr="007D413D">
        <w:rPr>
          <w:rFonts w:asciiTheme="minorHAnsi" w:hAnsiTheme="minorHAnsi"/>
          <w:sz w:val="22"/>
          <w:szCs w:val="22"/>
        </w:rPr>
        <w:t>.</w:t>
      </w:r>
    </w:p>
    <w:p w:rsidR="000B52E1" w:rsidRPr="00433957" w:rsidRDefault="00A45958" w:rsidP="000B52E1">
      <w:pPr>
        <w:pStyle w:val="Tekstpodstawowy"/>
        <w:ind w:left="426"/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 w:rsidRPr="00A45958">
        <w:rPr>
          <w:rFonts w:asciiTheme="minorHAnsi" w:hAnsiTheme="minorHAnsi"/>
          <w:b/>
          <w:sz w:val="22"/>
          <w:szCs w:val="22"/>
        </w:rPr>
        <w:t>Uwaga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:</w:t>
      </w:r>
      <w:r w:rsidR="00433957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433957" w:rsidRPr="00433957">
        <w:rPr>
          <w:rFonts w:ascii="Calibri" w:eastAsia="Times New Roman" w:hAnsi="Calibri" w:cs="Arial"/>
          <w:sz w:val="18"/>
          <w:szCs w:val="18"/>
          <w:lang w:eastAsia="pl-PL"/>
        </w:rPr>
        <w:t>stosownie do działu X ust. 2</w:t>
      </w:r>
      <w:r w:rsidR="00433957">
        <w:rPr>
          <w:rFonts w:ascii="Calibri" w:eastAsia="Times New Roman" w:hAnsi="Calibri" w:cs="Arial"/>
          <w:sz w:val="18"/>
          <w:szCs w:val="18"/>
          <w:lang w:eastAsia="pl-PL"/>
        </w:rPr>
        <w:t xml:space="preserve"> Ogłoszenia o Zamówieniu -</w:t>
      </w:r>
      <w:r w:rsidR="00433957" w:rsidRPr="00433957">
        <w:rPr>
          <w:rFonts w:ascii="Calibri" w:eastAsia="Times New Roman" w:hAnsi="Calibri" w:cs="Arial"/>
          <w:sz w:val="18"/>
          <w:szCs w:val="18"/>
          <w:lang w:eastAsia="pl-PL"/>
        </w:rPr>
        <w:t xml:space="preserve"> Zamawiający zastrzegł prawo do unieważnienia przetargu w przypadku</w:t>
      </w:r>
      <w:r w:rsidR="00433957">
        <w:rPr>
          <w:rFonts w:ascii="Calibri" w:eastAsia="Times New Roman" w:hAnsi="Calibri" w:cs="Arial"/>
          <w:sz w:val="18"/>
          <w:szCs w:val="18"/>
          <w:lang w:eastAsia="pl-PL"/>
        </w:rPr>
        <w:t>, jeżeli najkorzystniejsza oferta będzie zawierała Cenę, przekraczającą kwotę posiadaną przez Zamawiającego</w:t>
      </w:r>
      <w:r w:rsidR="00433957" w:rsidRPr="00433957">
        <w:rPr>
          <w:rFonts w:ascii="Calibri" w:eastAsia="Times New Roman" w:hAnsi="Calibri" w:cs="Arial"/>
          <w:sz w:val="18"/>
          <w:szCs w:val="18"/>
          <w:lang w:eastAsia="pl-PL"/>
        </w:rPr>
        <w:t xml:space="preserve"> na sfinansowanie niniejszego </w:t>
      </w:r>
      <w:r w:rsidR="00433957">
        <w:rPr>
          <w:rFonts w:ascii="Calibri" w:eastAsia="Times New Roman" w:hAnsi="Calibri" w:cs="Arial"/>
          <w:sz w:val="18"/>
          <w:szCs w:val="18"/>
          <w:lang w:eastAsia="pl-PL"/>
        </w:rPr>
        <w:t xml:space="preserve">zamówienia </w:t>
      </w:r>
      <w:r w:rsidR="00433957" w:rsidRPr="00433957">
        <w:rPr>
          <w:rFonts w:ascii="Calibri" w:eastAsia="Times New Roman" w:hAnsi="Calibri" w:cs="Arial"/>
          <w:sz w:val="18"/>
          <w:szCs w:val="18"/>
          <w:lang w:eastAsia="pl-PL"/>
        </w:rPr>
        <w:t xml:space="preserve"> tj. </w:t>
      </w:r>
      <w:r w:rsidR="00433957" w:rsidRPr="00433957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44.800,00 złotych, przy uwzględnieniu maksymalnej stawki za osobę – 35,00 złotych brutto (tj. 1280 sztuk x 35 zł), </w:t>
      </w:r>
      <w:r w:rsidRPr="00433957">
        <w:rPr>
          <w:rFonts w:asciiTheme="minorHAnsi" w:eastAsiaTheme="minorHAnsi" w:hAnsiTheme="minorHAnsi"/>
          <w:sz w:val="18"/>
          <w:szCs w:val="18"/>
          <w:lang w:eastAsia="en-US"/>
        </w:rPr>
        <w:t xml:space="preserve">  </w:t>
      </w:r>
    </w:p>
    <w:p w:rsidR="000B52E1" w:rsidRPr="00FC38D6" w:rsidRDefault="000B52E1" w:rsidP="00ED3821">
      <w:pPr>
        <w:numPr>
          <w:ilvl w:val="0"/>
          <w:numId w:val="24"/>
        </w:numPr>
        <w:tabs>
          <w:tab w:val="clear" w:pos="360"/>
        </w:tabs>
        <w:spacing w:after="120" w:line="240" w:lineRule="auto"/>
        <w:ind w:left="426" w:hanging="426"/>
        <w:jc w:val="both"/>
        <w:rPr>
          <w:rFonts w:cs="Times New Roman"/>
        </w:rPr>
      </w:pPr>
      <w:r w:rsidRPr="00FC38D6">
        <w:rPr>
          <w:rFonts w:cs="Times New Roman"/>
        </w:rPr>
        <w:lastRenderedPageBreak/>
        <w:t xml:space="preserve">Oświadczamy, że cena oferty obejmuje pełen zakres zamówienia określony </w:t>
      </w:r>
      <w:r w:rsidR="00F51370">
        <w:rPr>
          <w:rFonts w:cs="Times New Roman"/>
        </w:rPr>
        <w:t>w Dzi</w:t>
      </w:r>
      <w:r w:rsidR="00B34B7E">
        <w:rPr>
          <w:rFonts w:cs="Times New Roman"/>
        </w:rPr>
        <w:t>ale III Zapytania ofertowego – O</w:t>
      </w:r>
      <w:r w:rsidR="00F51370">
        <w:rPr>
          <w:rFonts w:cs="Times New Roman"/>
        </w:rPr>
        <w:t xml:space="preserve">głoszenia o zamówieniu </w:t>
      </w:r>
      <w:r>
        <w:rPr>
          <w:rFonts w:cs="Times New Roman"/>
        </w:rPr>
        <w:t xml:space="preserve"> </w:t>
      </w:r>
      <w:r w:rsidRPr="00FC38D6">
        <w:rPr>
          <w:rFonts w:cs="Times New Roman"/>
        </w:rPr>
        <w:t>jak również wszystkie koszty towarzyszące wykonaniu zamówienia oraz podatek VAT.</w:t>
      </w:r>
    </w:p>
    <w:p w:rsidR="002C0220" w:rsidRDefault="00AC3A00" w:rsidP="002C0220">
      <w:pPr>
        <w:pStyle w:val="Akapitzlist"/>
        <w:numPr>
          <w:ilvl w:val="0"/>
          <w:numId w:val="24"/>
        </w:numPr>
        <w:tabs>
          <w:tab w:val="clear" w:pos="360"/>
          <w:tab w:val="num" w:pos="426"/>
        </w:tabs>
        <w:spacing w:after="120" w:line="240" w:lineRule="auto"/>
        <w:ind w:left="426" w:hanging="426"/>
        <w:contextualSpacing w:val="0"/>
        <w:jc w:val="both"/>
      </w:pPr>
      <w:r>
        <w:t>Wykaz proponowanych  zestawów obiadowych</w:t>
      </w:r>
      <w:r w:rsidR="0075054E">
        <w:t>, spełniających wymogi określone w ust.</w:t>
      </w:r>
      <w:r w:rsidR="00C86F0C">
        <w:t xml:space="preserve"> 4</w:t>
      </w:r>
      <w:r w:rsidR="00B34B7E">
        <w:t xml:space="preserve"> </w:t>
      </w:r>
      <w:r w:rsidR="00C86F0C">
        <w:t>i</w:t>
      </w:r>
      <w:r w:rsidR="00B34B7E">
        <w:t xml:space="preserve"> </w:t>
      </w:r>
      <w:r w:rsidR="00C86F0C">
        <w:t xml:space="preserve">5 </w:t>
      </w:r>
      <w:r w:rsidR="00B34B7E">
        <w:t>Działu III Zapytania ofertowego – O</w:t>
      </w:r>
      <w:r w:rsidR="00C86F0C">
        <w:t>gł</w:t>
      </w:r>
      <w:r w:rsidR="0075054E">
        <w:t>o</w:t>
      </w:r>
      <w:r w:rsidR="00C86F0C">
        <w:t>sze</w:t>
      </w:r>
      <w:r w:rsidR="0075054E">
        <w:t>ni</w:t>
      </w:r>
      <w:r w:rsidR="00B34B7E">
        <w:t>a o Zamówieniu</w:t>
      </w:r>
      <w:r w:rsidR="00F51370">
        <w:t>:</w:t>
      </w:r>
    </w:p>
    <w:p w:rsidR="002C0220" w:rsidRPr="00FA10BA" w:rsidRDefault="002C0220" w:rsidP="002C0220">
      <w:pPr>
        <w:tabs>
          <w:tab w:val="num" w:pos="426"/>
        </w:tabs>
        <w:spacing w:after="120" w:line="240" w:lineRule="auto"/>
        <w:jc w:val="both"/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01"/>
        <w:gridCol w:w="2427"/>
        <w:gridCol w:w="2763"/>
        <w:gridCol w:w="2693"/>
      </w:tblGrid>
      <w:tr w:rsidR="002C0220" w:rsidRPr="00FC38D6" w:rsidTr="0075054E">
        <w:tc>
          <w:tcPr>
            <w:tcW w:w="901" w:type="dxa"/>
            <w:shd w:val="clear" w:color="auto" w:fill="E7E6E6" w:themeFill="background2"/>
          </w:tcPr>
          <w:p w:rsidR="000B52E1" w:rsidRDefault="000B52E1" w:rsidP="007E4ACA">
            <w:pPr>
              <w:pStyle w:val="Akapitzlist"/>
              <w:ind w:left="0"/>
              <w:contextualSpacing w:val="0"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  <w:p w:rsidR="000B52E1" w:rsidRPr="004157DC" w:rsidRDefault="00AC3A00" w:rsidP="007E4ACA">
            <w:pPr>
              <w:pStyle w:val="Akapitzlist"/>
              <w:ind w:left="0"/>
              <w:contextualSpacing w:val="0"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Nr zestawu</w:t>
            </w:r>
          </w:p>
        </w:tc>
        <w:tc>
          <w:tcPr>
            <w:tcW w:w="2427" w:type="dxa"/>
            <w:shd w:val="clear" w:color="auto" w:fill="E7E6E6" w:themeFill="background2"/>
          </w:tcPr>
          <w:p w:rsidR="000B52E1" w:rsidRDefault="000B52E1" w:rsidP="007E4ACA">
            <w:pPr>
              <w:pStyle w:val="Akapitzlist"/>
              <w:ind w:left="0"/>
              <w:contextualSpacing w:val="0"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  <w:p w:rsidR="000B52E1" w:rsidRDefault="001B7A66" w:rsidP="007E4ACA">
            <w:pPr>
              <w:pStyle w:val="Akapitzlist"/>
              <w:ind w:left="0"/>
              <w:contextualSpacing w:val="0"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Surówka - </w:t>
            </w:r>
            <w:r w:rsidR="002C0220">
              <w:rPr>
                <w:rFonts w:eastAsia="Lucida Sans Unicode"/>
                <w:b/>
                <w:sz w:val="20"/>
                <w:szCs w:val="20"/>
                <w:lang w:eastAsia="ar-SA"/>
              </w:rPr>
              <w:t>min. 200 gram</w:t>
            </w:r>
            <w:r w:rsidR="00A45958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, </w:t>
            </w: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propozycje co najmniej czterech różnych surówek</w:t>
            </w:r>
            <w:r w:rsidR="002C0220">
              <w:rPr>
                <w:rFonts w:eastAsia="Lucida Sans Unicode"/>
                <w:b/>
                <w:sz w:val="20"/>
                <w:szCs w:val="20"/>
                <w:lang w:eastAsia="ar-SA"/>
              </w:rPr>
              <w:t>)</w:t>
            </w:r>
          </w:p>
          <w:p w:rsidR="0075054E" w:rsidRPr="004157DC" w:rsidRDefault="0075054E" w:rsidP="007E4ACA">
            <w:pPr>
              <w:pStyle w:val="Akapitzlist"/>
              <w:ind w:left="0"/>
              <w:contextualSpacing w:val="0"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shd w:val="clear" w:color="auto" w:fill="E7E6E6" w:themeFill="background2"/>
          </w:tcPr>
          <w:p w:rsidR="000B52E1" w:rsidRDefault="000B52E1" w:rsidP="007E4ACA">
            <w:pPr>
              <w:pStyle w:val="Akapitzlist"/>
              <w:ind w:left="0"/>
              <w:contextualSpacing w:val="0"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  <w:p w:rsidR="000B52E1" w:rsidRPr="004157DC" w:rsidRDefault="002C0220" w:rsidP="002C0220">
            <w:pPr>
              <w:pStyle w:val="Akapitzlist"/>
              <w:ind w:left="0"/>
              <w:contextualSpacing w:val="0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Dodatek </w:t>
            </w:r>
            <w:r w:rsidR="0075054E">
              <w:rPr>
                <w:rFonts w:eastAsia="Lucida Sans Unicode"/>
                <w:b/>
                <w:sz w:val="20"/>
                <w:szCs w:val="20"/>
                <w:lang w:eastAsia="ar-SA"/>
              </w:rPr>
              <w:t>(min.</w:t>
            </w: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</w:t>
            </w:r>
            <w:r w:rsidR="0075054E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150 gram): </w:t>
            </w: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ziemniaki, </w:t>
            </w:r>
            <w:r w:rsidR="0075054E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kasza, ryż, makaron itp.</w:t>
            </w:r>
          </w:p>
        </w:tc>
        <w:tc>
          <w:tcPr>
            <w:tcW w:w="2693" w:type="dxa"/>
            <w:shd w:val="clear" w:color="auto" w:fill="E7E6E6" w:themeFill="background2"/>
          </w:tcPr>
          <w:p w:rsidR="000B52E1" w:rsidRDefault="000B52E1" w:rsidP="007E4ACA">
            <w:pPr>
              <w:pStyle w:val="Akapitzlist"/>
              <w:ind w:left="0"/>
              <w:contextualSpacing w:val="0"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  <w:p w:rsidR="000B52E1" w:rsidRDefault="002C0220" w:rsidP="007E4ACA">
            <w:pPr>
              <w:pStyle w:val="Akapitzlist"/>
              <w:ind w:left="0"/>
              <w:contextualSpacing w:val="0"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Danie mięsne</w:t>
            </w:r>
            <w:r w:rsidR="00942C3C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( min. 100 gram</w:t>
            </w:r>
            <w:r w:rsidR="00C86F0C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</w:t>
            </w:r>
            <w:r w:rsidR="00942C3C">
              <w:rPr>
                <w:rFonts w:eastAsia="Lucida Sans Unicode"/>
                <w:b/>
                <w:sz w:val="20"/>
                <w:szCs w:val="20"/>
                <w:lang w:eastAsia="ar-SA"/>
              </w:rPr>
              <w:t>wieprzowina/dró</w:t>
            </w:r>
            <w:r w:rsidR="0075054E">
              <w:rPr>
                <w:rFonts w:eastAsia="Lucida Sans Unicode"/>
                <w:b/>
                <w:sz w:val="20"/>
                <w:szCs w:val="20"/>
                <w:lang w:eastAsia="ar-SA"/>
              </w:rPr>
              <w:t>b</w:t>
            </w:r>
            <w:r w:rsidR="001B7A66">
              <w:rPr>
                <w:rFonts w:eastAsia="Lucida Sans Unicode"/>
                <w:b/>
                <w:sz w:val="20"/>
                <w:szCs w:val="20"/>
                <w:lang w:eastAsia="ar-SA"/>
              </w:rPr>
              <w:t>,</w:t>
            </w:r>
            <w:r w:rsidR="00A45958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co najmniej cztery różne sposoby przyrządzenia mięsa</w:t>
            </w:r>
            <w:r w:rsidR="0075054E">
              <w:rPr>
                <w:rFonts w:eastAsia="Lucida Sans Unicode"/>
                <w:b/>
                <w:sz w:val="20"/>
                <w:szCs w:val="20"/>
                <w:lang w:eastAsia="ar-SA"/>
              </w:rPr>
              <w:t>: np. kotlet schabowy, kotlet mielony</w:t>
            </w:r>
            <w:r w:rsidR="00433957">
              <w:rPr>
                <w:rFonts w:eastAsia="Lucida Sans Unicode"/>
                <w:b/>
                <w:sz w:val="20"/>
                <w:szCs w:val="20"/>
                <w:lang w:eastAsia="ar-SA"/>
              </w:rPr>
              <w:t>, gulasz</w:t>
            </w:r>
            <w:r w:rsidR="00942C3C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</w:t>
            </w:r>
            <w:r w:rsidR="00B34B7E">
              <w:rPr>
                <w:rFonts w:eastAsia="Lucida Sans Unicode"/>
                <w:b/>
                <w:sz w:val="20"/>
                <w:szCs w:val="20"/>
                <w:lang w:eastAsia="ar-SA"/>
              </w:rPr>
              <w:t>itp.</w:t>
            </w:r>
            <w:r w:rsidR="0075054E">
              <w:rPr>
                <w:rFonts w:eastAsia="Lucida Sans Unicode"/>
                <w:b/>
                <w:sz w:val="20"/>
                <w:szCs w:val="20"/>
                <w:lang w:eastAsia="ar-SA"/>
              </w:rPr>
              <w:t>)</w:t>
            </w:r>
          </w:p>
          <w:p w:rsidR="0075054E" w:rsidRDefault="0075054E" w:rsidP="007E4ACA">
            <w:pPr>
              <w:pStyle w:val="Akapitzlist"/>
              <w:ind w:left="0"/>
              <w:contextualSpacing w:val="0"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  <w:p w:rsidR="000B52E1" w:rsidRPr="004157DC" w:rsidRDefault="000B52E1" w:rsidP="00AC3A00">
            <w:pPr>
              <w:pStyle w:val="Akapitzlist"/>
              <w:ind w:left="0"/>
              <w:contextualSpacing w:val="0"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2C0220" w:rsidRPr="00FC38D6" w:rsidTr="0075054E">
        <w:tc>
          <w:tcPr>
            <w:tcW w:w="901" w:type="dxa"/>
          </w:tcPr>
          <w:p w:rsidR="000B52E1" w:rsidRPr="00FC38D6" w:rsidRDefault="000B52E1" w:rsidP="007E4ACA">
            <w:pPr>
              <w:pStyle w:val="Akapitzlist"/>
              <w:spacing w:line="480" w:lineRule="auto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27" w:type="dxa"/>
          </w:tcPr>
          <w:p w:rsidR="000B52E1" w:rsidRPr="00FC38D6" w:rsidRDefault="000B52E1" w:rsidP="007E4ACA">
            <w:pPr>
              <w:pStyle w:val="Akapitzlist"/>
              <w:spacing w:line="480" w:lineRule="auto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</w:tcPr>
          <w:p w:rsidR="000B52E1" w:rsidRPr="00FC38D6" w:rsidRDefault="000B52E1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0B52E1" w:rsidRPr="00FC38D6" w:rsidRDefault="000B52E1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C0220" w:rsidRPr="00FC38D6" w:rsidTr="0075054E">
        <w:tc>
          <w:tcPr>
            <w:tcW w:w="901" w:type="dxa"/>
          </w:tcPr>
          <w:p w:rsidR="000B52E1" w:rsidRPr="00FC38D6" w:rsidRDefault="000B52E1" w:rsidP="007E4ACA">
            <w:pPr>
              <w:pStyle w:val="Akapitzlist"/>
              <w:spacing w:line="480" w:lineRule="auto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2</w:t>
            </w:r>
            <w:r w:rsidRPr="00FC38D6">
              <w:rPr>
                <w:rFonts w:eastAsia="Lucida Sans Unicode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27" w:type="dxa"/>
          </w:tcPr>
          <w:p w:rsidR="000B52E1" w:rsidRPr="00FC38D6" w:rsidRDefault="000B52E1" w:rsidP="007E4ACA">
            <w:pPr>
              <w:pStyle w:val="Akapitzlist"/>
              <w:spacing w:line="480" w:lineRule="auto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</w:tcPr>
          <w:p w:rsidR="000B52E1" w:rsidRPr="00FC38D6" w:rsidRDefault="000B52E1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0B52E1" w:rsidRPr="00FC38D6" w:rsidRDefault="000B52E1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C0220" w:rsidRPr="00FC38D6" w:rsidTr="0075054E">
        <w:tc>
          <w:tcPr>
            <w:tcW w:w="901" w:type="dxa"/>
          </w:tcPr>
          <w:p w:rsidR="000B52E1" w:rsidRPr="00FC38D6" w:rsidDel="00001C69" w:rsidRDefault="000B52E1" w:rsidP="007E4ACA">
            <w:pPr>
              <w:pStyle w:val="Akapitzlist"/>
              <w:spacing w:line="480" w:lineRule="auto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27" w:type="dxa"/>
          </w:tcPr>
          <w:p w:rsidR="000B52E1" w:rsidRDefault="000B52E1" w:rsidP="007E4ACA">
            <w:pPr>
              <w:pStyle w:val="Akapitzlist"/>
              <w:spacing w:line="480" w:lineRule="auto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</w:tcPr>
          <w:p w:rsidR="000B52E1" w:rsidRPr="00FC38D6" w:rsidRDefault="000B52E1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0B52E1" w:rsidRPr="00FC38D6" w:rsidRDefault="000B52E1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C0220" w:rsidRPr="00FC38D6" w:rsidTr="0075054E">
        <w:tc>
          <w:tcPr>
            <w:tcW w:w="901" w:type="dxa"/>
          </w:tcPr>
          <w:p w:rsidR="000B52E1" w:rsidRPr="00FC38D6" w:rsidRDefault="000B52E1" w:rsidP="007E4ACA">
            <w:pPr>
              <w:pStyle w:val="Akapitzlist"/>
              <w:spacing w:line="360" w:lineRule="auto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27" w:type="dxa"/>
          </w:tcPr>
          <w:p w:rsidR="000B52E1" w:rsidRDefault="000B52E1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  <w:p w:rsidR="00585B53" w:rsidRPr="00FC38D6" w:rsidRDefault="00585B53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</w:tcPr>
          <w:p w:rsidR="000B52E1" w:rsidRPr="00FC38D6" w:rsidRDefault="000B52E1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0B52E1" w:rsidRPr="00FC38D6" w:rsidRDefault="000B52E1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C0220" w:rsidRPr="00FC38D6" w:rsidTr="0075054E">
        <w:tc>
          <w:tcPr>
            <w:tcW w:w="901" w:type="dxa"/>
          </w:tcPr>
          <w:p w:rsidR="00F51370" w:rsidRDefault="00AC3A00" w:rsidP="007E4ACA">
            <w:pPr>
              <w:pStyle w:val="Akapitzlist"/>
              <w:spacing w:line="360" w:lineRule="auto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27" w:type="dxa"/>
          </w:tcPr>
          <w:p w:rsidR="00F51370" w:rsidRDefault="00F51370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  <w:p w:rsidR="00585B53" w:rsidRDefault="00585B53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</w:tcPr>
          <w:p w:rsidR="00F51370" w:rsidRPr="00FC38D6" w:rsidRDefault="00F51370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F51370" w:rsidRPr="00FC38D6" w:rsidRDefault="00F51370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C0220" w:rsidRPr="00FC38D6" w:rsidTr="0075054E">
        <w:tc>
          <w:tcPr>
            <w:tcW w:w="901" w:type="dxa"/>
          </w:tcPr>
          <w:p w:rsidR="00F51370" w:rsidRDefault="00AC3A00" w:rsidP="007E4ACA">
            <w:pPr>
              <w:pStyle w:val="Akapitzlist"/>
              <w:spacing w:line="360" w:lineRule="auto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27" w:type="dxa"/>
          </w:tcPr>
          <w:p w:rsidR="00F51370" w:rsidRDefault="00F51370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</w:tcPr>
          <w:p w:rsidR="00F51370" w:rsidRPr="00FC38D6" w:rsidRDefault="00F51370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F51370" w:rsidRPr="00FC38D6" w:rsidRDefault="00F51370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C0220" w:rsidRPr="00FC38D6" w:rsidTr="0075054E">
        <w:tc>
          <w:tcPr>
            <w:tcW w:w="901" w:type="dxa"/>
          </w:tcPr>
          <w:p w:rsidR="00F51370" w:rsidRDefault="00AC3A00" w:rsidP="007E4ACA">
            <w:pPr>
              <w:pStyle w:val="Akapitzlist"/>
              <w:spacing w:line="360" w:lineRule="auto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27" w:type="dxa"/>
          </w:tcPr>
          <w:p w:rsidR="00F51370" w:rsidRDefault="00F51370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  <w:p w:rsidR="00B34B7E" w:rsidRDefault="00B34B7E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</w:tcPr>
          <w:p w:rsidR="00F51370" w:rsidRPr="00FC38D6" w:rsidRDefault="00F51370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F51370" w:rsidRPr="00FC38D6" w:rsidRDefault="00F51370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C0220" w:rsidRPr="00FC38D6" w:rsidTr="00C86F0C">
        <w:trPr>
          <w:trHeight w:val="345"/>
        </w:trPr>
        <w:tc>
          <w:tcPr>
            <w:tcW w:w="901" w:type="dxa"/>
          </w:tcPr>
          <w:p w:rsidR="00AC3A00" w:rsidRDefault="00AC3A00" w:rsidP="007E4ACA">
            <w:pPr>
              <w:pStyle w:val="Akapitzlist"/>
              <w:spacing w:line="360" w:lineRule="auto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427" w:type="dxa"/>
          </w:tcPr>
          <w:p w:rsidR="00AC3A00" w:rsidRDefault="00AC3A00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  <w:p w:rsidR="002C0220" w:rsidRDefault="002C0220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</w:tcPr>
          <w:p w:rsidR="00AC3A00" w:rsidRPr="00FC38D6" w:rsidRDefault="00AC3A00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AC3A00" w:rsidRPr="00FC38D6" w:rsidRDefault="00AC3A00" w:rsidP="007E4ACA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C86F0C" w:rsidRPr="00FC38D6" w:rsidTr="0075054E">
        <w:trPr>
          <w:trHeight w:val="645"/>
        </w:trPr>
        <w:tc>
          <w:tcPr>
            <w:tcW w:w="901" w:type="dxa"/>
          </w:tcPr>
          <w:p w:rsidR="00C86F0C" w:rsidRDefault="00C86F0C" w:rsidP="007E4ACA">
            <w:pPr>
              <w:pStyle w:val="Akapitzlist"/>
              <w:spacing w:line="360" w:lineRule="auto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427" w:type="dxa"/>
          </w:tcPr>
          <w:p w:rsidR="00C86F0C" w:rsidRDefault="00C86F0C" w:rsidP="00C86F0C">
            <w:pPr>
              <w:pStyle w:val="Akapitzlist"/>
              <w:ind w:left="0"/>
              <w:contextualSpacing w:val="0"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Surówka (min. 200 gram)</w:t>
            </w:r>
          </w:p>
          <w:p w:rsidR="00C86F0C" w:rsidRDefault="00C86F0C" w:rsidP="00C86F0C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Opis składników:</w:t>
            </w:r>
          </w:p>
        </w:tc>
        <w:tc>
          <w:tcPr>
            <w:tcW w:w="2763" w:type="dxa"/>
          </w:tcPr>
          <w:p w:rsidR="00C86F0C" w:rsidRPr="00FC38D6" w:rsidRDefault="00C86F0C" w:rsidP="00C86F0C">
            <w:pPr>
              <w:pStyle w:val="Akapitzlist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Dodatek (min. 150 gram): ziemniaki,  </w:t>
            </w:r>
            <w:proofErr w:type="spellStart"/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asza</w:t>
            </w:r>
            <w:proofErr w:type="spellEnd"/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, ryż, makaron </w:t>
            </w:r>
            <w:proofErr w:type="spellStart"/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itp</w:t>
            </w:r>
            <w:proofErr w:type="spellEnd"/>
          </w:p>
        </w:tc>
        <w:tc>
          <w:tcPr>
            <w:tcW w:w="2693" w:type="dxa"/>
          </w:tcPr>
          <w:p w:rsidR="00C86F0C" w:rsidRPr="00C86F0C" w:rsidRDefault="00C86F0C" w:rsidP="007E4ACA">
            <w:pPr>
              <w:pStyle w:val="Akapitzlist"/>
              <w:ind w:left="0"/>
              <w:jc w:val="both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C86F0C">
              <w:rPr>
                <w:rFonts w:eastAsia="Lucida Sans Unicode"/>
                <w:b/>
                <w:sz w:val="20"/>
                <w:szCs w:val="20"/>
                <w:lang w:eastAsia="ar-SA"/>
              </w:rPr>
              <w:t>Danie wegetariańskie</w:t>
            </w: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(min. 100 gram)</w:t>
            </w:r>
          </w:p>
        </w:tc>
      </w:tr>
      <w:tr w:rsidR="00C86F0C" w:rsidRPr="00FC38D6" w:rsidTr="0075054E">
        <w:trPr>
          <w:trHeight w:val="645"/>
        </w:trPr>
        <w:tc>
          <w:tcPr>
            <w:tcW w:w="901" w:type="dxa"/>
          </w:tcPr>
          <w:p w:rsidR="00C86F0C" w:rsidRDefault="00C86F0C" w:rsidP="007E4ACA">
            <w:pPr>
              <w:pStyle w:val="Akapitzlist"/>
              <w:spacing w:line="360" w:lineRule="auto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427" w:type="dxa"/>
          </w:tcPr>
          <w:p w:rsidR="00C86F0C" w:rsidRDefault="00C86F0C" w:rsidP="00C86F0C">
            <w:pPr>
              <w:pStyle w:val="Akapitzlist"/>
              <w:ind w:left="0"/>
              <w:contextualSpacing w:val="0"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</w:tcPr>
          <w:p w:rsidR="00C86F0C" w:rsidRDefault="00C86F0C" w:rsidP="00C86F0C">
            <w:pPr>
              <w:pStyle w:val="Akapitzlist"/>
              <w:ind w:left="0"/>
              <w:jc w:val="both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C86F0C" w:rsidRPr="00C86F0C" w:rsidRDefault="00C86F0C" w:rsidP="007E4ACA">
            <w:pPr>
              <w:pStyle w:val="Akapitzlist"/>
              <w:ind w:left="0"/>
              <w:jc w:val="both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C86F0C" w:rsidRPr="00FC38D6" w:rsidTr="0075054E">
        <w:trPr>
          <w:trHeight w:val="645"/>
        </w:trPr>
        <w:tc>
          <w:tcPr>
            <w:tcW w:w="901" w:type="dxa"/>
          </w:tcPr>
          <w:p w:rsidR="00C86F0C" w:rsidRDefault="00C86F0C" w:rsidP="007E4ACA">
            <w:pPr>
              <w:pStyle w:val="Akapitzlist"/>
              <w:spacing w:line="360" w:lineRule="auto"/>
              <w:ind w:left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427" w:type="dxa"/>
          </w:tcPr>
          <w:p w:rsidR="00C86F0C" w:rsidRDefault="00C86F0C" w:rsidP="00C86F0C">
            <w:pPr>
              <w:pStyle w:val="Akapitzlist"/>
              <w:ind w:left="0"/>
              <w:contextualSpacing w:val="0"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</w:tcPr>
          <w:p w:rsidR="00C86F0C" w:rsidRDefault="00C86F0C" w:rsidP="00C86F0C">
            <w:pPr>
              <w:pStyle w:val="Akapitzlist"/>
              <w:ind w:left="0"/>
              <w:jc w:val="both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C86F0C" w:rsidRPr="00C86F0C" w:rsidRDefault="00C86F0C" w:rsidP="007E4ACA">
            <w:pPr>
              <w:pStyle w:val="Akapitzlist"/>
              <w:ind w:left="0"/>
              <w:jc w:val="both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</w:tbl>
    <w:p w:rsidR="000B52E1" w:rsidRPr="002002F1" w:rsidRDefault="000B52E1" w:rsidP="000B52E1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0D0A82" w:rsidRDefault="000D0A82" w:rsidP="000D0A82">
      <w:pPr>
        <w:spacing w:after="120" w:line="360" w:lineRule="auto"/>
        <w:jc w:val="both"/>
        <w:rPr>
          <w:rFonts w:cs="Times New Roman"/>
        </w:rPr>
      </w:pPr>
    </w:p>
    <w:p w:rsidR="00C86F0C" w:rsidRPr="000D0A82" w:rsidRDefault="00C86F0C" w:rsidP="000D0A82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cs="Times New Roman"/>
        </w:rPr>
      </w:pPr>
      <w:r w:rsidRPr="000D0A82">
        <w:rPr>
          <w:rFonts w:cs="Times New Roman"/>
        </w:rPr>
        <w:t>Deklaruję</w:t>
      </w:r>
      <w:r w:rsidR="00B34B7E" w:rsidRPr="000D0A82">
        <w:rPr>
          <w:rFonts w:cs="Times New Roman"/>
        </w:rPr>
        <w:t>, iż</w:t>
      </w:r>
      <w:r w:rsidR="008D4E80" w:rsidRPr="000D0A82">
        <w:rPr>
          <w:rFonts w:cs="Times New Roman"/>
        </w:rPr>
        <w:t xml:space="preserve"> </w:t>
      </w:r>
      <w:r w:rsidR="004B0B55" w:rsidRPr="000D0A82">
        <w:rPr>
          <w:rFonts w:cs="Times New Roman"/>
          <w:color w:val="000000"/>
          <w:sz w:val="23"/>
          <w:szCs w:val="23"/>
        </w:rPr>
        <w:t xml:space="preserve"> do realizacji zamówienia usług stanowiących  przedmiot zamówienia </w:t>
      </w:r>
      <w:r w:rsidR="00494927" w:rsidRPr="000D0A82">
        <w:rPr>
          <w:rFonts w:cs="Times New Roman"/>
          <w:b/>
          <w:color w:val="000000"/>
          <w:sz w:val="23"/>
          <w:szCs w:val="23"/>
        </w:rPr>
        <w:t>zaangażuję</w:t>
      </w:r>
      <w:r w:rsidR="008D4E80" w:rsidRPr="000D0A82">
        <w:rPr>
          <w:rFonts w:cs="Times New Roman"/>
          <w:b/>
          <w:color w:val="000000"/>
          <w:sz w:val="23"/>
          <w:szCs w:val="23"/>
        </w:rPr>
        <w:t xml:space="preserve"> co najmniej jedną osobę z niepełnosprawnością, </w:t>
      </w:r>
      <w:r w:rsidR="008D4E80" w:rsidRPr="000D0A82">
        <w:rPr>
          <w:rFonts w:cs="Times New Roman"/>
          <w:color w:val="000000"/>
          <w:sz w:val="23"/>
          <w:szCs w:val="23"/>
        </w:rPr>
        <w:t xml:space="preserve">w rozumieniu przepisów ustawy z dnia 27 sierpnia 1997 r. o rehabilitacji zawodowej i społecznej oraz zatrudnianiu osób niepełnosprawnych (tj. Dz. U. z 2016 r. poz. 2046) </w:t>
      </w:r>
      <w:r w:rsidR="008D4E80" w:rsidRPr="000D0A82">
        <w:rPr>
          <w:rFonts w:cs="Times New Roman"/>
          <w:b/>
          <w:color w:val="000000"/>
          <w:sz w:val="23"/>
          <w:szCs w:val="23"/>
        </w:rPr>
        <w:t>lub osobę bezrobotną</w:t>
      </w:r>
      <w:r w:rsidR="008D4E80" w:rsidRPr="000D0A82">
        <w:rPr>
          <w:rFonts w:cs="Times New Roman"/>
          <w:color w:val="000000"/>
          <w:sz w:val="23"/>
          <w:szCs w:val="23"/>
        </w:rPr>
        <w:t xml:space="preserve">, w rozumieniu </w:t>
      </w:r>
      <w:r w:rsidR="008D4E80" w:rsidRPr="000D0A82">
        <w:rPr>
          <w:rFonts w:cs="Times New Roman"/>
          <w:color w:val="000000"/>
          <w:sz w:val="23"/>
          <w:szCs w:val="23"/>
        </w:rPr>
        <w:lastRenderedPageBreak/>
        <w:t xml:space="preserve">przepisów ustawy z dnia 20 kwietnia 2004 r. o promocji zatrudnienia i instytucjach rynku pracy (tj. Dz. U. z 2016, poz. 645 ze zm.) </w:t>
      </w:r>
      <w:r w:rsidR="00B34B7E" w:rsidRPr="000D0A82">
        <w:rPr>
          <w:rFonts w:cs="Times New Roman"/>
        </w:rPr>
        <w:t xml:space="preserve"> </w:t>
      </w:r>
    </w:p>
    <w:p w:rsidR="008D4E80" w:rsidRPr="00572218" w:rsidRDefault="008D4E80" w:rsidP="008D4E80">
      <w:pPr>
        <w:spacing w:after="120" w:line="360" w:lineRule="auto"/>
        <w:ind w:left="425"/>
        <w:jc w:val="both"/>
        <w:rPr>
          <w:rFonts w:cs="Times New Roman"/>
          <w:b/>
          <w:sz w:val="28"/>
          <w:szCs w:val="28"/>
        </w:rPr>
      </w:pPr>
      <w:r w:rsidRPr="008D4E80">
        <w:rPr>
          <w:rFonts w:cs="Times New Roman"/>
          <w:b/>
        </w:rPr>
        <w:t>Tak</w:t>
      </w:r>
      <w:r w:rsidR="007E37FE">
        <w:rPr>
          <w:rFonts w:cs="Times New Roman"/>
          <w:b/>
        </w:rPr>
        <w:t xml:space="preserve">    </w:t>
      </w:r>
      <w:r w:rsidR="00572218" w:rsidRPr="00572218">
        <w:rPr>
          <w:rFonts w:cs="Times New Roman"/>
          <w:b/>
          <w:sz w:val="28"/>
          <w:szCs w:val="28"/>
        </w:rPr>
        <w:t>□</w:t>
      </w:r>
      <w:r w:rsidRPr="008D4E80">
        <w:rPr>
          <w:rFonts w:cs="Times New Roman"/>
          <w:b/>
        </w:rPr>
        <w:t xml:space="preserve">                                                                        Nie*</w:t>
      </w:r>
      <w:r w:rsidR="00572218">
        <w:rPr>
          <w:rFonts w:cs="Times New Roman"/>
          <w:b/>
        </w:rPr>
        <w:t xml:space="preserve">  </w:t>
      </w:r>
      <w:r w:rsidR="00572218" w:rsidRPr="00572218">
        <w:rPr>
          <w:rFonts w:cs="Times New Roman"/>
          <w:b/>
          <w:sz w:val="28"/>
          <w:szCs w:val="28"/>
        </w:rPr>
        <w:t>□</w:t>
      </w:r>
    </w:p>
    <w:p w:rsidR="008D4E80" w:rsidRDefault="00A44B16" w:rsidP="00A44B16">
      <w:pPr>
        <w:spacing w:after="120" w:line="36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</w:t>
      </w:r>
      <w:r w:rsidRPr="00A44B16">
        <w:rPr>
          <w:rFonts w:cs="Times New Roman"/>
          <w:sz w:val="18"/>
          <w:szCs w:val="18"/>
        </w:rPr>
        <w:t>*zaznaczyć właściwą odpowiedź</w:t>
      </w:r>
      <w:r w:rsidR="004B0B55">
        <w:rPr>
          <w:rFonts w:cs="Times New Roman"/>
          <w:sz w:val="18"/>
          <w:szCs w:val="18"/>
        </w:rPr>
        <w:t xml:space="preserve"> poprzez postawienie krzyżyka w kwadracie</w:t>
      </w:r>
    </w:p>
    <w:p w:rsidR="00494927" w:rsidRPr="00494927" w:rsidRDefault="007B0013" w:rsidP="00494927">
      <w:pPr>
        <w:widowControl w:val="0"/>
        <w:tabs>
          <w:tab w:val="num" w:pos="426"/>
        </w:tabs>
        <w:suppressAutoHyphens/>
        <w:spacing w:before="120" w:after="0" w:line="240" w:lineRule="auto"/>
        <w:ind w:left="141"/>
        <w:jc w:val="both"/>
        <w:rPr>
          <w:rFonts w:cs="Calibri"/>
          <w:sz w:val="20"/>
          <w:szCs w:val="20"/>
        </w:rPr>
      </w:pPr>
      <w:r w:rsidRPr="00494927">
        <w:rPr>
          <w:rFonts w:cs="Times New Roman"/>
          <w:b/>
          <w:color w:val="000000"/>
          <w:sz w:val="20"/>
          <w:szCs w:val="20"/>
        </w:rPr>
        <w:t>UWAGA</w:t>
      </w:r>
      <w:r w:rsidR="00494927" w:rsidRPr="00494927">
        <w:rPr>
          <w:rFonts w:cs="Times New Roman"/>
          <w:color w:val="000000"/>
          <w:sz w:val="20"/>
          <w:szCs w:val="20"/>
        </w:rPr>
        <w:t>:  Zamawiający nie określa formy zatrudnienia, z zastrzeżeniem, iż forma zatrudnienia musi być zgodna z odpowiednimi przepisami prawa pracy. Osoba ta powinna być zatrudniona przez Wykonawcę, najpóźniej na dzień sporządzenia umowy na świadczenie usług cateringowych  i być zaangażowana bezpośrednio w realizację przedmiotu zamówienia (przy przygotowaniu lub dowiezieniu lub wydawaniu posiłków) przez cały okres trwania umowy. W przypadku zadeklarowania przez Wykonawcę zaangażowania na potrzeby realizacji zamówienia osoby z niepełnosprawnością lub bezrobotnej, Wykonawcę będą obowiązywały zapisy istotnych postanowień umowy  regulujące kwestie wykazania zatrudnienia zaangażowania takich osób przy realizacji zamówienia oraz ewentualne sankcje mogące zostać wyciągnięte w przypadku niedochowania deklaracji.</w:t>
      </w:r>
    </w:p>
    <w:p w:rsidR="007B0013" w:rsidRPr="007B0013" w:rsidRDefault="007B0013" w:rsidP="00494927">
      <w:pPr>
        <w:widowControl w:val="0"/>
        <w:tabs>
          <w:tab w:val="num" w:pos="426"/>
        </w:tabs>
        <w:suppressAutoHyphens/>
        <w:spacing w:before="120" w:after="0" w:line="240" w:lineRule="auto"/>
        <w:ind w:left="426"/>
        <w:jc w:val="both"/>
        <w:rPr>
          <w:rFonts w:cs="Times New Roman"/>
          <w:sz w:val="20"/>
          <w:szCs w:val="20"/>
        </w:rPr>
      </w:pPr>
    </w:p>
    <w:p w:rsidR="000B52E1" w:rsidRPr="00FC38D6" w:rsidRDefault="000B52E1" w:rsidP="00ED3821">
      <w:pPr>
        <w:numPr>
          <w:ilvl w:val="0"/>
          <w:numId w:val="24"/>
        </w:numPr>
        <w:tabs>
          <w:tab w:val="clear" w:pos="360"/>
        </w:tabs>
        <w:spacing w:after="120" w:line="360" w:lineRule="auto"/>
        <w:ind w:left="425" w:hanging="425"/>
        <w:jc w:val="both"/>
        <w:rPr>
          <w:rFonts w:cs="Times New Roman"/>
        </w:rPr>
      </w:pPr>
      <w:r w:rsidRPr="00FC38D6">
        <w:rPr>
          <w:rFonts w:cs="Times New Roman"/>
        </w:rPr>
        <w:t>Oświadczamy, że zapoznaliśmy się z</w:t>
      </w:r>
      <w:r w:rsidR="00942C3C">
        <w:rPr>
          <w:rFonts w:cs="Times New Roman"/>
        </w:rPr>
        <w:t xml:space="preserve"> Zapytaniem ofertowym- Og</w:t>
      </w:r>
      <w:r w:rsidRPr="00FC38D6">
        <w:rPr>
          <w:rFonts w:cs="Times New Roman"/>
        </w:rPr>
        <w:t>łoszeniem</w:t>
      </w:r>
      <w:r w:rsidR="00942C3C">
        <w:rPr>
          <w:rFonts w:cs="Times New Roman"/>
        </w:rPr>
        <w:t xml:space="preserve"> o zamówieniu</w:t>
      </w:r>
      <w:r w:rsidRPr="00FC38D6">
        <w:rPr>
          <w:rFonts w:cs="Times New Roman"/>
        </w:rPr>
        <w:t xml:space="preserve"> (w tym z Istotnymi Postanowieniami Umowy) i nie wnosimy do niego zastrzeżeń oraz przyjmujemy warunki w nim zawarte.</w:t>
      </w:r>
    </w:p>
    <w:p w:rsidR="000B52E1" w:rsidRPr="00FC38D6" w:rsidRDefault="000B52E1" w:rsidP="00ED3821">
      <w:pPr>
        <w:numPr>
          <w:ilvl w:val="0"/>
          <w:numId w:val="24"/>
        </w:numPr>
        <w:tabs>
          <w:tab w:val="clear" w:pos="360"/>
        </w:tabs>
        <w:spacing w:after="120" w:line="360" w:lineRule="auto"/>
        <w:ind w:left="425" w:hanging="425"/>
        <w:jc w:val="both"/>
        <w:rPr>
          <w:rFonts w:cs="Times New Roman"/>
        </w:rPr>
      </w:pPr>
      <w:r w:rsidRPr="00FC38D6">
        <w:rPr>
          <w:rFonts w:cs="Times New Roman"/>
        </w:rPr>
        <w:t xml:space="preserve">Oświadczamy, że jesteśmy związani niniejszą ofertą przez okres </w:t>
      </w:r>
      <w:r w:rsidR="00F51370">
        <w:rPr>
          <w:rFonts w:cs="Times New Roman"/>
        </w:rPr>
        <w:t>3</w:t>
      </w:r>
      <w:r w:rsidRPr="0074613C">
        <w:rPr>
          <w:rFonts w:cs="Times New Roman"/>
        </w:rPr>
        <w:t>0</w:t>
      </w:r>
      <w:r w:rsidRPr="00FC38D6">
        <w:rPr>
          <w:rFonts w:cs="Times New Roman"/>
        </w:rPr>
        <w:t xml:space="preserve"> dni od daty upływu terminu składania ofert.</w:t>
      </w:r>
    </w:p>
    <w:p w:rsidR="00C86F0C" w:rsidRDefault="00C86F0C" w:rsidP="00ED3821">
      <w:pPr>
        <w:numPr>
          <w:ilvl w:val="0"/>
          <w:numId w:val="24"/>
        </w:numPr>
        <w:tabs>
          <w:tab w:val="left" w:pos="851"/>
        </w:tabs>
        <w:suppressAutoHyphens/>
        <w:spacing w:before="240" w:after="0" w:line="360" w:lineRule="auto"/>
        <w:jc w:val="both"/>
        <w:rPr>
          <w:rFonts w:ascii="Calibri" w:hAnsi="Calibri" w:cs="Arial"/>
        </w:rPr>
      </w:pPr>
      <w:r w:rsidRPr="004D4B09">
        <w:rPr>
          <w:rFonts w:ascii="Calibri" w:hAnsi="Calibri" w:cs="Arial"/>
        </w:rPr>
        <w:t>Oświadczam</w:t>
      </w:r>
      <w:r>
        <w:rPr>
          <w:rFonts w:ascii="Calibri" w:hAnsi="Calibri" w:cs="Arial"/>
        </w:rPr>
        <w:t>/m</w:t>
      </w:r>
      <w:r w:rsidRPr="004D4B09">
        <w:rPr>
          <w:rFonts w:ascii="Calibri" w:hAnsi="Calibri" w:cs="Arial"/>
        </w:rPr>
        <w:t>y, iż składana oferta obejmuje całość zamówienia objętego niniejszym postępowaniem (całość przedmiotu zamówienia)</w:t>
      </w:r>
      <w:r w:rsidR="00B34B7E">
        <w:rPr>
          <w:rFonts w:ascii="Calibri" w:hAnsi="Calibri" w:cs="Arial"/>
        </w:rPr>
        <w:t>.</w:t>
      </w:r>
      <w:r w:rsidRPr="004D4B09">
        <w:rPr>
          <w:rFonts w:ascii="Calibri" w:hAnsi="Calibri" w:cs="Arial"/>
        </w:rPr>
        <w:t xml:space="preserve"> </w:t>
      </w:r>
    </w:p>
    <w:p w:rsidR="00C86F0C" w:rsidRPr="00D31988" w:rsidRDefault="00C86F0C" w:rsidP="00ED3821">
      <w:pPr>
        <w:numPr>
          <w:ilvl w:val="0"/>
          <w:numId w:val="24"/>
        </w:numPr>
        <w:tabs>
          <w:tab w:val="left" w:pos="851"/>
        </w:tabs>
        <w:suppressAutoHyphens/>
        <w:spacing w:before="240" w:after="0" w:line="360" w:lineRule="auto"/>
        <w:jc w:val="both"/>
        <w:rPr>
          <w:rFonts w:ascii="Calibri" w:hAnsi="Calibri" w:cs="Arial"/>
        </w:rPr>
      </w:pPr>
      <w:bookmarkStart w:id="10" w:name="_Hlk520406919"/>
      <w:r w:rsidRPr="00D31988">
        <w:rPr>
          <w:rFonts w:ascii="Calibri" w:hAnsi="Calibri" w:cs="Calibri"/>
        </w:rPr>
        <w:t>Zapewniam/zapewniamy, iż Klauzula inform</w:t>
      </w:r>
      <w:r w:rsidR="00B34B7E">
        <w:rPr>
          <w:rFonts w:ascii="Calibri" w:hAnsi="Calibri" w:cs="Calibri"/>
        </w:rPr>
        <w:t>acyjna RODO (załącznik nr 1</w:t>
      </w:r>
      <w:r w:rsidRPr="00D31988">
        <w:rPr>
          <w:rFonts w:ascii="Calibri" w:hAnsi="Calibri" w:cs="Calibri"/>
        </w:rPr>
        <w:t xml:space="preserve">) </w:t>
      </w:r>
      <w:bookmarkEnd w:id="10"/>
      <w:r w:rsidRPr="00D31988">
        <w:rPr>
          <w:rFonts w:ascii="Calibri" w:hAnsi="Calibri" w:cs="Calibri"/>
        </w:rPr>
        <w:t>została również przekazana każdej osobie fizycznej, której dane osobowe zawiera składana oferta (oraz inne dokumenty składane wraz z nią).</w:t>
      </w:r>
      <w:r w:rsidRPr="008C504C">
        <w:rPr>
          <w:rStyle w:val="Odwoanieprzypisudolnego"/>
          <w:rFonts w:ascii="Calibri" w:hAnsi="Calibri" w:cs="Calibri"/>
        </w:rPr>
        <w:footnoteReference w:id="5"/>
      </w:r>
    </w:p>
    <w:p w:rsidR="00C86F0C" w:rsidRPr="00D31988" w:rsidRDefault="00C86F0C" w:rsidP="00ED3821">
      <w:pPr>
        <w:numPr>
          <w:ilvl w:val="0"/>
          <w:numId w:val="24"/>
        </w:numPr>
        <w:tabs>
          <w:tab w:val="left" w:pos="851"/>
        </w:tabs>
        <w:suppressAutoHyphens/>
        <w:spacing w:before="240" w:after="0" w:line="360" w:lineRule="auto"/>
        <w:jc w:val="both"/>
        <w:rPr>
          <w:rFonts w:ascii="Calibri" w:hAnsi="Calibri" w:cs="Arial"/>
        </w:rPr>
      </w:pPr>
      <w:r w:rsidRPr="00D31988">
        <w:rPr>
          <w:rFonts w:ascii="Calibri" w:hAnsi="Calibri" w:cs="Calibri"/>
        </w:rPr>
        <w:t>Klauzulę inform</w:t>
      </w:r>
      <w:r w:rsidR="00B34B7E">
        <w:rPr>
          <w:rFonts w:ascii="Calibri" w:hAnsi="Calibri" w:cs="Calibri"/>
        </w:rPr>
        <w:t>acyjną RODO (załącznik nr 1</w:t>
      </w:r>
      <w:r w:rsidRPr="00D31988">
        <w:rPr>
          <w:rFonts w:ascii="Calibri" w:hAnsi="Calibri" w:cs="Calibri"/>
        </w:rPr>
        <w:t xml:space="preserve">) podejmujemy się  również każdorazowo przekazywać osobom fizycznym, których dane osobowe zostaną ewentualnie ze strony Wykonawcy/Wykonawców składających niniejszą ofertę przekazane Zamawiającemu </w:t>
      </w:r>
      <w:bookmarkStart w:id="11" w:name="_Hlk520407059"/>
      <w:r w:rsidRPr="00D31988">
        <w:rPr>
          <w:rFonts w:ascii="Calibri" w:hAnsi="Calibri"/>
        </w:rPr>
        <w:t>na etapie po złożeniu oferty i w związku z niniejszym postępowaniem (w tym również na etapie ewentualnego przygotowania, zawierania czy wykonywania Umowy o zamówienie</w:t>
      </w:r>
      <w:bookmarkEnd w:id="11"/>
      <w:r w:rsidRPr="00D31988">
        <w:rPr>
          <w:rFonts w:ascii="Calibri" w:hAnsi="Calibri"/>
        </w:rPr>
        <w:t xml:space="preserve">, </w:t>
      </w:r>
      <w:r w:rsidRPr="00D31988">
        <w:rPr>
          <w:rFonts w:ascii="Calibri" w:hAnsi="Calibri" w:cs="Calibri"/>
        </w:rPr>
        <w:t xml:space="preserve">gdy </w:t>
      </w:r>
      <w:r w:rsidRPr="00D31988">
        <w:rPr>
          <w:rFonts w:ascii="Calibri" w:hAnsi="Calibri" w:cs="Calibri"/>
        </w:rPr>
        <w:lastRenderedPageBreak/>
        <w:t>propozycja jej zawarcia zostanie Wykonawcy/Wykonawcom składającym niniejszą ofertę przedstawio</w:t>
      </w:r>
      <w:r w:rsidR="00B34B7E">
        <w:rPr>
          <w:rFonts w:ascii="Calibri" w:hAnsi="Calibri" w:cs="Calibri"/>
        </w:rPr>
        <w:t xml:space="preserve">na lub </w:t>
      </w:r>
      <w:r w:rsidRPr="00D31988">
        <w:rPr>
          <w:rFonts w:ascii="Calibri" w:hAnsi="Calibri" w:cs="Calibri"/>
        </w:rPr>
        <w:t xml:space="preserve">Umowa ta zostanie z nim/nimi zawarta).   </w:t>
      </w:r>
    </w:p>
    <w:p w:rsidR="00C86F0C" w:rsidRDefault="00C86F0C" w:rsidP="00ED3821">
      <w:pPr>
        <w:numPr>
          <w:ilvl w:val="0"/>
          <w:numId w:val="24"/>
        </w:numPr>
        <w:tabs>
          <w:tab w:val="left" w:pos="851"/>
        </w:tabs>
        <w:suppressAutoHyphens/>
        <w:spacing w:before="240" w:after="0" w:line="360" w:lineRule="auto"/>
        <w:jc w:val="both"/>
      </w:pPr>
      <w:r>
        <w:rPr>
          <w:rFonts w:ascii="Calibri" w:hAnsi="Calibri"/>
        </w:rPr>
        <w:t>W</w:t>
      </w:r>
      <w:r w:rsidRPr="00FE1D48">
        <w:rPr>
          <w:rFonts w:ascii="Calibri" w:hAnsi="Calibri"/>
        </w:rPr>
        <w:t xml:space="preserve"> przypadku wyboru </w:t>
      </w:r>
      <w:r>
        <w:rPr>
          <w:rFonts w:ascii="Calibri" w:hAnsi="Calibri"/>
        </w:rPr>
        <w:t xml:space="preserve">naszej </w:t>
      </w:r>
      <w:r w:rsidRPr="00FE1D48">
        <w:rPr>
          <w:rFonts w:ascii="Calibri" w:hAnsi="Calibri"/>
        </w:rPr>
        <w:t xml:space="preserve">oferty, </w:t>
      </w:r>
      <w:r>
        <w:rPr>
          <w:rFonts w:ascii="Calibri" w:hAnsi="Calibri"/>
        </w:rPr>
        <w:t xml:space="preserve">zobowiązujemy się </w:t>
      </w:r>
      <w:r w:rsidRPr="00FE1D48">
        <w:rPr>
          <w:rFonts w:ascii="Calibri" w:hAnsi="Calibri"/>
        </w:rPr>
        <w:t xml:space="preserve">do zawarcia Umowy </w:t>
      </w:r>
      <w:r w:rsidR="00494927">
        <w:rPr>
          <w:rFonts w:ascii="Calibri" w:hAnsi="Calibri"/>
        </w:rPr>
        <w:t>na świadczenie usługi,</w:t>
      </w:r>
      <w:r w:rsidRPr="00FE1D48">
        <w:rPr>
          <w:rFonts w:ascii="Calibri" w:hAnsi="Calibri"/>
        </w:rPr>
        <w:t xml:space="preserve"> zgodnie ze złożoną </w:t>
      </w:r>
      <w:r>
        <w:rPr>
          <w:rFonts w:ascii="Calibri" w:hAnsi="Calibri"/>
        </w:rPr>
        <w:t xml:space="preserve">przez nas </w:t>
      </w:r>
      <w:r w:rsidRPr="00FE1D48">
        <w:rPr>
          <w:rFonts w:ascii="Calibri" w:hAnsi="Calibri"/>
        </w:rPr>
        <w:t xml:space="preserve">ofertą i na warunkach określonych </w:t>
      </w:r>
      <w:r w:rsidR="00B34B7E">
        <w:rPr>
          <w:rFonts w:ascii="Calibri" w:hAnsi="Calibri"/>
        </w:rPr>
        <w:t xml:space="preserve">w Zapytaniu </w:t>
      </w:r>
      <w:proofErr w:type="spellStart"/>
      <w:r w:rsidR="00B34B7E">
        <w:rPr>
          <w:rFonts w:ascii="Calibri" w:hAnsi="Calibri"/>
        </w:rPr>
        <w:t>ofertowym-Ogłoszeniu</w:t>
      </w:r>
      <w:proofErr w:type="spellEnd"/>
      <w:r w:rsidR="00B34B7E">
        <w:rPr>
          <w:rFonts w:ascii="Calibri" w:hAnsi="Calibri"/>
        </w:rPr>
        <w:t xml:space="preserve"> o zamówieniu, w miejscu </w:t>
      </w:r>
      <w:r w:rsidRPr="00FE1D48">
        <w:rPr>
          <w:rFonts w:ascii="Calibri" w:hAnsi="Calibri"/>
        </w:rPr>
        <w:t>i terminie wyznaczonym przez Zamawiającego</w:t>
      </w:r>
      <w:r>
        <w:t xml:space="preserve">. </w:t>
      </w:r>
    </w:p>
    <w:p w:rsidR="00C86F0C" w:rsidRPr="00BB4FBD" w:rsidRDefault="00C86F0C" w:rsidP="00ED3821">
      <w:pPr>
        <w:numPr>
          <w:ilvl w:val="0"/>
          <w:numId w:val="24"/>
        </w:numPr>
        <w:tabs>
          <w:tab w:val="left" w:pos="851"/>
        </w:tabs>
        <w:suppressAutoHyphens/>
        <w:spacing w:before="120" w:after="0" w:line="360" w:lineRule="auto"/>
        <w:jc w:val="both"/>
      </w:pPr>
      <w:r w:rsidRPr="00BB4FBD">
        <w:rPr>
          <w:rFonts w:ascii="Calibri" w:hAnsi="Calibri" w:cs="Arial"/>
        </w:rPr>
        <w:t xml:space="preserve">W zakresie nieujętym w </w:t>
      </w:r>
      <w:r>
        <w:rPr>
          <w:rFonts w:ascii="Calibri" w:hAnsi="Calibri" w:cs="Arial"/>
        </w:rPr>
        <w:t xml:space="preserve">składanej </w:t>
      </w:r>
      <w:r w:rsidRPr="00BB4FBD">
        <w:rPr>
          <w:rFonts w:ascii="Calibri" w:hAnsi="Calibri" w:cs="Arial"/>
        </w:rPr>
        <w:t xml:space="preserve">ofercie, zamówienie zostanie wykonane zgodnie </w:t>
      </w:r>
      <w:r>
        <w:rPr>
          <w:rFonts w:ascii="Calibri" w:hAnsi="Calibri" w:cs="Arial"/>
        </w:rPr>
        <w:br/>
      </w:r>
      <w:r w:rsidRPr="00BB4FBD">
        <w:rPr>
          <w:rFonts w:ascii="Calibri" w:hAnsi="Calibri" w:cs="Arial"/>
        </w:rPr>
        <w:t xml:space="preserve">z wymogami </w:t>
      </w:r>
      <w:r>
        <w:rPr>
          <w:rFonts w:ascii="Calibri" w:hAnsi="Calibri" w:cs="Arial"/>
        </w:rPr>
        <w:t xml:space="preserve">określonymi </w:t>
      </w:r>
      <w:r w:rsidRPr="00BB4FBD">
        <w:rPr>
          <w:rFonts w:ascii="Calibri" w:hAnsi="Calibri" w:cs="Arial"/>
        </w:rPr>
        <w:t xml:space="preserve">w SIWZ, w tym </w:t>
      </w:r>
      <w:r w:rsidR="00D96458">
        <w:rPr>
          <w:rFonts w:ascii="Calibri" w:hAnsi="Calibri" w:cs="Arial"/>
        </w:rPr>
        <w:t>Istotnych Postanowieniach Umowy.</w:t>
      </w:r>
    </w:p>
    <w:p w:rsidR="00C86F0C" w:rsidRPr="00FC38D6" w:rsidRDefault="00C86F0C" w:rsidP="00B34B7E">
      <w:pPr>
        <w:spacing w:after="120" w:line="240" w:lineRule="auto"/>
        <w:ind w:left="426"/>
        <w:jc w:val="both"/>
        <w:rPr>
          <w:rFonts w:cs="Times New Roman"/>
        </w:rPr>
      </w:pPr>
    </w:p>
    <w:p w:rsidR="000B52E1" w:rsidRPr="00C1470A" w:rsidRDefault="00B34B7E" w:rsidP="00B34B7E">
      <w:pPr>
        <w:spacing w:after="120" w:line="240" w:lineRule="auto"/>
        <w:ind w:left="284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Załączam/y </w:t>
      </w:r>
      <w:r w:rsidR="000B52E1" w:rsidRPr="00C1470A">
        <w:rPr>
          <w:rFonts w:cs="Times New Roman"/>
          <w:b/>
        </w:rPr>
        <w:t>dokumenty:</w:t>
      </w:r>
    </w:p>
    <w:p w:rsidR="000B52E1" w:rsidRPr="00494927" w:rsidRDefault="00F51370" w:rsidP="00ED3821">
      <w:pPr>
        <w:numPr>
          <w:ilvl w:val="0"/>
          <w:numId w:val="23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cs="Times New Roman"/>
          <w:b/>
        </w:rPr>
      </w:pPr>
      <w:r w:rsidRPr="00494927">
        <w:rPr>
          <w:rFonts w:cs="Times New Roman"/>
          <w:b/>
        </w:rPr>
        <w:t xml:space="preserve">Kserokopię </w:t>
      </w:r>
      <w:r w:rsidR="00C1470A" w:rsidRPr="00494927">
        <w:rPr>
          <w:rFonts w:cs="Times New Roman"/>
          <w:b/>
        </w:rPr>
        <w:t xml:space="preserve">odpisu z </w:t>
      </w:r>
      <w:r w:rsidRPr="00494927">
        <w:rPr>
          <w:rFonts w:cs="Times New Roman"/>
          <w:b/>
        </w:rPr>
        <w:t xml:space="preserve">KRS lub </w:t>
      </w:r>
      <w:r w:rsidR="00C1470A" w:rsidRPr="00494927">
        <w:rPr>
          <w:rFonts w:cs="Times New Roman"/>
          <w:b/>
        </w:rPr>
        <w:t xml:space="preserve">wypisu </w:t>
      </w:r>
      <w:r w:rsidRPr="00494927">
        <w:rPr>
          <w:rFonts w:cs="Times New Roman"/>
          <w:b/>
        </w:rPr>
        <w:t>z CEIDG *</w:t>
      </w:r>
    </w:p>
    <w:p w:rsidR="000B52E1" w:rsidRPr="00B90F00" w:rsidRDefault="00F51370" w:rsidP="00ED3821">
      <w:pPr>
        <w:numPr>
          <w:ilvl w:val="0"/>
          <w:numId w:val="23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cs="Times New Roman"/>
          <w:b/>
          <w:u w:val="single"/>
        </w:rPr>
      </w:pPr>
      <w:r w:rsidRPr="00494927">
        <w:rPr>
          <w:rFonts w:cs="Times New Roman"/>
          <w:b/>
        </w:rPr>
        <w:t xml:space="preserve">Kserokopię </w:t>
      </w:r>
      <w:r w:rsidR="00C1470A" w:rsidRPr="00494927">
        <w:rPr>
          <w:rFonts w:cs="Times New Roman"/>
          <w:b/>
        </w:rPr>
        <w:t>zaświadczenia o dokonaniu wpisu zakładu do rejestru zakładów podlegających urzędowi kontroli organów Państwowej Inspekcji Sanitarnej</w:t>
      </w:r>
      <w:r w:rsidR="001B7A66">
        <w:rPr>
          <w:rFonts w:cs="Times New Roman"/>
          <w:b/>
        </w:rPr>
        <w:t xml:space="preserve"> (</w:t>
      </w:r>
      <w:r w:rsidR="001B7A66" w:rsidRPr="00B90F00">
        <w:rPr>
          <w:rFonts w:cs="Times New Roman"/>
          <w:b/>
          <w:u w:val="single"/>
        </w:rPr>
        <w:t xml:space="preserve">Dział V ust.1 </w:t>
      </w:r>
      <w:r w:rsidR="00B90F00">
        <w:rPr>
          <w:rFonts w:cs="Times New Roman"/>
          <w:b/>
          <w:u w:val="single"/>
        </w:rPr>
        <w:t xml:space="preserve"> pkt </w:t>
      </w:r>
      <w:r w:rsidR="001B7A66" w:rsidRPr="00B90F00">
        <w:rPr>
          <w:rFonts w:cs="Times New Roman"/>
          <w:b/>
          <w:u w:val="single"/>
        </w:rPr>
        <w:t>2a Ogłoszenia o zamówieniu)</w:t>
      </w:r>
    </w:p>
    <w:p w:rsidR="00B90F00" w:rsidRPr="00B90F00" w:rsidRDefault="00C1470A" w:rsidP="00B90F00">
      <w:pPr>
        <w:numPr>
          <w:ilvl w:val="0"/>
          <w:numId w:val="23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cs="Times New Roman"/>
          <w:b/>
          <w:u w:val="single"/>
        </w:rPr>
      </w:pPr>
      <w:r w:rsidRPr="00494927">
        <w:rPr>
          <w:rFonts w:cs="Times New Roman"/>
          <w:b/>
        </w:rPr>
        <w:t>Kserokopię potwierdzoną za zgodność z oryginałem</w:t>
      </w:r>
      <w:r w:rsidR="00494927" w:rsidRPr="00494927">
        <w:rPr>
          <w:rFonts w:cs="Times New Roman"/>
          <w:b/>
        </w:rPr>
        <w:t xml:space="preserve"> przez Wykonawcę</w:t>
      </w:r>
      <w:r w:rsidRPr="00494927">
        <w:rPr>
          <w:rFonts w:cs="Times New Roman"/>
          <w:b/>
        </w:rPr>
        <w:t xml:space="preserve"> polisy ube</w:t>
      </w:r>
      <w:r w:rsidR="00D96458" w:rsidRPr="00494927">
        <w:rPr>
          <w:rFonts w:cs="Times New Roman"/>
          <w:b/>
        </w:rPr>
        <w:t>z</w:t>
      </w:r>
      <w:r w:rsidRPr="00494927">
        <w:rPr>
          <w:rFonts w:cs="Times New Roman"/>
          <w:b/>
        </w:rPr>
        <w:t>pieczeniowej OC</w:t>
      </w:r>
      <w:r w:rsidR="00B90F00">
        <w:rPr>
          <w:rFonts w:cs="Times New Roman"/>
          <w:b/>
        </w:rPr>
        <w:t xml:space="preserve"> (</w:t>
      </w:r>
      <w:r w:rsidR="00B90F00" w:rsidRPr="00B90F00">
        <w:rPr>
          <w:rFonts w:cs="Times New Roman"/>
          <w:b/>
          <w:u w:val="single"/>
        </w:rPr>
        <w:t xml:space="preserve">Dział V ust.1 </w:t>
      </w:r>
      <w:r w:rsidR="00B90F00">
        <w:rPr>
          <w:rFonts w:cs="Times New Roman"/>
          <w:b/>
          <w:u w:val="single"/>
        </w:rPr>
        <w:t xml:space="preserve"> pkt </w:t>
      </w:r>
      <w:r w:rsidR="00B90F00" w:rsidRPr="00B90F00">
        <w:rPr>
          <w:rFonts w:cs="Times New Roman"/>
          <w:b/>
          <w:u w:val="single"/>
        </w:rPr>
        <w:t>2</w:t>
      </w:r>
      <w:r w:rsidR="00B90F00">
        <w:rPr>
          <w:rFonts w:cs="Times New Roman"/>
          <w:b/>
          <w:u w:val="single"/>
        </w:rPr>
        <w:t>b</w:t>
      </w:r>
      <w:r w:rsidR="00B90F00" w:rsidRPr="00B90F00">
        <w:rPr>
          <w:rFonts w:cs="Times New Roman"/>
          <w:b/>
          <w:u w:val="single"/>
        </w:rPr>
        <w:t xml:space="preserve"> Ogłoszenia o zamówieniu)</w:t>
      </w:r>
    </w:p>
    <w:p w:rsidR="000B52E1" w:rsidRPr="00494927" w:rsidRDefault="000B52E1" w:rsidP="00B90F00">
      <w:pPr>
        <w:tabs>
          <w:tab w:val="left" w:pos="1134"/>
        </w:tabs>
        <w:spacing w:after="120" w:line="240" w:lineRule="auto"/>
        <w:ind w:left="896"/>
        <w:jc w:val="both"/>
        <w:rPr>
          <w:rFonts w:cs="Times New Roman"/>
          <w:b/>
        </w:rPr>
      </w:pPr>
    </w:p>
    <w:p w:rsidR="000B52E1" w:rsidRPr="00FC38D6" w:rsidRDefault="000B52E1" w:rsidP="000B52E1">
      <w:pPr>
        <w:tabs>
          <w:tab w:val="left" w:pos="1134"/>
        </w:tabs>
        <w:spacing w:after="120"/>
        <w:jc w:val="both"/>
        <w:rPr>
          <w:rFonts w:cs="Times New Roman"/>
        </w:rPr>
      </w:pPr>
    </w:p>
    <w:p w:rsidR="000B52E1" w:rsidRDefault="000B52E1" w:rsidP="000B52E1">
      <w:pPr>
        <w:tabs>
          <w:tab w:val="left" w:pos="4536"/>
        </w:tabs>
        <w:spacing w:after="120"/>
        <w:ind w:left="4536"/>
        <w:jc w:val="both"/>
        <w:rPr>
          <w:rFonts w:cs="Times New Roman"/>
        </w:rPr>
      </w:pPr>
      <w:r w:rsidRPr="00FC38D6">
        <w:rPr>
          <w:rFonts w:cs="Times New Roman"/>
        </w:rPr>
        <w:t xml:space="preserve">        </w:t>
      </w:r>
    </w:p>
    <w:p w:rsidR="000B52E1" w:rsidRPr="00FC38D6" w:rsidRDefault="000B52E1" w:rsidP="000B52E1">
      <w:pPr>
        <w:tabs>
          <w:tab w:val="left" w:pos="4536"/>
        </w:tabs>
        <w:spacing w:after="120"/>
        <w:ind w:left="4536"/>
        <w:jc w:val="both"/>
        <w:rPr>
          <w:rFonts w:cs="Times New Roman"/>
        </w:rPr>
      </w:pPr>
      <w:r w:rsidRPr="00FC38D6">
        <w:rPr>
          <w:rFonts w:cs="Times New Roman"/>
        </w:rPr>
        <w:t xml:space="preserve"> </w:t>
      </w:r>
      <w:r>
        <w:rPr>
          <w:rFonts w:cs="Times New Roman"/>
        </w:rPr>
        <w:t xml:space="preserve">            </w:t>
      </w:r>
      <w:r w:rsidRPr="00FC38D6">
        <w:rPr>
          <w:rFonts w:cs="Times New Roman"/>
        </w:rPr>
        <w:t>.............................................................</w:t>
      </w:r>
    </w:p>
    <w:p w:rsidR="000B52E1" w:rsidRPr="006E7633" w:rsidRDefault="000B52E1" w:rsidP="000B52E1">
      <w:pPr>
        <w:tabs>
          <w:tab w:val="left" w:pos="4536"/>
        </w:tabs>
        <w:spacing w:after="120"/>
        <w:ind w:left="4536"/>
        <w:jc w:val="center"/>
        <w:rPr>
          <w:rFonts w:cs="Times New Roman"/>
          <w:i/>
          <w:sz w:val="18"/>
        </w:rPr>
      </w:pPr>
      <w:r w:rsidRPr="00FC38D6">
        <w:rPr>
          <w:rFonts w:cs="Times New Roman"/>
          <w:i/>
          <w:sz w:val="18"/>
        </w:rPr>
        <w:t xml:space="preserve">(podpis i pieczęć osoby uprawnionej </w:t>
      </w:r>
      <w:r w:rsidRPr="00FC38D6">
        <w:rPr>
          <w:rFonts w:cs="Times New Roman"/>
          <w:i/>
          <w:sz w:val="18"/>
        </w:rPr>
        <w:br/>
        <w:t>do reprezentacji Wykonawcy)</w:t>
      </w:r>
    </w:p>
    <w:p w:rsidR="000B52E1" w:rsidRDefault="000B52E1" w:rsidP="000B52E1">
      <w:pPr>
        <w:tabs>
          <w:tab w:val="left" w:pos="4536"/>
        </w:tabs>
        <w:spacing w:after="120"/>
        <w:ind w:left="4536"/>
        <w:jc w:val="right"/>
        <w:rPr>
          <w:bCs/>
        </w:rPr>
      </w:pPr>
    </w:p>
    <w:p w:rsidR="000B52E1" w:rsidRDefault="000B52E1" w:rsidP="000B52E1">
      <w:pPr>
        <w:spacing w:after="120"/>
        <w:jc w:val="right"/>
        <w:rPr>
          <w:bCs/>
        </w:rPr>
      </w:pPr>
    </w:p>
    <w:p w:rsidR="000B52E1" w:rsidRDefault="000B52E1" w:rsidP="000B52E1">
      <w:pPr>
        <w:tabs>
          <w:tab w:val="left" w:pos="4536"/>
        </w:tabs>
        <w:spacing w:after="120"/>
        <w:ind w:left="4536"/>
        <w:jc w:val="right"/>
        <w:rPr>
          <w:bCs/>
        </w:rPr>
      </w:pPr>
    </w:p>
    <w:p w:rsidR="000B52E1" w:rsidRPr="00B34B7E" w:rsidRDefault="000B52E1" w:rsidP="000B52E1">
      <w:pPr>
        <w:tabs>
          <w:tab w:val="left" w:pos="4536"/>
        </w:tabs>
        <w:spacing w:after="120"/>
        <w:rPr>
          <w:bCs/>
          <w:sz w:val="18"/>
          <w:szCs w:val="18"/>
        </w:rPr>
      </w:pPr>
      <w:r w:rsidRPr="00B34B7E">
        <w:rPr>
          <w:bCs/>
          <w:sz w:val="18"/>
          <w:szCs w:val="18"/>
        </w:rPr>
        <w:t xml:space="preserve">*niepotrzebne skreślić </w:t>
      </w:r>
    </w:p>
    <w:p w:rsidR="00BC007F" w:rsidRDefault="00BC007F" w:rsidP="006A21C6">
      <w:pPr>
        <w:pStyle w:val="Tekstwstpniesformatowany"/>
        <w:spacing w:after="120"/>
        <w:jc w:val="right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:rsidR="00BC007F" w:rsidRDefault="00BC007F" w:rsidP="006A21C6">
      <w:pPr>
        <w:pStyle w:val="Tekstwstpniesformatowany"/>
        <w:spacing w:after="120"/>
        <w:jc w:val="right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:rsidR="00BC007F" w:rsidRDefault="00BC007F" w:rsidP="006A21C6">
      <w:pPr>
        <w:pStyle w:val="Tekstwstpniesformatowany"/>
        <w:spacing w:after="120"/>
        <w:jc w:val="right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:rsidR="00BC007F" w:rsidRDefault="00BC007F" w:rsidP="006A21C6">
      <w:pPr>
        <w:pStyle w:val="Tekstwstpniesformatowany"/>
        <w:spacing w:after="120"/>
        <w:jc w:val="right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:rsidR="00BC007F" w:rsidRDefault="00BC007F" w:rsidP="006A21C6">
      <w:pPr>
        <w:pStyle w:val="Tekstwstpniesformatowany"/>
        <w:spacing w:after="120"/>
        <w:jc w:val="right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:rsidR="00BC007F" w:rsidRDefault="00BC007F" w:rsidP="006A21C6">
      <w:pPr>
        <w:pStyle w:val="Tekstwstpniesformatowany"/>
        <w:spacing w:after="120"/>
        <w:jc w:val="right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:rsidR="00BC007F" w:rsidRDefault="00BC007F" w:rsidP="006A21C6">
      <w:pPr>
        <w:pStyle w:val="Tekstwstpniesformatowany"/>
        <w:spacing w:after="120"/>
        <w:jc w:val="right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:rsidR="00F51370" w:rsidRDefault="00F51370" w:rsidP="00721814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:rsidR="00F51370" w:rsidRDefault="00F51370" w:rsidP="006A21C6">
      <w:pPr>
        <w:pStyle w:val="Tekstwstpniesformatowany"/>
        <w:spacing w:after="120"/>
        <w:jc w:val="right"/>
        <w:rPr>
          <w:rFonts w:ascii="Calibri" w:hAnsi="Calibri" w:cs="Times New Roman"/>
          <w:b/>
          <w:sz w:val="22"/>
          <w:szCs w:val="22"/>
        </w:rPr>
      </w:pPr>
    </w:p>
    <w:p w:rsidR="00F51370" w:rsidRPr="00F51370" w:rsidRDefault="00F51370" w:rsidP="006A21C6">
      <w:pPr>
        <w:pStyle w:val="Tekstwstpniesformatowany"/>
        <w:spacing w:after="120"/>
        <w:jc w:val="right"/>
        <w:rPr>
          <w:rFonts w:ascii="Calibri" w:hAnsi="Calibri" w:cs="Times New Roman"/>
          <w:b/>
          <w:sz w:val="22"/>
          <w:szCs w:val="22"/>
        </w:rPr>
      </w:pPr>
      <w:r w:rsidRPr="00F51370">
        <w:rPr>
          <w:rFonts w:ascii="Calibri" w:hAnsi="Calibri" w:cs="Times New Roman"/>
          <w:b/>
          <w:sz w:val="22"/>
          <w:szCs w:val="22"/>
        </w:rPr>
        <w:t>Załącznik nr 4</w:t>
      </w:r>
    </w:p>
    <w:p w:rsidR="00F51370" w:rsidRDefault="00F51370" w:rsidP="006A21C6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</w:p>
    <w:p w:rsidR="006A21C6" w:rsidRPr="00F51370" w:rsidRDefault="006A21C6" w:rsidP="006A21C6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>...................................., d</w:t>
      </w:r>
      <w:r w:rsidR="00F51370">
        <w:rPr>
          <w:rFonts w:ascii="Calibri" w:hAnsi="Calibri" w:cs="Times New Roman"/>
          <w:sz w:val="22"/>
          <w:szCs w:val="22"/>
        </w:rPr>
        <w:t>nia ....................... 2019</w:t>
      </w:r>
      <w:r w:rsidRPr="00F51370">
        <w:rPr>
          <w:rFonts w:ascii="Calibri" w:hAnsi="Calibri" w:cs="Times New Roman"/>
          <w:sz w:val="22"/>
          <w:szCs w:val="22"/>
        </w:rPr>
        <w:t xml:space="preserve"> r. </w:t>
      </w:r>
    </w:p>
    <w:p w:rsidR="006A21C6" w:rsidRPr="00F51370" w:rsidRDefault="006A21C6" w:rsidP="006A21C6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6A21C6" w:rsidRPr="00F51370" w:rsidRDefault="006A21C6" w:rsidP="006A21C6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bookmarkStart w:id="12" w:name="_Toc382823555"/>
      <w:bookmarkStart w:id="13" w:name="_Toc382823782"/>
      <w:bookmarkStart w:id="14" w:name="_Toc382825516"/>
      <w:bookmarkStart w:id="15" w:name="_Toc382897530"/>
      <w:bookmarkStart w:id="16" w:name="_Toc383686923"/>
      <w:bookmarkStart w:id="17" w:name="_Toc444609843"/>
      <w:bookmarkStart w:id="18" w:name="_Toc444678422"/>
      <w:bookmarkStart w:id="19" w:name="_Toc447541654"/>
      <w:bookmarkStart w:id="20" w:name="_Toc447543465"/>
      <w:r w:rsidRPr="00F51370">
        <w:rPr>
          <w:rFonts w:ascii="Calibri" w:hAnsi="Calibri" w:cs="Times New Roman"/>
          <w:b/>
          <w:bCs/>
          <w:sz w:val="22"/>
          <w:szCs w:val="22"/>
        </w:rPr>
        <w:t>Pełnomocnictwo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F51370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:rsidR="00F51370" w:rsidRDefault="006A21C6" w:rsidP="006A21C6">
      <w:pPr>
        <w:pStyle w:val="Tekstwstpniesformatowany"/>
        <w:spacing w:after="120"/>
        <w:jc w:val="both"/>
        <w:rPr>
          <w:rFonts w:ascii="Calibri" w:hAnsi="Calibri" w:cs="Times New Roman"/>
          <w:b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>w postępowaniu o udzielenie zamówienia publicznego na</w:t>
      </w:r>
      <w:r w:rsidRPr="00F51370">
        <w:rPr>
          <w:rFonts w:ascii="Calibri" w:hAnsi="Calibri" w:cs="Times New Roman"/>
          <w:b/>
          <w:sz w:val="22"/>
          <w:szCs w:val="22"/>
        </w:rPr>
        <w:t xml:space="preserve"> „</w:t>
      </w:r>
      <w:r w:rsidR="003C2195" w:rsidRPr="00F51370">
        <w:rPr>
          <w:rFonts w:ascii="Calibri" w:hAnsi="Calibri" w:cs="Times New Roman"/>
          <w:b/>
          <w:sz w:val="22"/>
          <w:szCs w:val="22"/>
        </w:rPr>
        <w:t>usługi cateringowe „Trzeci Wiek Technologicznie”</w:t>
      </w:r>
      <w:r w:rsidR="00F51370">
        <w:rPr>
          <w:rFonts w:ascii="Calibri" w:hAnsi="Calibri" w:cs="Times New Roman"/>
          <w:b/>
          <w:sz w:val="22"/>
          <w:szCs w:val="22"/>
        </w:rPr>
        <w:t xml:space="preserve"> znak :</w:t>
      </w:r>
      <w:r w:rsidR="003C2195" w:rsidRPr="00F51370">
        <w:rPr>
          <w:rFonts w:ascii="Calibri" w:hAnsi="Calibri" w:cs="Times New Roman"/>
          <w:b/>
          <w:sz w:val="22"/>
          <w:szCs w:val="22"/>
        </w:rPr>
        <w:t>ZP/R/BP/168/2019</w:t>
      </w:r>
    </w:p>
    <w:p w:rsidR="006A21C6" w:rsidRPr="00F51370" w:rsidRDefault="006A21C6" w:rsidP="006A21C6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A21C6" w:rsidRPr="00F51370" w:rsidRDefault="006A21C6" w:rsidP="006A21C6">
      <w:pPr>
        <w:pStyle w:val="Tekstwstpniesformatowany"/>
        <w:spacing w:after="120"/>
        <w:jc w:val="center"/>
        <w:rPr>
          <w:rFonts w:ascii="Calibri" w:hAnsi="Calibri" w:cs="Times New Roman"/>
          <w:i/>
          <w:sz w:val="22"/>
          <w:szCs w:val="22"/>
        </w:rPr>
      </w:pPr>
      <w:r w:rsidRPr="00F51370">
        <w:rPr>
          <w:rFonts w:ascii="Calibri" w:hAnsi="Calibri" w:cs="Times New Roman"/>
          <w:i/>
          <w:sz w:val="22"/>
          <w:szCs w:val="22"/>
        </w:rPr>
        <w:t xml:space="preserve">(nazwa Wykonawcy) </w:t>
      </w:r>
    </w:p>
    <w:p w:rsidR="006A21C6" w:rsidRPr="00F51370" w:rsidRDefault="006A21C6" w:rsidP="006A21C6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 xml:space="preserve">z siedzibą ................................................................................................................................................................... </w:t>
      </w:r>
    </w:p>
    <w:p w:rsidR="006A21C6" w:rsidRPr="00F51370" w:rsidRDefault="006A21C6" w:rsidP="006A21C6">
      <w:pPr>
        <w:pStyle w:val="Tekstwstpniesformatowany"/>
        <w:spacing w:after="120"/>
        <w:jc w:val="center"/>
        <w:rPr>
          <w:rFonts w:ascii="Calibri" w:hAnsi="Calibri" w:cs="Times New Roman"/>
          <w:i/>
          <w:sz w:val="22"/>
          <w:szCs w:val="22"/>
        </w:rPr>
      </w:pPr>
      <w:r w:rsidRPr="00F51370">
        <w:rPr>
          <w:rFonts w:ascii="Calibri" w:hAnsi="Calibri" w:cs="Times New Roman"/>
          <w:i/>
          <w:sz w:val="22"/>
          <w:szCs w:val="22"/>
        </w:rPr>
        <w:t xml:space="preserve">(adres) </w:t>
      </w:r>
    </w:p>
    <w:p w:rsidR="006A21C6" w:rsidRPr="00F51370" w:rsidRDefault="006A21C6" w:rsidP="006A21C6">
      <w:pPr>
        <w:pStyle w:val="Tekstwstpniesformatowany"/>
        <w:spacing w:after="120"/>
        <w:rPr>
          <w:rFonts w:ascii="Calibri" w:hAnsi="Calibri" w:cs="Times New Roman"/>
          <w:i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 xml:space="preserve">zarejestrowany przez </w:t>
      </w:r>
    </w:p>
    <w:p w:rsidR="006A21C6" w:rsidRPr="00F51370" w:rsidRDefault="006A21C6" w:rsidP="006A21C6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A21C6" w:rsidRPr="00F51370" w:rsidRDefault="006A21C6" w:rsidP="006A21C6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>pod numerem............................................................................................................................................</w:t>
      </w:r>
    </w:p>
    <w:p w:rsidR="006A21C6" w:rsidRPr="00F51370" w:rsidRDefault="006A21C6" w:rsidP="006A21C6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 xml:space="preserve">reprezentowany przez: </w:t>
      </w:r>
    </w:p>
    <w:p w:rsidR="006A21C6" w:rsidRPr="00F51370" w:rsidRDefault="006A21C6" w:rsidP="006A21C6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>1 ................................................................................................................................................................</w:t>
      </w:r>
    </w:p>
    <w:p w:rsidR="006A21C6" w:rsidRPr="00F51370" w:rsidRDefault="006A21C6" w:rsidP="006A21C6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>2 ................................................................................................................................................................</w:t>
      </w:r>
    </w:p>
    <w:p w:rsidR="006A21C6" w:rsidRPr="00F51370" w:rsidRDefault="006A21C6" w:rsidP="006A21C6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>upoważnia.................................................................................................................................................</w:t>
      </w:r>
    </w:p>
    <w:p w:rsidR="006A21C6" w:rsidRPr="00F51370" w:rsidRDefault="006A21C6" w:rsidP="006A21C6">
      <w:pPr>
        <w:pStyle w:val="Tekstwstpniesformatowany"/>
        <w:spacing w:after="120"/>
        <w:jc w:val="center"/>
        <w:rPr>
          <w:rFonts w:ascii="Calibri" w:hAnsi="Calibri" w:cs="Times New Roman"/>
          <w:i/>
          <w:iCs/>
          <w:sz w:val="22"/>
          <w:szCs w:val="22"/>
        </w:rPr>
      </w:pPr>
      <w:r w:rsidRPr="00F51370">
        <w:rPr>
          <w:rFonts w:ascii="Calibri" w:hAnsi="Calibri" w:cs="Times New Roman"/>
          <w:i/>
          <w:iCs/>
          <w:sz w:val="22"/>
          <w:szCs w:val="22"/>
        </w:rPr>
        <w:t xml:space="preserve">(dane personalne osoby upoważnionej) </w:t>
      </w:r>
    </w:p>
    <w:p w:rsidR="006A21C6" w:rsidRPr="00F51370" w:rsidRDefault="006A21C6" w:rsidP="006A21C6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>zamieszkałego w .......................................................................................................................................</w:t>
      </w:r>
    </w:p>
    <w:p w:rsidR="006A21C6" w:rsidRPr="00F51370" w:rsidRDefault="006A21C6" w:rsidP="006A21C6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>legitymującego się ....................................................................................................................................</w:t>
      </w:r>
    </w:p>
    <w:p w:rsidR="006A21C6" w:rsidRPr="00F51370" w:rsidRDefault="006A21C6" w:rsidP="006A21C6">
      <w:pPr>
        <w:pStyle w:val="Tekstwstpniesformatowany"/>
        <w:spacing w:after="120"/>
        <w:jc w:val="center"/>
        <w:rPr>
          <w:rFonts w:ascii="Calibri" w:hAnsi="Calibri" w:cs="Times New Roman"/>
          <w:i/>
          <w:iCs/>
          <w:sz w:val="22"/>
          <w:szCs w:val="22"/>
        </w:rPr>
      </w:pPr>
      <w:r w:rsidRPr="00F51370">
        <w:rPr>
          <w:rFonts w:ascii="Calibri" w:hAnsi="Calibri" w:cs="Times New Roman"/>
          <w:i/>
          <w:iCs/>
          <w:sz w:val="22"/>
          <w:szCs w:val="22"/>
        </w:rPr>
        <w:t xml:space="preserve">(nazwa i numer dokumentu: dowodu osobistego, paszportu) </w:t>
      </w:r>
    </w:p>
    <w:p w:rsidR="006A21C6" w:rsidRPr="00F51370" w:rsidRDefault="006A21C6" w:rsidP="006A21C6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>do występowania w imieniu Wykonawcy w ww. postępowaniu, w tym:</w:t>
      </w:r>
    </w:p>
    <w:p w:rsidR="006A21C6" w:rsidRPr="00F51370" w:rsidRDefault="006A21C6" w:rsidP="00ED3821">
      <w:pPr>
        <w:pStyle w:val="Tekstwstpniesformatowany"/>
        <w:numPr>
          <w:ilvl w:val="0"/>
          <w:numId w:val="25"/>
        </w:numPr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>podpisania i złożenia w imieniu Wykonawcy oferty wraz z załącznikami;*</w:t>
      </w:r>
    </w:p>
    <w:p w:rsidR="006A21C6" w:rsidRPr="00F51370" w:rsidRDefault="006A21C6" w:rsidP="00ED3821">
      <w:pPr>
        <w:pStyle w:val="Tekstwstpniesformatowany"/>
        <w:numPr>
          <w:ilvl w:val="0"/>
          <w:numId w:val="25"/>
        </w:numPr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>składania w imieniu Wykonawcy wszelkich oświadczeń woli i wiedzy oraz dokonywania czynności przewidzianych przepisami prawa, takich jak poświadczanie kopii dokumentów za zgodność z oryginałem, zadawanie pytań, składanie wyjaśnień, itp.;*</w:t>
      </w:r>
    </w:p>
    <w:p w:rsidR="006A21C6" w:rsidRPr="00F51370" w:rsidRDefault="006A21C6" w:rsidP="00ED3821">
      <w:pPr>
        <w:pStyle w:val="Tekstwstpniesformatowany"/>
        <w:numPr>
          <w:ilvl w:val="0"/>
          <w:numId w:val="25"/>
        </w:numPr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sz w:val="22"/>
          <w:szCs w:val="22"/>
        </w:rPr>
        <w:t>zawarcia umowy w wyniku udzielenia zamówienia.*</w:t>
      </w:r>
    </w:p>
    <w:p w:rsidR="006A21C6" w:rsidRPr="00F51370" w:rsidRDefault="006A21C6" w:rsidP="006A21C6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</w:p>
    <w:p w:rsidR="006A21C6" w:rsidRPr="00F51370" w:rsidRDefault="006A21C6" w:rsidP="006A21C6">
      <w:pPr>
        <w:pStyle w:val="Tekstwstpniesformatowany"/>
        <w:spacing w:after="120"/>
        <w:ind w:left="1004" w:hanging="1004"/>
        <w:jc w:val="both"/>
        <w:rPr>
          <w:rFonts w:ascii="Calibri" w:hAnsi="Calibri" w:cs="Times New Roman"/>
          <w:i/>
          <w:sz w:val="22"/>
          <w:szCs w:val="22"/>
        </w:rPr>
      </w:pPr>
      <w:r w:rsidRPr="00F51370">
        <w:rPr>
          <w:rFonts w:ascii="Calibri" w:hAnsi="Calibri" w:cs="Times New Roman"/>
          <w:i/>
          <w:sz w:val="22"/>
          <w:szCs w:val="22"/>
        </w:rPr>
        <w:t>* niepotrzebne skreślić</w:t>
      </w:r>
    </w:p>
    <w:p w:rsidR="006A21C6" w:rsidRPr="00F51370" w:rsidRDefault="006A21C6" w:rsidP="006A21C6">
      <w:pPr>
        <w:pStyle w:val="Tekstwstpniesformatowany"/>
        <w:spacing w:after="120"/>
        <w:ind w:left="4963"/>
        <w:rPr>
          <w:rFonts w:ascii="Calibri" w:hAnsi="Calibri" w:cs="Times New Roman"/>
          <w:sz w:val="22"/>
          <w:szCs w:val="22"/>
        </w:rPr>
      </w:pPr>
      <w:r w:rsidRPr="00F51370">
        <w:rPr>
          <w:rFonts w:ascii="Calibri" w:hAnsi="Calibri" w:cs="Times New Roman"/>
          <w:i/>
          <w:sz w:val="22"/>
          <w:szCs w:val="22"/>
        </w:rPr>
        <w:t xml:space="preserve">       </w:t>
      </w:r>
      <w:r w:rsidRPr="00F51370">
        <w:rPr>
          <w:rFonts w:ascii="Calibri" w:hAnsi="Calibri" w:cs="Times New Roman"/>
          <w:sz w:val="22"/>
          <w:szCs w:val="22"/>
        </w:rPr>
        <w:t>…………………………………………………………</w:t>
      </w:r>
    </w:p>
    <w:p w:rsidR="006A21C6" w:rsidRPr="00F51370" w:rsidRDefault="006A21C6" w:rsidP="006A21C6">
      <w:pPr>
        <w:pStyle w:val="Tekstwstpniesformatowany"/>
        <w:ind w:left="4248" w:firstLine="708"/>
        <w:jc w:val="center"/>
        <w:rPr>
          <w:rFonts w:ascii="Calibri" w:hAnsi="Calibri" w:cs="Times New Roman"/>
          <w:i/>
          <w:iCs/>
          <w:sz w:val="22"/>
          <w:szCs w:val="22"/>
        </w:rPr>
      </w:pPr>
      <w:r w:rsidRPr="00F51370">
        <w:rPr>
          <w:rFonts w:ascii="Calibri" w:hAnsi="Calibri" w:cs="Times New Roman"/>
          <w:i/>
          <w:iCs/>
          <w:sz w:val="22"/>
          <w:szCs w:val="22"/>
        </w:rPr>
        <w:t xml:space="preserve"> (podpis i pieczęć osoby uprawnionej</w:t>
      </w:r>
    </w:p>
    <w:p w:rsidR="006A21C6" w:rsidRPr="00F51370" w:rsidRDefault="006A21C6" w:rsidP="006A21C6">
      <w:pPr>
        <w:pStyle w:val="Tekstwstpniesformatowany"/>
        <w:ind w:left="4248" w:firstLine="708"/>
        <w:jc w:val="center"/>
        <w:rPr>
          <w:rFonts w:ascii="Calibri" w:hAnsi="Calibri" w:cs="Times New Roman"/>
          <w:i/>
          <w:iCs/>
          <w:sz w:val="22"/>
          <w:szCs w:val="22"/>
        </w:rPr>
      </w:pPr>
      <w:r w:rsidRPr="00F51370">
        <w:rPr>
          <w:rFonts w:ascii="Calibri" w:hAnsi="Calibri" w:cs="Times New Roman"/>
          <w:i/>
          <w:iCs/>
          <w:sz w:val="22"/>
          <w:szCs w:val="22"/>
        </w:rPr>
        <w:tab/>
        <w:t xml:space="preserve">    do reprezentacji Wykonawcy)</w:t>
      </w:r>
      <w:r w:rsidRPr="00F51370">
        <w:rPr>
          <w:rFonts w:ascii="Calibri" w:hAnsi="Calibri" w:cs="Times New Roman"/>
          <w:i/>
          <w:sz w:val="22"/>
          <w:szCs w:val="22"/>
        </w:rPr>
        <w:t xml:space="preserve">  </w:t>
      </w:r>
    </w:p>
    <w:p w:rsidR="006A21C6" w:rsidRPr="00F51370" w:rsidRDefault="006A21C6" w:rsidP="006A21C6">
      <w:pPr>
        <w:pStyle w:val="Tekstwstpniesformatowany"/>
        <w:rPr>
          <w:rFonts w:ascii="Calibri" w:hAnsi="Calibri" w:cs="Times New Roman"/>
          <w:b/>
          <w:sz w:val="22"/>
          <w:szCs w:val="22"/>
        </w:rPr>
      </w:pPr>
    </w:p>
    <w:p w:rsidR="000B52E1" w:rsidRPr="00F51370" w:rsidRDefault="000B52E1" w:rsidP="000B52E1">
      <w:pPr>
        <w:tabs>
          <w:tab w:val="left" w:pos="4536"/>
        </w:tabs>
        <w:spacing w:after="120"/>
        <w:ind w:left="4536"/>
        <w:jc w:val="right"/>
        <w:rPr>
          <w:rFonts w:ascii="Calibri" w:hAnsi="Calibri"/>
          <w:bCs/>
        </w:rPr>
      </w:pPr>
    </w:p>
    <w:p w:rsidR="000B52E1" w:rsidRPr="00F51370" w:rsidRDefault="000B52E1" w:rsidP="000B52E1">
      <w:pPr>
        <w:tabs>
          <w:tab w:val="left" w:pos="4536"/>
        </w:tabs>
        <w:spacing w:after="120"/>
        <w:ind w:left="4536"/>
        <w:jc w:val="right"/>
        <w:rPr>
          <w:rFonts w:ascii="Calibri" w:hAnsi="Calibri"/>
          <w:bCs/>
        </w:rPr>
      </w:pPr>
    </w:p>
    <w:p w:rsidR="006A21C6" w:rsidRPr="00F51370" w:rsidRDefault="006A21C6" w:rsidP="006A21C6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</w:p>
    <w:p w:rsidR="006A21C6" w:rsidRDefault="006A21C6" w:rsidP="006A21C6">
      <w:pPr>
        <w:pStyle w:val="Tekstwstpniesformatowany"/>
        <w:rPr>
          <w:rFonts w:asciiTheme="minorHAnsi" w:hAnsiTheme="minorHAnsi" w:cs="Times New Roman"/>
          <w:i/>
          <w:iCs/>
          <w:sz w:val="18"/>
          <w:szCs w:val="22"/>
        </w:rPr>
      </w:pPr>
    </w:p>
    <w:p w:rsidR="006A21C6" w:rsidRDefault="006A21C6" w:rsidP="006A21C6">
      <w:pPr>
        <w:pStyle w:val="Tekstwstpniesformatowany"/>
        <w:rPr>
          <w:rFonts w:asciiTheme="minorHAnsi" w:hAnsiTheme="minorHAnsi" w:cs="Times New Roman"/>
          <w:i/>
          <w:iCs/>
          <w:sz w:val="18"/>
          <w:szCs w:val="22"/>
        </w:rPr>
      </w:pPr>
    </w:p>
    <w:p w:rsidR="006A21C6" w:rsidRDefault="006A21C6" w:rsidP="006A21C6">
      <w:pPr>
        <w:pStyle w:val="Tekstwstpniesformatowany"/>
        <w:rPr>
          <w:rFonts w:asciiTheme="minorHAnsi" w:hAnsiTheme="minorHAnsi" w:cs="Times New Roman"/>
          <w:i/>
          <w:iCs/>
          <w:sz w:val="18"/>
          <w:szCs w:val="22"/>
        </w:rPr>
      </w:pPr>
    </w:p>
    <w:p w:rsidR="006A21C6" w:rsidRDefault="006A21C6" w:rsidP="006A21C6">
      <w:pPr>
        <w:pStyle w:val="Tekstwstpniesformatowany"/>
        <w:rPr>
          <w:rFonts w:asciiTheme="minorHAnsi" w:hAnsiTheme="minorHAnsi" w:cs="Times New Roman"/>
          <w:i/>
          <w:iCs/>
          <w:sz w:val="18"/>
          <w:szCs w:val="22"/>
        </w:rPr>
      </w:pPr>
    </w:p>
    <w:p w:rsidR="006A21C6" w:rsidRDefault="006A21C6" w:rsidP="006A21C6">
      <w:pPr>
        <w:pStyle w:val="Tekstwstpniesformatowany"/>
        <w:rPr>
          <w:rFonts w:asciiTheme="minorHAnsi" w:hAnsiTheme="minorHAnsi" w:cs="Times New Roman"/>
          <w:i/>
          <w:iCs/>
          <w:sz w:val="18"/>
          <w:szCs w:val="22"/>
        </w:rPr>
      </w:pPr>
    </w:p>
    <w:p w:rsidR="006A21C6" w:rsidRDefault="006A21C6" w:rsidP="006A21C6">
      <w:pPr>
        <w:pStyle w:val="Tekstwstpniesformatowany"/>
        <w:rPr>
          <w:rFonts w:asciiTheme="minorHAnsi" w:hAnsiTheme="minorHAnsi" w:cs="Times New Roman"/>
          <w:i/>
          <w:iCs/>
          <w:sz w:val="18"/>
          <w:szCs w:val="22"/>
        </w:rPr>
      </w:pPr>
    </w:p>
    <w:p w:rsidR="006A21C6" w:rsidRPr="00CE5EF3" w:rsidRDefault="006A21C6" w:rsidP="006A21C6">
      <w:pPr>
        <w:tabs>
          <w:tab w:val="left" w:pos="4536"/>
        </w:tabs>
        <w:spacing w:after="120"/>
        <w:rPr>
          <w:rFonts w:cs="Times New Roman"/>
          <w:sz w:val="18"/>
        </w:rPr>
        <w:sectPr w:rsidR="006A21C6" w:rsidRPr="00CE5EF3" w:rsidSect="004B7DB2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5" w:right="1418" w:bottom="1276" w:left="1418" w:header="567" w:footer="567" w:gutter="0"/>
          <w:pgNumType w:start="1"/>
          <w:cols w:space="708"/>
          <w:titlePg/>
          <w:docGrid w:linePitch="326"/>
        </w:sectPr>
      </w:pPr>
    </w:p>
    <w:p w:rsidR="00364F2A" w:rsidRDefault="00364F2A" w:rsidP="00F304B8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:rsidR="00364F2A" w:rsidRDefault="00364F2A" w:rsidP="00F304B8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:rsidR="00364F2A" w:rsidRDefault="00364F2A" w:rsidP="00F304B8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:rsidR="00364F2A" w:rsidRDefault="00364F2A" w:rsidP="00F304B8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:rsidR="00364F2A" w:rsidRDefault="00364F2A" w:rsidP="00F304B8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:rsidR="00364F2A" w:rsidRDefault="00364F2A" w:rsidP="00F304B8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:rsidR="007E4ACA" w:rsidRDefault="007E4ACA" w:rsidP="00F304B8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:rsidR="007E4ACA" w:rsidRDefault="007E4ACA" w:rsidP="00F304B8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:rsidR="007E4ACA" w:rsidRDefault="007E4ACA" w:rsidP="00F304B8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:rsidR="007E4ACA" w:rsidRDefault="007E4ACA" w:rsidP="00F304B8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:rsidR="007E4ACA" w:rsidRDefault="007E4ACA" w:rsidP="00F304B8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:rsidR="007E4ACA" w:rsidRDefault="007E4ACA" w:rsidP="00F304B8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:rsidR="007E4ACA" w:rsidRDefault="007E4ACA" w:rsidP="007E4ACA">
      <w:pPr>
        <w:pStyle w:val="Default"/>
        <w:rPr>
          <w:b/>
          <w:bCs/>
          <w:sz w:val="22"/>
          <w:szCs w:val="22"/>
        </w:rPr>
      </w:pPr>
    </w:p>
    <w:p w:rsidR="007E4ACA" w:rsidRDefault="007E4ACA" w:rsidP="007E4ACA">
      <w:pPr>
        <w:pStyle w:val="Default"/>
        <w:rPr>
          <w:b/>
          <w:bCs/>
          <w:sz w:val="22"/>
          <w:szCs w:val="22"/>
        </w:rPr>
      </w:pPr>
    </w:p>
    <w:sectPr w:rsidR="007E4ACA" w:rsidSect="00D72C2D">
      <w:headerReference w:type="default" r:id="rId20"/>
      <w:footerReference w:type="default" r:id="rId21"/>
      <w:pgSz w:w="11904" w:h="17335"/>
      <w:pgMar w:top="1728" w:right="900" w:bottom="0" w:left="63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10" w:rsidRDefault="00D26D10" w:rsidP="003137BA">
      <w:pPr>
        <w:spacing w:after="0" w:line="240" w:lineRule="auto"/>
      </w:pPr>
      <w:r>
        <w:separator/>
      </w:r>
    </w:p>
  </w:endnote>
  <w:endnote w:type="continuationSeparator" w:id="0">
    <w:p w:rsidR="00D26D10" w:rsidRDefault="00D26D10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1A" w:rsidRDefault="00CF461A" w:rsidP="007E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461A" w:rsidRDefault="00CF461A" w:rsidP="007E4A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91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F461A" w:rsidRPr="005D6F0A" w:rsidRDefault="00CF461A">
        <w:pPr>
          <w:pStyle w:val="Stopka"/>
          <w:jc w:val="right"/>
          <w:rPr>
            <w:sz w:val="18"/>
            <w:szCs w:val="18"/>
          </w:rPr>
        </w:pPr>
        <w:r w:rsidRPr="005D6F0A">
          <w:rPr>
            <w:sz w:val="18"/>
            <w:szCs w:val="18"/>
          </w:rPr>
          <w:fldChar w:fldCharType="begin"/>
        </w:r>
        <w:r w:rsidRPr="005D6F0A">
          <w:rPr>
            <w:sz w:val="18"/>
            <w:szCs w:val="18"/>
          </w:rPr>
          <w:instrText>PAGE   \* MERGEFORMAT</w:instrText>
        </w:r>
        <w:r w:rsidRPr="005D6F0A">
          <w:rPr>
            <w:sz w:val="18"/>
            <w:szCs w:val="18"/>
          </w:rPr>
          <w:fldChar w:fldCharType="separate"/>
        </w:r>
        <w:r w:rsidR="002A213F">
          <w:rPr>
            <w:noProof/>
            <w:sz w:val="18"/>
            <w:szCs w:val="18"/>
          </w:rPr>
          <w:t>2</w:t>
        </w:r>
        <w:r w:rsidRPr="005D6F0A">
          <w:rPr>
            <w:sz w:val="18"/>
            <w:szCs w:val="18"/>
          </w:rPr>
          <w:fldChar w:fldCharType="end"/>
        </w:r>
      </w:p>
    </w:sdtContent>
  </w:sdt>
  <w:p w:rsidR="00CF461A" w:rsidRPr="005F6D55" w:rsidRDefault="00CF461A" w:rsidP="007E4ACA">
    <w:pPr>
      <w:pStyle w:val="Stopka"/>
      <w:ind w:right="36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1A" w:rsidRPr="00BC1C34" w:rsidRDefault="00CF461A" w:rsidP="007E4ACA">
    <w:pPr>
      <w:pStyle w:val="Stopka"/>
      <w:ind w:left="7799"/>
      <w:rPr>
        <w:sz w:val="18"/>
        <w:szCs w:val="18"/>
      </w:rPr>
    </w:pPr>
    <w:r>
      <w:rPr>
        <w:sz w:val="18"/>
        <w:szCs w:val="18"/>
      </w:rPr>
      <w:tab/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34430"/>
      <w:docPartObj>
        <w:docPartGallery w:val="Page Numbers (Bottom of Page)"/>
        <w:docPartUnique/>
      </w:docPartObj>
    </w:sdtPr>
    <w:sdtEndPr/>
    <w:sdtContent>
      <w:p w:rsidR="00CF461A" w:rsidRDefault="00CF461A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213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F461A" w:rsidRDefault="00CF4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10" w:rsidRDefault="00D26D10" w:rsidP="003137BA">
      <w:pPr>
        <w:spacing w:after="0" w:line="240" w:lineRule="auto"/>
      </w:pPr>
      <w:r>
        <w:separator/>
      </w:r>
    </w:p>
  </w:footnote>
  <w:footnote w:type="continuationSeparator" w:id="0">
    <w:p w:rsidR="00D26D10" w:rsidRDefault="00D26D10" w:rsidP="003137BA">
      <w:pPr>
        <w:spacing w:after="0" w:line="240" w:lineRule="auto"/>
      </w:pPr>
      <w:r>
        <w:continuationSeparator/>
      </w:r>
    </w:p>
  </w:footnote>
  <w:footnote w:id="1">
    <w:p w:rsidR="00CF461A" w:rsidRDefault="00CF461A" w:rsidP="00D00282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</w:rPr>
      </w:pPr>
      <w:r>
        <w:rPr>
          <w:rStyle w:val="Odwoanieprzypisudolnego"/>
          <w:rFonts w:ascii="Calibri" w:hAnsi="Calibri" w:cs="Arial"/>
          <w:sz w:val="16"/>
          <w:szCs w:val="16"/>
        </w:rPr>
        <w:footnoteRef/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Dotyczy to przypadków wskazanych w ustawie o podatku VAT, w których obowiązek obliczenia i zapłaty podatku VAT obciąża nabywcę towaru lub usługi (w tym przypadku ZUT w Szczecinie).</w:t>
      </w:r>
      <w:r>
        <w:rPr>
          <w:rFonts w:ascii="Calibri" w:hAnsi="Calibri" w:cs="Arial"/>
          <w:sz w:val="16"/>
          <w:szCs w:val="16"/>
        </w:rPr>
        <w:t xml:space="preserve"> Chodzi tu przede wszystkim o tzw. odwrócony VAT mający generalnie miejsce </w:t>
      </w:r>
      <w:r>
        <w:rPr>
          <w:rFonts w:ascii="Calibri" w:hAnsi="Calibri" w:cs="Arial"/>
          <w:b/>
          <w:sz w:val="16"/>
          <w:szCs w:val="16"/>
        </w:rPr>
        <w:t xml:space="preserve">w przypadku wewnątrzwspólnotowego nabycia towarów (nabycia od kontrahentów mających siedzibę </w:t>
      </w:r>
      <w:r>
        <w:rPr>
          <w:rFonts w:ascii="Calibri" w:hAnsi="Calibri" w:cs="Arial"/>
          <w:b/>
          <w:sz w:val="16"/>
          <w:szCs w:val="16"/>
        </w:rPr>
        <w:br/>
        <w:t>lub miejsce zamówienia w innym kraju członkowskim Unii Europejskiej)</w:t>
      </w:r>
      <w:r>
        <w:rPr>
          <w:rFonts w:ascii="Calibri" w:hAnsi="Calibri" w:cs="Arial"/>
          <w:sz w:val="16"/>
          <w:szCs w:val="16"/>
        </w:rPr>
        <w:t>. Dalsze szczegóły w tej kwestii (jak i inne przypadki, w których podatek VAT od transakcji obciąża nabywcę) podaje ustawa o podatku VAT, w tym jej art. 17). Zob. również postanowienia działu V ust. 4 niniejszego dokumentu.</w:t>
      </w:r>
    </w:p>
  </w:footnote>
  <w:footnote w:id="2">
    <w:p w:rsidR="00CF461A" w:rsidRPr="00E442D3" w:rsidRDefault="00CF461A" w:rsidP="00364F2A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Tym </w:t>
      </w:r>
      <w:r w:rsidRPr="00E442D3">
        <w:rPr>
          <w:rFonts w:asciiTheme="minorHAnsi" w:hAnsiTheme="minorHAnsi" w:cstheme="minorHAnsi"/>
          <w:sz w:val="16"/>
          <w:szCs w:val="16"/>
        </w:rPr>
        <w:t>samym, w niniejszym postępowaniu składanie Ofert nie jest dopuszczalne, ani faksem, ani za pomocą środków komunikacji elektronicznej, w tym pocztą e-mail.</w:t>
      </w:r>
    </w:p>
  </w:footnote>
  <w:footnote w:id="3">
    <w:p w:rsidR="00CF461A" w:rsidRDefault="00CF461A" w:rsidP="00F524D1">
      <w:pPr>
        <w:pStyle w:val="Tekstprzypisudolnego"/>
        <w:spacing w:before="120"/>
        <w:jc w:val="both"/>
      </w:pPr>
      <w:r>
        <w:rPr>
          <w:rStyle w:val="Odwoanieprzypisudolnego"/>
        </w:rPr>
        <w:footnoteRef/>
      </w:r>
      <w:r>
        <w:t xml:space="preserve"> </w:t>
      </w:r>
      <w:r w:rsidRPr="00CE7091">
        <w:rPr>
          <w:rFonts w:cs="Arial"/>
          <w:b/>
          <w:i/>
          <w:sz w:val="18"/>
          <w:szCs w:val="18"/>
        </w:rPr>
        <w:t>Wyjaśnienie:</w:t>
      </w:r>
      <w:r w:rsidRPr="00CE709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 xml:space="preserve">zgodnie z art. 18 ust. 2 RODO </w:t>
      </w:r>
      <w:r w:rsidRPr="00CE7091">
        <w:rPr>
          <w:rFonts w:cs="Arial"/>
          <w:i/>
          <w:sz w:val="18"/>
          <w:szCs w:val="18"/>
        </w:rPr>
        <w:t xml:space="preserve">prawo do ograniczenia przetwarzania nie ma zastosowania w odniesieniu </w:t>
      </w:r>
      <w:r>
        <w:rPr>
          <w:rFonts w:cs="Arial"/>
          <w:i/>
          <w:sz w:val="18"/>
          <w:szCs w:val="18"/>
        </w:rPr>
        <w:br/>
      </w:r>
      <w:r w:rsidRPr="00CE7091">
        <w:rPr>
          <w:rFonts w:cs="Arial"/>
          <w:i/>
          <w:sz w:val="18"/>
          <w:szCs w:val="18"/>
        </w:rPr>
        <w:t xml:space="preserve">do przechowywania, w celu </w:t>
      </w:r>
      <w:r>
        <w:rPr>
          <w:rFonts w:cs="Arial"/>
          <w:i/>
          <w:sz w:val="18"/>
          <w:szCs w:val="18"/>
        </w:rPr>
        <w:t>ustalenia, dochodzenia lub obrony</w:t>
      </w:r>
      <w:r w:rsidRPr="00CE7091">
        <w:rPr>
          <w:rFonts w:cs="Arial"/>
          <w:i/>
          <w:sz w:val="18"/>
          <w:szCs w:val="18"/>
        </w:rPr>
        <w:t>, lub z uwagi na ważne względy interesu publicznego Unii Europejskiej lub państwa członkowskiego.</w:t>
      </w:r>
    </w:p>
  </w:footnote>
  <w:footnote w:id="4">
    <w:p w:rsidR="00CF461A" w:rsidRPr="00660312" w:rsidRDefault="00CF461A" w:rsidP="00DD2BA9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Chodzi tu o informacje </w:t>
      </w:r>
      <w:r>
        <w:rPr>
          <w:rFonts w:ascii="Calibri" w:hAnsi="Calibri" w:cs="Arial"/>
          <w:sz w:val="16"/>
          <w:szCs w:val="16"/>
        </w:rPr>
        <w:t xml:space="preserve">pozwalające na identyfikację Wykonawcy składającego oświadczenie. W przypadku Oferty wspólnej ( ust. 2-4 Dział V zapytania ofertowego) wskazane oświadczenie winien złożyć każdy z Wykonawców wspólnie ubiegających się o zamówienie  </w:t>
      </w:r>
    </w:p>
  </w:footnote>
  <w:footnote w:id="5">
    <w:p w:rsidR="00CF461A" w:rsidRPr="008C504C" w:rsidRDefault="00CF461A" w:rsidP="00C86F0C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8C504C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8C504C">
        <w:rPr>
          <w:rFonts w:ascii="Calibri" w:hAnsi="Calibri" w:cs="Calibri"/>
          <w:sz w:val="16"/>
          <w:szCs w:val="16"/>
        </w:rPr>
        <w:t xml:space="preserve"> Jeżeli wskazana sytuacja nie dotyczy </w:t>
      </w:r>
      <w:r>
        <w:rPr>
          <w:rFonts w:ascii="Calibri" w:hAnsi="Calibri" w:cs="Calibri"/>
          <w:sz w:val="16"/>
          <w:szCs w:val="16"/>
        </w:rPr>
        <w:t xml:space="preserve">Wykonawcy </w:t>
      </w:r>
      <w:r w:rsidRPr="008C504C">
        <w:rPr>
          <w:rFonts w:ascii="Calibri" w:hAnsi="Calibri" w:cs="Calibri"/>
          <w:sz w:val="16"/>
          <w:szCs w:val="16"/>
        </w:rPr>
        <w:t xml:space="preserve">(w składanej ofercie lub dokumentach wraz z nią składanych nie ma danych osobowych innych niż dane osobowe samego </w:t>
      </w:r>
      <w:r>
        <w:rPr>
          <w:rFonts w:ascii="Calibri" w:hAnsi="Calibri" w:cs="Calibri"/>
          <w:sz w:val="16"/>
          <w:szCs w:val="16"/>
        </w:rPr>
        <w:t xml:space="preserve">Wykonawcy, będącego osobą fizyczną </w:t>
      </w:r>
      <w:r w:rsidRPr="008C504C">
        <w:rPr>
          <w:rFonts w:ascii="Calibri" w:hAnsi="Calibri" w:cs="Calibri"/>
          <w:sz w:val="16"/>
          <w:szCs w:val="16"/>
        </w:rPr>
        <w:t xml:space="preserve">(np. </w:t>
      </w:r>
      <w:r>
        <w:rPr>
          <w:rFonts w:ascii="Calibri" w:hAnsi="Calibri" w:cs="Calibri"/>
          <w:sz w:val="16"/>
          <w:szCs w:val="16"/>
        </w:rPr>
        <w:t xml:space="preserve">Wykonawca, </w:t>
      </w:r>
      <w:r w:rsidRPr="008C504C">
        <w:rPr>
          <w:rFonts w:ascii="Calibri" w:hAnsi="Calibri" w:cs="Calibri"/>
          <w:sz w:val="16"/>
          <w:szCs w:val="16"/>
        </w:rPr>
        <w:t xml:space="preserve"> jest osobą prowadzącą jednoosobową działalność gospodarczą, w którego ofercie lub ewentualnych innych dokumentach składanych wraz z ofertą nie ma innych osób</w:t>
      </w:r>
      <w:r>
        <w:rPr>
          <w:rFonts w:ascii="Calibri" w:hAnsi="Calibri" w:cs="Calibri"/>
          <w:sz w:val="16"/>
          <w:szCs w:val="16"/>
        </w:rPr>
        <w:t xml:space="preserve"> </w:t>
      </w:r>
      <w:r w:rsidRPr="008C504C">
        <w:rPr>
          <w:rFonts w:ascii="Calibri" w:hAnsi="Calibri" w:cs="Calibri"/>
          <w:sz w:val="16"/>
          <w:szCs w:val="16"/>
        </w:rPr>
        <w:t xml:space="preserve"> fizycznych czy ich danych osobowych), </w:t>
      </w:r>
      <w:r>
        <w:rPr>
          <w:rFonts w:ascii="Calibri" w:hAnsi="Calibri" w:cs="Calibri"/>
          <w:sz w:val="16"/>
          <w:szCs w:val="16"/>
        </w:rPr>
        <w:t xml:space="preserve">wówczas </w:t>
      </w:r>
      <w:r w:rsidRPr="008C504C">
        <w:rPr>
          <w:rFonts w:ascii="Calibri" w:hAnsi="Calibri" w:cs="Calibri"/>
          <w:sz w:val="16"/>
          <w:szCs w:val="16"/>
        </w:rPr>
        <w:t xml:space="preserve">wskazany punkt Formularza ofertowego </w:t>
      </w:r>
      <w:proofErr w:type="spellStart"/>
      <w:r w:rsidRPr="008C504C">
        <w:rPr>
          <w:rFonts w:ascii="Calibri" w:hAnsi="Calibri" w:cs="Calibri"/>
          <w:sz w:val="16"/>
          <w:szCs w:val="16"/>
        </w:rPr>
        <w:t>możebyć</w:t>
      </w:r>
      <w:proofErr w:type="spellEnd"/>
      <w:r w:rsidRPr="008C504C">
        <w:rPr>
          <w:rFonts w:ascii="Calibri" w:hAnsi="Calibri" w:cs="Calibri"/>
          <w:sz w:val="16"/>
          <w:szCs w:val="16"/>
        </w:rPr>
        <w:t xml:space="preserve"> w ofercie skreślony</w:t>
      </w:r>
      <w:r>
        <w:rPr>
          <w:rFonts w:ascii="Calibri" w:hAnsi="Calibri" w:cs="Calibri"/>
          <w:sz w:val="16"/>
          <w:szCs w:val="16"/>
        </w:rPr>
        <w:t>/usunięty</w:t>
      </w:r>
      <w:r w:rsidRPr="008C504C">
        <w:rPr>
          <w:rFonts w:ascii="Calibri" w:hAnsi="Calibri" w:cs="Calibri"/>
          <w:sz w:val="16"/>
          <w:szCs w:val="16"/>
        </w:rPr>
        <w:t>, przy czym jego ewentualne nie</w:t>
      </w:r>
      <w:r>
        <w:rPr>
          <w:rFonts w:ascii="Calibri" w:hAnsi="Calibri" w:cs="Calibri"/>
          <w:sz w:val="16"/>
          <w:szCs w:val="16"/>
        </w:rPr>
        <w:t xml:space="preserve"> </w:t>
      </w:r>
      <w:r w:rsidRPr="008C504C">
        <w:rPr>
          <w:rFonts w:ascii="Calibri" w:hAnsi="Calibri" w:cs="Calibri"/>
          <w:sz w:val="16"/>
          <w:szCs w:val="16"/>
        </w:rPr>
        <w:t>wykreślenie lub usunięcie nie wywołuje żadnych skutków (wówczas tego typu informacja w ofercie będzie traktowana jako bezp</w:t>
      </w:r>
      <w:r>
        <w:rPr>
          <w:rFonts w:ascii="Calibri" w:hAnsi="Calibri" w:cs="Calibri"/>
          <w:sz w:val="16"/>
          <w:szCs w:val="16"/>
        </w:rPr>
        <w:t xml:space="preserve">rzedmiotowa).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1A" w:rsidRDefault="00CF461A" w:rsidP="00BA48A3">
    <w:pPr>
      <w:autoSpaceDE w:val="0"/>
      <w:autoSpaceDN w:val="0"/>
      <w:jc w:val="both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59450" cy="864235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/>
                  <a:srcRect l="20638" t="40561" r="31636" b="4668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61A" w:rsidRPr="00BA48A3" w:rsidRDefault="00CF461A" w:rsidP="00BA48A3">
    <w:pPr>
      <w:autoSpaceDE w:val="0"/>
      <w:autoSpaceDN w:val="0"/>
      <w:jc w:val="both"/>
      <w:rPr>
        <w:rFonts w:ascii="Times New Roman" w:hAnsi="Times New Roman" w:cs="Times New Roman"/>
        <w:b/>
        <w:sz w:val="20"/>
        <w:szCs w:val="20"/>
      </w:rPr>
    </w:pPr>
    <w:r w:rsidRPr="00BA48A3">
      <w:rPr>
        <w:rFonts w:ascii="Times New Roman" w:hAnsi="Times New Roman" w:cs="Times New Roman"/>
        <w:b/>
        <w:sz w:val="20"/>
        <w:szCs w:val="20"/>
      </w:rPr>
      <w:t>Znak sprawy:  ZP/R/BP/168/2019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1A" w:rsidRDefault="00CF461A" w:rsidP="0038609B">
    <w:pPr>
      <w:pStyle w:val="Nagwek"/>
    </w:pPr>
    <w:r>
      <w:rPr>
        <w:noProof/>
        <w:lang w:eastAsia="pl-PL"/>
      </w:rPr>
      <w:drawing>
        <wp:inline distT="0" distB="0" distL="0" distR="0">
          <wp:extent cx="5759450" cy="864235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/>
                  <a:srcRect l="20638" t="40561" r="31636" b="4668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61A" w:rsidRPr="00BA48A3" w:rsidRDefault="00CF461A" w:rsidP="0038609B">
    <w:pPr>
      <w:autoSpaceDE w:val="0"/>
      <w:autoSpaceDN w:val="0"/>
      <w:jc w:val="both"/>
      <w:rPr>
        <w:rFonts w:ascii="Times New Roman" w:hAnsi="Times New Roman" w:cs="Times New Roman"/>
        <w:b/>
        <w:sz w:val="20"/>
        <w:szCs w:val="20"/>
      </w:rPr>
    </w:pPr>
    <w:r w:rsidRPr="00BA48A3">
      <w:rPr>
        <w:rFonts w:ascii="Times New Roman" w:hAnsi="Times New Roman" w:cs="Times New Roman"/>
        <w:b/>
        <w:sz w:val="20"/>
        <w:szCs w:val="20"/>
      </w:rPr>
      <w:t>Znak sprawy:  ZP/R/BP/168/2019</w:t>
    </w:r>
  </w:p>
  <w:p w:rsidR="00CF461A" w:rsidRPr="0038609B" w:rsidRDefault="00CF461A" w:rsidP="003860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1A" w:rsidRDefault="00CF461A">
    <w:pPr>
      <w:pStyle w:val="Nagwek"/>
    </w:pPr>
    <w:r>
      <w:t>Znak (numer referencyjny): ZP/R/BP/168/2019</w:t>
    </w:r>
  </w:p>
  <w:p w:rsidR="00CF461A" w:rsidRDefault="00CF46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6045A34"/>
    <w:multiLevelType w:val="hybridMultilevel"/>
    <w:tmpl w:val="F16AF17A"/>
    <w:lvl w:ilvl="0" w:tplc="612689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0C5E98"/>
    <w:multiLevelType w:val="hybridMultilevel"/>
    <w:tmpl w:val="BF1C27E4"/>
    <w:lvl w:ilvl="0" w:tplc="8E246D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4732B2"/>
    <w:multiLevelType w:val="hybridMultilevel"/>
    <w:tmpl w:val="0EF2A08E"/>
    <w:lvl w:ilvl="0" w:tplc="E0A84D28">
      <w:start w:val="1"/>
      <w:numFmt w:val="decimal"/>
      <w:lvlText w:val="%1."/>
      <w:lvlJc w:val="left"/>
      <w:pPr>
        <w:ind w:left="1080" w:hanging="720"/>
      </w:pPr>
      <w:rPr>
        <w:rFonts w:ascii="Calibri" w:eastAsiaTheme="minorHAnsi" w:hAnsi="Calibri" w:cs="Calibri"/>
      </w:rPr>
    </w:lvl>
    <w:lvl w:ilvl="1" w:tplc="D38E8C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B3FB5"/>
    <w:multiLevelType w:val="hybridMultilevel"/>
    <w:tmpl w:val="2DA20A38"/>
    <w:lvl w:ilvl="0" w:tplc="429CA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545F"/>
    <w:multiLevelType w:val="multilevel"/>
    <w:tmpl w:val="413E6A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D3E07AF"/>
    <w:multiLevelType w:val="hybridMultilevel"/>
    <w:tmpl w:val="655E5E34"/>
    <w:lvl w:ilvl="0" w:tplc="65B0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F6AA1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52724D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D204B"/>
    <w:multiLevelType w:val="hybridMultilevel"/>
    <w:tmpl w:val="477A9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0D2285"/>
    <w:multiLevelType w:val="hybridMultilevel"/>
    <w:tmpl w:val="71460642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C0FC1"/>
    <w:multiLevelType w:val="hybridMultilevel"/>
    <w:tmpl w:val="D5D298A8"/>
    <w:lvl w:ilvl="0" w:tplc="967821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BD3D01"/>
    <w:multiLevelType w:val="hybridMultilevel"/>
    <w:tmpl w:val="288CFA7C"/>
    <w:lvl w:ilvl="0" w:tplc="4DFE7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243D69AA"/>
    <w:multiLevelType w:val="hybridMultilevel"/>
    <w:tmpl w:val="3B548CD2"/>
    <w:lvl w:ilvl="0" w:tplc="DEBEC5E4">
      <w:start w:val="1"/>
      <w:numFmt w:val="decimal"/>
      <w:lvlText w:val="%1."/>
      <w:lvlJc w:val="left"/>
      <w:pPr>
        <w:ind w:left="501" w:hanging="360"/>
      </w:pPr>
      <w:rPr>
        <w:rFonts w:ascii="Calibri" w:eastAsiaTheme="minorHAnsi" w:hAnsi="Calibri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E13E84"/>
    <w:multiLevelType w:val="hybridMultilevel"/>
    <w:tmpl w:val="BC78D422"/>
    <w:lvl w:ilvl="0" w:tplc="523EAE0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2ECF055F"/>
    <w:multiLevelType w:val="hybridMultilevel"/>
    <w:tmpl w:val="BDC85954"/>
    <w:lvl w:ilvl="0" w:tplc="45B820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4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71A119D"/>
    <w:multiLevelType w:val="hybridMultilevel"/>
    <w:tmpl w:val="E8F4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397F6C49"/>
    <w:multiLevelType w:val="hybridMultilevel"/>
    <w:tmpl w:val="23C6CEE8"/>
    <w:lvl w:ilvl="0" w:tplc="520AC0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2ED48D9"/>
    <w:multiLevelType w:val="hybridMultilevel"/>
    <w:tmpl w:val="0DDAC842"/>
    <w:lvl w:ilvl="0" w:tplc="2C68D67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E4674"/>
    <w:multiLevelType w:val="hybridMultilevel"/>
    <w:tmpl w:val="BC1AAD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E3F53"/>
    <w:multiLevelType w:val="hybridMultilevel"/>
    <w:tmpl w:val="271230EE"/>
    <w:lvl w:ilvl="0" w:tplc="DEBEC5E4">
      <w:start w:val="1"/>
      <w:numFmt w:val="decimal"/>
      <w:lvlText w:val="%1."/>
      <w:lvlJc w:val="left"/>
      <w:pPr>
        <w:ind w:left="501" w:hanging="360"/>
      </w:pPr>
      <w:rPr>
        <w:rFonts w:ascii="Calibri" w:eastAsiaTheme="minorHAnsi" w:hAnsi="Calibri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74466"/>
    <w:multiLevelType w:val="hybridMultilevel"/>
    <w:tmpl w:val="990CE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961E83"/>
    <w:multiLevelType w:val="hybridMultilevel"/>
    <w:tmpl w:val="095C5EC0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57AC4"/>
    <w:multiLevelType w:val="hybridMultilevel"/>
    <w:tmpl w:val="271230EE"/>
    <w:lvl w:ilvl="0" w:tplc="DEBEC5E4">
      <w:start w:val="1"/>
      <w:numFmt w:val="decimal"/>
      <w:lvlText w:val="%1."/>
      <w:lvlJc w:val="left"/>
      <w:pPr>
        <w:ind w:left="501" w:hanging="360"/>
      </w:pPr>
      <w:rPr>
        <w:rFonts w:ascii="Calibri" w:eastAsiaTheme="minorHAnsi" w:hAnsi="Calibri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B07EB"/>
    <w:multiLevelType w:val="hybridMultilevel"/>
    <w:tmpl w:val="0B1EC408"/>
    <w:lvl w:ilvl="0" w:tplc="E320E8C2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F345B32"/>
    <w:multiLevelType w:val="hybridMultilevel"/>
    <w:tmpl w:val="CEAA0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E0DD5"/>
    <w:multiLevelType w:val="hybridMultilevel"/>
    <w:tmpl w:val="5F9A1BDC"/>
    <w:lvl w:ilvl="0" w:tplc="309662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E6D9F"/>
    <w:multiLevelType w:val="hybridMultilevel"/>
    <w:tmpl w:val="C260758E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5"/>
  </w:num>
  <w:num w:numId="13">
    <w:abstractNumId w:val="27"/>
  </w:num>
  <w:num w:numId="14">
    <w:abstractNumId w:val="11"/>
  </w:num>
  <w:num w:numId="15">
    <w:abstractNumId w:val="31"/>
  </w:num>
  <w:num w:numId="16">
    <w:abstractNumId w:val="14"/>
  </w:num>
  <w:num w:numId="17">
    <w:abstractNumId w:val="37"/>
  </w:num>
  <w:num w:numId="18">
    <w:abstractNumId w:val="7"/>
  </w:num>
  <w:num w:numId="19">
    <w:abstractNumId w:val="36"/>
  </w:num>
  <w:num w:numId="20">
    <w:abstractNumId w:val="0"/>
  </w:num>
  <w:num w:numId="21">
    <w:abstractNumId w:val="12"/>
  </w:num>
  <w:num w:numId="22">
    <w:abstractNumId w:val="22"/>
  </w:num>
  <w:num w:numId="23">
    <w:abstractNumId w:val="26"/>
  </w:num>
  <w:num w:numId="24">
    <w:abstractNumId w:val="23"/>
  </w:num>
  <w:num w:numId="25">
    <w:abstractNumId w:val="5"/>
  </w:num>
  <w:num w:numId="26">
    <w:abstractNumId w:val="21"/>
  </w:num>
  <w:num w:numId="27">
    <w:abstractNumId w:val="9"/>
  </w:num>
  <w:num w:numId="28">
    <w:abstractNumId w:val="24"/>
  </w:num>
  <w:num w:numId="29">
    <w:abstractNumId w:val="38"/>
  </w:num>
  <w:num w:numId="30">
    <w:abstractNumId w:val="33"/>
  </w:num>
  <w:num w:numId="31">
    <w:abstractNumId w:val="39"/>
  </w:num>
  <w:num w:numId="32">
    <w:abstractNumId w:val="18"/>
  </w:num>
  <w:num w:numId="33">
    <w:abstractNumId w:val="20"/>
  </w:num>
  <w:num w:numId="34">
    <w:abstractNumId w:val="17"/>
  </w:num>
  <w:num w:numId="35">
    <w:abstractNumId w:val="19"/>
  </w:num>
  <w:num w:numId="36">
    <w:abstractNumId w:val="34"/>
  </w:num>
  <w:num w:numId="37">
    <w:abstractNumId w:val="30"/>
  </w:num>
  <w:num w:numId="38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DD"/>
    <w:rsid w:val="00002300"/>
    <w:rsid w:val="000044B6"/>
    <w:rsid w:val="000133BC"/>
    <w:rsid w:val="000171F4"/>
    <w:rsid w:val="00022262"/>
    <w:rsid w:val="00026449"/>
    <w:rsid w:val="000369A7"/>
    <w:rsid w:val="000479F7"/>
    <w:rsid w:val="00050C56"/>
    <w:rsid w:val="00051D2D"/>
    <w:rsid w:val="000546F2"/>
    <w:rsid w:val="00055077"/>
    <w:rsid w:val="0005542F"/>
    <w:rsid w:val="00061303"/>
    <w:rsid w:val="000651D0"/>
    <w:rsid w:val="00071DB6"/>
    <w:rsid w:val="00077E10"/>
    <w:rsid w:val="00085552"/>
    <w:rsid w:val="000904BB"/>
    <w:rsid w:val="000930CB"/>
    <w:rsid w:val="0009374C"/>
    <w:rsid w:val="00096BC7"/>
    <w:rsid w:val="000A60BD"/>
    <w:rsid w:val="000A6C8D"/>
    <w:rsid w:val="000B1CF8"/>
    <w:rsid w:val="000B1E26"/>
    <w:rsid w:val="000B25B1"/>
    <w:rsid w:val="000B3455"/>
    <w:rsid w:val="000B34E5"/>
    <w:rsid w:val="000B4BCA"/>
    <w:rsid w:val="000B52E1"/>
    <w:rsid w:val="000B665B"/>
    <w:rsid w:val="000C100A"/>
    <w:rsid w:val="000C11F1"/>
    <w:rsid w:val="000C4816"/>
    <w:rsid w:val="000C5382"/>
    <w:rsid w:val="000C7090"/>
    <w:rsid w:val="000D0A82"/>
    <w:rsid w:val="000D2AD6"/>
    <w:rsid w:val="000D32A9"/>
    <w:rsid w:val="000D3609"/>
    <w:rsid w:val="000D3F79"/>
    <w:rsid w:val="000D5BBD"/>
    <w:rsid w:val="000D7DFD"/>
    <w:rsid w:val="000E0658"/>
    <w:rsid w:val="000E48E6"/>
    <w:rsid w:val="000F34D2"/>
    <w:rsid w:val="000F3DD3"/>
    <w:rsid w:val="000F7568"/>
    <w:rsid w:val="00100FC9"/>
    <w:rsid w:val="00104510"/>
    <w:rsid w:val="00105CB3"/>
    <w:rsid w:val="001108C3"/>
    <w:rsid w:val="00114A08"/>
    <w:rsid w:val="00117004"/>
    <w:rsid w:val="001175E5"/>
    <w:rsid w:val="00120915"/>
    <w:rsid w:val="00121231"/>
    <w:rsid w:val="00121362"/>
    <w:rsid w:val="00121C37"/>
    <w:rsid w:val="00122496"/>
    <w:rsid w:val="00122A98"/>
    <w:rsid w:val="00124796"/>
    <w:rsid w:val="0013185C"/>
    <w:rsid w:val="0013500F"/>
    <w:rsid w:val="00136653"/>
    <w:rsid w:val="001375C6"/>
    <w:rsid w:val="001410E0"/>
    <w:rsid w:val="0014174C"/>
    <w:rsid w:val="00142556"/>
    <w:rsid w:val="00146E8D"/>
    <w:rsid w:val="001557D7"/>
    <w:rsid w:val="0015598A"/>
    <w:rsid w:val="00157CE6"/>
    <w:rsid w:val="00160D45"/>
    <w:rsid w:val="001656C7"/>
    <w:rsid w:val="0017288C"/>
    <w:rsid w:val="001737FD"/>
    <w:rsid w:val="0017679F"/>
    <w:rsid w:val="00176B0E"/>
    <w:rsid w:val="00181711"/>
    <w:rsid w:val="00182176"/>
    <w:rsid w:val="00182379"/>
    <w:rsid w:val="00187112"/>
    <w:rsid w:val="0018732B"/>
    <w:rsid w:val="00195212"/>
    <w:rsid w:val="001A0084"/>
    <w:rsid w:val="001A061C"/>
    <w:rsid w:val="001A0FC3"/>
    <w:rsid w:val="001A1F4F"/>
    <w:rsid w:val="001A2547"/>
    <w:rsid w:val="001A3053"/>
    <w:rsid w:val="001A3F31"/>
    <w:rsid w:val="001A7A19"/>
    <w:rsid w:val="001B0319"/>
    <w:rsid w:val="001B30B6"/>
    <w:rsid w:val="001B47BF"/>
    <w:rsid w:val="001B49D0"/>
    <w:rsid w:val="001B7A66"/>
    <w:rsid w:val="001C28F5"/>
    <w:rsid w:val="001C3C4A"/>
    <w:rsid w:val="001D5D37"/>
    <w:rsid w:val="001D6018"/>
    <w:rsid w:val="001D77BB"/>
    <w:rsid w:val="001E28D3"/>
    <w:rsid w:val="001E4CD4"/>
    <w:rsid w:val="001E7BDD"/>
    <w:rsid w:val="001F474C"/>
    <w:rsid w:val="001F51FC"/>
    <w:rsid w:val="002068E5"/>
    <w:rsid w:val="002071F2"/>
    <w:rsid w:val="00212156"/>
    <w:rsid w:val="00213C52"/>
    <w:rsid w:val="00213FA0"/>
    <w:rsid w:val="00214EBC"/>
    <w:rsid w:val="00220954"/>
    <w:rsid w:val="00222DE6"/>
    <w:rsid w:val="00224E22"/>
    <w:rsid w:val="00225D3D"/>
    <w:rsid w:val="00230C06"/>
    <w:rsid w:val="002330E6"/>
    <w:rsid w:val="00234ABB"/>
    <w:rsid w:val="00236024"/>
    <w:rsid w:val="0023641F"/>
    <w:rsid w:val="00236AFE"/>
    <w:rsid w:val="00237154"/>
    <w:rsid w:val="00240D99"/>
    <w:rsid w:val="00244E42"/>
    <w:rsid w:val="00251E3F"/>
    <w:rsid w:val="00253664"/>
    <w:rsid w:val="002555C0"/>
    <w:rsid w:val="00262D30"/>
    <w:rsid w:val="0026365B"/>
    <w:rsid w:val="002655FB"/>
    <w:rsid w:val="00267F8C"/>
    <w:rsid w:val="00270617"/>
    <w:rsid w:val="00273161"/>
    <w:rsid w:val="00274D8A"/>
    <w:rsid w:val="00275145"/>
    <w:rsid w:val="00275351"/>
    <w:rsid w:val="00275AF0"/>
    <w:rsid w:val="0028044B"/>
    <w:rsid w:val="002805E6"/>
    <w:rsid w:val="002845BB"/>
    <w:rsid w:val="00287A9E"/>
    <w:rsid w:val="00291F41"/>
    <w:rsid w:val="00295D41"/>
    <w:rsid w:val="002A1A31"/>
    <w:rsid w:val="002A1D32"/>
    <w:rsid w:val="002A213F"/>
    <w:rsid w:val="002B07AE"/>
    <w:rsid w:val="002B305F"/>
    <w:rsid w:val="002B515B"/>
    <w:rsid w:val="002B579B"/>
    <w:rsid w:val="002C0220"/>
    <w:rsid w:val="002C0A76"/>
    <w:rsid w:val="002C0F47"/>
    <w:rsid w:val="002C122F"/>
    <w:rsid w:val="002C3088"/>
    <w:rsid w:val="002C71EB"/>
    <w:rsid w:val="002D11F9"/>
    <w:rsid w:val="002D2EF0"/>
    <w:rsid w:val="002D4DB5"/>
    <w:rsid w:val="002D5B8E"/>
    <w:rsid w:val="002D65EA"/>
    <w:rsid w:val="002E2589"/>
    <w:rsid w:val="002E2C65"/>
    <w:rsid w:val="002E2CA7"/>
    <w:rsid w:val="002F3247"/>
    <w:rsid w:val="00300824"/>
    <w:rsid w:val="00301089"/>
    <w:rsid w:val="00301B1E"/>
    <w:rsid w:val="0030539B"/>
    <w:rsid w:val="00311C08"/>
    <w:rsid w:val="00313628"/>
    <w:rsid w:val="00313747"/>
    <w:rsid w:val="003137BA"/>
    <w:rsid w:val="0031572B"/>
    <w:rsid w:val="00322620"/>
    <w:rsid w:val="00322932"/>
    <w:rsid w:val="00324B54"/>
    <w:rsid w:val="00325706"/>
    <w:rsid w:val="00325A5D"/>
    <w:rsid w:val="00326111"/>
    <w:rsid w:val="0033069D"/>
    <w:rsid w:val="003325C5"/>
    <w:rsid w:val="0033413D"/>
    <w:rsid w:val="00334DF9"/>
    <w:rsid w:val="00336BBC"/>
    <w:rsid w:val="00337F97"/>
    <w:rsid w:val="00341953"/>
    <w:rsid w:val="00343423"/>
    <w:rsid w:val="003447CA"/>
    <w:rsid w:val="00345F3E"/>
    <w:rsid w:val="00350314"/>
    <w:rsid w:val="00353568"/>
    <w:rsid w:val="003540C0"/>
    <w:rsid w:val="00355D6C"/>
    <w:rsid w:val="0035621D"/>
    <w:rsid w:val="003563E4"/>
    <w:rsid w:val="003574DA"/>
    <w:rsid w:val="00364219"/>
    <w:rsid w:val="00364F2A"/>
    <w:rsid w:val="003655B3"/>
    <w:rsid w:val="00365F7B"/>
    <w:rsid w:val="00367AAD"/>
    <w:rsid w:val="003721A2"/>
    <w:rsid w:val="00377FAA"/>
    <w:rsid w:val="003815CE"/>
    <w:rsid w:val="003823C3"/>
    <w:rsid w:val="0038609B"/>
    <w:rsid w:val="003877B1"/>
    <w:rsid w:val="0039288B"/>
    <w:rsid w:val="00393313"/>
    <w:rsid w:val="00393E0F"/>
    <w:rsid w:val="00397BD0"/>
    <w:rsid w:val="00397D48"/>
    <w:rsid w:val="003A4AC6"/>
    <w:rsid w:val="003A5BEE"/>
    <w:rsid w:val="003A7F22"/>
    <w:rsid w:val="003B1556"/>
    <w:rsid w:val="003B2B62"/>
    <w:rsid w:val="003B302A"/>
    <w:rsid w:val="003B3F6A"/>
    <w:rsid w:val="003B435E"/>
    <w:rsid w:val="003C1264"/>
    <w:rsid w:val="003C2195"/>
    <w:rsid w:val="003C290C"/>
    <w:rsid w:val="003C4D27"/>
    <w:rsid w:val="003C6063"/>
    <w:rsid w:val="003D098F"/>
    <w:rsid w:val="003D1603"/>
    <w:rsid w:val="003D31CD"/>
    <w:rsid w:val="003E26C1"/>
    <w:rsid w:val="003E4C28"/>
    <w:rsid w:val="003E5FE0"/>
    <w:rsid w:val="003E6959"/>
    <w:rsid w:val="003E72A1"/>
    <w:rsid w:val="003E73A7"/>
    <w:rsid w:val="003F59AF"/>
    <w:rsid w:val="003F6140"/>
    <w:rsid w:val="003F6C97"/>
    <w:rsid w:val="003F747D"/>
    <w:rsid w:val="004004E3"/>
    <w:rsid w:val="0040114A"/>
    <w:rsid w:val="00403AC2"/>
    <w:rsid w:val="0040502B"/>
    <w:rsid w:val="00410555"/>
    <w:rsid w:val="00410F06"/>
    <w:rsid w:val="0041104D"/>
    <w:rsid w:val="00421391"/>
    <w:rsid w:val="00421BA7"/>
    <w:rsid w:val="00422F70"/>
    <w:rsid w:val="00425521"/>
    <w:rsid w:val="004274E3"/>
    <w:rsid w:val="0043009C"/>
    <w:rsid w:val="00430B9E"/>
    <w:rsid w:val="00431FAA"/>
    <w:rsid w:val="00433957"/>
    <w:rsid w:val="00433E0A"/>
    <w:rsid w:val="004373BB"/>
    <w:rsid w:val="0044224C"/>
    <w:rsid w:val="00443AAC"/>
    <w:rsid w:val="00444CA7"/>
    <w:rsid w:val="0044556E"/>
    <w:rsid w:val="0044661C"/>
    <w:rsid w:val="00446E54"/>
    <w:rsid w:val="00453B88"/>
    <w:rsid w:val="00455D1C"/>
    <w:rsid w:val="004612A0"/>
    <w:rsid w:val="00471C5E"/>
    <w:rsid w:val="0047428B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43E5"/>
    <w:rsid w:val="00494927"/>
    <w:rsid w:val="00495CEC"/>
    <w:rsid w:val="00495CEE"/>
    <w:rsid w:val="00495E45"/>
    <w:rsid w:val="00496503"/>
    <w:rsid w:val="004A54EA"/>
    <w:rsid w:val="004B0B55"/>
    <w:rsid w:val="004B0B8E"/>
    <w:rsid w:val="004B4E5B"/>
    <w:rsid w:val="004B6B8F"/>
    <w:rsid w:val="004B7ADF"/>
    <w:rsid w:val="004B7DB2"/>
    <w:rsid w:val="004C528F"/>
    <w:rsid w:val="004C5DD1"/>
    <w:rsid w:val="004C660C"/>
    <w:rsid w:val="004C72D9"/>
    <w:rsid w:val="004C7F1B"/>
    <w:rsid w:val="004D23EE"/>
    <w:rsid w:val="004D4C55"/>
    <w:rsid w:val="004D66DC"/>
    <w:rsid w:val="004D6DA4"/>
    <w:rsid w:val="004E082D"/>
    <w:rsid w:val="004F091E"/>
    <w:rsid w:val="004F1770"/>
    <w:rsid w:val="004F5C1D"/>
    <w:rsid w:val="004F6B96"/>
    <w:rsid w:val="004F70F6"/>
    <w:rsid w:val="00501175"/>
    <w:rsid w:val="0050192D"/>
    <w:rsid w:val="00501B5E"/>
    <w:rsid w:val="00502214"/>
    <w:rsid w:val="00503602"/>
    <w:rsid w:val="00506BF1"/>
    <w:rsid w:val="005108D8"/>
    <w:rsid w:val="00512546"/>
    <w:rsid w:val="00512929"/>
    <w:rsid w:val="00515E87"/>
    <w:rsid w:val="005224BD"/>
    <w:rsid w:val="005234DA"/>
    <w:rsid w:val="00527917"/>
    <w:rsid w:val="0053036F"/>
    <w:rsid w:val="005343E9"/>
    <w:rsid w:val="00535A20"/>
    <w:rsid w:val="005363ED"/>
    <w:rsid w:val="00544108"/>
    <w:rsid w:val="005457AE"/>
    <w:rsid w:val="00550663"/>
    <w:rsid w:val="0055196F"/>
    <w:rsid w:val="005564C3"/>
    <w:rsid w:val="00562ED7"/>
    <w:rsid w:val="00564190"/>
    <w:rsid w:val="005652A4"/>
    <w:rsid w:val="005674F8"/>
    <w:rsid w:val="0057112E"/>
    <w:rsid w:val="00572218"/>
    <w:rsid w:val="005745A3"/>
    <w:rsid w:val="00581559"/>
    <w:rsid w:val="00582FCF"/>
    <w:rsid w:val="00585B53"/>
    <w:rsid w:val="00593D62"/>
    <w:rsid w:val="005940F5"/>
    <w:rsid w:val="00595571"/>
    <w:rsid w:val="0059728E"/>
    <w:rsid w:val="005A0495"/>
    <w:rsid w:val="005A4044"/>
    <w:rsid w:val="005A7EC3"/>
    <w:rsid w:val="005B574A"/>
    <w:rsid w:val="005B6A7D"/>
    <w:rsid w:val="005D0CCB"/>
    <w:rsid w:val="005D24CE"/>
    <w:rsid w:val="005D27A1"/>
    <w:rsid w:val="005D2ADB"/>
    <w:rsid w:val="005D47EA"/>
    <w:rsid w:val="005E4753"/>
    <w:rsid w:val="005E7951"/>
    <w:rsid w:val="005F0AD0"/>
    <w:rsid w:val="005F21FC"/>
    <w:rsid w:val="005F5A4C"/>
    <w:rsid w:val="005F691C"/>
    <w:rsid w:val="005F780E"/>
    <w:rsid w:val="00601AD3"/>
    <w:rsid w:val="00603F80"/>
    <w:rsid w:val="00604EE8"/>
    <w:rsid w:val="00614954"/>
    <w:rsid w:val="006202A8"/>
    <w:rsid w:val="0062045F"/>
    <w:rsid w:val="006223B8"/>
    <w:rsid w:val="0062599E"/>
    <w:rsid w:val="00625F82"/>
    <w:rsid w:val="00641596"/>
    <w:rsid w:val="00643742"/>
    <w:rsid w:val="00644C4C"/>
    <w:rsid w:val="0064602D"/>
    <w:rsid w:val="00646614"/>
    <w:rsid w:val="00646D01"/>
    <w:rsid w:val="0064702D"/>
    <w:rsid w:val="00651C1D"/>
    <w:rsid w:val="00652E5B"/>
    <w:rsid w:val="00655A0F"/>
    <w:rsid w:val="0066202A"/>
    <w:rsid w:val="00664EB8"/>
    <w:rsid w:val="006669E9"/>
    <w:rsid w:val="00667FFE"/>
    <w:rsid w:val="00673FC2"/>
    <w:rsid w:val="00676131"/>
    <w:rsid w:val="00680285"/>
    <w:rsid w:val="0068262E"/>
    <w:rsid w:val="0068439B"/>
    <w:rsid w:val="00684F4E"/>
    <w:rsid w:val="00685AED"/>
    <w:rsid w:val="006860FB"/>
    <w:rsid w:val="00686360"/>
    <w:rsid w:val="00686DE1"/>
    <w:rsid w:val="00692A8E"/>
    <w:rsid w:val="006938E6"/>
    <w:rsid w:val="006A214D"/>
    <w:rsid w:val="006A2169"/>
    <w:rsid w:val="006A21C6"/>
    <w:rsid w:val="006A2623"/>
    <w:rsid w:val="006A3669"/>
    <w:rsid w:val="006A7B80"/>
    <w:rsid w:val="006B7CE4"/>
    <w:rsid w:val="006C10D2"/>
    <w:rsid w:val="006C5016"/>
    <w:rsid w:val="006C5FE9"/>
    <w:rsid w:val="006C70D8"/>
    <w:rsid w:val="006C7937"/>
    <w:rsid w:val="006D448D"/>
    <w:rsid w:val="006E0D70"/>
    <w:rsid w:val="006E1576"/>
    <w:rsid w:val="006E3BED"/>
    <w:rsid w:val="006E5AF2"/>
    <w:rsid w:val="006E6AEE"/>
    <w:rsid w:val="006E6C9E"/>
    <w:rsid w:val="006F15FC"/>
    <w:rsid w:val="006F2DCE"/>
    <w:rsid w:val="006F400B"/>
    <w:rsid w:val="006F75CC"/>
    <w:rsid w:val="007005ED"/>
    <w:rsid w:val="00702FDF"/>
    <w:rsid w:val="00703C1A"/>
    <w:rsid w:val="0070541E"/>
    <w:rsid w:val="00705465"/>
    <w:rsid w:val="00705B29"/>
    <w:rsid w:val="00706F26"/>
    <w:rsid w:val="00713255"/>
    <w:rsid w:val="00713FD3"/>
    <w:rsid w:val="00721814"/>
    <w:rsid w:val="007313BB"/>
    <w:rsid w:val="00735A5C"/>
    <w:rsid w:val="00737DB2"/>
    <w:rsid w:val="0074300F"/>
    <w:rsid w:val="00746551"/>
    <w:rsid w:val="007470CB"/>
    <w:rsid w:val="00750109"/>
    <w:rsid w:val="0075054E"/>
    <w:rsid w:val="00753602"/>
    <w:rsid w:val="00754329"/>
    <w:rsid w:val="00754911"/>
    <w:rsid w:val="007603DA"/>
    <w:rsid w:val="007642FF"/>
    <w:rsid w:val="00765CAC"/>
    <w:rsid w:val="007660B6"/>
    <w:rsid w:val="007665F5"/>
    <w:rsid w:val="00766CA6"/>
    <w:rsid w:val="00776467"/>
    <w:rsid w:val="007766B8"/>
    <w:rsid w:val="007850FE"/>
    <w:rsid w:val="00785A96"/>
    <w:rsid w:val="00786EB4"/>
    <w:rsid w:val="00790BC8"/>
    <w:rsid w:val="007942BD"/>
    <w:rsid w:val="00794FFE"/>
    <w:rsid w:val="0079543E"/>
    <w:rsid w:val="00796009"/>
    <w:rsid w:val="007968A5"/>
    <w:rsid w:val="00797121"/>
    <w:rsid w:val="007A0158"/>
    <w:rsid w:val="007A0734"/>
    <w:rsid w:val="007A1B88"/>
    <w:rsid w:val="007A345E"/>
    <w:rsid w:val="007A63D2"/>
    <w:rsid w:val="007A7B7D"/>
    <w:rsid w:val="007A7BBE"/>
    <w:rsid w:val="007B0013"/>
    <w:rsid w:val="007B2A36"/>
    <w:rsid w:val="007B6714"/>
    <w:rsid w:val="007B7196"/>
    <w:rsid w:val="007B74CB"/>
    <w:rsid w:val="007B784D"/>
    <w:rsid w:val="007B7DE5"/>
    <w:rsid w:val="007C2C64"/>
    <w:rsid w:val="007C5800"/>
    <w:rsid w:val="007C58F8"/>
    <w:rsid w:val="007D297D"/>
    <w:rsid w:val="007D413D"/>
    <w:rsid w:val="007D787B"/>
    <w:rsid w:val="007D7E73"/>
    <w:rsid w:val="007E37E5"/>
    <w:rsid w:val="007E37FE"/>
    <w:rsid w:val="007E4ACA"/>
    <w:rsid w:val="007E65BC"/>
    <w:rsid w:val="007F09C8"/>
    <w:rsid w:val="007F124F"/>
    <w:rsid w:val="007F5663"/>
    <w:rsid w:val="00800188"/>
    <w:rsid w:val="008067BD"/>
    <w:rsid w:val="008069E1"/>
    <w:rsid w:val="00806BE2"/>
    <w:rsid w:val="00811C17"/>
    <w:rsid w:val="0081291F"/>
    <w:rsid w:val="00812B64"/>
    <w:rsid w:val="008209CB"/>
    <w:rsid w:val="00825124"/>
    <w:rsid w:val="00831DA7"/>
    <w:rsid w:val="00832A7D"/>
    <w:rsid w:val="00832BCA"/>
    <w:rsid w:val="00836082"/>
    <w:rsid w:val="00836A24"/>
    <w:rsid w:val="00841583"/>
    <w:rsid w:val="00842D69"/>
    <w:rsid w:val="00846256"/>
    <w:rsid w:val="00853030"/>
    <w:rsid w:val="008570BB"/>
    <w:rsid w:val="00857616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33A7"/>
    <w:rsid w:val="00885225"/>
    <w:rsid w:val="00886AE9"/>
    <w:rsid w:val="008908B0"/>
    <w:rsid w:val="00891DAC"/>
    <w:rsid w:val="00894505"/>
    <w:rsid w:val="008962D9"/>
    <w:rsid w:val="0089634B"/>
    <w:rsid w:val="008A0887"/>
    <w:rsid w:val="008A130E"/>
    <w:rsid w:val="008A1A5A"/>
    <w:rsid w:val="008A2A62"/>
    <w:rsid w:val="008A36B8"/>
    <w:rsid w:val="008A3B74"/>
    <w:rsid w:val="008A49B3"/>
    <w:rsid w:val="008A6919"/>
    <w:rsid w:val="008A72CA"/>
    <w:rsid w:val="008B0604"/>
    <w:rsid w:val="008B22B9"/>
    <w:rsid w:val="008B460C"/>
    <w:rsid w:val="008C31D7"/>
    <w:rsid w:val="008D31B6"/>
    <w:rsid w:val="008D4E80"/>
    <w:rsid w:val="008D77A1"/>
    <w:rsid w:val="008E062F"/>
    <w:rsid w:val="008F22B9"/>
    <w:rsid w:val="008F6D96"/>
    <w:rsid w:val="008F7AFC"/>
    <w:rsid w:val="00901E60"/>
    <w:rsid w:val="00903AF4"/>
    <w:rsid w:val="00905840"/>
    <w:rsid w:val="00912A1D"/>
    <w:rsid w:val="00914BB8"/>
    <w:rsid w:val="0091520E"/>
    <w:rsid w:val="0091736C"/>
    <w:rsid w:val="00922A01"/>
    <w:rsid w:val="00924635"/>
    <w:rsid w:val="00932E08"/>
    <w:rsid w:val="00933E12"/>
    <w:rsid w:val="00934F2F"/>
    <w:rsid w:val="00936F2B"/>
    <w:rsid w:val="00942C3C"/>
    <w:rsid w:val="00945955"/>
    <w:rsid w:val="00951BBA"/>
    <w:rsid w:val="00957D36"/>
    <w:rsid w:val="00961AE8"/>
    <w:rsid w:val="009629FB"/>
    <w:rsid w:val="00965ED5"/>
    <w:rsid w:val="00970322"/>
    <w:rsid w:val="009707DA"/>
    <w:rsid w:val="00971100"/>
    <w:rsid w:val="009723C0"/>
    <w:rsid w:val="00974012"/>
    <w:rsid w:val="00975622"/>
    <w:rsid w:val="009762F8"/>
    <w:rsid w:val="00985EB4"/>
    <w:rsid w:val="00987076"/>
    <w:rsid w:val="00987516"/>
    <w:rsid w:val="00991A5F"/>
    <w:rsid w:val="00993CAB"/>
    <w:rsid w:val="00994AED"/>
    <w:rsid w:val="009A2C8F"/>
    <w:rsid w:val="009B01B3"/>
    <w:rsid w:val="009B1DD7"/>
    <w:rsid w:val="009B27AF"/>
    <w:rsid w:val="009B28B2"/>
    <w:rsid w:val="009B492A"/>
    <w:rsid w:val="009B6961"/>
    <w:rsid w:val="009D0A0F"/>
    <w:rsid w:val="009D4313"/>
    <w:rsid w:val="009D7BF9"/>
    <w:rsid w:val="009E23FC"/>
    <w:rsid w:val="009E429A"/>
    <w:rsid w:val="009E7788"/>
    <w:rsid w:val="009F0221"/>
    <w:rsid w:val="009F542E"/>
    <w:rsid w:val="009F7CFC"/>
    <w:rsid w:val="00A01FBE"/>
    <w:rsid w:val="00A02A82"/>
    <w:rsid w:val="00A0399B"/>
    <w:rsid w:val="00A03BDC"/>
    <w:rsid w:val="00A04F5C"/>
    <w:rsid w:val="00A2031E"/>
    <w:rsid w:val="00A217DA"/>
    <w:rsid w:val="00A279DC"/>
    <w:rsid w:val="00A30BDE"/>
    <w:rsid w:val="00A31B17"/>
    <w:rsid w:val="00A35181"/>
    <w:rsid w:val="00A358D0"/>
    <w:rsid w:val="00A36050"/>
    <w:rsid w:val="00A36E3E"/>
    <w:rsid w:val="00A40472"/>
    <w:rsid w:val="00A40943"/>
    <w:rsid w:val="00A41F15"/>
    <w:rsid w:val="00A42C06"/>
    <w:rsid w:val="00A44B16"/>
    <w:rsid w:val="00A45958"/>
    <w:rsid w:val="00A45CF5"/>
    <w:rsid w:val="00A50A67"/>
    <w:rsid w:val="00A51C13"/>
    <w:rsid w:val="00A552CE"/>
    <w:rsid w:val="00A55AFC"/>
    <w:rsid w:val="00A57130"/>
    <w:rsid w:val="00A57E52"/>
    <w:rsid w:val="00A60924"/>
    <w:rsid w:val="00A627AC"/>
    <w:rsid w:val="00A6288C"/>
    <w:rsid w:val="00A63639"/>
    <w:rsid w:val="00A70126"/>
    <w:rsid w:val="00A7164A"/>
    <w:rsid w:val="00A740FA"/>
    <w:rsid w:val="00A7517D"/>
    <w:rsid w:val="00A7672D"/>
    <w:rsid w:val="00A767FC"/>
    <w:rsid w:val="00A831BF"/>
    <w:rsid w:val="00A8351E"/>
    <w:rsid w:val="00A85A6C"/>
    <w:rsid w:val="00A92D60"/>
    <w:rsid w:val="00A95CE4"/>
    <w:rsid w:val="00A96E22"/>
    <w:rsid w:val="00A96FCB"/>
    <w:rsid w:val="00AA0719"/>
    <w:rsid w:val="00AA0949"/>
    <w:rsid w:val="00AA4802"/>
    <w:rsid w:val="00AA4A6F"/>
    <w:rsid w:val="00AA5AC6"/>
    <w:rsid w:val="00AB401A"/>
    <w:rsid w:val="00AB6597"/>
    <w:rsid w:val="00AC355E"/>
    <w:rsid w:val="00AC3A00"/>
    <w:rsid w:val="00AC4CC1"/>
    <w:rsid w:val="00AC5AA8"/>
    <w:rsid w:val="00AC6940"/>
    <w:rsid w:val="00AD56BA"/>
    <w:rsid w:val="00AD7102"/>
    <w:rsid w:val="00AE1B2E"/>
    <w:rsid w:val="00AE23B7"/>
    <w:rsid w:val="00AE3B94"/>
    <w:rsid w:val="00AE618A"/>
    <w:rsid w:val="00AE619D"/>
    <w:rsid w:val="00AE788B"/>
    <w:rsid w:val="00B002B5"/>
    <w:rsid w:val="00B059FE"/>
    <w:rsid w:val="00B06015"/>
    <w:rsid w:val="00B069E9"/>
    <w:rsid w:val="00B071ED"/>
    <w:rsid w:val="00B10084"/>
    <w:rsid w:val="00B2127C"/>
    <w:rsid w:val="00B221DB"/>
    <w:rsid w:val="00B23947"/>
    <w:rsid w:val="00B30FA6"/>
    <w:rsid w:val="00B34B7E"/>
    <w:rsid w:val="00B404F4"/>
    <w:rsid w:val="00B41EFC"/>
    <w:rsid w:val="00B4439E"/>
    <w:rsid w:val="00B44447"/>
    <w:rsid w:val="00B50125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1324"/>
    <w:rsid w:val="00B758F9"/>
    <w:rsid w:val="00B84F49"/>
    <w:rsid w:val="00B90F00"/>
    <w:rsid w:val="00B940A3"/>
    <w:rsid w:val="00BA11A2"/>
    <w:rsid w:val="00BA48A3"/>
    <w:rsid w:val="00BA66B6"/>
    <w:rsid w:val="00BA68DD"/>
    <w:rsid w:val="00BA74DF"/>
    <w:rsid w:val="00BB1C55"/>
    <w:rsid w:val="00BB28D4"/>
    <w:rsid w:val="00BB4164"/>
    <w:rsid w:val="00BB6764"/>
    <w:rsid w:val="00BC007F"/>
    <w:rsid w:val="00BC2F52"/>
    <w:rsid w:val="00BC560A"/>
    <w:rsid w:val="00BD0D5E"/>
    <w:rsid w:val="00BD23FF"/>
    <w:rsid w:val="00BD4DCB"/>
    <w:rsid w:val="00BD5CB2"/>
    <w:rsid w:val="00BE02E3"/>
    <w:rsid w:val="00BE136E"/>
    <w:rsid w:val="00BE1567"/>
    <w:rsid w:val="00BF0360"/>
    <w:rsid w:val="00BF0B6B"/>
    <w:rsid w:val="00BF1A6C"/>
    <w:rsid w:val="00BF4C99"/>
    <w:rsid w:val="00BF4F74"/>
    <w:rsid w:val="00BF55F5"/>
    <w:rsid w:val="00C010A2"/>
    <w:rsid w:val="00C04D04"/>
    <w:rsid w:val="00C0626F"/>
    <w:rsid w:val="00C066EE"/>
    <w:rsid w:val="00C07677"/>
    <w:rsid w:val="00C0779E"/>
    <w:rsid w:val="00C11A15"/>
    <w:rsid w:val="00C12927"/>
    <w:rsid w:val="00C1470A"/>
    <w:rsid w:val="00C15D42"/>
    <w:rsid w:val="00C21A0A"/>
    <w:rsid w:val="00C21B1F"/>
    <w:rsid w:val="00C23E6A"/>
    <w:rsid w:val="00C24376"/>
    <w:rsid w:val="00C24BFF"/>
    <w:rsid w:val="00C3500C"/>
    <w:rsid w:val="00C35C2E"/>
    <w:rsid w:val="00C402AF"/>
    <w:rsid w:val="00C41988"/>
    <w:rsid w:val="00C433AB"/>
    <w:rsid w:val="00C45391"/>
    <w:rsid w:val="00C46736"/>
    <w:rsid w:val="00C46A83"/>
    <w:rsid w:val="00C46D95"/>
    <w:rsid w:val="00C567F5"/>
    <w:rsid w:val="00C6191C"/>
    <w:rsid w:val="00C67E20"/>
    <w:rsid w:val="00C7450E"/>
    <w:rsid w:val="00C84F07"/>
    <w:rsid w:val="00C85813"/>
    <w:rsid w:val="00C86F0C"/>
    <w:rsid w:val="00C905F7"/>
    <w:rsid w:val="00C91C54"/>
    <w:rsid w:val="00C92571"/>
    <w:rsid w:val="00C937B1"/>
    <w:rsid w:val="00C97EAC"/>
    <w:rsid w:val="00CB0992"/>
    <w:rsid w:val="00CB1335"/>
    <w:rsid w:val="00CB1E3D"/>
    <w:rsid w:val="00CC2FBC"/>
    <w:rsid w:val="00CC5E3C"/>
    <w:rsid w:val="00CD24FD"/>
    <w:rsid w:val="00CD43AB"/>
    <w:rsid w:val="00CD6587"/>
    <w:rsid w:val="00CE22C0"/>
    <w:rsid w:val="00CE52F2"/>
    <w:rsid w:val="00CE6A7A"/>
    <w:rsid w:val="00CE7C68"/>
    <w:rsid w:val="00CF16ED"/>
    <w:rsid w:val="00CF461A"/>
    <w:rsid w:val="00CF5EAF"/>
    <w:rsid w:val="00CF689F"/>
    <w:rsid w:val="00D00282"/>
    <w:rsid w:val="00D018E3"/>
    <w:rsid w:val="00D02065"/>
    <w:rsid w:val="00D023E4"/>
    <w:rsid w:val="00D0377E"/>
    <w:rsid w:val="00D040EB"/>
    <w:rsid w:val="00D054F7"/>
    <w:rsid w:val="00D078F7"/>
    <w:rsid w:val="00D133E3"/>
    <w:rsid w:val="00D157B7"/>
    <w:rsid w:val="00D21ED7"/>
    <w:rsid w:val="00D2480F"/>
    <w:rsid w:val="00D24CD9"/>
    <w:rsid w:val="00D26D10"/>
    <w:rsid w:val="00D32207"/>
    <w:rsid w:val="00D327AF"/>
    <w:rsid w:val="00D329A4"/>
    <w:rsid w:val="00D33322"/>
    <w:rsid w:val="00D3332E"/>
    <w:rsid w:val="00D346AD"/>
    <w:rsid w:val="00D37ED4"/>
    <w:rsid w:val="00D4653E"/>
    <w:rsid w:val="00D51444"/>
    <w:rsid w:val="00D5268B"/>
    <w:rsid w:val="00D541B0"/>
    <w:rsid w:val="00D54489"/>
    <w:rsid w:val="00D54D28"/>
    <w:rsid w:val="00D54E85"/>
    <w:rsid w:val="00D55738"/>
    <w:rsid w:val="00D56244"/>
    <w:rsid w:val="00D60AC0"/>
    <w:rsid w:val="00D61B1F"/>
    <w:rsid w:val="00D61BC0"/>
    <w:rsid w:val="00D625B5"/>
    <w:rsid w:val="00D63AFB"/>
    <w:rsid w:val="00D65F00"/>
    <w:rsid w:val="00D66B02"/>
    <w:rsid w:val="00D72C2D"/>
    <w:rsid w:val="00D73A84"/>
    <w:rsid w:val="00D740A8"/>
    <w:rsid w:val="00D77F17"/>
    <w:rsid w:val="00D825EB"/>
    <w:rsid w:val="00D847D8"/>
    <w:rsid w:val="00D857EA"/>
    <w:rsid w:val="00D86093"/>
    <w:rsid w:val="00D93570"/>
    <w:rsid w:val="00D96458"/>
    <w:rsid w:val="00DA2862"/>
    <w:rsid w:val="00DA40F0"/>
    <w:rsid w:val="00DA5F7B"/>
    <w:rsid w:val="00DA6951"/>
    <w:rsid w:val="00DB0955"/>
    <w:rsid w:val="00DB4620"/>
    <w:rsid w:val="00DB713C"/>
    <w:rsid w:val="00DC04AD"/>
    <w:rsid w:val="00DC1F70"/>
    <w:rsid w:val="00DC2D76"/>
    <w:rsid w:val="00DC6182"/>
    <w:rsid w:val="00DD0B03"/>
    <w:rsid w:val="00DD113A"/>
    <w:rsid w:val="00DD2BA9"/>
    <w:rsid w:val="00DD34AA"/>
    <w:rsid w:val="00DD3852"/>
    <w:rsid w:val="00DD41ED"/>
    <w:rsid w:val="00DD5B17"/>
    <w:rsid w:val="00DE0BFC"/>
    <w:rsid w:val="00DE1C13"/>
    <w:rsid w:val="00DE3FBD"/>
    <w:rsid w:val="00DF00E6"/>
    <w:rsid w:val="00DF090C"/>
    <w:rsid w:val="00DF1404"/>
    <w:rsid w:val="00DF2859"/>
    <w:rsid w:val="00DF29E6"/>
    <w:rsid w:val="00DF5322"/>
    <w:rsid w:val="00E039AD"/>
    <w:rsid w:val="00E139F2"/>
    <w:rsid w:val="00E1451B"/>
    <w:rsid w:val="00E14DF3"/>
    <w:rsid w:val="00E16152"/>
    <w:rsid w:val="00E206E4"/>
    <w:rsid w:val="00E209FE"/>
    <w:rsid w:val="00E20DCE"/>
    <w:rsid w:val="00E23D0C"/>
    <w:rsid w:val="00E24699"/>
    <w:rsid w:val="00E25B00"/>
    <w:rsid w:val="00E25F7B"/>
    <w:rsid w:val="00E2713E"/>
    <w:rsid w:val="00E30A4A"/>
    <w:rsid w:val="00E3288F"/>
    <w:rsid w:val="00E348A4"/>
    <w:rsid w:val="00E37A8B"/>
    <w:rsid w:val="00E4021F"/>
    <w:rsid w:val="00E405CB"/>
    <w:rsid w:val="00E442D3"/>
    <w:rsid w:val="00E44CFB"/>
    <w:rsid w:val="00E46034"/>
    <w:rsid w:val="00E502BB"/>
    <w:rsid w:val="00E52312"/>
    <w:rsid w:val="00E52A5B"/>
    <w:rsid w:val="00E5609A"/>
    <w:rsid w:val="00E617AC"/>
    <w:rsid w:val="00E61EC5"/>
    <w:rsid w:val="00E61F4E"/>
    <w:rsid w:val="00E62436"/>
    <w:rsid w:val="00E62EAB"/>
    <w:rsid w:val="00E6338E"/>
    <w:rsid w:val="00E6386D"/>
    <w:rsid w:val="00E6736A"/>
    <w:rsid w:val="00E67EC0"/>
    <w:rsid w:val="00E7453A"/>
    <w:rsid w:val="00E747DC"/>
    <w:rsid w:val="00E74EA6"/>
    <w:rsid w:val="00E75562"/>
    <w:rsid w:val="00E778C5"/>
    <w:rsid w:val="00E779E3"/>
    <w:rsid w:val="00E77E24"/>
    <w:rsid w:val="00E811D8"/>
    <w:rsid w:val="00E81C94"/>
    <w:rsid w:val="00E829E4"/>
    <w:rsid w:val="00E87CB8"/>
    <w:rsid w:val="00E87FBA"/>
    <w:rsid w:val="00E96B9E"/>
    <w:rsid w:val="00EA0F1E"/>
    <w:rsid w:val="00EA2F12"/>
    <w:rsid w:val="00EA6A7D"/>
    <w:rsid w:val="00EB1B6E"/>
    <w:rsid w:val="00EB52CB"/>
    <w:rsid w:val="00EB6B4D"/>
    <w:rsid w:val="00EC37BF"/>
    <w:rsid w:val="00EC3E9E"/>
    <w:rsid w:val="00EC76BB"/>
    <w:rsid w:val="00ED2440"/>
    <w:rsid w:val="00ED2628"/>
    <w:rsid w:val="00ED2B2E"/>
    <w:rsid w:val="00ED3821"/>
    <w:rsid w:val="00ED4D8D"/>
    <w:rsid w:val="00ED6D03"/>
    <w:rsid w:val="00EE09C0"/>
    <w:rsid w:val="00EE113A"/>
    <w:rsid w:val="00EE323D"/>
    <w:rsid w:val="00EE4912"/>
    <w:rsid w:val="00EE73CE"/>
    <w:rsid w:val="00EE784F"/>
    <w:rsid w:val="00EF1445"/>
    <w:rsid w:val="00EF1FF1"/>
    <w:rsid w:val="00EF6CCE"/>
    <w:rsid w:val="00F00AAB"/>
    <w:rsid w:val="00F01AD5"/>
    <w:rsid w:val="00F02278"/>
    <w:rsid w:val="00F05B31"/>
    <w:rsid w:val="00F07C6A"/>
    <w:rsid w:val="00F07D33"/>
    <w:rsid w:val="00F102AD"/>
    <w:rsid w:val="00F1211E"/>
    <w:rsid w:val="00F17C33"/>
    <w:rsid w:val="00F304B8"/>
    <w:rsid w:val="00F315BD"/>
    <w:rsid w:val="00F3485A"/>
    <w:rsid w:val="00F36635"/>
    <w:rsid w:val="00F431E2"/>
    <w:rsid w:val="00F43296"/>
    <w:rsid w:val="00F45730"/>
    <w:rsid w:val="00F45856"/>
    <w:rsid w:val="00F466DC"/>
    <w:rsid w:val="00F470B3"/>
    <w:rsid w:val="00F47903"/>
    <w:rsid w:val="00F47F96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6920"/>
    <w:rsid w:val="00F624C4"/>
    <w:rsid w:val="00F63F14"/>
    <w:rsid w:val="00F6479F"/>
    <w:rsid w:val="00F705E6"/>
    <w:rsid w:val="00F8091A"/>
    <w:rsid w:val="00F81341"/>
    <w:rsid w:val="00F81A23"/>
    <w:rsid w:val="00F85069"/>
    <w:rsid w:val="00F8573E"/>
    <w:rsid w:val="00F85930"/>
    <w:rsid w:val="00F92E47"/>
    <w:rsid w:val="00F95478"/>
    <w:rsid w:val="00F96446"/>
    <w:rsid w:val="00FA0215"/>
    <w:rsid w:val="00FA053C"/>
    <w:rsid w:val="00FA2714"/>
    <w:rsid w:val="00FA3F1A"/>
    <w:rsid w:val="00FA4D3E"/>
    <w:rsid w:val="00FA6DF9"/>
    <w:rsid w:val="00FB3DA2"/>
    <w:rsid w:val="00FB4BAA"/>
    <w:rsid w:val="00FB5DB3"/>
    <w:rsid w:val="00FC167A"/>
    <w:rsid w:val="00FC2EB4"/>
    <w:rsid w:val="00FC3463"/>
    <w:rsid w:val="00FC5A73"/>
    <w:rsid w:val="00FC649D"/>
    <w:rsid w:val="00FC6BE0"/>
    <w:rsid w:val="00FD0F2F"/>
    <w:rsid w:val="00FD1340"/>
    <w:rsid w:val="00FD30BD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5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23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wylicz-">
    <w:name w:val="wylicz -"/>
    <w:basedOn w:val="Zwykytekst"/>
    <w:rsid w:val="006A21C6"/>
    <w:pPr>
      <w:numPr>
        <w:numId w:val="25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5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23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wylicz-">
    <w:name w:val="wylicz -"/>
    <w:basedOn w:val="Zwykytekst"/>
    <w:rsid w:val="006A21C6"/>
    <w:pPr>
      <w:numPr>
        <w:numId w:val="25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ktor@zut.edu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bip.zut.edu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zp@zut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http://www.zut.edu.pl/fileadmin/pliki/bp/logo5.jp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DO.kurek@zut.edu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C692-F27B-4271-BA44-3CCD9D55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10617</Words>
  <Characters>63707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Spychała</dc:creator>
  <cp:lastModifiedBy>zielonka</cp:lastModifiedBy>
  <cp:revision>2</cp:revision>
  <cp:lastPrinted>2019-04-16T16:10:00Z</cp:lastPrinted>
  <dcterms:created xsi:type="dcterms:W3CDTF">2019-04-17T08:30:00Z</dcterms:created>
  <dcterms:modified xsi:type="dcterms:W3CDTF">2019-04-17T08:30:00Z</dcterms:modified>
</cp:coreProperties>
</file>